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FA543"/>
        <w:tblLayout w:type="fixed"/>
        <w:tblLook w:val="04A0" w:firstRow="1" w:lastRow="0" w:firstColumn="1" w:lastColumn="0" w:noHBand="0" w:noVBand="1"/>
      </w:tblPr>
      <w:tblGrid>
        <w:gridCol w:w="9461"/>
      </w:tblGrid>
      <w:tr w:rsidR="00424BD0" w:rsidTr="00424BD0">
        <w:trPr>
          <w:trHeight w:val="386"/>
        </w:trPr>
        <w:tc>
          <w:tcPr>
            <w:tcW w:w="9461" w:type="dxa"/>
            <w:shd w:val="clear" w:color="auto" w:fill="FFA543"/>
            <w:vAlign w:val="center"/>
            <w:hideMark/>
          </w:tcPr>
          <w:p w:rsidR="00424BD0" w:rsidRPr="00424BD0" w:rsidRDefault="00424BD0" w:rsidP="0021539A">
            <w:pPr>
              <w:tabs>
                <w:tab w:val="left" w:pos="432"/>
              </w:tabs>
              <w:ind w:left="540" w:hanging="540"/>
              <w:rPr>
                <w:rFonts w:ascii="Arial" w:hAnsi="Arial" w:cs="Arial"/>
                <w:b/>
                <w:bCs/>
                <w:color w:val="FFFFFF"/>
                <w:sz w:val="18"/>
                <w:szCs w:val="18"/>
                <w:lang w:val="en-GB"/>
              </w:rPr>
            </w:pPr>
            <w:bookmarkStart w:id="0" w:name="_Toc311790759"/>
            <w:bookmarkStart w:id="1" w:name="_Toc313554085"/>
            <w:r w:rsidRPr="00424BD0">
              <w:rPr>
                <w:rFonts w:ascii="Arial" w:hAnsi="Arial" w:cs="Arial"/>
                <w:b/>
                <w:bCs/>
                <w:color w:val="FFFFFF"/>
                <w:sz w:val="18"/>
                <w:szCs w:val="18"/>
              </w:rPr>
              <w:t>1</w:t>
            </w:r>
            <w:r w:rsidRPr="00424BD0">
              <w:rPr>
                <w:rFonts w:ascii="Arial" w:hAnsi="Arial" w:cs="Arial"/>
                <w:b/>
                <w:bCs/>
                <w:color w:val="FFFFFF"/>
                <w:sz w:val="18"/>
                <w:szCs w:val="18"/>
              </w:rPr>
              <w:tab/>
              <w:t>General information</w:t>
            </w:r>
          </w:p>
        </w:tc>
      </w:tr>
    </w:tbl>
    <w:p w:rsidR="00BF7489" w:rsidRPr="0031157E" w:rsidRDefault="00BF7489" w:rsidP="0021539A">
      <w:pPr>
        <w:pStyle w:val="a"/>
        <w:ind w:right="0"/>
        <w:jc w:val="both"/>
        <w:rPr>
          <w:rFonts w:ascii="Arial" w:eastAsia="Angsana New" w:hAnsi="Arial" w:cs="Arial"/>
          <w:sz w:val="18"/>
          <w:szCs w:val="18"/>
          <w:lang w:val="en-GB"/>
        </w:rPr>
      </w:pPr>
    </w:p>
    <w:p w:rsidR="00BF7489" w:rsidRPr="0031157E" w:rsidRDefault="00BF7489" w:rsidP="0021539A">
      <w:pPr>
        <w:pStyle w:val="a"/>
        <w:ind w:right="0"/>
        <w:jc w:val="both"/>
        <w:rPr>
          <w:rFonts w:ascii="Arial" w:hAnsi="Arial" w:cs="Arial"/>
          <w:snapToGrid w:val="0"/>
          <w:sz w:val="18"/>
          <w:szCs w:val="18"/>
          <w:lang w:val="en-GB"/>
        </w:rPr>
      </w:pPr>
      <w:r w:rsidRPr="0031157E">
        <w:rPr>
          <w:rFonts w:ascii="Arial" w:eastAsia="Angsana New" w:hAnsi="Arial" w:cs="Arial"/>
          <w:sz w:val="18"/>
          <w:szCs w:val="18"/>
          <w:lang w:val="en-GB"/>
        </w:rPr>
        <w:t>Gulf Energy Development Public Company Limited (the Company) is a public company limited. The Com</w:t>
      </w:r>
      <w:r w:rsidR="007C05D5">
        <w:rPr>
          <w:rFonts w:ascii="Arial" w:eastAsia="Angsana New" w:hAnsi="Arial" w:cs="Arial"/>
          <w:sz w:val="18"/>
          <w:szCs w:val="18"/>
          <w:lang w:val="en-GB"/>
        </w:rPr>
        <w:t>pany is incorporated and resides</w:t>
      </w:r>
      <w:r w:rsidRPr="0031157E">
        <w:rPr>
          <w:rFonts w:ascii="Arial" w:eastAsia="Angsana New" w:hAnsi="Arial" w:cs="Arial"/>
          <w:sz w:val="18"/>
          <w:szCs w:val="18"/>
          <w:lang w:val="en-GB"/>
        </w:rPr>
        <w:t xml:space="preserve"> in Thailand. The address of its registered office is </w:t>
      </w:r>
      <w:r w:rsidR="00503AC7" w:rsidRPr="00503AC7">
        <w:rPr>
          <w:rFonts w:ascii="Arial" w:hAnsi="Arial" w:cs="Arial"/>
          <w:snapToGrid w:val="0"/>
          <w:sz w:val="18"/>
          <w:szCs w:val="18"/>
          <w:lang w:val="en-GB"/>
        </w:rPr>
        <w:t>87</w:t>
      </w:r>
      <w:r w:rsidRPr="0031157E">
        <w:rPr>
          <w:rFonts w:ascii="Arial" w:hAnsi="Arial" w:cs="Arial"/>
          <w:snapToGrid w:val="0"/>
          <w:sz w:val="18"/>
          <w:szCs w:val="18"/>
          <w:lang w:val="en-GB"/>
        </w:rPr>
        <w:t xml:space="preserve"> M Thai Tower</w:t>
      </w:r>
      <w:r w:rsidR="00204C0D" w:rsidRPr="0031157E">
        <w:rPr>
          <w:rFonts w:ascii="Arial" w:hAnsi="Arial" w:cs="Arial"/>
          <w:snapToGrid w:val="0"/>
          <w:sz w:val="18"/>
          <w:szCs w:val="18"/>
          <w:lang w:val="en-GB"/>
        </w:rPr>
        <w:t xml:space="preserve"> </w:t>
      </w:r>
      <w:r w:rsidR="00503AC7" w:rsidRPr="00503AC7">
        <w:rPr>
          <w:rFonts w:ascii="Arial" w:hAnsi="Arial" w:cs="Arial"/>
          <w:snapToGrid w:val="0"/>
          <w:sz w:val="18"/>
          <w:szCs w:val="18"/>
          <w:lang w:val="en-GB"/>
        </w:rPr>
        <w:t>11</w:t>
      </w:r>
      <w:r w:rsidR="00204C0D" w:rsidRPr="0031157E">
        <w:rPr>
          <w:rFonts w:ascii="Arial" w:hAnsi="Arial" w:cs="Arial"/>
          <w:snapToGrid w:val="0"/>
          <w:sz w:val="18"/>
          <w:szCs w:val="18"/>
          <w:lang w:val="en-GB"/>
        </w:rPr>
        <w:t>th F</w:t>
      </w:r>
      <w:r w:rsidRPr="0031157E">
        <w:rPr>
          <w:rFonts w:ascii="Arial" w:hAnsi="Arial" w:cs="Arial"/>
          <w:snapToGrid w:val="0"/>
          <w:sz w:val="18"/>
          <w:szCs w:val="18"/>
          <w:lang w:val="en-GB"/>
        </w:rPr>
        <w:t>loor</w:t>
      </w:r>
      <w:r w:rsidR="00204C0D" w:rsidRPr="0031157E">
        <w:rPr>
          <w:rFonts w:ascii="Arial" w:hAnsi="Arial" w:cs="Arial"/>
          <w:snapToGrid w:val="0"/>
          <w:sz w:val="18"/>
          <w:szCs w:val="18"/>
          <w:lang w:val="en-GB"/>
        </w:rPr>
        <w:t>,</w:t>
      </w:r>
      <w:r w:rsidRPr="0031157E">
        <w:rPr>
          <w:rFonts w:ascii="Arial" w:hAnsi="Arial" w:cs="Arial"/>
          <w:snapToGrid w:val="0"/>
          <w:sz w:val="18"/>
          <w:szCs w:val="18"/>
          <w:lang w:val="en-GB"/>
        </w:rPr>
        <w:t xml:space="preserve"> All Seasons Place, Wireless Road, </w:t>
      </w:r>
      <w:proofErr w:type="spellStart"/>
      <w:r w:rsidRPr="0031157E">
        <w:rPr>
          <w:rFonts w:ascii="Arial" w:hAnsi="Arial" w:cs="Arial"/>
          <w:snapToGrid w:val="0"/>
          <w:sz w:val="18"/>
          <w:szCs w:val="18"/>
          <w:lang w:val="en-GB"/>
        </w:rPr>
        <w:t>Lumpini</w:t>
      </w:r>
      <w:proofErr w:type="spellEnd"/>
      <w:r w:rsidRPr="0031157E">
        <w:rPr>
          <w:rFonts w:ascii="Arial" w:hAnsi="Arial" w:cs="Arial"/>
          <w:snapToGrid w:val="0"/>
          <w:sz w:val="18"/>
          <w:szCs w:val="18"/>
          <w:lang w:val="en-GB"/>
        </w:rPr>
        <w:t xml:space="preserve">, </w:t>
      </w:r>
      <w:proofErr w:type="spellStart"/>
      <w:r w:rsidRPr="0031157E">
        <w:rPr>
          <w:rFonts w:ascii="Arial" w:hAnsi="Arial" w:cs="Arial"/>
          <w:snapToGrid w:val="0"/>
          <w:sz w:val="18"/>
          <w:szCs w:val="18"/>
          <w:lang w:val="en-GB"/>
        </w:rPr>
        <w:t>Pathumwan</w:t>
      </w:r>
      <w:proofErr w:type="spellEnd"/>
      <w:r w:rsidRPr="0031157E">
        <w:rPr>
          <w:rFonts w:ascii="Arial" w:hAnsi="Arial" w:cs="Arial"/>
          <w:snapToGrid w:val="0"/>
          <w:sz w:val="18"/>
          <w:szCs w:val="18"/>
          <w:lang w:val="en-GB"/>
        </w:rPr>
        <w:t>, Bangkok.</w:t>
      </w:r>
    </w:p>
    <w:p w:rsidR="00BF7489" w:rsidRPr="00DB26BF" w:rsidRDefault="00BF7489" w:rsidP="0021539A">
      <w:pPr>
        <w:pStyle w:val="a"/>
        <w:ind w:right="0"/>
        <w:jc w:val="both"/>
        <w:rPr>
          <w:rFonts w:ascii="Arial" w:hAnsi="Arial" w:cstheme="minorBidi"/>
          <w:snapToGrid w:val="0"/>
          <w:sz w:val="18"/>
          <w:szCs w:val="18"/>
          <w:cs/>
          <w:lang w:val="en-GB"/>
        </w:rPr>
      </w:pPr>
    </w:p>
    <w:p w:rsidR="00BF7489" w:rsidRPr="0031157E" w:rsidRDefault="008E2039" w:rsidP="0021539A">
      <w:pPr>
        <w:pStyle w:val="a"/>
        <w:ind w:right="0"/>
        <w:jc w:val="thaiDistribute"/>
        <w:rPr>
          <w:rFonts w:ascii="Arial" w:eastAsia="Angsana New" w:hAnsi="Arial" w:cs="Arial"/>
          <w:sz w:val="18"/>
          <w:szCs w:val="18"/>
          <w:lang w:val="en-GB"/>
        </w:rPr>
      </w:pPr>
      <w:r w:rsidRPr="0031157E">
        <w:rPr>
          <w:rFonts w:ascii="Arial" w:eastAsia="Angsana New" w:hAnsi="Arial" w:cs="Arial"/>
          <w:sz w:val="18"/>
          <w:szCs w:val="18"/>
          <w:lang w:val="en-GB"/>
        </w:rPr>
        <w:t xml:space="preserve">The Company is listed on the Stock Exchange of Thailand. </w:t>
      </w:r>
      <w:r w:rsidR="00BF7489" w:rsidRPr="0031157E">
        <w:rPr>
          <w:rFonts w:ascii="Arial" w:eastAsia="Angsana New" w:hAnsi="Arial" w:cs="Arial"/>
          <w:sz w:val="18"/>
          <w:szCs w:val="18"/>
          <w:lang w:val="en-GB"/>
        </w:rPr>
        <w:t>For reporting purpose</w:t>
      </w:r>
      <w:r w:rsidRPr="0031157E">
        <w:rPr>
          <w:rFonts w:ascii="Arial" w:eastAsia="Angsana New" w:hAnsi="Arial" w:cs="Arial"/>
          <w:sz w:val="18"/>
          <w:szCs w:val="18"/>
          <w:lang w:val="en-GB"/>
        </w:rPr>
        <w:t>s</w:t>
      </w:r>
      <w:r w:rsidR="00BF7489" w:rsidRPr="0031157E">
        <w:rPr>
          <w:rFonts w:ascii="Arial" w:eastAsia="Angsana New" w:hAnsi="Arial" w:cs="Arial"/>
          <w:sz w:val="18"/>
          <w:szCs w:val="18"/>
          <w:lang w:val="en-GB"/>
        </w:rPr>
        <w:t>, the Company and its subsidiaries are referred to as the Group.</w:t>
      </w:r>
    </w:p>
    <w:p w:rsidR="00BF7489" w:rsidRPr="0031157E" w:rsidRDefault="00BF7489" w:rsidP="0021539A">
      <w:pPr>
        <w:pStyle w:val="a"/>
        <w:ind w:right="0"/>
        <w:jc w:val="thaiDistribute"/>
        <w:rPr>
          <w:rFonts w:ascii="Arial" w:eastAsia="Angsana New" w:hAnsi="Arial" w:cs="Arial"/>
          <w:sz w:val="18"/>
          <w:szCs w:val="18"/>
          <w:lang w:val="en-GB"/>
        </w:rPr>
      </w:pPr>
    </w:p>
    <w:p w:rsidR="00BF7489" w:rsidRPr="0031157E" w:rsidRDefault="00BF7489" w:rsidP="0021539A">
      <w:pPr>
        <w:pStyle w:val="a"/>
        <w:ind w:right="0"/>
        <w:jc w:val="thaiDistribute"/>
        <w:rPr>
          <w:rFonts w:ascii="Arial" w:eastAsia="Angsana New" w:hAnsi="Arial" w:cs="Arial"/>
          <w:sz w:val="18"/>
          <w:szCs w:val="18"/>
          <w:lang w:val="en-GB"/>
        </w:rPr>
      </w:pPr>
      <w:r w:rsidRPr="0031157E">
        <w:rPr>
          <w:rFonts w:ascii="Arial" w:eastAsia="Angsana New" w:hAnsi="Arial" w:cs="Arial"/>
          <w:sz w:val="18"/>
          <w:szCs w:val="18"/>
          <w:lang w:val="en-GB"/>
        </w:rPr>
        <w:t>The principal business operation of the Group is to generate and sell electricity</w:t>
      </w:r>
      <w:r w:rsidR="000E351B">
        <w:rPr>
          <w:rFonts w:ascii="Arial" w:eastAsia="Angsana New" w:hAnsi="Arial" w:cs="Arial"/>
          <w:sz w:val="18"/>
          <w:szCs w:val="18"/>
          <w:lang w:val="en-GB"/>
        </w:rPr>
        <w:t xml:space="preserve"> and</w:t>
      </w:r>
      <w:r w:rsidRPr="0031157E">
        <w:rPr>
          <w:rFonts w:ascii="Arial" w:eastAsia="Angsana New" w:hAnsi="Arial" w:cs="Arial"/>
          <w:sz w:val="18"/>
          <w:szCs w:val="18"/>
          <w:lang w:val="en-GB"/>
        </w:rPr>
        <w:t xml:space="preserve"> steam</w:t>
      </w:r>
      <w:r w:rsidR="000E351B">
        <w:rPr>
          <w:rFonts w:ascii="Arial" w:eastAsia="Angsana New" w:hAnsi="Arial" w:cs="Arial"/>
          <w:sz w:val="18"/>
          <w:szCs w:val="18"/>
          <w:lang w:val="en-GB"/>
        </w:rPr>
        <w:t>,</w:t>
      </w:r>
      <w:r w:rsidR="00511A2D" w:rsidRPr="0031157E">
        <w:rPr>
          <w:rFonts w:ascii="Arial" w:eastAsia="Angsana New" w:hAnsi="Arial" w:cs="Arial"/>
          <w:sz w:val="18"/>
          <w:szCs w:val="18"/>
          <w:lang w:val="en-GB"/>
        </w:rPr>
        <w:t xml:space="preserve"> and other business in</w:t>
      </w:r>
      <w:r w:rsidRPr="0031157E">
        <w:rPr>
          <w:rFonts w:ascii="Arial" w:eastAsia="Angsana New" w:hAnsi="Arial" w:cs="Arial"/>
          <w:sz w:val="18"/>
          <w:szCs w:val="18"/>
          <w:lang w:val="en-GB"/>
        </w:rPr>
        <w:t xml:space="preserve"> domestic and international.</w:t>
      </w:r>
    </w:p>
    <w:p w:rsidR="00BF7489" w:rsidRPr="0031157E" w:rsidRDefault="00BF7489" w:rsidP="0021539A">
      <w:pPr>
        <w:pStyle w:val="a"/>
        <w:ind w:right="0"/>
        <w:jc w:val="thaiDistribute"/>
        <w:rPr>
          <w:rFonts w:ascii="Arial" w:eastAsia="Angsana New" w:hAnsi="Arial" w:cs="Arial"/>
          <w:sz w:val="18"/>
          <w:szCs w:val="18"/>
          <w:lang w:val="en-GB"/>
        </w:rPr>
      </w:pPr>
    </w:p>
    <w:p w:rsidR="00BF7489" w:rsidRPr="0031157E" w:rsidRDefault="00BF7489" w:rsidP="0021539A">
      <w:pPr>
        <w:pStyle w:val="a"/>
        <w:ind w:right="0"/>
        <w:jc w:val="thaiDistribute"/>
        <w:rPr>
          <w:rFonts w:ascii="Arial" w:eastAsia="Angsana New" w:hAnsi="Arial" w:cs="Arial"/>
          <w:spacing w:val="-4"/>
          <w:sz w:val="18"/>
          <w:szCs w:val="18"/>
          <w:lang w:val="en-GB"/>
        </w:rPr>
      </w:pPr>
      <w:r w:rsidRPr="0031157E">
        <w:rPr>
          <w:rFonts w:ascii="Arial" w:eastAsia="Angsana New" w:hAnsi="Arial" w:cs="Arial"/>
          <w:spacing w:val="-4"/>
          <w:sz w:val="18"/>
          <w:szCs w:val="18"/>
          <w:lang w:val="en-GB"/>
        </w:rPr>
        <w:t xml:space="preserve">These consolidated and separate financial statements were authorised for issue by the </w:t>
      </w:r>
      <w:r w:rsidR="00511A2D" w:rsidRPr="0031157E">
        <w:rPr>
          <w:rFonts w:ascii="Arial" w:eastAsia="Angsana New" w:hAnsi="Arial" w:cs="Arial"/>
          <w:spacing w:val="-4"/>
          <w:sz w:val="18"/>
          <w:szCs w:val="18"/>
          <w:lang w:val="en-GB"/>
        </w:rPr>
        <w:t>Board of Directors</w:t>
      </w:r>
      <w:r w:rsidRPr="0031157E">
        <w:rPr>
          <w:rFonts w:ascii="Arial" w:eastAsia="Angsana New" w:hAnsi="Arial" w:cs="Arial"/>
          <w:spacing w:val="-4"/>
          <w:sz w:val="18"/>
          <w:szCs w:val="18"/>
          <w:lang w:val="en-GB"/>
        </w:rPr>
        <w:t xml:space="preserve"> on </w:t>
      </w:r>
      <w:r w:rsidR="00DB26BF">
        <w:rPr>
          <w:rFonts w:ascii="Arial" w:eastAsia="Angsana New" w:hAnsi="Arial" w:cs="Arial"/>
          <w:spacing w:val="-4"/>
          <w:sz w:val="18"/>
          <w:szCs w:val="18"/>
          <w:lang w:val="en-GB"/>
        </w:rPr>
        <w:t>21 February</w:t>
      </w:r>
      <w:r w:rsidR="00BA5736" w:rsidRPr="0031157E">
        <w:rPr>
          <w:rFonts w:ascii="Arial" w:eastAsia="Angsana New" w:hAnsi="Arial" w:cs="Arial"/>
          <w:spacing w:val="-4"/>
          <w:sz w:val="18"/>
          <w:szCs w:val="18"/>
          <w:lang w:val="en-GB"/>
        </w:rPr>
        <w:t xml:space="preserve"> </w:t>
      </w:r>
      <w:r w:rsidR="00ED7091">
        <w:rPr>
          <w:rFonts w:ascii="Arial" w:eastAsia="Angsana New" w:hAnsi="Arial" w:cs="Arial"/>
          <w:spacing w:val="-4"/>
          <w:sz w:val="18"/>
          <w:szCs w:val="18"/>
          <w:lang w:val="en-GB"/>
        </w:rPr>
        <w:t>2020</w:t>
      </w:r>
      <w:r w:rsidRPr="0031157E">
        <w:rPr>
          <w:rFonts w:ascii="Arial" w:eastAsia="Angsana New" w:hAnsi="Arial" w:cs="Arial"/>
          <w:spacing w:val="-4"/>
          <w:sz w:val="18"/>
          <w:szCs w:val="18"/>
          <w:lang w:val="en-GB"/>
        </w:rPr>
        <w:t>.</w:t>
      </w:r>
    </w:p>
    <w:p w:rsidR="00BF7489" w:rsidRPr="0031157E" w:rsidRDefault="00BF7489" w:rsidP="0021539A">
      <w:pPr>
        <w:rPr>
          <w:rFonts w:ascii="Arial" w:hAnsi="Arial" w:cs="Arial"/>
          <w:sz w:val="18"/>
          <w:szCs w:val="18"/>
        </w:rPr>
      </w:pPr>
    </w:p>
    <w:p w:rsidR="00BF7489" w:rsidRDefault="00BF7489" w:rsidP="0021539A">
      <w:pPr>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424BD0" w:rsidTr="00ED2F3C">
        <w:trPr>
          <w:trHeight w:val="386"/>
        </w:trPr>
        <w:tc>
          <w:tcPr>
            <w:tcW w:w="9461" w:type="dxa"/>
            <w:shd w:val="clear" w:color="auto" w:fill="FFA543"/>
            <w:vAlign w:val="center"/>
            <w:hideMark/>
          </w:tcPr>
          <w:p w:rsidR="00424BD0" w:rsidRPr="00424BD0" w:rsidRDefault="00424BD0" w:rsidP="0021539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rPr>
              <w:t>2</w:t>
            </w:r>
            <w:r w:rsidRPr="00424BD0">
              <w:rPr>
                <w:rFonts w:ascii="Arial" w:hAnsi="Arial" w:cs="Arial"/>
                <w:b/>
                <w:bCs/>
                <w:color w:val="FFFFFF"/>
                <w:sz w:val="18"/>
                <w:szCs w:val="18"/>
              </w:rPr>
              <w:tab/>
              <w:t>Accounting policies</w:t>
            </w:r>
          </w:p>
        </w:tc>
      </w:tr>
    </w:tbl>
    <w:p w:rsidR="00BF7489" w:rsidRPr="0031157E" w:rsidRDefault="00BF7489" w:rsidP="0021539A">
      <w:pPr>
        <w:rPr>
          <w:rFonts w:ascii="Arial" w:hAnsi="Arial" w:cs="Arial"/>
          <w:sz w:val="18"/>
          <w:szCs w:val="18"/>
        </w:rPr>
      </w:pPr>
    </w:p>
    <w:p w:rsidR="00BF7489" w:rsidRPr="0031157E" w:rsidRDefault="00BF7489" w:rsidP="0021539A">
      <w:pPr>
        <w:rPr>
          <w:rFonts w:ascii="Arial" w:hAnsi="Arial" w:cs="Arial"/>
          <w:sz w:val="18"/>
          <w:szCs w:val="18"/>
        </w:rPr>
      </w:pPr>
      <w:r w:rsidRPr="0031157E">
        <w:rPr>
          <w:rFonts w:ascii="Arial" w:hAnsi="Arial" w:cs="Arial"/>
          <w:spacing w:val="-3"/>
          <w:sz w:val="18"/>
          <w:szCs w:val="18"/>
        </w:rPr>
        <w:t>The principal accounting policies applied in the preparation of these consolidated and separate financial statements</w:t>
      </w:r>
      <w:r w:rsidRPr="0031157E">
        <w:rPr>
          <w:rFonts w:ascii="Arial" w:hAnsi="Arial" w:cs="Arial"/>
          <w:sz w:val="18"/>
          <w:szCs w:val="18"/>
        </w:rPr>
        <w:t xml:space="preserve"> are set out below:</w:t>
      </w:r>
    </w:p>
    <w:p w:rsidR="00BF7489" w:rsidRPr="00DB26BF" w:rsidRDefault="00BF7489" w:rsidP="0021539A">
      <w:pPr>
        <w:rPr>
          <w:rFonts w:ascii="Arial" w:hAnsi="Arial" w:cs="Arial"/>
          <w:sz w:val="18"/>
          <w:szCs w:val="18"/>
          <w:lang w:val="en-GB"/>
        </w:rPr>
      </w:pPr>
    </w:p>
    <w:p w:rsidR="00BF7489" w:rsidRPr="00424BD0" w:rsidRDefault="00503AC7" w:rsidP="0021539A">
      <w:pPr>
        <w:ind w:left="540" w:hanging="540"/>
        <w:rPr>
          <w:rFonts w:ascii="Arial" w:hAnsi="Arial" w:cs="Arial"/>
          <w:b/>
          <w:bCs/>
          <w:color w:val="CF4A02"/>
          <w:sz w:val="18"/>
          <w:szCs w:val="18"/>
        </w:rPr>
      </w:pPr>
      <w:r w:rsidRPr="00424BD0">
        <w:rPr>
          <w:rFonts w:ascii="Arial" w:hAnsi="Arial" w:cs="Arial"/>
          <w:b/>
          <w:bCs/>
          <w:color w:val="CF4A02"/>
          <w:sz w:val="18"/>
          <w:szCs w:val="18"/>
          <w:shd w:val="clear" w:color="auto" w:fill="FFFFFF"/>
          <w:lang w:val="en-GB"/>
        </w:rPr>
        <w:t>2</w:t>
      </w:r>
      <w:r w:rsidR="00BF7489" w:rsidRPr="00424BD0">
        <w:rPr>
          <w:rFonts w:ascii="Arial" w:hAnsi="Arial" w:cs="Arial"/>
          <w:b/>
          <w:bCs/>
          <w:color w:val="CF4A02"/>
          <w:sz w:val="18"/>
          <w:szCs w:val="18"/>
          <w:shd w:val="clear" w:color="auto" w:fill="FFFFFF"/>
        </w:rPr>
        <w:t>.</w:t>
      </w:r>
      <w:r w:rsidRPr="00424BD0">
        <w:rPr>
          <w:rFonts w:ascii="Arial" w:hAnsi="Arial" w:cs="Arial"/>
          <w:b/>
          <w:bCs/>
          <w:color w:val="CF4A02"/>
          <w:sz w:val="18"/>
          <w:szCs w:val="18"/>
          <w:shd w:val="clear" w:color="auto" w:fill="FFFFFF"/>
          <w:lang w:val="en-GB"/>
        </w:rPr>
        <w:t>1</w:t>
      </w:r>
      <w:r w:rsidR="00BF7489" w:rsidRPr="00424BD0">
        <w:rPr>
          <w:rFonts w:ascii="Arial" w:hAnsi="Arial" w:cs="Arial"/>
          <w:b/>
          <w:bCs/>
          <w:color w:val="CF4A02"/>
          <w:sz w:val="18"/>
          <w:szCs w:val="18"/>
          <w:shd w:val="clear" w:color="auto" w:fill="FFFFFF"/>
        </w:rPr>
        <w:tab/>
        <w:t>Basis of preparation</w:t>
      </w:r>
    </w:p>
    <w:p w:rsidR="00BF7489" w:rsidRPr="0031157E" w:rsidRDefault="00BF7489" w:rsidP="0021539A">
      <w:pPr>
        <w:ind w:left="540"/>
        <w:rPr>
          <w:rFonts w:ascii="Arial" w:hAnsi="Arial" w:cs="Arial"/>
          <w:sz w:val="18"/>
          <w:szCs w:val="18"/>
        </w:rPr>
      </w:pPr>
    </w:p>
    <w:p w:rsidR="00BF7489" w:rsidRPr="00532B4D" w:rsidRDefault="00836BDF" w:rsidP="0021539A">
      <w:pPr>
        <w:ind w:left="540"/>
        <w:rPr>
          <w:rFonts w:ascii="Arial" w:hAnsi="Arial" w:cs="Arial"/>
          <w:spacing w:val="-4"/>
          <w:sz w:val="18"/>
          <w:szCs w:val="18"/>
        </w:rPr>
      </w:pPr>
      <w:r w:rsidRPr="00532B4D">
        <w:rPr>
          <w:rFonts w:ascii="Arial" w:hAnsi="Arial" w:cs="Arial"/>
          <w:spacing w:val="-4"/>
          <w:sz w:val="18"/>
          <w:szCs w:val="18"/>
        </w:rPr>
        <w:t>The consolidated and separate financial statements have been prepared in accordance with Thai Financial Reporting Standards (TFRS</w:t>
      </w:r>
      <w:r w:rsidR="00171938" w:rsidRPr="00532B4D">
        <w:rPr>
          <w:rFonts w:ascii="Arial" w:hAnsi="Arial" w:cs="Arial"/>
          <w:spacing w:val="-4"/>
          <w:sz w:val="18"/>
          <w:szCs w:val="18"/>
        </w:rPr>
        <w:t>s</w:t>
      </w:r>
      <w:r w:rsidRPr="00532B4D">
        <w:rPr>
          <w:rFonts w:ascii="Arial" w:hAnsi="Arial" w:cs="Arial"/>
          <w:spacing w:val="-4"/>
          <w:sz w:val="18"/>
          <w:szCs w:val="18"/>
        </w:rPr>
        <w:t>) and the financial reporting requirements issued under the Securities and Exchange Act.</w:t>
      </w:r>
      <w:r w:rsidR="00BF7489" w:rsidRPr="00532B4D">
        <w:rPr>
          <w:rFonts w:ascii="Arial" w:hAnsi="Arial" w:cs="Arial"/>
          <w:spacing w:val="-4"/>
          <w:sz w:val="18"/>
          <w:szCs w:val="18"/>
        </w:rPr>
        <w:t xml:space="preserve"> </w:t>
      </w:r>
    </w:p>
    <w:p w:rsidR="00BF7489" w:rsidRPr="0031157E" w:rsidRDefault="00BF7489" w:rsidP="0021539A">
      <w:pPr>
        <w:ind w:left="540"/>
        <w:rPr>
          <w:rFonts w:ascii="Arial" w:hAnsi="Arial" w:cs="Arial"/>
          <w:sz w:val="18"/>
          <w:szCs w:val="18"/>
        </w:rPr>
      </w:pPr>
    </w:p>
    <w:p w:rsidR="00BF7489" w:rsidRPr="0031157E" w:rsidRDefault="00BF7489" w:rsidP="0021539A">
      <w:pPr>
        <w:ind w:left="540"/>
        <w:rPr>
          <w:rFonts w:ascii="Arial" w:hAnsi="Arial" w:cs="Arial"/>
          <w:sz w:val="18"/>
          <w:szCs w:val="18"/>
        </w:rPr>
      </w:pPr>
      <w:r w:rsidRPr="0031157E">
        <w:rPr>
          <w:rFonts w:ascii="Arial" w:hAnsi="Arial" w:cs="Arial"/>
          <w:spacing w:val="-2"/>
          <w:sz w:val="18"/>
          <w:szCs w:val="18"/>
        </w:rPr>
        <w:t>The consolidated and separate financial statements have been prepared under the historical cost convention</w:t>
      </w:r>
      <w:r w:rsidR="00B53DDB" w:rsidRPr="0031157E">
        <w:rPr>
          <w:rFonts w:ascii="Arial" w:hAnsi="Arial" w:cs="Arial"/>
          <w:spacing w:val="-2"/>
          <w:sz w:val="18"/>
          <w:szCs w:val="18"/>
        </w:rPr>
        <w:t xml:space="preserve"> except as disclosed in the accounting policies below</w:t>
      </w:r>
      <w:r w:rsidRPr="0031157E">
        <w:rPr>
          <w:rFonts w:ascii="Arial" w:hAnsi="Arial" w:cs="Arial"/>
          <w:sz w:val="18"/>
          <w:szCs w:val="18"/>
        </w:rPr>
        <w:t>.</w:t>
      </w:r>
    </w:p>
    <w:p w:rsidR="00BF7489" w:rsidRPr="0031157E" w:rsidRDefault="00BF7489" w:rsidP="0021539A">
      <w:pPr>
        <w:ind w:left="540"/>
        <w:rPr>
          <w:rFonts w:ascii="Arial" w:hAnsi="Arial" w:cs="Arial"/>
          <w:sz w:val="18"/>
          <w:szCs w:val="18"/>
        </w:rPr>
      </w:pPr>
    </w:p>
    <w:p w:rsidR="00BF7489" w:rsidRPr="0031157E" w:rsidRDefault="00BF7489" w:rsidP="0021539A">
      <w:pPr>
        <w:ind w:left="540"/>
        <w:rPr>
          <w:rFonts w:ascii="Arial" w:hAnsi="Arial" w:cs="Arial"/>
          <w:sz w:val="18"/>
          <w:szCs w:val="18"/>
        </w:rPr>
      </w:pPr>
      <w:r w:rsidRPr="0031157E">
        <w:rPr>
          <w:rFonts w:ascii="Arial" w:hAnsi="Arial" w:cs="Arial"/>
          <w:sz w:val="18"/>
          <w:szCs w:val="18"/>
        </w:rPr>
        <w:t>The preparation of financial statements in conformity with Thai generally accepted accounting principles requires the use of certain critical accounting estimates. It also requires management to exercise its judgment in the process of applying the Group’s accounting policies. The areas in</w:t>
      </w:r>
      <w:r w:rsidR="00204C0D" w:rsidRPr="0031157E">
        <w:rPr>
          <w:rFonts w:ascii="Arial" w:hAnsi="Arial" w:cs="Arial"/>
          <w:sz w:val="18"/>
          <w:szCs w:val="18"/>
        </w:rPr>
        <w:t>volving a higher degree of judg</w:t>
      </w:r>
      <w:r w:rsidRPr="0031157E">
        <w:rPr>
          <w:rFonts w:ascii="Arial" w:hAnsi="Arial" w:cs="Arial"/>
          <w:sz w:val="18"/>
          <w:szCs w:val="18"/>
        </w:rPr>
        <w:t xml:space="preserve">ment or complexity, </w:t>
      </w:r>
      <w:r w:rsidR="00836BDF">
        <w:rPr>
          <w:rFonts w:ascii="Arial" w:hAnsi="Arial" w:cs="Arial"/>
          <w:sz w:val="18"/>
          <w:szCs w:val="18"/>
        </w:rPr>
        <w:t>and</w:t>
      </w:r>
      <w:r w:rsidRPr="0031157E">
        <w:rPr>
          <w:rFonts w:ascii="Arial" w:hAnsi="Arial" w:cs="Arial"/>
          <w:sz w:val="18"/>
          <w:szCs w:val="18"/>
        </w:rPr>
        <w:t xml:space="preserve"> areas where assumptions and estimates are significant to the consolidated and separate financial statements are disclosed in Note </w:t>
      </w:r>
      <w:r w:rsidR="00503AC7" w:rsidRPr="00503AC7">
        <w:rPr>
          <w:rFonts w:ascii="Arial" w:hAnsi="Arial" w:cs="Arial"/>
          <w:sz w:val="18"/>
          <w:szCs w:val="18"/>
          <w:lang w:val="en-GB"/>
        </w:rPr>
        <w:t>4</w:t>
      </w:r>
      <w:r w:rsidRPr="0031157E">
        <w:rPr>
          <w:rFonts w:ascii="Arial" w:hAnsi="Arial" w:cs="Arial"/>
          <w:sz w:val="18"/>
          <w:szCs w:val="18"/>
        </w:rPr>
        <w:t>.</w:t>
      </w:r>
    </w:p>
    <w:p w:rsidR="00BF7489" w:rsidRPr="0031157E" w:rsidRDefault="00BF7489" w:rsidP="0021539A">
      <w:pPr>
        <w:ind w:left="540"/>
        <w:rPr>
          <w:rFonts w:ascii="Arial" w:hAnsi="Arial" w:cs="Arial"/>
          <w:sz w:val="18"/>
          <w:szCs w:val="18"/>
        </w:rPr>
      </w:pPr>
    </w:p>
    <w:p w:rsidR="00BF7489" w:rsidRPr="0031157E" w:rsidRDefault="00BF7489" w:rsidP="0021539A">
      <w:pPr>
        <w:ind w:left="540"/>
        <w:rPr>
          <w:rFonts w:ascii="Arial" w:hAnsi="Arial" w:cs="Arial"/>
          <w:sz w:val="18"/>
          <w:szCs w:val="18"/>
        </w:rPr>
      </w:pPr>
      <w:r w:rsidRPr="0031157E">
        <w:rPr>
          <w:rFonts w:ascii="Arial" w:hAnsi="Arial" w:cs="Arial"/>
          <w:spacing w:val="-2"/>
          <w:sz w:val="18"/>
          <w:szCs w:val="18"/>
        </w:rPr>
        <w:t>An English version of the consolidated and separate financial statements have been prepared from the statutory financial</w:t>
      </w:r>
      <w:r w:rsidRPr="0031157E">
        <w:rPr>
          <w:rFonts w:ascii="Arial" w:hAnsi="Arial" w:cs="Arial"/>
          <w:sz w:val="18"/>
          <w:szCs w:val="18"/>
        </w:rPr>
        <w:t xml:space="preserve"> statements that are in the Thai language. In the event of a conflict or a difference in interpretation between the two languages, the Thai language statutory financial statements shall prevail.</w:t>
      </w:r>
    </w:p>
    <w:p w:rsidR="002C179E" w:rsidRPr="0031157E" w:rsidRDefault="00BF7489" w:rsidP="0021539A">
      <w:pPr>
        <w:ind w:left="540" w:hanging="526"/>
        <w:jc w:val="thaiDistribute"/>
        <w:rPr>
          <w:rFonts w:ascii="Arial" w:hAnsi="Arial" w:cs="Arial"/>
          <w:b/>
          <w:bCs/>
          <w:snapToGrid w:val="0"/>
          <w:sz w:val="18"/>
          <w:szCs w:val="18"/>
        </w:rPr>
      </w:pPr>
      <w:r w:rsidRPr="0031157E">
        <w:rPr>
          <w:rFonts w:ascii="Arial" w:hAnsi="Arial" w:cs="Arial"/>
          <w:sz w:val="18"/>
          <w:szCs w:val="18"/>
        </w:rPr>
        <w:br w:type="page"/>
      </w:r>
    </w:p>
    <w:p w:rsidR="002C179E" w:rsidRPr="00424BD0" w:rsidRDefault="00503AC7" w:rsidP="0021539A">
      <w:pPr>
        <w:ind w:left="540" w:hanging="540"/>
        <w:rPr>
          <w:rFonts w:ascii="Arial" w:hAnsi="Arial" w:cs="Arial"/>
          <w:b/>
          <w:bCs/>
          <w:snapToGrid w:val="0"/>
          <w:color w:val="CF4A02"/>
          <w:sz w:val="18"/>
          <w:szCs w:val="18"/>
        </w:rPr>
      </w:pPr>
      <w:r w:rsidRPr="00424BD0">
        <w:rPr>
          <w:rFonts w:ascii="Arial" w:hAnsi="Arial" w:cs="Arial"/>
          <w:b/>
          <w:bCs/>
          <w:snapToGrid w:val="0"/>
          <w:color w:val="CF4A02"/>
          <w:sz w:val="18"/>
          <w:szCs w:val="18"/>
          <w:lang w:val="en-GB"/>
        </w:rPr>
        <w:lastRenderedPageBreak/>
        <w:t>2</w:t>
      </w:r>
      <w:r w:rsidR="002C179E" w:rsidRPr="00424BD0">
        <w:rPr>
          <w:rFonts w:ascii="Arial" w:hAnsi="Arial" w:cs="Arial"/>
          <w:b/>
          <w:bCs/>
          <w:snapToGrid w:val="0"/>
          <w:color w:val="CF4A02"/>
          <w:sz w:val="18"/>
          <w:szCs w:val="18"/>
        </w:rPr>
        <w:t>.</w:t>
      </w:r>
      <w:r w:rsidRPr="00424BD0">
        <w:rPr>
          <w:rFonts w:ascii="Arial" w:hAnsi="Arial" w:cs="Arial"/>
          <w:b/>
          <w:bCs/>
          <w:snapToGrid w:val="0"/>
          <w:color w:val="CF4A02"/>
          <w:sz w:val="18"/>
          <w:szCs w:val="18"/>
          <w:lang w:val="en-GB"/>
        </w:rPr>
        <w:t>2</w:t>
      </w:r>
      <w:r w:rsidR="002C179E" w:rsidRPr="00424BD0">
        <w:rPr>
          <w:rFonts w:ascii="Arial" w:hAnsi="Arial" w:cs="Arial"/>
          <w:b/>
          <w:bCs/>
          <w:snapToGrid w:val="0"/>
          <w:color w:val="CF4A02"/>
          <w:sz w:val="18"/>
          <w:szCs w:val="18"/>
        </w:rPr>
        <w:tab/>
      </w:r>
      <w:r w:rsidR="00864EB9" w:rsidRPr="00864EB9">
        <w:rPr>
          <w:rFonts w:ascii="Arial" w:hAnsi="Arial" w:cs="Arial"/>
          <w:b/>
          <w:bCs/>
          <w:snapToGrid w:val="0"/>
          <w:color w:val="CF4A02"/>
          <w:sz w:val="18"/>
          <w:szCs w:val="18"/>
        </w:rPr>
        <w:t>New and amended financial reporting standards that are relevant and have significant impacts to the Group</w:t>
      </w:r>
    </w:p>
    <w:p w:rsidR="002C179E" w:rsidRPr="0031157E" w:rsidRDefault="002C179E" w:rsidP="0021539A">
      <w:pPr>
        <w:ind w:left="1620" w:hanging="540"/>
        <w:rPr>
          <w:rFonts w:ascii="Arial" w:hAnsi="Arial" w:cs="Arial"/>
          <w:b/>
          <w:bCs/>
          <w:sz w:val="18"/>
          <w:szCs w:val="18"/>
        </w:rPr>
      </w:pPr>
    </w:p>
    <w:p w:rsidR="002C179E" w:rsidRDefault="00503AC7" w:rsidP="0021539A">
      <w:pPr>
        <w:ind w:left="1080" w:hanging="540"/>
        <w:rPr>
          <w:rFonts w:ascii="Arial" w:hAnsi="Arial" w:cs="Arial"/>
          <w:b/>
          <w:bCs/>
          <w:color w:val="CF4A02"/>
          <w:sz w:val="18"/>
          <w:szCs w:val="18"/>
        </w:rPr>
      </w:pPr>
      <w:r w:rsidRPr="00424BD0">
        <w:rPr>
          <w:rFonts w:ascii="Arial" w:hAnsi="Arial" w:cs="Arial"/>
          <w:b/>
          <w:bCs/>
          <w:color w:val="CF4A02"/>
          <w:sz w:val="18"/>
          <w:szCs w:val="18"/>
          <w:lang w:val="en-GB"/>
        </w:rPr>
        <w:t>2</w:t>
      </w:r>
      <w:r w:rsidR="002C179E" w:rsidRPr="00424BD0">
        <w:rPr>
          <w:rFonts w:ascii="Arial" w:hAnsi="Arial" w:cs="Arial"/>
          <w:b/>
          <w:bCs/>
          <w:color w:val="CF4A02"/>
          <w:sz w:val="18"/>
          <w:szCs w:val="18"/>
        </w:rPr>
        <w:t>.</w:t>
      </w:r>
      <w:r w:rsidRPr="00424BD0">
        <w:rPr>
          <w:rFonts w:ascii="Arial" w:hAnsi="Arial" w:cs="Arial"/>
          <w:b/>
          <w:bCs/>
          <w:color w:val="CF4A02"/>
          <w:sz w:val="18"/>
          <w:szCs w:val="18"/>
          <w:lang w:val="en-GB"/>
        </w:rPr>
        <w:t>2</w:t>
      </w:r>
      <w:r w:rsidR="002C179E" w:rsidRPr="00424BD0">
        <w:rPr>
          <w:rFonts w:ascii="Arial" w:hAnsi="Arial" w:cs="Arial"/>
          <w:b/>
          <w:bCs/>
          <w:color w:val="CF4A02"/>
          <w:sz w:val="18"/>
          <w:szCs w:val="18"/>
        </w:rPr>
        <w:t>.</w:t>
      </w:r>
      <w:r w:rsidRPr="00424BD0">
        <w:rPr>
          <w:rFonts w:ascii="Arial" w:hAnsi="Arial" w:cs="Arial"/>
          <w:b/>
          <w:bCs/>
          <w:color w:val="CF4A02"/>
          <w:sz w:val="18"/>
          <w:szCs w:val="18"/>
          <w:lang w:val="en-GB"/>
        </w:rPr>
        <w:t>1</w:t>
      </w:r>
      <w:r w:rsidR="002C179E" w:rsidRPr="00424BD0">
        <w:rPr>
          <w:rFonts w:ascii="Arial" w:hAnsi="Arial" w:cs="Arial"/>
          <w:b/>
          <w:bCs/>
          <w:color w:val="CF4A02"/>
          <w:sz w:val="18"/>
          <w:szCs w:val="18"/>
        </w:rPr>
        <w:tab/>
      </w:r>
      <w:r w:rsidR="00864EB9" w:rsidRPr="00864EB9">
        <w:rPr>
          <w:rFonts w:ascii="Arial" w:hAnsi="Arial" w:cs="Arial"/>
          <w:b/>
          <w:bCs/>
          <w:color w:val="CF4A02"/>
          <w:sz w:val="18"/>
          <w:szCs w:val="18"/>
        </w:rPr>
        <w:t>New and amended financial reporting standards that are effective for accounting period beginning or after 1 January 2019.</w:t>
      </w:r>
    </w:p>
    <w:p w:rsidR="005F6797" w:rsidRDefault="005F6797" w:rsidP="0021539A">
      <w:pPr>
        <w:ind w:left="1080"/>
        <w:rPr>
          <w:rFonts w:ascii="Arial" w:hAnsi="Arial" w:cs="Arial"/>
          <w:sz w:val="18"/>
          <w:szCs w:val="18"/>
        </w:rPr>
      </w:pPr>
    </w:p>
    <w:p w:rsidR="000D2699" w:rsidRDefault="00864EB9" w:rsidP="0021539A">
      <w:pPr>
        <w:ind w:left="1080"/>
        <w:rPr>
          <w:rFonts w:ascii="Arial" w:hAnsi="Arial" w:cs="Arial"/>
          <w:sz w:val="18"/>
          <w:szCs w:val="18"/>
        </w:rPr>
      </w:pPr>
      <w:r w:rsidRPr="00864EB9">
        <w:rPr>
          <w:rFonts w:ascii="Arial" w:hAnsi="Arial" w:cs="Arial"/>
          <w:sz w:val="18"/>
          <w:szCs w:val="18"/>
        </w:rPr>
        <w:t>Commencing from 1 January 2019, the Group adopted new and amended Thai Financial Reporting Standards effective for the period beginning on or after 1 January 2019 and relevant to the Group</w:t>
      </w:r>
      <w:r w:rsidR="008E19BD">
        <w:rPr>
          <w:rFonts w:ascii="Arial" w:hAnsi="Arial" w:cs="Arial"/>
          <w:sz w:val="18"/>
          <w:szCs w:val="18"/>
        </w:rPr>
        <w:t xml:space="preserve">. </w:t>
      </w:r>
      <w:r w:rsidR="007A30B2" w:rsidRPr="007A30B2">
        <w:rPr>
          <w:rFonts w:ascii="Arial" w:hAnsi="Arial" w:cs="Arial"/>
          <w:sz w:val="18"/>
          <w:szCs w:val="18"/>
        </w:rPr>
        <w:t>The adoption of these standards does not have a significant impact to the Group</w:t>
      </w:r>
      <w:r w:rsidR="007A30B2">
        <w:rPr>
          <w:rFonts w:ascii="Arial" w:hAnsi="Arial" w:cs="Arial"/>
          <w:sz w:val="18"/>
          <w:szCs w:val="18"/>
        </w:rPr>
        <w:t>. Except for the</w:t>
      </w:r>
      <w:r w:rsidR="000D2699" w:rsidRPr="000D2699">
        <w:rPr>
          <w:rFonts w:ascii="Arial" w:hAnsi="Arial" w:cs="Arial"/>
          <w:sz w:val="18"/>
          <w:szCs w:val="18"/>
        </w:rPr>
        <w:t xml:space="preserve"> adoption of</w:t>
      </w:r>
      <w:r w:rsidR="000D2699">
        <w:rPr>
          <w:rFonts w:ascii="Arial" w:hAnsi="Arial" w:cs="Arial"/>
          <w:sz w:val="18"/>
          <w:szCs w:val="18"/>
        </w:rPr>
        <w:t xml:space="preserve"> Thai Financial Reporting Standard </w:t>
      </w:r>
      <w:r w:rsidR="007E55F6">
        <w:rPr>
          <w:rFonts w:ascii="Arial" w:hAnsi="Arial" w:cs="Arial"/>
          <w:sz w:val="18"/>
          <w:szCs w:val="18"/>
        </w:rPr>
        <w:t>N</w:t>
      </w:r>
      <w:r w:rsidR="000D2699">
        <w:rPr>
          <w:rFonts w:ascii="Arial" w:hAnsi="Arial" w:cs="Arial"/>
          <w:sz w:val="18"/>
          <w:szCs w:val="18"/>
        </w:rPr>
        <w:t>o. 15 (</w:t>
      </w:r>
      <w:r w:rsidR="000D2699" w:rsidRPr="000D2699">
        <w:rPr>
          <w:rFonts w:ascii="Arial" w:hAnsi="Arial" w:cs="Arial"/>
          <w:sz w:val="18"/>
          <w:szCs w:val="18"/>
        </w:rPr>
        <w:t>TFRS</w:t>
      </w:r>
      <w:r w:rsidR="000D2699">
        <w:rPr>
          <w:rFonts w:ascii="Arial" w:hAnsi="Arial" w:cs="Arial"/>
          <w:sz w:val="18"/>
          <w:szCs w:val="18"/>
        </w:rPr>
        <w:t xml:space="preserve"> </w:t>
      </w:r>
      <w:r w:rsidR="000D2699" w:rsidRPr="000D2699">
        <w:rPr>
          <w:rFonts w:ascii="Arial" w:hAnsi="Arial" w:cs="Arial"/>
          <w:sz w:val="18"/>
          <w:szCs w:val="18"/>
        </w:rPr>
        <w:t>15</w:t>
      </w:r>
      <w:r w:rsidR="000D2699">
        <w:rPr>
          <w:rFonts w:ascii="Arial" w:hAnsi="Arial" w:cs="Arial"/>
          <w:sz w:val="18"/>
          <w:szCs w:val="18"/>
        </w:rPr>
        <w:t>)</w:t>
      </w:r>
      <w:r w:rsidR="000D2699" w:rsidRPr="000D2699">
        <w:rPr>
          <w:rFonts w:ascii="Arial" w:hAnsi="Arial" w:cs="Arial"/>
          <w:sz w:val="18"/>
          <w:szCs w:val="18"/>
        </w:rPr>
        <w:t xml:space="preserve"> </w:t>
      </w:r>
      <w:r w:rsidR="000D2699">
        <w:rPr>
          <w:rFonts w:ascii="Arial" w:hAnsi="Arial" w:cs="Arial"/>
          <w:sz w:val="18"/>
          <w:szCs w:val="18"/>
        </w:rPr>
        <w:t>Revenue from contracts with customers</w:t>
      </w:r>
      <w:r w:rsidR="007A30B2">
        <w:rPr>
          <w:rFonts w:ascii="Arial" w:hAnsi="Arial" w:cs="Arial"/>
          <w:sz w:val="18"/>
          <w:szCs w:val="18"/>
        </w:rPr>
        <w:t xml:space="preserve">, which </w:t>
      </w:r>
      <w:r w:rsidR="000D2699">
        <w:rPr>
          <w:rFonts w:ascii="Arial" w:hAnsi="Arial" w:cs="Arial"/>
          <w:sz w:val="18"/>
          <w:szCs w:val="18"/>
        </w:rPr>
        <w:t>affects the Group’s accounting treatment</w:t>
      </w:r>
      <w:r w:rsidR="00AF040D">
        <w:rPr>
          <w:rFonts w:ascii="Arial" w:hAnsi="Arial" w:cs="Arial"/>
          <w:sz w:val="18"/>
          <w:szCs w:val="18"/>
        </w:rPr>
        <w:t xml:space="preserve"> as follows;</w:t>
      </w:r>
    </w:p>
    <w:p w:rsidR="000D2699" w:rsidRDefault="000D2699" w:rsidP="0021539A">
      <w:pPr>
        <w:ind w:left="1080"/>
        <w:rPr>
          <w:rFonts w:ascii="Arial" w:hAnsi="Arial" w:cs="Arial"/>
          <w:sz w:val="18"/>
          <w:szCs w:val="18"/>
        </w:rPr>
      </w:pPr>
    </w:p>
    <w:p w:rsidR="000D2699" w:rsidRDefault="00AF040D" w:rsidP="0021539A">
      <w:pPr>
        <w:ind w:left="1080"/>
        <w:rPr>
          <w:rFonts w:ascii="Arial" w:hAnsi="Arial" w:cs="Arial"/>
          <w:b/>
          <w:bCs/>
          <w:color w:val="CF4A02"/>
          <w:sz w:val="18"/>
          <w:szCs w:val="18"/>
        </w:rPr>
      </w:pPr>
      <w:r w:rsidRPr="00AF040D">
        <w:rPr>
          <w:rFonts w:ascii="Arial" w:hAnsi="Arial" w:cs="Arial"/>
          <w:b/>
          <w:bCs/>
          <w:color w:val="CF4A02"/>
          <w:sz w:val="18"/>
          <w:szCs w:val="18"/>
        </w:rPr>
        <w:t>Revenue recognition</w:t>
      </w:r>
    </w:p>
    <w:p w:rsidR="00AF040D" w:rsidRPr="00AF040D" w:rsidRDefault="00AF040D" w:rsidP="0021539A">
      <w:pPr>
        <w:ind w:left="1080"/>
        <w:rPr>
          <w:rFonts w:ascii="Arial" w:hAnsi="Arial" w:cs="Arial"/>
          <w:b/>
          <w:bCs/>
          <w:sz w:val="18"/>
          <w:szCs w:val="18"/>
        </w:rPr>
      </w:pPr>
    </w:p>
    <w:p w:rsidR="00AF040D" w:rsidRDefault="00FB6728" w:rsidP="0021539A">
      <w:pPr>
        <w:ind w:left="1080"/>
        <w:rPr>
          <w:rFonts w:ascii="Arial" w:hAnsi="Arial" w:cs="Arial"/>
          <w:sz w:val="18"/>
          <w:szCs w:val="18"/>
        </w:rPr>
      </w:pPr>
      <w:r>
        <w:rPr>
          <w:rFonts w:ascii="Arial" w:hAnsi="Arial" w:cs="Arial"/>
          <w:sz w:val="18"/>
          <w:szCs w:val="18"/>
        </w:rPr>
        <w:t xml:space="preserve">According to previous revenue recognition standards, the Group </w:t>
      </w:r>
      <w:proofErr w:type="spellStart"/>
      <w:r>
        <w:rPr>
          <w:rFonts w:ascii="Arial" w:hAnsi="Arial" w:cs="Arial"/>
          <w:sz w:val="18"/>
          <w:szCs w:val="18"/>
        </w:rPr>
        <w:t>recognised</w:t>
      </w:r>
      <w:proofErr w:type="spellEnd"/>
      <w:r>
        <w:rPr>
          <w:rFonts w:ascii="Arial" w:hAnsi="Arial" w:cs="Arial"/>
          <w:sz w:val="18"/>
          <w:szCs w:val="18"/>
        </w:rPr>
        <w:t xml:space="preserve"> </w:t>
      </w:r>
      <w:r w:rsidRPr="00FB6728">
        <w:rPr>
          <w:rFonts w:ascii="Arial" w:hAnsi="Arial" w:cs="Arial"/>
          <w:sz w:val="18"/>
          <w:szCs w:val="18"/>
        </w:rPr>
        <w:t>Availability Payments</w:t>
      </w:r>
      <w:r>
        <w:rPr>
          <w:rFonts w:ascii="Arial" w:hAnsi="Arial" w:cs="Arial"/>
          <w:sz w:val="18"/>
          <w:szCs w:val="18"/>
        </w:rPr>
        <w:t xml:space="preserve"> according to the terms set out in the Power Purchase Agreement.</w:t>
      </w:r>
    </w:p>
    <w:p w:rsidR="00FB6728" w:rsidRPr="00FB6728" w:rsidRDefault="00FB6728" w:rsidP="0021539A">
      <w:pPr>
        <w:ind w:left="1080"/>
        <w:rPr>
          <w:rFonts w:ascii="Arial" w:hAnsi="Arial" w:cs="Arial"/>
          <w:sz w:val="18"/>
          <w:szCs w:val="18"/>
        </w:rPr>
      </w:pPr>
    </w:p>
    <w:p w:rsidR="00AF040D" w:rsidRDefault="002D0BB6" w:rsidP="0021539A">
      <w:pPr>
        <w:ind w:left="1080"/>
        <w:rPr>
          <w:rFonts w:ascii="Arial" w:hAnsi="Arial" w:cs="Arial"/>
          <w:sz w:val="18"/>
          <w:szCs w:val="18"/>
        </w:rPr>
      </w:pPr>
      <w:r>
        <w:rPr>
          <w:rFonts w:ascii="Arial" w:hAnsi="Arial" w:cs="Arial"/>
          <w:sz w:val="18"/>
          <w:szCs w:val="18"/>
        </w:rPr>
        <w:t xml:space="preserve">Under TFRS 15, </w:t>
      </w:r>
      <w:r w:rsidR="00C33557" w:rsidRPr="00C33557">
        <w:rPr>
          <w:rFonts w:ascii="Arial" w:hAnsi="Arial" w:cs="Arial"/>
          <w:sz w:val="18"/>
          <w:szCs w:val="18"/>
        </w:rPr>
        <w:t>Availability Payments</w:t>
      </w:r>
      <w:r w:rsidR="00091248">
        <w:rPr>
          <w:rFonts w:ascii="Arial" w:hAnsi="Arial" w:cs="Arial"/>
          <w:sz w:val="18"/>
          <w:szCs w:val="18"/>
        </w:rPr>
        <w:t xml:space="preserve"> in relation to </w:t>
      </w:r>
      <w:r w:rsidR="00091248" w:rsidRPr="00091248">
        <w:rPr>
          <w:rFonts w:ascii="Arial" w:hAnsi="Arial" w:cs="Arial"/>
          <w:sz w:val="18"/>
          <w:szCs w:val="18"/>
        </w:rPr>
        <w:t>availabilities of the power plants</w:t>
      </w:r>
      <w:r w:rsidR="00AB489E">
        <w:rPr>
          <w:rFonts w:ascii="Arial" w:hAnsi="Arial" w:cs="Arial"/>
          <w:sz w:val="18"/>
          <w:szCs w:val="18"/>
        </w:rPr>
        <w:t>,</w:t>
      </w:r>
      <w:r w:rsidR="00AB489E" w:rsidRPr="00AB489E">
        <w:t xml:space="preserve"> </w:t>
      </w:r>
      <w:r w:rsidR="00AB489E" w:rsidRPr="00AB489E">
        <w:rPr>
          <w:rFonts w:ascii="Arial" w:hAnsi="Arial" w:cs="Arial"/>
          <w:sz w:val="18"/>
          <w:szCs w:val="18"/>
        </w:rPr>
        <w:t>as agreed with the EGAT and in accordance with terms of the Power</w:t>
      </w:r>
      <w:r w:rsidR="00D77D8E">
        <w:rPr>
          <w:rFonts w:ascii="Arial" w:hAnsi="Arial" w:cs="Arial"/>
          <w:sz w:val="18"/>
          <w:szCs w:val="18"/>
        </w:rPr>
        <w:t xml:space="preserve"> </w:t>
      </w:r>
      <w:r w:rsidR="00AB489E" w:rsidRPr="00AB489E">
        <w:rPr>
          <w:rFonts w:ascii="Arial" w:hAnsi="Arial" w:cs="Arial"/>
          <w:sz w:val="18"/>
          <w:szCs w:val="18"/>
        </w:rPr>
        <w:t>Purchase Agreements</w:t>
      </w:r>
      <w:r w:rsidR="00A80F59">
        <w:rPr>
          <w:rFonts w:ascii="Arial" w:hAnsi="Arial" w:cs="Arial"/>
          <w:sz w:val="18"/>
          <w:szCs w:val="18"/>
        </w:rPr>
        <w:t xml:space="preserve"> </w:t>
      </w:r>
      <w:r w:rsidR="0070703E">
        <w:rPr>
          <w:rFonts w:ascii="Arial" w:hAnsi="Arial" w:cs="Arial"/>
          <w:sz w:val="18"/>
          <w:szCs w:val="18"/>
        </w:rPr>
        <w:t>are</w:t>
      </w:r>
      <w:r w:rsidR="00D77D8E" w:rsidRPr="00D77D8E">
        <w:rPr>
          <w:rFonts w:ascii="Arial" w:hAnsi="Arial" w:cs="Arial"/>
          <w:sz w:val="18"/>
          <w:szCs w:val="18"/>
        </w:rPr>
        <w:t xml:space="preserve"> </w:t>
      </w:r>
      <w:proofErr w:type="spellStart"/>
      <w:r w:rsidR="00D77D8E" w:rsidRPr="00D77D8E">
        <w:rPr>
          <w:rFonts w:ascii="Arial" w:hAnsi="Arial" w:cs="Arial"/>
          <w:sz w:val="18"/>
          <w:szCs w:val="18"/>
        </w:rPr>
        <w:t>recognised</w:t>
      </w:r>
      <w:proofErr w:type="spellEnd"/>
      <w:r w:rsidR="00D77D8E" w:rsidRPr="00D77D8E">
        <w:rPr>
          <w:rFonts w:ascii="Arial" w:hAnsi="Arial" w:cs="Arial"/>
          <w:sz w:val="18"/>
          <w:szCs w:val="18"/>
        </w:rPr>
        <w:t xml:space="preserve"> over time as the services rendered.</w:t>
      </w:r>
      <w:r w:rsidR="0071796B">
        <w:rPr>
          <w:rFonts w:ascii="Arial" w:hAnsi="Arial" w:cs="Arial"/>
          <w:sz w:val="18"/>
          <w:szCs w:val="18"/>
        </w:rPr>
        <w:t xml:space="preserve"> </w:t>
      </w:r>
      <w:r w:rsidR="0071796B" w:rsidRPr="0071796B">
        <w:rPr>
          <w:rFonts w:ascii="Arial" w:hAnsi="Arial" w:cs="Arial"/>
          <w:sz w:val="18"/>
          <w:szCs w:val="18"/>
        </w:rPr>
        <w:t>If the</w:t>
      </w:r>
      <w:r w:rsidR="0071796B">
        <w:rPr>
          <w:rFonts w:ascii="Arial" w:hAnsi="Arial" w:cs="Arial"/>
          <w:sz w:val="18"/>
          <w:szCs w:val="18"/>
        </w:rPr>
        <w:t xml:space="preserve"> </w:t>
      </w:r>
      <w:r w:rsidR="0071796B" w:rsidRPr="0071796B">
        <w:rPr>
          <w:rFonts w:ascii="Arial" w:hAnsi="Arial" w:cs="Arial"/>
          <w:sz w:val="18"/>
          <w:szCs w:val="18"/>
        </w:rPr>
        <w:t xml:space="preserve">payments exceed the services rendered, a contract liability is </w:t>
      </w:r>
      <w:proofErr w:type="spellStart"/>
      <w:r w:rsidR="0071796B" w:rsidRPr="0071796B">
        <w:rPr>
          <w:rFonts w:ascii="Arial" w:hAnsi="Arial" w:cs="Arial"/>
          <w:sz w:val="18"/>
          <w:szCs w:val="18"/>
        </w:rPr>
        <w:t>recognised</w:t>
      </w:r>
      <w:proofErr w:type="spellEnd"/>
      <w:r w:rsidR="0071796B" w:rsidRPr="0071796B">
        <w:rPr>
          <w:rFonts w:ascii="Arial" w:hAnsi="Arial" w:cs="Arial"/>
          <w:sz w:val="18"/>
          <w:szCs w:val="18"/>
        </w:rPr>
        <w:t>. On the other hand, if the</w:t>
      </w:r>
      <w:r w:rsidR="0071796B">
        <w:rPr>
          <w:rFonts w:ascii="Arial" w:hAnsi="Arial" w:cs="Arial"/>
          <w:sz w:val="18"/>
          <w:szCs w:val="18"/>
        </w:rPr>
        <w:t xml:space="preserve"> </w:t>
      </w:r>
      <w:r w:rsidR="0071796B" w:rsidRPr="0071796B">
        <w:rPr>
          <w:rFonts w:ascii="Arial" w:hAnsi="Arial" w:cs="Arial"/>
          <w:sz w:val="18"/>
          <w:szCs w:val="18"/>
        </w:rPr>
        <w:t xml:space="preserve">payments are less than the services rendered, a contract asset is </w:t>
      </w:r>
      <w:proofErr w:type="spellStart"/>
      <w:r w:rsidR="0071796B" w:rsidRPr="0071796B">
        <w:rPr>
          <w:rFonts w:ascii="Arial" w:hAnsi="Arial" w:cs="Arial"/>
          <w:sz w:val="18"/>
          <w:szCs w:val="18"/>
        </w:rPr>
        <w:t>recognised</w:t>
      </w:r>
      <w:proofErr w:type="spellEnd"/>
      <w:r w:rsidR="0071796B" w:rsidRPr="0071796B">
        <w:rPr>
          <w:rFonts w:ascii="Arial" w:hAnsi="Arial" w:cs="Arial"/>
          <w:sz w:val="18"/>
          <w:szCs w:val="18"/>
        </w:rPr>
        <w:t>.</w:t>
      </w:r>
    </w:p>
    <w:p w:rsidR="002D0BB6" w:rsidRDefault="002D0BB6" w:rsidP="0021539A">
      <w:pPr>
        <w:ind w:left="1080"/>
        <w:rPr>
          <w:rFonts w:ascii="Arial" w:hAnsi="Arial" w:cs="Arial"/>
          <w:sz w:val="18"/>
          <w:szCs w:val="18"/>
        </w:rPr>
      </w:pPr>
    </w:p>
    <w:p w:rsidR="00EF2897" w:rsidRDefault="00EF2897" w:rsidP="0021539A">
      <w:pPr>
        <w:ind w:left="1080" w:hanging="540"/>
        <w:rPr>
          <w:rFonts w:ascii="Arial" w:hAnsi="Arial" w:cs="Arial"/>
          <w:b/>
          <w:bCs/>
          <w:color w:val="CF4A02"/>
          <w:sz w:val="18"/>
          <w:szCs w:val="18"/>
          <w:lang w:val="en-GB"/>
        </w:rPr>
      </w:pPr>
      <w:r w:rsidRPr="00EF2897">
        <w:rPr>
          <w:rFonts w:ascii="Arial" w:hAnsi="Arial" w:cs="Arial"/>
          <w:b/>
          <w:bCs/>
          <w:color w:val="CF4A02"/>
          <w:sz w:val="18"/>
          <w:szCs w:val="18"/>
          <w:lang w:val="en-GB"/>
        </w:rPr>
        <w:t>2.2.2</w:t>
      </w:r>
      <w:r w:rsidRPr="00EF2897">
        <w:rPr>
          <w:rFonts w:ascii="Arial" w:hAnsi="Arial" w:cs="Arial"/>
          <w:b/>
          <w:bCs/>
          <w:color w:val="CF4A02"/>
          <w:sz w:val="18"/>
          <w:szCs w:val="18"/>
          <w:lang w:val="en-GB"/>
        </w:rPr>
        <w:tab/>
        <w:t>New and amended financial reporting standards that are effective for accounting period beginning or after 1 January 2020. The Group has not yet adopted these standards.</w:t>
      </w:r>
    </w:p>
    <w:p w:rsidR="006720BC" w:rsidRPr="006720BC" w:rsidRDefault="006720BC" w:rsidP="0021539A">
      <w:pPr>
        <w:ind w:left="1080"/>
        <w:rPr>
          <w:rFonts w:ascii="Arial" w:hAnsi="Arial" w:cs="Arial"/>
          <w:sz w:val="18"/>
          <w:szCs w:val="18"/>
        </w:rPr>
      </w:pPr>
    </w:p>
    <w:p w:rsidR="00881B42" w:rsidRPr="002E0BF5" w:rsidRDefault="00881B42" w:rsidP="0021539A">
      <w:pPr>
        <w:ind w:left="1080"/>
        <w:jc w:val="thaiDistribute"/>
        <w:rPr>
          <w:rFonts w:ascii="Arial" w:hAnsi="Arial" w:cs="Arial"/>
          <w:b/>
          <w:bCs/>
          <w:color w:val="CF4A02"/>
          <w:spacing w:val="-2"/>
          <w:sz w:val="18"/>
          <w:szCs w:val="18"/>
        </w:rPr>
      </w:pPr>
      <w:r w:rsidRPr="002E0BF5">
        <w:rPr>
          <w:rFonts w:ascii="Arial" w:hAnsi="Arial" w:cs="Arial"/>
          <w:b/>
          <w:bCs/>
          <w:color w:val="CF4A02"/>
          <w:spacing w:val="-2"/>
          <w:sz w:val="18"/>
          <w:szCs w:val="18"/>
        </w:rPr>
        <w:t>a)</w:t>
      </w:r>
      <w:r w:rsidRPr="002E0BF5">
        <w:rPr>
          <w:rFonts w:ascii="Arial" w:hAnsi="Arial" w:cs="Arial"/>
          <w:b/>
          <w:bCs/>
          <w:color w:val="CF4A02"/>
          <w:spacing w:val="-2"/>
          <w:sz w:val="18"/>
          <w:szCs w:val="18"/>
        </w:rPr>
        <w:tab/>
        <w:t>Financial instruments</w:t>
      </w:r>
    </w:p>
    <w:p w:rsidR="00881B42" w:rsidRPr="002E0BF5" w:rsidRDefault="00881B42" w:rsidP="0021539A">
      <w:pPr>
        <w:ind w:left="1440"/>
        <w:rPr>
          <w:rFonts w:ascii="Arial" w:hAnsi="Arial" w:cs="Arial"/>
          <w:color w:val="CF4A02"/>
          <w:sz w:val="18"/>
          <w:szCs w:val="18"/>
        </w:rPr>
      </w:pPr>
    </w:p>
    <w:p w:rsidR="00881B42" w:rsidRPr="002E0BF5" w:rsidRDefault="00881B42" w:rsidP="0021539A">
      <w:pPr>
        <w:ind w:left="1440"/>
        <w:rPr>
          <w:rFonts w:ascii="Arial" w:eastAsia="Arial Unicode MS" w:hAnsi="Arial" w:cs="Arial"/>
          <w:sz w:val="18"/>
          <w:szCs w:val="18"/>
        </w:rPr>
      </w:pPr>
      <w:r w:rsidRPr="002E0BF5">
        <w:rPr>
          <w:rFonts w:ascii="Arial" w:eastAsia="Arial Unicode MS" w:hAnsi="Arial" w:cs="Arial"/>
          <w:sz w:val="18"/>
          <w:szCs w:val="18"/>
        </w:rPr>
        <w:t>The new financial standards relate to financial instruments are:</w:t>
      </w:r>
    </w:p>
    <w:p w:rsidR="00881B42" w:rsidRPr="002E0BF5" w:rsidRDefault="00881B42" w:rsidP="0021539A">
      <w:pPr>
        <w:ind w:left="1440"/>
        <w:rPr>
          <w:rFonts w:ascii="Arial" w:eastAsia="Arial Unicode MS" w:hAnsi="Arial" w:cs="Arial"/>
          <w:sz w:val="18"/>
          <w:szCs w:val="18"/>
        </w:rPr>
      </w:pPr>
    </w:p>
    <w:p w:rsidR="00881B42" w:rsidRPr="002E0BF5" w:rsidRDefault="00881B42" w:rsidP="0021539A">
      <w:pPr>
        <w:tabs>
          <w:tab w:val="left" w:pos="1418"/>
        </w:tabs>
        <w:ind w:left="1418"/>
        <w:rPr>
          <w:rFonts w:ascii="Arial" w:eastAsia="Arial Unicode MS" w:hAnsi="Arial" w:cs="Arial"/>
          <w:sz w:val="18"/>
          <w:szCs w:val="18"/>
        </w:rPr>
      </w:pPr>
      <w:r w:rsidRPr="002E0BF5">
        <w:rPr>
          <w:rFonts w:ascii="Arial" w:eastAsia="Arial Unicode MS" w:hAnsi="Arial" w:cs="Arial"/>
          <w:sz w:val="18"/>
          <w:szCs w:val="18"/>
        </w:rPr>
        <w:t>TAS 32</w:t>
      </w:r>
      <w:r w:rsidRPr="002E0BF5">
        <w:rPr>
          <w:rFonts w:ascii="Arial" w:eastAsia="Arial Unicode MS" w:hAnsi="Arial" w:cs="Arial"/>
          <w:sz w:val="18"/>
          <w:szCs w:val="18"/>
        </w:rPr>
        <w:tab/>
      </w:r>
      <w:r w:rsidR="005B2E9E">
        <w:rPr>
          <w:rFonts w:ascii="Arial" w:eastAsia="Arial Unicode MS" w:hAnsi="Arial" w:cs="Arial"/>
          <w:sz w:val="18"/>
          <w:szCs w:val="18"/>
        </w:rPr>
        <w:tab/>
      </w:r>
      <w:r w:rsidRPr="002E0BF5">
        <w:rPr>
          <w:rFonts w:ascii="Arial" w:eastAsia="Arial Unicode MS" w:hAnsi="Arial" w:cs="Arial"/>
          <w:sz w:val="18"/>
          <w:szCs w:val="18"/>
        </w:rPr>
        <w:t xml:space="preserve">Financial </w:t>
      </w:r>
      <w:r w:rsidR="00096AB6">
        <w:rPr>
          <w:rFonts w:ascii="Arial" w:eastAsia="Arial Unicode MS" w:hAnsi="Arial" w:cs="Browallia New"/>
          <w:sz w:val="18"/>
          <w:szCs w:val="22"/>
          <w:lang w:val="en-GB"/>
        </w:rPr>
        <w:t>I</w:t>
      </w:r>
      <w:proofErr w:type="spellStart"/>
      <w:r w:rsidR="00096AB6" w:rsidRPr="002E0BF5">
        <w:rPr>
          <w:rFonts w:ascii="Arial" w:eastAsia="Arial Unicode MS" w:hAnsi="Arial" w:cs="Arial"/>
          <w:sz w:val="18"/>
          <w:szCs w:val="18"/>
        </w:rPr>
        <w:t>nstruments</w:t>
      </w:r>
      <w:proofErr w:type="spellEnd"/>
      <w:r w:rsidRPr="002E0BF5">
        <w:rPr>
          <w:rFonts w:ascii="Arial" w:eastAsia="Arial Unicode MS" w:hAnsi="Arial" w:cs="Arial"/>
          <w:sz w:val="18"/>
          <w:szCs w:val="18"/>
        </w:rPr>
        <w:t>: Presentation</w:t>
      </w:r>
    </w:p>
    <w:p w:rsidR="00881B42" w:rsidRPr="002E0BF5" w:rsidRDefault="00881B42" w:rsidP="0021539A">
      <w:pPr>
        <w:tabs>
          <w:tab w:val="left" w:pos="1418"/>
        </w:tabs>
        <w:ind w:left="1418"/>
        <w:rPr>
          <w:rFonts w:ascii="Arial" w:eastAsia="Arial Unicode MS" w:hAnsi="Arial" w:cs="Arial"/>
          <w:sz w:val="18"/>
          <w:szCs w:val="18"/>
        </w:rPr>
      </w:pPr>
      <w:r w:rsidRPr="002E0BF5">
        <w:rPr>
          <w:rFonts w:ascii="Arial" w:eastAsia="Arial Unicode MS" w:hAnsi="Arial" w:cs="Arial"/>
          <w:sz w:val="18"/>
          <w:szCs w:val="18"/>
        </w:rPr>
        <w:t>TFRS 7</w:t>
      </w:r>
      <w:r w:rsidRPr="002E0BF5">
        <w:rPr>
          <w:rFonts w:ascii="Arial" w:eastAsia="Arial Unicode MS" w:hAnsi="Arial" w:cs="Arial"/>
          <w:sz w:val="18"/>
          <w:szCs w:val="18"/>
        </w:rPr>
        <w:tab/>
      </w:r>
      <w:r w:rsidR="005B2E9E">
        <w:rPr>
          <w:rFonts w:ascii="Arial" w:eastAsia="Arial Unicode MS" w:hAnsi="Arial" w:cs="Arial"/>
          <w:sz w:val="18"/>
          <w:szCs w:val="18"/>
        </w:rPr>
        <w:tab/>
      </w:r>
      <w:r w:rsidRPr="002E0BF5">
        <w:rPr>
          <w:rFonts w:ascii="Arial" w:eastAsia="Arial Unicode MS" w:hAnsi="Arial" w:cs="Arial"/>
          <w:sz w:val="18"/>
          <w:szCs w:val="18"/>
        </w:rPr>
        <w:t>Financial Instruments: Disclosures</w:t>
      </w:r>
    </w:p>
    <w:p w:rsidR="005B2E9E" w:rsidRDefault="00881B42" w:rsidP="0021539A">
      <w:pPr>
        <w:tabs>
          <w:tab w:val="left" w:pos="1418"/>
        </w:tabs>
        <w:ind w:left="1418"/>
        <w:rPr>
          <w:rFonts w:ascii="Arial" w:eastAsia="Arial Unicode MS" w:hAnsi="Arial" w:cs="Arial"/>
          <w:sz w:val="18"/>
          <w:szCs w:val="18"/>
        </w:rPr>
      </w:pPr>
      <w:r w:rsidRPr="002E0BF5">
        <w:rPr>
          <w:rFonts w:ascii="Arial" w:eastAsia="Arial Unicode MS" w:hAnsi="Arial" w:cs="Arial"/>
          <w:sz w:val="18"/>
          <w:szCs w:val="18"/>
        </w:rPr>
        <w:t>TFRS 9</w:t>
      </w:r>
      <w:r w:rsidRPr="002E0BF5">
        <w:rPr>
          <w:rFonts w:ascii="Arial" w:eastAsia="Arial Unicode MS" w:hAnsi="Arial" w:cs="Arial"/>
          <w:sz w:val="18"/>
          <w:szCs w:val="18"/>
        </w:rPr>
        <w:tab/>
      </w:r>
      <w:r w:rsidR="005B2E9E">
        <w:rPr>
          <w:rFonts w:ascii="Arial" w:eastAsia="Arial Unicode MS" w:hAnsi="Arial" w:cs="Arial"/>
          <w:sz w:val="18"/>
          <w:szCs w:val="18"/>
        </w:rPr>
        <w:tab/>
      </w:r>
      <w:r w:rsidRPr="002E0BF5">
        <w:rPr>
          <w:rFonts w:ascii="Arial" w:eastAsia="Arial Unicode MS" w:hAnsi="Arial" w:cs="Arial"/>
          <w:sz w:val="18"/>
          <w:szCs w:val="18"/>
        </w:rPr>
        <w:t>Financial Instruments</w:t>
      </w:r>
    </w:p>
    <w:p w:rsidR="00881B42" w:rsidRDefault="00881B42" w:rsidP="0021539A">
      <w:pPr>
        <w:tabs>
          <w:tab w:val="left" w:pos="1418"/>
        </w:tabs>
        <w:ind w:left="1418"/>
        <w:rPr>
          <w:rFonts w:ascii="Arial" w:eastAsia="Arial Unicode MS" w:hAnsi="Arial" w:cs="Arial"/>
          <w:sz w:val="18"/>
          <w:szCs w:val="18"/>
        </w:rPr>
      </w:pPr>
      <w:r w:rsidRPr="002E0BF5">
        <w:rPr>
          <w:rFonts w:ascii="Arial" w:eastAsia="Arial Unicode MS" w:hAnsi="Arial" w:cs="Arial"/>
          <w:sz w:val="18"/>
          <w:szCs w:val="18"/>
        </w:rPr>
        <w:t>TFRIC 16</w:t>
      </w:r>
      <w:r w:rsidR="005B2E9E">
        <w:rPr>
          <w:rFonts w:ascii="Arial" w:eastAsia="Arial Unicode MS" w:hAnsi="Arial" w:cs="Arial"/>
          <w:sz w:val="18"/>
          <w:szCs w:val="18"/>
        </w:rPr>
        <w:tab/>
      </w:r>
      <w:r w:rsidRPr="002E0BF5">
        <w:rPr>
          <w:rFonts w:ascii="Arial" w:eastAsia="Arial Unicode MS" w:hAnsi="Arial" w:cs="Arial"/>
          <w:sz w:val="18"/>
          <w:szCs w:val="18"/>
        </w:rPr>
        <w:t>Hedges of a Net Investment in a Foreign Operation</w:t>
      </w:r>
    </w:p>
    <w:p w:rsidR="00881B42" w:rsidRPr="002E0BF5" w:rsidRDefault="00881B42" w:rsidP="0021539A">
      <w:pPr>
        <w:tabs>
          <w:tab w:val="left" w:pos="1418"/>
        </w:tabs>
        <w:ind w:left="1418"/>
        <w:rPr>
          <w:rFonts w:ascii="Arial" w:eastAsia="Arial Unicode MS" w:hAnsi="Arial" w:cs="Arial"/>
          <w:sz w:val="18"/>
          <w:szCs w:val="18"/>
        </w:rPr>
      </w:pPr>
      <w:r w:rsidRPr="002E0BF5">
        <w:rPr>
          <w:rFonts w:ascii="Arial" w:eastAsia="Arial Unicode MS" w:hAnsi="Arial" w:cs="Arial"/>
          <w:sz w:val="18"/>
          <w:szCs w:val="18"/>
        </w:rPr>
        <w:t>TFRIC 19</w:t>
      </w:r>
      <w:r w:rsidRPr="002E0BF5">
        <w:rPr>
          <w:rFonts w:ascii="Arial" w:eastAsia="Arial Unicode MS" w:hAnsi="Arial" w:cs="Arial"/>
          <w:sz w:val="18"/>
          <w:szCs w:val="18"/>
        </w:rPr>
        <w:tab/>
        <w:t>Extinguishing Financial Liabilities with Equity Instruments</w:t>
      </w:r>
    </w:p>
    <w:p w:rsidR="006720BC" w:rsidRPr="007F16E2" w:rsidRDefault="006720BC" w:rsidP="0021539A">
      <w:pPr>
        <w:ind w:left="1440"/>
        <w:rPr>
          <w:rFonts w:ascii="Arial" w:eastAsia="Arial Unicode MS" w:hAnsi="Arial" w:cs="Arial"/>
          <w:sz w:val="18"/>
          <w:szCs w:val="18"/>
        </w:rPr>
      </w:pPr>
    </w:p>
    <w:p w:rsidR="00766E0B" w:rsidRPr="00766E0B" w:rsidRDefault="00766E0B" w:rsidP="0021539A">
      <w:pPr>
        <w:ind w:left="1440"/>
        <w:rPr>
          <w:rFonts w:ascii="Arial" w:hAnsi="Arial" w:cs="Arial"/>
          <w:sz w:val="18"/>
          <w:szCs w:val="18"/>
        </w:rPr>
      </w:pPr>
      <w:r w:rsidRPr="00766E0B">
        <w:rPr>
          <w:rFonts w:ascii="Arial" w:hAnsi="Arial" w:cs="Arial"/>
          <w:sz w:val="18"/>
          <w:szCs w:val="18"/>
        </w:rPr>
        <w:t>These new standards address the classification, measurement, derecognition of financial assets and financial liabilities, impairment of financial assets, hedge accounting, and presentation and disclosure of financial instruments.</w:t>
      </w:r>
    </w:p>
    <w:p w:rsidR="00766E0B" w:rsidRPr="002E0BF5" w:rsidRDefault="00766E0B" w:rsidP="0021539A">
      <w:pPr>
        <w:ind w:left="1440"/>
        <w:rPr>
          <w:rFonts w:ascii="Arial" w:eastAsia="Arial Unicode MS" w:hAnsi="Arial" w:cs="Arial"/>
          <w:sz w:val="18"/>
          <w:szCs w:val="18"/>
        </w:rPr>
      </w:pPr>
    </w:p>
    <w:p w:rsidR="006720BC" w:rsidRDefault="00766E0B" w:rsidP="0021539A">
      <w:pPr>
        <w:ind w:left="1440"/>
        <w:rPr>
          <w:rFonts w:ascii="Arial" w:eastAsia="Arial Unicode MS" w:hAnsi="Arial" w:cs="Arial"/>
          <w:spacing w:val="-2"/>
          <w:sz w:val="18"/>
          <w:szCs w:val="18"/>
        </w:rPr>
      </w:pPr>
      <w:r w:rsidRPr="002E0BF5">
        <w:rPr>
          <w:rFonts w:ascii="Arial" w:eastAsia="Arial Unicode MS" w:hAnsi="Arial" w:cs="Arial"/>
          <w:spacing w:val="-2"/>
          <w:sz w:val="18"/>
          <w:szCs w:val="18"/>
        </w:rPr>
        <w:t>The Group’s management is currently assessing the impact of adoption of these standards.</w:t>
      </w:r>
    </w:p>
    <w:p w:rsidR="005F3F07" w:rsidRDefault="005F3F07" w:rsidP="0021539A">
      <w:pPr>
        <w:ind w:left="1440"/>
        <w:rPr>
          <w:rFonts w:ascii="Arial" w:eastAsia="Arial Unicode MS" w:hAnsi="Arial" w:cs="Arial"/>
          <w:spacing w:val="-2"/>
          <w:sz w:val="18"/>
          <w:szCs w:val="18"/>
        </w:rPr>
      </w:pPr>
    </w:p>
    <w:p w:rsidR="005F3F07" w:rsidRPr="002E0BF5" w:rsidRDefault="005F3F07" w:rsidP="0021539A">
      <w:pPr>
        <w:ind w:left="1080"/>
        <w:jc w:val="thaiDistribute"/>
        <w:rPr>
          <w:rFonts w:ascii="Arial" w:hAnsi="Arial" w:cs="Arial"/>
          <w:b/>
          <w:bCs/>
          <w:color w:val="CF4A02"/>
          <w:spacing w:val="-2"/>
          <w:sz w:val="18"/>
          <w:szCs w:val="18"/>
        </w:rPr>
      </w:pPr>
      <w:r w:rsidRPr="002E0BF5">
        <w:rPr>
          <w:rFonts w:ascii="Arial" w:hAnsi="Arial" w:cs="Arial"/>
          <w:b/>
          <w:bCs/>
          <w:color w:val="CF4A02"/>
          <w:spacing w:val="-2"/>
          <w:sz w:val="18"/>
          <w:szCs w:val="18"/>
        </w:rPr>
        <w:t>b)</w:t>
      </w:r>
      <w:r w:rsidRPr="002E0BF5">
        <w:rPr>
          <w:rFonts w:ascii="Arial" w:hAnsi="Arial" w:cs="Arial"/>
          <w:b/>
          <w:bCs/>
          <w:color w:val="CF4A02"/>
          <w:spacing w:val="-2"/>
          <w:sz w:val="18"/>
          <w:szCs w:val="18"/>
        </w:rPr>
        <w:tab/>
        <w:t>TFRS 16, Leases</w:t>
      </w:r>
    </w:p>
    <w:p w:rsidR="005F3F07" w:rsidRPr="002E0BF5" w:rsidRDefault="005F3F07" w:rsidP="0021539A">
      <w:pPr>
        <w:ind w:left="1440"/>
        <w:rPr>
          <w:rFonts w:ascii="Arial" w:hAnsi="Arial" w:cs="Arial"/>
          <w:i/>
          <w:iCs/>
          <w:color w:val="CF4A02"/>
          <w:sz w:val="18"/>
          <w:szCs w:val="18"/>
        </w:rPr>
      </w:pPr>
    </w:p>
    <w:p w:rsidR="005F3F07" w:rsidRPr="002E0BF5" w:rsidRDefault="005F3F07" w:rsidP="0021539A">
      <w:pPr>
        <w:ind w:left="1440"/>
        <w:rPr>
          <w:rFonts w:ascii="Arial" w:eastAsia="Arial Unicode MS" w:hAnsi="Arial" w:cs="Arial"/>
          <w:spacing w:val="-2"/>
          <w:sz w:val="18"/>
          <w:szCs w:val="18"/>
        </w:rPr>
      </w:pPr>
      <w:r w:rsidRPr="002E0BF5">
        <w:rPr>
          <w:rFonts w:ascii="Arial" w:eastAsia="Arial Unicode MS" w:hAnsi="Arial" w:cs="Arial"/>
          <w:spacing w:val="-2"/>
          <w:sz w:val="18"/>
          <w:szCs w:val="18"/>
        </w:rPr>
        <w:t xml:space="preserve">Where the Group is a lessee, TFRS 16, Leases will result in almost all leases being </w:t>
      </w:r>
      <w:proofErr w:type="spellStart"/>
      <w:r w:rsidRPr="002E0BF5">
        <w:rPr>
          <w:rFonts w:ascii="Arial" w:eastAsia="Arial Unicode MS" w:hAnsi="Arial" w:cs="Arial"/>
          <w:spacing w:val="-2"/>
          <w:sz w:val="18"/>
          <w:szCs w:val="18"/>
        </w:rPr>
        <w:t>recognised</w:t>
      </w:r>
      <w:proofErr w:type="spellEnd"/>
      <w:r w:rsidRPr="002E0BF5">
        <w:rPr>
          <w:rFonts w:ascii="Arial" w:eastAsia="Arial Unicode MS" w:hAnsi="Arial" w:cs="Arial"/>
          <w:spacing w:val="-2"/>
          <w:sz w:val="18"/>
          <w:szCs w:val="18"/>
        </w:rPr>
        <w:t xml:space="preserve"> on the statement of financial position as the distinction between operating and finance leases is removed. </w:t>
      </w:r>
      <w:r w:rsidR="009F27FC">
        <w:rPr>
          <w:rFonts w:ascii="Arial" w:eastAsia="Arial Unicode MS" w:hAnsi="Arial" w:cs="Arial"/>
          <w:spacing w:val="-2"/>
          <w:sz w:val="18"/>
          <w:szCs w:val="18"/>
        </w:rPr>
        <w:br/>
      </w:r>
      <w:r w:rsidRPr="002E0BF5">
        <w:rPr>
          <w:rFonts w:ascii="Arial" w:eastAsia="Arial Unicode MS" w:hAnsi="Arial" w:cs="Arial"/>
          <w:spacing w:val="-2"/>
          <w:sz w:val="18"/>
          <w:szCs w:val="18"/>
        </w:rPr>
        <w:t xml:space="preserve">A right-of-use asset and a lease liability will be </w:t>
      </w:r>
      <w:proofErr w:type="spellStart"/>
      <w:r w:rsidRPr="002E0BF5">
        <w:rPr>
          <w:rFonts w:ascii="Arial" w:eastAsia="Arial Unicode MS" w:hAnsi="Arial" w:cs="Arial"/>
          <w:spacing w:val="-2"/>
          <w:sz w:val="18"/>
          <w:szCs w:val="18"/>
        </w:rPr>
        <w:t>recognised</w:t>
      </w:r>
      <w:proofErr w:type="spellEnd"/>
      <w:r w:rsidRPr="002E0BF5">
        <w:rPr>
          <w:rFonts w:ascii="Arial" w:eastAsia="Arial Unicode MS" w:hAnsi="Arial" w:cs="Arial"/>
          <w:spacing w:val="-2"/>
          <w:sz w:val="18"/>
          <w:szCs w:val="18"/>
        </w:rPr>
        <w:t>, with exception on short-term and low-value leases.</w:t>
      </w:r>
    </w:p>
    <w:p w:rsidR="005F3F07" w:rsidRPr="002E0BF5" w:rsidRDefault="005F3F07" w:rsidP="0021539A">
      <w:pPr>
        <w:ind w:left="1440"/>
        <w:rPr>
          <w:rFonts w:ascii="Arial" w:hAnsi="Arial" w:cs="Arial"/>
          <w:color w:val="CF4A02"/>
          <w:sz w:val="18"/>
          <w:szCs w:val="18"/>
        </w:rPr>
      </w:pPr>
    </w:p>
    <w:p w:rsidR="005F3F07" w:rsidRPr="006720BC" w:rsidRDefault="005F3F07" w:rsidP="0021539A">
      <w:pPr>
        <w:ind w:left="1440"/>
        <w:rPr>
          <w:rFonts w:ascii="Arial" w:hAnsi="Arial" w:cs="Arial"/>
          <w:sz w:val="18"/>
          <w:szCs w:val="18"/>
        </w:rPr>
      </w:pPr>
      <w:r w:rsidRPr="002E0BF5">
        <w:rPr>
          <w:rFonts w:ascii="Arial" w:eastAsia="Arial Unicode MS" w:hAnsi="Arial" w:cs="Arial"/>
          <w:spacing w:val="-2"/>
          <w:sz w:val="18"/>
          <w:szCs w:val="18"/>
        </w:rPr>
        <w:t>The Group’s management is currently assessing the impact of adoption of this standard.</w:t>
      </w:r>
    </w:p>
    <w:p w:rsidR="005F6797" w:rsidRDefault="005F6797" w:rsidP="0021539A">
      <w:pPr>
        <w:jc w:val="left"/>
        <w:rPr>
          <w:rFonts w:ascii="Arial" w:hAnsi="Arial" w:cs="Arial"/>
          <w:sz w:val="18"/>
          <w:szCs w:val="18"/>
        </w:rPr>
      </w:pPr>
      <w:r>
        <w:rPr>
          <w:rFonts w:ascii="Arial" w:hAnsi="Arial" w:cs="Arial"/>
          <w:sz w:val="18"/>
          <w:szCs w:val="18"/>
        </w:rPr>
        <w:br w:type="page"/>
      </w:r>
    </w:p>
    <w:p w:rsidR="00E20907" w:rsidRPr="00C15179" w:rsidRDefault="00503AC7" w:rsidP="0021539A">
      <w:pPr>
        <w:ind w:left="540" w:hanging="540"/>
        <w:rPr>
          <w:rFonts w:ascii="Arial" w:hAnsi="Arial" w:cs="Arial"/>
          <w:b/>
          <w:bCs/>
          <w:snapToGrid w:val="0"/>
          <w:color w:val="CF4A02"/>
          <w:sz w:val="18"/>
          <w:szCs w:val="18"/>
          <w:lang w:val="en-GB"/>
        </w:rPr>
      </w:pPr>
      <w:bookmarkStart w:id="2" w:name="_Toc311790764"/>
      <w:bookmarkStart w:id="3" w:name="_Toc465699768"/>
      <w:r w:rsidRPr="00C15179">
        <w:rPr>
          <w:rFonts w:ascii="Arial" w:hAnsi="Arial" w:cs="Arial"/>
          <w:b/>
          <w:bCs/>
          <w:snapToGrid w:val="0"/>
          <w:color w:val="CF4A02"/>
          <w:sz w:val="18"/>
          <w:szCs w:val="18"/>
          <w:lang w:val="en-GB"/>
        </w:rPr>
        <w:lastRenderedPageBreak/>
        <w:t>2</w:t>
      </w:r>
      <w:r w:rsidR="00E20907" w:rsidRPr="00C15179">
        <w:rPr>
          <w:rFonts w:ascii="Arial" w:hAnsi="Arial" w:cs="Arial"/>
          <w:b/>
          <w:bCs/>
          <w:snapToGrid w:val="0"/>
          <w:color w:val="CF4A02"/>
          <w:sz w:val="18"/>
          <w:szCs w:val="18"/>
          <w:lang w:val="en-GB"/>
        </w:rPr>
        <w:t>.</w:t>
      </w:r>
      <w:r w:rsidRPr="00C15179">
        <w:rPr>
          <w:rFonts w:ascii="Arial" w:hAnsi="Arial" w:cs="Arial"/>
          <w:b/>
          <w:bCs/>
          <w:snapToGrid w:val="0"/>
          <w:color w:val="CF4A02"/>
          <w:sz w:val="18"/>
          <w:szCs w:val="18"/>
          <w:lang w:val="en-GB"/>
        </w:rPr>
        <w:t>3</w:t>
      </w:r>
      <w:r w:rsidR="00C15179">
        <w:rPr>
          <w:rFonts w:ascii="Arial" w:hAnsi="Arial" w:cs="Arial"/>
          <w:b/>
          <w:bCs/>
          <w:snapToGrid w:val="0"/>
          <w:color w:val="CF4A02"/>
          <w:sz w:val="18"/>
          <w:szCs w:val="18"/>
          <w:lang w:val="en-GB"/>
        </w:rPr>
        <w:tab/>
      </w:r>
      <w:r w:rsidR="00C15179" w:rsidRPr="00C15179">
        <w:rPr>
          <w:rFonts w:ascii="Arial" w:hAnsi="Arial" w:cs="Arial"/>
          <w:b/>
          <w:bCs/>
          <w:snapToGrid w:val="0"/>
          <w:color w:val="CF4A02"/>
          <w:sz w:val="18"/>
          <w:szCs w:val="18"/>
          <w:lang w:val="en-GB"/>
        </w:rPr>
        <w:t>Principles of consolidation</w:t>
      </w:r>
    </w:p>
    <w:p w:rsidR="00E20907" w:rsidRPr="005F6797" w:rsidRDefault="00E20907" w:rsidP="0021539A">
      <w:pPr>
        <w:ind w:left="1620" w:hanging="540"/>
        <w:rPr>
          <w:rFonts w:ascii="Arial" w:hAnsi="Arial" w:cs="Arial"/>
          <w:sz w:val="16"/>
          <w:szCs w:val="16"/>
          <w:highlight w:val="yellow"/>
        </w:rPr>
      </w:pPr>
    </w:p>
    <w:p w:rsidR="00E20907" w:rsidRPr="00C15179" w:rsidRDefault="00DE4DE4" w:rsidP="0021539A">
      <w:pPr>
        <w:ind w:left="1080" w:hanging="540"/>
        <w:rPr>
          <w:rFonts w:ascii="Arial" w:hAnsi="Arial" w:cs="Arial"/>
          <w:color w:val="CF4A02"/>
          <w:sz w:val="18"/>
          <w:szCs w:val="18"/>
        </w:rPr>
      </w:pPr>
      <w:r>
        <w:rPr>
          <w:rFonts w:ascii="Arial" w:hAnsi="Arial" w:cs="Arial"/>
          <w:color w:val="CF4A02"/>
          <w:sz w:val="18"/>
          <w:szCs w:val="18"/>
        </w:rPr>
        <w:t>a</w:t>
      </w:r>
      <w:r w:rsidR="00E20907" w:rsidRPr="00C15179">
        <w:rPr>
          <w:rFonts w:ascii="Arial" w:hAnsi="Arial" w:cs="Arial"/>
          <w:color w:val="CF4A02"/>
          <w:sz w:val="18"/>
          <w:szCs w:val="18"/>
        </w:rPr>
        <w:t>)</w:t>
      </w:r>
      <w:r w:rsidR="00E20907" w:rsidRPr="00C15179">
        <w:rPr>
          <w:rFonts w:ascii="Arial" w:hAnsi="Arial" w:cs="Arial"/>
          <w:color w:val="CF4A02"/>
          <w:sz w:val="18"/>
          <w:szCs w:val="18"/>
        </w:rPr>
        <w:tab/>
        <w:t>Subsidiaries</w:t>
      </w:r>
    </w:p>
    <w:p w:rsidR="00E20907" w:rsidRPr="005F6797" w:rsidRDefault="00E20907" w:rsidP="0021539A">
      <w:pPr>
        <w:ind w:left="1080"/>
        <w:rPr>
          <w:rFonts w:ascii="Arial" w:hAnsi="Arial" w:cs="Arial"/>
          <w:sz w:val="16"/>
          <w:szCs w:val="16"/>
          <w:highlight w:val="yellow"/>
        </w:rPr>
      </w:pPr>
    </w:p>
    <w:p w:rsidR="00C84DD4" w:rsidRDefault="00C84DD4" w:rsidP="0021539A">
      <w:pPr>
        <w:ind w:left="1080"/>
        <w:rPr>
          <w:rFonts w:ascii="Arial" w:hAnsi="Arial" w:cs="Arial"/>
          <w:sz w:val="18"/>
          <w:szCs w:val="18"/>
        </w:rPr>
      </w:pPr>
      <w:r w:rsidRPr="00C84DD4">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C84DD4">
        <w:rPr>
          <w:rFonts w:ascii="Arial" w:hAnsi="Arial" w:cs="Arial"/>
          <w:sz w:val="18"/>
          <w:szCs w:val="18"/>
        </w:rPr>
        <w:t>has the ability to</w:t>
      </w:r>
      <w:proofErr w:type="gramEnd"/>
      <w:r w:rsidRPr="00C84DD4">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rsidR="00C84DD4" w:rsidRPr="005F6797" w:rsidRDefault="00C84DD4" w:rsidP="0021539A">
      <w:pPr>
        <w:ind w:left="1080"/>
        <w:rPr>
          <w:rFonts w:ascii="Arial" w:hAnsi="Arial" w:cs="Arial"/>
          <w:sz w:val="16"/>
          <w:szCs w:val="16"/>
          <w:highlight w:val="yellow"/>
        </w:rPr>
      </w:pPr>
    </w:p>
    <w:p w:rsidR="003F652D" w:rsidRDefault="007D1263" w:rsidP="0021539A">
      <w:pPr>
        <w:ind w:left="1080"/>
        <w:rPr>
          <w:rFonts w:ascii="Arial" w:hAnsi="Arial" w:cs="Arial"/>
          <w:sz w:val="18"/>
          <w:szCs w:val="18"/>
        </w:rPr>
      </w:pPr>
      <w:r w:rsidRPr="007D1263">
        <w:rPr>
          <w:rFonts w:ascii="Arial" w:hAnsi="Arial" w:cs="Arial"/>
          <w:sz w:val="18"/>
          <w:szCs w:val="18"/>
        </w:rPr>
        <w:t>In the separate financial statements, investments in subsidiaries are accounted for using</w:t>
      </w:r>
      <w:r>
        <w:rPr>
          <w:rFonts w:ascii="Arial" w:hAnsi="Arial" w:cs="Arial"/>
          <w:sz w:val="18"/>
          <w:szCs w:val="18"/>
        </w:rPr>
        <w:t xml:space="preserve"> cost method.</w:t>
      </w:r>
    </w:p>
    <w:p w:rsidR="003F652D" w:rsidRPr="005F6797" w:rsidRDefault="003F652D" w:rsidP="0021539A">
      <w:pPr>
        <w:ind w:left="1080"/>
        <w:rPr>
          <w:rFonts w:ascii="Arial" w:hAnsi="Arial" w:cs="Arial"/>
          <w:sz w:val="16"/>
          <w:szCs w:val="16"/>
        </w:rPr>
      </w:pPr>
    </w:p>
    <w:p w:rsidR="00BA5ABE" w:rsidRPr="00532B4D" w:rsidRDefault="003F652D" w:rsidP="0021539A">
      <w:pPr>
        <w:ind w:left="1080"/>
        <w:rPr>
          <w:rFonts w:ascii="Arial" w:hAnsi="Arial" w:cs="Arial"/>
          <w:spacing w:val="-4"/>
          <w:sz w:val="18"/>
          <w:szCs w:val="18"/>
        </w:rPr>
      </w:pPr>
      <w:r w:rsidRPr="00532B4D">
        <w:rPr>
          <w:rFonts w:ascii="Arial" w:hAnsi="Arial" w:cs="Arial"/>
          <w:spacing w:val="-4"/>
          <w:sz w:val="18"/>
          <w:szCs w:val="18"/>
        </w:rPr>
        <w:t xml:space="preserve">Direct cost attributable to the acquisition of investment is </w:t>
      </w:r>
      <w:proofErr w:type="spellStart"/>
      <w:r w:rsidRPr="00532B4D">
        <w:rPr>
          <w:rFonts w:ascii="Arial" w:hAnsi="Arial" w:cs="Arial"/>
          <w:spacing w:val="-4"/>
          <w:sz w:val="18"/>
          <w:szCs w:val="18"/>
        </w:rPr>
        <w:t>recognised</w:t>
      </w:r>
      <w:proofErr w:type="spellEnd"/>
      <w:r w:rsidRPr="00532B4D">
        <w:rPr>
          <w:rFonts w:ascii="Arial" w:hAnsi="Arial" w:cs="Arial"/>
          <w:spacing w:val="-4"/>
          <w:sz w:val="18"/>
          <w:szCs w:val="18"/>
        </w:rPr>
        <w:t xml:space="preserve"> as part of initial recognition of investment.</w:t>
      </w:r>
    </w:p>
    <w:p w:rsidR="005F6797" w:rsidRPr="005F6797" w:rsidRDefault="005F6797" w:rsidP="0021539A">
      <w:pPr>
        <w:ind w:left="1080"/>
        <w:rPr>
          <w:rFonts w:ascii="Arial" w:hAnsi="Arial" w:cs="Arial"/>
          <w:sz w:val="16"/>
          <w:szCs w:val="16"/>
        </w:rPr>
      </w:pPr>
    </w:p>
    <w:p w:rsidR="00E20907" w:rsidRPr="00BA5ABE" w:rsidRDefault="00DE4DE4" w:rsidP="0021539A">
      <w:pPr>
        <w:ind w:left="1080" w:hanging="540"/>
        <w:rPr>
          <w:rFonts w:ascii="Arial" w:hAnsi="Arial" w:cs="Arial"/>
          <w:color w:val="CF4A02"/>
          <w:sz w:val="18"/>
          <w:szCs w:val="18"/>
        </w:rPr>
      </w:pPr>
      <w:r>
        <w:rPr>
          <w:rFonts w:ascii="Arial" w:hAnsi="Arial" w:cs="Arial"/>
          <w:color w:val="CF4A02"/>
          <w:sz w:val="18"/>
          <w:szCs w:val="18"/>
        </w:rPr>
        <w:t>b</w:t>
      </w:r>
      <w:r w:rsidR="00E20907" w:rsidRPr="00BA5ABE">
        <w:rPr>
          <w:rFonts w:ascii="Arial" w:hAnsi="Arial" w:cs="Arial"/>
          <w:color w:val="CF4A02"/>
          <w:sz w:val="18"/>
          <w:szCs w:val="18"/>
        </w:rPr>
        <w:t>)</w:t>
      </w:r>
      <w:r w:rsidR="00E20907" w:rsidRPr="00BA5ABE">
        <w:rPr>
          <w:rFonts w:ascii="Arial" w:hAnsi="Arial" w:cs="Arial"/>
          <w:color w:val="CF4A02"/>
          <w:sz w:val="18"/>
          <w:szCs w:val="18"/>
        </w:rPr>
        <w:tab/>
      </w:r>
      <w:r w:rsidR="00B36078" w:rsidRPr="00BA5ABE">
        <w:rPr>
          <w:rFonts w:ascii="Arial" w:hAnsi="Arial" w:cs="Arial"/>
          <w:color w:val="CF4A02"/>
          <w:sz w:val="18"/>
          <w:szCs w:val="18"/>
        </w:rPr>
        <w:t>Associates</w:t>
      </w:r>
    </w:p>
    <w:p w:rsidR="00E20907" w:rsidRPr="005F6797" w:rsidRDefault="00E20907" w:rsidP="0021539A">
      <w:pPr>
        <w:ind w:left="1080"/>
        <w:rPr>
          <w:rFonts w:ascii="Arial" w:hAnsi="Arial" w:cs="Arial"/>
          <w:sz w:val="16"/>
          <w:szCs w:val="16"/>
          <w:highlight w:val="yellow"/>
        </w:rPr>
      </w:pPr>
    </w:p>
    <w:p w:rsidR="00422A90" w:rsidRDefault="00422A90" w:rsidP="0021539A">
      <w:pPr>
        <w:ind w:left="1080"/>
        <w:rPr>
          <w:rFonts w:ascii="Arial" w:hAnsi="Arial" w:cs="Arial"/>
          <w:sz w:val="18"/>
          <w:szCs w:val="18"/>
        </w:rPr>
      </w:pPr>
      <w:r w:rsidRPr="00422A90">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rsidR="009D08CE" w:rsidRPr="005F6797" w:rsidRDefault="009D08CE" w:rsidP="0021539A">
      <w:pPr>
        <w:ind w:left="1080"/>
        <w:rPr>
          <w:rFonts w:ascii="Arial" w:hAnsi="Arial" w:cs="Arial"/>
          <w:sz w:val="16"/>
          <w:szCs w:val="16"/>
        </w:rPr>
      </w:pPr>
    </w:p>
    <w:p w:rsidR="009D08CE" w:rsidRDefault="009D08CE" w:rsidP="0021539A">
      <w:pPr>
        <w:ind w:left="1080"/>
        <w:rPr>
          <w:rFonts w:ascii="Arial" w:hAnsi="Arial" w:cs="Arial"/>
          <w:sz w:val="18"/>
          <w:szCs w:val="18"/>
        </w:rPr>
      </w:pPr>
      <w:r w:rsidRPr="009D08CE">
        <w:rPr>
          <w:rFonts w:ascii="Arial" w:hAnsi="Arial" w:cs="Arial"/>
          <w:sz w:val="18"/>
          <w:szCs w:val="18"/>
        </w:rPr>
        <w:t>In the separate financial statements, investments in associates are accounted for using</w:t>
      </w:r>
      <w:r>
        <w:rPr>
          <w:rFonts w:ascii="Arial" w:hAnsi="Arial" w:cs="Arial"/>
          <w:sz w:val="18"/>
          <w:szCs w:val="18"/>
        </w:rPr>
        <w:t xml:space="preserve"> cost method.</w:t>
      </w:r>
    </w:p>
    <w:p w:rsidR="009D08CE" w:rsidRPr="005F6797" w:rsidRDefault="009D08CE" w:rsidP="0021539A">
      <w:pPr>
        <w:ind w:left="1080"/>
        <w:rPr>
          <w:rFonts w:ascii="Arial" w:hAnsi="Arial" w:cs="Arial"/>
          <w:sz w:val="16"/>
          <w:szCs w:val="16"/>
        </w:rPr>
      </w:pPr>
    </w:p>
    <w:p w:rsidR="009D08CE" w:rsidRPr="00BA5ABE" w:rsidRDefault="00DE4DE4" w:rsidP="0021539A">
      <w:pPr>
        <w:ind w:left="1080" w:hanging="540"/>
        <w:rPr>
          <w:rFonts w:ascii="Arial" w:hAnsi="Arial" w:cs="Arial"/>
          <w:color w:val="CF4A02"/>
          <w:sz w:val="18"/>
          <w:szCs w:val="18"/>
        </w:rPr>
      </w:pPr>
      <w:r>
        <w:rPr>
          <w:rFonts w:ascii="Arial" w:hAnsi="Arial" w:cs="Arial"/>
          <w:color w:val="CF4A02"/>
          <w:sz w:val="18"/>
          <w:szCs w:val="18"/>
        </w:rPr>
        <w:t>c</w:t>
      </w:r>
      <w:r w:rsidR="009D08CE" w:rsidRPr="00BA5ABE">
        <w:rPr>
          <w:rFonts w:ascii="Arial" w:hAnsi="Arial" w:cs="Arial"/>
          <w:color w:val="CF4A02"/>
          <w:sz w:val="18"/>
          <w:szCs w:val="18"/>
        </w:rPr>
        <w:t>)</w:t>
      </w:r>
      <w:r w:rsidR="009D08CE" w:rsidRPr="00BA5ABE">
        <w:rPr>
          <w:rFonts w:ascii="Arial" w:hAnsi="Arial" w:cs="Arial"/>
          <w:color w:val="CF4A02"/>
          <w:sz w:val="18"/>
          <w:szCs w:val="18"/>
        </w:rPr>
        <w:tab/>
      </w:r>
      <w:r w:rsidR="009D08CE" w:rsidRPr="009D08CE">
        <w:rPr>
          <w:rFonts w:ascii="Arial" w:hAnsi="Arial" w:cs="Arial"/>
          <w:color w:val="CF4A02"/>
          <w:sz w:val="18"/>
          <w:szCs w:val="18"/>
        </w:rPr>
        <w:t>Joint arrangements</w:t>
      </w:r>
    </w:p>
    <w:p w:rsidR="009D08CE" w:rsidRPr="005F6797" w:rsidRDefault="009D08CE" w:rsidP="0021539A">
      <w:pPr>
        <w:ind w:left="1080"/>
        <w:rPr>
          <w:rFonts w:ascii="Arial" w:hAnsi="Arial" w:cs="Arial"/>
          <w:sz w:val="16"/>
          <w:szCs w:val="16"/>
        </w:rPr>
      </w:pPr>
    </w:p>
    <w:p w:rsidR="009D08CE" w:rsidRPr="005F6797" w:rsidRDefault="009D08CE" w:rsidP="0021539A">
      <w:pPr>
        <w:ind w:left="1080"/>
        <w:rPr>
          <w:rFonts w:ascii="Arial" w:hAnsi="Arial" w:cs="Arial"/>
          <w:spacing w:val="-2"/>
          <w:sz w:val="18"/>
          <w:szCs w:val="18"/>
        </w:rPr>
      </w:pPr>
      <w:r w:rsidRPr="005F6797">
        <w:rPr>
          <w:rFonts w:ascii="Arial" w:hAnsi="Arial"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rsidR="009D08CE" w:rsidRPr="005F6797" w:rsidRDefault="009D08CE" w:rsidP="0021539A">
      <w:pPr>
        <w:ind w:left="1080"/>
        <w:rPr>
          <w:rFonts w:ascii="Arial" w:hAnsi="Arial" w:cs="Arial"/>
          <w:sz w:val="16"/>
          <w:szCs w:val="16"/>
        </w:rPr>
      </w:pPr>
    </w:p>
    <w:p w:rsidR="00700A9E" w:rsidRPr="00700A9E" w:rsidRDefault="00700A9E" w:rsidP="0021539A">
      <w:pPr>
        <w:ind w:left="1080"/>
        <w:rPr>
          <w:rFonts w:ascii="Arial" w:hAnsi="Arial" w:cs="Arial"/>
          <w:i/>
          <w:iCs/>
          <w:color w:val="CF4A02"/>
          <w:sz w:val="18"/>
          <w:szCs w:val="18"/>
        </w:rPr>
      </w:pPr>
      <w:r w:rsidRPr="00700A9E">
        <w:rPr>
          <w:rFonts w:ascii="Arial" w:hAnsi="Arial" w:cs="Arial"/>
          <w:i/>
          <w:iCs/>
          <w:color w:val="CF4A02"/>
          <w:sz w:val="18"/>
          <w:szCs w:val="18"/>
        </w:rPr>
        <w:t>Joint ventures</w:t>
      </w:r>
    </w:p>
    <w:p w:rsidR="00700A9E" w:rsidRPr="005F6797" w:rsidRDefault="00700A9E" w:rsidP="0021539A">
      <w:pPr>
        <w:ind w:left="1080"/>
        <w:rPr>
          <w:rFonts w:ascii="Arial" w:hAnsi="Arial" w:cs="Arial"/>
          <w:color w:val="CF4A02"/>
          <w:sz w:val="16"/>
          <w:szCs w:val="16"/>
        </w:rPr>
      </w:pPr>
    </w:p>
    <w:p w:rsidR="009D08CE" w:rsidRDefault="00700A9E" w:rsidP="0021539A">
      <w:pPr>
        <w:ind w:left="1080"/>
        <w:rPr>
          <w:rFonts w:ascii="Arial" w:hAnsi="Arial" w:cs="Arial"/>
          <w:sz w:val="18"/>
          <w:szCs w:val="18"/>
        </w:rPr>
      </w:pPr>
      <w:r w:rsidRPr="00700A9E">
        <w:rPr>
          <w:rFonts w:ascii="Arial" w:hAnsi="Arial" w:cs="Arial"/>
          <w:sz w:val="18"/>
          <w:szCs w:val="18"/>
        </w:rPr>
        <w:t>A joint venture is a joint arrangement whereby the Group has rights to the net assets of the arrangement.  Interests in joint ventures are accounted for using the equity method.</w:t>
      </w:r>
    </w:p>
    <w:p w:rsidR="00700A9E" w:rsidRPr="005F6797" w:rsidRDefault="00700A9E" w:rsidP="0021539A">
      <w:pPr>
        <w:ind w:left="1080"/>
        <w:rPr>
          <w:rFonts w:ascii="Arial" w:hAnsi="Arial" w:cs="Arial"/>
          <w:sz w:val="16"/>
          <w:szCs w:val="16"/>
        </w:rPr>
      </w:pPr>
    </w:p>
    <w:p w:rsidR="00700A9E" w:rsidRDefault="00700A9E" w:rsidP="0021539A">
      <w:pPr>
        <w:ind w:left="1080"/>
        <w:rPr>
          <w:rFonts w:ascii="Arial" w:hAnsi="Arial" w:cs="Arial"/>
          <w:sz w:val="18"/>
          <w:szCs w:val="18"/>
          <w:highlight w:val="yellow"/>
        </w:rPr>
      </w:pPr>
      <w:r w:rsidRPr="00700A9E">
        <w:rPr>
          <w:rFonts w:ascii="Arial" w:hAnsi="Arial" w:cs="Arial"/>
          <w:sz w:val="18"/>
          <w:szCs w:val="18"/>
        </w:rPr>
        <w:t>In the separate financial statements, investments in joint ventures are accounted for using</w:t>
      </w:r>
      <w:r>
        <w:rPr>
          <w:rFonts w:ascii="Arial" w:hAnsi="Arial" w:cs="Arial"/>
          <w:sz w:val="18"/>
          <w:szCs w:val="18"/>
        </w:rPr>
        <w:t xml:space="preserve"> cost method.</w:t>
      </w:r>
    </w:p>
    <w:p w:rsidR="00422A90" w:rsidRPr="005F6797" w:rsidRDefault="00422A90" w:rsidP="0021539A">
      <w:pPr>
        <w:ind w:left="1080"/>
        <w:rPr>
          <w:rFonts w:ascii="Arial" w:hAnsi="Arial" w:cs="Arial"/>
          <w:sz w:val="16"/>
          <w:szCs w:val="16"/>
          <w:highlight w:val="yellow"/>
        </w:rPr>
      </w:pPr>
    </w:p>
    <w:p w:rsidR="000A3301" w:rsidRPr="00BA5ABE" w:rsidRDefault="00DE4DE4" w:rsidP="0021539A">
      <w:pPr>
        <w:ind w:left="1080" w:hanging="540"/>
        <w:rPr>
          <w:rFonts w:ascii="Arial" w:hAnsi="Arial" w:cs="Arial"/>
          <w:color w:val="CF4A02"/>
          <w:sz w:val="18"/>
          <w:szCs w:val="18"/>
        </w:rPr>
      </w:pPr>
      <w:r>
        <w:rPr>
          <w:rFonts w:ascii="Arial" w:hAnsi="Arial" w:cs="Arial"/>
          <w:color w:val="CF4A02"/>
          <w:sz w:val="18"/>
          <w:szCs w:val="18"/>
        </w:rPr>
        <w:t>d</w:t>
      </w:r>
      <w:r w:rsidR="000A3301" w:rsidRPr="00BA5ABE">
        <w:rPr>
          <w:rFonts w:ascii="Arial" w:hAnsi="Arial" w:cs="Arial"/>
          <w:color w:val="CF4A02"/>
          <w:sz w:val="18"/>
          <w:szCs w:val="18"/>
        </w:rPr>
        <w:t>)</w:t>
      </w:r>
      <w:r w:rsidR="000A3301" w:rsidRPr="00BA5ABE">
        <w:rPr>
          <w:rFonts w:ascii="Arial" w:hAnsi="Arial" w:cs="Arial"/>
          <w:color w:val="CF4A02"/>
          <w:sz w:val="18"/>
          <w:szCs w:val="18"/>
        </w:rPr>
        <w:tab/>
      </w:r>
      <w:r w:rsidR="000A3301" w:rsidRPr="000A3301">
        <w:rPr>
          <w:rFonts w:ascii="Arial" w:hAnsi="Arial" w:cs="Arial"/>
          <w:color w:val="CF4A02"/>
          <w:sz w:val="18"/>
          <w:szCs w:val="18"/>
        </w:rPr>
        <w:t>Equity method</w:t>
      </w:r>
    </w:p>
    <w:p w:rsidR="004818C5" w:rsidRPr="005F6797" w:rsidRDefault="004818C5" w:rsidP="0021539A">
      <w:pPr>
        <w:ind w:left="1080"/>
        <w:rPr>
          <w:rFonts w:ascii="Arial" w:hAnsi="Arial" w:cs="Arial"/>
          <w:sz w:val="16"/>
          <w:szCs w:val="16"/>
          <w:highlight w:val="yellow"/>
        </w:rPr>
      </w:pPr>
    </w:p>
    <w:p w:rsidR="004818C5" w:rsidRDefault="000B2834" w:rsidP="0021539A">
      <w:pPr>
        <w:ind w:left="1080"/>
        <w:rPr>
          <w:rFonts w:ascii="Arial" w:hAnsi="Arial" w:cs="Arial"/>
          <w:sz w:val="18"/>
          <w:szCs w:val="18"/>
        </w:rPr>
      </w:pPr>
      <w:r w:rsidRPr="000B2834">
        <w:rPr>
          <w:rFonts w:ascii="Arial" w:hAnsi="Arial" w:cs="Arial"/>
          <w:sz w:val="18"/>
          <w:szCs w:val="18"/>
        </w:rPr>
        <w:t xml:space="preserve">The investment is initially </w:t>
      </w:r>
      <w:proofErr w:type="spellStart"/>
      <w:r w:rsidRPr="000B2834">
        <w:rPr>
          <w:rFonts w:ascii="Arial" w:hAnsi="Arial" w:cs="Arial"/>
          <w:sz w:val="18"/>
          <w:szCs w:val="18"/>
        </w:rPr>
        <w:t>recognised</w:t>
      </w:r>
      <w:proofErr w:type="spellEnd"/>
      <w:r w:rsidRPr="000B2834">
        <w:rPr>
          <w:rFonts w:ascii="Arial" w:hAnsi="Arial" w:cs="Arial"/>
          <w:sz w:val="18"/>
          <w:szCs w:val="18"/>
        </w:rPr>
        <w:t xml:space="preserve"> at cost which is consideration paid and directly attributable costs.</w:t>
      </w:r>
    </w:p>
    <w:p w:rsidR="00B31969" w:rsidRPr="005F6797" w:rsidRDefault="00B31969" w:rsidP="0021539A">
      <w:pPr>
        <w:ind w:left="1080"/>
        <w:rPr>
          <w:rFonts w:ascii="Arial" w:hAnsi="Arial" w:cs="Arial"/>
          <w:sz w:val="16"/>
          <w:szCs w:val="16"/>
        </w:rPr>
      </w:pPr>
    </w:p>
    <w:p w:rsidR="00B31969" w:rsidRPr="00B31969" w:rsidRDefault="00B31969" w:rsidP="0021539A">
      <w:pPr>
        <w:ind w:left="1080"/>
        <w:rPr>
          <w:rFonts w:ascii="Arial" w:hAnsi="Arial" w:cs="Arial"/>
          <w:sz w:val="18"/>
          <w:szCs w:val="18"/>
        </w:rPr>
      </w:pPr>
      <w:r w:rsidRPr="00B31969">
        <w:rPr>
          <w:rFonts w:ascii="Arial" w:hAnsi="Arial" w:cs="Arial"/>
          <w:sz w:val="18"/>
          <w:szCs w:val="18"/>
        </w:rPr>
        <w:t xml:space="preserve">The Group’s subsequently </w:t>
      </w:r>
      <w:proofErr w:type="spellStart"/>
      <w:r w:rsidRPr="00B31969">
        <w:rPr>
          <w:rFonts w:ascii="Arial" w:hAnsi="Arial" w:cs="Arial"/>
          <w:sz w:val="18"/>
          <w:szCs w:val="18"/>
        </w:rPr>
        <w:t>recognises</w:t>
      </w:r>
      <w:proofErr w:type="spellEnd"/>
      <w:r w:rsidRPr="00B31969">
        <w:rPr>
          <w:rFonts w:ascii="Arial" w:hAnsi="Arial" w:cs="Arial"/>
          <w:sz w:val="18"/>
          <w:szCs w:val="18"/>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rsidR="00B31969" w:rsidRPr="005F6797" w:rsidRDefault="00B31969" w:rsidP="0021539A">
      <w:pPr>
        <w:ind w:left="1080"/>
        <w:rPr>
          <w:rFonts w:ascii="Arial" w:hAnsi="Arial" w:cs="Arial"/>
          <w:sz w:val="16"/>
          <w:szCs w:val="16"/>
        </w:rPr>
      </w:pPr>
    </w:p>
    <w:p w:rsidR="00B31969" w:rsidRDefault="00B31969" w:rsidP="0021539A">
      <w:pPr>
        <w:ind w:left="1080"/>
        <w:rPr>
          <w:rFonts w:ascii="Arial" w:hAnsi="Arial" w:cs="Arial"/>
          <w:sz w:val="18"/>
          <w:szCs w:val="18"/>
          <w:highlight w:val="yellow"/>
        </w:rPr>
      </w:pPr>
      <w:r w:rsidRPr="00B31969">
        <w:rPr>
          <w:rFonts w:ascii="Arial" w:hAnsi="Arial" w:cs="Arial"/>
          <w:sz w:val="18"/>
          <w:szCs w:val="18"/>
        </w:rPr>
        <w:t xml:space="preserve">When the Group’s share of losses in associates and joint ventures equals or exceeds its interest in the associates and joint ventures, the Group does not </w:t>
      </w:r>
      <w:proofErr w:type="spellStart"/>
      <w:r w:rsidRPr="00B31969">
        <w:rPr>
          <w:rFonts w:ascii="Arial" w:hAnsi="Arial" w:cs="Arial"/>
          <w:sz w:val="18"/>
          <w:szCs w:val="18"/>
        </w:rPr>
        <w:t>recognise</w:t>
      </w:r>
      <w:proofErr w:type="spellEnd"/>
      <w:r w:rsidRPr="00B31969">
        <w:rPr>
          <w:rFonts w:ascii="Arial" w:hAnsi="Arial" w:cs="Arial"/>
          <w:sz w:val="18"/>
          <w:szCs w:val="18"/>
        </w:rPr>
        <w:t xml:space="preserve"> further losses, unless it has incurred obligations or made payments on behalf of the associates and joint ventures.</w:t>
      </w:r>
    </w:p>
    <w:p w:rsidR="004818C5" w:rsidRPr="005F6797" w:rsidRDefault="004818C5" w:rsidP="0021539A">
      <w:pPr>
        <w:ind w:left="1080"/>
        <w:rPr>
          <w:rFonts w:ascii="Arial" w:hAnsi="Arial" w:cs="Arial"/>
          <w:sz w:val="16"/>
          <w:szCs w:val="16"/>
          <w:highlight w:val="yellow"/>
        </w:rPr>
      </w:pPr>
    </w:p>
    <w:p w:rsidR="007129BB" w:rsidRPr="00BA5ABE" w:rsidRDefault="00DE4DE4" w:rsidP="0021539A">
      <w:pPr>
        <w:ind w:left="1080" w:hanging="540"/>
        <w:rPr>
          <w:rFonts w:ascii="Arial" w:hAnsi="Arial" w:cs="Arial"/>
          <w:color w:val="CF4A02"/>
          <w:sz w:val="18"/>
          <w:szCs w:val="18"/>
        </w:rPr>
      </w:pPr>
      <w:r>
        <w:rPr>
          <w:rFonts w:ascii="Arial" w:hAnsi="Arial" w:cs="Arial"/>
          <w:color w:val="CF4A02"/>
          <w:sz w:val="18"/>
          <w:szCs w:val="18"/>
        </w:rPr>
        <w:t>e</w:t>
      </w:r>
      <w:r w:rsidR="007129BB" w:rsidRPr="00BA5ABE">
        <w:rPr>
          <w:rFonts w:ascii="Arial" w:hAnsi="Arial" w:cs="Arial"/>
          <w:color w:val="CF4A02"/>
          <w:sz w:val="18"/>
          <w:szCs w:val="18"/>
        </w:rPr>
        <w:t>)</w:t>
      </w:r>
      <w:r w:rsidR="007129BB" w:rsidRPr="00BA5ABE">
        <w:rPr>
          <w:rFonts w:ascii="Arial" w:hAnsi="Arial" w:cs="Arial"/>
          <w:color w:val="CF4A02"/>
          <w:sz w:val="18"/>
          <w:szCs w:val="18"/>
        </w:rPr>
        <w:tab/>
      </w:r>
      <w:r w:rsidR="007129BB" w:rsidRPr="007129BB">
        <w:rPr>
          <w:rFonts w:ascii="Arial" w:hAnsi="Arial" w:cs="Arial"/>
          <w:color w:val="CF4A02"/>
          <w:sz w:val="18"/>
          <w:szCs w:val="18"/>
        </w:rPr>
        <w:t>Changes in ownership interests</w:t>
      </w:r>
    </w:p>
    <w:p w:rsidR="004818C5" w:rsidRPr="005F6797" w:rsidRDefault="004818C5" w:rsidP="0021539A">
      <w:pPr>
        <w:ind w:left="1080"/>
        <w:rPr>
          <w:rFonts w:ascii="Arial" w:hAnsi="Arial" w:cs="Arial"/>
          <w:sz w:val="16"/>
          <w:szCs w:val="16"/>
          <w:highlight w:val="yellow"/>
        </w:rPr>
      </w:pPr>
    </w:p>
    <w:p w:rsidR="007129BB" w:rsidRPr="007129BB" w:rsidRDefault="007129BB" w:rsidP="0021539A">
      <w:pPr>
        <w:ind w:left="1080"/>
        <w:rPr>
          <w:rFonts w:ascii="Arial" w:hAnsi="Arial" w:cs="Arial"/>
          <w:sz w:val="18"/>
          <w:szCs w:val="18"/>
        </w:rPr>
      </w:pPr>
      <w:r w:rsidRPr="007129BB">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060793">
        <w:rPr>
          <w:rFonts w:ascii="Arial" w:hAnsi="Arial" w:cs="Arial"/>
          <w:sz w:val="18"/>
          <w:szCs w:val="18"/>
        </w:rPr>
        <w:br/>
      </w:r>
      <w:r w:rsidRPr="007129BB">
        <w:rPr>
          <w:rFonts w:ascii="Arial" w:hAnsi="Arial" w:cs="Arial"/>
          <w:sz w:val="18"/>
          <w:szCs w:val="18"/>
        </w:rPr>
        <w:t xml:space="preserve">non-controlling interests to reflect their relative interest in the subsidiary and any consideration paid or received is </w:t>
      </w:r>
      <w:proofErr w:type="spellStart"/>
      <w:r w:rsidRPr="007129BB">
        <w:rPr>
          <w:rFonts w:ascii="Arial" w:hAnsi="Arial" w:cs="Arial"/>
          <w:sz w:val="18"/>
          <w:szCs w:val="18"/>
        </w:rPr>
        <w:t>recognised</w:t>
      </w:r>
      <w:proofErr w:type="spellEnd"/>
      <w:r w:rsidRPr="007129BB">
        <w:rPr>
          <w:rFonts w:ascii="Arial" w:hAnsi="Arial" w:cs="Arial"/>
          <w:sz w:val="18"/>
          <w:szCs w:val="18"/>
        </w:rPr>
        <w:t xml:space="preserve"> within equity. </w:t>
      </w:r>
    </w:p>
    <w:p w:rsidR="007129BB" w:rsidRPr="005F6797" w:rsidRDefault="007129BB" w:rsidP="0021539A">
      <w:pPr>
        <w:ind w:left="1080"/>
        <w:rPr>
          <w:rFonts w:ascii="Arial" w:hAnsi="Arial" w:cs="Arial"/>
          <w:sz w:val="16"/>
          <w:szCs w:val="16"/>
        </w:rPr>
      </w:pPr>
    </w:p>
    <w:p w:rsidR="007129BB" w:rsidRPr="007129BB" w:rsidRDefault="007129BB" w:rsidP="0021539A">
      <w:pPr>
        <w:ind w:left="1080"/>
        <w:rPr>
          <w:rFonts w:ascii="Arial" w:hAnsi="Arial" w:cs="Arial"/>
          <w:sz w:val="18"/>
          <w:szCs w:val="18"/>
        </w:rPr>
      </w:pPr>
      <w:r w:rsidRPr="007129BB">
        <w:rPr>
          <w:rFonts w:ascii="Arial" w:hAnsi="Arial" w:cs="Arial"/>
          <w:sz w:val="18"/>
          <w:szCs w:val="18"/>
        </w:rPr>
        <w:t xml:space="preserve">If the ownership interest in associates and joint ventures is reduced but significant influence and joint control is retained, only a proportionate share of the amounts previously </w:t>
      </w:r>
      <w:proofErr w:type="spellStart"/>
      <w:r w:rsidRPr="007129BB">
        <w:rPr>
          <w:rFonts w:ascii="Arial" w:hAnsi="Arial" w:cs="Arial"/>
          <w:sz w:val="18"/>
          <w:szCs w:val="18"/>
        </w:rPr>
        <w:t>recognised</w:t>
      </w:r>
      <w:proofErr w:type="spellEnd"/>
      <w:r w:rsidRPr="007129BB">
        <w:rPr>
          <w:rFonts w:ascii="Arial" w:hAnsi="Arial" w:cs="Arial"/>
          <w:sz w:val="18"/>
          <w:szCs w:val="18"/>
        </w:rPr>
        <w:t xml:space="preserve"> in other comprehensive income is reclassified to profit or loss where appropriate. Profit or loss from reduce of the ownership interest in associates and joint ventures is </w:t>
      </w:r>
      <w:proofErr w:type="spellStart"/>
      <w:r w:rsidRPr="007129BB">
        <w:rPr>
          <w:rFonts w:ascii="Arial" w:hAnsi="Arial" w:cs="Arial"/>
          <w:sz w:val="18"/>
          <w:szCs w:val="18"/>
        </w:rPr>
        <w:t>recognise</w:t>
      </w:r>
      <w:proofErr w:type="spellEnd"/>
      <w:r w:rsidRPr="007129BB">
        <w:rPr>
          <w:rFonts w:ascii="Arial" w:hAnsi="Arial" w:cs="Arial"/>
          <w:sz w:val="18"/>
          <w:szCs w:val="18"/>
        </w:rPr>
        <w:t xml:space="preserve"> in profit or loss.</w:t>
      </w:r>
    </w:p>
    <w:p w:rsidR="007129BB" w:rsidRPr="005F6797" w:rsidRDefault="007129BB" w:rsidP="0021539A">
      <w:pPr>
        <w:ind w:left="1080"/>
        <w:rPr>
          <w:rFonts w:ascii="Arial" w:hAnsi="Arial" w:cs="Arial"/>
          <w:sz w:val="16"/>
          <w:szCs w:val="16"/>
        </w:rPr>
      </w:pPr>
    </w:p>
    <w:p w:rsidR="004818C5" w:rsidRDefault="007129BB" w:rsidP="0021539A">
      <w:pPr>
        <w:ind w:left="1080"/>
        <w:rPr>
          <w:rFonts w:ascii="Arial" w:hAnsi="Arial" w:cs="Arial"/>
          <w:sz w:val="18"/>
          <w:szCs w:val="18"/>
          <w:highlight w:val="yellow"/>
        </w:rPr>
      </w:pPr>
      <w:r w:rsidRPr="007129BB">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w:t>
      </w:r>
      <w:proofErr w:type="spellStart"/>
      <w:r w:rsidRPr="007129BB">
        <w:rPr>
          <w:rFonts w:ascii="Arial" w:hAnsi="Arial" w:cs="Arial"/>
          <w:sz w:val="18"/>
          <w:szCs w:val="18"/>
        </w:rPr>
        <w:t>recognised</w:t>
      </w:r>
      <w:proofErr w:type="spellEnd"/>
      <w:r w:rsidRPr="007129BB">
        <w:rPr>
          <w:rFonts w:ascii="Arial"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rsidR="004818C5" w:rsidRPr="005F6797" w:rsidRDefault="004818C5" w:rsidP="0021539A">
      <w:pPr>
        <w:ind w:left="1080"/>
        <w:rPr>
          <w:rFonts w:ascii="Arial" w:hAnsi="Arial" w:cs="Arial"/>
          <w:sz w:val="16"/>
          <w:szCs w:val="16"/>
          <w:highlight w:val="yellow"/>
        </w:rPr>
      </w:pPr>
    </w:p>
    <w:p w:rsidR="007738FD" w:rsidRPr="00BA5ABE" w:rsidRDefault="00DE4DE4" w:rsidP="0021539A">
      <w:pPr>
        <w:ind w:left="1080" w:hanging="540"/>
        <w:rPr>
          <w:rFonts w:ascii="Arial" w:hAnsi="Arial" w:cs="Arial"/>
          <w:color w:val="CF4A02"/>
          <w:sz w:val="18"/>
          <w:szCs w:val="18"/>
        </w:rPr>
      </w:pPr>
      <w:r>
        <w:rPr>
          <w:rFonts w:ascii="Arial" w:hAnsi="Arial" w:cs="Arial"/>
          <w:color w:val="CF4A02"/>
          <w:sz w:val="18"/>
          <w:szCs w:val="18"/>
        </w:rPr>
        <w:t>f</w:t>
      </w:r>
      <w:r w:rsidR="007738FD" w:rsidRPr="00BA5ABE">
        <w:rPr>
          <w:rFonts w:ascii="Arial" w:hAnsi="Arial" w:cs="Arial"/>
          <w:color w:val="CF4A02"/>
          <w:sz w:val="18"/>
          <w:szCs w:val="18"/>
        </w:rPr>
        <w:t>)</w:t>
      </w:r>
      <w:r w:rsidR="007738FD" w:rsidRPr="00BA5ABE">
        <w:rPr>
          <w:rFonts w:ascii="Arial" w:hAnsi="Arial" w:cs="Arial"/>
          <w:color w:val="CF4A02"/>
          <w:sz w:val="18"/>
          <w:szCs w:val="18"/>
        </w:rPr>
        <w:tab/>
      </w:r>
      <w:r w:rsidR="007738FD" w:rsidRPr="007738FD">
        <w:rPr>
          <w:rFonts w:ascii="Arial" w:hAnsi="Arial" w:cs="Arial"/>
          <w:color w:val="CF4A02"/>
          <w:sz w:val="18"/>
          <w:szCs w:val="18"/>
        </w:rPr>
        <w:t>Intercompany transactions on consolidation</w:t>
      </w:r>
    </w:p>
    <w:p w:rsidR="004818C5" w:rsidRPr="005F6797" w:rsidRDefault="004818C5" w:rsidP="0021539A">
      <w:pPr>
        <w:ind w:left="1080"/>
        <w:rPr>
          <w:rFonts w:ascii="Arial" w:hAnsi="Arial" w:cs="Arial"/>
          <w:sz w:val="16"/>
          <w:szCs w:val="16"/>
          <w:highlight w:val="yellow"/>
        </w:rPr>
      </w:pPr>
    </w:p>
    <w:p w:rsidR="004818C5" w:rsidRDefault="007738FD" w:rsidP="0021539A">
      <w:pPr>
        <w:ind w:left="1080"/>
        <w:rPr>
          <w:rFonts w:ascii="Arial" w:hAnsi="Arial" w:cs="Arial"/>
          <w:sz w:val="18"/>
          <w:szCs w:val="18"/>
          <w:highlight w:val="yellow"/>
        </w:rPr>
      </w:pPr>
      <w:r w:rsidRPr="007738FD">
        <w:rPr>
          <w:rFonts w:ascii="Arial" w:hAnsi="Arial" w:cs="Arial"/>
          <w:sz w:val="18"/>
          <w:szCs w:val="18"/>
        </w:rPr>
        <w:t xml:space="preserve">Intra-group transactions, balances and </w:t>
      </w:r>
      <w:proofErr w:type="spellStart"/>
      <w:r w:rsidRPr="007738FD">
        <w:rPr>
          <w:rFonts w:ascii="Arial" w:hAnsi="Arial" w:cs="Arial"/>
          <w:sz w:val="18"/>
          <w:szCs w:val="18"/>
        </w:rPr>
        <w:t>unrealised</w:t>
      </w:r>
      <w:proofErr w:type="spellEnd"/>
      <w:r w:rsidRPr="007738FD">
        <w:rPr>
          <w:rFonts w:ascii="Arial" w:hAnsi="Arial" w:cs="Arial"/>
          <w:sz w:val="18"/>
          <w:szCs w:val="18"/>
        </w:rPr>
        <w:t xml:space="preserve"> gains on transactions are eliminated. </w:t>
      </w:r>
      <w:proofErr w:type="spellStart"/>
      <w:r w:rsidRPr="007738FD">
        <w:rPr>
          <w:rFonts w:ascii="Arial" w:hAnsi="Arial" w:cs="Arial"/>
          <w:sz w:val="18"/>
          <w:szCs w:val="18"/>
        </w:rPr>
        <w:t>Unrealised</w:t>
      </w:r>
      <w:proofErr w:type="spellEnd"/>
      <w:r w:rsidRPr="007738FD">
        <w:rPr>
          <w:rFonts w:ascii="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7738FD">
        <w:rPr>
          <w:rFonts w:ascii="Arial" w:hAnsi="Arial" w:cs="Arial"/>
          <w:sz w:val="18"/>
          <w:szCs w:val="18"/>
        </w:rPr>
        <w:t>Unrealised</w:t>
      </w:r>
      <w:proofErr w:type="spellEnd"/>
      <w:r w:rsidRPr="007738FD">
        <w:rPr>
          <w:rFonts w:ascii="Arial" w:hAnsi="Arial" w:cs="Arial"/>
          <w:sz w:val="18"/>
          <w:szCs w:val="18"/>
        </w:rPr>
        <w:t xml:space="preserve"> losses are also eliminated in the same manner unless the transaction provides evidence of an impairment of the asset transferred.</w:t>
      </w:r>
    </w:p>
    <w:p w:rsidR="00AB73D9" w:rsidRDefault="00AB73D9" w:rsidP="0021539A">
      <w:pPr>
        <w:jc w:val="left"/>
        <w:rPr>
          <w:rFonts w:ascii="Arial" w:hAnsi="Arial" w:cs="Arial"/>
          <w:b/>
          <w:bCs/>
          <w:snapToGrid w:val="0"/>
          <w:color w:val="CF4A02"/>
          <w:sz w:val="18"/>
          <w:szCs w:val="18"/>
          <w:lang w:val="en-GB"/>
        </w:rPr>
      </w:pPr>
      <w:r>
        <w:rPr>
          <w:rFonts w:ascii="Arial" w:hAnsi="Arial" w:cs="Arial"/>
          <w:b/>
          <w:bCs/>
          <w:snapToGrid w:val="0"/>
          <w:color w:val="CF4A02"/>
          <w:sz w:val="18"/>
          <w:szCs w:val="18"/>
          <w:lang w:val="en-GB"/>
        </w:rPr>
        <w:br w:type="page"/>
      </w:r>
    </w:p>
    <w:p w:rsidR="00D8647C" w:rsidRPr="00C15179" w:rsidRDefault="00D8647C" w:rsidP="0021539A">
      <w:pPr>
        <w:ind w:left="540" w:hanging="540"/>
        <w:rPr>
          <w:rFonts w:ascii="Arial" w:hAnsi="Arial" w:cs="Arial"/>
          <w:b/>
          <w:bCs/>
          <w:snapToGrid w:val="0"/>
          <w:color w:val="CF4A02"/>
          <w:sz w:val="18"/>
          <w:szCs w:val="18"/>
          <w:lang w:val="en-GB"/>
        </w:rPr>
      </w:pPr>
      <w:r w:rsidRPr="00C15179">
        <w:rPr>
          <w:rFonts w:ascii="Arial" w:hAnsi="Arial" w:cs="Arial"/>
          <w:b/>
          <w:bCs/>
          <w:snapToGrid w:val="0"/>
          <w:color w:val="CF4A02"/>
          <w:sz w:val="18"/>
          <w:szCs w:val="18"/>
          <w:lang w:val="en-GB"/>
        </w:rPr>
        <w:t>2.</w:t>
      </w:r>
      <w:r>
        <w:rPr>
          <w:rFonts w:ascii="Arial" w:hAnsi="Arial" w:cs="Arial"/>
          <w:b/>
          <w:bCs/>
          <w:snapToGrid w:val="0"/>
          <w:color w:val="CF4A02"/>
          <w:sz w:val="18"/>
          <w:szCs w:val="18"/>
          <w:lang w:val="en-GB"/>
        </w:rPr>
        <w:t>4</w:t>
      </w:r>
      <w:r>
        <w:rPr>
          <w:rFonts w:ascii="Arial" w:hAnsi="Arial" w:cs="Arial"/>
          <w:b/>
          <w:bCs/>
          <w:snapToGrid w:val="0"/>
          <w:color w:val="CF4A02"/>
          <w:sz w:val="18"/>
          <w:szCs w:val="18"/>
          <w:lang w:val="en-GB"/>
        </w:rPr>
        <w:tab/>
      </w:r>
      <w:r w:rsidRPr="00D8647C">
        <w:rPr>
          <w:rFonts w:ascii="Arial" w:hAnsi="Arial" w:cs="Arial"/>
          <w:b/>
          <w:bCs/>
          <w:snapToGrid w:val="0"/>
          <w:color w:val="CF4A02"/>
          <w:sz w:val="18"/>
          <w:szCs w:val="18"/>
          <w:lang w:val="en-GB"/>
        </w:rPr>
        <w:t>Business combination</w:t>
      </w:r>
    </w:p>
    <w:p w:rsidR="005F6797" w:rsidRDefault="005F6797" w:rsidP="0021539A">
      <w:pPr>
        <w:ind w:left="540"/>
        <w:rPr>
          <w:rFonts w:ascii="Arial" w:hAnsi="Arial" w:cs="Arial"/>
          <w:sz w:val="18"/>
          <w:szCs w:val="18"/>
        </w:rPr>
      </w:pPr>
    </w:p>
    <w:p w:rsidR="001177DA" w:rsidRPr="001177DA" w:rsidRDefault="001177DA" w:rsidP="0021539A">
      <w:pPr>
        <w:ind w:left="540"/>
        <w:rPr>
          <w:rFonts w:ascii="Arial" w:hAnsi="Arial" w:cs="Arial"/>
          <w:sz w:val="18"/>
          <w:szCs w:val="18"/>
        </w:rPr>
      </w:pPr>
      <w:r w:rsidRPr="001177DA">
        <w:rPr>
          <w:rFonts w:ascii="Arial" w:hAnsi="Arial" w:cs="Arial"/>
          <w:sz w:val="18"/>
          <w:szCs w:val="18"/>
        </w:rPr>
        <w:t>The Group applies the acquisition method to account for business combination with an exception on business combination under common control. The consideration transferred for the acquisition of a subsidiary comprises.</w:t>
      </w:r>
    </w:p>
    <w:p w:rsidR="001177DA" w:rsidRPr="001177DA" w:rsidRDefault="001177DA" w:rsidP="0021539A">
      <w:pPr>
        <w:ind w:left="1080"/>
        <w:rPr>
          <w:rFonts w:ascii="Arial" w:hAnsi="Arial" w:cs="Arial"/>
          <w:sz w:val="18"/>
          <w:szCs w:val="18"/>
        </w:rPr>
      </w:pPr>
    </w:p>
    <w:p w:rsidR="001177DA" w:rsidRPr="001177DA" w:rsidRDefault="001177DA" w:rsidP="0021539A">
      <w:pPr>
        <w:ind w:firstLine="540"/>
        <w:rPr>
          <w:rFonts w:ascii="Arial" w:hAnsi="Arial" w:cs="Arial"/>
          <w:sz w:val="18"/>
          <w:szCs w:val="18"/>
        </w:rPr>
      </w:pPr>
      <w:r w:rsidRPr="001177DA">
        <w:rPr>
          <w:rFonts w:ascii="Arial" w:hAnsi="Arial" w:cs="Arial"/>
          <w:sz w:val="18"/>
          <w:szCs w:val="18"/>
        </w:rPr>
        <w:t>-</w:t>
      </w:r>
      <w:r w:rsidRPr="001177DA">
        <w:rPr>
          <w:rFonts w:ascii="Arial" w:hAnsi="Arial" w:cs="Arial"/>
          <w:sz w:val="18"/>
          <w:szCs w:val="18"/>
        </w:rPr>
        <w:tab/>
        <w:t xml:space="preserve">fair value of the assets transferred </w:t>
      </w:r>
    </w:p>
    <w:p w:rsidR="001177DA" w:rsidRPr="001177DA" w:rsidRDefault="001177DA" w:rsidP="0021539A">
      <w:pPr>
        <w:ind w:firstLine="540"/>
        <w:rPr>
          <w:rFonts w:ascii="Arial" w:hAnsi="Arial" w:cs="Arial"/>
          <w:sz w:val="18"/>
          <w:szCs w:val="18"/>
        </w:rPr>
      </w:pPr>
      <w:r w:rsidRPr="001177DA">
        <w:rPr>
          <w:rFonts w:ascii="Arial" w:hAnsi="Arial" w:cs="Arial"/>
          <w:sz w:val="18"/>
          <w:szCs w:val="18"/>
        </w:rPr>
        <w:t>-</w:t>
      </w:r>
      <w:r w:rsidRPr="001177DA">
        <w:rPr>
          <w:rFonts w:ascii="Arial" w:hAnsi="Arial" w:cs="Arial"/>
          <w:sz w:val="18"/>
          <w:szCs w:val="18"/>
        </w:rPr>
        <w:tab/>
        <w:t xml:space="preserve">liabilities incurred to the former owners of the </w:t>
      </w:r>
      <w:proofErr w:type="spellStart"/>
      <w:r w:rsidRPr="001177DA">
        <w:rPr>
          <w:rFonts w:ascii="Arial" w:hAnsi="Arial" w:cs="Arial"/>
          <w:sz w:val="18"/>
          <w:szCs w:val="18"/>
        </w:rPr>
        <w:t>acquiree</w:t>
      </w:r>
      <w:proofErr w:type="spellEnd"/>
    </w:p>
    <w:p w:rsidR="001177DA" w:rsidRPr="001177DA" w:rsidRDefault="001177DA" w:rsidP="0021539A">
      <w:pPr>
        <w:ind w:firstLine="540"/>
        <w:rPr>
          <w:rFonts w:ascii="Arial" w:hAnsi="Arial" w:cs="Arial"/>
          <w:sz w:val="18"/>
          <w:szCs w:val="18"/>
        </w:rPr>
      </w:pPr>
      <w:r w:rsidRPr="001177DA">
        <w:rPr>
          <w:rFonts w:ascii="Arial" w:hAnsi="Arial" w:cs="Arial"/>
          <w:sz w:val="18"/>
          <w:szCs w:val="18"/>
        </w:rPr>
        <w:t>-</w:t>
      </w:r>
      <w:r w:rsidRPr="001177DA">
        <w:rPr>
          <w:rFonts w:ascii="Arial" w:hAnsi="Arial" w:cs="Arial"/>
          <w:sz w:val="18"/>
          <w:szCs w:val="18"/>
        </w:rPr>
        <w:tab/>
        <w:t>equity interests issued by the Group</w:t>
      </w:r>
    </w:p>
    <w:p w:rsidR="001177DA" w:rsidRPr="001177DA" w:rsidRDefault="001177DA" w:rsidP="0021539A">
      <w:pPr>
        <w:ind w:left="1080"/>
        <w:rPr>
          <w:rFonts w:ascii="Arial" w:hAnsi="Arial" w:cs="Arial"/>
          <w:sz w:val="18"/>
          <w:szCs w:val="18"/>
        </w:rPr>
      </w:pPr>
    </w:p>
    <w:p w:rsidR="004818C5" w:rsidRDefault="001177DA" w:rsidP="0021539A">
      <w:pPr>
        <w:ind w:left="540"/>
        <w:rPr>
          <w:rFonts w:ascii="Arial" w:hAnsi="Arial" w:cs="Arial"/>
          <w:sz w:val="18"/>
          <w:szCs w:val="18"/>
        </w:rPr>
      </w:pPr>
      <w:r w:rsidRPr="001177DA">
        <w:rPr>
          <w:rFonts w:ascii="Arial" w:hAnsi="Arial" w:cs="Arial"/>
          <w:sz w:val="18"/>
          <w:szCs w:val="18"/>
        </w:rPr>
        <w:t xml:space="preserve">Identifiable assets and liabilities </w:t>
      </w:r>
      <w:proofErr w:type="gramStart"/>
      <w:r w:rsidRPr="001177DA">
        <w:rPr>
          <w:rFonts w:ascii="Arial" w:hAnsi="Arial" w:cs="Arial"/>
          <w:sz w:val="18"/>
          <w:szCs w:val="18"/>
        </w:rPr>
        <w:t>acquired</w:t>
      </w:r>
      <w:proofErr w:type="gramEnd"/>
      <w:r w:rsidRPr="001177DA">
        <w:rPr>
          <w:rFonts w:ascii="Arial" w:hAnsi="Arial" w:cs="Arial"/>
          <w:sz w:val="18"/>
          <w:szCs w:val="18"/>
        </w:rPr>
        <w:t xml:space="preserve"> and contingent liabilities assumed in a business combination are measured initially at their fair values at the acquisition date.</w:t>
      </w:r>
    </w:p>
    <w:p w:rsidR="00A80F59" w:rsidRDefault="00A80F59" w:rsidP="0021539A">
      <w:pPr>
        <w:ind w:left="540"/>
        <w:rPr>
          <w:rFonts w:ascii="Arial" w:hAnsi="Arial" w:cs="Arial"/>
          <w:sz w:val="18"/>
          <w:szCs w:val="18"/>
          <w:highlight w:val="yellow"/>
        </w:rPr>
      </w:pPr>
    </w:p>
    <w:p w:rsidR="00E94427" w:rsidRPr="00E94427" w:rsidRDefault="00E94427" w:rsidP="0021539A">
      <w:pPr>
        <w:ind w:left="540"/>
        <w:rPr>
          <w:rFonts w:ascii="Arial" w:hAnsi="Arial" w:cs="Arial"/>
          <w:sz w:val="18"/>
          <w:szCs w:val="18"/>
        </w:rPr>
      </w:pPr>
      <w:r w:rsidRPr="00E94427">
        <w:rPr>
          <w:rFonts w:ascii="Arial" w:hAnsi="Arial" w:cs="Arial"/>
          <w:sz w:val="18"/>
          <w:szCs w:val="18"/>
        </w:rPr>
        <w:t xml:space="preserve">On an acquisition-by-acquisition basis, the Group initially </w:t>
      </w:r>
      <w:proofErr w:type="spellStart"/>
      <w:r w:rsidRPr="00E94427">
        <w:rPr>
          <w:rFonts w:ascii="Arial" w:hAnsi="Arial" w:cs="Arial"/>
          <w:sz w:val="18"/>
          <w:szCs w:val="18"/>
        </w:rPr>
        <w:t>recognises</w:t>
      </w:r>
      <w:proofErr w:type="spellEnd"/>
      <w:r w:rsidRPr="00E94427">
        <w:rPr>
          <w:rFonts w:ascii="Arial" w:hAnsi="Arial" w:cs="Arial"/>
          <w:sz w:val="18"/>
          <w:szCs w:val="18"/>
        </w:rPr>
        <w:t xml:space="preserve"> any non-controlling interest in the </w:t>
      </w:r>
      <w:proofErr w:type="spellStart"/>
      <w:r w:rsidRPr="00E94427">
        <w:rPr>
          <w:rFonts w:ascii="Arial" w:hAnsi="Arial" w:cs="Arial"/>
          <w:sz w:val="18"/>
          <w:szCs w:val="18"/>
        </w:rPr>
        <w:t>acquiree</w:t>
      </w:r>
      <w:proofErr w:type="spellEnd"/>
      <w:r w:rsidRPr="00E94427">
        <w:rPr>
          <w:rFonts w:ascii="Arial" w:hAnsi="Arial" w:cs="Arial"/>
          <w:sz w:val="18"/>
          <w:szCs w:val="18"/>
        </w:rPr>
        <w:t xml:space="preserve"> at the non-controlling interest’s proportionate share of the </w:t>
      </w:r>
      <w:proofErr w:type="spellStart"/>
      <w:r w:rsidRPr="00E94427">
        <w:rPr>
          <w:rFonts w:ascii="Arial" w:hAnsi="Arial" w:cs="Arial"/>
          <w:sz w:val="18"/>
          <w:szCs w:val="18"/>
        </w:rPr>
        <w:t>acquiree’s</w:t>
      </w:r>
      <w:proofErr w:type="spellEnd"/>
      <w:r w:rsidRPr="00E94427">
        <w:rPr>
          <w:rFonts w:ascii="Arial" w:hAnsi="Arial" w:cs="Arial"/>
          <w:sz w:val="18"/>
          <w:szCs w:val="18"/>
        </w:rPr>
        <w:t xml:space="preserve"> </w:t>
      </w:r>
      <w:r w:rsidR="00257EBB">
        <w:rPr>
          <w:rFonts w:ascii="Arial" w:hAnsi="Arial" w:cs="Arial"/>
          <w:sz w:val="18"/>
          <w:szCs w:val="18"/>
        </w:rPr>
        <w:t xml:space="preserve">fair value of </w:t>
      </w:r>
      <w:r w:rsidRPr="00E94427">
        <w:rPr>
          <w:rFonts w:ascii="Arial" w:hAnsi="Arial" w:cs="Arial"/>
          <w:sz w:val="18"/>
          <w:szCs w:val="18"/>
        </w:rPr>
        <w:t>net assets.</w:t>
      </w:r>
    </w:p>
    <w:p w:rsidR="005F6797" w:rsidRDefault="005F6797" w:rsidP="0021539A">
      <w:pPr>
        <w:ind w:left="540"/>
        <w:rPr>
          <w:rFonts w:ascii="Arial" w:hAnsi="Arial" w:cs="Arial"/>
          <w:sz w:val="18"/>
          <w:szCs w:val="18"/>
        </w:rPr>
      </w:pPr>
    </w:p>
    <w:p w:rsidR="004818C5" w:rsidRDefault="00E94427" w:rsidP="0021539A">
      <w:pPr>
        <w:ind w:left="540"/>
        <w:rPr>
          <w:rFonts w:ascii="Arial" w:hAnsi="Arial" w:cs="Arial"/>
          <w:sz w:val="18"/>
          <w:szCs w:val="18"/>
        </w:rPr>
      </w:pPr>
      <w:r w:rsidRPr="00E94427">
        <w:rPr>
          <w:rFonts w:ascii="Arial" w:hAnsi="Arial" w:cs="Arial"/>
          <w:sz w:val="18"/>
          <w:szCs w:val="18"/>
        </w:rPr>
        <w:t xml:space="preserve">The excess of the consideration transferred, the amount of any non-controlling interest </w:t>
      </w:r>
      <w:proofErr w:type="spellStart"/>
      <w:r w:rsidRPr="00E94427">
        <w:rPr>
          <w:rFonts w:ascii="Arial" w:hAnsi="Arial" w:cs="Arial"/>
          <w:sz w:val="18"/>
          <w:szCs w:val="18"/>
        </w:rPr>
        <w:t>recognised</w:t>
      </w:r>
      <w:proofErr w:type="spellEnd"/>
      <w:r w:rsidRPr="00E94427">
        <w:rPr>
          <w:rFonts w:ascii="Arial" w:hAnsi="Arial" w:cs="Arial"/>
          <w:sz w:val="18"/>
          <w:szCs w:val="18"/>
        </w:rPr>
        <w:t xml:space="preserve"> and the acquisition-date fair value of any previous equity interest in the </w:t>
      </w:r>
      <w:proofErr w:type="spellStart"/>
      <w:r w:rsidRPr="00E94427">
        <w:rPr>
          <w:rFonts w:ascii="Arial" w:hAnsi="Arial" w:cs="Arial"/>
          <w:sz w:val="18"/>
          <w:szCs w:val="18"/>
        </w:rPr>
        <w:t>acquiree</w:t>
      </w:r>
      <w:proofErr w:type="spellEnd"/>
      <w:r w:rsidRPr="00E94427">
        <w:rPr>
          <w:rFonts w:ascii="Arial" w:hAnsi="Arial" w:cs="Arial"/>
          <w:sz w:val="18"/>
          <w:szCs w:val="18"/>
        </w:rPr>
        <w:t xml:space="preserve"> (for business combination achieved in stage) over the fair value of the identifiable net assets acquired is recorded as goodwill. In</w:t>
      </w:r>
      <w:r w:rsidR="006518D5">
        <w:rPr>
          <w:rFonts w:ascii="Arial" w:hAnsi="Arial" w:cs="Arial"/>
          <w:sz w:val="18"/>
          <w:szCs w:val="18"/>
        </w:rPr>
        <w:t xml:space="preserve"> </w:t>
      </w:r>
      <w:r w:rsidRPr="00E94427">
        <w:rPr>
          <w:rFonts w:ascii="Arial" w:hAnsi="Arial" w:cs="Arial"/>
          <w:sz w:val="18"/>
          <w:szCs w:val="18"/>
        </w:rPr>
        <w:t xml:space="preserve">case of a bargain purchase, the </w:t>
      </w:r>
      <w:r w:rsidR="003222DF">
        <w:rPr>
          <w:rFonts w:ascii="Arial" w:hAnsi="Arial" w:cs="Browallia New"/>
          <w:sz w:val="18"/>
          <w:szCs w:val="22"/>
          <w:lang w:val="en-GB"/>
        </w:rPr>
        <w:t>Group recognised the difference</w:t>
      </w:r>
      <w:r w:rsidRPr="00E94427">
        <w:rPr>
          <w:rFonts w:ascii="Arial" w:hAnsi="Arial" w:cs="Arial"/>
          <w:sz w:val="18"/>
          <w:szCs w:val="18"/>
        </w:rPr>
        <w:t xml:space="preserve"> directly in profit or loss.</w:t>
      </w:r>
    </w:p>
    <w:p w:rsidR="00C3677F" w:rsidRDefault="00C3677F" w:rsidP="0021539A">
      <w:pPr>
        <w:ind w:left="540"/>
        <w:rPr>
          <w:rFonts w:ascii="Arial" w:hAnsi="Arial" w:cs="Arial"/>
          <w:sz w:val="18"/>
          <w:szCs w:val="18"/>
        </w:rPr>
      </w:pPr>
    </w:p>
    <w:p w:rsidR="00C3677F" w:rsidRPr="00C3677F" w:rsidRDefault="00C3677F" w:rsidP="0021539A">
      <w:pPr>
        <w:ind w:firstLine="540"/>
        <w:rPr>
          <w:rFonts w:ascii="Arial" w:hAnsi="Arial" w:cs="Arial"/>
          <w:sz w:val="18"/>
          <w:szCs w:val="18"/>
        </w:rPr>
      </w:pPr>
      <w:r w:rsidRPr="00C3677F">
        <w:rPr>
          <w:rFonts w:ascii="Arial" w:hAnsi="Arial" w:cs="Arial"/>
          <w:i/>
          <w:iCs/>
          <w:color w:val="CF4A02"/>
          <w:sz w:val="18"/>
          <w:szCs w:val="18"/>
        </w:rPr>
        <w:t>Acquisition-related cost</w:t>
      </w:r>
    </w:p>
    <w:p w:rsidR="00C3677F" w:rsidRPr="00C3677F" w:rsidRDefault="00C3677F" w:rsidP="0021539A">
      <w:pPr>
        <w:ind w:left="540"/>
        <w:rPr>
          <w:rFonts w:ascii="Arial" w:hAnsi="Arial" w:cs="Arial"/>
          <w:sz w:val="18"/>
          <w:szCs w:val="18"/>
        </w:rPr>
      </w:pPr>
    </w:p>
    <w:p w:rsidR="00C3677F" w:rsidRPr="00C3677F" w:rsidRDefault="00C3677F" w:rsidP="0021539A">
      <w:pPr>
        <w:ind w:left="540"/>
        <w:rPr>
          <w:rFonts w:ascii="Arial" w:hAnsi="Arial" w:cs="Arial"/>
          <w:sz w:val="18"/>
          <w:szCs w:val="18"/>
        </w:rPr>
      </w:pPr>
      <w:r w:rsidRPr="00C3677F">
        <w:rPr>
          <w:rFonts w:ascii="Arial" w:hAnsi="Arial" w:cs="Arial"/>
          <w:sz w:val="18"/>
          <w:szCs w:val="18"/>
        </w:rPr>
        <w:t xml:space="preserve">Acquisition-related cost are </w:t>
      </w:r>
      <w:proofErr w:type="spellStart"/>
      <w:r w:rsidRPr="00C3677F">
        <w:rPr>
          <w:rFonts w:ascii="Arial" w:hAnsi="Arial" w:cs="Arial"/>
          <w:sz w:val="18"/>
          <w:szCs w:val="18"/>
        </w:rPr>
        <w:t>recognised</w:t>
      </w:r>
      <w:proofErr w:type="spellEnd"/>
      <w:r w:rsidRPr="00C3677F">
        <w:rPr>
          <w:rFonts w:ascii="Arial" w:hAnsi="Arial" w:cs="Arial"/>
          <w:sz w:val="18"/>
          <w:szCs w:val="18"/>
        </w:rPr>
        <w:t xml:space="preserve"> as expenses</w:t>
      </w:r>
      <w:r>
        <w:rPr>
          <w:rFonts w:ascii="Arial" w:hAnsi="Arial" w:cs="Arial"/>
          <w:sz w:val="18"/>
          <w:szCs w:val="18"/>
        </w:rPr>
        <w:t xml:space="preserve"> in profit or loss</w:t>
      </w:r>
      <w:r w:rsidRPr="00C3677F">
        <w:rPr>
          <w:rFonts w:ascii="Arial" w:hAnsi="Arial" w:cs="Arial"/>
          <w:sz w:val="18"/>
          <w:szCs w:val="18"/>
        </w:rPr>
        <w:t>.</w:t>
      </w:r>
    </w:p>
    <w:p w:rsidR="00C3677F" w:rsidRDefault="00C3677F" w:rsidP="0021539A">
      <w:pPr>
        <w:ind w:left="540"/>
        <w:rPr>
          <w:rFonts w:ascii="Arial" w:hAnsi="Arial" w:cs="Arial"/>
          <w:sz w:val="18"/>
          <w:szCs w:val="18"/>
        </w:rPr>
      </w:pPr>
    </w:p>
    <w:p w:rsidR="00E6344B" w:rsidRPr="00E6344B" w:rsidRDefault="00E6344B" w:rsidP="0021539A">
      <w:pPr>
        <w:ind w:firstLine="540"/>
        <w:rPr>
          <w:rFonts w:ascii="Arial" w:hAnsi="Arial" w:cs="Arial"/>
          <w:i/>
          <w:iCs/>
          <w:color w:val="CF4A02"/>
          <w:sz w:val="18"/>
          <w:szCs w:val="18"/>
        </w:rPr>
      </w:pPr>
      <w:r w:rsidRPr="00E6344B">
        <w:rPr>
          <w:rFonts w:ascii="Arial" w:hAnsi="Arial" w:cs="Arial"/>
          <w:i/>
          <w:iCs/>
          <w:color w:val="CF4A02"/>
          <w:sz w:val="18"/>
          <w:szCs w:val="18"/>
        </w:rPr>
        <w:t>Step-up acquisition</w:t>
      </w:r>
    </w:p>
    <w:p w:rsidR="00E6344B" w:rsidRPr="00E6344B" w:rsidRDefault="00E6344B" w:rsidP="0021539A">
      <w:pPr>
        <w:ind w:left="540"/>
        <w:rPr>
          <w:rFonts w:ascii="Arial" w:hAnsi="Arial" w:cs="Arial"/>
          <w:sz w:val="18"/>
          <w:szCs w:val="18"/>
        </w:rPr>
      </w:pPr>
    </w:p>
    <w:p w:rsidR="00C3677F" w:rsidRDefault="00E6344B" w:rsidP="0021539A">
      <w:pPr>
        <w:ind w:left="540"/>
        <w:rPr>
          <w:rFonts w:ascii="Arial" w:hAnsi="Arial" w:cs="Arial"/>
          <w:sz w:val="18"/>
          <w:szCs w:val="18"/>
        </w:rPr>
      </w:pPr>
      <w:r w:rsidRPr="00E6344B">
        <w:rPr>
          <w:rFonts w:ascii="Arial" w:hAnsi="Arial" w:cs="Arial"/>
          <w:sz w:val="18"/>
          <w:szCs w:val="18"/>
        </w:rPr>
        <w:t xml:space="preserve">If the business combination is achieved in stages, the carrying value of the acquirer’s previously held equity interest in the </w:t>
      </w:r>
      <w:proofErr w:type="spellStart"/>
      <w:r w:rsidRPr="00E6344B">
        <w:rPr>
          <w:rFonts w:ascii="Arial" w:hAnsi="Arial" w:cs="Arial"/>
          <w:sz w:val="18"/>
          <w:szCs w:val="18"/>
        </w:rPr>
        <w:t>acquiree</w:t>
      </w:r>
      <w:proofErr w:type="spellEnd"/>
      <w:r w:rsidRPr="00E6344B">
        <w:rPr>
          <w:rFonts w:ascii="Arial" w:hAnsi="Arial" w:cs="Arial"/>
          <w:sz w:val="18"/>
          <w:szCs w:val="18"/>
        </w:rPr>
        <w:t xml:space="preserve"> is re-measured to fair value at the acquisition date; any gains or losses arising from such re-measured are </w:t>
      </w:r>
      <w:proofErr w:type="spellStart"/>
      <w:r w:rsidRPr="00E6344B">
        <w:rPr>
          <w:rFonts w:ascii="Arial" w:hAnsi="Arial" w:cs="Arial"/>
          <w:sz w:val="18"/>
          <w:szCs w:val="18"/>
        </w:rPr>
        <w:t>recognised</w:t>
      </w:r>
      <w:proofErr w:type="spellEnd"/>
      <w:r w:rsidRPr="00E6344B">
        <w:rPr>
          <w:rFonts w:ascii="Arial" w:hAnsi="Arial" w:cs="Arial"/>
          <w:sz w:val="18"/>
          <w:szCs w:val="18"/>
        </w:rPr>
        <w:t xml:space="preserve"> in profit or loss.</w:t>
      </w:r>
    </w:p>
    <w:p w:rsidR="00C3677F" w:rsidRDefault="00C3677F" w:rsidP="0021539A">
      <w:pPr>
        <w:ind w:left="540"/>
        <w:rPr>
          <w:rFonts w:ascii="Arial" w:hAnsi="Arial" w:cs="Arial"/>
          <w:sz w:val="18"/>
          <w:szCs w:val="18"/>
        </w:rPr>
      </w:pPr>
    </w:p>
    <w:p w:rsidR="00F957E8" w:rsidRDefault="00F957E8" w:rsidP="0021539A">
      <w:pPr>
        <w:ind w:firstLine="540"/>
        <w:rPr>
          <w:rFonts w:ascii="Arial" w:hAnsi="Arial" w:cs="Arial"/>
          <w:i/>
          <w:iCs/>
          <w:color w:val="CF4A02"/>
          <w:sz w:val="18"/>
          <w:szCs w:val="18"/>
        </w:rPr>
      </w:pPr>
      <w:r w:rsidRPr="00F957E8">
        <w:rPr>
          <w:rFonts w:ascii="Arial" w:hAnsi="Arial" w:cs="Arial"/>
          <w:i/>
          <w:iCs/>
          <w:color w:val="CF4A02"/>
          <w:sz w:val="18"/>
          <w:szCs w:val="18"/>
        </w:rPr>
        <w:t>Changes in fair value of contingent consideration paid/received</w:t>
      </w:r>
    </w:p>
    <w:p w:rsidR="00A056D3" w:rsidRDefault="00A056D3" w:rsidP="0021539A">
      <w:pPr>
        <w:ind w:firstLine="540"/>
        <w:rPr>
          <w:rFonts w:ascii="Arial" w:hAnsi="Arial" w:cs="Arial"/>
          <w:i/>
          <w:iCs/>
          <w:color w:val="CF4A02"/>
          <w:sz w:val="18"/>
          <w:szCs w:val="18"/>
        </w:rPr>
      </w:pPr>
    </w:p>
    <w:p w:rsidR="00A056D3" w:rsidRPr="00A056D3" w:rsidRDefault="00A056D3" w:rsidP="0021539A">
      <w:pPr>
        <w:ind w:left="540"/>
        <w:rPr>
          <w:rFonts w:ascii="Arial" w:hAnsi="Arial" w:cs="Arial"/>
          <w:sz w:val="18"/>
          <w:szCs w:val="18"/>
        </w:rPr>
      </w:pPr>
      <w:r w:rsidRPr="00A056D3">
        <w:rPr>
          <w:rFonts w:ascii="Arial" w:hAnsi="Arial" w:cs="Arial"/>
          <w:sz w:val="18"/>
          <w:szCs w:val="18"/>
        </w:rPr>
        <w:t xml:space="preserve">Subsequent changes to the fair value of the contingent consideration that is an asset or liability is </w:t>
      </w:r>
      <w:proofErr w:type="spellStart"/>
      <w:r w:rsidRPr="00A056D3">
        <w:rPr>
          <w:rFonts w:ascii="Arial" w:hAnsi="Arial" w:cs="Arial"/>
          <w:sz w:val="18"/>
          <w:szCs w:val="18"/>
        </w:rPr>
        <w:t>recognised</w:t>
      </w:r>
      <w:proofErr w:type="spellEnd"/>
      <w:r w:rsidRPr="00A056D3">
        <w:rPr>
          <w:rFonts w:ascii="Arial" w:hAnsi="Arial" w:cs="Arial"/>
          <w:sz w:val="18"/>
          <w:szCs w:val="18"/>
        </w:rPr>
        <w:t xml:space="preserve"> in profit or loss. Contingent consideration that is classified as equity is not re-measured.</w:t>
      </w:r>
    </w:p>
    <w:p w:rsidR="00B31255" w:rsidRDefault="00B31255" w:rsidP="0021539A">
      <w:pPr>
        <w:ind w:left="1080" w:hanging="540"/>
        <w:rPr>
          <w:rFonts w:ascii="Arial" w:hAnsi="Arial" w:cs="Arial"/>
          <w:color w:val="CF4A02"/>
          <w:sz w:val="18"/>
          <w:szCs w:val="18"/>
          <w:highlight w:val="yellow"/>
        </w:rPr>
      </w:pPr>
    </w:p>
    <w:p w:rsidR="00B31255" w:rsidRDefault="00B31255" w:rsidP="0021539A">
      <w:pPr>
        <w:ind w:firstLine="540"/>
        <w:rPr>
          <w:rFonts w:ascii="Arial" w:hAnsi="Arial" w:cs="Arial"/>
          <w:i/>
          <w:iCs/>
          <w:color w:val="CF4A02"/>
          <w:sz w:val="18"/>
          <w:szCs w:val="18"/>
        </w:rPr>
      </w:pPr>
      <w:r w:rsidRPr="00B31255">
        <w:rPr>
          <w:rFonts w:ascii="Arial" w:hAnsi="Arial" w:cs="Arial"/>
          <w:i/>
          <w:iCs/>
          <w:color w:val="CF4A02"/>
          <w:sz w:val="18"/>
          <w:szCs w:val="18"/>
        </w:rPr>
        <w:t>Business combination under common control</w:t>
      </w:r>
    </w:p>
    <w:p w:rsidR="00B31255" w:rsidRDefault="00B31255" w:rsidP="0021539A">
      <w:pPr>
        <w:ind w:firstLine="540"/>
        <w:rPr>
          <w:rFonts w:ascii="Arial" w:hAnsi="Arial" w:cs="Arial"/>
          <w:i/>
          <w:iCs/>
          <w:color w:val="CF4A02"/>
          <w:sz w:val="18"/>
          <w:szCs w:val="18"/>
        </w:rPr>
      </w:pPr>
    </w:p>
    <w:p w:rsidR="00B31255" w:rsidRDefault="00B31255" w:rsidP="0021539A">
      <w:pPr>
        <w:ind w:left="540"/>
        <w:rPr>
          <w:rFonts w:ascii="Arial" w:hAnsi="Arial" w:cs="Arial"/>
          <w:sz w:val="18"/>
          <w:szCs w:val="18"/>
        </w:rPr>
      </w:pPr>
      <w:r w:rsidRPr="00B31255">
        <w:rPr>
          <w:rFonts w:ascii="Arial" w:hAnsi="Arial" w:cs="Arial"/>
          <w:sz w:val="18"/>
          <w:szCs w:val="18"/>
        </w:rPr>
        <w:t xml:space="preserve">The Group accounts for business combination under common control by measuring acquired assets and liabilities of the </w:t>
      </w:r>
      <w:proofErr w:type="spellStart"/>
      <w:r w:rsidRPr="00B31255">
        <w:rPr>
          <w:rFonts w:ascii="Arial" w:hAnsi="Arial" w:cs="Arial"/>
          <w:sz w:val="18"/>
          <w:szCs w:val="18"/>
        </w:rPr>
        <w:t>acquiree</w:t>
      </w:r>
      <w:proofErr w:type="spellEnd"/>
      <w:r w:rsidRPr="00B31255">
        <w:rPr>
          <w:rFonts w:ascii="Arial" w:hAnsi="Arial" w:cs="Arial"/>
          <w:sz w:val="18"/>
          <w:szCs w:val="18"/>
        </w:rPr>
        <w:t xml:space="preserv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w:t>
      </w:r>
      <w:proofErr w:type="spellStart"/>
      <w:r w:rsidRPr="00B31255">
        <w:rPr>
          <w:rFonts w:ascii="Arial" w:hAnsi="Arial" w:cs="Arial"/>
          <w:sz w:val="18"/>
          <w:szCs w:val="18"/>
        </w:rPr>
        <w:t>acquiree</w:t>
      </w:r>
      <w:proofErr w:type="spellEnd"/>
      <w:r w:rsidRPr="00B31255">
        <w:rPr>
          <w:rFonts w:ascii="Arial" w:hAnsi="Arial" w:cs="Arial"/>
          <w:sz w:val="18"/>
          <w:szCs w:val="18"/>
        </w:rPr>
        <w:t xml:space="preserve"> has become under common control.</w:t>
      </w:r>
    </w:p>
    <w:p w:rsidR="005F084A" w:rsidRDefault="005F084A" w:rsidP="0021539A">
      <w:pPr>
        <w:ind w:left="540"/>
        <w:rPr>
          <w:rFonts w:ascii="Arial" w:hAnsi="Arial" w:cs="Arial"/>
          <w:sz w:val="18"/>
          <w:szCs w:val="18"/>
        </w:rPr>
      </w:pPr>
    </w:p>
    <w:p w:rsidR="005F084A" w:rsidRPr="005F084A" w:rsidRDefault="005F084A" w:rsidP="0021539A">
      <w:pPr>
        <w:ind w:left="540"/>
        <w:rPr>
          <w:rFonts w:ascii="Arial" w:hAnsi="Arial" w:cs="Arial"/>
          <w:sz w:val="18"/>
          <w:szCs w:val="18"/>
        </w:rPr>
      </w:pPr>
      <w:r w:rsidRPr="005F084A">
        <w:rPr>
          <w:rFonts w:ascii="Arial" w:hAnsi="Arial" w:cs="Arial"/>
          <w:sz w:val="18"/>
          <w:szCs w:val="18"/>
        </w:rPr>
        <w:t xml:space="preserve">Consideration of business combination under common control are the aggregated amount of fair value of assets transferred, liabilities </w:t>
      </w:r>
      <w:proofErr w:type="gramStart"/>
      <w:r w:rsidRPr="005F084A">
        <w:rPr>
          <w:rFonts w:ascii="Arial" w:hAnsi="Arial" w:cs="Arial"/>
          <w:sz w:val="18"/>
          <w:szCs w:val="18"/>
        </w:rPr>
        <w:t>incurred</w:t>
      </w:r>
      <w:proofErr w:type="gramEnd"/>
      <w:r w:rsidRPr="005F084A">
        <w:rPr>
          <w:rFonts w:ascii="Arial" w:hAnsi="Arial" w:cs="Arial"/>
          <w:sz w:val="18"/>
          <w:szCs w:val="18"/>
        </w:rPr>
        <w:t xml:space="preserve"> and equity instruments issued by the acquirer at the date of which the exchange in control occurs.</w:t>
      </w:r>
    </w:p>
    <w:p w:rsidR="005F084A" w:rsidRPr="005F084A" w:rsidRDefault="005F084A" w:rsidP="0021539A">
      <w:pPr>
        <w:ind w:left="540"/>
        <w:rPr>
          <w:rFonts w:ascii="Arial" w:hAnsi="Arial" w:cs="Arial"/>
          <w:sz w:val="18"/>
          <w:szCs w:val="18"/>
        </w:rPr>
      </w:pPr>
    </w:p>
    <w:p w:rsidR="005F084A" w:rsidRPr="00532B4D" w:rsidRDefault="005F084A" w:rsidP="0021539A">
      <w:pPr>
        <w:ind w:left="540"/>
        <w:rPr>
          <w:rFonts w:ascii="Arial" w:hAnsi="Arial" w:cs="Arial"/>
          <w:spacing w:val="-4"/>
          <w:sz w:val="18"/>
          <w:szCs w:val="18"/>
        </w:rPr>
      </w:pPr>
      <w:r w:rsidRPr="00532B4D">
        <w:rPr>
          <w:rFonts w:ascii="Arial" w:hAnsi="Arial" w:cs="Arial"/>
          <w:spacing w:val="-4"/>
          <w:sz w:val="18"/>
          <w:szCs w:val="18"/>
        </w:rPr>
        <w:t xml:space="preserve">The difference between consideration under business combination under common control and the acquirer’s interests in the carrying value of the </w:t>
      </w:r>
      <w:proofErr w:type="spellStart"/>
      <w:r w:rsidRPr="00532B4D">
        <w:rPr>
          <w:rFonts w:ascii="Arial" w:hAnsi="Arial" w:cs="Arial"/>
          <w:spacing w:val="-4"/>
          <w:sz w:val="18"/>
          <w:szCs w:val="18"/>
        </w:rPr>
        <w:t>acquiree</w:t>
      </w:r>
      <w:proofErr w:type="spellEnd"/>
      <w:r w:rsidRPr="00532B4D">
        <w:rPr>
          <w:rFonts w:ascii="Arial" w:hAnsi="Arial" w:cs="Arial"/>
          <w:spacing w:val="-4"/>
          <w:sz w:val="18"/>
          <w:szCs w:val="18"/>
        </w:rPr>
        <w:t xml:space="preserve"> is presented as “surplus arising from business combination under common control” in equity and is </w:t>
      </w:r>
      <w:proofErr w:type="spellStart"/>
      <w:r w:rsidRPr="00532B4D">
        <w:rPr>
          <w:rFonts w:ascii="Arial" w:hAnsi="Arial" w:cs="Arial"/>
          <w:spacing w:val="-4"/>
          <w:sz w:val="18"/>
          <w:szCs w:val="18"/>
        </w:rPr>
        <w:t>derecognised</w:t>
      </w:r>
      <w:proofErr w:type="spellEnd"/>
      <w:r w:rsidRPr="00532B4D">
        <w:rPr>
          <w:rFonts w:ascii="Arial" w:hAnsi="Arial" w:cs="Arial"/>
          <w:spacing w:val="-4"/>
          <w:sz w:val="18"/>
          <w:szCs w:val="18"/>
        </w:rPr>
        <w:t xml:space="preserve"> when the investment is disposed of </w:t>
      </w:r>
      <w:r w:rsidR="006769A8" w:rsidRPr="00532B4D">
        <w:rPr>
          <w:rFonts w:ascii="Arial" w:hAnsi="Arial" w:cs="Arial"/>
          <w:spacing w:val="-4"/>
          <w:sz w:val="18"/>
          <w:szCs w:val="18"/>
        </w:rPr>
        <w:t xml:space="preserve">by </w:t>
      </w:r>
      <w:r w:rsidRPr="00532B4D">
        <w:rPr>
          <w:rFonts w:ascii="Arial" w:hAnsi="Arial" w:cs="Arial"/>
          <w:spacing w:val="-4"/>
          <w:sz w:val="18"/>
          <w:szCs w:val="18"/>
        </w:rPr>
        <w:t>transferr</w:t>
      </w:r>
      <w:r w:rsidR="006769A8" w:rsidRPr="00532B4D">
        <w:rPr>
          <w:rFonts w:ascii="Arial" w:hAnsi="Arial" w:cs="Arial"/>
          <w:spacing w:val="-4"/>
          <w:sz w:val="18"/>
          <w:szCs w:val="18"/>
        </w:rPr>
        <w:t>ing</w:t>
      </w:r>
      <w:r w:rsidRPr="00532B4D">
        <w:rPr>
          <w:rFonts w:ascii="Arial" w:hAnsi="Arial" w:cs="Arial"/>
          <w:spacing w:val="-4"/>
          <w:sz w:val="18"/>
          <w:szCs w:val="18"/>
        </w:rPr>
        <w:t xml:space="preserve"> to retained earnings.</w:t>
      </w:r>
    </w:p>
    <w:p w:rsidR="00671F47" w:rsidRPr="00B31255" w:rsidRDefault="00671F47" w:rsidP="0021539A">
      <w:pPr>
        <w:ind w:left="540"/>
        <w:rPr>
          <w:rFonts w:ascii="Arial" w:hAnsi="Arial" w:cs="Arial"/>
          <w:sz w:val="18"/>
          <w:szCs w:val="18"/>
        </w:rPr>
      </w:pPr>
    </w:p>
    <w:p w:rsidR="00AB73D9" w:rsidRDefault="00AB73D9" w:rsidP="0021539A">
      <w:pPr>
        <w:jc w:val="left"/>
        <w:rPr>
          <w:rFonts w:ascii="Arial" w:hAnsi="Arial" w:cs="Arial"/>
          <w:b/>
          <w:bCs/>
          <w:snapToGrid w:val="0"/>
          <w:color w:val="CF4A02"/>
          <w:sz w:val="18"/>
          <w:szCs w:val="18"/>
          <w:lang w:val="en-GB"/>
        </w:rPr>
      </w:pPr>
      <w:r>
        <w:rPr>
          <w:rFonts w:ascii="Arial" w:hAnsi="Arial" w:cs="Arial"/>
          <w:b/>
          <w:bCs/>
          <w:snapToGrid w:val="0"/>
          <w:color w:val="CF4A02"/>
          <w:sz w:val="18"/>
          <w:szCs w:val="18"/>
          <w:lang w:val="en-GB"/>
        </w:rPr>
        <w:br w:type="page"/>
      </w:r>
    </w:p>
    <w:p w:rsidR="00671F47" w:rsidRPr="00C15179" w:rsidRDefault="00671F47" w:rsidP="0021539A">
      <w:pPr>
        <w:ind w:left="540" w:hanging="540"/>
        <w:rPr>
          <w:rFonts w:ascii="Arial" w:hAnsi="Arial" w:cs="Arial"/>
          <w:b/>
          <w:bCs/>
          <w:snapToGrid w:val="0"/>
          <w:color w:val="CF4A02"/>
          <w:sz w:val="18"/>
          <w:szCs w:val="18"/>
          <w:lang w:val="en-GB"/>
        </w:rPr>
      </w:pPr>
      <w:r w:rsidRPr="00C15179">
        <w:rPr>
          <w:rFonts w:ascii="Arial" w:hAnsi="Arial" w:cs="Arial"/>
          <w:b/>
          <w:bCs/>
          <w:snapToGrid w:val="0"/>
          <w:color w:val="CF4A02"/>
          <w:sz w:val="18"/>
          <w:szCs w:val="18"/>
          <w:lang w:val="en-GB"/>
        </w:rPr>
        <w:t>2.</w:t>
      </w:r>
      <w:r>
        <w:rPr>
          <w:rFonts w:ascii="Arial" w:hAnsi="Arial" w:cs="Arial"/>
          <w:b/>
          <w:bCs/>
          <w:snapToGrid w:val="0"/>
          <w:color w:val="CF4A02"/>
          <w:sz w:val="18"/>
          <w:szCs w:val="18"/>
          <w:lang w:val="en-GB"/>
        </w:rPr>
        <w:t>5</w:t>
      </w:r>
      <w:r>
        <w:rPr>
          <w:rFonts w:ascii="Arial" w:hAnsi="Arial" w:cs="Arial"/>
          <w:b/>
          <w:bCs/>
          <w:snapToGrid w:val="0"/>
          <w:color w:val="CF4A02"/>
          <w:sz w:val="18"/>
          <w:szCs w:val="18"/>
          <w:lang w:val="en-GB"/>
        </w:rPr>
        <w:tab/>
      </w:r>
      <w:r w:rsidRPr="00671F47">
        <w:rPr>
          <w:rFonts w:ascii="Arial" w:hAnsi="Arial" w:cs="Arial"/>
          <w:b/>
          <w:bCs/>
          <w:snapToGrid w:val="0"/>
          <w:color w:val="CF4A02"/>
          <w:sz w:val="18"/>
          <w:szCs w:val="18"/>
          <w:lang w:val="en-GB"/>
        </w:rPr>
        <w:t>Foreign currency translation</w:t>
      </w:r>
    </w:p>
    <w:p w:rsidR="00B31255" w:rsidRDefault="00B31255" w:rsidP="0021539A">
      <w:pPr>
        <w:ind w:left="1080" w:hanging="540"/>
        <w:rPr>
          <w:rFonts w:ascii="Arial" w:hAnsi="Arial" w:cs="Arial"/>
          <w:color w:val="CF4A02"/>
          <w:sz w:val="18"/>
          <w:szCs w:val="18"/>
          <w:highlight w:val="yellow"/>
        </w:rPr>
      </w:pPr>
    </w:p>
    <w:p w:rsidR="00566CC7" w:rsidRDefault="00A4576B" w:rsidP="0021539A">
      <w:pPr>
        <w:pStyle w:val="ListParagraph"/>
        <w:numPr>
          <w:ilvl w:val="0"/>
          <w:numId w:val="11"/>
        </w:numPr>
        <w:spacing w:after="0" w:line="240" w:lineRule="auto"/>
        <w:rPr>
          <w:rFonts w:ascii="Arial" w:hAnsi="Arial" w:cs="Arial"/>
          <w:color w:val="CF4A02"/>
          <w:sz w:val="18"/>
          <w:szCs w:val="18"/>
        </w:rPr>
      </w:pPr>
      <w:r w:rsidRPr="00A4576B">
        <w:rPr>
          <w:rFonts w:ascii="Arial" w:hAnsi="Arial" w:cs="Arial"/>
          <w:color w:val="CF4A02"/>
          <w:sz w:val="18"/>
          <w:szCs w:val="18"/>
        </w:rPr>
        <w:t>Functional and presentation currency</w:t>
      </w:r>
    </w:p>
    <w:p w:rsidR="00566CC7" w:rsidRDefault="00566CC7" w:rsidP="0021539A">
      <w:pPr>
        <w:pStyle w:val="ListParagraph"/>
        <w:spacing w:after="0" w:line="240" w:lineRule="auto"/>
        <w:ind w:left="1080"/>
        <w:rPr>
          <w:rFonts w:ascii="Arial" w:hAnsi="Arial" w:cs="Arial"/>
          <w:color w:val="CF4A02"/>
          <w:sz w:val="18"/>
          <w:szCs w:val="18"/>
        </w:rPr>
      </w:pPr>
    </w:p>
    <w:p w:rsidR="00A4576B" w:rsidRDefault="00A4576B" w:rsidP="00515B0A">
      <w:pPr>
        <w:pStyle w:val="ListParagraph"/>
        <w:spacing w:after="0" w:line="240" w:lineRule="auto"/>
        <w:ind w:left="1080"/>
        <w:jc w:val="both"/>
        <w:rPr>
          <w:rFonts w:ascii="Arial" w:hAnsi="Arial" w:cs="Arial"/>
          <w:sz w:val="18"/>
          <w:szCs w:val="18"/>
        </w:rPr>
      </w:pPr>
      <w:r w:rsidRPr="00566CC7">
        <w:rPr>
          <w:rFonts w:ascii="Arial" w:hAnsi="Arial" w:cs="Arial"/>
          <w:sz w:val="18"/>
          <w:szCs w:val="18"/>
        </w:rPr>
        <w:t>The financial statements are presented in Thai Baht, which is the Company’s and the Group’s functional and presentation currency.</w:t>
      </w:r>
    </w:p>
    <w:p w:rsidR="00566CC7" w:rsidRPr="00566CC7" w:rsidRDefault="00566CC7" w:rsidP="00515B0A">
      <w:pPr>
        <w:pStyle w:val="ListParagraph"/>
        <w:spacing w:after="0" w:line="240" w:lineRule="auto"/>
        <w:ind w:left="1080"/>
        <w:jc w:val="both"/>
        <w:rPr>
          <w:rFonts w:ascii="Arial" w:hAnsi="Arial" w:cs="Arial"/>
          <w:color w:val="CF4A02"/>
          <w:sz w:val="18"/>
          <w:szCs w:val="18"/>
        </w:rPr>
      </w:pPr>
    </w:p>
    <w:p w:rsidR="004A4F0A" w:rsidRDefault="0069663A" w:rsidP="0021539A">
      <w:pPr>
        <w:pStyle w:val="ListParagraph"/>
        <w:numPr>
          <w:ilvl w:val="0"/>
          <w:numId w:val="11"/>
        </w:numPr>
        <w:spacing w:after="0" w:line="240" w:lineRule="auto"/>
        <w:rPr>
          <w:rFonts w:ascii="Arial" w:hAnsi="Arial" w:cs="Arial"/>
          <w:color w:val="CF4A02"/>
          <w:sz w:val="18"/>
          <w:szCs w:val="18"/>
        </w:rPr>
      </w:pPr>
      <w:r w:rsidRPr="0069663A">
        <w:rPr>
          <w:rFonts w:ascii="Arial" w:hAnsi="Arial" w:cs="Arial"/>
          <w:color w:val="CF4A02"/>
          <w:sz w:val="18"/>
          <w:szCs w:val="18"/>
        </w:rPr>
        <w:t>Transactions and balances</w:t>
      </w:r>
    </w:p>
    <w:p w:rsidR="004A4F0A" w:rsidRDefault="004A4F0A" w:rsidP="0021539A">
      <w:pPr>
        <w:pStyle w:val="ListParagraph"/>
        <w:spacing w:after="0" w:line="240" w:lineRule="auto"/>
        <w:ind w:left="1080"/>
        <w:rPr>
          <w:rFonts w:ascii="Arial" w:hAnsi="Arial" w:cs="Arial"/>
          <w:sz w:val="18"/>
          <w:szCs w:val="18"/>
        </w:rPr>
      </w:pPr>
    </w:p>
    <w:p w:rsidR="00A4576B" w:rsidRDefault="0069663A" w:rsidP="0021539A">
      <w:pPr>
        <w:pStyle w:val="ListParagraph"/>
        <w:spacing w:after="0" w:line="240" w:lineRule="auto"/>
        <w:ind w:left="1080"/>
        <w:jc w:val="thaiDistribute"/>
        <w:rPr>
          <w:rFonts w:ascii="Arial" w:hAnsi="Arial" w:cs="Arial"/>
          <w:sz w:val="18"/>
          <w:szCs w:val="18"/>
        </w:rPr>
      </w:pPr>
      <w:r w:rsidRPr="004A4F0A">
        <w:rPr>
          <w:rFonts w:ascii="Arial" w:hAnsi="Arial" w:cs="Arial"/>
          <w:sz w:val="18"/>
          <w:szCs w:val="18"/>
        </w:rPr>
        <w:t>Foreign currency transactions are translated into the functional currency using the exchange rates prevailing at the dates of the transactions</w:t>
      </w:r>
      <w:r w:rsidR="00C01DA4">
        <w:rPr>
          <w:rFonts w:ascii="Arial" w:hAnsi="Arial" w:cs="Arial"/>
          <w:sz w:val="18"/>
          <w:szCs w:val="18"/>
        </w:rPr>
        <w:t xml:space="preserve"> </w:t>
      </w:r>
      <w:r w:rsidR="00C01DA4" w:rsidRPr="00C01DA4">
        <w:rPr>
          <w:rFonts w:ascii="Arial" w:hAnsi="Arial" w:cs="Arial"/>
          <w:sz w:val="18"/>
          <w:szCs w:val="18"/>
        </w:rPr>
        <w:t>or the date of revaluation where items are re-measured</w:t>
      </w:r>
      <w:r w:rsidR="00170EC2">
        <w:rPr>
          <w:rFonts w:ascii="Arial" w:hAnsi="Arial" w:cs="Arial"/>
          <w:sz w:val="18"/>
          <w:szCs w:val="18"/>
        </w:rPr>
        <w:t>.</w:t>
      </w:r>
    </w:p>
    <w:p w:rsidR="00170EC2" w:rsidRDefault="00170EC2" w:rsidP="0021539A">
      <w:pPr>
        <w:pStyle w:val="ListParagraph"/>
        <w:spacing w:after="0" w:line="240" w:lineRule="auto"/>
        <w:ind w:left="1080"/>
        <w:rPr>
          <w:rFonts w:ascii="Arial" w:hAnsi="Arial" w:cs="Arial"/>
          <w:sz w:val="18"/>
          <w:szCs w:val="18"/>
        </w:rPr>
      </w:pPr>
    </w:p>
    <w:p w:rsidR="00170EC2" w:rsidRDefault="00170EC2" w:rsidP="0021539A">
      <w:pPr>
        <w:pStyle w:val="ListParagraph"/>
        <w:spacing w:after="0" w:line="240" w:lineRule="auto"/>
        <w:ind w:left="1080"/>
        <w:jc w:val="thaiDistribute"/>
        <w:rPr>
          <w:rFonts w:ascii="Arial" w:hAnsi="Arial" w:cs="Arial"/>
          <w:sz w:val="18"/>
          <w:szCs w:val="18"/>
        </w:rPr>
      </w:pPr>
      <w:r w:rsidRPr="00170EC2">
        <w:rPr>
          <w:rFonts w:ascii="Arial"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170EC2">
        <w:rPr>
          <w:rFonts w:ascii="Arial" w:hAnsi="Arial" w:cs="Arial"/>
          <w:sz w:val="18"/>
          <w:szCs w:val="18"/>
        </w:rPr>
        <w:t>recognised</w:t>
      </w:r>
      <w:proofErr w:type="spellEnd"/>
      <w:r w:rsidRPr="00170EC2">
        <w:rPr>
          <w:rFonts w:ascii="Arial" w:hAnsi="Arial" w:cs="Arial"/>
          <w:sz w:val="18"/>
          <w:szCs w:val="18"/>
        </w:rPr>
        <w:t xml:space="preserve"> in the profit or loss.</w:t>
      </w:r>
    </w:p>
    <w:p w:rsidR="00187572" w:rsidRDefault="00187572" w:rsidP="0021539A">
      <w:pPr>
        <w:pStyle w:val="ListParagraph"/>
        <w:spacing w:after="0" w:line="240" w:lineRule="auto"/>
        <w:ind w:left="1080"/>
        <w:rPr>
          <w:rFonts w:ascii="Arial" w:hAnsi="Arial" w:cs="Arial"/>
          <w:sz w:val="18"/>
          <w:szCs w:val="18"/>
        </w:rPr>
      </w:pPr>
    </w:p>
    <w:p w:rsidR="00D842CA" w:rsidRPr="00532B4D" w:rsidRDefault="00187572" w:rsidP="0021539A">
      <w:pPr>
        <w:pStyle w:val="ListParagraph"/>
        <w:spacing w:after="0" w:line="240" w:lineRule="auto"/>
        <w:ind w:left="1080"/>
        <w:jc w:val="thaiDistribute"/>
        <w:rPr>
          <w:rFonts w:ascii="Arial" w:hAnsi="Arial" w:cs="Arial"/>
          <w:spacing w:val="-6"/>
          <w:sz w:val="18"/>
          <w:szCs w:val="18"/>
        </w:rPr>
      </w:pPr>
      <w:r w:rsidRPr="00532B4D">
        <w:rPr>
          <w:rFonts w:ascii="Arial" w:hAnsi="Arial" w:cs="Arial"/>
          <w:spacing w:val="-6"/>
          <w:sz w:val="18"/>
          <w:szCs w:val="18"/>
        </w:rPr>
        <w:t>Any</w:t>
      </w:r>
      <w:r w:rsidR="002F56F7" w:rsidRPr="00532B4D">
        <w:rPr>
          <w:rFonts w:ascii="Arial" w:hAnsi="Arial" w:cs="Arial"/>
          <w:spacing w:val="-6"/>
          <w:sz w:val="18"/>
          <w:szCs w:val="18"/>
        </w:rPr>
        <w:t xml:space="preserve"> </w:t>
      </w:r>
      <w:r w:rsidRPr="00532B4D">
        <w:rPr>
          <w:rFonts w:ascii="Arial" w:hAnsi="Arial" w:cs="Arial"/>
          <w:spacing w:val="-6"/>
          <w:sz w:val="18"/>
          <w:szCs w:val="18"/>
        </w:rPr>
        <w:t xml:space="preserve">component of </w:t>
      </w:r>
      <w:r w:rsidR="002F56F7" w:rsidRPr="00532B4D">
        <w:rPr>
          <w:rFonts w:ascii="Arial" w:hAnsi="Arial" w:cs="Arial"/>
          <w:spacing w:val="-6"/>
          <w:sz w:val="18"/>
          <w:szCs w:val="18"/>
        </w:rPr>
        <w:t xml:space="preserve">foreign exchange </w:t>
      </w:r>
      <w:r w:rsidRPr="00532B4D">
        <w:rPr>
          <w:rFonts w:ascii="Arial" w:hAnsi="Arial" w:cs="Arial"/>
          <w:spacing w:val="-6"/>
          <w:sz w:val="18"/>
          <w:szCs w:val="18"/>
        </w:rPr>
        <w:t xml:space="preserve">gains and losses on a non-monetary item that </w:t>
      </w:r>
      <w:proofErr w:type="spellStart"/>
      <w:r w:rsidRPr="00532B4D">
        <w:rPr>
          <w:rFonts w:ascii="Arial" w:hAnsi="Arial" w:cs="Arial"/>
          <w:spacing w:val="-6"/>
          <w:sz w:val="18"/>
          <w:szCs w:val="18"/>
        </w:rPr>
        <w:t>recognised</w:t>
      </w:r>
      <w:proofErr w:type="spellEnd"/>
      <w:r w:rsidRPr="00532B4D">
        <w:rPr>
          <w:rFonts w:ascii="Arial" w:hAnsi="Arial" w:cs="Arial"/>
          <w:spacing w:val="-6"/>
          <w:sz w:val="18"/>
          <w:szCs w:val="18"/>
        </w:rPr>
        <w:t xml:space="preserve"> in profit or loss, or other comprehensive income is </w:t>
      </w:r>
      <w:proofErr w:type="spellStart"/>
      <w:r w:rsidRPr="00532B4D">
        <w:rPr>
          <w:rFonts w:ascii="Arial" w:hAnsi="Arial" w:cs="Arial"/>
          <w:spacing w:val="-6"/>
          <w:sz w:val="18"/>
          <w:szCs w:val="18"/>
        </w:rPr>
        <w:t>recognised</w:t>
      </w:r>
      <w:proofErr w:type="spellEnd"/>
      <w:r w:rsidRPr="00532B4D">
        <w:rPr>
          <w:rFonts w:ascii="Arial" w:hAnsi="Arial" w:cs="Arial"/>
          <w:spacing w:val="-6"/>
          <w:sz w:val="18"/>
          <w:szCs w:val="18"/>
        </w:rPr>
        <w:t xml:space="preserve"> following the </w:t>
      </w:r>
      <w:r w:rsidR="002F56F7" w:rsidRPr="00532B4D">
        <w:rPr>
          <w:rFonts w:ascii="Arial" w:hAnsi="Arial" w:cs="Arial"/>
          <w:spacing w:val="-6"/>
          <w:sz w:val="18"/>
          <w:szCs w:val="18"/>
        </w:rPr>
        <w:t xml:space="preserve">initial </w:t>
      </w:r>
      <w:r w:rsidRPr="00532B4D">
        <w:rPr>
          <w:rFonts w:ascii="Arial" w:hAnsi="Arial" w:cs="Arial"/>
          <w:spacing w:val="-6"/>
          <w:sz w:val="18"/>
          <w:szCs w:val="18"/>
        </w:rPr>
        <w:t xml:space="preserve">recognition of </w:t>
      </w:r>
      <w:r w:rsidR="002F56F7" w:rsidRPr="00532B4D">
        <w:rPr>
          <w:rFonts w:ascii="Arial" w:hAnsi="Arial" w:cs="Arial"/>
          <w:spacing w:val="-6"/>
          <w:sz w:val="18"/>
          <w:szCs w:val="18"/>
        </w:rPr>
        <w:t xml:space="preserve">such </w:t>
      </w:r>
      <w:r w:rsidRPr="00532B4D">
        <w:rPr>
          <w:rFonts w:ascii="Arial" w:hAnsi="Arial" w:cs="Arial"/>
          <w:spacing w:val="-6"/>
          <w:sz w:val="18"/>
          <w:szCs w:val="18"/>
        </w:rPr>
        <w:t>non-monetary item</w:t>
      </w:r>
      <w:r w:rsidR="002F56F7" w:rsidRPr="00532B4D">
        <w:rPr>
          <w:rFonts w:ascii="Arial" w:hAnsi="Arial" w:cs="Arial"/>
          <w:spacing w:val="-6"/>
          <w:sz w:val="18"/>
          <w:szCs w:val="18"/>
        </w:rPr>
        <w:t xml:space="preserve"> transactions</w:t>
      </w:r>
      <w:r w:rsidRPr="00532B4D">
        <w:rPr>
          <w:rFonts w:ascii="Arial" w:hAnsi="Arial" w:cs="Arial"/>
          <w:spacing w:val="-6"/>
          <w:sz w:val="18"/>
          <w:szCs w:val="18"/>
        </w:rPr>
        <w:t>.</w:t>
      </w:r>
    </w:p>
    <w:p w:rsidR="00D842CA" w:rsidRDefault="00D842CA" w:rsidP="0021539A">
      <w:pPr>
        <w:pStyle w:val="ListParagraph"/>
        <w:spacing w:after="0" w:line="240" w:lineRule="auto"/>
        <w:ind w:left="1080"/>
        <w:rPr>
          <w:rFonts w:ascii="Arial" w:hAnsi="Arial" w:cs="Arial"/>
          <w:sz w:val="18"/>
          <w:szCs w:val="18"/>
        </w:rPr>
      </w:pPr>
    </w:p>
    <w:p w:rsidR="00D842CA" w:rsidRDefault="00D842CA" w:rsidP="0021539A">
      <w:pPr>
        <w:pStyle w:val="ListParagraph"/>
        <w:numPr>
          <w:ilvl w:val="0"/>
          <w:numId w:val="11"/>
        </w:numPr>
        <w:spacing w:after="0" w:line="240" w:lineRule="auto"/>
        <w:rPr>
          <w:rFonts w:ascii="Arial" w:hAnsi="Arial" w:cs="Arial"/>
          <w:color w:val="CF4A02"/>
          <w:sz w:val="18"/>
          <w:szCs w:val="18"/>
        </w:rPr>
      </w:pPr>
      <w:r w:rsidRPr="00D842CA">
        <w:rPr>
          <w:rFonts w:ascii="Arial" w:hAnsi="Arial" w:cs="Arial"/>
          <w:color w:val="CF4A02"/>
          <w:sz w:val="18"/>
          <w:szCs w:val="18"/>
        </w:rPr>
        <w:t>Group companies</w:t>
      </w:r>
    </w:p>
    <w:p w:rsidR="00D842CA" w:rsidRDefault="00D842CA" w:rsidP="0021539A">
      <w:pPr>
        <w:pStyle w:val="ListParagraph"/>
        <w:spacing w:after="0" w:line="240" w:lineRule="auto"/>
        <w:ind w:left="1080"/>
        <w:rPr>
          <w:rFonts w:ascii="Arial" w:hAnsi="Arial" w:cs="Arial"/>
          <w:color w:val="CF4A02"/>
          <w:sz w:val="18"/>
          <w:szCs w:val="18"/>
        </w:rPr>
      </w:pPr>
    </w:p>
    <w:p w:rsidR="00D842CA" w:rsidRDefault="00D842CA" w:rsidP="0021539A">
      <w:pPr>
        <w:pStyle w:val="ListParagraph"/>
        <w:spacing w:after="0" w:line="240" w:lineRule="auto"/>
        <w:ind w:left="1080"/>
        <w:jc w:val="thaiDistribute"/>
        <w:rPr>
          <w:rFonts w:ascii="Arial" w:hAnsi="Arial" w:cs="Arial"/>
          <w:sz w:val="18"/>
          <w:szCs w:val="18"/>
        </w:rPr>
      </w:pPr>
      <w:r w:rsidRPr="00D842CA">
        <w:rPr>
          <w:rFonts w:ascii="Arial" w:hAnsi="Arial" w:cs="Arial"/>
          <w:sz w:val="18"/>
          <w:szCs w:val="18"/>
        </w:rPr>
        <w:t xml:space="preserve">The operational results and financial position of the Group’s entities (none of which has the currency </w:t>
      </w:r>
      <w:r w:rsidR="00515B0A">
        <w:rPr>
          <w:rFonts w:ascii="Arial" w:hAnsi="Arial" w:cs="Arial"/>
          <w:sz w:val="18"/>
          <w:szCs w:val="18"/>
        </w:rPr>
        <w:br/>
      </w:r>
      <w:r w:rsidRPr="00D842CA">
        <w:rPr>
          <w:rFonts w:ascii="Arial" w:hAnsi="Arial" w:cs="Arial"/>
          <w:sz w:val="18"/>
          <w:szCs w:val="18"/>
        </w:rPr>
        <w:t>of a hyper-inflationary economy) that have a different functional currency from the Group’s presentation currency are translated into the presentation currency as follows</w:t>
      </w:r>
      <w:r w:rsidR="006769A8">
        <w:rPr>
          <w:rFonts w:ascii="Arial" w:hAnsi="Arial" w:cs="Arial"/>
          <w:sz w:val="18"/>
          <w:szCs w:val="18"/>
        </w:rPr>
        <w:t>:</w:t>
      </w:r>
    </w:p>
    <w:p w:rsidR="00D842CA" w:rsidRDefault="00D842CA" w:rsidP="0021539A">
      <w:pPr>
        <w:pStyle w:val="ListParagraph"/>
        <w:spacing w:after="0" w:line="240" w:lineRule="auto"/>
        <w:ind w:left="1080"/>
        <w:jc w:val="thaiDistribute"/>
        <w:rPr>
          <w:rFonts w:ascii="Arial" w:hAnsi="Arial" w:cs="Arial"/>
          <w:sz w:val="18"/>
          <w:szCs w:val="18"/>
        </w:rPr>
      </w:pPr>
    </w:p>
    <w:p w:rsidR="00D842CA" w:rsidRDefault="00D842CA" w:rsidP="0021539A">
      <w:pPr>
        <w:pStyle w:val="ListParagraph"/>
        <w:spacing w:after="0" w:line="240" w:lineRule="auto"/>
        <w:ind w:left="1440" w:hanging="360"/>
        <w:jc w:val="thaiDistribute"/>
        <w:rPr>
          <w:rFonts w:ascii="Arial" w:hAnsi="Arial" w:cs="Arial"/>
          <w:sz w:val="18"/>
          <w:szCs w:val="18"/>
        </w:rPr>
      </w:pPr>
      <w:r w:rsidRPr="00D842CA">
        <w:rPr>
          <w:rFonts w:ascii="Arial" w:hAnsi="Arial" w:cs="Arial"/>
          <w:sz w:val="18"/>
          <w:szCs w:val="18"/>
        </w:rPr>
        <w:t>-</w:t>
      </w:r>
      <w:r w:rsidRPr="00D842CA">
        <w:rPr>
          <w:rFonts w:ascii="Arial" w:hAnsi="Arial" w:cs="Arial"/>
          <w:sz w:val="18"/>
          <w:szCs w:val="18"/>
        </w:rPr>
        <w:tab/>
      </w:r>
      <w:r w:rsidRPr="00532B4D">
        <w:rPr>
          <w:rFonts w:ascii="Arial" w:hAnsi="Arial" w:cs="Arial"/>
          <w:sz w:val="18"/>
          <w:szCs w:val="18"/>
        </w:rPr>
        <w:t>Assets and liabilities are translated at the closing rate at the date of respective statement of financial position;</w:t>
      </w:r>
    </w:p>
    <w:p w:rsidR="00D842CA" w:rsidRDefault="00D842CA" w:rsidP="0021539A">
      <w:pPr>
        <w:pStyle w:val="ListParagraph"/>
        <w:spacing w:after="0" w:line="240" w:lineRule="auto"/>
        <w:ind w:left="1440" w:hanging="360"/>
        <w:jc w:val="thaiDistribute"/>
        <w:rPr>
          <w:rFonts w:ascii="Arial" w:hAnsi="Arial" w:cs="Arial"/>
          <w:sz w:val="18"/>
          <w:szCs w:val="18"/>
        </w:rPr>
      </w:pPr>
      <w:r w:rsidRPr="00D842CA">
        <w:rPr>
          <w:rFonts w:ascii="Arial" w:hAnsi="Arial" w:cs="Arial"/>
          <w:sz w:val="18"/>
          <w:szCs w:val="18"/>
        </w:rPr>
        <w:t>-</w:t>
      </w:r>
      <w:r w:rsidRPr="00D842CA">
        <w:rPr>
          <w:rFonts w:ascii="Arial" w:hAnsi="Arial" w:cs="Arial"/>
          <w:sz w:val="18"/>
          <w:szCs w:val="18"/>
        </w:rPr>
        <w:tab/>
        <w:t>Income and expenses for statement of comprehensive income</w:t>
      </w:r>
      <w:r w:rsidR="00DC3550">
        <w:rPr>
          <w:rFonts w:ascii="Arial" w:hAnsi="Arial" w:cs="Arial"/>
          <w:sz w:val="18"/>
          <w:szCs w:val="18"/>
        </w:rPr>
        <w:t xml:space="preserve"> </w:t>
      </w:r>
      <w:r w:rsidRPr="00D842CA">
        <w:rPr>
          <w:rFonts w:ascii="Arial" w:hAnsi="Arial" w:cs="Arial"/>
          <w:sz w:val="18"/>
          <w:szCs w:val="18"/>
        </w:rPr>
        <w:t>are translated at average exchange rates; and</w:t>
      </w:r>
    </w:p>
    <w:p w:rsidR="00A4576B" w:rsidRPr="00D842CA" w:rsidRDefault="00D842CA" w:rsidP="0021539A">
      <w:pPr>
        <w:pStyle w:val="ListParagraph"/>
        <w:spacing w:after="0" w:line="240" w:lineRule="auto"/>
        <w:ind w:left="1440" w:hanging="360"/>
        <w:jc w:val="thaiDistribute"/>
        <w:rPr>
          <w:rFonts w:ascii="Arial" w:hAnsi="Arial" w:cs="Arial"/>
          <w:sz w:val="18"/>
          <w:szCs w:val="18"/>
        </w:rPr>
      </w:pPr>
      <w:r w:rsidRPr="00D842CA">
        <w:rPr>
          <w:rFonts w:ascii="Arial" w:hAnsi="Arial" w:cs="Arial"/>
          <w:sz w:val="18"/>
          <w:szCs w:val="18"/>
        </w:rPr>
        <w:t>-</w:t>
      </w:r>
      <w:r w:rsidRPr="00D842CA">
        <w:rPr>
          <w:rFonts w:ascii="Arial" w:hAnsi="Arial" w:cs="Arial"/>
          <w:sz w:val="18"/>
          <w:szCs w:val="18"/>
        </w:rPr>
        <w:tab/>
        <w:t xml:space="preserve">All resulting exchange differences are </w:t>
      </w:r>
      <w:proofErr w:type="spellStart"/>
      <w:r w:rsidRPr="00D842CA">
        <w:rPr>
          <w:rFonts w:ascii="Arial" w:hAnsi="Arial" w:cs="Arial"/>
          <w:sz w:val="18"/>
          <w:szCs w:val="18"/>
        </w:rPr>
        <w:t>recognised</w:t>
      </w:r>
      <w:proofErr w:type="spellEnd"/>
      <w:r w:rsidRPr="00D842CA">
        <w:rPr>
          <w:rFonts w:ascii="Arial" w:hAnsi="Arial" w:cs="Arial"/>
          <w:sz w:val="18"/>
          <w:szCs w:val="18"/>
        </w:rPr>
        <w:t xml:space="preserve"> in other comprehensive income.</w:t>
      </w:r>
    </w:p>
    <w:p w:rsidR="00AB73D9" w:rsidRDefault="00AB73D9" w:rsidP="0021539A">
      <w:pPr>
        <w:ind w:left="540" w:hanging="540"/>
        <w:rPr>
          <w:rFonts w:ascii="Arial" w:hAnsi="Arial" w:cs="Arial"/>
          <w:b/>
          <w:bCs/>
          <w:snapToGrid w:val="0"/>
          <w:color w:val="CF4A02"/>
          <w:sz w:val="18"/>
          <w:szCs w:val="18"/>
          <w:lang w:val="en-GB"/>
        </w:rPr>
      </w:pPr>
    </w:p>
    <w:p w:rsidR="00D842CA" w:rsidRPr="00D842CA" w:rsidRDefault="00D842CA" w:rsidP="0021539A">
      <w:pPr>
        <w:ind w:left="540" w:hanging="540"/>
        <w:rPr>
          <w:rFonts w:ascii="Arial" w:hAnsi="Arial" w:cs="Arial"/>
          <w:b/>
          <w:bCs/>
          <w:snapToGrid w:val="0"/>
          <w:color w:val="CF4A02"/>
          <w:sz w:val="18"/>
          <w:szCs w:val="18"/>
          <w:lang w:val="en-GB"/>
        </w:rPr>
      </w:pPr>
      <w:r w:rsidRPr="00D842CA">
        <w:rPr>
          <w:rFonts w:ascii="Arial" w:hAnsi="Arial" w:cs="Arial"/>
          <w:b/>
          <w:bCs/>
          <w:snapToGrid w:val="0"/>
          <w:color w:val="CF4A02"/>
          <w:sz w:val="18"/>
          <w:szCs w:val="18"/>
          <w:lang w:val="en-GB"/>
        </w:rPr>
        <w:t>2.6</w:t>
      </w:r>
      <w:r w:rsidRPr="00D842CA">
        <w:rPr>
          <w:rFonts w:ascii="Arial" w:hAnsi="Arial" w:cs="Arial"/>
          <w:b/>
          <w:bCs/>
          <w:snapToGrid w:val="0"/>
          <w:color w:val="CF4A02"/>
          <w:sz w:val="18"/>
          <w:szCs w:val="18"/>
          <w:lang w:val="en-GB"/>
        </w:rPr>
        <w:tab/>
        <w:t>Cash and cash equivalents</w:t>
      </w:r>
    </w:p>
    <w:p w:rsidR="00D842CA" w:rsidRDefault="00D842CA" w:rsidP="0021539A">
      <w:pPr>
        <w:ind w:left="540"/>
        <w:rPr>
          <w:rFonts w:ascii="Arial" w:hAnsi="Arial" w:cs="Arial"/>
          <w:sz w:val="18"/>
          <w:szCs w:val="18"/>
          <w:highlight w:val="yellow"/>
        </w:rPr>
      </w:pPr>
    </w:p>
    <w:p w:rsidR="00D842CA" w:rsidRDefault="00D842CA" w:rsidP="0021539A">
      <w:pPr>
        <w:ind w:left="540"/>
        <w:rPr>
          <w:rFonts w:ascii="Arial" w:hAnsi="Arial" w:cs="Arial"/>
          <w:sz w:val="18"/>
          <w:szCs w:val="18"/>
        </w:rPr>
      </w:pPr>
      <w:r w:rsidRPr="00515B0A">
        <w:rPr>
          <w:rFonts w:ascii="Arial" w:hAnsi="Arial" w:cs="Arial"/>
          <w:spacing w:val="-2"/>
          <w:sz w:val="18"/>
          <w:szCs w:val="18"/>
        </w:rPr>
        <w:t>In the statements of cash flows, cash and cash equivalents includes cash on hand, deposits held at call, short-term</w:t>
      </w:r>
      <w:r w:rsidRPr="00D842CA">
        <w:rPr>
          <w:rFonts w:ascii="Arial" w:hAnsi="Arial" w:cs="Arial"/>
          <w:sz w:val="18"/>
          <w:szCs w:val="18"/>
        </w:rPr>
        <w:t xml:space="preserve"> highly liquid investments with maturities of three months or less from acquisition date</w:t>
      </w:r>
      <w:r w:rsidR="006769A8">
        <w:rPr>
          <w:rFonts w:ascii="Arial" w:hAnsi="Arial" w:cs="Arial"/>
          <w:sz w:val="18"/>
          <w:szCs w:val="18"/>
        </w:rPr>
        <w:t>.</w:t>
      </w:r>
    </w:p>
    <w:p w:rsidR="00D842CA" w:rsidRPr="00864EB9" w:rsidRDefault="00D842CA" w:rsidP="0021539A">
      <w:pPr>
        <w:ind w:left="540"/>
        <w:rPr>
          <w:rFonts w:ascii="Arial" w:hAnsi="Arial" w:cs="Arial"/>
          <w:sz w:val="18"/>
          <w:szCs w:val="18"/>
          <w:highlight w:val="yellow"/>
        </w:rPr>
      </w:pPr>
    </w:p>
    <w:p w:rsidR="0002124B" w:rsidRPr="0002124B" w:rsidRDefault="0002124B" w:rsidP="0021539A">
      <w:pPr>
        <w:ind w:left="540" w:hanging="540"/>
        <w:rPr>
          <w:rFonts w:ascii="Arial" w:hAnsi="Arial" w:cs="Arial"/>
          <w:b/>
          <w:bCs/>
          <w:snapToGrid w:val="0"/>
          <w:color w:val="CF4A02"/>
          <w:spacing w:val="-2"/>
          <w:sz w:val="18"/>
          <w:szCs w:val="18"/>
          <w:lang w:val="en-GB"/>
        </w:rPr>
      </w:pPr>
      <w:r w:rsidRPr="0002124B">
        <w:rPr>
          <w:rFonts w:ascii="Arial" w:hAnsi="Arial" w:cs="Arial"/>
          <w:b/>
          <w:bCs/>
          <w:snapToGrid w:val="0"/>
          <w:color w:val="CF4A02"/>
          <w:spacing w:val="-2"/>
          <w:sz w:val="18"/>
          <w:szCs w:val="18"/>
          <w:lang w:val="en-GB"/>
        </w:rPr>
        <w:t>2.7</w:t>
      </w:r>
      <w:r w:rsidRPr="0002124B">
        <w:rPr>
          <w:rFonts w:ascii="Arial" w:hAnsi="Arial" w:cs="Arial"/>
          <w:b/>
          <w:bCs/>
          <w:snapToGrid w:val="0"/>
          <w:color w:val="CF4A02"/>
          <w:spacing w:val="-2"/>
          <w:sz w:val="18"/>
          <w:szCs w:val="18"/>
          <w:lang w:val="en-GB"/>
        </w:rPr>
        <w:tab/>
        <w:t>Trade accounts receivable</w:t>
      </w:r>
    </w:p>
    <w:p w:rsidR="0002124B" w:rsidRDefault="0002124B" w:rsidP="0021539A">
      <w:pPr>
        <w:ind w:left="540"/>
        <w:rPr>
          <w:rFonts w:ascii="Arial" w:hAnsi="Arial" w:cs="Arial"/>
          <w:sz w:val="18"/>
          <w:szCs w:val="18"/>
          <w:highlight w:val="yellow"/>
        </w:rPr>
      </w:pPr>
    </w:p>
    <w:p w:rsidR="0002124B" w:rsidRPr="0002124B" w:rsidRDefault="0002124B" w:rsidP="0021539A">
      <w:pPr>
        <w:ind w:left="540"/>
        <w:rPr>
          <w:rFonts w:ascii="Arial" w:hAnsi="Arial" w:cs="Arial"/>
          <w:sz w:val="18"/>
          <w:szCs w:val="18"/>
        </w:rPr>
      </w:pPr>
      <w:r w:rsidRPr="0002124B">
        <w:rPr>
          <w:rFonts w:ascii="Arial" w:hAnsi="Arial" w:cs="Arial"/>
          <w:sz w:val="18"/>
          <w:szCs w:val="18"/>
        </w:rPr>
        <w:t xml:space="preserve">Trade receivables are amounts due from customers for goods sold or service performed in the ordinary course of business. </w:t>
      </w:r>
    </w:p>
    <w:p w:rsidR="0002124B" w:rsidRPr="0002124B" w:rsidRDefault="0002124B" w:rsidP="0021539A">
      <w:pPr>
        <w:ind w:left="540"/>
        <w:rPr>
          <w:rFonts w:ascii="Arial" w:hAnsi="Arial" w:cs="Arial"/>
          <w:sz w:val="18"/>
          <w:szCs w:val="18"/>
        </w:rPr>
      </w:pPr>
    </w:p>
    <w:p w:rsidR="0002124B" w:rsidRDefault="0002124B" w:rsidP="0021539A">
      <w:pPr>
        <w:ind w:left="540"/>
        <w:rPr>
          <w:rFonts w:ascii="Arial" w:hAnsi="Arial" w:cs="Arial"/>
          <w:sz w:val="18"/>
          <w:szCs w:val="18"/>
        </w:rPr>
      </w:pPr>
      <w:r w:rsidRPr="0002124B">
        <w:rPr>
          <w:rFonts w:ascii="Arial" w:hAnsi="Arial" w:cs="Arial"/>
          <w:sz w:val="18"/>
          <w:szCs w:val="18"/>
        </w:rPr>
        <w:t xml:space="preserve">Trade receivables are </w:t>
      </w:r>
      <w:proofErr w:type="spellStart"/>
      <w:r w:rsidRPr="0002124B">
        <w:rPr>
          <w:rFonts w:ascii="Arial" w:hAnsi="Arial" w:cs="Arial"/>
          <w:sz w:val="18"/>
          <w:szCs w:val="18"/>
        </w:rPr>
        <w:t>recognised</w:t>
      </w:r>
      <w:proofErr w:type="spellEnd"/>
      <w:r w:rsidRPr="0002124B">
        <w:rPr>
          <w:rFonts w:ascii="Arial" w:hAnsi="Arial" w:cs="Arial"/>
          <w:sz w:val="18"/>
          <w:szCs w:val="18"/>
        </w:rPr>
        <w:t xml:space="preserve"> initially at the amount of consideration that </w:t>
      </w:r>
      <w:r w:rsidR="006518D5">
        <w:rPr>
          <w:rFonts w:ascii="Arial" w:hAnsi="Arial" w:cs="Arial"/>
          <w:sz w:val="18"/>
          <w:szCs w:val="18"/>
        </w:rPr>
        <w:t>does not have</w:t>
      </w:r>
      <w:r w:rsidRPr="0002124B">
        <w:rPr>
          <w:rFonts w:ascii="Arial" w:hAnsi="Arial" w:cs="Arial"/>
          <w:sz w:val="18"/>
          <w:szCs w:val="18"/>
        </w:rPr>
        <w:t xml:space="preserve"> </w:t>
      </w:r>
      <w:r w:rsidR="006518D5">
        <w:rPr>
          <w:rFonts w:ascii="Arial" w:hAnsi="Arial" w:cs="Arial"/>
          <w:sz w:val="18"/>
          <w:szCs w:val="18"/>
        </w:rPr>
        <w:t>payment condition. If receivables</w:t>
      </w:r>
      <w:r w:rsidRPr="0002124B">
        <w:rPr>
          <w:rFonts w:ascii="Arial" w:hAnsi="Arial" w:cs="Arial"/>
          <w:sz w:val="18"/>
          <w:szCs w:val="18"/>
        </w:rPr>
        <w:t xml:space="preserve"> contain significant financing components, they are </w:t>
      </w:r>
      <w:proofErr w:type="spellStart"/>
      <w:r w:rsidRPr="0002124B">
        <w:rPr>
          <w:rFonts w:ascii="Arial" w:hAnsi="Arial" w:cs="Arial"/>
          <w:sz w:val="18"/>
          <w:szCs w:val="18"/>
        </w:rPr>
        <w:t>recognised</w:t>
      </w:r>
      <w:proofErr w:type="spellEnd"/>
      <w:r w:rsidRPr="0002124B">
        <w:rPr>
          <w:rFonts w:ascii="Arial" w:hAnsi="Arial" w:cs="Arial"/>
          <w:sz w:val="18"/>
          <w:szCs w:val="18"/>
        </w:rPr>
        <w:t xml:space="preserve"> at </w:t>
      </w:r>
      <w:r w:rsidR="006518D5">
        <w:rPr>
          <w:rFonts w:ascii="Arial" w:hAnsi="Arial" w:cs="Arial"/>
          <w:sz w:val="18"/>
          <w:szCs w:val="18"/>
        </w:rPr>
        <w:t>their</w:t>
      </w:r>
      <w:r w:rsidRPr="0002124B">
        <w:rPr>
          <w:rFonts w:ascii="Arial" w:hAnsi="Arial" w:cs="Arial"/>
          <w:sz w:val="18"/>
          <w:szCs w:val="18"/>
        </w:rPr>
        <w:t xml:space="preserve"> present value. </w:t>
      </w:r>
      <w:r w:rsidR="006518D5">
        <w:rPr>
          <w:rFonts w:ascii="Arial" w:hAnsi="Arial" w:cs="Arial"/>
          <w:sz w:val="18"/>
          <w:szCs w:val="18"/>
        </w:rPr>
        <w:t>Subsequently, t</w:t>
      </w:r>
      <w:r w:rsidRPr="0002124B">
        <w:rPr>
          <w:rFonts w:ascii="Arial" w:hAnsi="Arial" w:cs="Arial"/>
          <w:sz w:val="18"/>
          <w:szCs w:val="18"/>
        </w:rPr>
        <w:t xml:space="preserve">he Group </w:t>
      </w:r>
      <w:proofErr w:type="spellStart"/>
      <w:r w:rsidR="006518D5">
        <w:rPr>
          <w:rFonts w:ascii="Arial" w:hAnsi="Arial" w:cs="Arial"/>
          <w:sz w:val="18"/>
          <w:szCs w:val="18"/>
        </w:rPr>
        <w:t>recognises</w:t>
      </w:r>
      <w:proofErr w:type="spellEnd"/>
      <w:r w:rsidRPr="0002124B">
        <w:rPr>
          <w:rFonts w:ascii="Arial" w:hAnsi="Arial" w:cs="Arial"/>
          <w:sz w:val="18"/>
          <w:szCs w:val="18"/>
        </w:rPr>
        <w:t xml:space="preserve"> trade receivables at cost less allowance for doubtful accounts.</w:t>
      </w:r>
    </w:p>
    <w:p w:rsidR="0075675C" w:rsidRDefault="0075675C" w:rsidP="0021539A">
      <w:pPr>
        <w:ind w:left="540"/>
        <w:rPr>
          <w:rFonts w:ascii="Arial" w:hAnsi="Arial" w:cs="Arial"/>
          <w:sz w:val="18"/>
          <w:szCs w:val="18"/>
        </w:rPr>
      </w:pPr>
    </w:p>
    <w:p w:rsidR="0075675C" w:rsidRPr="0075675C" w:rsidRDefault="0075675C" w:rsidP="0021539A">
      <w:pPr>
        <w:ind w:left="540" w:hanging="540"/>
        <w:rPr>
          <w:rFonts w:ascii="Arial" w:hAnsi="Arial" w:cs="Arial"/>
          <w:b/>
          <w:bCs/>
          <w:snapToGrid w:val="0"/>
          <w:color w:val="CF4A02"/>
          <w:spacing w:val="-2"/>
          <w:sz w:val="18"/>
          <w:szCs w:val="18"/>
          <w:lang w:val="en-GB"/>
        </w:rPr>
      </w:pPr>
      <w:r w:rsidRPr="0075675C">
        <w:rPr>
          <w:rFonts w:ascii="Arial" w:hAnsi="Arial" w:cs="Arial"/>
          <w:b/>
          <w:bCs/>
          <w:snapToGrid w:val="0"/>
          <w:color w:val="CF4A02"/>
          <w:spacing w:val="-2"/>
          <w:sz w:val="18"/>
          <w:szCs w:val="18"/>
          <w:lang w:val="en-GB"/>
        </w:rPr>
        <w:t>2.8</w:t>
      </w:r>
      <w:r w:rsidRPr="0075675C">
        <w:rPr>
          <w:rFonts w:ascii="Arial" w:hAnsi="Arial" w:cs="Arial"/>
          <w:b/>
          <w:bCs/>
          <w:snapToGrid w:val="0"/>
          <w:color w:val="CF4A02"/>
          <w:spacing w:val="-2"/>
          <w:sz w:val="18"/>
          <w:szCs w:val="18"/>
          <w:lang w:val="en-GB"/>
        </w:rPr>
        <w:tab/>
        <w:t>Spare parts</w:t>
      </w:r>
    </w:p>
    <w:p w:rsidR="0075675C" w:rsidRPr="00864EB9" w:rsidRDefault="0075675C" w:rsidP="0021539A">
      <w:pPr>
        <w:ind w:left="540"/>
        <w:rPr>
          <w:rFonts w:ascii="Arial" w:hAnsi="Arial" w:cs="Arial"/>
          <w:sz w:val="18"/>
          <w:szCs w:val="18"/>
          <w:highlight w:val="yellow"/>
        </w:rPr>
      </w:pPr>
    </w:p>
    <w:p w:rsidR="00207F13" w:rsidRPr="00207F13" w:rsidRDefault="0093227C" w:rsidP="0021539A">
      <w:pPr>
        <w:ind w:left="540"/>
        <w:rPr>
          <w:rFonts w:ascii="Arial" w:hAnsi="Arial" w:cs="Arial"/>
          <w:sz w:val="18"/>
          <w:szCs w:val="18"/>
        </w:rPr>
      </w:pPr>
      <w:r>
        <w:rPr>
          <w:rFonts w:ascii="Arial" w:hAnsi="Arial" w:cs="Arial"/>
          <w:sz w:val="18"/>
          <w:szCs w:val="18"/>
        </w:rPr>
        <w:t>Spare parts</w:t>
      </w:r>
      <w:r w:rsidR="00207F13" w:rsidRPr="00207F13">
        <w:rPr>
          <w:rFonts w:ascii="Arial" w:hAnsi="Arial" w:cs="Arial"/>
          <w:sz w:val="18"/>
          <w:szCs w:val="18"/>
        </w:rPr>
        <w:t xml:space="preserve"> are stated at </w:t>
      </w:r>
      <w:r w:rsidR="006769A8">
        <w:rPr>
          <w:rFonts w:ascii="Arial" w:hAnsi="Arial" w:cs="Arial"/>
          <w:sz w:val="18"/>
          <w:szCs w:val="18"/>
        </w:rPr>
        <w:t xml:space="preserve">cost less allowance for </w:t>
      </w:r>
      <w:r w:rsidR="006769A8" w:rsidRPr="006769A8">
        <w:rPr>
          <w:rFonts w:ascii="Arial" w:hAnsi="Arial" w:cs="Arial"/>
          <w:sz w:val="18"/>
          <w:szCs w:val="18"/>
        </w:rPr>
        <w:t>obsolescence</w:t>
      </w:r>
      <w:r w:rsidR="006769A8">
        <w:rPr>
          <w:rFonts w:ascii="Arial" w:hAnsi="Arial" w:cs="Arial"/>
          <w:sz w:val="18"/>
          <w:szCs w:val="18"/>
        </w:rPr>
        <w:t>.</w:t>
      </w:r>
    </w:p>
    <w:p w:rsidR="00207F13" w:rsidRPr="00207F13" w:rsidRDefault="00207F13" w:rsidP="0021539A">
      <w:pPr>
        <w:ind w:left="540"/>
        <w:rPr>
          <w:rFonts w:ascii="Arial" w:hAnsi="Arial" w:cs="Arial"/>
          <w:sz w:val="18"/>
          <w:szCs w:val="18"/>
        </w:rPr>
      </w:pPr>
    </w:p>
    <w:p w:rsidR="004829DB" w:rsidRDefault="00207F13" w:rsidP="00501008">
      <w:pPr>
        <w:ind w:left="540"/>
        <w:rPr>
          <w:rFonts w:ascii="Arial" w:hAnsi="Arial" w:cstheme="minorBidi"/>
          <w:sz w:val="18"/>
          <w:szCs w:val="18"/>
        </w:rPr>
      </w:pPr>
      <w:r w:rsidRPr="00207F13">
        <w:rPr>
          <w:rFonts w:ascii="Arial" w:hAnsi="Arial" w:cs="Arial"/>
          <w:sz w:val="18"/>
          <w:szCs w:val="18"/>
        </w:rPr>
        <w:t xml:space="preserve">Cost of </w:t>
      </w:r>
      <w:r w:rsidR="00BF00FA">
        <w:rPr>
          <w:rFonts w:ascii="Arial" w:hAnsi="Arial" w:cs="Arial"/>
          <w:sz w:val="18"/>
          <w:szCs w:val="18"/>
        </w:rPr>
        <w:t>s</w:t>
      </w:r>
      <w:r w:rsidR="00BF00FA" w:rsidRPr="00BF00FA">
        <w:rPr>
          <w:rFonts w:ascii="Arial" w:hAnsi="Arial" w:cs="Arial"/>
          <w:sz w:val="18"/>
          <w:szCs w:val="18"/>
        </w:rPr>
        <w:t>pare parts</w:t>
      </w:r>
      <w:r w:rsidRPr="00207F13">
        <w:rPr>
          <w:rFonts w:ascii="Arial" w:hAnsi="Arial" w:cs="Arial"/>
          <w:sz w:val="18"/>
          <w:szCs w:val="18"/>
        </w:rPr>
        <w:t xml:space="preserve"> is determined by the moving average</w:t>
      </w:r>
      <w:r w:rsidR="00D36E5C">
        <w:rPr>
          <w:rFonts w:ascii="Arial" w:hAnsi="Arial" w:cs="Arial"/>
          <w:sz w:val="18"/>
          <w:szCs w:val="18"/>
        </w:rPr>
        <w:t xml:space="preserve"> </w:t>
      </w:r>
      <w:r w:rsidRPr="00207F13">
        <w:rPr>
          <w:rFonts w:ascii="Arial" w:hAnsi="Arial" w:cs="Arial"/>
          <w:sz w:val="18"/>
          <w:szCs w:val="18"/>
        </w:rPr>
        <w:t xml:space="preserve">method. Cost of </w:t>
      </w:r>
      <w:r w:rsidR="00D36E5C" w:rsidRPr="00D36E5C">
        <w:rPr>
          <w:rFonts w:ascii="Arial" w:hAnsi="Arial" w:cs="Arial"/>
          <w:sz w:val="18"/>
          <w:szCs w:val="18"/>
        </w:rPr>
        <w:t>spare parts</w:t>
      </w:r>
      <w:r w:rsidRPr="00207F13">
        <w:rPr>
          <w:rFonts w:ascii="Arial" w:hAnsi="Arial" w:cs="Arial"/>
          <w:sz w:val="18"/>
          <w:szCs w:val="18"/>
        </w:rPr>
        <w:t xml:space="preserve"> comprise all purchase cost and costs directly attributable to the acquisition of the inventory less all attributable discounts</w:t>
      </w:r>
      <w:r w:rsidR="006769A8">
        <w:rPr>
          <w:rFonts w:ascii="Arial" w:hAnsi="Arial" w:cs="Arial"/>
          <w:sz w:val="18"/>
          <w:szCs w:val="18"/>
        </w:rPr>
        <w:t xml:space="preserve">. Spare parts are </w:t>
      </w:r>
      <w:r w:rsidR="006769A8" w:rsidRPr="00515B0A">
        <w:rPr>
          <w:rFonts w:ascii="Arial" w:hAnsi="Arial" w:cs="Arial"/>
          <w:spacing w:val="-4"/>
          <w:sz w:val="18"/>
          <w:szCs w:val="18"/>
        </w:rPr>
        <w:t>common spare parts.</w:t>
      </w:r>
      <w:r w:rsidR="00501008" w:rsidRPr="00515B0A">
        <w:rPr>
          <w:rFonts w:ascii="Arial" w:hAnsi="Arial" w:cs="Arial"/>
          <w:spacing w:val="-4"/>
          <w:sz w:val="18"/>
          <w:szCs w:val="18"/>
        </w:rPr>
        <w:t xml:space="preserve"> </w:t>
      </w:r>
      <w:r w:rsidR="004829DB" w:rsidRPr="00515B0A">
        <w:rPr>
          <w:rFonts w:ascii="Arial" w:hAnsi="Arial" w:cs="Arial"/>
          <w:spacing w:val="-4"/>
          <w:sz w:val="18"/>
          <w:szCs w:val="18"/>
        </w:rPr>
        <w:t xml:space="preserve">They are subsequently </w:t>
      </w:r>
      <w:proofErr w:type="spellStart"/>
      <w:r w:rsidR="004829DB" w:rsidRPr="00515B0A">
        <w:rPr>
          <w:rFonts w:ascii="Arial" w:hAnsi="Arial" w:cs="Arial"/>
          <w:spacing w:val="-4"/>
          <w:sz w:val="18"/>
          <w:szCs w:val="18"/>
        </w:rPr>
        <w:t>recognised</w:t>
      </w:r>
      <w:proofErr w:type="spellEnd"/>
      <w:r w:rsidR="004829DB" w:rsidRPr="00515B0A">
        <w:rPr>
          <w:rFonts w:ascii="Arial" w:hAnsi="Arial" w:cs="Arial"/>
          <w:spacing w:val="-4"/>
          <w:sz w:val="18"/>
          <w:szCs w:val="18"/>
        </w:rPr>
        <w:t xml:space="preserve"> at cost less allowance for obsolete, slow-moving and defective.</w:t>
      </w:r>
    </w:p>
    <w:p w:rsidR="004829DB" w:rsidRDefault="004829DB" w:rsidP="00501008">
      <w:pPr>
        <w:ind w:left="540"/>
        <w:rPr>
          <w:rFonts w:ascii="Arial" w:hAnsi="Arial" w:cstheme="minorBidi"/>
          <w:sz w:val="18"/>
          <w:szCs w:val="18"/>
        </w:rPr>
      </w:pPr>
    </w:p>
    <w:p w:rsidR="00207F13" w:rsidRPr="00501008" w:rsidRDefault="00D36E5C" w:rsidP="00501008">
      <w:pPr>
        <w:ind w:left="540"/>
        <w:rPr>
          <w:rFonts w:ascii="Arial" w:hAnsi="Arial" w:cs="Arial"/>
          <w:sz w:val="18"/>
          <w:szCs w:val="18"/>
        </w:rPr>
      </w:pPr>
      <w:r w:rsidRPr="00D36E5C">
        <w:rPr>
          <w:rFonts w:ascii="Arial" w:hAnsi="Arial" w:cs="Arial"/>
          <w:sz w:val="18"/>
          <w:szCs w:val="18"/>
        </w:rPr>
        <w:t>The Group reviews its allowance for obsolete, slow-moving and defective spare parts on specific cases.</w:t>
      </w:r>
    </w:p>
    <w:p w:rsidR="0075675C" w:rsidRDefault="0075675C" w:rsidP="0021539A">
      <w:pPr>
        <w:ind w:left="540"/>
        <w:rPr>
          <w:rFonts w:ascii="Arial" w:hAnsi="Arial" w:cs="Arial"/>
          <w:sz w:val="18"/>
          <w:szCs w:val="18"/>
        </w:rPr>
      </w:pPr>
    </w:p>
    <w:p w:rsidR="00AB73D9" w:rsidRDefault="00AB73D9" w:rsidP="0021539A">
      <w:pPr>
        <w:jc w:val="left"/>
        <w:rPr>
          <w:rFonts w:ascii="Arial" w:hAnsi="Arial" w:cs="Arial"/>
          <w:b/>
          <w:bCs/>
          <w:snapToGrid w:val="0"/>
          <w:color w:val="CF4A02"/>
          <w:spacing w:val="-2"/>
          <w:sz w:val="18"/>
          <w:szCs w:val="18"/>
          <w:lang w:val="en-GB"/>
        </w:rPr>
      </w:pPr>
      <w:r>
        <w:rPr>
          <w:rFonts w:ascii="Arial" w:hAnsi="Arial" w:cs="Arial"/>
          <w:b/>
          <w:bCs/>
          <w:snapToGrid w:val="0"/>
          <w:color w:val="CF4A02"/>
          <w:spacing w:val="-2"/>
          <w:sz w:val="18"/>
          <w:szCs w:val="18"/>
          <w:lang w:val="en-GB"/>
        </w:rPr>
        <w:br w:type="page"/>
      </w:r>
    </w:p>
    <w:p w:rsidR="00D36E5C" w:rsidRDefault="00D36E5C" w:rsidP="0021539A">
      <w:pPr>
        <w:ind w:left="540" w:hanging="540"/>
        <w:rPr>
          <w:rFonts w:ascii="Arial" w:hAnsi="Arial" w:cs="Arial"/>
          <w:b/>
          <w:bCs/>
          <w:snapToGrid w:val="0"/>
          <w:color w:val="CF4A02"/>
          <w:spacing w:val="-2"/>
          <w:sz w:val="18"/>
          <w:szCs w:val="18"/>
          <w:lang w:val="en-GB"/>
        </w:rPr>
      </w:pPr>
      <w:r w:rsidRPr="00D36E5C">
        <w:rPr>
          <w:rFonts w:ascii="Arial" w:hAnsi="Arial" w:cs="Arial"/>
          <w:b/>
          <w:bCs/>
          <w:snapToGrid w:val="0"/>
          <w:color w:val="CF4A02"/>
          <w:spacing w:val="-2"/>
          <w:sz w:val="18"/>
          <w:szCs w:val="18"/>
          <w:lang w:val="en-GB"/>
        </w:rPr>
        <w:t>2.9</w:t>
      </w:r>
      <w:r w:rsidRPr="00D36E5C">
        <w:rPr>
          <w:rFonts w:ascii="Arial" w:hAnsi="Arial" w:cs="Arial"/>
          <w:b/>
          <w:bCs/>
          <w:snapToGrid w:val="0"/>
          <w:color w:val="CF4A02"/>
          <w:spacing w:val="-2"/>
          <w:sz w:val="18"/>
          <w:szCs w:val="18"/>
          <w:lang w:val="en-GB"/>
        </w:rPr>
        <w:tab/>
        <w:t>Investments in debt and equity securities</w:t>
      </w:r>
    </w:p>
    <w:p w:rsidR="005F6797" w:rsidRDefault="005F6797" w:rsidP="0021539A">
      <w:pPr>
        <w:ind w:left="540"/>
        <w:rPr>
          <w:rFonts w:ascii="Arial" w:hAnsi="Arial" w:cs="Arial"/>
          <w:sz w:val="18"/>
          <w:szCs w:val="18"/>
        </w:rPr>
      </w:pPr>
    </w:p>
    <w:p w:rsidR="00D36E5C" w:rsidRPr="00D36E5C" w:rsidRDefault="00D36E5C" w:rsidP="0021539A">
      <w:pPr>
        <w:ind w:left="540"/>
        <w:rPr>
          <w:rFonts w:ascii="Arial" w:hAnsi="Arial" w:cs="Arial"/>
          <w:sz w:val="18"/>
          <w:szCs w:val="18"/>
        </w:rPr>
      </w:pPr>
      <w:r w:rsidRPr="00D36E5C">
        <w:rPr>
          <w:rFonts w:ascii="Arial" w:hAnsi="Arial" w:cs="Arial"/>
          <w:sz w:val="18"/>
          <w:szCs w:val="18"/>
        </w:rPr>
        <w:t xml:space="preserve">Investments other than investments in subsidiaries, associates and joint ventures are initially </w:t>
      </w:r>
      <w:proofErr w:type="spellStart"/>
      <w:r w:rsidRPr="00D36E5C">
        <w:rPr>
          <w:rFonts w:ascii="Arial" w:hAnsi="Arial" w:cs="Arial"/>
          <w:sz w:val="18"/>
          <w:szCs w:val="18"/>
        </w:rPr>
        <w:t>recognised</w:t>
      </w:r>
      <w:proofErr w:type="spellEnd"/>
      <w:r w:rsidRPr="00D36E5C">
        <w:rPr>
          <w:rFonts w:ascii="Arial" w:hAnsi="Arial" w:cs="Arial"/>
          <w:sz w:val="18"/>
          <w:szCs w:val="18"/>
        </w:rPr>
        <w:t xml:space="preserve"> at fair value of consideration paid plus direct transaction cost.</w:t>
      </w:r>
    </w:p>
    <w:p w:rsidR="0002124B" w:rsidRDefault="0002124B" w:rsidP="0021539A">
      <w:pPr>
        <w:ind w:left="540"/>
        <w:rPr>
          <w:rFonts w:ascii="Arial" w:hAnsi="Arial" w:cs="Arial"/>
          <w:sz w:val="18"/>
          <w:szCs w:val="18"/>
          <w:highlight w:val="yellow"/>
        </w:rPr>
      </w:pPr>
    </w:p>
    <w:p w:rsidR="001D561B" w:rsidRPr="001D561B" w:rsidRDefault="001D561B" w:rsidP="0021539A">
      <w:pPr>
        <w:ind w:firstLine="540"/>
        <w:rPr>
          <w:rFonts w:ascii="Arial" w:hAnsi="Arial" w:cs="Arial"/>
          <w:i/>
          <w:iCs/>
          <w:color w:val="CF4A02"/>
          <w:sz w:val="18"/>
          <w:szCs w:val="18"/>
        </w:rPr>
      </w:pPr>
      <w:r w:rsidRPr="001D561B">
        <w:rPr>
          <w:rFonts w:ascii="Arial" w:hAnsi="Arial" w:cs="Arial"/>
          <w:i/>
          <w:iCs/>
          <w:color w:val="CF4A02"/>
          <w:sz w:val="18"/>
          <w:szCs w:val="18"/>
        </w:rPr>
        <w:t>Trading and available-for-sale investments</w:t>
      </w:r>
    </w:p>
    <w:p w:rsidR="001D561B" w:rsidRPr="001D561B" w:rsidRDefault="001D561B" w:rsidP="0021539A">
      <w:pPr>
        <w:ind w:left="540"/>
        <w:rPr>
          <w:rFonts w:ascii="Arial" w:hAnsi="Arial" w:cs="Arial"/>
          <w:sz w:val="18"/>
          <w:szCs w:val="18"/>
        </w:rPr>
      </w:pPr>
    </w:p>
    <w:p w:rsidR="001D561B" w:rsidRDefault="001D561B" w:rsidP="0021539A">
      <w:pPr>
        <w:ind w:left="540"/>
        <w:rPr>
          <w:rFonts w:ascii="Arial" w:hAnsi="Arial" w:cs="Arial"/>
          <w:sz w:val="18"/>
          <w:szCs w:val="18"/>
          <w:highlight w:val="yellow"/>
        </w:rPr>
      </w:pPr>
      <w:r w:rsidRPr="001D561B">
        <w:rPr>
          <w:rFonts w:ascii="Arial" w:hAnsi="Arial" w:cs="Arial"/>
          <w:sz w:val="18"/>
          <w:szCs w:val="18"/>
        </w:rPr>
        <w:t xml:space="preserve">Trading investments and available-for-sale investments are subsequently measured at fair value. The </w:t>
      </w:r>
      <w:proofErr w:type="spellStart"/>
      <w:r w:rsidRPr="001D561B">
        <w:rPr>
          <w:rFonts w:ascii="Arial" w:hAnsi="Arial" w:cs="Arial"/>
          <w:sz w:val="18"/>
          <w:szCs w:val="18"/>
        </w:rPr>
        <w:t>unrealised</w:t>
      </w:r>
      <w:proofErr w:type="spellEnd"/>
      <w:r w:rsidRPr="001D561B">
        <w:rPr>
          <w:rFonts w:ascii="Arial" w:hAnsi="Arial" w:cs="Arial"/>
          <w:sz w:val="18"/>
          <w:szCs w:val="18"/>
        </w:rPr>
        <w:t xml:space="preserve"> gains and losses of trading investments are </w:t>
      </w:r>
      <w:proofErr w:type="spellStart"/>
      <w:r w:rsidRPr="001D561B">
        <w:rPr>
          <w:rFonts w:ascii="Arial" w:hAnsi="Arial" w:cs="Arial"/>
          <w:sz w:val="18"/>
          <w:szCs w:val="18"/>
        </w:rPr>
        <w:t>recognised</w:t>
      </w:r>
      <w:proofErr w:type="spellEnd"/>
      <w:r w:rsidRPr="001D561B">
        <w:rPr>
          <w:rFonts w:ascii="Arial" w:hAnsi="Arial" w:cs="Arial"/>
          <w:sz w:val="18"/>
          <w:szCs w:val="18"/>
        </w:rPr>
        <w:t xml:space="preserve"> in profit or loss. The </w:t>
      </w:r>
      <w:proofErr w:type="spellStart"/>
      <w:r w:rsidRPr="001D561B">
        <w:rPr>
          <w:rFonts w:ascii="Arial" w:hAnsi="Arial" w:cs="Arial"/>
          <w:sz w:val="18"/>
          <w:szCs w:val="18"/>
        </w:rPr>
        <w:t>unrealised</w:t>
      </w:r>
      <w:proofErr w:type="spellEnd"/>
      <w:r w:rsidRPr="001D561B">
        <w:rPr>
          <w:rFonts w:ascii="Arial" w:hAnsi="Arial" w:cs="Arial"/>
          <w:sz w:val="18"/>
          <w:szCs w:val="18"/>
        </w:rPr>
        <w:t xml:space="preserve"> gains and losses of available</w:t>
      </w:r>
      <w:r w:rsidR="00150CE9">
        <w:rPr>
          <w:rFonts w:ascii="Arial" w:hAnsi="Arial" w:cs="Arial"/>
          <w:sz w:val="18"/>
          <w:szCs w:val="18"/>
        </w:rPr>
        <w:t>-</w:t>
      </w:r>
      <w:r w:rsidRPr="001D561B">
        <w:rPr>
          <w:rFonts w:ascii="Arial" w:hAnsi="Arial" w:cs="Arial"/>
          <w:sz w:val="18"/>
          <w:szCs w:val="18"/>
        </w:rPr>
        <w:t>for</w:t>
      </w:r>
      <w:r w:rsidR="00150CE9">
        <w:rPr>
          <w:rFonts w:ascii="Arial" w:hAnsi="Arial" w:cs="Arial"/>
          <w:sz w:val="18"/>
          <w:szCs w:val="18"/>
        </w:rPr>
        <w:t>-</w:t>
      </w:r>
      <w:r w:rsidRPr="001D561B">
        <w:rPr>
          <w:rFonts w:ascii="Arial" w:hAnsi="Arial" w:cs="Arial"/>
          <w:sz w:val="18"/>
          <w:szCs w:val="18"/>
        </w:rPr>
        <w:t xml:space="preserve">sale investments are </w:t>
      </w:r>
      <w:proofErr w:type="spellStart"/>
      <w:r w:rsidRPr="001D561B">
        <w:rPr>
          <w:rFonts w:ascii="Arial" w:hAnsi="Arial" w:cs="Arial"/>
          <w:sz w:val="18"/>
          <w:szCs w:val="18"/>
        </w:rPr>
        <w:t>recognised</w:t>
      </w:r>
      <w:proofErr w:type="spellEnd"/>
      <w:r w:rsidRPr="001D561B">
        <w:rPr>
          <w:rFonts w:ascii="Arial" w:hAnsi="Arial" w:cs="Arial"/>
          <w:sz w:val="18"/>
          <w:szCs w:val="18"/>
        </w:rPr>
        <w:t xml:space="preserve"> in other comprehensive income and are subsequently reclassified to profit or loss when the investment is disposed.</w:t>
      </w:r>
    </w:p>
    <w:p w:rsidR="001D561B" w:rsidRDefault="001D561B" w:rsidP="0021539A">
      <w:pPr>
        <w:ind w:left="540"/>
        <w:rPr>
          <w:rFonts w:ascii="Arial" w:hAnsi="Arial" w:cs="Arial"/>
          <w:sz w:val="18"/>
          <w:szCs w:val="18"/>
          <w:highlight w:val="yellow"/>
        </w:rPr>
      </w:pPr>
    </w:p>
    <w:p w:rsidR="0077634D" w:rsidRPr="0077634D" w:rsidRDefault="0077634D" w:rsidP="0021539A">
      <w:pPr>
        <w:ind w:firstLine="540"/>
        <w:rPr>
          <w:rFonts w:ascii="Arial" w:hAnsi="Arial" w:cs="Arial"/>
          <w:i/>
          <w:iCs/>
          <w:color w:val="CF4A02"/>
          <w:sz w:val="18"/>
          <w:szCs w:val="18"/>
        </w:rPr>
      </w:pPr>
      <w:r w:rsidRPr="0077634D">
        <w:rPr>
          <w:rFonts w:ascii="Arial" w:hAnsi="Arial" w:cs="Arial"/>
          <w:i/>
          <w:iCs/>
          <w:color w:val="CF4A02"/>
          <w:sz w:val="18"/>
          <w:szCs w:val="18"/>
        </w:rPr>
        <w:t>Disposal of investments</w:t>
      </w:r>
    </w:p>
    <w:p w:rsidR="0077634D" w:rsidRDefault="0077634D" w:rsidP="0021539A">
      <w:pPr>
        <w:ind w:left="540"/>
        <w:rPr>
          <w:rFonts w:ascii="Arial" w:hAnsi="Arial" w:cs="Arial"/>
          <w:sz w:val="18"/>
          <w:szCs w:val="18"/>
        </w:rPr>
      </w:pPr>
    </w:p>
    <w:p w:rsidR="0077634D" w:rsidRDefault="0077634D" w:rsidP="0021539A">
      <w:pPr>
        <w:ind w:left="540"/>
        <w:rPr>
          <w:rFonts w:ascii="Arial" w:hAnsi="Arial" w:cs="Arial"/>
          <w:sz w:val="18"/>
          <w:szCs w:val="18"/>
        </w:rPr>
      </w:pPr>
      <w:r w:rsidRPr="0077634D">
        <w:rPr>
          <w:rFonts w:ascii="Arial" w:hAnsi="Arial" w:cs="Arial"/>
          <w:sz w:val="18"/>
          <w:szCs w:val="18"/>
        </w:rPr>
        <w:t>On a disposal of an investment, the difference between the net disposal proceeds and the carrying amount</w:t>
      </w:r>
      <w:r w:rsidR="00150CE9">
        <w:rPr>
          <w:rFonts w:ascii="Arial" w:hAnsi="Arial" w:cs="Arial"/>
          <w:sz w:val="18"/>
          <w:szCs w:val="18"/>
        </w:rPr>
        <w:t xml:space="preserve">, </w:t>
      </w:r>
      <w:r w:rsidRPr="0077634D">
        <w:rPr>
          <w:rFonts w:ascii="Arial" w:hAnsi="Arial" w:cs="Arial"/>
          <w:sz w:val="18"/>
          <w:szCs w:val="18"/>
        </w:rPr>
        <w:t xml:space="preserve">including cumulative changes in fair value </w:t>
      </w:r>
      <w:proofErr w:type="spellStart"/>
      <w:r w:rsidRPr="0077634D">
        <w:rPr>
          <w:rFonts w:ascii="Arial" w:hAnsi="Arial" w:cs="Arial"/>
          <w:sz w:val="18"/>
          <w:szCs w:val="18"/>
        </w:rPr>
        <w:t>recognised</w:t>
      </w:r>
      <w:proofErr w:type="spellEnd"/>
      <w:r w:rsidRPr="0077634D">
        <w:rPr>
          <w:rFonts w:ascii="Arial" w:hAnsi="Arial" w:cs="Arial"/>
          <w:sz w:val="18"/>
          <w:szCs w:val="18"/>
        </w:rPr>
        <w:t xml:space="preserve"> in equity is </w:t>
      </w:r>
      <w:proofErr w:type="spellStart"/>
      <w:r w:rsidRPr="0077634D">
        <w:rPr>
          <w:rFonts w:ascii="Arial" w:hAnsi="Arial" w:cs="Arial"/>
          <w:sz w:val="18"/>
          <w:szCs w:val="18"/>
        </w:rPr>
        <w:t>recognised</w:t>
      </w:r>
      <w:proofErr w:type="spellEnd"/>
      <w:r w:rsidRPr="0077634D">
        <w:rPr>
          <w:rFonts w:ascii="Arial" w:hAnsi="Arial" w:cs="Arial"/>
          <w:sz w:val="18"/>
          <w:szCs w:val="18"/>
        </w:rPr>
        <w:t xml:space="preserve"> to the profit or loss. When the Group </w:t>
      </w:r>
      <w:r w:rsidR="00150CE9" w:rsidRPr="00515B0A">
        <w:rPr>
          <w:rFonts w:ascii="Arial" w:hAnsi="Arial" w:cs="Arial"/>
          <w:sz w:val="18"/>
          <w:szCs w:val="18"/>
        </w:rPr>
        <w:t xml:space="preserve">partially </w:t>
      </w:r>
      <w:r w:rsidRPr="00515B0A">
        <w:rPr>
          <w:rFonts w:ascii="Arial" w:hAnsi="Arial" w:cs="Arial"/>
          <w:sz w:val="18"/>
          <w:szCs w:val="18"/>
        </w:rPr>
        <w:t>disposes an investment, the carrying amount of the disposed part is determined by the weighted average method.</w:t>
      </w:r>
    </w:p>
    <w:p w:rsidR="0077634D" w:rsidRPr="00864EB9" w:rsidRDefault="0077634D" w:rsidP="0021539A">
      <w:pPr>
        <w:ind w:left="540"/>
        <w:rPr>
          <w:rFonts w:ascii="Arial" w:hAnsi="Arial" w:cs="Arial"/>
          <w:sz w:val="18"/>
          <w:szCs w:val="18"/>
          <w:highlight w:val="yellow"/>
        </w:rPr>
      </w:pPr>
    </w:p>
    <w:p w:rsidR="00D17F98" w:rsidRPr="00D17F98" w:rsidRDefault="00D17F98" w:rsidP="0021539A">
      <w:pPr>
        <w:ind w:left="540" w:hanging="540"/>
        <w:rPr>
          <w:rFonts w:ascii="Arial" w:hAnsi="Arial" w:cs="Arial"/>
          <w:b/>
          <w:bCs/>
          <w:snapToGrid w:val="0"/>
          <w:color w:val="CF4A02"/>
          <w:spacing w:val="-2"/>
          <w:sz w:val="18"/>
          <w:szCs w:val="18"/>
          <w:lang w:val="en-GB"/>
        </w:rPr>
      </w:pPr>
      <w:r w:rsidRPr="00D17F98">
        <w:rPr>
          <w:rFonts w:ascii="Arial" w:hAnsi="Arial" w:cs="Arial"/>
          <w:b/>
          <w:bCs/>
          <w:snapToGrid w:val="0"/>
          <w:color w:val="CF4A02"/>
          <w:spacing w:val="-2"/>
          <w:sz w:val="18"/>
          <w:szCs w:val="18"/>
          <w:lang w:val="en-GB"/>
        </w:rPr>
        <w:t>2.10</w:t>
      </w:r>
      <w:r w:rsidRPr="00D17F98">
        <w:rPr>
          <w:rFonts w:ascii="Arial" w:hAnsi="Arial" w:cs="Arial"/>
          <w:b/>
          <w:bCs/>
          <w:snapToGrid w:val="0"/>
          <w:color w:val="CF4A02"/>
          <w:spacing w:val="-2"/>
          <w:sz w:val="18"/>
          <w:szCs w:val="18"/>
          <w:lang w:val="en-GB"/>
        </w:rPr>
        <w:tab/>
        <w:t>Advance payments for land and power plant construction</w:t>
      </w:r>
    </w:p>
    <w:p w:rsidR="00D17F98" w:rsidRPr="00864EB9" w:rsidRDefault="00D17F98" w:rsidP="0021539A">
      <w:pPr>
        <w:ind w:left="540"/>
        <w:rPr>
          <w:rFonts w:ascii="Arial" w:hAnsi="Arial" w:cs="Arial"/>
          <w:sz w:val="18"/>
          <w:szCs w:val="18"/>
          <w:highlight w:val="yellow"/>
        </w:rPr>
      </w:pPr>
    </w:p>
    <w:p w:rsidR="00D17F98" w:rsidRPr="002C68B1" w:rsidRDefault="00D17F98" w:rsidP="0021539A">
      <w:pPr>
        <w:ind w:left="540"/>
        <w:rPr>
          <w:rFonts w:ascii="Arial" w:hAnsi="Arial" w:cs="Arial"/>
          <w:sz w:val="18"/>
          <w:szCs w:val="18"/>
        </w:rPr>
      </w:pPr>
      <w:r w:rsidRPr="002C68B1">
        <w:rPr>
          <w:rFonts w:ascii="Arial" w:hAnsi="Arial" w:cs="Arial"/>
          <w:sz w:val="18"/>
          <w:szCs w:val="18"/>
        </w:rPr>
        <w:t>Advance payments for land and power plant construction is cash paid to contractor prior the construction begins. The advance payments w</w:t>
      </w:r>
      <w:r w:rsidR="00150CE9">
        <w:rPr>
          <w:rFonts w:ascii="Arial" w:hAnsi="Arial" w:cs="Arial"/>
          <w:sz w:val="18"/>
          <w:szCs w:val="18"/>
        </w:rPr>
        <w:t>ill</w:t>
      </w:r>
      <w:r w:rsidRPr="002C68B1">
        <w:rPr>
          <w:rFonts w:ascii="Arial" w:hAnsi="Arial" w:cs="Arial"/>
          <w:sz w:val="18"/>
          <w:szCs w:val="18"/>
        </w:rPr>
        <w:t xml:space="preserve"> be transferred to property, plant and equipment proportionately according to cash progress milestones payment under Engineering, Procurement and Construction (EPC) contract.</w:t>
      </w:r>
    </w:p>
    <w:p w:rsidR="002C68B1" w:rsidRPr="00515B0A" w:rsidRDefault="002C68B1" w:rsidP="00515B0A">
      <w:pPr>
        <w:ind w:left="540"/>
        <w:rPr>
          <w:rFonts w:ascii="Arial" w:hAnsi="Arial" w:cs="Arial"/>
          <w:sz w:val="18"/>
          <w:szCs w:val="18"/>
          <w:highlight w:val="yellow"/>
        </w:rPr>
      </w:pPr>
    </w:p>
    <w:p w:rsidR="002C68B1" w:rsidRPr="002C68B1" w:rsidRDefault="002C68B1" w:rsidP="0021539A">
      <w:pPr>
        <w:ind w:left="540" w:hanging="540"/>
        <w:rPr>
          <w:rFonts w:ascii="Arial" w:hAnsi="Arial" w:cs="Arial"/>
          <w:b/>
          <w:bCs/>
          <w:snapToGrid w:val="0"/>
          <w:color w:val="CF4A02"/>
          <w:spacing w:val="-2"/>
          <w:sz w:val="18"/>
          <w:szCs w:val="18"/>
          <w:lang w:val="en-GB"/>
        </w:rPr>
      </w:pPr>
      <w:r w:rsidRPr="002C68B1">
        <w:rPr>
          <w:rFonts w:ascii="Arial" w:hAnsi="Arial" w:cs="Arial"/>
          <w:b/>
          <w:bCs/>
          <w:snapToGrid w:val="0"/>
          <w:color w:val="CF4A02"/>
          <w:spacing w:val="-2"/>
          <w:sz w:val="18"/>
          <w:szCs w:val="18"/>
          <w:lang w:val="en-GB"/>
        </w:rPr>
        <w:t>2.11</w:t>
      </w:r>
      <w:r w:rsidRPr="002C68B1">
        <w:rPr>
          <w:rFonts w:ascii="Arial" w:hAnsi="Arial" w:cs="Arial"/>
          <w:b/>
          <w:bCs/>
          <w:snapToGrid w:val="0"/>
          <w:color w:val="CF4A02"/>
          <w:spacing w:val="-2"/>
          <w:sz w:val="18"/>
          <w:szCs w:val="18"/>
          <w:lang w:val="en-GB"/>
        </w:rPr>
        <w:tab/>
        <w:t>Investment property</w:t>
      </w:r>
    </w:p>
    <w:p w:rsidR="002C68B1" w:rsidRDefault="002C68B1" w:rsidP="0021539A">
      <w:pPr>
        <w:ind w:left="540"/>
        <w:rPr>
          <w:rFonts w:ascii="Arial" w:hAnsi="Arial" w:cs="Arial"/>
          <w:sz w:val="18"/>
          <w:szCs w:val="18"/>
          <w:highlight w:val="yellow"/>
        </w:rPr>
      </w:pPr>
    </w:p>
    <w:p w:rsidR="002C68B1" w:rsidRPr="002C68B1" w:rsidRDefault="002C68B1" w:rsidP="0021539A">
      <w:pPr>
        <w:ind w:left="540"/>
        <w:rPr>
          <w:rFonts w:ascii="Arial" w:hAnsi="Arial" w:cs="Arial"/>
          <w:sz w:val="18"/>
          <w:szCs w:val="18"/>
        </w:rPr>
      </w:pPr>
      <w:r w:rsidRPr="002C68B1">
        <w:rPr>
          <w:rFonts w:ascii="Arial" w:hAnsi="Arial" w:cs="Arial"/>
          <w:sz w:val="18"/>
          <w:szCs w:val="18"/>
        </w:rPr>
        <w:t>Investment propert</w:t>
      </w:r>
      <w:r w:rsidR="00150CE9">
        <w:rPr>
          <w:rFonts w:ascii="Arial" w:hAnsi="Arial" w:cs="Arial"/>
          <w:sz w:val="18"/>
          <w:szCs w:val="18"/>
        </w:rPr>
        <w:t>y</w:t>
      </w:r>
      <w:r w:rsidRPr="002C68B1">
        <w:rPr>
          <w:rFonts w:ascii="Arial" w:hAnsi="Arial" w:cs="Arial"/>
          <w:sz w:val="18"/>
          <w:szCs w:val="18"/>
        </w:rPr>
        <w:t>, principally land</w:t>
      </w:r>
      <w:r w:rsidR="00EC4990">
        <w:rPr>
          <w:rFonts w:ascii="Arial" w:hAnsi="Arial" w:cs="Arial"/>
          <w:sz w:val="18"/>
          <w:szCs w:val="18"/>
        </w:rPr>
        <w:t>,</w:t>
      </w:r>
      <w:r w:rsidRPr="002C68B1">
        <w:rPr>
          <w:rFonts w:ascii="Arial" w:hAnsi="Arial" w:cs="Arial"/>
          <w:sz w:val="18"/>
          <w:szCs w:val="18"/>
        </w:rPr>
        <w:t xml:space="preserve"> </w:t>
      </w:r>
      <w:r w:rsidR="00866D91">
        <w:rPr>
          <w:rFonts w:ascii="Arial" w:hAnsi="Arial" w:cs="Arial"/>
          <w:sz w:val="18"/>
          <w:szCs w:val="18"/>
        </w:rPr>
        <w:t>is</w:t>
      </w:r>
      <w:r>
        <w:rPr>
          <w:rFonts w:ascii="Arial" w:hAnsi="Arial" w:cs="Arial"/>
          <w:sz w:val="18"/>
          <w:szCs w:val="18"/>
        </w:rPr>
        <w:t xml:space="preserve"> held for capital appreciation and </w:t>
      </w:r>
      <w:r w:rsidR="00073B40">
        <w:rPr>
          <w:rFonts w:ascii="Arial" w:hAnsi="Arial" w:cs="Arial"/>
          <w:sz w:val="18"/>
          <w:szCs w:val="18"/>
        </w:rPr>
        <w:t>is</w:t>
      </w:r>
      <w:r>
        <w:rPr>
          <w:rFonts w:ascii="Arial" w:hAnsi="Arial" w:cs="Arial"/>
          <w:sz w:val="18"/>
          <w:szCs w:val="18"/>
        </w:rPr>
        <w:t xml:space="preserve"> not occupied by the Group.</w:t>
      </w:r>
    </w:p>
    <w:p w:rsidR="002C68B1" w:rsidRDefault="002C68B1" w:rsidP="0021539A">
      <w:pPr>
        <w:ind w:left="540"/>
        <w:rPr>
          <w:rFonts w:ascii="Arial" w:hAnsi="Arial" w:cs="Arial"/>
          <w:sz w:val="18"/>
          <w:szCs w:val="18"/>
          <w:highlight w:val="yellow"/>
        </w:rPr>
      </w:pPr>
    </w:p>
    <w:p w:rsidR="002C68B1" w:rsidRDefault="002C68B1" w:rsidP="0021539A">
      <w:pPr>
        <w:ind w:left="540"/>
        <w:rPr>
          <w:rFonts w:ascii="Arial" w:hAnsi="Arial" w:cs="Arial"/>
          <w:sz w:val="18"/>
          <w:szCs w:val="18"/>
        </w:rPr>
      </w:pPr>
      <w:r w:rsidRPr="002C68B1">
        <w:rPr>
          <w:rFonts w:ascii="Arial" w:hAnsi="Arial" w:cs="Arial"/>
          <w:sz w:val="18"/>
          <w:szCs w:val="18"/>
        </w:rPr>
        <w:t>Investment property is measured initially at cost, including directly attributable costs and borrowing costs.</w:t>
      </w:r>
    </w:p>
    <w:p w:rsidR="00A13186" w:rsidRDefault="00A13186" w:rsidP="0021539A">
      <w:pPr>
        <w:ind w:left="540"/>
        <w:rPr>
          <w:rFonts w:ascii="Arial" w:hAnsi="Arial" w:cs="Arial"/>
          <w:sz w:val="18"/>
          <w:szCs w:val="18"/>
        </w:rPr>
      </w:pPr>
    </w:p>
    <w:p w:rsidR="00A13186" w:rsidRDefault="00A13186" w:rsidP="0021539A">
      <w:pPr>
        <w:ind w:left="540"/>
        <w:rPr>
          <w:rFonts w:ascii="Arial" w:hAnsi="Arial" w:cs="Arial"/>
          <w:sz w:val="18"/>
          <w:szCs w:val="18"/>
        </w:rPr>
      </w:pPr>
      <w:r w:rsidRPr="00A13186">
        <w:rPr>
          <w:rFonts w:ascii="Arial" w:hAnsi="Arial" w:cs="Arial"/>
          <w:sz w:val="18"/>
          <w:szCs w:val="18"/>
        </w:rPr>
        <w:t xml:space="preserve">Subsequently, </w:t>
      </w:r>
      <w:r w:rsidR="00157AB3">
        <w:rPr>
          <w:rFonts w:ascii="Arial" w:hAnsi="Arial" w:cs="Arial"/>
          <w:sz w:val="18"/>
          <w:szCs w:val="18"/>
        </w:rPr>
        <w:t>it is</w:t>
      </w:r>
      <w:r w:rsidRPr="00A13186">
        <w:rPr>
          <w:rFonts w:ascii="Arial" w:hAnsi="Arial" w:cs="Arial"/>
          <w:sz w:val="18"/>
          <w:szCs w:val="18"/>
        </w:rPr>
        <w:t xml:space="preserve"> carried at cost less accumulated depreciation and impairment.</w:t>
      </w:r>
    </w:p>
    <w:p w:rsidR="00A13186" w:rsidRDefault="00A13186" w:rsidP="0021539A">
      <w:pPr>
        <w:ind w:left="540"/>
        <w:rPr>
          <w:rFonts w:ascii="Arial" w:hAnsi="Arial" w:cs="Arial"/>
          <w:sz w:val="18"/>
          <w:szCs w:val="18"/>
        </w:rPr>
      </w:pPr>
    </w:p>
    <w:p w:rsidR="00A13186" w:rsidRDefault="00A13186" w:rsidP="0021539A">
      <w:pPr>
        <w:ind w:left="540"/>
        <w:rPr>
          <w:rFonts w:ascii="Arial" w:hAnsi="Arial" w:cs="Arial"/>
          <w:sz w:val="18"/>
          <w:szCs w:val="18"/>
        </w:rPr>
      </w:pPr>
      <w:r w:rsidRPr="00A13186">
        <w:rPr>
          <w:rFonts w:ascii="Arial" w:hAnsi="Arial" w:cs="Arial"/>
          <w:sz w:val="18"/>
          <w:szCs w:val="18"/>
        </w:rPr>
        <w:t xml:space="preserve">Land is not depreciated. </w:t>
      </w:r>
    </w:p>
    <w:p w:rsidR="00072015" w:rsidRDefault="00072015" w:rsidP="0021539A">
      <w:pPr>
        <w:ind w:left="540"/>
        <w:rPr>
          <w:rFonts w:ascii="Arial" w:hAnsi="Arial" w:cs="Arial"/>
          <w:sz w:val="18"/>
          <w:szCs w:val="18"/>
        </w:rPr>
      </w:pPr>
    </w:p>
    <w:p w:rsidR="00A13186" w:rsidRPr="00A13186" w:rsidRDefault="00A13186" w:rsidP="0021539A">
      <w:pPr>
        <w:ind w:left="540" w:hanging="540"/>
        <w:rPr>
          <w:rFonts w:ascii="Arial" w:hAnsi="Arial" w:cs="Arial"/>
          <w:b/>
          <w:bCs/>
          <w:snapToGrid w:val="0"/>
          <w:color w:val="CF4A02"/>
          <w:spacing w:val="-2"/>
          <w:sz w:val="18"/>
          <w:szCs w:val="18"/>
          <w:lang w:val="en-GB"/>
        </w:rPr>
      </w:pPr>
      <w:r w:rsidRPr="00A13186">
        <w:rPr>
          <w:rFonts w:ascii="Arial" w:hAnsi="Arial" w:cs="Arial"/>
          <w:b/>
          <w:bCs/>
          <w:snapToGrid w:val="0"/>
          <w:color w:val="CF4A02"/>
          <w:spacing w:val="-2"/>
          <w:sz w:val="18"/>
          <w:szCs w:val="18"/>
          <w:lang w:val="en-GB"/>
        </w:rPr>
        <w:t>2.12</w:t>
      </w:r>
      <w:r w:rsidRPr="00A13186">
        <w:rPr>
          <w:rFonts w:ascii="Arial" w:hAnsi="Arial" w:cs="Arial"/>
          <w:b/>
          <w:bCs/>
          <w:snapToGrid w:val="0"/>
          <w:color w:val="CF4A02"/>
          <w:spacing w:val="-2"/>
          <w:sz w:val="18"/>
          <w:szCs w:val="18"/>
          <w:lang w:val="en-GB"/>
        </w:rPr>
        <w:tab/>
        <w:t>Property, plant and equipment</w:t>
      </w:r>
    </w:p>
    <w:p w:rsidR="005F6797" w:rsidRDefault="005F6797" w:rsidP="0021539A">
      <w:pPr>
        <w:ind w:left="540"/>
        <w:rPr>
          <w:rFonts w:ascii="Arial" w:hAnsi="Arial" w:cs="Arial"/>
          <w:spacing w:val="-4"/>
          <w:sz w:val="18"/>
          <w:szCs w:val="18"/>
        </w:rPr>
      </w:pPr>
    </w:p>
    <w:p w:rsidR="00A13186" w:rsidRDefault="004C221F" w:rsidP="0021539A">
      <w:pPr>
        <w:ind w:left="540"/>
        <w:rPr>
          <w:rFonts w:ascii="Arial" w:hAnsi="Arial" w:cs="Arial"/>
          <w:sz w:val="18"/>
          <w:szCs w:val="18"/>
        </w:rPr>
      </w:pPr>
      <w:r w:rsidRPr="004C221F">
        <w:rPr>
          <w:rFonts w:ascii="Arial" w:hAnsi="Arial" w:cs="Arial"/>
          <w:sz w:val="18"/>
          <w:szCs w:val="18"/>
        </w:rPr>
        <w:t xml:space="preserve">Property, plant and equipment are stated at historical cost less accumulated depreciation and allowance </w:t>
      </w:r>
      <w:r w:rsidR="00515B0A">
        <w:rPr>
          <w:rFonts w:ascii="Arial" w:hAnsi="Arial" w:cs="Arial"/>
          <w:sz w:val="18"/>
          <w:szCs w:val="18"/>
        </w:rPr>
        <w:br/>
      </w:r>
      <w:r w:rsidRPr="004C221F">
        <w:rPr>
          <w:rFonts w:ascii="Arial" w:hAnsi="Arial" w:cs="Arial"/>
          <w:sz w:val="18"/>
          <w:szCs w:val="18"/>
        </w:rPr>
        <w:t>for impairment (if any). The costs of property, plant and equipment comprise of the purchase price, import duty, non-refundable value added tax (after deducting trade discount and amount returned from seller) and any costs directly attributable to bring the assets to location and condition necessary for them to be capable of operating in the manner intended by management. The</w:t>
      </w:r>
      <w:r w:rsidR="00866D91">
        <w:rPr>
          <w:rFonts w:ascii="Arial" w:hAnsi="Arial" w:cs="Arial"/>
          <w:sz w:val="18"/>
          <w:szCs w:val="18"/>
        </w:rPr>
        <w:t>se</w:t>
      </w:r>
      <w:r w:rsidRPr="004C221F">
        <w:rPr>
          <w:rFonts w:ascii="Arial" w:hAnsi="Arial" w:cs="Arial"/>
          <w:sz w:val="18"/>
          <w:szCs w:val="18"/>
        </w:rPr>
        <w:t xml:space="preserve"> costs also include the initial estimate</w:t>
      </w:r>
      <w:r w:rsidR="00866D91">
        <w:rPr>
          <w:rFonts w:ascii="Arial" w:hAnsi="Arial" w:cs="Arial"/>
          <w:sz w:val="18"/>
          <w:szCs w:val="18"/>
        </w:rPr>
        <w:t>d</w:t>
      </w:r>
      <w:r w:rsidRPr="004C221F">
        <w:rPr>
          <w:rFonts w:ascii="Arial" w:hAnsi="Arial" w:cs="Arial"/>
          <w:sz w:val="18"/>
          <w:szCs w:val="18"/>
        </w:rPr>
        <w:t xml:space="preserve"> costs of dismantling and removing the item and restoring the site on which they are located, the obligation for which the Group incurs either when the items are acquired or </w:t>
      </w:r>
      <w:proofErr w:type="gramStart"/>
      <w:r w:rsidRPr="004C221F">
        <w:rPr>
          <w:rFonts w:ascii="Arial" w:hAnsi="Arial" w:cs="Arial"/>
          <w:sz w:val="18"/>
          <w:szCs w:val="18"/>
        </w:rPr>
        <w:t>as a consequence of</w:t>
      </w:r>
      <w:proofErr w:type="gramEnd"/>
      <w:r w:rsidRPr="004C221F">
        <w:rPr>
          <w:rFonts w:ascii="Arial" w:hAnsi="Arial" w:cs="Arial"/>
          <w:sz w:val="18"/>
          <w:szCs w:val="18"/>
        </w:rPr>
        <w:t xml:space="preserve"> having used the items during a particular period.</w:t>
      </w:r>
    </w:p>
    <w:p w:rsidR="004C221F" w:rsidRDefault="004C221F" w:rsidP="0021539A">
      <w:pPr>
        <w:ind w:left="540"/>
        <w:rPr>
          <w:rFonts w:ascii="Arial" w:hAnsi="Arial" w:cs="Arial"/>
          <w:sz w:val="18"/>
          <w:szCs w:val="18"/>
        </w:rPr>
      </w:pPr>
    </w:p>
    <w:p w:rsidR="004C221F" w:rsidRDefault="004C221F" w:rsidP="0021539A">
      <w:pPr>
        <w:ind w:left="540"/>
        <w:rPr>
          <w:rFonts w:ascii="Arial" w:hAnsi="Arial" w:cs="Arial"/>
          <w:sz w:val="18"/>
          <w:szCs w:val="18"/>
        </w:rPr>
      </w:pPr>
      <w:r w:rsidRPr="004C221F">
        <w:rPr>
          <w:rFonts w:ascii="Arial" w:hAnsi="Arial" w:cs="Arial"/>
          <w:sz w:val="18"/>
          <w:szCs w:val="18"/>
        </w:rPr>
        <w:t xml:space="preserve">Subsequent costs are included in the asset’s carrying amount or </w:t>
      </w:r>
      <w:proofErr w:type="spellStart"/>
      <w:r w:rsidRPr="004C221F">
        <w:rPr>
          <w:rFonts w:ascii="Arial" w:hAnsi="Arial" w:cs="Arial"/>
          <w:sz w:val="18"/>
          <w:szCs w:val="18"/>
        </w:rPr>
        <w:t>recognised</w:t>
      </w:r>
      <w:proofErr w:type="spellEnd"/>
      <w:r w:rsidRPr="004C221F">
        <w:rPr>
          <w:rFonts w:ascii="Arial" w:hAnsi="Arial" w:cs="Arial"/>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4C221F">
        <w:rPr>
          <w:rFonts w:ascii="Arial" w:hAnsi="Arial" w:cs="Arial"/>
          <w:sz w:val="18"/>
          <w:szCs w:val="18"/>
        </w:rPr>
        <w:t>derecognised</w:t>
      </w:r>
      <w:proofErr w:type="spellEnd"/>
      <w:r w:rsidRPr="004C221F">
        <w:rPr>
          <w:rFonts w:ascii="Arial" w:hAnsi="Arial" w:cs="Arial"/>
          <w:sz w:val="18"/>
          <w:szCs w:val="18"/>
        </w:rPr>
        <w:t>. All other repairs and maintenance are charged to profit or loss during the financial period in which they are incurred.</w:t>
      </w:r>
    </w:p>
    <w:p w:rsidR="004C221F" w:rsidRDefault="004C221F" w:rsidP="0021539A">
      <w:pPr>
        <w:ind w:left="540"/>
        <w:rPr>
          <w:rFonts w:ascii="Arial" w:hAnsi="Arial" w:cs="Arial"/>
          <w:sz w:val="18"/>
          <w:szCs w:val="18"/>
        </w:rPr>
      </w:pPr>
    </w:p>
    <w:p w:rsidR="004C221F" w:rsidRDefault="004C221F" w:rsidP="0021539A">
      <w:pPr>
        <w:ind w:left="540"/>
        <w:rPr>
          <w:rFonts w:ascii="Arial" w:hAnsi="Arial" w:cs="Arial"/>
          <w:sz w:val="18"/>
          <w:szCs w:val="18"/>
        </w:rPr>
      </w:pPr>
      <w:r w:rsidRPr="0031157E">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rsidR="004C221F" w:rsidRPr="00A874E6" w:rsidRDefault="004C221F" w:rsidP="0021539A">
      <w:pPr>
        <w:ind w:left="540"/>
        <w:rPr>
          <w:rFonts w:ascii="Arial" w:hAnsi="Arial" w:cs="Arial"/>
          <w:sz w:val="18"/>
          <w:szCs w:val="18"/>
        </w:rPr>
      </w:pPr>
    </w:p>
    <w:tbl>
      <w:tblPr>
        <w:tblW w:w="8939" w:type="dxa"/>
        <w:tblInd w:w="540" w:type="dxa"/>
        <w:tblLook w:val="04A0" w:firstRow="1" w:lastRow="0" w:firstColumn="1" w:lastColumn="0" w:noHBand="0" w:noVBand="1"/>
      </w:tblPr>
      <w:tblGrid>
        <w:gridCol w:w="7551"/>
        <w:gridCol w:w="1388"/>
      </w:tblGrid>
      <w:tr w:rsidR="00A13186" w:rsidRPr="00A874E6" w:rsidTr="007674F0">
        <w:tc>
          <w:tcPr>
            <w:tcW w:w="7551" w:type="dxa"/>
            <w:shd w:val="clear" w:color="auto" w:fill="auto"/>
          </w:tcPr>
          <w:p w:rsidR="00A13186" w:rsidRPr="00A874E6" w:rsidRDefault="00A13186" w:rsidP="0021539A">
            <w:pPr>
              <w:ind w:left="-111"/>
              <w:rPr>
                <w:rFonts w:ascii="Arial" w:hAnsi="Arial" w:cs="Arial"/>
                <w:sz w:val="18"/>
                <w:szCs w:val="18"/>
              </w:rPr>
            </w:pPr>
          </w:p>
        </w:tc>
        <w:tc>
          <w:tcPr>
            <w:tcW w:w="1388" w:type="dxa"/>
            <w:shd w:val="clear" w:color="auto" w:fill="auto"/>
          </w:tcPr>
          <w:p w:rsidR="00A13186" w:rsidRPr="00A874E6" w:rsidRDefault="00A13186" w:rsidP="0021539A">
            <w:pPr>
              <w:ind w:right="-72"/>
              <w:jc w:val="right"/>
              <w:rPr>
                <w:rFonts w:ascii="Arial" w:hAnsi="Arial" w:cs="Arial"/>
                <w:sz w:val="18"/>
                <w:szCs w:val="18"/>
                <w:u w:val="single"/>
              </w:rPr>
            </w:pPr>
            <w:r w:rsidRPr="00A874E6">
              <w:rPr>
                <w:rFonts w:ascii="Arial" w:hAnsi="Arial" w:cs="Arial"/>
                <w:sz w:val="18"/>
                <w:szCs w:val="18"/>
                <w:u w:val="single"/>
              </w:rPr>
              <w:t>Years</w:t>
            </w:r>
          </w:p>
        </w:tc>
      </w:tr>
      <w:tr w:rsidR="00A13186" w:rsidRPr="00A874E6" w:rsidTr="007674F0">
        <w:tc>
          <w:tcPr>
            <w:tcW w:w="7551" w:type="dxa"/>
            <w:shd w:val="clear" w:color="auto" w:fill="auto"/>
          </w:tcPr>
          <w:p w:rsidR="00A13186" w:rsidRPr="00A874E6" w:rsidRDefault="00A13186" w:rsidP="0021539A">
            <w:pPr>
              <w:ind w:left="-111"/>
              <w:rPr>
                <w:rFonts w:ascii="Arial" w:hAnsi="Arial" w:cs="Arial"/>
                <w:sz w:val="12"/>
                <w:szCs w:val="12"/>
              </w:rPr>
            </w:pPr>
          </w:p>
        </w:tc>
        <w:tc>
          <w:tcPr>
            <w:tcW w:w="1388" w:type="dxa"/>
            <w:shd w:val="clear" w:color="auto" w:fill="auto"/>
          </w:tcPr>
          <w:p w:rsidR="00A13186" w:rsidRPr="00A874E6" w:rsidRDefault="00A13186" w:rsidP="0021539A">
            <w:pPr>
              <w:ind w:right="-72"/>
              <w:jc w:val="right"/>
              <w:rPr>
                <w:rFonts w:ascii="Arial" w:hAnsi="Arial" w:cs="Arial"/>
                <w:sz w:val="12"/>
                <w:szCs w:val="12"/>
              </w:rPr>
            </w:pPr>
          </w:p>
        </w:tc>
      </w:tr>
      <w:tr w:rsidR="00A13186" w:rsidRPr="00A874E6" w:rsidTr="007674F0">
        <w:tc>
          <w:tcPr>
            <w:tcW w:w="7551" w:type="dxa"/>
            <w:shd w:val="clear" w:color="auto" w:fill="auto"/>
          </w:tcPr>
          <w:p w:rsidR="00A13186" w:rsidRPr="00A874E6" w:rsidRDefault="00A13186" w:rsidP="0021539A">
            <w:pPr>
              <w:ind w:left="-111"/>
              <w:rPr>
                <w:rFonts w:ascii="Arial" w:hAnsi="Arial" w:cs="Arial"/>
                <w:sz w:val="18"/>
                <w:szCs w:val="18"/>
              </w:rPr>
            </w:pPr>
            <w:r w:rsidRPr="00A874E6">
              <w:rPr>
                <w:rFonts w:ascii="Arial" w:hAnsi="Arial" w:cs="Arial"/>
                <w:sz w:val="18"/>
                <w:szCs w:val="18"/>
              </w:rPr>
              <w:t xml:space="preserve">Power plant and solar </w:t>
            </w:r>
            <w:r w:rsidR="004855E7">
              <w:rPr>
                <w:rFonts w:ascii="Arial" w:hAnsi="Arial" w:cs="Arial"/>
                <w:sz w:val="18"/>
                <w:szCs w:val="18"/>
              </w:rPr>
              <w:t>s</w:t>
            </w:r>
            <w:r w:rsidRPr="00A874E6">
              <w:rPr>
                <w:rFonts w:ascii="Arial" w:hAnsi="Arial" w:cs="Arial"/>
                <w:sz w:val="18"/>
                <w:szCs w:val="18"/>
              </w:rPr>
              <w:t>ystem</w:t>
            </w:r>
          </w:p>
        </w:tc>
        <w:tc>
          <w:tcPr>
            <w:tcW w:w="1388" w:type="dxa"/>
            <w:shd w:val="clear" w:color="auto" w:fill="auto"/>
          </w:tcPr>
          <w:p w:rsidR="00A13186" w:rsidRPr="00A874E6" w:rsidRDefault="00A13186" w:rsidP="0021539A">
            <w:pPr>
              <w:ind w:right="-72"/>
              <w:jc w:val="right"/>
              <w:rPr>
                <w:rFonts w:ascii="Arial" w:hAnsi="Arial" w:cs="Arial"/>
                <w:sz w:val="18"/>
                <w:szCs w:val="18"/>
              </w:rPr>
            </w:pPr>
            <w:r w:rsidRPr="00A874E6">
              <w:rPr>
                <w:rFonts w:ascii="Arial" w:hAnsi="Arial" w:cs="Arial"/>
                <w:sz w:val="18"/>
                <w:szCs w:val="18"/>
                <w:lang w:val="en-GB"/>
              </w:rPr>
              <w:t>10</w:t>
            </w:r>
            <w:r w:rsidRPr="00A874E6">
              <w:rPr>
                <w:rFonts w:ascii="Arial" w:hAnsi="Arial" w:cs="Arial"/>
                <w:sz w:val="18"/>
                <w:szCs w:val="18"/>
              </w:rPr>
              <w:t xml:space="preserve"> - </w:t>
            </w:r>
            <w:r w:rsidRPr="00A874E6">
              <w:rPr>
                <w:rFonts w:ascii="Arial" w:hAnsi="Arial" w:cs="Arial"/>
                <w:sz w:val="18"/>
                <w:szCs w:val="18"/>
                <w:lang w:val="en-GB"/>
              </w:rPr>
              <w:t>25</w:t>
            </w:r>
            <w:r w:rsidRPr="00A874E6">
              <w:rPr>
                <w:rFonts w:ascii="Arial" w:hAnsi="Arial" w:cs="Arial"/>
                <w:sz w:val="18"/>
                <w:szCs w:val="18"/>
              </w:rPr>
              <w:t xml:space="preserve"> years</w:t>
            </w:r>
          </w:p>
        </w:tc>
      </w:tr>
      <w:tr w:rsidR="00A13186" w:rsidRPr="00A874E6" w:rsidTr="007674F0">
        <w:tc>
          <w:tcPr>
            <w:tcW w:w="7551" w:type="dxa"/>
            <w:shd w:val="clear" w:color="auto" w:fill="auto"/>
          </w:tcPr>
          <w:p w:rsidR="00A13186" w:rsidRPr="00A874E6" w:rsidRDefault="00A13186" w:rsidP="0021539A">
            <w:pPr>
              <w:ind w:left="-111"/>
              <w:rPr>
                <w:rFonts w:ascii="Arial" w:hAnsi="Arial" w:cs="Arial"/>
                <w:sz w:val="18"/>
                <w:szCs w:val="18"/>
              </w:rPr>
            </w:pPr>
            <w:r w:rsidRPr="00A874E6">
              <w:rPr>
                <w:rFonts w:ascii="Arial" w:hAnsi="Arial" w:cs="Arial"/>
                <w:sz w:val="18"/>
                <w:szCs w:val="18"/>
              </w:rPr>
              <w:t>Tools, equipment and vehicle</w:t>
            </w:r>
          </w:p>
        </w:tc>
        <w:tc>
          <w:tcPr>
            <w:tcW w:w="1388" w:type="dxa"/>
            <w:shd w:val="clear" w:color="auto" w:fill="auto"/>
          </w:tcPr>
          <w:p w:rsidR="00A13186" w:rsidRPr="00A874E6" w:rsidRDefault="00A13186" w:rsidP="0021539A">
            <w:pPr>
              <w:ind w:left="-204" w:right="-72"/>
              <w:jc w:val="right"/>
              <w:rPr>
                <w:rFonts w:ascii="Arial" w:hAnsi="Arial" w:cs="Arial"/>
                <w:sz w:val="18"/>
                <w:szCs w:val="18"/>
              </w:rPr>
            </w:pPr>
            <w:r w:rsidRPr="00A874E6">
              <w:rPr>
                <w:rFonts w:ascii="Arial" w:hAnsi="Arial" w:cs="Arial"/>
                <w:sz w:val="18"/>
                <w:szCs w:val="18"/>
                <w:lang w:val="en-GB"/>
              </w:rPr>
              <w:t>5</w:t>
            </w:r>
            <w:r w:rsidRPr="00A874E6">
              <w:rPr>
                <w:rFonts w:ascii="Arial" w:hAnsi="Arial" w:cs="Arial"/>
                <w:sz w:val="18"/>
                <w:szCs w:val="18"/>
              </w:rPr>
              <w:t xml:space="preserve"> years</w:t>
            </w:r>
          </w:p>
        </w:tc>
      </w:tr>
    </w:tbl>
    <w:p w:rsidR="00A13186" w:rsidRPr="00864EB9" w:rsidRDefault="00A13186" w:rsidP="0021539A">
      <w:pPr>
        <w:ind w:left="540"/>
        <w:rPr>
          <w:rFonts w:ascii="Arial" w:hAnsi="Arial" w:cs="Arial"/>
          <w:sz w:val="18"/>
          <w:szCs w:val="18"/>
          <w:highlight w:val="yellow"/>
        </w:rPr>
      </w:pPr>
    </w:p>
    <w:p w:rsidR="004C221F" w:rsidRPr="004C221F" w:rsidRDefault="004C221F" w:rsidP="0021539A">
      <w:pPr>
        <w:ind w:left="540"/>
        <w:rPr>
          <w:rFonts w:ascii="Arial" w:hAnsi="Arial" w:cs="Arial"/>
          <w:sz w:val="18"/>
          <w:szCs w:val="18"/>
        </w:rPr>
      </w:pPr>
      <w:r w:rsidRPr="004C221F">
        <w:rPr>
          <w:rFonts w:ascii="Arial" w:hAnsi="Arial" w:cs="Arial"/>
          <w:sz w:val="18"/>
          <w:szCs w:val="18"/>
        </w:rPr>
        <w:t>The assets’ residual values and useful lives are reviewed, and adjusted if appropriate, at the end of each reporting period.</w:t>
      </w:r>
    </w:p>
    <w:p w:rsidR="004C221F" w:rsidRPr="004C221F" w:rsidRDefault="004C221F" w:rsidP="0021539A">
      <w:pPr>
        <w:ind w:left="540"/>
        <w:rPr>
          <w:rFonts w:ascii="Arial" w:hAnsi="Arial" w:cs="Arial"/>
          <w:sz w:val="18"/>
          <w:szCs w:val="18"/>
        </w:rPr>
      </w:pPr>
    </w:p>
    <w:p w:rsidR="004C221F" w:rsidRPr="004C221F" w:rsidRDefault="004C221F" w:rsidP="0021539A">
      <w:pPr>
        <w:ind w:left="540"/>
        <w:rPr>
          <w:rFonts w:ascii="Arial" w:hAnsi="Arial" w:cs="Arial"/>
          <w:sz w:val="18"/>
          <w:szCs w:val="18"/>
        </w:rPr>
      </w:pPr>
      <w:r w:rsidRPr="004C221F">
        <w:rPr>
          <w:rFonts w:ascii="Arial" w:hAnsi="Arial" w:cs="Arial"/>
          <w:sz w:val="18"/>
          <w:szCs w:val="18"/>
        </w:rPr>
        <w:t>The asset’s carrying amount is written-down immediately to its recoverable amount if the asset’s carrying amount is greater than its estimated recoverable amount.</w:t>
      </w:r>
    </w:p>
    <w:p w:rsidR="004C221F" w:rsidRPr="004C221F" w:rsidRDefault="004C221F" w:rsidP="0021539A">
      <w:pPr>
        <w:ind w:left="540"/>
        <w:rPr>
          <w:rFonts w:ascii="Arial" w:hAnsi="Arial" w:cs="Arial"/>
          <w:sz w:val="18"/>
          <w:szCs w:val="18"/>
        </w:rPr>
      </w:pPr>
    </w:p>
    <w:p w:rsidR="00515B0A" w:rsidRDefault="004C221F" w:rsidP="0021539A">
      <w:pPr>
        <w:ind w:left="540"/>
        <w:rPr>
          <w:rFonts w:ascii="Arial" w:hAnsi="Arial" w:cs="Arial"/>
          <w:sz w:val="18"/>
          <w:szCs w:val="18"/>
        </w:rPr>
      </w:pPr>
      <w:r w:rsidRPr="004C221F">
        <w:rPr>
          <w:rFonts w:ascii="Arial" w:hAnsi="Arial" w:cs="Arial"/>
          <w:sz w:val="18"/>
          <w:szCs w:val="18"/>
        </w:rPr>
        <w:t xml:space="preserve">Gains or losses on disposals are determined by comparing the proceeds with the carrying amount and are </w:t>
      </w:r>
      <w:proofErr w:type="spellStart"/>
      <w:r w:rsidRPr="004C221F">
        <w:rPr>
          <w:rFonts w:ascii="Arial" w:hAnsi="Arial" w:cs="Arial"/>
          <w:sz w:val="18"/>
          <w:szCs w:val="18"/>
        </w:rPr>
        <w:t>recognised</w:t>
      </w:r>
      <w:proofErr w:type="spellEnd"/>
      <w:r w:rsidRPr="004C221F">
        <w:rPr>
          <w:rFonts w:ascii="Arial" w:hAnsi="Arial" w:cs="Arial"/>
          <w:sz w:val="18"/>
          <w:szCs w:val="18"/>
        </w:rPr>
        <w:t xml:space="preserve"> within other gains or losses - net in profit or loss.</w:t>
      </w:r>
    </w:p>
    <w:p w:rsidR="00AB73D9" w:rsidRPr="004C221F" w:rsidRDefault="00AB73D9" w:rsidP="0021539A">
      <w:pPr>
        <w:ind w:left="540"/>
        <w:rPr>
          <w:rFonts w:ascii="Arial" w:hAnsi="Arial" w:cs="Arial"/>
          <w:sz w:val="18"/>
          <w:szCs w:val="18"/>
        </w:rPr>
      </w:pPr>
      <w:r>
        <w:rPr>
          <w:rFonts w:ascii="Arial" w:hAnsi="Arial" w:cs="Arial"/>
          <w:b/>
          <w:bCs/>
          <w:snapToGrid w:val="0"/>
          <w:color w:val="CF4A02"/>
          <w:spacing w:val="-2"/>
          <w:sz w:val="18"/>
          <w:szCs w:val="18"/>
          <w:lang w:val="en-GB"/>
        </w:rPr>
        <w:br w:type="page"/>
      </w:r>
    </w:p>
    <w:p w:rsidR="00B9601A" w:rsidRPr="002A7B43" w:rsidRDefault="00B9601A" w:rsidP="0021539A">
      <w:pPr>
        <w:ind w:left="540" w:hanging="540"/>
        <w:rPr>
          <w:rFonts w:ascii="Arial" w:hAnsi="Arial" w:cs="Arial"/>
          <w:b/>
          <w:bCs/>
          <w:snapToGrid w:val="0"/>
          <w:color w:val="CF4A02"/>
          <w:spacing w:val="-2"/>
          <w:sz w:val="18"/>
          <w:szCs w:val="18"/>
          <w:lang w:val="en-GB"/>
        </w:rPr>
      </w:pPr>
      <w:r w:rsidRPr="002A7B43">
        <w:rPr>
          <w:rFonts w:ascii="Arial" w:hAnsi="Arial" w:cs="Arial"/>
          <w:b/>
          <w:bCs/>
          <w:snapToGrid w:val="0"/>
          <w:color w:val="CF4A02"/>
          <w:spacing w:val="-2"/>
          <w:sz w:val="18"/>
          <w:szCs w:val="18"/>
          <w:lang w:val="en-GB"/>
        </w:rPr>
        <w:t>2.13</w:t>
      </w:r>
      <w:r w:rsidRPr="002A7B43">
        <w:rPr>
          <w:rFonts w:ascii="Arial" w:hAnsi="Arial" w:cs="Arial"/>
          <w:b/>
          <w:bCs/>
          <w:snapToGrid w:val="0"/>
          <w:color w:val="CF4A02"/>
          <w:spacing w:val="-2"/>
          <w:sz w:val="18"/>
          <w:szCs w:val="18"/>
          <w:lang w:val="en-GB"/>
        </w:rPr>
        <w:tab/>
        <w:t>Goodwill</w:t>
      </w:r>
    </w:p>
    <w:p w:rsidR="00B9601A" w:rsidRPr="002A7B43" w:rsidRDefault="00B9601A" w:rsidP="0021539A">
      <w:pPr>
        <w:ind w:left="540"/>
        <w:rPr>
          <w:rFonts w:ascii="Arial" w:hAnsi="Arial" w:cs="Arial"/>
          <w:sz w:val="16"/>
          <w:szCs w:val="16"/>
          <w:highlight w:val="yellow"/>
        </w:rPr>
      </w:pPr>
    </w:p>
    <w:p w:rsidR="00B9601A" w:rsidRPr="002A7B43" w:rsidRDefault="00B9601A" w:rsidP="0021539A">
      <w:pPr>
        <w:ind w:left="540"/>
        <w:rPr>
          <w:rFonts w:ascii="Arial" w:hAnsi="Arial" w:cs="Arial"/>
          <w:sz w:val="18"/>
          <w:szCs w:val="18"/>
          <w:highlight w:val="yellow"/>
        </w:rPr>
      </w:pPr>
      <w:r w:rsidRPr="002A7B43">
        <w:rPr>
          <w:rFonts w:ascii="Arial" w:hAnsi="Arial" w:cs="Arial"/>
          <w:sz w:val="18"/>
          <w:szCs w:val="18"/>
        </w:rPr>
        <w:t xml:space="preserve">Goodwill is tested for impairment annually, or more frequently if events or changes in circumstances indicate that it might be </w:t>
      </w:r>
      <w:proofErr w:type="gramStart"/>
      <w:r w:rsidRPr="002A7B43">
        <w:rPr>
          <w:rFonts w:ascii="Arial" w:hAnsi="Arial" w:cs="Arial"/>
          <w:sz w:val="18"/>
          <w:szCs w:val="18"/>
        </w:rPr>
        <w:t>impaired, and</w:t>
      </w:r>
      <w:proofErr w:type="gramEnd"/>
      <w:r w:rsidRPr="002A7B43">
        <w:rPr>
          <w:rFonts w:ascii="Arial" w:hAnsi="Arial" w:cs="Arial"/>
          <w:sz w:val="18"/>
          <w:szCs w:val="18"/>
        </w:rPr>
        <w:t xml:space="preserve"> is carried at cost less accumulated impairment losses.</w:t>
      </w:r>
    </w:p>
    <w:p w:rsidR="00B9601A" w:rsidRPr="002A7B43" w:rsidRDefault="00B9601A" w:rsidP="0021539A">
      <w:pPr>
        <w:ind w:left="540"/>
        <w:rPr>
          <w:rFonts w:ascii="Arial" w:hAnsi="Arial" w:cs="Arial"/>
          <w:sz w:val="16"/>
          <w:szCs w:val="16"/>
          <w:highlight w:val="yellow"/>
        </w:rPr>
      </w:pPr>
    </w:p>
    <w:p w:rsidR="00757551" w:rsidRPr="002A7B43" w:rsidRDefault="00757551" w:rsidP="0021539A">
      <w:pPr>
        <w:ind w:left="540"/>
        <w:rPr>
          <w:rFonts w:ascii="Arial" w:hAnsi="Arial" w:cs="Arial"/>
          <w:sz w:val="18"/>
          <w:szCs w:val="18"/>
        </w:rPr>
      </w:pPr>
      <w:r w:rsidRPr="002A7B43">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F3DD9" w:rsidRPr="002A7B43">
        <w:rPr>
          <w:rFonts w:ascii="Arial" w:hAnsi="Arial" w:cs="Arial"/>
          <w:sz w:val="18"/>
          <w:szCs w:val="18"/>
        </w:rPr>
        <w:t>.</w:t>
      </w:r>
    </w:p>
    <w:p w:rsidR="00757551" w:rsidRPr="002A7B43" w:rsidRDefault="00757551" w:rsidP="0021539A">
      <w:pPr>
        <w:ind w:left="540"/>
        <w:rPr>
          <w:rFonts w:ascii="Arial" w:hAnsi="Arial" w:cs="Arial"/>
          <w:sz w:val="16"/>
          <w:szCs w:val="16"/>
          <w:highlight w:val="yellow"/>
        </w:rPr>
      </w:pPr>
    </w:p>
    <w:p w:rsidR="001305E5" w:rsidRPr="002A7B43" w:rsidRDefault="001305E5" w:rsidP="0021539A">
      <w:pPr>
        <w:ind w:left="540" w:hanging="540"/>
        <w:rPr>
          <w:rFonts w:ascii="Arial" w:hAnsi="Arial" w:cs="Arial"/>
          <w:b/>
          <w:bCs/>
          <w:snapToGrid w:val="0"/>
          <w:color w:val="CF4A02"/>
          <w:spacing w:val="-2"/>
          <w:sz w:val="18"/>
          <w:szCs w:val="18"/>
          <w:lang w:val="en-GB"/>
        </w:rPr>
      </w:pPr>
      <w:r w:rsidRPr="002A7B43">
        <w:rPr>
          <w:rFonts w:ascii="Arial" w:hAnsi="Arial" w:cs="Arial"/>
          <w:b/>
          <w:bCs/>
          <w:snapToGrid w:val="0"/>
          <w:color w:val="CF4A02"/>
          <w:spacing w:val="-2"/>
          <w:sz w:val="18"/>
          <w:szCs w:val="18"/>
          <w:lang w:val="en-GB"/>
        </w:rPr>
        <w:t>2.14</w:t>
      </w:r>
      <w:r w:rsidRPr="002A7B43">
        <w:rPr>
          <w:rFonts w:ascii="Arial" w:hAnsi="Arial" w:cs="Arial"/>
          <w:b/>
          <w:bCs/>
          <w:snapToGrid w:val="0"/>
          <w:color w:val="CF4A02"/>
          <w:spacing w:val="-2"/>
          <w:sz w:val="18"/>
          <w:szCs w:val="18"/>
          <w:lang w:val="en-GB"/>
        </w:rPr>
        <w:tab/>
        <w:t>Intangible assets</w:t>
      </w:r>
    </w:p>
    <w:p w:rsidR="001305E5" w:rsidRPr="002A7B43" w:rsidRDefault="001305E5" w:rsidP="0021539A">
      <w:pPr>
        <w:ind w:left="540"/>
        <w:rPr>
          <w:rFonts w:ascii="Arial" w:hAnsi="Arial" w:cs="Arial"/>
          <w:sz w:val="16"/>
          <w:szCs w:val="16"/>
          <w:highlight w:val="yellow"/>
        </w:rPr>
      </w:pPr>
    </w:p>
    <w:p w:rsidR="00275856" w:rsidRPr="002A7B43" w:rsidRDefault="00275856" w:rsidP="0021539A">
      <w:pPr>
        <w:ind w:firstLine="540"/>
        <w:rPr>
          <w:rFonts w:ascii="Arial" w:hAnsi="Arial" w:cs="Arial"/>
          <w:i/>
          <w:iCs/>
          <w:color w:val="CF4A02"/>
          <w:sz w:val="18"/>
          <w:szCs w:val="18"/>
        </w:rPr>
      </w:pPr>
      <w:r w:rsidRPr="002A7B43">
        <w:rPr>
          <w:rFonts w:ascii="Arial" w:hAnsi="Arial" w:cs="Arial"/>
          <w:i/>
          <w:iCs/>
          <w:color w:val="CF4A02"/>
          <w:sz w:val="18"/>
          <w:szCs w:val="18"/>
        </w:rPr>
        <w:t>Acquired intangible assets</w:t>
      </w:r>
    </w:p>
    <w:p w:rsidR="003E581C" w:rsidRPr="002A7B43" w:rsidRDefault="003E581C" w:rsidP="0021539A">
      <w:pPr>
        <w:ind w:firstLine="540"/>
        <w:rPr>
          <w:rFonts w:ascii="Arial" w:hAnsi="Arial" w:cs="Arial"/>
          <w:i/>
          <w:iCs/>
          <w:color w:val="CF4A02"/>
          <w:sz w:val="16"/>
          <w:szCs w:val="16"/>
        </w:rPr>
      </w:pPr>
    </w:p>
    <w:p w:rsidR="003E581C" w:rsidRPr="002A7B43" w:rsidRDefault="003E581C" w:rsidP="0021539A">
      <w:pPr>
        <w:ind w:left="540"/>
        <w:rPr>
          <w:rFonts w:ascii="Arial" w:hAnsi="Arial" w:cs="Arial"/>
          <w:sz w:val="18"/>
          <w:szCs w:val="18"/>
        </w:rPr>
      </w:pPr>
      <w:r w:rsidRPr="002A7B43">
        <w:rPr>
          <w:rFonts w:ascii="Arial" w:hAnsi="Arial" w:cs="Arial"/>
          <w:sz w:val="18"/>
          <w:szCs w:val="18"/>
        </w:rPr>
        <w:t>Separately acquired intangible assets is measured at historical cost.</w:t>
      </w:r>
    </w:p>
    <w:p w:rsidR="00275856" w:rsidRPr="002A7B43" w:rsidRDefault="00275856" w:rsidP="0021539A">
      <w:pPr>
        <w:ind w:left="540"/>
        <w:rPr>
          <w:rFonts w:ascii="Arial" w:hAnsi="Arial" w:cs="Arial"/>
          <w:sz w:val="16"/>
          <w:szCs w:val="16"/>
        </w:rPr>
      </w:pPr>
    </w:p>
    <w:p w:rsidR="00540679" w:rsidRPr="002A7B43" w:rsidRDefault="00540679" w:rsidP="0021539A">
      <w:pPr>
        <w:ind w:left="540"/>
        <w:rPr>
          <w:rFonts w:ascii="Arial" w:hAnsi="Arial" w:cs="Arial"/>
          <w:sz w:val="18"/>
          <w:szCs w:val="18"/>
        </w:rPr>
      </w:pPr>
      <w:r w:rsidRPr="002A7B43">
        <w:rPr>
          <w:rFonts w:ascii="Arial" w:hAnsi="Arial" w:cs="Arial"/>
          <w:sz w:val="18"/>
          <w:szCs w:val="18"/>
        </w:rPr>
        <w:t>The assets with infinite useful life are subsequently measured at cost less impairment losses.</w:t>
      </w:r>
    </w:p>
    <w:p w:rsidR="00540679" w:rsidRPr="002A7B43" w:rsidRDefault="00540679" w:rsidP="0021539A">
      <w:pPr>
        <w:ind w:left="540"/>
        <w:rPr>
          <w:rFonts w:ascii="Arial" w:hAnsi="Arial" w:cs="Arial"/>
          <w:sz w:val="16"/>
          <w:szCs w:val="16"/>
        </w:rPr>
      </w:pPr>
    </w:p>
    <w:p w:rsidR="00540679" w:rsidRPr="002A7B43" w:rsidRDefault="00540679" w:rsidP="0021539A">
      <w:pPr>
        <w:ind w:left="540"/>
        <w:rPr>
          <w:rFonts w:ascii="Arial" w:hAnsi="Arial" w:cs="Arial"/>
          <w:sz w:val="18"/>
          <w:szCs w:val="18"/>
        </w:rPr>
      </w:pPr>
      <w:r w:rsidRPr="002A7B43">
        <w:rPr>
          <w:rFonts w:ascii="Arial" w:hAnsi="Arial" w:cs="Arial"/>
          <w:sz w:val="18"/>
          <w:szCs w:val="18"/>
        </w:rPr>
        <w:t xml:space="preserve">The assets with limited life are subsequently carried and cost less accumulated </w:t>
      </w:r>
      <w:proofErr w:type="spellStart"/>
      <w:r w:rsidRPr="002A7B43">
        <w:rPr>
          <w:rFonts w:ascii="Arial" w:hAnsi="Arial" w:cs="Arial"/>
          <w:sz w:val="18"/>
          <w:szCs w:val="18"/>
        </w:rPr>
        <w:t>amortisation</w:t>
      </w:r>
      <w:proofErr w:type="spellEnd"/>
      <w:r w:rsidRPr="002A7B43">
        <w:rPr>
          <w:rFonts w:ascii="Arial" w:hAnsi="Arial" w:cs="Arial"/>
          <w:sz w:val="18"/>
          <w:szCs w:val="18"/>
        </w:rPr>
        <w:t xml:space="preserve"> and impairment losses. The </w:t>
      </w:r>
      <w:proofErr w:type="spellStart"/>
      <w:r w:rsidRPr="002A7B43">
        <w:rPr>
          <w:rFonts w:ascii="Arial" w:hAnsi="Arial" w:cs="Arial"/>
          <w:sz w:val="18"/>
          <w:szCs w:val="18"/>
        </w:rPr>
        <w:t>amortisation</w:t>
      </w:r>
      <w:proofErr w:type="spellEnd"/>
      <w:r w:rsidRPr="002A7B43">
        <w:rPr>
          <w:rFonts w:ascii="Arial" w:hAnsi="Arial" w:cs="Arial"/>
          <w:sz w:val="18"/>
          <w:szCs w:val="18"/>
        </w:rPr>
        <w:t xml:space="preserve"> is calculated using the straight-line method over their estimated useful lives.</w:t>
      </w:r>
    </w:p>
    <w:p w:rsidR="00675330" w:rsidRPr="002A7B43" w:rsidRDefault="00675330" w:rsidP="0021539A">
      <w:pPr>
        <w:ind w:left="540"/>
        <w:rPr>
          <w:rFonts w:ascii="Arial" w:hAnsi="Arial" w:cs="Arial"/>
          <w:sz w:val="16"/>
          <w:szCs w:val="16"/>
        </w:rPr>
      </w:pPr>
    </w:p>
    <w:p w:rsidR="00675330" w:rsidRPr="002A7B43" w:rsidRDefault="00675330" w:rsidP="0021539A">
      <w:pPr>
        <w:ind w:firstLine="540"/>
        <w:rPr>
          <w:rFonts w:ascii="Arial" w:hAnsi="Arial" w:cs="Arial"/>
          <w:i/>
          <w:iCs/>
          <w:color w:val="CF4A02"/>
          <w:sz w:val="18"/>
          <w:szCs w:val="18"/>
        </w:rPr>
      </w:pPr>
      <w:r w:rsidRPr="002A7B43">
        <w:rPr>
          <w:rFonts w:ascii="Arial" w:hAnsi="Arial" w:cs="Arial"/>
          <w:i/>
          <w:iCs/>
          <w:color w:val="CF4A02"/>
          <w:sz w:val="18"/>
          <w:szCs w:val="18"/>
        </w:rPr>
        <w:t>Acquired computer software</w:t>
      </w:r>
    </w:p>
    <w:p w:rsidR="00675330" w:rsidRPr="002A7B43" w:rsidRDefault="00675330" w:rsidP="0021539A">
      <w:pPr>
        <w:ind w:firstLine="540"/>
        <w:rPr>
          <w:rFonts w:ascii="Arial" w:hAnsi="Arial" w:cs="Arial"/>
          <w:i/>
          <w:iCs/>
          <w:color w:val="CF4A02"/>
          <w:sz w:val="16"/>
          <w:szCs w:val="16"/>
        </w:rPr>
      </w:pPr>
    </w:p>
    <w:p w:rsidR="00675330" w:rsidRPr="002A7B43" w:rsidRDefault="00675330" w:rsidP="0021539A">
      <w:pPr>
        <w:ind w:left="540"/>
        <w:rPr>
          <w:rFonts w:ascii="Arial" w:hAnsi="Arial" w:cs="Arial"/>
          <w:sz w:val="18"/>
          <w:szCs w:val="18"/>
        </w:rPr>
      </w:pPr>
      <w:r w:rsidRPr="002A7B43">
        <w:rPr>
          <w:rFonts w:ascii="Arial" w:hAnsi="Arial" w:cs="Arial"/>
          <w:sz w:val="18"/>
          <w:szCs w:val="18"/>
        </w:rPr>
        <w:t xml:space="preserve">Acquired computer software is measured at cost. These costs are </w:t>
      </w:r>
      <w:proofErr w:type="spellStart"/>
      <w:r w:rsidRPr="002A7B43">
        <w:rPr>
          <w:rFonts w:ascii="Arial" w:hAnsi="Arial" w:cs="Arial"/>
          <w:sz w:val="18"/>
          <w:szCs w:val="18"/>
        </w:rPr>
        <w:t>amortised</w:t>
      </w:r>
      <w:proofErr w:type="spellEnd"/>
      <w:r w:rsidRPr="002A7B43">
        <w:rPr>
          <w:rFonts w:ascii="Arial" w:hAnsi="Arial" w:cs="Arial"/>
          <w:sz w:val="18"/>
          <w:szCs w:val="18"/>
        </w:rPr>
        <w:t xml:space="preserve"> over their estimated useful lives</w:t>
      </w:r>
      <w:r w:rsidR="00866D91">
        <w:rPr>
          <w:rFonts w:ascii="Arial" w:hAnsi="Arial" w:cs="Arial"/>
          <w:sz w:val="18"/>
          <w:szCs w:val="18"/>
        </w:rPr>
        <w:t>, but</w:t>
      </w:r>
      <w:r w:rsidRPr="002A7B43">
        <w:rPr>
          <w:rFonts w:ascii="Arial" w:hAnsi="Arial" w:cs="Arial"/>
          <w:sz w:val="18"/>
          <w:szCs w:val="18"/>
        </w:rPr>
        <w:t xml:space="preserve"> not </w:t>
      </w:r>
      <w:r w:rsidR="00866D91">
        <w:rPr>
          <w:rFonts w:ascii="Arial" w:hAnsi="Arial" w:cs="Arial"/>
          <w:sz w:val="18"/>
          <w:szCs w:val="18"/>
        </w:rPr>
        <w:t>more</w:t>
      </w:r>
      <w:r w:rsidRPr="002A7B43">
        <w:rPr>
          <w:rFonts w:ascii="Arial" w:hAnsi="Arial" w:cs="Arial"/>
          <w:sz w:val="18"/>
          <w:szCs w:val="18"/>
        </w:rPr>
        <w:t xml:space="preserve"> than </w:t>
      </w:r>
      <w:r w:rsidR="00004905" w:rsidRPr="002A7B43">
        <w:rPr>
          <w:rFonts w:ascii="Arial" w:hAnsi="Arial" w:cs="Arial"/>
          <w:sz w:val="18"/>
          <w:szCs w:val="18"/>
        </w:rPr>
        <w:t>10</w:t>
      </w:r>
      <w:r w:rsidRPr="002A7B43">
        <w:rPr>
          <w:rFonts w:ascii="Arial" w:hAnsi="Arial" w:cs="Arial"/>
          <w:sz w:val="18"/>
          <w:szCs w:val="18"/>
        </w:rPr>
        <w:t xml:space="preserve"> years.</w:t>
      </w:r>
    </w:p>
    <w:p w:rsidR="00540679" w:rsidRPr="002A7B43" w:rsidRDefault="00540679" w:rsidP="0021539A">
      <w:pPr>
        <w:ind w:left="540"/>
        <w:rPr>
          <w:rFonts w:ascii="Arial" w:hAnsi="Arial" w:cs="Arial"/>
          <w:sz w:val="16"/>
          <w:szCs w:val="16"/>
        </w:rPr>
      </w:pPr>
    </w:p>
    <w:p w:rsidR="00004905" w:rsidRPr="002A7B43" w:rsidRDefault="00004905" w:rsidP="0021539A">
      <w:pPr>
        <w:ind w:left="540"/>
        <w:rPr>
          <w:rFonts w:ascii="Arial" w:hAnsi="Arial" w:cs="Arial"/>
          <w:sz w:val="18"/>
          <w:szCs w:val="18"/>
        </w:rPr>
      </w:pPr>
      <w:r w:rsidRPr="002A7B43">
        <w:rPr>
          <w:rFonts w:ascii="Arial" w:hAnsi="Arial" w:cs="Arial"/>
          <w:sz w:val="18"/>
          <w:szCs w:val="18"/>
        </w:rPr>
        <w:t xml:space="preserve">Cost associated with maintaining computer software are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as an expense as incurred.</w:t>
      </w:r>
    </w:p>
    <w:p w:rsidR="00A054E3" w:rsidRPr="002A7B43" w:rsidRDefault="00A054E3" w:rsidP="0021539A">
      <w:pPr>
        <w:ind w:left="540"/>
        <w:rPr>
          <w:rFonts w:ascii="Arial" w:hAnsi="Arial" w:cs="Arial"/>
          <w:sz w:val="16"/>
          <w:szCs w:val="16"/>
        </w:rPr>
      </w:pPr>
    </w:p>
    <w:p w:rsidR="00A054E3" w:rsidRPr="002A7B43" w:rsidRDefault="00A054E3" w:rsidP="0021539A">
      <w:pPr>
        <w:ind w:firstLine="540"/>
        <w:rPr>
          <w:rFonts w:ascii="Arial" w:hAnsi="Arial" w:cs="Arial"/>
          <w:i/>
          <w:iCs/>
          <w:color w:val="CF4A02"/>
          <w:sz w:val="18"/>
          <w:szCs w:val="18"/>
        </w:rPr>
      </w:pPr>
      <w:r w:rsidRPr="002A7B43">
        <w:rPr>
          <w:rFonts w:ascii="Arial" w:hAnsi="Arial" w:cs="Arial"/>
          <w:i/>
          <w:iCs/>
          <w:color w:val="CF4A02"/>
          <w:sz w:val="18"/>
          <w:szCs w:val="18"/>
        </w:rPr>
        <w:t xml:space="preserve">Right </w:t>
      </w:r>
      <w:r w:rsidR="00F6245C" w:rsidRPr="002A7B43">
        <w:rPr>
          <w:rFonts w:ascii="Arial" w:hAnsi="Arial" w:cs="Arial"/>
          <w:i/>
          <w:iCs/>
          <w:color w:val="CF4A02"/>
          <w:sz w:val="18"/>
          <w:szCs w:val="18"/>
        </w:rPr>
        <w:t>in</w:t>
      </w:r>
      <w:r w:rsidRPr="002A7B43">
        <w:rPr>
          <w:rFonts w:ascii="Arial" w:hAnsi="Arial" w:cs="Arial"/>
          <w:i/>
          <w:iCs/>
          <w:color w:val="CF4A02"/>
          <w:sz w:val="18"/>
          <w:szCs w:val="18"/>
        </w:rPr>
        <w:t xml:space="preserve"> </w:t>
      </w:r>
      <w:r w:rsidR="00F6245C" w:rsidRPr="002A7B43">
        <w:rPr>
          <w:rFonts w:ascii="Arial" w:hAnsi="Arial" w:cs="Arial"/>
          <w:i/>
          <w:iCs/>
          <w:color w:val="CF4A02"/>
          <w:sz w:val="18"/>
          <w:szCs w:val="18"/>
        </w:rPr>
        <w:t>P</w:t>
      </w:r>
      <w:r w:rsidRPr="002A7B43">
        <w:rPr>
          <w:rFonts w:ascii="Arial" w:hAnsi="Arial" w:cs="Arial"/>
          <w:i/>
          <w:iCs/>
          <w:color w:val="CF4A02"/>
          <w:sz w:val="18"/>
          <w:szCs w:val="18"/>
        </w:rPr>
        <w:t xml:space="preserve">ower </w:t>
      </w:r>
      <w:r w:rsidR="00F6245C" w:rsidRPr="002A7B43">
        <w:rPr>
          <w:rFonts w:ascii="Arial" w:hAnsi="Arial" w:cs="Arial"/>
          <w:i/>
          <w:iCs/>
          <w:color w:val="CF4A02"/>
          <w:sz w:val="18"/>
          <w:szCs w:val="18"/>
        </w:rPr>
        <w:t>P</w:t>
      </w:r>
      <w:r w:rsidRPr="002A7B43">
        <w:rPr>
          <w:rFonts w:ascii="Arial" w:hAnsi="Arial" w:cs="Arial"/>
          <w:i/>
          <w:iCs/>
          <w:color w:val="CF4A02"/>
          <w:sz w:val="18"/>
          <w:szCs w:val="18"/>
        </w:rPr>
        <w:t xml:space="preserve">urchase </w:t>
      </w:r>
      <w:r w:rsidR="00F6245C" w:rsidRPr="002A7B43">
        <w:rPr>
          <w:rFonts w:ascii="Arial" w:hAnsi="Arial" w:cs="Arial"/>
          <w:i/>
          <w:iCs/>
          <w:color w:val="CF4A02"/>
          <w:sz w:val="18"/>
          <w:szCs w:val="18"/>
        </w:rPr>
        <w:t>A</w:t>
      </w:r>
      <w:r w:rsidRPr="002A7B43">
        <w:rPr>
          <w:rFonts w:ascii="Arial" w:hAnsi="Arial" w:cs="Arial"/>
          <w:i/>
          <w:iCs/>
          <w:color w:val="CF4A02"/>
          <w:sz w:val="18"/>
          <w:szCs w:val="18"/>
        </w:rPr>
        <w:t>greement</w:t>
      </w:r>
      <w:r w:rsidR="00F6245C" w:rsidRPr="002A7B43">
        <w:rPr>
          <w:rFonts w:ascii="Arial" w:hAnsi="Arial" w:cs="Arial"/>
          <w:i/>
          <w:iCs/>
          <w:color w:val="CF4A02"/>
          <w:sz w:val="18"/>
          <w:szCs w:val="18"/>
        </w:rPr>
        <w:t>s</w:t>
      </w:r>
    </w:p>
    <w:p w:rsidR="00F6245C" w:rsidRPr="002A7B43" w:rsidRDefault="00F6245C" w:rsidP="0021539A">
      <w:pPr>
        <w:ind w:left="540"/>
        <w:rPr>
          <w:rFonts w:ascii="Arial" w:hAnsi="Arial" w:cs="Arial"/>
          <w:sz w:val="16"/>
          <w:szCs w:val="16"/>
        </w:rPr>
      </w:pPr>
    </w:p>
    <w:p w:rsidR="00412F87" w:rsidRPr="002A7B43" w:rsidRDefault="00522DAE" w:rsidP="0021539A">
      <w:pPr>
        <w:ind w:left="540"/>
        <w:rPr>
          <w:rFonts w:ascii="Arial" w:hAnsi="Arial" w:cs="Arial"/>
          <w:sz w:val="18"/>
          <w:szCs w:val="18"/>
        </w:rPr>
      </w:pPr>
      <w:r w:rsidRPr="002A7B43">
        <w:rPr>
          <w:rFonts w:ascii="Arial" w:hAnsi="Arial" w:cs="Arial"/>
          <w:sz w:val="18"/>
          <w:szCs w:val="18"/>
        </w:rPr>
        <w:t xml:space="preserve">Right in Power Purchase Agreements acquired as part of the acquisition is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at fair value and will be </w:t>
      </w:r>
      <w:proofErr w:type="spellStart"/>
      <w:r w:rsidRPr="002A7B43">
        <w:rPr>
          <w:rFonts w:ascii="Arial" w:hAnsi="Arial" w:cs="Arial"/>
          <w:sz w:val="18"/>
          <w:szCs w:val="18"/>
        </w:rPr>
        <w:t>amortised</w:t>
      </w:r>
      <w:proofErr w:type="spellEnd"/>
      <w:r w:rsidRPr="002A7B43">
        <w:rPr>
          <w:rFonts w:ascii="Arial" w:hAnsi="Arial" w:cs="Arial"/>
          <w:sz w:val="18"/>
          <w:szCs w:val="18"/>
        </w:rPr>
        <w:t xml:space="preserve"> over the contract term of Power Purchase Agreements not over than 2</w:t>
      </w:r>
      <w:r w:rsidR="00074F20">
        <w:rPr>
          <w:rFonts w:ascii="Arial" w:hAnsi="Arial" w:cs="Arial"/>
          <w:sz w:val="18"/>
          <w:szCs w:val="18"/>
        </w:rPr>
        <w:t>0</w:t>
      </w:r>
      <w:r w:rsidRPr="002A7B43">
        <w:rPr>
          <w:rFonts w:ascii="Arial" w:hAnsi="Arial" w:cs="Arial"/>
          <w:sz w:val="18"/>
          <w:szCs w:val="18"/>
        </w:rPr>
        <w:t xml:space="preserve"> years.</w:t>
      </w:r>
    </w:p>
    <w:p w:rsidR="00004905" w:rsidRPr="002A7B43" w:rsidRDefault="00004905" w:rsidP="0021539A">
      <w:pPr>
        <w:ind w:left="540"/>
        <w:rPr>
          <w:rFonts w:ascii="Arial" w:hAnsi="Arial" w:cs="Arial"/>
          <w:sz w:val="16"/>
          <w:szCs w:val="16"/>
          <w:highlight w:val="yellow"/>
          <w:u w:val="single"/>
        </w:rPr>
      </w:pPr>
    </w:p>
    <w:p w:rsidR="00522DAE" w:rsidRPr="002A7B43" w:rsidRDefault="00522DAE" w:rsidP="0021539A">
      <w:pPr>
        <w:ind w:left="540" w:hanging="540"/>
        <w:rPr>
          <w:rFonts w:ascii="Arial" w:hAnsi="Arial" w:cs="Arial"/>
          <w:b/>
          <w:bCs/>
          <w:snapToGrid w:val="0"/>
          <w:color w:val="CF4A02"/>
          <w:spacing w:val="-2"/>
          <w:sz w:val="18"/>
          <w:szCs w:val="18"/>
          <w:lang w:val="en-GB"/>
        </w:rPr>
      </w:pPr>
      <w:r w:rsidRPr="002A7B43">
        <w:rPr>
          <w:rFonts w:ascii="Arial" w:hAnsi="Arial" w:cs="Arial"/>
          <w:b/>
          <w:bCs/>
          <w:snapToGrid w:val="0"/>
          <w:color w:val="CF4A02"/>
          <w:spacing w:val="-2"/>
          <w:sz w:val="18"/>
          <w:szCs w:val="18"/>
          <w:lang w:val="en-GB"/>
        </w:rPr>
        <w:t>2.15</w:t>
      </w:r>
      <w:r w:rsidRPr="002A7B43">
        <w:rPr>
          <w:rFonts w:ascii="Arial" w:hAnsi="Arial" w:cs="Arial"/>
          <w:b/>
          <w:bCs/>
          <w:snapToGrid w:val="0"/>
          <w:color w:val="CF4A02"/>
          <w:spacing w:val="-2"/>
          <w:sz w:val="18"/>
          <w:szCs w:val="18"/>
          <w:lang w:val="en-GB"/>
        </w:rPr>
        <w:tab/>
        <w:t>Impairment of assets</w:t>
      </w:r>
    </w:p>
    <w:p w:rsidR="00522DAE" w:rsidRPr="002A7B43" w:rsidRDefault="00522DAE" w:rsidP="0021539A">
      <w:pPr>
        <w:ind w:left="540"/>
        <w:rPr>
          <w:rFonts w:ascii="Arial" w:hAnsi="Arial" w:cs="Arial"/>
          <w:sz w:val="16"/>
          <w:szCs w:val="16"/>
          <w:highlight w:val="yellow"/>
        </w:rPr>
      </w:pPr>
    </w:p>
    <w:p w:rsidR="00522DAE" w:rsidRPr="0087420B" w:rsidRDefault="0087420B" w:rsidP="0021539A">
      <w:pPr>
        <w:ind w:left="540"/>
        <w:rPr>
          <w:rFonts w:ascii="Arial" w:hAnsi="Arial" w:cstheme="minorBidi"/>
          <w:sz w:val="18"/>
          <w:szCs w:val="18"/>
          <w:lang w:val="en-GB"/>
        </w:rPr>
      </w:pPr>
      <w:r>
        <w:rPr>
          <w:rFonts w:ascii="Arial" w:hAnsi="Arial" w:cstheme="minorBidi"/>
          <w:sz w:val="18"/>
          <w:szCs w:val="18"/>
          <w:lang w:val="en-GB"/>
        </w:rPr>
        <w:t>The Group review</w:t>
      </w:r>
      <w:r w:rsidR="00866D91">
        <w:rPr>
          <w:rFonts w:ascii="Arial" w:hAnsi="Arial" w:cstheme="minorBidi"/>
          <w:sz w:val="18"/>
          <w:szCs w:val="18"/>
          <w:lang w:val="en-GB"/>
        </w:rPr>
        <w:t>s</w:t>
      </w:r>
      <w:r>
        <w:rPr>
          <w:rFonts w:ascii="Arial" w:hAnsi="Arial" w:cstheme="minorBidi"/>
          <w:sz w:val="18"/>
          <w:szCs w:val="18"/>
          <w:lang w:val="en-GB"/>
        </w:rPr>
        <w:t xml:space="preserve"> impairment </w:t>
      </w:r>
      <w:r w:rsidR="00522DAE" w:rsidRPr="002A7B43">
        <w:rPr>
          <w:rFonts w:ascii="Arial" w:hAnsi="Arial" w:cs="Arial"/>
          <w:sz w:val="18"/>
          <w:szCs w:val="18"/>
        </w:rPr>
        <w:t>whenever there is an indicat</w:t>
      </w:r>
      <w:r w:rsidR="00866D91">
        <w:rPr>
          <w:rFonts w:ascii="Arial" w:hAnsi="Arial" w:cs="Arial"/>
          <w:sz w:val="18"/>
          <w:szCs w:val="18"/>
        </w:rPr>
        <w:t>or</w:t>
      </w:r>
      <w:r w:rsidR="00522DAE" w:rsidRPr="002A7B43">
        <w:rPr>
          <w:rFonts w:ascii="Arial" w:hAnsi="Arial" w:cs="Arial"/>
          <w:sz w:val="18"/>
          <w:szCs w:val="18"/>
        </w:rPr>
        <w:t xml:space="preserve"> of impairment. An impairment loss is </w:t>
      </w:r>
      <w:proofErr w:type="spellStart"/>
      <w:r w:rsidR="00522DAE" w:rsidRPr="002A7B43">
        <w:rPr>
          <w:rFonts w:ascii="Arial" w:hAnsi="Arial" w:cs="Arial"/>
          <w:sz w:val="18"/>
          <w:szCs w:val="18"/>
        </w:rPr>
        <w:t>recognised</w:t>
      </w:r>
      <w:proofErr w:type="spellEnd"/>
      <w:r w:rsidR="00522DAE" w:rsidRPr="002A7B43">
        <w:rPr>
          <w:rFonts w:ascii="Arial" w:hAnsi="Arial" w:cs="Arial"/>
          <w:sz w:val="18"/>
          <w:szCs w:val="18"/>
        </w:rPr>
        <w:t xml:space="preserve"> for the amount by which the carrying amount of the assets exceeds its recoverable amount. The recoverable amount is the higher of an asset’s fair value less costs of disposal and value</w:t>
      </w:r>
      <w:r w:rsidR="00866D91">
        <w:rPr>
          <w:rFonts w:ascii="Arial" w:hAnsi="Arial" w:cs="Arial"/>
          <w:sz w:val="18"/>
          <w:szCs w:val="18"/>
        </w:rPr>
        <w:t>-</w:t>
      </w:r>
      <w:r w:rsidR="00522DAE" w:rsidRPr="002A7B43">
        <w:rPr>
          <w:rFonts w:ascii="Arial" w:hAnsi="Arial" w:cs="Arial"/>
          <w:sz w:val="18"/>
          <w:szCs w:val="18"/>
        </w:rPr>
        <w:t>in</w:t>
      </w:r>
      <w:r w:rsidR="00866D91">
        <w:rPr>
          <w:rFonts w:ascii="Arial" w:hAnsi="Arial" w:cs="Arial"/>
          <w:sz w:val="18"/>
          <w:szCs w:val="18"/>
        </w:rPr>
        <w:t>-</w:t>
      </w:r>
      <w:r w:rsidR="00522DAE" w:rsidRPr="002A7B43">
        <w:rPr>
          <w:rFonts w:ascii="Arial" w:hAnsi="Arial" w:cs="Arial"/>
          <w:sz w:val="18"/>
          <w:szCs w:val="18"/>
        </w:rPr>
        <w:t xml:space="preserve">use. </w:t>
      </w:r>
    </w:p>
    <w:p w:rsidR="00522DAE" w:rsidRPr="002A7B43" w:rsidRDefault="00522DAE" w:rsidP="0021539A">
      <w:pPr>
        <w:ind w:left="540"/>
        <w:rPr>
          <w:rFonts w:ascii="Arial" w:hAnsi="Arial" w:cs="Arial"/>
          <w:sz w:val="16"/>
          <w:szCs w:val="16"/>
        </w:rPr>
      </w:pPr>
    </w:p>
    <w:p w:rsidR="00522DAE" w:rsidRPr="002A7B43" w:rsidRDefault="00522DAE" w:rsidP="0021539A">
      <w:pPr>
        <w:ind w:left="540"/>
        <w:rPr>
          <w:rFonts w:ascii="Arial" w:hAnsi="Arial" w:cs="Arial"/>
          <w:sz w:val="18"/>
          <w:szCs w:val="18"/>
        </w:rPr>
      </w:pPr>
      <w:r w:rsidRPr="002A7B43">
        <w:rPr>
          <w:rFonts w:ascii="Arial" w:hAnsi="Arial" w:cs="Arial"/>
          <w:sz w:val="18"/>
          <w:szCs w:val="18"/>
        </w:rPr>
        <w:t xml:space="preserve">Where the reasons for previously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impairments no longer exist, the </w:t>
      </w:r>
      <w:r w:rsidR="00866D91">
        <w:rPr>
          <w:rFonts w:ascii="Arial" w:hAnsi="Arial" w:cs="Arial"/>
          <w:sz w:val="18"/>
          <w:szCs w:val="18"/>
        </w:rPr>
        <w:t xml:space="preserve">previously </w:t>
      </w:r>
      <w:proofErr w:type="spellStart"/>
      <w:r w:rsidR="00866D91">
        <w:rPr>
          <w:rFonts w:ascii="Arial" w:hAnsi="Arial" w:cs="Arial"/>
          <w:sz w:val="18"/>
          <w:szCs w:val="18"/>
        </w:rPr>
        <w:t>recognised</w:t>
      </w:r>
      <w:proofErr w:type="spellEnd"/>
      <w:r w:rsidR="00866D91">
        <w:rPr>
          <w:rFonts w:ascii="Arial" w:hAnsi="Arial" w:cs="Arial"/>
          <w:sz w:val="18"/>
          <w:szCs w:val="18"/>
        </w:rPr>
        <w:t xml:space="preserve"> </w:t>
      </w:r>
      <w:r w:rsidRPr="002A7B43">
        <w:rPr>
          <w:rFonts w:ascii="Arial" w:hAnsi="Arial" w:cs="Arial"/>
          <w:sz w:val="18"/>
          <w:szCs w:val="18"/>
        </w:rPr>
        <w:t>impairment losses on the assets other than goodwill is reversed.</w:t>
      </w:r>
    </w:p>
    <w:p w:rsidR="00A47BA2" w:rsidRPr="002A7B43" w:rsidRDefault="00A47BA2" w:rsidP="0021539A">
      <w:pPr>
        <w:ind w:left="540"/>
        <w:rPr>
          <w:rFonts w:ascii="Arial" w:hAnsi="Arial" w:cs="Arial"/>
          <w:sz w:val="16"/>
          <w:szCs w:val="16"/>
        </w:rPr>
      </w:pPr>
    </w:p>
    <w:p w:rsidR="00A47BA2" w:rsidRPr="002A7B43" w:rsidRDefault="00A47BA2" w:rsidP="0021539A">
      <w:pPr>
        <w:ind w:left="540" w:hanging="540"/>
        <w:rPr>
          <w:rFonts w:ascii="Arial" w:hAnsi="Arial" w:cs="Arial"/>
          <w:b/>
          <w:bCs/>
          <w:snapToGrid w:val="0"/>
          <w:color w:val="CF4A02"/>
          <w:spacing w:val="-2"/>
          <w:sz w:val="18"/>
          <w:szCs w:val="18"/>
          <w:lang w:val="en-GB"/>
        </w:rPr>
      </w:pPr>
      <w:r w:rsidRPr="002A7B43">
        <w:rPr>
          <w:rFonts w:ascii="Arial" w:hAnsi="Arial" w:cs="Arial"/>
          <w:b/>
          <w:bCs/>
          <w:snapToGrid w:val="0"/>
          <w:color w:val="CF4A02"/>
          <w:spacing w:val="-2"/>
          <w:sz w:val="18"/>
          <w:szCs w:val="18"/>
          <w:lang w:val="en-GB"/>
        </w:rPr>
        <w:t>2.16</w:t>
      </w:r>
      <w:r w:rsidRPr="002A7B43">
        <w:rPr>
          <w:rFonts w:ascii="Arial" w:hAnsi="Arial" w:cs="Arial"/>
          <w:b/>
          <w:bCs/>
          <w:snapToGrid w:val="0"/>
          <w:color w:val="CF4A02"/>
          <w:spacing w:val="-2"/>
          <w:sz w:val="18"/>
          <w:szCs w:val="18"/>
          <w:lang w:val="en-GB"/>
        </w:rPr>
        <w:tab/>
        <w:t>Leases</w:t>
      </w:r>
    </w:p>
    <w:p w:rsidR="00A47BA2" w:rsidRPr="002A7B43" w:rsidRDefault="00A47BA2" w:rsidP="0021539A">
      <w:pPr>
        <w:ind w:left="540"/>
        <w:rPr>
          <w:rFonts w:ascii="Arial" w:hAnsi="Arial" w:cs="Arial"/>
          <w:sz w:val="16"/>
          <w:szCs w:val="16"/>
          <w:highlight w:val="yellow"/>
        </w:rPr>
      </w:pPr>
    </w:p>
    <w:p w:rsidR="00A47BA2" w:rsidRPr="002A7B43" w:rsidRDefault="00A47BA2" w:rsidP="0021539A">
      <w:pPr>
        <w:ind w:firstLine="540"/>
        <w:rPr>
          <w:rFonts w:ascii="Arial" w:hAnsi="Arial" w:cs="Arial"/>
          <w:i/>
          <w:iCs/>
          <w:color w:val="CF4A02"/>
          <w:sz w:val="18"/>
          <w:szCs w:val="18"/>
        </w:rPr>
      </w:pPr>
      <w:r w:rsidRPr="002A7B43">
        <w:rPr>
          <w:rFonts w:ascii="Arial" w:hAnsi="Arial" w:cs="Arial"/>
          <w:i/>
          <w:iCs/>
          <w:color w:val="CF4A02"/>
          <w:sz w:val="18"/>
          <w:szCs w:val="18"/>
        </w:rPr>
        <w:t>Leases - where the Group is the lessee</w:t>
      </w:r>
    </w:p>
    <w:p w:rsidR="00A47BA2" w:rsidRPr="002A7B43" w:rsidRDefault="00A47BA2" w:rsidP="0021539A">
      <w:pPr>
        <w:ind w:firstLine="540"/>
        <w:rPr>
          <w:rFonts w:ascii="Arial" w:hAnsi="Arial" w:cs="Arial"/>
          <w:i/>
          <w:iCs/>
          <w:color w:val="CF4A02"/>
          <w:sz w:val="16"/>
          <w:szCs w:val="16"/>
        </w:rPr>
      </w:pPr>
    </w:p>
    <w:p w:rsidR="00A47BA2" w:rsidRPr="002A7B43" w:rsidRDefault="00A47BA2" w:rsidP="0021539A">
      <w:pPr>
        <w:ind w:left="540"/>
        <w:rPr>
          <w:rFonts w:ascii="Arial" w:hAnsi="Arial" w:cs="Arial"/>
          <w:sz w:val="18"/>
          <w:szCs w:val="18"/>
        </w:rPr>
      </w:pPr>
      <w:r w:rsidRPr="002A7B43">
        <w:rPr>
          <w:rFonts w:ascii="Arial" w:hAnsi="Arial" w:cs="Arial"/>
          <w:sz w:val="18"/>
          <w:szCs w:val="18"/>
        </w:rPr>
        <w:t>Payments made under operating leases (net of any incentives received from the lessor) are charged to profit or loss on a straight-line basis over the period of the lease.</w:t>
      </w:r>
    </w:p>
    <w:p w:rsidR="00A47BA2" w:rsidRPr="002A7B43" w:rsidRDefault="00A47BA2" w:rsidP="0021539A">
      <w:pPr>
        <w:ind w:left="540"/>
        <w:rPr>
          <w:rFonts w:ascii="Arial" w:hAnsi="Arial" w:cs="Arial"/>
          <w:sz w:val="16"/>
          <w:szCs w:val="16"/>
          <w:u w:val="single"/>
        </w:rPr>
      </w:pPr>
    </w:p>
    <w:p w:rsidR="00A47BA2" w:rsidRPr="002A7B43" w:rsidRDefault="00A47BA2" w:rsidP="0021539A">
      <w:pPr>
        <w:ind w:left="540"/>
        <w:rPr>
          <w:rFonts w:ascii="Arial" w:hAnsi="Arial" w:cs="Arial"/>
          <w:sz w:val="18"/>
          <w:szCs w:val="18"/>
        </w:rPr>
      </w:pPr>
      <w:r w:rsidRPr="002A7B43">
        <w:rPr>
          <w:rFonts w:ascii="Arial" w:hAnsi="Arial" w:cs="Arial"/>
          <w:sz w:val="18"/>
          <w:szCs w:val="18"/>
        </w:rPr>
        <w:t xml:space="preserve">At the inception of finance lease, the lower of the fair value of the leased property and the present value of the minimum lease payments is </w:t>
      </w:r>
      <w:proofErr w:type="spellStart"/>
      <w:r w:rsidRPr="002A7B43">
        <w:rPr>
          <w:rFonts w:ascii="Arial" w:hAnsi="Arial" w:cs="Arial"/>
          <w:sz w:val="18"/>
          <w:szCs w:val="18"/>
        </w:rPr>
        <w:t>capitalised</w:t>
      </w:r>
      <w:proofErr w:type="spellEnd"/>
      <w:r w:rsidRPr="002A7B43">
        <w:rPr>
          <w:rFonts w:ascii="Arial" w:hAnsi="Arial" w:cs="Arial"/>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A47BA2" w:rsidRPr="002A7B43" w:rsidRDefault="00A47BA2" w:rsidP="0021539A">
      <w:pPr>
        <w:ind w:left="540"/>
        <w:rPr>
          <w:rFonts w:ascii="Arial" w:hAnsi="Arial" w:cs="Arial"/>
          <w:sz w:val="16"/>
          <w:szCs w:val="16"/>
          <w:highlight w:val="yellow"/>
          <w:u w:val="single"/>
        </w:rPr>
      </w:pPr>
    </w:p>
    <w:p w:rsidR="00561244" w:rsidRPr="002A7B43" w:rsidRDefault="00561244" w:rsidP="0021539A">
      <w:pPr>
        <w:ind w:firstLine="540"/>
        <w:rPr>
          <w:rFonts w:ascii="Arial" w:hAnsi="Arial" w:cs="Arial"/>
          <w:i/>
          <w:iCs/>
          <w:color w:val="CF4A02"/>
          <w:sz w:val="18"/>
          <w:szCs w:val="18"/>
        </w:rPr>
      </w:pPr>
      <w:r w:rsidRPr="002A7B43">
        <w:rPr>
          <w:rFonts w:ascii="Arial" w:hAnsi="Arial" w:cs="Arial"/>
          <w:i/>
          <w:iCs/>
          <w:color w:val="CF4A02"/>
          <w:sz w:val="18"/>
          <w:szCs w:val="18"/>
        </w:rPr>
        <w:t>Leases - where the Group is the lessor</w:t>
      </w:r>
    </w:p>
    <w:p w:rsidR="00561244" w:rsidRPr="002A7B43" w:rsidRDefault="00561244" w:rsidP="0021539A">
      <w:pPr>
        <w:ind w:left="540"/>
        <w:rPr>
          <w:rFonts w:ascii="Arial" w:hAnsi="Arial" w:cs="Arial"/>
          <w:sz w:val="16"/>
          <w:szCs w:val="16"/>
          <w:u w:val="single"/>
        </w:rPr>
      </w:pPr>
    </w:p>
    <w:p w:rsidR="00561244" w:rsidRPr="002A7B43" w:rsidRDefault="00561244" w:rsidP="0021539A">
      <w:pPr>
        <w:ind w:left="540"/>
        <w:rPr>
          <w:rFonts w:ascii="Arial" w:hAnsi="Arial" w:cs="Arial"/>
          <w:sz w:val="18"/>
          <w:szCs w:val="18"/>
        </w:rPr>
      </w:pPr>
      <w:r w:rsidRPr="002A7B43">
        <w:rPr>
          <w:rFonts w:ascii="Arial" w:hAnsi="Arial" w:cs="Arial"/>
          <w:sz w:val="18"/>
          <w:szCs w:val="18"/>
        </w:rPr>
        <w:t xml:space="preserve">When assets are leased out under a finance lease, the present value of the lease payments is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as a receivable. The difference between the gross receivable and the present value of the receivable is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as unearned finance income. Lease income is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over the lease term.</w:t>
      </w:r>
    </w:p>
    <w:p w:rsidR="00561244" w:rsidRPr="002A7B43" w:rsidRDefault="00561244" w:rsidP="0021539A">
      <w:pPr>
        <w:ind w:left="540"/>
        <w:rPr>
          <w:rFonts w:ascii="Arial" w:hAnsi="Arial" w:cs="Arial"/>
          <w:sz w:val="16"/>
          <w:szCs w:val="16"/>
          <w:u w:val="single"/>
        </w:rPr>
      </w:pPr>
    </w:p>
    <w:p w:rsidR="00561244" w:rsidRPr="002A7B43" w:rsidRDefault="00561244" w:rsidP="0021539A">
      <w:pPr>
        <w:ind w:left="540"/>
        <w:rPr>
          <w:rFonts w:ascii="Arial" w:hAnsi="Arial" w:cs="Arial"/>
          <w:sz w:val="18"/>
          <w:szCs w:val="18"/>
        </w:rPr>
      </w:pPr>
      <w:r w:rsidRPr="002A7B43">
        <w:rPr>
          <w:rFonts w:ascii="Arial" w:hAnsi="Arial" w:cs="Arial"/>
          <w:sz w:val="18"/>
          <w:szCs w:val="18"/>
        </w:rPr>
        <w:t xml:space="preserve">Rental income under operating leases (net of any incentives given to lessees) is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on a straight-line basis over the lease term.</w:t>
      </w:r>
    </w:p>
    <w:p w:rsidR="002A7B43" w:rsidRDefault="002A7B43" w:rsidP="0021539A">
      <w:pPr>
        <w:jc w:val="left"/>
        <w:rPr>
          <w:rFonts w:ascii="Arial" w:hAnsi="Arial" w:cs="Arial"/>
          <w:sz w:val="16"/>
          <w:szCs w:val="16"/>
          <w:highlight w:val="yellow"/>
          <w:u w:val="single"/>
        </w:rPr>
      </w:pPr>
      <w:r>
        <w:rPr>
          <w:rFonts w:ascii="Arial" w:hAnsi="Arial" w:cs="Arial"/>
          <w:sz w:val="16"/>
          <w:szCs w:val="16"/>
          <w:highlight w:val="yellow"/>
          <w:u w:val="single"/>
        </w:rPr>
        <w:br w:type="page"/>
      </w:r>
    </w:p>
    <w:p w:rsidR="00172704" w:rsidRPr="00172704" w:rsidRDefault="00172704" w:rsidP="0021539A">
      <w:pPr>
        <w:ind w:left="540" w:hanging="540"/>
        <w:rPr>
          <w:rFonts w:ascii="Arial" w:hAnsi="Arial" w:cs="Arial"/>
          <w:b/>
          <w:bCs/>
          <w:snapToGrid w:val="0"/>
          <w:color w:val="CF4A02"/>
          <w:spacing w:val="-2"/>
          <w:sz w:val="18"/>
          <w:szCs w:val="18"/>
          <w:lang w:val="en-GB"/>
        </w:rPr>
      </w:pPr>
      <w:r w:rsidRPr="00172704">
        <w:rPr>
          <w:rFonts w:ascii="Arial" w:hAnsi="Arial" w:cs="Arial"/>
          <w:b/>
          <w:bCs/>
          <w:snapToGrid w:val="0"/>
          <w:color w:val="CF4A02"/>
          <w:spacing w:val="-2"/>
          <w:sz w:val="18"/>
          <w:szCs w:val="18"/>
          <w:lang w:val="en-GB"/>
        </w:rPr>
        <w:t>2.17</w:t>
      </w:r>
      <w:r w:rsidRPr="00172704">
        <w:rPr>
          <w:rFonts w:ascii="Arial" w:hAnsi="Arial" w:cs="Arial"/>
          <w:b/>
          <w:bCs/>
          <w:snapToGrid w:val="0"/>
          <w:color w:val="CF4A02"/>
          <w:spacing w:val="-2"/>
          <w:sz w:val="18"/>
          <w:szCs w:val="18"/>
          <w:lang w:val="en-GB"/>
        </w:rPr>
        <w:tab/>
        <w:t>Borrowings</w:t>
      </w:r>
    </w:p>
    <w:p w:rsidR="00172704" w:rsidRDefault="00172704" w:rsidP="0021539A">
      <w:pPr>
        <w:ind w:left="540"/>
        <w:rPr>
          <w:rFonts w:ascii="Arial" w:hAnsi="Arial" w:cs="Arial"/>
          <w:sz w:val="18"/>
          <w:szCs w:val="18"/>
          <w:highlight w:val="yellow"/>
          <w:shd w:val="clear" w:color="auto" w:fill="FFFFFF"/>
        </w:rPr>
      </w:pPr>
    </w:p>
    <w:p w:rsidR="00172704" w:rsidRPr="0008746E" w:rsidRDefault="00172704" w:rsidP="0021539A">
      <w:pPr>
        <w:ind w:left="540"/>
        <w:rPr>
          <w:rFonts w:ascii="Arial" w:hAnsi="Arial" w:cs="Arial"/>
          <w:sz w:val="18"/>
          <w:szCs w:val="18"/>
        </w:rPr>
      </w:pPr>
      <w:r w:rsidRPr="009F27FC">
        <w:rPr>
          <w:rFonts w:ascii="Arial" w:hAnsi="Arial" w:cs="Arial"/>
          <w:spacing w:val="-4"/>
          <w:sz w:val="18"/>
          <w:szCs w:val="18"/>
        </w:rPr>
        <w:t xml:space="preserve">Borrowings are </w:t>
      </w:r>
      <w:proofErr w:type="spellStart"/>
      <w:r w:rsidRPr="009F27FC">
        <w:rPr>
          <w:rFonts w:ascii="Arial" w:hAnsi="Arial" w:cs="Arial"/>
          <w:spacing w:val="-4"/>
          <w:sz w:val="18"/>
          <w:szCs w:val="18"/>
        </w:rPr>
        <w:t>recognised</w:t>
      </w:r>
      <w:proofErr w:type="spellEnd"/>
      <w:r w:rsidRPr="009F27FC">
        <w:rPr>
          <w:rFonts w:ascii="Arial" w:hAnsi="Arial" w:cs="Arial"/>
          <w:spacing w:val="-4"/>
          <w:sz w:val="18"/>
          <w:szCs w:val="18"/>
        </w:rPr>
        <w:t xml:space="preserve"> initially at the fair value, net of directly attributable transaction costs incurred. Borrowings</w:t>
      </w:r>
      <w:r w:rsidRPr="0008746E">
        <w:rPr>
          <w:rFonts w:ascii="Arial" w:hAnsi="Arial" w:cs="Arial"/>
          <w:sz w:val="18"/>
          <w:szCs w:val="18"/>
        </w:rPr>
        <w:t xml:space="preserve"> are subsequently stated at </w:t>
      </w:r>
      <w:proofErr w:type="spellStart"/>
      <w:r w:rsidRPr="0008746E">
        <w:rPr>
          <w:rFonts w:ascii="Arial" w:hAnsi="Arial" w:cs="Arial"/>
          <w:sz w:val="18"/>
          <w:szCs w:val="18"/>
        </w:rPr>
        <w:t>amortised</w:t>
      </w:r>
      <w:proofErr w:type="spellEnd"/>
      <w:r w:rsidRPr="0008746E">
        <w:rPr>
          <w:rFonts w:ascii="Arial" w:hAnsi="Arial" w:cs="Arial"/>
          <w:sz w:val="18"/>
          <w:szCs w:val="18"/>
        </w:rPr>
        <w:t xml:space="preserve"> cost.</w:t>
      </w:r>
    </w:p>
    <w:p w:rsidR="00172704" w:rsidRDefault="00172704" w:rsidP="0021539A">
      <w:pPr>
        <w:pStyle w:val="ListParagraph"/>
        <w:spacing w:after="0" w:line="240" w:lineRule="auto"/>
        <w:ind w:left="540"/>
        <w:jc w:val="both"/>
        <w:rPr>
          <w:rFonts w:ascii="Arial" w:eastAsia="Arial Unicode MS" w:hAnsi="Arial" w:cs="Arial"/>
          <w:sz w:val="20"/>
          <w:szCs w:val="20"/>
          <w:lang w:val="en-GB"/>
        </w:rPr>
      </w:pPr>
    </w:p>
    <w:p w:rsidR="00172704" w:rsidRPr="0008746E" w:rsidRDefault="00172704" w:rsidP="0021539A">
      <w:pPr>
        <w:ind w:left="540"/>
        <w:rPr>
          <w:rFonts w:ascii="Arial" w:hAnsi="Arial" w:cs="Arial"/>
          <w:sz w:val="18"/>
          <w:szCs w:val="18"/>
        </w:rPr>
      </w:pPr>
      <w:r w:rsidRPr="0008746E">
        <w:rPr>
          <w:rFonts w:ascii="Arial" w:hAnsi="Arial" w:cs="Arial"/>
          <w:sz w:val="18"/>
          <w:szCs w:val="18"/>
        </w:rPr>
        <w:t xml:space="preserve">Fees paid on the establishment of loan facilities are </w:t>
      </w:r>
      <w:proofErr w:type="spellStart"/>
      <w:r w:rsidRPr="0008746E">
        <w:rPr>
          <w:rFonts w:ascii="Arial" w:hAnsi="Arial" w:cs="Arial"/>
          <w:sz w:val="18"/>
          <w:szCs w:val="18"/>
        </w:rPr>
        <w:t>recognised</w:t>
      </w:r>
      <w:proofErr w:type="spellEnd"/>
      <w:r w:rsidRPr="0008746E">
        <w:rPr>
          <w:rFonts w:ascii="Arial" w:hAnsi="Arial" w:cs="Arial"/>
          <w:sz w:val="18"/>
          <w:szCs w:val="18"/>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08746E">
        <w:rPr>
          <w:rFonts w:ascii="Arial" w:hAnsi="Arial" w:cs="Arial"/>
          <w:sz w:val="18"/>
          <w:szCs w:val="18"/>
        </w:rPr>
        <w:t>recognised</w:t>
      </w:r>
      <w:proofErr w:type="spellEnd"/>
      <w:r w:rsidRPr="0008746E">
        <w:rPr>
          <w:rFonts w:ascii="Arial" w:hAnsi="Arial" w:cs="Arial"/>
          <w:sz w:val="18"/>
          <w:szCs w:val="18"/>
        </w:rPr>
        <w:t xml:space="preserve"> as a prepayment and </w:t>
      </w:r>
      <w:proofErr w:type="spellStart"/>
      <w:r w:rsidRPr="0008746E">
        <w:rPr>
          <w:rFonts w:ascii="Arial" w:hAnsi="Arial" w:cs="Arial"/>
          <w:sz w:val="18"/>
          <w:szCs w:val="18"/>
        </w:rPr>
        <w:t>amortised</w:t>
      </w:r>
      <w:proofErr w:type="spellEnd"/>
      <w:r w:rsidRPr="0008746E">
        <w:rPr>
          <w:rFonts w:ascii="Arial" w:hAnsi="Arial" w:cs="Arial"/>
          <w:sz w:val="18"/>
          <w:szCs w:val="18"/>
        </w:rPr>
        <w:t xml:space="preserve"> over the period of related facility.</w:t>
      </w:r>
    </w:p>
    <w:p w:rsidR="00172704" w:rsidRDefault="00172704" w:rsidP="0021539A">
      <w:pPr>
        <w:pStyle w:val="ListParagraph"/>
        <w:spacing w:after="0" w:line="240" w:lineRule="auto"/>
        <w:ind w:left="540"/>
        <w:jc w:val="both"/>
        <w:rPr>
          <w:rFonts w:ascii="Arial" w:eastAsia="Arial Unicode MS" w:hAnsi="Arial" w:cs="Arial"/>
          <w:sz w:val="20"/>
          <w:szCs w:val="20"/>
          <w:lang w:val="en-GB"/>
        </w:rPr>
      </w:pPr>
    </w:p>
    <w:p w:rsidR="00172704" w:rsidRPr="0008746E" w:rsidRDefault="00172704" w:rsidP="0021539A">
      <w:pPr>
        <w:ind w:left="540"/>
        <w:rPr>
          <w:rFonts w:ascii="Arial" w:hAnsi="Arial" w:cs="Arial"/>
          <w:sz w:val="18"/>
          <w:szCs w:val="18"/>
        </w:rPr>
      </w:pPr>
      <w:r w:rsidRPr="0008746E">
        <w:rPr>
          <w:rFonts w:ascii="Arial"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08746E">
        <w:rPr>
          <w:rFonts w:ascii="Arial" w:hAnsi="Arial" w:cs="Arial"/>
          <w:sz w:val="18"/>
          <w:szCs w:val="18"/>
        </w:rPr>
        <w:t>recognised</w:t>
      </w:r>
      <w:proofErr w:type="spellEnd"/>
      <w:r w:rsidRPr="0008746E">
        <w:rPr>
          <w:rFonts w:ascii="Arial" w:hAnsi="Arial" w:cs="Arial"/>
          <w:sz w:val="18"/>
          <w:szCs w:val="18"/>
        </w:rPr>
        <w:t xml:space="preserve"> in profit or loss as finance costs. </w:t>
      </w:r>
    </w:p>
    <w:p w:rsidR="00172704" w:rsidRDefault="00172704" w:rsidP="0021539A">
      <w:pPr>
        <w:pStyle w:val="ListParagraph"/>
        <w:spacing w:after="0" w:line="240" w:lineRule="auto"/>
        <w:ind w:left="540"/>
        <w:jc w:val="both"/>
        <w:rPr>
          <w:rFonts w:ascii="Arial" w:hAnsi="Arial" w:cs="Arial"/>
          <w:spacing w:val="-2"/>
          <w:sz w:val="20"/>
          <w:szCs w:val="20"/>
        </w:rPr>
      </w:pPr>
    </w:p>
    <w:p w:rsidR="00172704" w:rsidRPr="0008746E" w:rsidRDefault="00172704" w:rsidP="0021539A">
      <w:pPr>
        <w:ind w:left="540"/>
        <w:rPr>
          <w:rFonts w:ascii="Arial" w:hAnsi="Arial" w:cs="Arial"/>
          <w:sz w:val="18"/>
          <w:szCs w:val="18"/>
        </w:rPr>
      </w:pPr>
      <w:r w:rsidRPr="0008746E">
        <w:rPr>
          <w:rFonts w:ascii="Arial" w:hAnsi="Arial" w:cs="Arial"/>
          <w:sz w:val="18"/>
          <w:szCs w:val="18"/>
        </w:rPr>
        <w:t>Borrowings are classified as current liabilities unless the Group has an unconditional right to defer settlement of the liability for at least 12 months after the reporting date.</w:t>
      </w:r>
    </w:p>
    <w:p w:rsidR="0008746E" w:rsidRDefault="0008746E" w:rsidP="0021539A">
      <w:pPr>
        <w:jc w:val="left"/>
        <w:rPr>
          <w:rFonts w:ascii="Arial" w:hAnsi="Arial" w:cs="Arial"/>
          <w:sz w:val="18"/>
          <w:szCs w:val="18"/>
        </w:rPr>
      </w:pPr>
    </w:p>
    <w:p w:rsidR="0008746E" w:rsidRPr="00172704" w:rsidRDefault="0008746E" w:rsidP="0021539A">
      <w:pPr>
        <w:ind w:left="540" w:hanging="540"/>
        <w:rPr>
          <w:rFonts w:ascii="Arial" w:hAnsi="Arial" w:cs="Arial"/>
          <w:b/>
          <w:bCs/>
          <w:snapToGrid w:val="0"/>
          <w:color w:val="CF4A02"/>
          <w:spacing w:val="-2"/>
          <w:sz w:val="18"/>
          <w:szCs w:val="18"/>
          <w:lang w:val="en-GB"/>
        </w:rPr>
      </w:pPr>
      <w:r w:rsidRPr="00172704">
        <w:rPr>
          <w:rFonts w:ascii="Arial" w:hAnsi="Arial" w:cs="Arial"/>
          <w:b/>
          <w:bCs/>
          <w:snapToGrid w:val="0"/>
          <w:color w:val="CF4A02"/>
          <w:spacing w:val="-2"/>
          <w:sz w:val="18"/>
          <w:szCs w:val="18"/>
          <w:lang w:val="en-GB"/>
        </w:rPr>
        <w:t>2.1</w:t>
      </w:r>
      <w:r>
        <w:rPr>
          <w:rFonts w:ascii="Arial" w:hAnsi="Arial" w:cs="Arial"/>
          <w:b/>
          <w:bCs/>
          <w:snapToGrid w:val="0"/>
          <w:color w:val="CF4A02"/>
          <w:spacing w:val="-2"/>
          <w:sz w:val="18"/>
          <w:szCs w:val="18"/>
          <w:lang w:val="en-GB"/>
        </w:rPr>
        <w:t>8</w:t>
      </w:r>
      <w:r w:rsidRPr="00172704">
        <w:rPr>
          <w:rFonts w:ascii="Arial" w:hAnsi="Arial" w:cs="Arial"/>
          <w:b/>
          <w:bCs/>
          <w:snapToGrid w:val="0"/>
          <w:color w:val="CF4A02"/>
          <w:spacing w:val="-2"/>
          <w:sz w:val="18"/>
          <w:szCs w:val="18"/>
          <w:lang w:val="en-GB"/>
        </w:rPr>
        <w:tab/>
        <w:t>Borrowing</w:t>
      </w:r>
      <w:r>
        <w:rPr>
          <w:rFonts w:ascii="Arial" w:hAnsi="Arial" w:cs="Arial"/>
          <w:b/>
          <w:bCs/>
          <w:snapToGrid w:val="0"/>
          <w:color w:val="CF4A02"/>
          <w:spacing w:val="-2"/>
          <w:sz w:val="18"/>
          <w:szCs w:val="18"/>
          <w:lang w:val="en-GB"/>
        </w:rPr>
        <w:t xml:space="preserve"> costs</w:t>
      </w:r>
    </w:p>
    <w:p w:rsidR="00172704" w:rsidRPr="00864EB9" w:rsidRDefault="00172704" w:rsidP="0021539A">
      <w:pPr>
        <w:ind w:left="540"/>
        <w:rPr>
          <w:rFonts w:ascii="Arial" w:hAnsi="Arial" w:cs="Arial"/>
          <w:sz w:val="18"/>
          <w:szCs w:val="18"/>
          <w:highlight w:val="yellow"/>
          <w:shd w:val="clear" w:color="auto" w:fill="FFFFFF"/>
        </w:rPr>
      </w:pPr>
    </w:p>
    <w:p w:rsidR="0008746E" w:rsidRPr="0092316C" w:rsidRDefault="0008746E" w:rsidP="0021539A">
      <w:pPr>
        <w:ind w:left="540"/>
        <w:rPr>
          <w:rFonts w:ascii="Arial" w:hAnsi="Arial" w:cs="Arial"/>
          <w:sz w:val="18"/>
          <w:szCs w:val="18"/>
        </w:rPr>
      </w:pPr>
      <w:r w:rsidRPr="0092316C">
        <w:rPr>
          <w:rFonts w:ascii="Arial" w:hAnsi="Arial" w:cs="Arial"/>
          <w:sz w:val="18"/>
          <w:szCs w:val="18"/>
        </w:rPr>
        <w:t xml:space="preserve">General and specific borrowing costs directly attributable to the acquisition, construction or production of qualifying assets (assets that take </w:t>
      </w:r>
      <w:r w:rsidR="00362B0F">
        <w:rPr>
          <w:rFonts w:ascii="Arial" w:hAnsi="Arial" w:cs="Arial"/>
          <w:sz w:val="18"/>
          <w:szCs w:val="18"/>
        </w:rPr>
        <w:t>long periods</w:t>
      </w:r>
      <w:r w:rsidRPr="0092316C">
        <w:rPr>
          <w:rFonts w:ascii="Arial" w:hAnsi="Arial" w:cs="Arial"/>
          <w:sz w:val="18"/>
          <w:szCs w:val="18"/>
        </w:rPr>
        <w:t xml:space="preserve"> to get ready for its intended use or sale) are added to the cost of those assets less investment income earned from those specific borrowings. The </w:t>
      </w:r>
      <w:proofErr w:type="spellStart"/>
      <w:r w:rsidRPr="0092316C">
        <w:rPr>
          <w:rFonts w:ascii="Arial" w:hAnsi="Arial" w:cs="Arial"/>
          <w:sz w:val="18"/>
          <w:szCs w:val="18"/>
        </w:rPr>
        <w:t>capitalisation</w:t>
      </w:r>
      <w:proofErr w:type="spellEnd"/>
      <w:r w:rsidRPr="0092316C">
        <w:rPr>
          <w:rFonts w:ascii="Arial" w:hAnsi="Arial" w:cs="Arial"/>
          <w:sz w:val="18"/>
          <w:szCs w:val="18"/>
        </w:rPr>
        <w:t xml:space="preserve"> of borrowing costs is ceased when substantially all the activities necessary to prepare the qualifying asset for its intended use or sale are complete. </w:t>
      </w:r>
    </w:p>
    <w:p w:rsidR="0008746E" w:rsidRPr="0092316C" w:rsidRDefault="0008746E" w:rsidP="0021539A">
      <w:pPr>
        <w:ind w:left="540"/>
        <w:rPr>
          <w:rFonts w:ascii="Arial" w:hAnsi="Arial" w:cs="Arial"/>
          <w:sz w:val="18"/>
          <w:szCs w:val="18"/>
        </w:rPr>
      </w:pPr>
    </w:p>
    <w:p w:rsidR="00172704" w:rsidRDefault="0008746E" w:rsidP="0021539A">
      <w:pPr>
        <w:ind w:left="540"/>
        <w:rPr>
          <w:rFonts w:ascii="Arial" w:hAnsi="Arial" w:cs="Arial"/>
          <w:sz w:val="18"/>
          <w:szCs w:val="18"/>
        </w:rPr>
      </w:pPr>
      <w:r w:rsidRPr="0092316C">
        <w:rPr>
          <w:rFonts w:ascii="Arial" w:hAnsi="Arial" w:cs="Arial"/>
          <w:sz w:val="18"/>
          <w:szCs w:val="18"/>
        </w:rPr>
        <w:t>Other borrowing costs are expensed in the period in which they are incurred.</w:t>
      </w:r>
    </w:p>
    <w:p w:rsidR="00860604" w:rsidRDefault="00860604" w:rsidP="0021539A">
      <w:pPr>
        <w:ind w:left="540"/>
        <w:rPr>
          <w:rFonts w:ascii="Arial" w:hAnsi="Arial" w:cs="Arial"/>
          <w:sz w:val="18"/>
          <w:szCs w:val="18"/>
        </w:rPr>
      </w:pPr>
    </w:p>
    <w:p w:rsidR="00860604" w:rsidRPr="00860604" w:rsidRDefault="00860604" w:rsidP="0021539A">
      <w:pPr>
        <w:ind w:left="540" w:hanging="540"/>
        <w:rPr>
          <w:rFonts w:ascii="Arial" w:hAnsi="Arial" w:cs="Arial"/>
          <w:b/>
          <w:bCs/>
          <w:snapToGrid w:val="0"/>
          <w:color w:val="CF4A02"/>
          <w:spacing w:val="-2"/>
          <w:sz w:val="18"/>
          <w:szCs w:val="18"/>
          <w:lang w:val="en-GB"/>
        </w:rPr>
      </w:pPr>
      <w:r w:rsidRPr="00860604">
        <w:rPr>
          <w:rFonts w:ascii="Arial" w:hAnsi="Arial" w:cs="Arial"/>
          <w:b/>
          <w:bCs/>
          <w:snapToGrid w:val="0"/>
          <w:color w:val="CF4A02"/>
          <w:spacing w:val="-2"/>
          <w:sz w:val="18"/>
          <w:szCs w:val="18"/>
          <w:lang w:val="en-GB"/>
        </w:rPr>
        <w:t>2.19</w:t>
      </w:r>
      <w:r w:rsidRPr="00860604">
        <w:rPr>
          <w:rFonts w:ascii="Arial" w:hAnsi="Arial" w:cs="Arial"/>
          <w:b/>
          <w:bCs/>
          <w:snapToGrid w:val="0"/>
          <w:color w:val="CF4A02"/>
          <w:spacing w:val="-2"/>
          <w:sz w:val="18"/>
          <w:szCs w:val="18"/>
          <w:lang w:val="en-GB"/>
        </w:rPr>
        <w:tab/>
        <w:t>Current and deferred income taxes</w:t>
      </w:r>
    </w:p>
    <w:p w:rsidR="005F6797" w:rsidRDefault="005F6797" w:rsidP="0021539A">
      <w:pPr>
        <w:ind w:left="540"/>
        <w:rPr>
          <w:rFonts w:ascii="Arial" w:hAnsi="Arial" w:cs="Arial"/>
          <w:sz w:val="18"/>
          <w:szCs w:val="18"/>
        </w:rPr>
      </w:pPr>
    </w:p>
    <w:p w:rsidR="00860604" w:rsidRPr="00860604" w:rsidRDefault="00860604" w:rsidP="0021539A">
      <w:pPr>
        <w:ind w:left="540"/>
        <w:rPr>
          <w:rFonts w:ascii="Arial" w:hAnsi="Arial" w:cs="Arial"/>
          <w:sz w:val="18"/>
          <w:szCs w:val="18"/>
        </w:rPr>
      </w:pPr>
      <w:r w:rsidRPr="00860604">
        <w:rPr>
          <w:rFonts w:ascii="Arial" w:hAnsi="Arial" w:cs="Arial"/>
          <w:sz w:val="18"/>
          <w:szCs w:val="18"/>
        </w:rPr>
        <w:t xml:space="preserve">The tax expense for the period comprises current and deferred tax. Tax is </w:t>
      </w:r>
      <w:proofErr w:type="spellStart"/>
      <w:r w:rsidRPr="00860604">
        <w:rPr>
          <w:rFonts w:ascii="Arial" w:hAnsi="Arial" w:cs="Arial"/>
          <w:sz w:val="18"/>
          <w:szCs w:val="18"/>
        </w:rPr>
        <w:t>recognised</w:t>
      </w:r>
      <w:proofErr w:type="spellEnd"/>
      <w:r w:rsidRPr="00860604">
        <w:rPr>
          <w:rFonts w:ascii="Arial" w:hAnsi="Arial" w:cs="Arial"/>
          <w:sz w:val="18"/>
          <w:szCs w:val="18"/>
        </w:rPr>
        <w:t xml:space="preserve"> in profit or loss, except to the extent that it relates to items </w:t>
      </w:r>
      <w:proofErr w:type="spellStart"/>
      <w:r w:rsidRPr="00860604">
        <w:rPr>
          <w:rFonts w:ascii="Arial" w:hAnsi="Arial" w:cs="Arial"/>
          <w:sz w:val="18"/>
          <w:szCs w:val="18"/>
        </w:rPr>
        <w:t>recognised</w:t>
      </w:r>
      <w:proofErr w:type="spellEnd"/>
      <w:r w:rsidRPr="00860604">
        <w:rPr>
          <w:rFonts w:ascii="Arial" w:hAnsi="Arial" w:cs="Arial"/>
          <w:sz w:val="18"/>
          <w:szCs w:val="18"/>
        </w:rPr>
        <w:t xml:space="preserve"> in other comprehensive income or directly in equity. </w:t>
      </w:r>
    </w:p>
    <w:p w:rsidR="00860604" w:rsidRPr="00860604" w:rsidRDefault="00860604" w:rsidP="0021539A">
      <w:pPr>
        <w:ind w:left="540"/>
        <w:rPr>
          <w:rFonts w:ascii="Arial" w:hAnsi="Arial" w:cs="Arial"/>
          <w:sz w:val="18"/>
          <w:szCs w:val="18"/>
        </w:rPr>
      </w:pPr>
    </w:p>
    <w:p w:rsidR="00860604" w:rsidRPr="00115AE0" w:rsidRDefault="00860604" w:rsidP="0021539A">
      <w:pPr>
        <w:ind w:firstLine="540"/>
        <w:rPr>
          <w:rFonts w:ascii="Arial" w:hAnsi="Arial" w:cs="Arial"/>
          <w:i/>
          <w:iCs/>
          <w:color w:val="CF4A02"/>
          <w:sz w:val="18"/>
          <w:szCs w:val="18"/>
        </w:rPr>
      </w:pPr>
      <w:r w:rsidRPr="00115AE0">
        <w:rPr>
          <w:rFonts w:ascii="Arial" w:hAnsi="Arial" w:cs="Arial"/>
          <w:i/>
          <w:iCs/>
          <w:color w:val="CF4A02"/>
          <w:sz w:val="18"/>
          <w:szCs w:val="18"/>
        </w:rPr>
        <w:t>Current tax</w:t>
      </w:r>
    </w:p>
    <w:p w:rsidR="00860604" w:rsidRPr="00860604" w:rsidRDefault="00860604" w:rsidP="0021539A">
      <w:pPr>
        <w:ind w:left="540"/>
        <w:rPr>
          <w:rFonts w:ascii="Arial" w:hAnsi="Arial" w:cs="Arial"/>
          <w:sz w:val="18"/>
          <w:szCs w:val="18"/>
        </w:rPr>
      </w:pPr>
    </w:p>
    <w:p w:rsidR="00860604" w:rsidRPr="00860604" w:rsidRDefault="00860604" w:rsidP="0021539A">
      <w:pPr>
        <w:ind w:left="540"/>
        <w:rPr>
          <w:rFonts w:ascii="Arial" w:hAnsi="Arial" w:cs="Arial"/>
          <w:sz w:val="18"/>
          <w:szCs w:val="18"/>
        </w:rPr>
      </w:pPr>
      <w:r w:rsidRPr="00860604">
        <w:rPr>
          <w:rFonts w:ascii="Arial" w:hAnsi="Arial" w:cs="Arial"/>
          <w:sz w:val="18"/>
          <w:szCs w:val="18"/>
        </w:rPr>
        <w:t xml:space="preserve">The current income tax is calculated </w:t>
      </w:r>
      <w:proofErr w:type="gramStart"/>
      <w:r w:rsidRPr="00860604">
        <w:rPr>
          <w:rFonts w:ascii="Arial" w:hAnsi="Arial" w:cs="Arial"/>
          <w:sz w:val="18"/>
          <w:szCs w:val="18"/>
        </w:rPr>
        <w:t>on the basis of</w:t>
      </w:r>
      <w:proofErr w:type="gramEnd"/>
      <w:r w:rsidRPr="00860604">
        <w:rPr>
          <w:rFonts w:ascii="Arial" w:hAnsi="Arial" w:cs="Arial"/>
          <w:sz w:val="18"/>
          <w:szCs w:val="18"/>
        </w:rPr>
        <w:t xml:space="preserve"> the tax laws enacted or substanti</w:t>
      </w:r>
      <w:r w:rsidR="002F04D0">
        <w:rPr>
          <w:rFonts w:ascii="Arial" w:hAnsi="Arial" w:cs="Arial"/>
          <w:sz w:val="18"/>
          <w:szCs w:val="18"/>
        </w:rPr>
        <w:t>ally</w:t>
      </w:r>
      <w:r w:rsidRPr="00860604">
        <w:rPr>
          <w:rFonts w:ascii="Arial" w:hAnsi="Arial" w:cs="Arial"/>
          <w:sz w:val="18"/>
          <w:szCs w:val="18"/>
        </w:rPr>
        <w:t xml:space="preserve">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60604">
        <w:rPr>
          <w:rFonts w:ascii="Arial" w:hAnsi="Arial" w:cs="Arial"/>
          <w:sz w:val="18"/>
          <w:szCs w:val="18"/>
        </w:rPr>
        <w:t>on the basis of</w:t>
      </w:r>
      <w:proofErr w:type="gramEnd"/>
      <w:r w:rsidRPr="00860604">
        <w:rPr>
          <w:rFonts w:ascii="Arial" w:hAnsi="Arial" w:cs="Arial"/>
          <w:sz w:val="18"/>
          <w:szCs w:val="18"/>
        </w:rPr>
        <w:t xml:space="preserve"> amounts expected to be paid to the tax authorities.</w:t>
      </w:r>
    </w:p>
    <w:p w:rsidR="00860604" w:rsidRPr="00860604" w:rsidRDefault="00860604" w:rsidP="0021539A">
      <w:pPr>
        <w:ind w:left="540"/>
        <w:rPr>
          <w:rFonts w:ascii="Arial" w:hAnsi="Arial" w:cs="Arial"/>
          <w:sz w:val="18"/>
          <w:szCs w:val="18"/>
        </w:rPr>
      </w:pPr>
    </w:p>
    <w:p w:rsidR="00860604" w:rsidRPr="00115AE0" w:rsidRDefault="00860604" w:rsidP="0021539A">
      <w:pPr>
        <w:ind w:firstLine="540"/>
        <w:rPr>
          <w:rFonts w:ascii="Arial" w:hAnsi="Arial" w:cs="Arial"/>
          <w:i/>
          <w:iCs/>
          <w:color w:val="CF4A02"/>
          <w:sz w:val="18"/>
          <w:szCs w:val="18"/>
        </w:rPr>
      </w:pPr>
      <w:r w:rsidRPr="00115AE0">
        <w:rPr>
          <w:rFonts w:ascii="Arial" w:hAnsi="Arial" w:cs="Arial"/>
          <w:i/>
          <w:iCs/>
          <w:color w:val="CF4A02"/>
          <w:sz w:val="18"/>
          <w:szCs w:val="18"/>
        </w:rPr>
        <w:t>Deferred income tax</w:t>
      </w:r>
    </w:p>
    <w:p w:rsidR="00860604" w:rsidRPr="00860604" w:rsidRDefault="00860604" w:rsidP="0021539A">
      <w:pPr>
        <w:ind w:left="540"/>
        <w:rPr>
          <w:rFonts w:ascii="Arial" w:hAnsi="Arial" w:cs="Arial"/>
          <w:sz w:val="18"/>
          <w:szCs w:val="18"/>
        </w:rPr>
      </w:pPr>
    </w:p>
    <w:p w:rsidR="00860604" w:rsidRPr="00860604" w:rsidRDefault="00860604" w:rsidP="0021539A">
      <w:pPr>
        <w:ind w:left="540"/>
        <w:rPr>
          <w:rFonts w:ascii="Arial" w:hAnsi="Arial" w:cs="Arial"/>
          <w:sz w:val="18"/>
          <w:szCs w:val="18"/>
        </w:rPr>
      </w:pPr>
      <w:r w:rsidRPr="00860604">
        <w:rPr>
          <w:rFonts w:ascii="Arial" w:hAnsi="Arial" w:cs="Arial"/>
          <w:sz w:val="18"/>
          <w:szCs w:val="18"/>
        </w:rPr>
        <w:t xml:space="preserve">Deferred income tax is </w:t>
      </w:r>
      <w:proofErr w:type="spellStart"/>
      <w:r w:rsidRPr="00860604">
        <w:rPr>
          <w:rFonts w:ascii="Arial" w:hAnsi="Arial" w:cs="Arial"/>
          <w:sz w:val="18"/>
          <w:szCs w:val="18"/>
        </w:rPr>
        <w:t>recognised</w:t>
      </w:r>
      <w:proofErr w:type="spellEnd"/>
      <w:r w:rsidRPr="00860604">
        <w:rPr>
          <w:rFonts w:ascii="Arial"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860604">
        <w:rPr>
          <w:rFonts w:ascii="Arial" w:hAnsi="Arial" w:cs="Arial"/>
          <w:sz w:val="18"/>
          <w:szCs w:val="18"/>
        </w:rPr>
        <w:t>recognised</w:t>
      </w:r>
      <w:proofErr w:type="spellEnd"/>
      <w:r w:rsidRPr="00860604">
        <w:rPr>
          <w:rFonts w:ascii="Arial" w:hAnsi="Arial" w:cs="Arial"/>
          <w:sz w:val="18"/>
          <w:szCs w:val="18"/>
        </w:rPr>
        <w:t xml:space="preserve"> for temporary differences arise from:</w:t>
      </w:r>
    </w:p>
    <w:p w:rsidR="00860604" w:rsidRPr="00860604" w:rsidRDefault="00860604" w:rsidP="0021539A">
      <w:pPr>
        <w:ind w:left="540"/>
        <w:rPr>
          <w:rFonts w:ascii="Arial" w:hAnsi="Arial" w:cs="Arial"/>
          <w:sz w:val="18"/>
          <w:szCs w:val="18"/>
        </w:rPr>
      </w:pPr>
    </w:p>
    <w:p w:rsidR="00860604" w:rsidRPr="00860604" w:rsidRDefault="00860604" w:rsidP="0021539A">
      <w:pPr>
        <w:ind w:left="720" w:hanging="180"/>
        <w:rPr>
          <w:rFonts w:ascii="Arial" w:hAnsi="Arial" w:cs="Arial"/>
          <w:sz w:val="18"/>
          <w:szCs w:val="18"/>
        </w:rPr>
      </w:pPr>
      <w:r w:rsidRPr="00860604">
        <w:rPr>
          <w:rFonts w:ascii="Arial" w:hAnsi="Arial" w:cs="Arial"/>
          <w:sz w:val="18"/>
          <w:szCs w:val="18"/>
        </w:rPr>
        <w:t>-</w:t>
      </w:r>
      <w:r w:rsidRPr="00860604">
        <w:rPr>
          <w:rFonts w:ascii="Arial" w:hAnsi="Arial" w:cs="Arial"/>
          <w:sz w:val="18"/>
          <w:szCs w:val="18"/>
        </w:rPr>
        <w:tab/>
        <w:t xml:space="preserve">initial recognition of an asset or liability in a transaction other than a business combination that affects neither accounting nor taxable profit or loss is not </w:t>
      </w:r>
      <w:proofErr w:type="spellStart"/>
      <w:r w:rsidRPr="00860604">
        <w:rPr>
          <w:rFonts w:ascii="Arial" w:hAnsi="Arial" w:cs="Arial"/>
          <w:sz w:val="18"/>
          <w:szCs w:val="18"/>
        </w:rPr>
        <w:t>recognised</w:t>
      </w:r>
      <w:proofErr w:type="spellEnd"/>
    </w:p>
    <w:p w:rsidR="00860604" w:rsidRPr="00860604" w:rsidRDefault="00860604" w:rsidP="0021539A">
      <w:pPr>
        <w:ind w:left="720" w:hanging="180"/>
        <w:rPr>
          <w:rFonts w:ascii="Arial" w:hAnsi="Arial" w:cs="Arial"/>
          <w:sz w:val="18"/>
          <w:szCs w:val="18"/>
        </w:rPr>
      </w:pPr>
      <w:r w:rsidRPr="00860604">
        <w:rPr>
          <w:rFonts w:ascii="Arial" w:hAnsi="Arial" w:cs="Arial"/>
          <w:sz w:val="18"/>
          <w:szCs w:val="18"/>
        </w:rPr>
        <w:t>-</w:t>
      </w:r>
      <w:r w:rsidRPr="00860604">
        <w:rPr>
          <w:rFonts w:ascii="Arial"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rsidR="00860604" w:rsidRPr="00860604" w:rsidRDefault="00860604" w:rsidP="0021539A">
      <w:pPr>
        <w:ind w:left="540"/>
        <w:rPr>
          <w:rFonts w:ascii="Arial" w:hAnsi="Arial" w:cs="Arial"/>
          <w:sz w:val="18"/>
          <w:szCs w:val="18"/>
        </w:rPr>
      </w:pPr>
    </w:p>
    <w:p w:rsidR="00860604" w:rsidRPr="00532B4D" w:rsidRDefault="00860604" w:rsidP="0021539A">
      <w:pPr>
        <w:ind w:left="540"/>
        <w:rPr>
          <w:rFonts w:ascii="Arial" w:hAnsi="Arial" w:cs="Arial"/>
          <w:spacing w:val="-4"/>
          <w:sz w:val="18"/>
          <w:szCs w:val="18"/>
        </w:rPr>
      </w:pPr>
      <w:r w:rsidRPr="00532B4D">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2A7B43" w:rsidRDefault="002A7B43" w:rsidP="0021539A">
      <w:pPr>
        <w:ind w:left="540"/>
        <w:rPr>
          <w:rFonts w:ascii="Arial" w:hAnsi="Arial" w:cs="Arial"/>
          <w:sz w:val="18"/>
          <w:szCs w:val="18"/>
        </w:rPr>
      </w:pPr>
    </w:p>
    <w:p w:rsidR="00860604" w:rsidRPr="00860604" w:rsidRDefault="00860604" w:rsidP="0021539A">
      <w:pPr>
        <w:ind w:left="540"/>
        <w:rPr>
          <w:rFonts w:ascii="Arial" w:hAnsi="Arial" w:cs="Arial"/>
          <w:sz w:val="18"/>
          <w:szCs w:val="18"/>
        </w:rPr>
      </w:pPr>
      <w:r w:rsidRPr="00860604">
        <w:rPr>
          <w:rFonts w:ascii="Arial" w:hAnsi="Arial" w:cs="Arial"/>
          <w:sz w:val="18"/>
          <w:szCs w:val="18"/>
        </w:rPr>
        <w:t xml:space="preserve">Deferred tax assets are </w:t>
      </w:r>
      <w:proofErr w:type="spellStart"/>
      <w:r w:rsidRPr="00860604">
        <w:rPr>
          <w:rFonts w:ascii="Arial" w:hAnsi="Arial" w:cs="Arial"/>
          <w:sz w:val="18"/>
          <w:szCs w:val="18"/>
        </w:rPr>
        <w:t>recognised</w:t>
      </w:r>
      <w:proofErr w:type="spellEnd"/>
      <w:r w:rsidRPr="00860604">
        <w:rPr>
          <w:rFonts w:ascii="Arial" w:hAnsi="Arial" w:cs="Arial"/>
          <w:sz w:val="18"/>
          <w:szCs w:val="18"/>
        </w:rPr>
        <w:t xml:space="preserve"> only to the extent that it is probable that future taxable profit will be available against which the temporary differences can be </w:t>
      </w:r>
      <w:proofErr w:type="spellStart"/>
      <w:r w:rsidRPr="00860604">
        <w:rPr>
          <w:rFonts w:ascii="Arial" w:hAnsi="Arial" w:cs="Arial"/>
          <w:sz w:val="18"/>
          <w:szCs w:val="18"/>
        </w:rPr>
        <w:t>utilised</w:t>
      </w:r>
      <w:proofErr w:type="spellEnd"/>
      <w:r w:rsidRPr="00860604">
        <w:rPr>
          <w:rFonts w:ascii="Arial" w:hAnsi="Arial" w:cs="Arial"/>
          <w:sz w:val="18"/>
          <w:szCs w:val="18"/>
        </w:rPr>
        <w:t xml:space="preserve">. </w:t>
      </w:r>
    </w:p>
    <w:p w:rsidR="00860604" w:rsidRPr="00860604" w:rsidRDefault="00860604" w:rsidP="0021539A">
      <w:pPr>
        <w:ind w:left="540"/>
        <w:rPr>
          <w:rFonts w:ascii="Arial" w:hAnsi="Arial" w:cs="Arial"/>
          <w:sz w:val="18"/>
          <w:szCs w:val="18"/>
        </w:rPr>
      </w:pPr>
    </w:p>
    <w:p w:rsidR="00860604" w:rsidRDefault="00860604" w:rsidP="0021539A">
      <w:pPr>
        <w:ind w:left="540"/>
        <w:rPr>
          <w:rFonts w:ascii="Arial" w:hAnsi="Arial" w:cs="Arial"/>
          <w:sz w:val="18"/>
          <w:szCs w:val="18"/>
        </w:rPr>
      </w:pPr>
      <w:r w:rsidRPr="00860604">
        <w:rPr>
          <w:rFonts w:ascii="Arial" w:hAnsi="Arial" w:cs="Arial"/>
          <w:sz w:val="18"/>
          <w:szCs w:val="18"/>
        </w:rPr>
        <w:t>Deferred tax assets and liabilities are offset when there is a legally enforceable right to offset current tax assets and liabilities and when the deferred tax balances relate to the same tax</w:t>
      </w:r>
      <w:r w:rsidR="00316261">
        <w:rPr>
          <w:rFonts w:ascii="Arial" w:hAnsi="Arial" w:cs="Arial"/>
          <w:sz w:val="18"/>
          <w:szCs w:val="18"/>
        </w:rPr>
        <w:t xml:space="preserve"> </w:t>
      </w:r>
      <w:r w:rsidRPr="00860604">
        <w:rPr>
          <w:rFonts w:ascii="Arial" w:hAnsi="Arial" w:cs="Arial"/>
          <w:sz w:val="18"/>
          <w:szCs w:val="18"/>
        </w:rPr>
        <w:t xml:space="preserve">authority. Current tax assets and tax liabilities are offset where the entity has a legally enforceable right to offset and intends either to settle on a net basis, or to </w:t>
      </w:r>
      <w:proofErr w:type="spellStart"/>
      <w:r w:rsidRPr="00860604">
        <w:rPr>
          <w:rFonts w:ascii="Arial" w:hAnsi="Arial" w:cs="Arial"/>
          <w:sz w:val="18"/>
          <w:szCs w:val="18"/>
        </w:rPr>
        <w:t>realise</w:t>
      </w:r>
      <w:proofErr w:type="spellEnd"/>
      <w:r w:rsidRPr="00860604">
        <w:rPr>
          <w:rFonts w:ascii="Arial" w:hAnsi="Arial" w:cs="Arial"/>
          <w:sz w:val="18"/>
          <w:szCs w:val="18"/>
        </w:rPr>
        <w:t xml:space="preserve"> the asset and settle the liability simultaneously.</w:t>
      </w:r>
    </w:p>
    <w:p w:rsidR="00860604" w:rsidRPr="00860604" w:rsidRDefault="00860604" w:rsidP="0021539A">
      <w:pPr>
        <w:ind w:left="540"/>
        <w:rPr>
          <w:rFonts w:ascii="Arial" w:hAnsi="Arial" w:cs="Arial"/>
          <w:sz w:val="18"/>
          <w:szCs w:val="18"/>
        </w:rPr>
      </w:pPr>
    </w:p>
    <w:p w:rsidR="002A7B43" w:rsidRDefault="002A7B43" w:rsidP="0021539A">
      <w:pPr>
        <w:jc w:val="left"/>
        <w:rPr>
          <w:rFonts w:ascii="Arial" w:hAnsi="Arial" w:cs="Arial"/>
          <w:b/>
          <w:bCs/>
          <w:snapToGrid w:val="0"/>
          <w:color w:val="CF4A02"/>
          <w:spacing w:val="-2"/>
          <w:sz w:val="18"/>
          <w:szCs w:val="18"/>
          <w:lang w:val="en-GB"/>
        </w:rPr>
      </w:pPr>
      <w:r>
        <w:rPr>
          <w:rFonts w:ascii="Arial" w:hAnsi="Arial" w:cs="Arial"/>
          <w:b/>
          <w:bCs/>
          <w:snapToGrid w:val="0"/>
          <w:color w:val="CF4A02"/>
          <w:spacing w:val="-2"/>
          <w:sz w:val="18"/>
          <w:szCs w:val="18"/>
          <w:lang w:val="en-GB"/>
        </w:rPr>
        <w:br w:type="page"/>
      </w:r>
    </w:p>
    <w:p w:rsidR="00206713" w:rsidRPr="00206713" w:rsidRDefault="00206713" w:rsidP="0021539A">
      <w:pPr>
        <w:ind w:left="540" w:hanging="540"/>
        <w:rPr>
          <w:rFonts w:ascii="Arial" w:hAnsi="Arial" w:cs="Arial"/>
          <w:b/>
          <w:bCs/>
          <w:snapToGrid w:val="0"/>
          <w:color w:val="CF4A02"/>
          <w:spacing w:val="-2"/>
          <w:sz w:val="18"/>
          <w:szCs w:val="18"/>
          <w:lang w:val="en-GB"/>
        </w:rPr>
      </w:pPr>
      <w:r w:rsidRPr="00206713">
        <w:rPr>
          <w:rFonts w:ascii="Arial" w:hAnsi="Arial" w:cs="Arial"/>
          <w:b/>
          <w:bCs/>
          <w:snapToGrid w:val="0"/>
          <w:color w:val="CF4A02"/>
          <w:spacing w:val="-2"/>
          <w:sz w:val="18"/>
          <w:szCs w:val="18"/>
          <w:lang w:val="en-GB"/>
        </w:rPr>
        <w:t>2.20</w:t>
      </w:r>
      <w:r w:rsidRPr="00206713">
        <w:rPr>
          <w:rFonts w:ascii="Arial" w:hAnsi="Arial" w:cs="Arial"/>
          <w:b/>
          <w:bCs/>
          <w:snapToGrid w:val="0"/>
          <w:color w:val="CF4A02"/>
          <w:spacing w:val="-2"/>
          <w:sz w:val="18"/>
          <w:szCs w:val="18"/>
          <w:lang w:val="en-GB"/>
        </w:rPr>
        <w:tab/>
        <w:t>Employee benefits</w:t>
      </w:r>
    </w:p>
    <w:p w:rsidR="00206713" w:rsidRPr="00864EB9" w:rsidRDefault="00206713" w:rsidP="0021539A">
      <w:pPr>
        <w:ind w:left="1080" w:hanging="540"/>
        <w:rPr>
          <w:rFonts w:ascii="Arial" w:hAnsi="Arial" w:cs="Arial"/>
          <w:sz w:val="18"/>
          <w:szCs w:val="18"/>
          <w:highlight w:val="yellow"/>
        </w:rPr>
      </w:pPr>
    </w:p>
    <w:p w:rsidR="00206713" w:rsidRPr="00F36246" w:rsidRDefault="00F36246" w:rsidP="0021539A">
      <w:pPr>
        <w:ind w:left="900" w:hanging="360"/>
        <w:rPr>
          <w:rFonts w:ascii="Arial" w:hAnsi="Arial" w:cs="Arial"/>
          <w:snapToGrid w:val="0"/>
          <w:color w:val="CF4A02"/>
          <w:spacing w:val="-2"/>
          <w:sz w:val="18"/>
          <w:szCs w:val="18"/>
          <w:lang w:val="en-GB"/>
        </w:rPr>
      </w:pPr>
      <w:r w:rsidRPr="00F36246">
        <w:rPr>
          <w:rFonts w:ascii="Arial" w:hAnsi="Arial" w:cs="Arial"/>
          <w:snapToGrid w:val="0"/>
          <w:color w:val="CF4A02"/>
          <w:spacing w:val="-2"/>
          <w:sz w:val="18"/>
          <w:szCs w:val="18"/>
          <w:lang w:val="en-GB"/>
        </w:rPr>
        <w:t>a)</w:t>
      </w:r>
      <w:r w:rsidRPr="00F36246">
        <w:rPr>
          <w:rFonts w:ascii="Arial" w:hAnsi="Arial" w:cs="Arial"/>
          <w:snapToGrid w:val="0"/>
          <w:color w:val="CF4A02"/>
          <w:spacing w:val="-2"/>
          <w:sz w:val="18"/>
          <w:szCs w:val="18"/>
          <w:lang w:val="en-GB"/>
        </w:rPr>
        <w:tab/>
      </w:r>
      <w:r w:rsidR="00206713" w:rsidRPr="00F36246">
        <w:rPr>
          <w:rFonts w:ascii="Arial" w:hAnsi="Arial" w:cs="Arial"/>
          <w:snapToGrid w:val="0"/>
          <w:color w:val="CF4A02"/>
          <w:spacing w:val="-2"/>
          <w:sz w:val="18"/>
          <w:szCs w:val="18"/>
          <w:lang w:val="en-GB"/>
        </w:rPr>
        <w:t>Short-term employee benefits</w:t>
      </w:r>
    </w:p>
    <w:p w:rsidR="005F6797" w:rsidRDefault="005F6797" w:rsidP="0021539A">
      <w:pPr>
        <w:ind w:left="900"/>
        <w:rPr>
          <w:rFonts w:ascii="Arial" w:hAnsi="Arial" w:cs="Arial"/>
          <w:sz w:val="18"/>
          <w:szCs w:val="18"/>
        </w:rPr>
      </w:pPr>
    </w:p>
    <w:p w:rsidR="00206713" w:rsidRPr="00206713" w:rsidRDefault="00206713" w:rsidP="0021539A">
      <w:pPr>
        <w:ind w:left="900"/>
        <w:rPr>
          <w:rFonts w:ascii="Arial" w:hAnsi="Arial" w:cs="Arial"/>
          <w:sz w:val="18"/>
          <w:szCs w:val="18"/>
        </w:rPr>
      </w:pPr>
      <w:r w:rsidRPr="00206713">
        <w:rPr>
          <w:rFonts w:ascii="Arial" w:hAnsi="Arial" w:cs="Arial"/>
          <w:sz w:val="18"/>
          <w:szCs w:val="18"/>
        </w:rPr>
        <w:t>Liabilities for short-term employee benefits such as wages, salaries, paid annual leave and paid sick leave, profit-sharing and bonuses, and medical care</w:t>
      </w:r>
      <w:r w:rsidR="007014A0">
        <w:rPr>
          <w:rFonts w:ascii="Arial" w:hAnsi="Arial" w:cs="Arial"/>
          <w:sz w:val="18"/>
          <w:szCs w:val="18"/>
        </w:rPr>
        <w:t xml:space="preserve"> </w:t>
      </w:r>
      <w:r w:rsidRPr="00206713">
        <w:rPr>
          <w:rFonts w:ascii="Arial" w:hAnsi="Arial" w:cs="Arial"/>
          <w:sz w:val="18"/>
          <w:szCs w:val="18"/>
        </w:rPr>
        <w:t xml:space="preserve">that are expected to be settled wholly within 12 months after the end of the period are </w:t>
      </w:r>
      <w:proofErr w:type="spellStart"/>
      <w:r w:rsidRPr="00206713">
        <w:rPr>
          <w:rFonts w:ascii="Arial" w:hAnsi="Arial" w:cs="Arial"/>
          <w:sz w:val="18"/>
          <w:szCs w:val="18"/>
        </w:rPr>
        <w:t>recognised</w:t>
      </w:r>
      <w:proofErr w:type="spellEnd"/>
      <w:r w:rsidRPr="00206713">
        <w:rPr>
          <w:rFonts w:ascii="Arial" w:hAnsi="Arial" w:cs="Arial"/>
          <w:sz w:val="18"/>
          <w:szCs w:val="18"/>
        </w:rPr>
        <w:t xml:space="preserve"> </w:t>
      </w:r>
      <w:r w:rsidR="001141DF">
        <w:rPr>
          <w:rFonts w:ascii="Arial" w:hAnsi="Arial" w:cs="Arial"/>
          <w:sz w:val="18"/>
          <w:szCs w:val="18"/>
        </w:rPr>
        <w:t xml:space="preserve">based on </w:t>
      </w:r>
      <w:r w:rsidRPr="00206713">
        <w:rPr>
          <w:rFonts w:ascii="Arial" w:hAnsi="Arial" w:cs="Arial"/>
          <w:sz w:val="18"/>
          <w:szCs w:val="18"/>
        </w:rPr>
        <w:t xml:space="preserve">employees’ service </w:t>
      </w:r>
      <w:r w:rsidR="001141DF">
        <w:rPr>
          <w:rFonts w:ascii="Arial" w:hAnsi="Arial" w:cs="Arial"/>
          <w:sz w:val="18"/>
          <w:szCs w:val="18"/>
        </w:rPr>
        <w:t xml:space="preserve">rendered </w:t>
      </w:r>
      <w:r w:rsidRPr="00206713">
        <w:rPr>
          <w:rFonts w:ascii="Arial" w:hAnsi="Arial" w:cs="Arial"/>
          <w:sz w:val="18"/>
          <w:szCs w:val="18"/>
        </w:rPr>
        <w:t>up to the end of the reporting period. They are measured at the amount expected to be paid.</w:t>
      </w:r>
    </w:p>
    <w:p w:rsidR="00206713" w:rsidRPr="00206713" w:rsidRDefault="00206713" w:rsidP="0021539A">
      <w:pPr>
        <w:pStyle w:val="ListParagraph"/>
        <w:spacing w:after="0" w:line="240" w:lineRule="auto"/>
        <w:ind w:left="900"/>
        <w:rPr>
          <w:rFonts w:ascii="Arial" w:hAnsi="Arial" w:cs="Arial"/>
          <w:color w:val="CF4A02"/>
          <w:sz w:val="18"/>
          <w:szCs w:val="18"/>
          <w:highlight w:val="yellow"/>
          <w:shd w:val="clear" w:color="auto" w:fill="FFFFFF"/>
        </w:rPr>
      </w:pPr>
    </w:p>
    <w:p w:rsidR="00206713" w:rsidRDefault="00F36246" w:rsidP="0021539A">
      <w:pPr>
        <w:ind w:left="900" w:hanging="360"/>
        <w:rPr>
          <w:rFonts w:ascii="Arial" w:hAnsi="Arial" w:cs="Arial"/>
          <w:snapToGrid w:val="0"/>
          <w:color w:val="CF4A02"/>
          <w:spacing w:val="-2"/>
          <w:sz w:val="18"/>
          <w:szCs w:val="18"/>
          <w:lang w:val="en-GB"/>
        </w:rPr>
      </w:pPr>
      <w:r w:rsidRPr="00F36246">
        <w:rPr>
          <w:rFonts w:ascii="Arial" w:hAnsi="Arial" w:cs="Arial"/>
          <w:snapToGrid w:val="0"/>
          <w:color w:val="CF4A02"/>
          <w:spacing w:val="-2"/>
          <w:sz w:val="18"/>
          <w:szCs w:val="18"/>
          <w:lang w:val="en-GB"/>
        </w:rPr>
        <w:t>b)</w:t>
      </w:r>
      <w:r w:rsidRPr="00F36246">
        <w:rPr>
          <w:rFonts w:ascii="Arial" w:hAnsi="Arial" w:cs="Arial"/>
          <w:snapToGrid w:val="0"/>
          <w:color w:val="CF4A02"/>
          <w:spacing w:val="-2"/>
          <w:sz w:val="18"/>
          <w:szCs w:val="18"/>
          <w:lang w:val="en-GB"/>
        </w:rPr>
        <w:tab/>
      </w:r>
      <w:r w:rsidR="003A1795" w:rsidRPr="00F36246">
        <w:rPr>
          <w:rFonts w:ascii="Arial" w:hAnsi="Arial" w:cs="Arial"/>
          <w:snapToGrid w:val="0"/>
          <w:color w:val="CF4A02"/>
          <w:spacing w:val="-2"/>
          <w:sz w:val="18"/>
          <w:szCs w:val="18"/>
          <w:lang w:val="en-GB"/>
        </w:rPr>
        <w:t>Defined contribution plan</w:t>
      </w:r>
    </w:p>
    <w:p w:rsidR="00F36246" w:rsidRPr="00F36246" w:rsidRDefault="00F36246" w:rsidP="0021539A">
      <w:pPr>
        <w:ind w:left="900"/>
        <w:rPr>
          <w:rFonts w:ascii="Arial" w:hAnsi="Arial" w:cs="Arial"/>
          <w:snapToGrid w:val="0"/>
          <w:color w:val="CF4A02"/>
          <w:spacing w:val="-2"/>
          <w:sz w:val="18"/>
          <w:szCs w:val="18"/>
          <w:lang w:val="en-GB"/>
        </w:rPr>
      </w:pPr>
    </w:p>
    <w:p w:rsidR="002B0535" w:rsidRPr="002B0535" w:rsidRDefault="002B0535" w:rsidP="0021539A">
      <w:pPr>
        <w:ind w:left="900"/>
        <w:rPr>
          <w:rFonts w:ascii="Arial" w:hAnsi="Arial" w:cs="Arial"/>
          <w:sz w:val="18"/>
          <w:szCs w:val="18"/>
        </w:rPr>
      </w:pPr>
      <w:r w:rsidRPr="002B0535">
        <w:rPr>
          <w:rFonts w:ascii="Arial" w:hAnsi="Arial" w:cs="Arial"/>
          <w:sz w:val="18"/>
          <w:szCs w:val="18"/>
        </w:rPr>
        <w:t xml:space="preserve">The Group pays contributions to a separate fund </w:t>
      </w:r>
      <w:r w:rsidR="00053369" w:rsidRPr="00053369">
        <w:rPr>
          <w:rFonts w:ascii="Arial" w:hAnsi="Arial" w:cs="Arial"/>
          <w:sz w:val="18"/>
          <w:szCs w:val="18"/>
        </w:rPr>
        <w:t>in accordance with the Provident Fund Act. B.E. 2530.</w:t>
      </w:r>
      <w:r w:rsidR="00053369">
        <w:rPr>
          <w:rFonts w:ascii="Arial" w:hAnsi="Arial" w:cs="Arial"/>
          <w:sz w:val="18"/>
          <w:szCs w:val="18"/>
        </w:rPr>
        <w:t xml:space="preserve"> </w:t>
      </w:r>
      <w:r w:rsidRPr="002B0535">
        <w:rPr>
          <w:rFonts w:ascii="Arial" w:hAnsi="Arial" w:cs="Arial"/>
          <w:sz w:val="18"/>
          <w:szCs w:val="18"/>
        </w:rPr>
        <w:t xml:space="preserve">The Group has no further payment obligations once the contributions have been paid. The contributions are </w:t>
      </w:r>
      <w:proofErr w:type="spellStart"/>
      <w:r w:rsidRPr="002B0535">
        <w:rPr>
          <w:rFonts w:ascii="Arial" w:hAnsi="Arial" w:cs="Arial"/>
          <w:sz w:val="18"/>
          <w:szCs w:val="18"/>
        </w:rPr>
        <w:t>recognised</w:t>
      </w:r>
      <w:proofErr w:type="spellEnd"/>
      <w:r w:rsidRPr="002B0535">
        <w:rPr>
          <w:rFonts w:ascii="Arial" w:hAnsi="Arial" w:cs="Arial"/>
          <w:sz w:val="18"/>
          <w:szCs w:val="18"/>
        </w:rPr>
        <w:t xml:space="preserve"> as employee benefit expense when they are due.</w:t>
      </w:r>
    </w:p>
    <w:p w:rsidR="002B0535" w:rsidRDefault="002B0535" w:rsidP="0021539A">
      <w:pPr>
        <w:ind w:left="1260"/>
        <w:rPr>
          <w:rFonts w:ascii="Arial" w:hAnsi="Arial" w:cs="Arial"/>
          <w:spacing w:val="-4"/>
          <w:sz w:val="18"/>
          <w:szCs w:val="18"/>
          <w:highlight w:val="yellow"/>
        </w:rPr>
      </w:pPr>
    </w:p>
    <w:p w:rsidR="00206713" w:rsidRDefault="00F36246" w:rsidP="0021539A">
      <w:pPr>
        <w:ind w:left="900" w:hanging="360"/>
        <w:rPr>
          <w:rFonts w:ascii="Arial" w:hAnsi="Arial" w:cs="Arial"/>
          <w:snapToGrid w:val="0"/>
          <w:color w:val="CF4A02"/>
          <w:spacing w:val="-2"/>
          <w:sz w:val="18"/>
          <w:szCs w:val="18"/>
          <w:lang w:val="en-GB"/>
        </w:rPr>
      </w:pPr>
      <w:r w:rsidRPr="00F36246">
        <w:rPr>
          <w:rFonts w:ascii="Arial" w:hAnsi="Arial" w:cs="Arial"/>
          <w:snapToGrid w:val="0"/>
          <w:color w:val="CF4A02"/>
          <w:spacing w:val="-2"/>
          <w:sz w:val="18"/>
          <w:szCs w:val="18"/>
          <w:lang w:val="en-GB"/>
        </w:rPr>
        <w:t>c)</w:t>
      </w:r>
      <w:r w:rsidRPr="00F36246">
        <w:rPr>
          <w:rFonts w:ascii="Arial" w:hAnsi="Arial" w:cs="Arial"/>
          <w:snapToGrid w:val="0"/>
          <w:color w:val="CF4A02"/>
          <w:spacing w:val="-2"/>
          <w:sz w:val="18"/>
          <w:szCs w:val="18"/>
          <w:lang w:val="en-GB"/>
        </w:rPr>
        <w:tab/>
      </w:r>
      <w:r w:rsidR="00053369" w:rsidRPr="00F36246">
        <w:rPr>
          <w:rFonts w:ascii="Arial" w:hAnsi="Arial" w:cs="Arial"/>
          <w:snapToGrid w:val="0"/>
          <w:color w:val="CF4A02"/>
          <w:spacing w:val="-2"/>
          <w:sz w:val="18"/>
          <w:szCs w:val="18"/>
          <w:lang w:val="en-GB"/>
        </w:rPr>
        <w:t>Defined benefit plans</w:t>
      </w:r>
    </w:p>
    <w:p w:rsidR="00F36246" w:rsidRPr="00F36246" w:rsidRDefault="00F36246" w:rsidP="0021539A">
      <w:pPr>
        <w:ind w:left="900"/>
        <w:rPr>
          <w:rFonts w:ascii="Arial" w:hAnsi="Arial" w:cs="Arial"/>
          <w:snapToGrid w:val="0"/>
          <w:color w:val="CF4A02"/>
          <w:spacing w:val="-2"/>
          <w:sz w:val="18"/>
          <w:szCs w:val="18"/>
          <w:lang w:val="en-GB"/>
        </w:rPr>
      </w:pPr>
    </w:p>
    <w:p w:rsidR="00053369" w:rsidRPr="00053369" w:rsidRDefault="00053369" w:rsidP="0021539A">
      <w:pPr>
        <w:ind w:left="900"/>
        <w:rPr>
          <w:rFonts w:ascii="Arial" w:hAnsi="Arial" w:cs="Arial"/>
          <w:sz w:val="18"/>
          <w:szCs w:val="18"/>
        </w:rPr>
      </w:pPr>
      <w:r w:rsidRPr="00053369">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053369" w:rsidRPr="00053369" w:rsidRDefault="00053369" w:rsidP="0021539A">
      <w:pPr>
        <w:ind w:left="900"/>
        <w:rPr>
          <w:rFonts w:ascii="Arial" w:hAnsi="Arial" w:cs="Arial"/>
          <w:sz w:val="18"/>
          <w:szCs w:val="18"/>
        </w:rPr>
      </w:pPr>
    </w:p>
    <w:p w:rsidR="00053369" w:rsidRPr="00053369" w:rsidRDefault="00053369" w:rsidP="0021539A">
      <w:pPr>
        <w:ind w:left="900"/>
        <w:rPr>
          <w:rFonts w:ascii="Arial" w:hAnsi="Arial" w:cs="Arial"/>
          <w:sz w:val="18"/>
          <w:szCs w:val="18"/>
        </w:rPr>
      </w:pPr>
      <w:r w:rsidRPr="00053369">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government bonds that matches the terms and currency of the expected cash outflows</w:t>
      </w:r>
      <w:r w:rsidR="00072015">
        <w:rPr>
          <w:rFonts w:ascii="Arial" w:hAnsi="Arial" w:cs="Arial"/>
          <w:sz w:val="18"/>
          <w:szCs w:val="18"/>
        </w:rPr>
        <w:t>, and that have terms to maturity approximating to the terms of the related retirement liabilities.</w:t>
      </w:r>
    </w:p>
    <w:p w:rsidR="00053369" w:rsidRPr="00053369" w:rsidRDefault="00053369" w:rsidP="0021539A">
      <w:pPr>
        <w:ind w:left="900"/>
        <w:rPr>
          <w:rFonts w:ascii="Arial" w:hAnsi="Arial" w:cs="Arial"/>
          <w:sz w:val="18"/>
          <w:szCs w:val="18"/>
        </w:rPr>
      </w:pPr>
    </w:p>
    <w:p w:rsidR="00053369" w:rsidRPr="00053369" w:rsidRDefault="00053369" w:rsidP="0021539A">
      <w:pPr>
        <w:ind w:left="900"/>
        <w:rPr>
          <w:rFonts w:ascii="Arial" w:hAnsi="Arial" w:cs="Arial"/>
          <w:sz w:val="18"/>
          <w:szCs w:val="18"/>
        </w:rPr>
      </w:pPr>
      <w:r w:rsidRPr="00053369">
        <w:rPr>
          <w:rFonts w:ascii="Arial" w:hAnsi="Arial" w:cs="Arial"/>
          <w:sz w:val="18"/>
          <w:szCs w:val="18"/>
        </w:rPr>
        <w:t xml:space="preserve">Remeasurement gains and losses are </w:t>
      </w:r>
      <w:proofErr w:type="spellStart"/>
      <w:r w:rsidRPr="00053369">
        <w:rPr>
          <w:rFonts w:ascii="Arial" w:hAnsi="Arial" w:cs="Arial"/>
          <w:sz w:val="18"/>
          <w:szCs w:val="18"/>
        </w:rPr>
        <w:t>recognised</w:t>
      </w:r>
      <w:proofErr w:type="spellEnd"/>
      <w:r w:rsidRPr="00053369">
        <w:rPr>
          <w:rFonts w:ascii="Arial" w:hAnsi="Arial" w:cs="Arial"/>
          <w:sz w:val="18"/>
          <w:szCs w:val="18"/>
        </w:rPr>
        <w:t xml:space="preserve"> directly to other comprehensive income in the period in which they arise. They are included in retained earnings in the statements of changes in equity </w:t>
      </w:r>
      <w:r w:rsidR="00CC12BD">
        <w:rPr>
          <w:rFonts w:ascii="Arial" w:hAnsi="Arial" w:cs="Arial"/>
          <w:sz w:val="18"/>
          <w:szCs w:val="18"/>
        </w:rPr>
        <w:t>and</w:t>
      </w:r>
      <w:r w:rsidRPr="00053369">
        <w:rPr>
          <w:rFonts w:ascii="Arial" w:hAnsi="Arial" w:cs="Arial"/>
          <w:sz w:val="18"/>
          <w:szCs w:val="18"/>
        </w:rPr>
        <w:t xml:space="preserve"> presented as a separate item in statements of changes in equity.</w:t>
      </w:r>
    </w:p>
    <w:p w:rsidR="00053369" w:rsidRPr="00053369" w:rsidRDefault="00053369" w:rsidP="0021539A">
      <w:pPr>
        <w:ind w:left="900"/>
        <w:rPr>
          <w:rFonts w:ascii="Arial" w:hAnsi="Arial" w:cs="Arial"/>
          <w:sz w:val="18"/>
          <w:szCs w:val="18"/>
        </w:rPr>
      </w:pPr>
    </w:p>
    <w:p w:rsidR="00053369" w:rsidRDefault="00053369" w:rsidP="0021539A">
      <w:pPr>
        <w:ind w:left="900"/>
        <w:rPr>
          <w:rFonts w:ascii="Arial" w:hAnsi="Arial" w:cs="Arial"/>
          <w:sz w:val="18"/>
          <w:szCs w:val="18"/>
        </w:rPr>
      </w:pPr>
      <w:r w:rsidRPr="00053369">
        <w:rPr>
          <w:rFonts w:ascii="Arial" w:hAnsi="Arial" w:cs="Arial"/>
          <w:sz w:val="18"/>
          <w:szCs w:val="18"/>
        </w:rPr>
        <w:t xml:space="preserve">Past-service costs are </w:t>
      </w:r>
      <w:proofErr w:type="spellStart"/>
      <w:r w:rsidRPr="00053369">
        <w:rPr>
          <w:rFonts w:ascii="Arial" w:hAnsi="Arial" w:cs="Arial"/>
          <w:sz w:val="18"/>
          <w:szCs w:val="18"/>
        </w:rPr>
        <w:t>recognised</w:t>
      </w:r>
      <w:proofErr w:type="spellEnd"/>
      <w:r w:rsidRPr="00053369">
        <w:rPr>
          <w:rFonts w:ascii="Arial" w:hAnsi="Arial" w:cs="Arial"/>
          <w:sz w:val="18"/>
          <w:szCs w:val="18"/>
        </w:rPr>
        <w:t xml:space="preserve"> immediately in profit or loss.</w:t>
      </w:r>
    </w:p>
    <w:p w:rsidR="00053369" w:rsidRDefault="00053369" w:rsidP="0021539A">
      <w:pPr>
        <w:ind w:left="900"/>
        <w:rPr>
          <w:rFonts w:ascii="Arial" w:hAnsi="Arial" w:cs="Arial"/>
          <w:sz w:val="18"/>
          <w:szCs w:val="18"/>
        </w:rPr>
      </w:pPr>
    </w:p>
    <w:p w:rsidR="00923337" w:rsidRPr="000F6A37" w:rsidRDefault="00923337" w:rsidP="0021539A">
      <w:pPr>
        <w:ind w:left="540" w:hanging="540"/>
        <w:rPr>
          <w:rFonts w:ascii="Arial" w:hAnsi="Arial" w:cs="Arial"/>
          <w:b/>
          <w:bCs/>
          <w:snapToGrid w:val="0"/>
          <w:color w:val="CF4A02"/>
          <w:spacing w:val="-2"/>
          <w:sz w:val="18"/>
          <w:szCs w:val="18"/>
          <w:lang w:val="en-GB"/>
        </w:rPr>
      </w:pPr>
      <w:r w:rsidRPr="000F6A37">
        <w:rPr>
          <w:rFonts w:ascii="Arial" w:hAnsi="Arial" w:cs="Arial"/>
          <w:b/>
          <w:bCs/>
          <w:snapToGrid w:val="0"/>
          <w:color w:val="CF4A02"/>
          <w:spacing w:val="-2"/>
          <w:sz w:val="18"/>
          <w:szCs w:val="18"/>
          <w:lang w:val="en-GB"/>
        </w:rPr>
        <w:t>2.2</w:t>
      </w:r>
      <w:r w:rsidR="000F6A37" w:rsidRPr="000F6A37">
        <w:rPr>
          <w:rFonts w:ascii="Arial" w:hAnsi="Arial" w:cs="Arial"/>
          <w:b/>
          <w:bCs/>
          <w:snapToGrid w:val="0"/>
          <w:color w:val="CF4A02"/>
          <w:spacing w:val="-2"/>
          <w:sz w:val="18"/>
          <w:szCs w:val="18"/>
          <w:lang w:val="en-GB"/>
        </w:rPr>
        <w:t>1</w:t>
      </w:r>
      <w:r w:rsidRPr="000F6A37">
        <w:rPr>
          <w:rFonts w:ascii="Arial" w:hAnsi="Arial" w:cs="Arial"/>
          <w:b/>
          <w:bCs/>
          <w:snapToGrid w:val="0"/>
          <w:color w:val="CF4A02"/>
          <w:spacing w:val="-2"/>
          <w:sz w:val="18"/>
          <w:szCs w:val="18"/>
          <w:lang w:val="en-GB"/>
        </w:rPr>
        <w:tab/>
        <w:t>Provisions</w:t>
      </w:r>
    </w:p>
    <w:p w:rsidR="005F6797" w:rsidRDefault="005F6797" w:rsidP="0021539A">
      <w:pPr>
        <w:ind w:left="900" w:hanging="360"/>
        <w:rPr>
          <w:rFonts w:ascii="Arial" w:hAnsi="Arial" w:cs="Arial"/>
          <w:snapToGrid w:val="0"/>
          <w:color w:val="CF4A02"/>
          <w:spacing w:val="-2"/>
          <w:sz w:val="18"/>
          <w:szCs w:val="18"/>
          <w:lang w:val="en-GB"/>
        </w:rPr>
      </w:pPr>
    </w:p>
    <w:p w:rsidR="00923337" w:rsidRDefault="00F36246" w:rsidP="0021539A">
      <w:pPr>
        <w:ind w:left="900" w:hanging="360"/>
        <w:rPr>
          <w:rFonts w:ascii="Arial" w:hAnsi="Arial" w:cs="Arial"/>
          <w:snapToGrid w:val="0"/>
          <w:color w:val="CF4A02"/>
          <w:spacing w:val="-2"/>
          <w:sz w:val="18"/>
          <w:szCs w:val="18"/>
          <w:lang w:val="en-GB"/>
        </w:rPr>
      </w:pPr>
      <w:r w:rsidRPr="00F36246">
        <w:rPr>
          <w:rFonts w:ascii="Arial" w:hAnsi="Arial" w:cs="Arial"/>
          <w:snapToGrid w:val="0"/>
          <w:color w:val="CF4A02"/>
          <w:spacing w:val="-2"/>
          <w:sz w:val="18"/>
          <w:szCs w:val="18"/>
          <w:lang w:val="en-GB"/>
        </w:rPr>
        <w:t>a)</w:t>
      </w:r>
      <w:r w:rsidRPr="00F36246">
        <w:rPr>
          <w:rFonts w:ascii="Arial" w:hAnsi="Arial" w:cs="Arial"/>
          <w:snapToGrid w:val="0"/>
          <w:color w:val="CF4A02"/>
          <w:spacing w:val="-2"/>
          <w:sz w:val="18"/>
          <w:szCs w:val="18"/>
          <w:lang w:val="en-GB"/>
        </w:rPr>
        <w:tab/>
      </w:r>
      <w:r w:rsidR="000F6A37" w:rsidRPr="00F36246">
        <w:rPr>
          <w:rFonts w:ascii="Arial" w:hAnsi="Arial" w:cs="Arial"/>
          <w:snapToGrid w:val="0"/>
          <w:color w:val="CF4A02"/>
          <w:spacing w:val="-2"/>
          <w:sz w:val="18"/>
          <w:szCs w:val="18"/>
          <w:lang w:val="en-GB"/>
        </w:rPr>
        <w:t>G</w:t>
      </w:r>
      <w:r w:rsidR="00923337" w:rsidRPr="00F36246">
        <w:rPr>
          <w:rFonts w:ascii="Arial" w:hAnsi="Arial" w:cs="Arial"/>
          <w:snapToGrid w:val="0"/>
          <w:color w:val="CF4A02"/>
          <w:spacing w:val="-2"/>
          <w:sz w:val="18"/>
          <w:szCs w:val="18"/>
          <w:lang w:val="en-GB"/>
        </w:rPr>
        <w:t>eneral provisions</w:t>
      </w:r>
    </w:p>
    <w:p w:rsidR="00F36246" w:rsidRPr="00F36246" w:rsidRDefault="00F36246" w:rsidP="0021539A">
      <w:pPr>
        <w:ind w:left="900"/>
        <w:rPr>
          <w:rFonts w:ascii="Arial" w:hAnsi="Arial" w:cs="Arial"/>
          <w:snapToGrid w:val="0"/>
          <w:color w:val="CF4A02"/>
          <w:spacing w:val="-2"/>
          <w:sz w:val="18"/>
          <w:szCs w:val="18"/>
          <w:lang w:val="en-GB"/>
        </w:rPr>
      </w:pPr>
    </w:p>
    <w:p w:rsidR="000F6A37" w:rsidRPr="000F6A37" w:rsidRDefault="000F6A37" w:rsidP="0021539A">
      <w:pPr>
        <w:ind w:left="900"/>
        <w:rPr>
          <w:rFonts w:ascii="Arial" w:hAnsi="Arial" w:cs="Arial"/>
          <w:sz w:val="18"/>
          <w:szCs w:val="18"/>
        </w:rPr>
      </w:pPr>
      <w:r w:rsidRPr="000F6A37">
        <w:rPr>
          <w:rFonts w:ascii="Arial" w:hAnsi="Arial" w:cs="Arial"/>
          <w:sz w:val="18"/>
          <w:szCs w:val="18"/>
        </w:rPr>
        <w:t xml:space="preserve">Provisions are </w:t>
      </w:r>
      <w:proofErr w:type="spellStart"/>
      <w:r w:rsidRPr="000F6A37">
        <w:rPr>
          <w:rFonts w:ascii="Arial" w:hAnsi="Arial" w:cs="Arial"/>
          <w:sz w:val="18"/>
          <w:szCs w:val="18"/>
        </w:rPr>
        <w:t>recognised</w:t>
      </w:r>
      <w:proofErr w:type="spellEnd"/>
      <w:r w:rsidRPr="000F6A37">
        <w:rPr>
          <w:rFonts w:ascii="Arial" w:hAnsi="Arial" w:cs="Arial"/>
          <w:sz w:val="18"/>
          <w:szCs w:val="18"/>
        </w:rPr>
        <w:t xml:space="preserve"> when the Group has a present legal or constructive obligation as a result of past events</w:t>
      </w:r>
      <w:r w:rsidR="001141DF">
        <w:rPr>
          <w:rFonts w:ascii="Arial" w:hAnsi="Arial" w:cs="Arial"/>
          <w:sz w:val="18"/>
          <w:szCs w:val="18"/>
        </w:rPr>
        <w:t>,</w:t>
      </w:r>
      <w:r w:rsidRPr="000F6A37">
        <w:rPr>
          <w:rFonts w:ascii="Arial" w:hAnsi="Arial" w:cs="Arial"/>
          <w:sz w:val="18"/>
          <w:szCs w:val="18"/>
        </w:rPr>
        <w:t xml:space="preserve"> it is probable that an outflow of resources will be required to settle the obligation and the amount has been reliably estimated. </w:t>
      </w:r>
    </w:p>
    <w:p w:rsidR="000F6A37" w:rsidRPr="000F6A37" w:rsidRDefault="000F6A37" w:rsidP="0021539A">
      <w:pPr>
        <w:ind w:left="900"/>
        <w:rPr>
          <w:rFonts w:ascii="Arial" w:hAnsi="Arial" w:cs="Arial"/>
          <w:sz w:val="18"/>
          <w:szCs w:val="18"/>
        </w:rPr>
      </w:pPr>
    </w:p>
    <w:p w:rsidR="00923337" w:rsidRDefault="000F6A37" w:rsidP="0021539A">
      <w:pPr>
        <w:ind w:left="900"/>
        <w:rPr>
          <w:rFonts w:ascii="Arial" w:hAnsi="Arial" w:cs="Arial"/>
          <w:sz w:val="18"/>
          <w:szCs w:val="18"/>
        </w:rPr>
      </w:pPr>
      <w:r w:rsidRPr="000F6A37">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0F6A37">
        <w:rPr>
          <w:rFonts w:ascii="Arial" w:hAnsi="Arial" w:cs="Arial"/>
          <w:sz w:val="18"/>
          <w:szCs w:val="18"/>
        </w:rPr>
        <w:t>recognised</w:t>
      </w:r>
      <w:proofErr w:type="spellEnd"/>
      <w:r w:rsidRPr="000F6A37">
        <w:rPr>
          <w:rFonts w:ascii="Arial" w:hAnsi="Arial" w:cs="Arial"/>
          <w:sz w:val="18"/>
          <w:szCs w:val="18"/>
        </w:rPr>
        <w:t xml:space="preserve"> as interest expense.</w:t>
      </w:r>
    </w:p>
    <w:p w:rsidR="00923337" w:rsidRPr="00864EB9" w:rsidRDefault="00923337" w:rsidP="0021539A">
      <w:pPr>
        <w:ind w:left="900"/>
        <w:rPr>
          <w:rFonts w:ascii="Arial" w:hAnsi="Arial" w:cs="Arial"/>
          <w:sz w:val="18"/>
          <w:szCs w:val="18"/>
          <w:highlight w:val="yellow"/>
        </w:rPr>
      </w:pPr>
    </w:p>
    <w:p w:rsidR="00923337" w:rsidRDefault="00F36246" w:rsidP="0021539A">
      <w:pPr>
        <w:ind w:left="900" w:hanging="360"/>
        <w:rPr>
          <w:rFonts w:ascii="Arial" w:hAnsi="Arial" w:cs="Arial"/>
          <w:snapToGrid w:val="0"/>
          <w:color w:val="CF4A02"/>
          <w:spacing w:val="-2"/>
          <w:sz w:val="18"/>
          <w:szCs w:val="18"/>
          <w:lang w:val="en-GB"/>
        </w:rPr>
      </w:pPr>
      <w:r w:rsidRPr="00F36246">
        <w:rPr>
          <w:rFonts w:ascii="Arial" w:hAnsi="Arial" w:cs="Arial"/>
          <w:snapToGrid w:val="0"/>
          <w:color w:val="CF4A02"/>
          <w:spacing w:val="-2"/>
          <w:sz w:val="18"/>
          <w:szCs w:val="18"/>
          <w:lang w:val="en-GB"/>
        </w:rPr>
        <w:t>b)</w:t>
      </w:r>
      <w:r w:rsidRPr="00F36246">
        <w:rPr>
          <w:rFonts w:ascii="Arial" w:hAnsi="Arial" w:cs="Arial"/>
          <w:snapToGrid w:val="0"/>
          <w:color w:val="CF4A02"/>
          <w:spacing w:val="-2"/>
          <w:sz w:val="18"/>
          <w:szCs w:val="18"/>
          <w:lang w:val="en-GB"/>
        </w:rPr>
        <w:tab/>
      </w:r>
      <w:r w:rsidR="00923337" w:rsidRPr="00F36246">
        <w:rPr>
          <w:rFonts w:ascii="Arial" w:hAnsi="Arial" w:cs="Arial"/>
          <w:snapToGrid w:val="0"/>
          <w:color w:val="CF4A02"/>
          <w:spacing w:val="-2"/>
          <w:sz w:val="18"/>
          <w:szCs w:val="18"/>
          <w:lang w:val="en-GB"/>
        </w:rPr>
        <w:t>Provision for decommissioning costs</w:t>
      </w:r>
    </w:p>
    <w:p w:rsidR="00F36246" w:rsidRPr="00F36246" w:rsidRDefault="00F36246" w:rsidP="0021539A">
      <w:pPr>
        <w:ind w:left="900"/>
        <w:rPr>
          <w:rFonts w:ascii="Arial" w:hAnsi="Arial" w:cs="Arial"/>
          <w:snapToGrid w:val="0"/>
          <w:color w:val="CF4A02"/>
          <w:spacing w:val="-2"/>
          <w:sz w:val="18"/>
          <w:szCs w:val="18"/>
          <w:lang w:val="en-GB"/>
        </w:rPr>
      </w:pPr>
    </w:p>
    <w:p w:rsidR="00923337" w:rsidRPr="0031550B" w:rsidRDefault="00923337" w:rsidP="0021539A">
      <w:pPr>
        <w:ind w:left="900"/>
        <w:rPr>
          <w:rFonts w:ascii="Arial" w:hAnsi="Arial" w:cs="Arial"/>
          <w:sz w:val="18"/>
          <w:szCs w:val="18"/>
        </w:rPr>
      </w:pPr>
      <w:r w:rsidRPr="0031550B">
        <w:rPr>
          <w:rFonts w:ascii="Arial" w:hAnsi="Arial" w:cs="Arial"/>
          <w:sz w:val="18"/>
          <w:szCs w:val="18"/>
        </w:rPr>
        <w:t xml:space="preserve">The Group </w:t>
      </w:r>
      <w:proofErr w:type="spellStart"/>
      <w:r w:rsidRPr="0031550B">
        <w:rPr>
          <w:rFonts w:ascii="Arial" w:hAnsi="Arial" w:cs="Arial"/>
          <w:sz w:val="18"/>
          <w:szCs w:val="18"/>
        </w:rPr>
        <w:t>recognises</w:t>
      </w:r>
      <w:proofErr w:type="spellEnd"/>
      <w:r w:rsidRPr="0031550B">
        <w:rPr>
          <w:rFonts w:ascii="Arial" w:hAnsi="Arial" w:cs="Arial"/>
          <w:sz w:val="18"/>
          <w:szCs w:val="18"/>
        </w:rPr>
        <w:t xml:space="preserve"> provision for decommissioning costs</w:t>
      </w:r>
      <w:r w:rsidR="001141DF">
        <w:rPr>
          <w:rFonts w:ascii="Arial" w:hAnsi="Arial" w:cs="Arial"/>
          <w:sz w:val="18"/>
          <w:szCs w:val="18"/>
        </w:rPr>
        <w:t xml:space="preserve"> based on present value of estimated</w:t>
      </w:r>
      <w:r w:rsidRPr="0031550B">
        <w:rPr>
          <w:rFonts w:ascii="Arial" w:hAnsi="Arial" w:cs="Arial"/>
          <w:sz w:val="18"/>
          <w:szCs w:val="18"/>
        </w:rPr>
        <w:t xml:space="preserve"> costs </w:t>
      </w:r>
      <w:r w:rsidR="001141DF">
        <w:rPr>
          <w:rFonts w:ascii="Arial" w:hAnsi="Arial" w:cs="Arial"/>
          <w:sz w:val="18"/>
          <w:szCs w:val="18"/>
        </w:rPr>
        <w:t xml:space="preserve">of </w:t>
      </w:r>
      <w:r w:rsidRPr="0031550B">
        <w:rPr>
          <w:rFonts w:ascii="Arial" w:hAnsi="Arial" w:cs="Arial"/>
          <w:sz w:val="18"/>
          <w:szCs w:val="18"/>
        </w:rPr>
        <w:t>removal</w:t>
      </w:r>
      <w:r w:rsidR="001141DF">
        <w:rPr>
          <w:rFonts w:ascii="Arial" w:hAnsi="Arial" w:cs="Arial"/>
          <w:sz w:val="18"/>
          <w:szCs w:val="18"/>
        </w:rPr>
        <w:t xml:space="preserve"> </w:t>
      </w:r>
      <w:r w:rsidRPr="0031550B">
        <w:rPr>
          <w:rFonts w:ascii="Arial" w:hAnsi="Arial" w:cs="Arial"/>
          <w:sz w:val="18"/>
          <w:szCs w:val="18"/>
        </w:rPr>
        <w:t>the power plants</w:t>
      </w:r>
      <w:r w:rsidR="001141DF">
        <w:rPr>
          <w:rFonts w:ascii="Arial" w:hAnsi="Arial" w:cs="Arial"/>
          <w:sz w:val="18"/>
          <w:szCs w:val="18"/>
        </w:rPr>
        <w:t xml:space="preserve"> at the end of project’s contracts</w:t>
      </w:r>
      <w:r w:rsidRPr="0031550B">
        <w:rPr>
          <w:rFonts w:ascii="Arial" w:hAnsi="Arial" w:cs="Arial"/>
          <w:sz w:val="18"/>
          <w:szCs w:val="18"/>
        </w:rPr>
        <w:t xml:space="preserve">. The provision for decommissioning costs </w:t>
      </w:r>
      <w:proofErr w:type="gramStart"/>
      <w:r w:rsidRPr="0031550B">
        <w:rPr>
          <w:rFonts w:ascii="Arial" w:hAnsi="Arial" w:cs="Arial"/>
          <w:sz w:val="18"/>
          <w:szCs w:val="18"/>
        </w:rPr>
        <w:t>are</w:t>
      </w:r>
      <w:proofErr w:type="gramEnd"/>
      <w:r w:rsidRPr="0031550B">
        <w:rPr>
          <w:rFonts w:ascii="Arial" w:hAnsi="Arial" w:cs="Arial"/>
          <w:sz w:val="18"/>
          <w:szCs w:val="18"/>
        </w:rPr>
        <w:t xml:space="preserve"> based on future removal cost estimates and incorporate many assumptions such as abandonment times and future inflation rate and discounted to present value at the discount rate estimated by the management. Those costs are included as part of the power plants.</w:t>
      </w:r>
    </w:p>
    <w:p w:rsidR="00860604" w:rsidRPr="00923337" w:rsidRDefault="00860604" w:rsidP="0021539A">
      <w:pPr>
        <w:ind w:left="900"/>
        <w:rPr>
          <w:rFonts w:ascii="Arial" w:hAnsi="Arial" w:cs="Arial"/>
          <w:sz w:val="18"/>
          <w:szCs w:val="18"/>
          <w:lang w:val="en-GB"/>
        </w:rPr>
      </w:pPr>
    </w:p>
    <w:p w:rsidR="00185507" w:rsidRPr="00185507" w:rsidRDefault="00185507" w:rsidP="0021539A">
      <w:pPr>
        <w:ind w:left="540" w:hanging="540"/>
        <w:rPr>
          <w:rFonts w:ascii="Arial" w:hAnsi="Arial" w:cs="Arial"/>
          <w:b/>
          <w:bCs/>
          <w:snapToGrid w:val="0"/>
          <w:color w:val="CF4A02"/>
          <w:spacing w:val="-2"/>
          <w:sz w:val="18"/>
          <w:szCs w:val="18"/>
          <w:lang w:val="en-GB"/>
        </w:rPr>
      </w:pPr>
      <w:r w:rsidRPr="00185507">
        <w:rPr>
          <w:rFonts w:ascii="Arial" w:hAnsi="Arial" w:cs="Arial"/>
          <w:b/>
          <w:bCs/>
          <w:snapToGrid w:val="0"/>
          <w:color w:val="CF4A02"/>
          <w:spacing w:val="-2"/>
          <w:sz w:val="18"/>
          <w:szCs w:val="18"/>
          <w:lang w:val="en-GB"/>
        </w:rPr>
        <w:t>2.22</w:t>
      </w:r>
      <w:r w:rsidRPr="00185507">
        <w:rPr>
          <w:rFonts w:ascii="Arial" w:hAnsi="Arial" w:cs="Arial"/>
          <w:b/>
          <w:bCs/>
          <w:snapToGrid w:val="0"/>
          <w:color w:val="CF4A02"/>
          <w:spacing w:val="-2"/>
          <w:sz w:val="18"/>
          <w:szCs w:val="18"/>
          <w:lang w:val="en-GB"/>
        </w:rPr>
        <w:tab/>
        <w:t>Share capital</w:t>
      </w:r>
    </w:p>
    <w:p w:rsidR="00185507" w:rsidRDefault="00185507" w:rsidP="0021539A">
      <w:pPr>
        <w:ind w:left="540"/>
        <w:rPr>
          <w:rFonts w:ascii="Arial" w:hAnsi="Arial" w:cs="Arial"/>
          <w:b/>
          <w:bCs/>
          <w:sz w:val="18"/>
          <w:szCs w:val="18"/>
          <w:highlight w:val="yellow"/>
          <w:shd w:val="clear" w:color="auto" w:fill="FFFFFF"/>
        </w:rPr>
      </w:pPr>
    </w:p>
    <w:p w:rsidR="00121A6C" w:rsidRPr="00121A6C" w:rsidRDefault="00121A6C" w:rsidP="0021539A">
      <w:pPr>
        <w:ind w:left="540"/>
        <w:rPr>
          <w:rFonts w:ascii="Arial" w:hAnsi="Arial" w:cs="Arial"/>
          <w:sz w:val="18"/>
          <w:szCs w:val="18"/>
          <w:shd w:val="clear" w:color="auto" w:fill="FFFFFF"/>
        </w:rPr>
      </w:pPr>
      <w:r w:rsidRPr="00121A6C">
        <w:rPr>
          <w:rFonts w:ascii="Arial" w:hAnsi="Arial" w:cs="Arial"/>
          <w:sz w:val="18"/>
          <w:szCs w:val="18"/>
          <w:shd w:val="clear" w:color="auto" w:fill="FFFFFF"/>
        </w:rPr>
        <w:t>Ordinary shares with discretionary dividends are classified as equity.</w:t>
      </w:r>
    </w:p>
    <w:p w:rsidR="00185507" w:rsidRPr="00121A6C" w:rsidRDefault="00185507" w:rsidP="0021539A">
      <w:pPr>
        <w:pStyle w:val="ListParagraph"/>
        <w:spacing w:after="0" w:line="240" w:lineRule="auto"/>
        <w:ind w:left="540"/>
        <w:jc w:val="both"/>
        <w:rPr>
          <w:rFonts w:ascii="Arial" w:eastAsia="Arial Unicode MS" w:hAnsi="Arial" w:cs="Arial"/>
          <w:sz w:val="20"/>
          <w:szCs w:val="20"/>
        </w:rPr>
      </w:pPr>
    </w:p>
    <w:p w:rsidR="00185507" w:rsidRDefault="00185507" w:rsidP="0021539A">
      <w:pPr>
        <w:ind w:left="540"/>
        <w:rPr>
          <w:rFonts w:ascii="Arial" w:hAnsi="Arial" w:cs="Arial"/>
          <w:sz w:val="18"/>
          <w:szCs w:val="18"/>
          <w:shd w:val="clear" w:color="auto" w:fill="FFFFFF"/>
        </w:rPr>
      </w:pPr>
      <w:r w:rsidRPr="00121A6C">
        <w:rPr>
          <w:rFonts w:ascii="Arial" w:hAnsi="Arial" w:cs="Arial"/>
          <w:sz w:val="18"/>
          <w:szCs w:val="18"/>
          <w:shd w:val="clear" w:color="auto" w:fill="FFFFFF"/>
        </w:rPr>
        <w:t>Incremental costs directly attributable to the issue of new shares or options (net of tax) are shown as a deduction in equity.</w:t>
      </w:r>
    </w:p>
    <w:p w:rsidR="00121A6C" w:rsidRDefault="00121A6C" w:rsidP="0021539A">
      <w:pPr>
        <w:ind w:left="540"/>
        <w:rPr>
          <w:rFonts w:ascii="Arial" w:hAnsi="Arial" w:cs="Arial"/>
          <w:sz w:val="18"/>
          <w:szCs w:val="18"/>
          <w:shd w:val="clear" w:color="auto" w:fill="FFFFFF"/>
        </w:rPr>
      </w:pPr>
    </w:p>
    <w:p w:rsidR="00AB73D9" w:rsidRDefault="00AB73D9" w:rsidP="0021539A">
      <w:pPr>
        <w:jc w:val="left"/>
        <w:rPr>
          <w:rFonts w:ascii="Arial" w:hAnsi="Arial" w:cs="Arial"/>
          <w:b/>
          <w:bCs/>
          <w:snapToGrid w:val="0"/>
          <w:color w:val="CF4A02"/>
          <w:spacing w:val="-2"/>
          <w:sz w:val="18"/>
          <w:szCs w:val="18"/>
          <w:lang w:val="en-GB"/>
        </w:rPr>
      </w:pPr>
      <w:r>
        <w:rPr>
          <w:rFonts w:ascii="Arial" w:hAnsi="Arial" w:cs="Arial"/>
          <w:b/>
          <w:bCs/>
          <w:snapToGrid w:val="0"/>
          <w:color w:val="CF4A02"/>
          <w:spacing w:val="-2"/>
          <w:sz w:val="18"/>
          <w:szCs w:val="18"/>
          <w:lang w:val="en-GB"/>
        </w:rPr>
        <w:br w:type="page"/>
      </w:r>
    </w:p>
    <w:p w:rsidR="00DF05BA" w:rsidRPr="00DF05BA" w:rsidRDefault="00DF05BA" w:rsidP="0021539A">
      <w:pPr>
        <w:ind w:left="540" w:hanging="540"/>
        <w:rPr>
          <w:rFonts w:ascii="Arial" w:hAnsi="Arial" w:cs="Arial"/>
          <w:b/>
          <w:bCs/>
          <w:snapToGrid w:val="0"/>
          <w:color w:val="CF4A02"/>
          <w:spacing w:val="-2"/>
          <w:sz w:val="18"/>
          <w:szCs w:val="18"/>
          <w:lang w:val="en-GB"/>
        </w:rPr>
      </w:pPr>
      <w:r w:rsidRPr="00DF05BA">
        <w:rPr>
          <w:rFonts w:ascii="Arial" w:hAnsi="Arial" w:cs="Arial"/>
          <w:b/>
          <w:bCs/>
          <w:snapToGrid w:val="0"/>
          <w:color w:val="CF4A02"/>
          <w:spacing w:val="-2"/>
          <w:sz w:val="18"/>
          <w:szCs w:val="18"/>
          <w:lang w:val="en-GB"/>
        </w:rPr>
        <w:t>2.23</w:t>
      </w:r>
      <w:r w:rsidRPr="00DF05BA">
        <w:rPr>
          <w:rFonts w:ascii="Arial" w:hAnsi="Arial" w:cs="Arial"/>
          <w:b/>
          <w:bCs/>
          <w:snapToGrid w:val="0"/>
          <w:color w:val="CF4A02"/>
          <w:spacing w:val="-2"/>
          <w:sz w:val="18"/>
          <w:szCs w:val="18"/>
          <w:lang w:val="en-GB"/>
        </w:rPr>
        <w:tab/>
        <w:t>Revenue recognition</w:t>
      </w:r>
    </w:p>
    <w:p w:rsidR="00DF05BA" w:rsidRDefault="00DF05BA" w:rsidP="0021539A">
      <w:pPr>
        <w:ind w:left="540"/>
        <w:rPr>
          <w:rFonts w:ascii="Arial" w:hAnsi="Arial" w:cs="Arial"/>
          <w:sz w:val="18"/>
          <w:szCs w:val="18"/>
          <w:highlight w:val="yellow"/>
        </w:rPr>
      </w:pPr>
    </w:p>
    <w:p w:rsidR="006322CF" w:rsidRPr="006322CF" w:rsidRDefault="006322CF" w:rsidP="0021539A">
      <w:pPr>
        <w:ind w:left="540"/>
        <w:jc w:val="thaiDistribute"/>
        <w:rPr>
          <w:rFonts w:ascii="Arial" w:hAnsi="Arial" w:cs="Arial"/>
          <w:sz w:val="18"/>
          <w:szCs w:val="18"/>
        </w:rPr>
      </w:pPr>
      <w:r w:rsidRPr="006322CF">
        <w:rPr>
          <w:rFonts w:ascii="Arial" w:hAnsi="Arial" w:cs="Arial"/>
          <w:sz w:val="18"/>
          <w:szCs w:val="18"/>
        </w:rPr>
        <w:t xml:space="preserve">Revenue are recorded net of value added tax. They are </w:t>
      </w:r>
      <w:proofErr w:type="spellStart"/>
      <w:r w:rsidRPr="006322CF">
        <w:rPr>
          <w:rFonts w:ascii="Arial" w:hAnsi="Arial" w:cs="Arial"/>
          <w:sz w:val="18"/>
          <w:szCs w:val="18"/>
        </w:rPr>
        <w:t>recognised</w:t>
      </w:r>
      <w:proofErr w:type="spellEnd"/>
      <w:r w:rsidRPr="006322CF">
        <w:rPr>
          <w:rFonts w:ascii="Arial" w:hAnsi="Arial" w:cs="Arial"/>
          <w:sz w:val="18"/>
          <w:szCs w:val="18"/>
        </w:rPr>
        <w:t xml:space="preserve"> in accordance with the provision of goods or services, </w:t>
      </w:r>
      <w:proofErr w:type="gramStart"/>
      <w:r w:rsidRPr="006322CF">
        <w:rPr>
          <w:rFonts w:ascii="Arial" w:hAnsi="Arial" w:cs="Arial"/>
          <w:sz w:val="18"/>
          <w:szCs w:val="18"/>
        </w:rPr>
        <w:t>provided that</w:t>
      </w:r>
      <w:proofErr w:type="gramEnd"/>
      <w:r w:rsidRPr="006322CF">
        <w:rPr>
          <w:rFonts w:ascii="Arial" w:hAnsi="Arial" w:cs="Arial"/>
          <w:sz w:val="18"/>
          <w:szCs w:val="18"/>
        </w:rPr>
        <w:t xml:space="preserve"> collectability of the consideration is probable.</w:t>
      </w:r>
    </w:p>
    <w:p w:rsidR="006322CF" w:rsidRPr="006322CF" w:rsidRDefault="006322CF" w:rsidP="0021539A">
      <w:pPr>
        <w:ind w:left="540"/>
        <w:jc w:val="thaiDistribute"/>
        <w:rPr>
          <w:rFonts w:ascii="Arial" w:hAnsi="Arial" w:cs="Arial"/>
          <w:sz w:val="18"/>
          <w:szCs w:val="18"/>
        </w:rPr>
      </w:pPr>
    </w:p>
    <w:p w:rsidR="006322CF" w:rsidRPr="00F02215" w:rsidRDefault="009C4F44" w:rsidP="009C4F44">
      <w:pPr>
        <w:ind w:left="540"/>
        <w:jc w:val="thaiDistribute"/>
        <w:rPr>
          <w:rFonts w:ascii="Arial" w:hAnsi="Arial" w:cs="Arial"/>
          <w:sz w:val="18"/>
          <w:szCs w:val="18"/>
        </w:rPr>
      </w:pPr>
      <w:r w:rsidRPr="00F02215">
        <w:rPr>
          <w:rFonts w:ascii="Arial" w:hAnsi="Arial" w:cs="Arial"/>
          <w:sz w:val="18"/>
          <w:szCs w:val="18"/>
        </w:rPr>
        <w:t xml:space="preserve">The Group </w:t>
      </w:r>
      <w:proofErr w:type="spellStart"/>
      <w:r w:rsidRPr="00F02215">
        <w:rPr>
          <w:rFonts w:ascii="Arial" w:hAnsi="Arial" w:cs="Arial"/>
          <w:sz w:val="18"/>
          <w:szCs w:val="18"/>
        </w:rPr>
        <w:t>recognise</w:t>
      </w:r>
      <w:r w:rsidR="00ED37A2">
        <w:rPr>
          <w:rFonts w:ascii="Arial" w:hAnsi="Arial" w:cs="Arial"/>
          <w:sz w:val="18"/>
          <w:szCs w:val="18"/>
        </w:rPr>
        <w:t>s</w:t>
      </w:r>
      <w:proofErr w:type="spellEnd"/>
      <w:r w:rsidRPr="00F02215">
        <w:rPr>
          <w:rFonts w:ascii="Arial" w:hAnsi="Arial" w:cs="Arial"/>
          <w:sz w:val="18"/>
          <w:szCs w:val="18"/>
        </w:rPr>
        <w:t xml:space="preserve"> contracts that involve delivery or provision of multiple products or services separately based on each distinct performance obligation. </w:t>
      </w:r>
      <w:r w:rsidR="006322CF" w:rsidRPr="00F02215">
        <w:rPr>
          <w:rFonts w:ascii="Arial" w:hAnsi="Arial" w:cs="Arial"/>
          <w:sz w:val="18"/>
          <w:szCs w:val="18"/>
        </w:rPr>
        <w:t xml:space="preserve">Total transaction price of the bundled contract is allocated to each performance obligation based on their relative standalone selling prices or estimated standalone selling prices. </w:t>
      </w:r>
      <w:r w:rsidRPr="00F02215">
        <w:rPr>
          <w:rFonts w:ascii="Arial" w:hAnsi="Arial" w:cs="Arial"/>
          <w:sz w:val="18"/>
          <w:szCs w:val="18"/>
        </w:rPr>
        <w:t xml:space="preserve">Each performance obligation is </w:t>
      </w:r>
      <w:proofErr w:type="spellStart"/>
      <w:r w:rsidRPr="00F02215">
        <w:rPr>
          <w:rFonts w:ascii="Arial" w:hAnsi="Arial" w:cs="Arial"/>
          <w:sz w:val="18"/>
          <w:szCs w:val="18"/>
        </w:rPr>
        <w:t>recognised</w:t>
      </w:r>
      <w:proofErr w:type="spellEnd"/>
      <w:r w:rsidRPr="00F02215">
        <w:rPr>
          <w:rFonts w:ascii="Arial" w:hAnsi="Arial" w:cs="Arial"/>
          <w:sz w:val="18"/>
          <w:szCs w:val="18"/>
        </w:rPr>
        <w:t xml:space="preserve"> as revenue on </w:t>
      </w:r>
      <w:r w:rsidR="006322CF" w:rsidRPr="00F02215">
        <w:rPr>
          <w:rFonts w:ascii="Arial" w:hAnsi="Arial" w:cs="Arial"/>
          <w:sz w:val="18"/>
          <w:szCs w:val="18"/>
        </w:rPr>
        <w:t>fulfilment of the obligation</w:t>
      </w:r>
      <w:r w:rsidRPr="00F02215">
        <w:rPr>
          <w:rFonts w:ascii="Arial" w:hAnsi="Arial" w:cs="Arial"/>
          <w:sz w:val="18"/>
          <w:szCs w:val="18"/>
        </w:rPr>
        <w:t xml:space="preserve"> to the customers</w:t>
      </w:r>
      <w:r w:rsidR="006322CF" w:rsidRPr="00F02215">
        <w:rPr>
          <w:rFonts w:ascii="Arial" w:hAnsi="Arial" w:cs="Arial"/>
          <w:sz w:val="18"/>
          <w:szCs w:val="18"/>
        </w:rPr>
        <w:t>.</w:t>
      </w:r>
    </w:p>
    <w:p w:rsidR="00464266" w:rsidRDefault="00464266" w:rsidP="0021539A">
      <w:pPr>
        <w:ind w:left="540"/>
        <w:jc w:val="thaiDistribute"/>
        <w:rPr>
          <w:rFonts w:ascii="Arial" w:hAnsi="Arial" w:cs="Arial"/>
          <w:sz w:val="18"/>
          <w:szCs w:val="18"/>
        </w:rPr>
      </w:pPr>
    </w:p>
    <w:p w:rsidR="00464266" w:rsidRDefault="00464266" w:rsidP="0021539A">
      <w:pPr>
        <w:ind w:left="540"/>
        <w:jc w:val="thaiDistribute"/>
        <w:rPr>
          <w:rFonts w:ascii="Arial" w:hAnsi="Arial" w:cs="Arial"/>
          <w:sz w:val="18"/>
          <w:szCs w:val="18"/>
        </w:rPr>
      </w:pPr>
      <w:r>
        <w:rPr>
          <w:rFonts w:ascii="Arial" w:hAnsi="Arial" w:cs="Arial"/>
          <w:sz w:val="18"/>
          <w:szCs w:val="18"/>
        </w:rPr>
        <w:t xml:space="preserve">The Group </w:t>
      </w:r>
      <w:proofErr w:type="spellStart"/>
      <w:r>
        <w:rPr>
          <w:rFonts w:ascii="Arial" w:hAnsi="Arial" w:cs="Arial"/>
          <w:sz w:val="18"/>
          <w:szCs w:val="18"/>
        </w:rPr>
        <w:t>recognise</w:t>
      </w:r>
      <w:r w:rsidR="00420668">
        <w:rPr>
          <w:rFonts w:ascii="Arial" w:hAnsi="Arial" w:cs="Arial"/>
          <w:sz w:val="18"/>
          <w:szCs w:val="18"/>
        </w:rPr>
        <w:t>s</w:t>
      </w:r>
      <w:proofErr w:type="spellEnd"/>
      <w:r>
        <w:rPr>
          <w:rFonts w:ascii="Arial" w:hAnsi="Arial" w:cs="Arial"/>
          <w:sz w:val="18"/>
          <w:szCs w:val="18"/>
        </w:rPr>
        <w:t xml:space="preserve"> each type of revenue as follows:</w:t>
      </w:r>
    </w:p>
    <w:p w:rsidR="006322CF" w:rsidRDefault="006322CF" w:rsidP="0021539A">
      <w:pPr>
        <w:ind w:left="540"/>
        <w:rPr>
          <w:rFonts w:ascii="Arial" w:hAnsi="Arial" w:cs="Arial"/>
          <w:sz w:val="18"/>
          <w:szCs w:val="18"/>
        </w:rPr>
      </w:pPr>
    </w:p>
    <w:p w:rsidR="006322CF" w:rsidRPr="00115AE0" w:rsidRDefault="006322CF" w:rsidP="0021539A">
      <w:pPr>
        <w:ind w:firstLine="540"/>
        <w:rPr>
          <w:rFonts w:ascii="Arial" w:hAnsi="Arial" w:cs="Arial"/>
          <w:i/>
          <w:iCs/>
          <w:color w:val="CF4A02"/>
          <w:sz w:val="18"/>
          <w:szCs w:val="18"/>
        </w:rPr>
      </w:pPr>
      <w:r>
        <w:rPr>
          <w:rFonts w:ascii="Arial" w:hAnsi="Arial" w:cs="Arial"/>
          <w:i/>
          <w:iCs/>
          <w:color w:val="CF4A02"/>
          <w:sz w:val="18"/>
          <w:szCs w:val="18"/>
        </w:rPr>
        <w:t>Revenue from rendering and consulting services</w:t>
      </w:r>
    </w:p>
    <w:p w:rsidR="006322CF" w:rsidRDefault="006322CF" w:rsidP="0021539A">
      <w:pPr>
        <w:ind w:left="540"/>
        <w:rPr>
          <w:rFonts w:ascii="Arial" w:hAnsi="Arial" w:cs="Arial"/>
          <w:sz w:val="18"/>
          <w:szCs w:val="18"/>
          <w:highlight w:val="yellow"/>
        </w:rPr>
      </w:pPr>
    </w:p>
    <w:p w:rsidR="00485DB3" w:rsidRDefault="006322CF" w:rsidP="0021539A">
      <w:pPr>
        <w:ind w:left="540"/>
        <w:rPr>
          <w:rFonts w:ascii="Arial" w:hAnsi="Arial" w:cs="Arial"/>
          <w:sz w:val="18"/>
          <w:szCs w:val="18"/>
        </w:rPr>
      </w:pPr>
      <w:r w:rsidRPr="006322CF">
        <w:rPr>
          <w:rFonts w:ascii="Arial" w:hAnsi="Arial" w:cs="Arial"/>
          <w:sz w:val="18"/>
          <w:szCs w:val="18"/>
        </w:rPr>
        <w:t xml:space="preserve">The Group </w:t>
      </w:r>
      <w:proofErr w:type="spellStart"/>
      <w:r w:rsidRPr="006322CF">
        <w:rPr>
          <w:rFonts w:ascii="Arial" w:hAnsi="Arial" w:cs="Arial"/>
          <w:sz w:val="18"/>
          <w:szCs w:val="18"/>
        </w:rPr>
        <w:t>recognise</w:t>
      </w:r>
      <w:r w:rsidR="00420668">
        <w:rPr>
          <w:rFonts w:ascii="Arial" w:hAnsi="Arial" w:cs="Arial"/>
          <w:sz w:val="18"/>
          <w:szCs w:val="18"/>
        </w:rPr>
        <w:t>s</w:t>
      </w:r>
      <w:proofErr w:type="spellEnd"/>
      <w:r w:rsidRPr="006322CF">
        <w:rPr>
          <w:rFonts w:ascii="Arial" w:hAnsi="Arial" w:cs="Arial"/>
          <w:sz w:val="18"/>
          <w:szCs w:val="18"/>
        </w:rPr>
        <w:t xml:space="preserve"> </w:t>
      </w:r>
      <w:r w:rsidR="00485DB3">
        <w:rPr>
          <w:rFonts w:ascii="Arial" w:hAnsi="Arial" w:cs="Arial"/>
          <w:sz w:val="18"/>
          <w:szCs w:val="18"/>
        </w:rPr>
        <w:t xml:space="preserve">revenue from continuous rendering and consulting services </w:t>
      </w:r>
      <w:r w:rsidR="00230F39">
        <w:rPr>
          <w:rFonts w:ascii="Arial" w:hAnsi="Arial" w:cs="Arial"/>
          <w:sz w:val="18"/>
          <w:szCs w:val="18"/>
        </w:rPr>
        <w:t xml:space="preserve">as the percentage of services </w:t>
      </w:r>
      <w:r w:rsidR="00D579F3">
        <w:rPr>
          <w:rFonts w:ascii="Arial" w:hAnsi="Arial" w:cs="Arial"/>
          <w:sz w:val="18"/>
          <w:szCs w:val="18"/>
        </w:rPr>
        <w:t>performed</w:t>
      </w:r>
      <w:r w:rsidR="00230F39">
        <w:rPr>
          <w:rFonts w:ascii="Arial" w:hAnsi="Arial" w:cs="Arial"/>
          <w:sz w:val="18"/>
          <w:szCs w:val="18"/>
        </w:rPr>
        <w:t xml:space="preserve"> up until the reporting date over the contract term.</w:t>
      </w:r>
    </w:p>
    <w:p w:rsidR="00485DB3" w:rsidRDefault="00485DB3" w:rsidP="0021539A">
      <w:pPr>
        <w:ind w:left="540"/>
        <w:rPr>
          <w:rFonts w:ascii="Arial" w:hAnsi="Arial" w:cs="Arial"/>
          <w:sz w:val="18"/>
          <w:szCs w:val="18"/>
        </w:rPr>
      </w:pPr>
    </w:p>
    <w:p w:rsidR="006322CF" w:rsidRDefault="00D579F3" w:rsidP="0021539A">
      <w:pPr>
        <w:ind w:firstLine="540"/>
        <w:rPr>
          <w:rFonts w:ascii="Arial" w:hAnsi="Arial" w:cs="Arial"/>
          <w:i/>
          <w:iCs/>
          <w:color w:val="CF4A02"/>
          <w:sz w:val="18"/>
          <w:szCs w:val="18"/>
        </w:rPr>
      </w:pPr>
      <w:r w:rsidRPr="00D579F3">
        <w:rPr>
          <w:rFonts w:ascii="Arial" w:hAnsi="Arial" w:cs="Arial"/>
          <w:i/>
          <w:iCs/>
          <w:color w:val="CF4A02"/>
          <w:sz w:val="18"/>
          <w:szCs w:val="18"/>
        </w:rPr>
        <w:t>Revenue under the Power Purchase Agreements (PPA)</w:t>
      </w:r>
    </w:p>
    <w:p w:rsidR="00D579F3" w:rsidRDefault="00D579F3" w:rsidP="0021539A">
      <w:pPr>
        <w:ind w:firstLine="540"/>
        <w:rPr>
          <w:rFonts w:ascii="Arial" w:hAnsi="Arial" w:cs="Arial"/>
          <w:i/>
          <w:iCs/>
          <w:color w:val="CF4A02"/>
          <w:sz w:val="18"/>
          <w:szCs w:val="18"/>
        </w:rPr>
      </w:pPr>
    </w:p>
    <w:p w:rsidR="00D579F3" w:rsidRDefault="00F36246" w:rsidP="0021539A">
      <w:pPr>
        <w:pStyle w:val="ListParagraph"/>
        <w:spacing w:after="0" w:line="240" w:lineRule="auto"/>
        <w:ind w:left="900" w:hanging="360"/>
        <w:rPr>
          <w:rFonts w:ascii="Arial" w:hAnsi="Arial" w:cs="Arial"/>
          <w:i/>
          <w:iCs/>
          <w:color w:val="CF4A02"/>
          <w:sz w:val="18"/>
          <w:szCs w:val="18"/>
        </w:rPr>
      </w:pPr>
      <w:r>
        <w:rPr>
          <w:rFonts w:ascii="Arial" w:hAnsi="Arial" w:cs="Arial"/>
          <w:i/>
          <w:iCs/>
          <w:color w:val="CF4A02"/>
          <w:sz w:val="18"/>
          <w:szCs w:val="18"/>
        </w:rPr>
        <w:t>a)</w:t>
      </w:r>
      <w:r>
        <w:rPr>
          <w:rFonts w:ascii="Arial" w:hAnsi="Arial" w:cs="Arial"/>
          <w:i/>
          <w:iCs/>
          <w:color w:val="CF4A02"/>
          <w:sz w:val="18"/>
          <w:szCs w:val="18"/>
        </w:rPr>
        <w:tab/>
      </w:r>
      <w:r w:rsidR="00D579F3" w:rsidRPr="00D579F3">
        <w:rPr>
          <w:rFonts w:ascii="Arial" w:hAnsi="Arial" w:cs="Arial"/>
          <w:i/>
          <w:iCs/>
          <w:color w:val="CF4A02"/>
          <w:sz w:val="18"/>
          <w:szCs w:val="18"/>
        </w:rPr>
        <w:t>Revenue under the PPA which are not classified as lease</w:t>
      </w:r>
    </w:p>
    <w:p w:rsidR="00D579F3" w:rsidRDefault="00D579F3" w:rsidP="0021539A">
      <w:pPr>
        <w:pStyle w:val="ListParagraph"/>
        <w:spacing w:after="0" w:line="240" w:lineRule="auto"/>
        <w:ind w:left="900"/>
        <w:rPr>
          <w:rFonts w:ascii="Arial" w:hAnsi="Arial" w:cs="Arial"/>
          <w:i/>
          <w:iCs/>
          <w:color w:val="CF4A02"/>
          <w:sz w:val="18"/>
          <w:szCs w:val="18"/>
        </w:rPr>
      </w:pPr>
    </w:p>
    <w:p w:rsidR="00D579F3" w:rsidRDefault="00D579F3" w:rsidP="0021539A">
      <w:pPr>
        <w:pStyle w:val="ListParagraph"/>
        <w:numPr>
          <w:ilvl w:val="0"/>
          <w:numId w:val="15"/>
        </w:numPr>
        <w:spacing w:after="0" w:line="240" w:lineRule="auto"/>
        <w:jc w:val="thaiDistribute"/>
        <w:rPr>
          <w:rFonts w:ascii="Arial" w:hAnsi="Arial" w:cs="Arial"/>
          <w:sz w:val="18"/>
          <w:szCs w:val="18"/>
        </w:rPr>
      </w:pPr>
      <w:r w:rsidRPr="00D579F3">
        <w:rPr>
          <w:rFonts w:ascii="Arial" w:hAnsi="Arial" w:cs="Arial"/>
          <w:sz w:val="18"/>
          <w:szCs w:val="18"/>
        </w:rPr>
        <w:t xml:space="preserve">The Group </w:t>
      </w:r>
      <w:proofErr w:type="spellStart"/>
      <w:r w:rsidRPr="00D579F3">
        <w:rPr>
          <w:rFonts w:ascii="Arial" w:hAnsi="Arial" w:cs="Arial"/>
          <w:sz w:val="18"/>
          <w:szCs w:val="18"/>
        </w:rPr>
        <w:t>recognises</w:t>
      </w:r>
      <w:proofErr w:type="spellEnd"/>
      <w:r w:rsidRPr="00D579F3">
        <w:rPr>
          <w:rFonts w:ascii="Arial" w:hAnsi="Arial" w:cs="Arial"/>
          <w:sz w:val="18"/>
          <w:szCs w:val="18"/>
        </w:rPr>
        <w:t xml:space="preserve"> Capacity Payments or Availability Payments which are the revenue for maintaining availabilities of power plants as agreed with EGAT</w:t>
      </w:r>
      <w:r w:rsidR="00933ACD">
        <w:rPr>
          <w:rFonts w:ascii="Arial" w:hAnsi="Arial" w:cs="Arial"/>
          <w:sz w:val="18"/>
          <w:szCs w:val="18"/>
        </w:rPr>
        <w:t xml:space="preserve"> </w:t>
      </w:r>
      <w:r w:rsidRPr="00D579F3">
        <w:rPr>
          <w:rFonts w:ascii="Arial" w:hAnsi="Arial" w:cs="Arial"/>
          <w:sz w:val="18"/>
          <w:szCs w:val="18"/>
        </w:rPr>
        <w:t xml:space="preserve">in accordance with terms of PPA. The Group </w:t>
      </w:r>
      <w:proofErr w:type="spellStart"/>
      <w:r w:rsidRPr="00D579F3">
        <w:rPr>
          <w:rFonts w:ascii="Arial" w:hAnsi="Arial" w:cs="Arial"/>
          <w:sz w:val="18"/>
          <w:szCs w:val="18"/>
        </w:rPr>
        <w:t>recognises</w:t>
      </w:r>
      <w:proofErr w:type="spellEnd"/>
      <w:r w:rsidRPr="00D579F3">
        <w:rPr>
          <w:rFonts w:ascii="Arial" w:hAnsi="Arial" w:cs="Arial"/>
          <w:sz w:val="18"/>
          <w:szCs w:val="18"/>
        </w:rPr>
        <w:t xml:space="preserve"> this revenue in profit or loss when rendering services to customer according to the agreements. If the Group receives consideration above the services rendered, the Group </w:t>
      </w:r>
      <w:proofErr w:type="spellStart"/>
      <w:r w:rsidRPr="00D579F3">
        <w:rPr>
          <w:rFonts w:ascii="Arial" w:hAnsi="Arial" w:cs="Arial"/>
          <w:sz w:val="18"/>
          <w:szCs w:val="18"/>
        </w:rPr>
        <w:t>recognises</w:t>
      </w:r>
      <w:proofErr w:type="spellEnd"/>
      <w:r w:rsidRPr="00D579F3">
        <w:rPr>
          <w:rFonts w:ascii="Arial" w:hAnsi="Arial" w:cs="Arial"/>
          <w:sz w:val="18"/>
          <w:szCs w:val="18"/>
        </w:rPr>
        <w:t xml:space="preserve"> the excess consideration as a contract liability. On the other hand, if the Group receives consideration less than the services rendered, the Group </w:t>
      </w:r>
      <w:proofErr w:type="spellStart"/>
      <w:r w:rsidRPr="00D579F3">
        <w:rPr>
          <w:rFonts w:ascii="Arial" w:hAnsi="Arial" w:cs="Arial"/>
          <w:sz w:val="18"/>
          <w:szCs w:val="18"/>
        </w:rPr>
        <w:t>recognises</w:t>
      </w:r>
      <w:proofErr w:type="spellEnd"/>
      <w:r w:rsidRPr="00D579F3">
        <w:rPr>
          <w:rFonts w:ascii="Arial" w:hAnsi="Arial" w:cs="Arial"/>
          <w:sz w:val="18"/>
          <w:szCs w:val="18"/>
        </w:rPr>
        <w:t xml:space="preserve"> the consideration as a contract asset.</w:t>
      </w:r>
    </w:p>
    <w:p w:rsidR="00D579F3" w:rsidRPr="00D579F3" w:rsidRDefault="00D579F3" w:rsidP="0021539A">
      <w:pPr>
        <w:pStyle w:val="ListParagraph"/>
        <w:numPr>
          <w:ilvl w:val="0"/>
          <w:numId w:val="15"/>
        </w:numPr>
        <w:spacing w:after="0" w:line="240" w:lineRule="auto"/>
        <w:jc w:val="thaiDistribute"/>
        <w:rPr>
          <w:rFonts w:ascii="Arial" w:hAnsi="Arial" w:cs="Arial"/>
          <w:sz w:val="18"/>
          <w:szCs w:val="18"/>
        </w:rPr>
      </w:pPr>
      <w:r w:rsidRPr="00D579F3">
        <w:rPr>
          <w:rFonts w:ascii="Arial" w:hAnsi="Arial" w:cs="Arial"/>
          <w:sz w:val="18"/>
          <w:szCs w:val="18"/>
        </w:rPr>
        <w:t xml:space="preserve">Energy Payments are </w:t>
      </w:r>
      <w:proofErr w:type="spellStart"/>
      <w:r w:rsidRPr="00D579F3">
        <w:rPr>
          <w:rFonts w:ascii="Arial" w:hAnsi="Arial" w:cs="Arial"/>
          <w:sz w:val="18"/>
          <w:szCs w:val="18"/>
        </w:rPr>
        <w:t>recognised</w:t>
      </w:r>
      <w:proofErr w:type="spellEnd"/>
      <w:r w:rsidRPr="00D579F3">
        <w:rPr>
          <w:rFonts w:ascii="Arial" w:hAnsi="Arial" w:cs="Arial"/>
          <w:sz w:val="18"/>
          <w:szCs w:val="18"/>
        </w:rPr>
        <w:t xml:space="preserve"> at a point in time when the controls over the products are transferred to the customers at destinations as stated in the agreements. The revenue from Energy Payments are </w:t>
      </w:r>
      <w:proofErr w:type="spellStart"/>
      <w:r w:rsidRPr="00D579F3">
        <w:rPr>
          <w:rFonts w:ascii="Arial" w:hAnsi="Arial" w:cs="Arial"/>
          <w:sz w:val="18"/>
          <w:szCs w:val="18"/>
        </w:rPr>
        <w:t>recognised</w:t>
      </w:r>
      <w:proofErr w:type="spellEnd"/>
      <w:r w:rsidRPr="00D579F3">
        <w:rPr>
          <w:rFonts w:ascii="Arial" w:hAnsi="Arial" w:cs="Arial"/>
          <w:sz w:val="18"/>
          <w:szCs w:val="18"/>
        </w:rPr>
        <w:t xml:space="preserve"> based on transaction price net of output tax, rebates and discounts.</w:t>
      </w:r>
    </w:p>
    <w:p w:rsidR="00F36246" w:rsidRDefault="00F36246" w:rsidP="0021539A">
      <w:pPr>
        <w:pStyle w:val="ListParagraph"/>
        <w:spacing w:after="0" w:line="240" w:lineRule="auto"/>
        <w:ind w:left="900"/>
        <w:rPr>
          <w:rFonts w:ascii="Arial" w:hAnsi="Arial" w:cs="Arial"/>
          <w:i/>
          <w:iCs/>
          <w:color w:val="CF4A02"/>
          <w:sz w:val="18"/>
          <w:szCs w:val="18"/>
        </w:rPr>
      </w:pPr>
    </w:p>
    <w:p w:rsidR="00D579F3" w:rsidRDefault="00F36246" w:rsidP="0021539A">
      <w:pPr>
        <w:pStyle w:val="ListParagraph"/>
        <w:spacing w:after="0" w:line="240" w:lineRule="auto"/>
        <w:ind w:left="900" w:hanging="360"/>
        <w:rPr>
          <w:rFonts w:ascii="Arial" w:hAnsi="Arial" w:cs="Arial"/>
          <w:i/>
          <w:iCs/>
          <w:color w:val="CF4A02"/>
          <w:sz w:val="18"/>
          <w:szCs w:val="18"/>
        </w:rPr>
      </w:pPr>
      <w:r>
        <w:rPr>
          <w:rFonts w:ascii="Arial" w:hAnsi="Arial" w:cs="Arial"/>
          <w:i/>
          <w:iCs/>
          <w:color w:val="CF4A02"/>
          <w:sz w:val="18"/>
          <w:szCs w:val="18"/>
        </w:rPr>
        <w:t>b)</w:t>
      </w:r>
      <w:r>
        <w:rPr>
          <w:rFonts w:ascii="Arial" w:hAnsi="Arial" w:cs="Arial"/>
          <w:i/>
          <w:iCs/>
          <w:color w:val="CF4A02"/>
          <w:sz w:val="18"/>
          <w:szCs w:val="18"/>
        </w:rPr>
        <w:tab/>
      </w:r>
      <w:r w:rsidR="00D579F3" w:rsidRPr="00D579F3">
        <w:rPr>
          <w:rFonts w:ascii="Arial" w:hAnsi="Arial" w:cs="Arial"/>
          <w:i/>
          <w:iCs/>
          <w:color w:val="CF4A02"/>
          <w:sz w:val="18"/>
          <w:szCs w:val="18"/>
        </w:rPr>
        <w:t xml:space="preserve">Revenue under the </w:t>
      </w:r>
      <w:r w:rsidR="00464266">
        <w:rPr>
          <w:rFonts w:ascii="Arial" w:hAnsi="Arial" w:cs="Arial"/>
          <w:i/>
          <w:iCs/>
          <w:color w:val="CF4A02"/>
          <w:sz w:val="18"/>
          <w:szCs w:val="18"/>
        </w:rPr>
        <w:t>PPA</w:t>
      </w:r>
      <w:r w:rsidR="00D579F3" w:rsidRPr="00D579F3">
        <w:rPr>
          <w:rFonts w:ascii="Arial" w:hAnsi="Arial" w:cs="Arial"/>
          <w:i/>
          <w:iCs/>
          <w:color w:val="CF4A02"/>
          <w:sz w:val="18"/>
          <w:szCs w:val="18"/>
        </w:rPr>
        <w:t xml:space="preserve"> which are classified as lease</w:t>
      </w:r>
    </w:p>
    <w:p w:rsidR="00D579F3" w:rsidRDefault="00D579F3" w:rsidP="0021539A">
      <w:pPr>
        <w:pStyle w:val="ListParagraph"/>
        <w:spacing w:after="0" w:line="240" w:lineRule="auto"/>
        <w:ind w:left="900"/>
        <w:rPr>
          <w:rFonts w:ascii="Arial" w:hAnsi="Arial" w:cs="Arial"/>
          <w:i/>
          <w:iCs/>
          <w:color w:val="CF4A02"/>
          <w:sz w:val="18"/>
          <w:szCs w:val="18"/>
        </w:rPr>
      </w:pPr>
    </w:p>
    <w:p w:rsidR="00F02215" w:rsidRPr="00D63471" w:rsidRDefault="00D579F3" w:rsidP="00F445C1">
      <w:pPr>
        <w:pStyle w:val="ListParagraph"/>
        <w:numPr>
          <w:ilvl w:val="0"/>
          <w:numId w:val="15"/>
        </w:numPr>
        <w:spacing w:after="0" w:line="240" w:lineRule="auto"/>
        <w:ind w:left="1267"/>
        <w:jc w:val="thaiDistribute"/>
        <w:rPr>
          <w:rFonts w:ascii="Arial" w:hAnsi="Arial" w:cs="Arial"/>
          <w:sz w:val="18"/>
          <w:szCs w:val="18"/>
        </w:rPr>
      </w:pPr>
      <w:r w:rsidRPr="00F02215">
        <w:rPr>
          <w:rFonts w:ascii="Arial" w:hAnsi="Arial" w:cs="Arial"/>
          <w:sz w:val="18"/>
          <w:szCs w:val="18"/>
        </w:rPr>
        <w:t xml:space="preserve">Finance lease income under the power purchase agreements is </w:t>
      </w:r>
      <w:proofErr w:type="spellStart"/>
      <w:r w:rsidRPr="00F02215">
        <w:rPr>
          <w:rFonts w:ascii="Arial" w:hAnsi="Arial" w:cs="Arial"/>
          <w:sz w:val="18"/>
          <w:szCs w:val="18"/>
        </w:rPr>
        <w:t>recogni</w:t>
      </w:r>
      <w:r w:rsidR="009C4F44" w:rsidRPr="00F02215">
        <w:rPr>
          <w:rFonts w:ascii="Arial" w:hAnsi="Arial" w:cs="Arial"/>
          <w:sz w:val="18"/>
          <w:szCs w:val="18"/>
        </w:rPr>
        <w:t>s</w:t>
      </w:r>
      <w:r w:rsidRPr="00F02215">
        <w:rPr>
          <w:rFonts w:ascii="Arial" w:hAnsi="Arial" w:cs="Arial"/>
          <w:sz w:val="18"/>
          <w:szCs w:val="18"/>
        </w:rPr>
        <w:t>ed</w:t>
      </w:r>
      <w:proofErr w:type="spellEnd"/>
      <w:r w:rsidRPr="00F02215">
        <w:rPr>
          <w:rFonts w:ascii="Arial" w:hAnsi="Arial" w:cs="Arial"/>
          <w:sz w:val="18"/>
          <w:szCs w:val="18"/>
        </w:rPr>
        <w:t xml:space="preserve"> on an effective interest </w:t>
      </w:r>
      <w:r w:rsidRPr="00D63471">
        <w:rPr>
          <w:rFonts w:ascii="Arial" w:hAnsi="Arial" w:cs="Arial"/>
          <w:sz w:val="18"/>
          <w:szCs w:val="18"/>
        </w:rPr>
        <w:t xml:space="preserve">method over the period of the agreements. </w:t>
      </w:r>
    </w:p>
    <w:p w:rsidR="00D579F3" w:rsidRPr="00D63471" w:rsidRDefault="00D579F3" w:rsidP="00D63471">
      <w:pPr>
        <w:pStyle w:val="ListParagraph"/>
        <w:numPr>
          <w:ilvl w:val="0"/>
          <w:numId w:val="15"/>
        </w:numPr>
        <w:spacing w:after="0" w:line="240" w:lineRule="auto"/>
        <w:ind w:left="1267"/>
        <w:jc w:val="thaiDistribute"/>
        <w:rPr>
          <w:rFonts w:ascii="Arial" w:hAnsi="Arial" w:cs="Arial"/>
          <w:sz w:val="18"/>
          <w:szCs w:val="18"/>
        </w:rPr>
      </w:pPr>
      <w:r w:rsidRPr="00D63471">
        <w:rPr>
          <w:rFonts w:ascii="Arial" w:hAnsi="Arial" w:cs="Arial"/>
          <w:sz w:val="18"/>
          <w:szCs w:val="18"/>
        </w:rPr>
        <w:t>Service income under finance lease agreements related to power purchase agreements, which comprises revenue for maintaining availabilities of power plants</w:t>
      </w:r>
      <w:r w:rsidR="00F445C1" w:rsidRPr="00D63471">
        <w:rPr>
          <w:rFonts w:ascii="Arial" w:hAnsi="Arial" w:cs="Arial"/>
          <w:sz w:val="18"/>
          <w:szCs w:val="18"/>
        </w:rPr>
        <w:t xml:space="preserve"> </w:t>
      </w:r>
      <w:r w:rsidRPr="00D63471">
        <w:rPr>
          <w:rFonts w:ascii="Arial" w:hAnsi="Arial" w:cs="Arial"/>
          <w:sz w:val="18"/>
          <w:szCs w:val="18"/>
        </w:rPr>
        <w:t xml:space="preserve">received from financial lease receivables with respect to the leased assets, is </w:t>
      </w:r>
      <w:proofErr w:type="spellStart"/>
      <w:r w:rsidRPr="00D63471">
        <w:rPr>
          <w:rFonts w:ascii="Arial" w:hAnsi="Arial" w:cs="Arial"/>
          <w:sz w:val="18"/>
          <w:szCs w:val="18"/>
        </w:rPr>
        <w:t>recognised</w:t>
      </w:r>
      <w:proofErr w:type="spellEnd"/>
      <w:r w:rsidRPr="00D63471">
        <w:rPr>
          <w:rFonts w:ascii="Arial" w:hAnsi="Arial" w:cs="Arial"/>
          <w:sz w:val="18"/>
          <w:szCs w:val="18"/>
        </w:rPr>
        <w:t xml:space="preserve"> when the services are rendered.</w:t>
      </w:r>
    </w:p>
    <w:p w:rsidR="00D579F3" w:rsidRPr="00AB73D9" w:rsidRDefault="00D579F3" w:rsidP="0021539A">
      <w:pPr>
        <w:ind w:firstLine="540"/>
        <w:rPr>
          <w:rFonts w:ascii="Arial" w:hAnsi="Arial" w:cs="Arial"/>
          <w:i/>
          <w:iCs/>
          <w:color w:val="CF4A02"/>
          <w:sz w:val="18"/>
          <w:szCs w:val="18"/>
        </w:rPr>
      </w:pPr>
    </w:p>
    <w:p w:rsidR="00D579F3" w:rsidRDefault="00D579F3" w:rsidP="0021539A">
      <w:pPr>
        <w:ind w:firstLine="540"/>
        <w:rPr>
          <w:rFonts w:ascii="Arial" w:hAnsi="Arial" w:cs="Arial"/>
          <w:i/>
          <w:iCs/>
          <w:color w:val="CF4A02"/>
          <w:sz w:val="18"/>
          <w:szCs w:val="18"/>
        </w:rPr>
      </w:pPr>
      <w:r w:rsidRPr="00D579F3">
        <w:rPr>
          <w:rFonts w:ascii="Arial" w:hAnsi="Arial" w:cs="Arial"/>
          <w:i/>
          <w:iCs/>
          <w:color w:val="CF4A02"/>
          <w:sz w:val="18"/>
          <w:szCs w:val="18"/>
        </w:rPr>
        <w:t>Revenue under the steam purchase agreements</w:t>
      </w:r>
    </w:p>
    <w:p w:rsidR="00D579F3" w:rsidRDefault="00D579F3" w:rsidP="0021539A">
      <w:pPr>
        <w:ind w:firstLine="540"/>
        <w:rPr>
          <w:rFonts w:ascii="Arial" w:hAnsi="Arial" w:cs="Arial"/>
          <w:i/>
          <w:iCs/>
          <w:color w:val="CF4A02"/>
          <w:sz w:val="18"/>
          <w:szCs w:val="18"/>
        </w:rPr>
      </w:pPr>
    </w:p>
    <w:p w:rsidR="00D579F3" w:rsidRDefault="00D579F3" w:rsidP="0021539A">
      <w:pPr>
        <w:ind w:left="540"/>
        <w:rPr>
          <w:rFonts w:ascii="Arial" w:hAnsi="Arial" w:cs="Arial"/>
          <w:sz w:val="18"/>
          <w:szCs w:val="18"/>
          <w:shd w:val="clear" w:color="auto" w:fill="FFFFFF"/>
        </w:rPr>
      </w:pPr>
      <w:r w:rsidRPr="00D579F3">
        <w:rPr>
          <w:rFonts w:ascii="Arial" w:hAnsi="Arial" w:cs="Arial"/>
          <w:sz w:val="18"/>
          <w:szCs w:val="18"/>
          <w:shd w:val="clear" w:color="auto" w:fill="FFFFFF"/>
        </w:rPr>
        <w:t xml:space="preserve">Revenue under the steam purchase agreements are </w:t>
      </w:r>
      <w:proofErr w:type="spellStart"/>
      <w:r w:rsidRPr="00D579F3">
        <w:rPr>
          <w:rFonts w:ascii="Arial" w:hAnsi="Arial" w:cs="Arial"/>
          <w:sz w:val="18"/>
          <w:szCs w:val="18"/>
          <w:shd w:val="clear" w:color="auto" w:fill="FFFFFF"/>
        </w:rPr>
        <w:t>recognised</w:t>
      </w:r>
      <w:proofErr w:type="spellEnd"/>
      <w:r w:rsidRPr="00D579F3">
        <w:rPr>
          <w:rFonts w:ascii="Arial" w:hAnsi="Arial" w:cs="Arial"/>
          <w:sz w:val="18"/>
          <w:szCs w:val="18"/>
          <w:shd w:val="clear" w:color="auto" w:fill="FFFFFF"/>
        </w:rPr>
        <w:t xml:space="preserve"> at a point in time when the controls over the products are transferred to customers at destinations as stated in the agreements. The revenue </w:t>
      </w:r>
      <w:r w:rsidR="00464266">
        <w:rPr>
          <w:rFonts w:ascii="Arial" w:hAnsi="Arial" w:cs="Arial"/>
          <w:sz w:val="18"/>
          <w:szCs w:val="18"/>
          <w:shd w:val="clear" w:color="auto" w:fill="FFFFFF"/>
        </w:rPr>
        <w:t xml:space="preserve">under the steam purchase agreements </w:t>
      </w:r>
      <w:r w:rsidRPr="00D579F3">
        <w:rPr>
          <w:rFonts w:ascii="Arial" w:hAnsi="Arial" w:cs="Arial"/>
          <w:sz w:val="18"/>
          <w:szCs w:val="18"/>
          <w:shd w:val="clear" w:color="auto" w:fill="FFFFFF"/>
        </w:rPr>
        <w:t xml:space="preserve">is </w:t>
      </w:r>
      <w:proofErr w:type="spellStart"/>
      <w:r w:rsidRPr="00D579F3">
        <w:rPr>
          <w:rFonts w:ascii="Arial" w:hAnsi="Arial" w:cs="Arial"/>
          <w:sz w:val="18"/>
          <w:szCs w:val="18"/>
          <w:shd w:val="clear" w:color="auto" w:fill="FFFFFF"/>
        </w:rPr>
        <w:t>recognised</w:t>
      </w:r>
      <w:proofErr w:type="spellEnd"/>
      <w:r w:rsidRPr="00D579F3">
        <w:rPr>
          <w:rFonts w:ascii="Arial" w:hAnsi="Arial" w:cs="Arial"/>
          <w:sz w:val="18"/>
          <w:szCs w:val="18"/>
          <w:shd w:val="clear" w:color="auto" w:fill="FFFFFF"/>
        </w:rPr>
        <w:t xml:space="preserve"> based on transaction price net of output tax, rebates and discounts.</w:t>
      </w:r>
    </w:p>
    <w:p w:rsidR="00D579F3" w:rsidRDefault="00D579F3" w:rsidP="0021539A">
      <w:pPr>
        <w:ind w:left="540"/>
        <w:rPr>
          <w:rFonts w:ascii="Arial" w:hAnsi="Arial" w:cs="Arial"/>
          <w:sz w:val="18"/>
          <w:szCs w:val="18"/>
          <w:shd w:val="clear" w:color="auto" w:fill="FFFFFF"/>
        </w:rPr>
      </w:pPr>
    </w:p>
    <w:p w:rsidR="00D579F3" w:rsidRPr="00D579F3" w:rsidRDefault="00D579F3" w:rsidP="0021539A">
      <w:pPr>
        <w:ind w:firstLine="540"/>
        <w:rPr>
          <w:rFonts w:ascii="Arial" w:hAnsi="Arial" w:cs="Arial"/>
          <w:i/>
          <w:iCs/>
          <w:color w:val="CF4A02"/>
          <w:sz w:val="18"/>
          <w:szCs w:val="18"/>
        </w:rPr>
      </w:pPr>
      <w:r w:rsidRPr="00D579F3">
        <w:rPr>
          <w:rFonts w:ascii="Arial" w:hAnsi="Arial" w:cs="Arial"/>
          <w:i/>
          <w:iCs/>
          <w:color w:val="CF4A02"/>
          <w:sz w:val="18"/>
          <w:szCs w:val="18"/>
        </w:rPr>
        <w:t>Interest income</w:t>
      </w:r>
    </w:p>
    <w:p w:rsidR="00D579F3" w:rsidRDefault="00D579F3" w:rsidP="0021539A">
      <w:pPr>
        <w:ind w:left="540"/>
        <w:rPr>
          <w:rFonts w:ascii="Arial" w:hAnsi="Arial" w:cs="Arial"/>
          <w:sz w:val="18"/>
          <w:szCs w:val="18"/>
          <w:shd w:val="clear" w:color="auto" w:fill="FFFFFF"/>
        </w:rPr>
      </w:pPr>
    </w:p>
    <w:p w:rsidR="00D579F3" w:rsidRDefault="00973263" w:rsidP="0021539A">
      <w:pPr>
        <w:ind w:left="540"/>
        <w:rPr>
          <w:rFonts w:ascii="Arial" w:hAnsi="Arial" w:cs="Arial"/>
          <w:sz w:val="18"/>
          <w:szCs w:val="18"/>
          <w:shd w:val="clear" w:color="auto" w:fill="FFFFFF"/>
        </w:rPr>
      </w:pPr>
      <w:r w:rsidRPr="00973263">
        <w:rPr>
          <w:rFonts w:ascii="Arial" w:hAnsi="Arial" w:cs="Arial"/>
          <w:sz w:val="18"/>
          <w:szCs w:val="18"/>
          <w:shd w:val="clear" w:color="auto" w:fill="FFFFFF"/>
        </w:rPr>
        <w:t xml:space="preserve">Interest income is </w:t>
      </w:r>
      <w:proofErr w:type="spellStart"/>
      <w:r w:rsidRPr="00973263">
        <w:rPr>
          <w:rFonts w:ascii="Arial" w:hAnsi="Arial" w:cs="Arial"/>
          <w:sz w:val="18"/>
          <w:szCs w:val="18"/>
          <w:shd w:val="clear" w:color="auto" w:fill="FFFFFF"/>
        </w:rPr>
        <w:t>recognised</w:t>
      </w:r>
      <w:proofErr w:type="spellEnd"/>
      <w:r w:rsidRPr="00973263">
        <w:rPr>
          <w:rFonts w:ascii="Arial" w:hAnsi="Arial" w:cs="Arial"/>
          <w:sz w:val="18"/>
          <w:szCs w:val="18"/>
          <w:shd w:val="clear" w:color="auto" w:fill="FFFFFF"/>
        </w:rPr>
        <w:t xml:space="preserve"> on a time proportion basis, </w:t>
      </w:r>
      <w:proofErr w:type="gramStart"/>
      <w:r w:rsidRPr="00973263">
        <w:rPr>
          <w:rFonts w:ascii="Arial" w:hAnsi="Arial" w:cs="Arial"/>
          <w:sz w:val="18"/>
          <w:szCs w:val="18"/>
          <w:shd w:val="clear" w:color="auto" w:fill="FFFFFF"/>
        </w:rPr>
        <w:t>taking into account</w:t>
      </w:r>
      <w:proofErr w:type="gramEnd"/>
      <w:r w:rsidRPr="00973263">
        <w:rPr>
          <w:rFonts w:ascii="Arial" w:hAnsi="Arial" w:cs="Arial"/>
          <w:sz w:val="18"/>
          <w:szCs w:val="18"/>
          <w:shd w:val="clear" w:color="auto" w:fill="FFFFFF"/>
        </w:rPr>
        <w:t xml:space="preserve"> of the principal outstanding and the effective interest rate over the period to maturity, when it is determined that such income will accrue to the Group.</w:t>
      </w:r>
    </w:p>
    <w:p w:rsidR="00973263" w:rsidRDefault="00973263" w:rsidP="0021539A">
      <w:pPr>
        <w:ind w:left="540"/>
        <w:rPr>
          <w:rFonts w:ascii="Arial" w:hAnsi="Arial" w:cs="Arial"/>
          <w:sz w:val="18"/>
          <w:szCs w:val="18"/>
          <w:shd w:val="clear" w:color="auto" w:fill="FFFFFF"/>
        </w:rPr>
      </w:pPr>
    </w:p>
    <w:p w:rsidR="00464266" w:rsidRPr="00D579F3" w:rsidRDefault="00464266" w:rsidP="00464266">
      <w:pPr>
        <w:ind w:firstLine="540"/>
        <w:rPr>
          <w:rFonts w:ascii="Arial" w:hAnsi="Arial" w:cs="Arial"/>
          <w:i/>
          <w:iCs/>
          <w:color w:val="CF4A02"/>
          <w:sz w:val="18"/>
          <w:szCs w:val="18"/>
        </w:rPr>
      </w:pPr>
      <w:r w:rsidRPr="00D579F3">
        <w:rPr>
          <w:rFonts w:ascii="Arial" w:hAnsi="Arial" w:cs="Arial"/>
          <w:i/>
          <w:iCs/>
          <w:color w:val="CF4A02"/>
          <w:sz w:val="18"/>
          <w:szCs w:val="18"/>
        </w:rPr>
        <w:t>Dividend income</w:t>
      </w:r>
    </w:p>
    <w:p w:rsidR="00464266" w:rsidRDefault="00464266" w:rsidP="00464266">
      <w:pPr>
        <w:ind w:left="540"/>
        <w:rPr>
          <w:rFonts w:ascii="Arial" w:hAnsi="Arial" w:cs="Arial"/>
          <w:sz w:val="18"/>
          <w:szCs w:val="18"/>
          <w:shd w:val="clear" w:color="auto" w:fill="FFFFFF"/>
        </w:rPr>
      </w:pPr>
    </w:p>
    <w:p w:rsidR="00464266" w:rsidRDefault="00464266" w:rsidP="00464266">
      <w:pPr>
        <w:ind w:left="540"/>
        <w:rPr>
          <w:rFonts w:ascii="Arial" w:hAnsi="Arial" w:cs="Arial"/>
          <w:sz w:val="18"/>
          <w:szCs w:val="18"/>
          <w:shd w:val="clear" w:color="auto" w:fill="FFFFFF"/>
        </w:rPr>
      </w:pPr>
      <w:r w:rsidRPr="00D579F3">
        <w:rPr>
          <w:rFonts w:ascii="Arial" w:hAnsi="Arial" w:cs="Arial"/>
          <w:sz w:val="18"/>
          <w:szCs w:val="18"/>
          <w:shd w:val="clear" w:color="auto" w:fill="FFFFFF"/>
        </w:rPr>
        <w:t xml:space="preserve">Dividend income is </w:t>
      </w:r>
      <w:proofErr w:type="spellStart"/>
      <w:r w:rsidRPr="00D579F3">
        <w:rPr>
          <w:rFonts w:ascii="Arial" w:hAnsi="Arial" w:cs="Arial"/>
          <w:sz w:val="18"/>
          <w:szCs w:val="18"/>
          <w:shd w:val="clear" w:color="auto" w:fill="FFFFFF"/>
        </w:rPr>
        <w:t>recognised</w:t>
      </w:r>
      <w:proofErr w:type="spellEnd"/>
      <w:r w:rsidRPr="00D579F3">
        <w:rPr>
          <w:rFonts w:ascii="Arial" w:hAnsi="Arial" w:cs="Arial"/>
          <w:sz w:val="18"/>
          <w:szCs w:val="18"/>
          <w:shd w:val="clear" w:color="auto" w:fill="FFFFFF"/>
        </w:rPr>
        <w:t xml:space="preserve"> when the right to receive payment is established.</w:t>
      </w:r>
    </w:p>
    <w:p w:rsidR="00464266" w:rsidRDefault="00464266" w:rsidP="00464266">
      <w:pPr>
        <w:ind w:left="540"/>
        <w:rPr>
          <w:rFonts w:ascii="Arial" w:hAnsi="Arial" w:cs="Arial"/>
          <w:sz w:val="18"/>
          <w:szCs w:val="18"/>
          <w:shd w:val="clear" w:color="auto" w:fill="FFFFFF"/>
        </w:rPr>
      </w:pPr>
    </w:p>
    <w:p w:rsidR="00973263" w:rsidRPr="00D579F3" w:rsidRDefault="00973263" w:rsidP="0021539A">
      <w:pPr>
        <w:ind w:firstLine="540"/>
        <w:rPr>
          <w:rFonts w:ascii="Arial" w:hAnsi="Arial" w:cs="Arial"/>
          <w:i/>
          <w:iCs/>
          <w:color w:val="CF4A02"/>
          <w:sz w:val="18"/>
          <w:szCs w:val="18"/>
        </w:rPr>
      </w:pPr>
      <w:r>
        <w:rPr>
          <w:rFonts w:ascii="Arial" w:hAnsi="Arial" w:cs="Arial"/>
          <w:i/>
          <w:iCs/>
          <w:color w:val="CF4A02"/>
          <w:sz w:val="18"/>
          <w:szCs w:val="18"/>
        </w:rPr>
        <w:t>Other</w:t>
      </w:r>
      <w:r w:rsidRPr="00D579F3">
        <w:rPr>
          <w:rFonts w:ascii="Arial" w:hAnsi="Arial" w:cs="Arial"/>
          <w:i/>
          <w:iCs/>
          <w:color w:val="CF4A02"/>
          <w:sz w:val="18"/>
          <w:szCs w:val="18"/>
        </w:rPr>
        <w:t xml:space="preserve"> income</w:t>
      </w:r>
    </w:p>
    <w:p w:rsidR="00973263" w:rsidRDefault="00973263" w:rsidP="0021539A">
      <w:pPr>
        <w:ind w:left="540"/>
        <w:rPr>
          <w:rFonts w:ascii="Arial" w:hAnsi="Arial" w:cs="Arial"/>
          <w:sz w:val="18"/>
          <w:szCs w:val="18"/>
          <w:shd w:val="clear" w:color="auto" w:fill="FFFFFF"/>
        </w:rPr>
      </w:pPr>
    </w:p>
    <w:p w:rsidR="00D579F3" w:rsidRDefault="00973263" w:rsidP="0021539A">
      <w:pPr>
        <w:ind w:left="540"/>
        <w:rPr>
          <w:rFonts w:ascii="Arial" w:hAnsi="Arial" w:cs="Arial"/>
          <w:sz w:val="18"/>
          <w:szCs w:val="18"/>
          <w:shd w:val="clear" w:color="auto" w:fill="FFFFFF"/>
        </w:rPr>
      </w:pPr>
      <w:r w:rsidRPr="00973263">
        <w:rPr>
          <w:rFonts w:ascii="Arial" w:hAnsi="Arial" w:cs="Arial"/>
          <w:sz w:val="18"/>
          <w:szCs w:val="18"/>
          <w:shd w:val="clear" w:color="auto" w:fill="FFFFFF"/>
        </w:rPr>
        <w:t xml:space="preserve">Other income is </w:t>
      </w:r>
      <w:proofErr w:type="spellStart"/>
      <w:r w:rsidRPr="00973263">
        <w:rPr>
          <w:rFonts w:ascii="Arial" w:hAnsi="Arial" w:cs="Arial"/>
          <w:sz w:val="18"/>
          <w:szCs w:val="18"/>
          <w:shd w:val="clear" w:color="auto" w:fill="FFFFFF"/>
        </w:rPr>
        <w:t>recognised</w:t>
      </w:r>
      <w:proofErr w:type="spellEnd"/>
      <w:r w:rsidRPr="00973263">
        <w:rPr>
          <w:rFonts w:ascii="Arial" w:hAnsi="Arial" w:cs="Arial"/>
          <w:sz w:val="18"/>
          <w:szCs w:val="18"/>
          <w:shd w:val="clear" w:color="auto" w:fill="FFFFFF"/>
        </w:rPr>
        <w:t xml:space="preserve"> on an accrual basis.</w:t>
      </w:r>
    </w:p>
    <w:p w:rsidR="00AB73D9" w:rsidRDefault="00AB73D9" w:rsidP="0021539A">
      <w:pPr>
        <w:jc w:val="left"/>
        <w:rPr>
          <w:rFonts w:ascii="Arial" w:hAnsi="Arial" w:cs="Arial"/>
          <w:b/>
          <w:bCs/>
          <w:snapToGrid w:val="0"/>
          <w:color w:val="CF4A02"/>
          <w:spacing w:val="-2"/>
          <w:sz w:val="18"/>
          <w:szCs w:val="18"/>
          <w:lang w:val="en-GB"/>
        </w:rPr>
      </w:pPr>
      <w:r>
        <w:rPr>
          <w:rFonts w:ascii="Arial" w:hAnsi="Arial" w:cs="Arial"/>
          <w:b/>
          <w:bCs/>
          <w:snapToGrid w:val="0"/>
          <w:color w:val="CF4A02"/>
          <w:spacing w:val="-2"/>
          <w:sz w:val="18"/>
          <w:szCs w:val="18"/>
          <w:lang w:val="en-GB"/>
        </w:rPr>
        <w:br w:type="page"/>
      </w:r>
    </w:p>
    <w:p w:rsidR="0047595D" w:rsidRPr="0045074C" w:rsidRDefault="0047595D" w:rsidP="0021539A">
      <w:pPr>
        <w:ind w:left="540" w:hanging="540"/>
        <w:rPr>
          <w:rFonts w:ascii="Arial" w:hAnsi="Arial" w:cs="Arial"/>
          <w:b/>
          <w:bCs/>
          <w:snapToGrid w:val="0"/>
          <w:color w:val="CF4A02"/>
          <w:spacing w:val="-2"/>
          <w:sz w:val="18"/>
          <w:szCs w:val="18"/>
          <w:lang w:val="en-GB"/>
        </w:rPr>
      </w:pPr>
      <w:r w:rsidRPr="0045074C">
        <w:rPr>
          <w:rFonts w:ascii="Arial" w:hAnsi="Arial" w:cs="Arial"/>
          <w:b/>
          <w:bCs/>
          <w:snapToGrid w:val="0"/>
          <w:color w:val="CF4A02"/>
          <w:spacing w:val="-2"/>
          <w:sz w:val="18"/>
          <w:szCs w:val="18"/>
          <w:lang w:val="en-GB"/>
        </w:rPr>
        <w:t>2.24</w:t>
      </w:r>
      <w:r w:rsidRPr="0045074C">
        <w:rPr>
          <w:rFonts w:ascii="Arial" w:hAnsi="Arial" w:cs="Arial"/>
          <w:b/>
          <w:bCs/>
          <w:snapToGrid w:val="0"/>
          <w:color w:val="CF4A02"/>
          <w:spacing w:val="-2"/>
          <w:sz w:val="18"/>
          <w:szCs w:val="18"/>
          <w:lang w:val="en-GB"/>
        </w:rPr>
        <w:tab/>
        <w:t>Dividend distribution</w:t>
      </w:r>
    </w:p>
    <w:p w:rsidR="0047595D" w:rsidRDefault="0047595D" w:rsidP="0021539A">
      <w:pPr>
        <w:ind w:left="540"/>
        <w:rPr>
          <w:rFonts w:ascii="Arial" w:hAnsi="Arial" w:cs="Arial"/>
          <w:sz w:val="18"/>
          <w:szCs w:val="18"/>
          <w:highlight w:val="yellow"/>
        </w:rPr>
      </w:pPr>
    </w:p>
    <w:p w:rsidR="0047595D" w:rsidRDefault="0047595D" w:rsidP="0021539A">
      <w:pPr>
        <w:ind w:left="540"/>
        <w:rPr>
          <w:rFonts w:ascii="Arial" w:hAnsi="Arial" w:cs="Arial"/>
          <w:sz w:val="18"/>
          <w:szCs w:val="18"/>
        </w:rPr>
      </w:pPr>
      <w:r w:rsidRPr="0047595D">
        <w:rPr>
          <w:rFonts w:ascii="Arial" w:hAnsi="Arial" w:cs="Arial"/>
          <w:sz w:val="18"/>
          <w:szCs w:val="18"/>
        </w:rPr>
        <w:t xml:space="preserve">Dividend distributed to the Company’s shareholders is </w:t>
      </w:r>
      <w:proofErr w:type="spellStart"/>
      <w:r w:rsidRPr="0047595D">
        <w:rPr>
          <w:rFonts w:ascii="Arial" w:hAnsi="Arial" w:cs="Arial"/>
          <w:sz w:val="18"/>
          <w:szCs w:val="18"/>
        </w:rPr>
        <w:t>recognised</w:t>
      </w:r>
      <w:proofErr w:type="spellEnd"/>
      <w:r w:rsidRPr="0047595D">
        <w:rPr>
          <w:rFonts w:ascii="Arial" w:hAnsi="Arial" w:cs="Arial"/>
          <w:sz w:val="18"/>
          <w:szCs w:val="18"/>
        </w:rPr>
        <w:t xml:space="preserve"> as a liability when the annual dividends are approved by the shareholders</w:t>
      </w:r>
      <w:r>
        <w:rPr>
          <w:rFonts w:ascii="Arial" w:hAnsi="Arial" w:cs="Arial"/>
          <w:sz w:val="18"/>
          <w:szCs w:val="18"/>
        </w:rPr>
        <w:t xml:space="preserve">, and </w:t>
      </w:r>
      <w:r w:rsidRPr="0047595D">
        <w:rPr>
          <w:rFonts w:ascii="Arial" w:hAnsi="Arial" w:cs="Arial"/>
          <w:sz w:val="18"/>
          <w:szCs w:val="18"/>
        </w:rPr>
        <w:t>when interim dividends are approved by the Board of Directors</w:t>
      </w:r>
      <w:r w:rsidR="00464266">
        <w:rPr>
          <w:rFonts w:ascii="Arial" w:hAnsi="Arial" w:cs="Arial"/>
          <w:sz w:val="18"/>
          <w:szCs w:val="18"/>
        </w:rPr>
        <w:t>.</w:t>
      </w:r>
    </w:p>
    <w:p w:rsidR="00DF05BA" w:rsidRDefault="00DF05BA" w:rsidP="0021539A">
      <w:pPr>
        <w:ind w:left="540"/>
        <w:rPr>
          <w:rFonts w:ascii="Arial" w:hAnsi="Arial" w:cs="Arial"/>
          <w:snapToGrid w:val="0"/>
          <w:sz w:val="18"/>
          <w:szCs w:val="18"/>
          <w:highlight w:val="yellow"/>
        </w:rPr>
      </w:pPr>
    </w:p>
    <w:p w:rsidR="006C21ED" w:rsidRPr="0045074C" w:rsidRDefault="006C21ED" w:rsidP="0021539A">
      <w:pPr>
        <w:ind w:left="540" w:hanging="540"/>
        <w:rPr>
          <w:rFonts w:ascii="Arial" w:hAnsi="Arial" w:cs="Arial"/>
          <w:b/>
          <w:bCs/>
          <w:snapToGrid w:val="0"/>
          <w:color w:val="CF4A02"/>
          <w:spacing w:val="-2"/>
          <w:sz w:val="18"/>
          <w:szCs w:val="18"/>
          <w:lang w:val="en-GB"/>
        </w:rPr>
      </w:pPr>
      <w:r w:rsidRPr="0045074C">
        <w:rPr>
          <w:rFonts w:ascii="Arial" w:hAnsi="Arial" w:cs="Arial"/>
          <w:b/>
          <w:bCs/>
          <w:snapToGrid w:val="0"/>
          <w:color w:val="CF4A02"/>
          <w:spacing w:val="-2"/>
          <w:sz w:val="18"/>
          <w:szCs w:val="18"/>
          <w:lang w:val="en-GB"/>
        </w:rPr>
        <w:t>2.2</w:t>
      </w:r>
      <w:r>
        <w:rPr>
          <w:rFonts w:ascii="Arial" w:hAnsi="Arial" w:cs="Arial"/>
          <w:b/>
          <w:bCs/>
          <w:snapToGrid w:val="0"/>
          <w:color w:val="CF4A02"/>
          <w:spacing w:val="-2"/>
          <w:sz w:val="18"/>
          <w:szCs w:val="18"/>
          <w:lang w:val="en-GB"/>
        </w:rPr>
        <w:t>5</w:t>
      </w:r>
      <w:r w:rsidRPr="0045074C">
        <w:rPr>
          <w:rFonts w:ascii="Arial" w:hAnsi="Arial" w:cs="Arial"/>
          <w:b/>
          <w:bCs/>
          <w:snapToGrid w:val="0"/>
          <w:color w:val="CF4A02"/>
          <w:spacing w:val="-2"/>
          <w:sz w:val="18"/>
          <w:szCs w:val="18"/>
          <w:lang w:val="en-GB"/>
        </w:rPr>
        <w:tab/>
      </w:r>
      <w:r>
        <w:rPr>
          <w:rFonts w:ascii="Arial" w:hAnsi="Arial" w:cs="Arial"/>
          <w:b/>
          <w:bCs/>
          <w:snapToGrid w:val="0"/>
          <w:color w:val="CF4A02"/>
          <w:spacing w:val="-2"/>
          <w:sz w:val="18"/>
          <w:szCs w:val="18"/>
          <w:lang w:val="en-GB"/>
        </w:rPr>
        <w:t>Segment reporting</w:t>
      </w:r>
    </w:p>
    <w:p w:rsidR="006C21ED" w:rsidRDefault="006C21ED" w:rsidP="0021539A">
      <w:pPr>
        <w:ind w:left="540"/>
        <w:rPr>
          <w:rFonts w:ascii="Arial" w:hAnsi="Arial" w:cs="Arial"/>
          <w:snapToGrid w:val="0"/>
          <w:sz w:val="18"/>
          <w:szCs w:val="18"/>
          <w:highlight w:val="yellow"/>
        </w:rPr>
      </w:pPr>
    </w:p>
    <w:p w:rsidR="006C21ED" w:rsidRPr="006C21ED" w:rsidRDefault="006C21ED" w:rsidP="0021539A">
      <w:pPr>
        <w:ind w:left="540"/>
        <w:jc w:val="thaiDistribute"/>
        <w:rPr>
          <w:rFonts w:ascii="Arial" w:hAnsi="Arial" w:cs="Arial"/>
          <w:snapToGrid w:val="0"/>
          <w:sz w:val="18"/>
          <w:szCs w:val="18"/>
        </w:rPr>
      </w:pPr>
      <w:r w:rsidRPr="006C21ED">
        <w:rPr>
          <w:rFonts w:ascii="Arial" w:hAnsi="Arial" w:cs="Arial"/>
          <w:snapToGrid w:val="0"/>
          <w:sz w:val="18"/>
          <w:szCs w:val="18"/>
        </w:rPr>
        <w:t>Operating segments are reported in a manner consistent with the internal reporting provided to the chief</w:t>
      </w:r>
      <w:r>
        <w:rPr>
          <w:rFonts w:ascii="Arial" w:hAnsi="Arial" w:cs="Arial"/>
          <w:snapToGrid w:val="0"/>
          <w:sz w:val="18"/>
          <w:szCs w:val="18"/>
        </w:rPr>
        <w:t xml:space="preserve"> </w:t>
      </w:r>
      <w:r w:rsidRPr="006C21ED">
        <w:rPr>
          <w:rFonts w:ascii="Arial" w:hAnsi="Arial" w:cs="Arial"/>
          <w:snapToGrid w:val="0"/>
          <w:sz w:val="18"/>
          <w:szCs w:val="18"/>
        </w:rPr>
        <w:t>operating</w:t>
      </w:r>
      <w:r>
        <w:rPr>
          <w:rFonts w:ascii="Arial" w:hAnsi="Arial" w:cs="Arial"/>
          <w:snapToGrid w:val="0"/>
          <w:sz w:val="18"/>
          <w:szCs w:val="18"/>
        </w:rPr>
        <w:t xml:space="preserve"> </w:t>
      </w:r>
      <w:r w:rsidRPr="006C21ED">
        <w:rPr>
          <w:rFonts w:ascii="Arial" w:hAnsi="Arial" w:cs="Arial"/>
          <w:snapToGrid w:val="0"/>
          <w:sz w:val="18"/>
          <w:szCs w:val="18"/>
        </w:rPr>
        <w:t>decision-maker. The chief operating decision-maker, who is responsible for allocating resources</w:t>
      </w:r>
      <w:r>
        <w:rPr>
          <w:rFonts w:ascii="Arial" w:hAnsi="Arial" w:cs="Arial"/>
          <w:snapToGrid w:val="0"/>
          <w:sz w:val="18"/>
          <w:szCs w:val="18"/>
        </w:rPr>
        <w:t xml:space="preserve"> </w:t>
      </w:r>
      <w:r w:rsidRPr="006C21ED">
        <w:rPr>
          <w:rFonts w:ascii="Arial" w:hAnsi="Arial" w:cs="Arial"/>
          <w:snapToGrid w:val="0"/>
          <w:sz w:val="18"/>
          <w:szCs w:val="18"/>
        </w:rPr>
        <w:t>and assessing</w:t>
      </w:r>
      <w:r>
        <w:rPr>
          <w:rFonts w:ascii="Arial" w:hAnsi="Arial" w:cs="Arial"/>
          <w:snapToGrid w:val="0"/>
          <w:sz w:val="18"/>
          <w:szCs w:val="18"/>
        </w:rPr>
        <w:t xml:space="preserve"> </w:t>
      </w:r>
      <w:r w:rsidRPr="006C21ED">
        <w:rPr>
          <w:rFonts w:ascii="Arial" w:hAnsi="Arial" w:cs="Arial"/>
          <w:snapToGrid w:val="0"/>
          <w:sz w:val="18"/>
          <w:szCs w:val="18"/>
        </w:rPr>
        <w:t xml:space="preserve">performance of the operating segments, has been identified as </w:t>
      </w:r>
      <w:r w:rsidR="0089206E" w:rsidRPr="006C21ED">
        <w:rPr>
          <w:rFonts w:ascii="Arial" w:hAnsi="Arial" w:cs="Arial"/>
          <w:snapToGrid w:val="0"/>
          <w:sz w:val="18"/>
          <w:szCs w:val="18"/>
        </w:rPr>
        <w:t>Chief</w:t>
      </w:r>
      <w:r w:rsidR="0089206E">
        <w:rPr>
          <w:rFonts w:ascii="Arial" w:hAnsi="Arial" w:cs="Arial"/>
          <w:snapToGrid w:val="0"/>
          <w:sz w:val="18"/>
          <w:szCs w:val="18"/>
        </w:rPr>
        <w:t xml:space="preserve"> </w:t>
      </w:r>
      <w:r w:rsidR="0089206E" w:rsidRPr="006C21ED">
        <w:rPr>
          <w:rFonts w:ascii="Arial" w:hAnsi="Arial" w:cs="Arial"/>
          <w:snapToGrid w:val="0"/>
          <w:sz w:val="18"/>
          <w:szCs w:val="18"/>
        </w:rPr>
        <w:t xml:space="preserve">Executive Officer </w:t>
      </w:r>
      <w:r w:rsidR="0089206E">
        <w:rPr>
          <w:rFonts w:ascii="Arial" w:hAnsi="Arial" w:cs="Arial"/>
          <w:snapToGrid w:val="0"/>
          <w:sz w:val="18"/>
          <w:szCs w:val="18"/>
        </w:rPr>
        <w:t xml:space="preserve">and </w:t>
      </w:r>
      <w:r w:rsidRPr="006C21ED">
        <w:rPr>
          <w:rFonts w:ascii="Arial" w:hAnsi="Arial" w:cs="Arial"/>
          <w:snapToGrid w:val="0"/>
          <w:sz w:val="18"/>
          <w:szCs w:val="18"/>
        </w:rPr>
        <w:t>President and who make strategic decisions.</w:t>
      </w:r>
    </w:p>
    <w:p w:rsidR="00704722" w:rsidRDefault="00704722" w:rsidP="0021539A">
      <w:pPr>
        <w:ind w:left="540" w:hanging="526"/>
        <w:rPr>
          <w:rFonts w:ascii="Arial" w:hAnsi="Arial" w:cs="Arial"/>
          <w:b/>
          <w:bCs/>
          <w:sz w:val="18"/>
          <w:szCs w:val="18"/>
          <w:highlight w:val="yellow"/>
        </w:rPr>
      </w:pPr>
    </w:p>
    <w:p w:rsidR="00AB73D9" w:rsidRPr="00864EB9" w:rsidRDefault="00AB73D9" w:rsidP="0021539A">
      <w:pPr>
        <w:ind w:left="540" w:hanging="526"/>
        <w:rPr>
          <w:rFonts w:ascii="Arial" w:hAnsi="Arial" w:cs="Arial"/>
          <w:b/>
          <w:bCs/>
          <w:sz w:val="18"/>
          <w:szCs w:val="18"/>
          <w:highlight w:val="yellow"/>
        </w:rPr>
      </w:pPr>
    </w:p>
    <w:tbl>
      <w:tblPr>
        <w:tblW w:w="0" w:type="auto"/>
        <w:shd w:val="clear" w:color="auto" w:fill="FFA543"/>
        <w:tblLayout w:type="fixed"/>
        <w:tblLook w:val="04A0" w:firstRow="1" w:lastRow="0" w:firstColumn="1" w:lastColumn="0" w:noHBand="0" w:noVBand="1"/>
      </w:tblPr>
      <w:tblGrid>
        <w:gridCol w:w="9461"/>
      </w:tblGrid>
      <w:tr w:rsidR="00EC6299" w:rsidRPr="00864EB9" w:rsidTr="00FA2B65">
        <w:trPr>
          <w:trHeight w:val="386"/>
        </w:trPr>
        <w:tc>
          <w:tcPr>
            <w:tcW w:w="9461" w:type="dxa"/>
            <w:shd w:val="clear" w:color="auto" w:fill="FFA543"/>
            <w:vAlign w:val="center"/>
            <w:hideMark/>
          </w:tcPr>
          <w:p w:rsidR="00EC6299" w:rsidRPr="00864EB9" w:rsidRDefault="00EC6299" w:rsidP="0021539A">
            <w:pPr>
              <w:tabs>
                <w:tab w:val="left" w:pos="432"/>
              </w:tabs>
              <w:ind w:left="540" w:hanging="540"/>
              <w:rPr>
                <w:rFonts w:ascii="Arial" w:hAnsi="Arial" w:cs="Arial"/>
                <w:b/>
                <w:bCs/>
                <w:color w:val="FFFFFF"/>
                <w:sz w:val="18"/>
                <w:szCs w:val="18"/>
                <w:highlight w:val="yellow"/>
                <w:lang w:val="en-GB"/>
              </w:rPr>
            </w:pPr>
            <w:r w:rsidRPr="00607A80">
              <w:rPr>
                <w:rFonts w:ascii="Arial" w:hAnsi="Arial" w:cs="Arial"/>
                <w:b/>
                <w:bCs/>
                <w:color w:val="FFFFFF"/>
                <w:sz w:val="18"/>
                <w:szCs w:val="18"/>
              </w:rPr>
              <w:t>3</w:t>
            </w:r>
            <w:r w:rsidRPr="00607A80">
              <w:rPr>
                <w:rFonts w:ascii="Arial" w:hAnsi="Arial" w:cs="Arial"/>
                <w:b/>
                <w:bCs/>
                <w:color w:val="FFFFFF"/>
                <w:sz w:val="18"/>
                <w:szCs w:val="18"/>
              </w:rPr>
              <w:tab/>
              <w:t>Financial risk management</w:t>
            </w:r>
          </w:p>
        </w:tc>
      </w:tr>
    </w:tbl>
    <w:p w:rsidR="00BF7489" w:rsidRPr="00864EB9" w:rsidRDefault="00BF7489" w:rsidP="0021539A">
      <w:pPr>
        <w:rPr>
          <w:rFonts w:ascii="Arial" w:hAnsi="Arial" w:cs="Arial"/>
          <w:sz w:val="18"/>
          <w:szCs w:val="18"/>
          <w:highlight w:val="yellow"/>
        </w:rPr>
      </w:pPr>
    </w:p>
    <w:p w:rsidR="00BF7489" w:rsidRPr="00DA50A3" w:rsidRDefault="00503AC7" w:rsidP="0021539A">
      <w:pPr>
        <w:ind w:left="540" w:hanging="540"/>
        <w:rPr>
          <w:rFonts w:ascii="Arial" w:hAnsi="Arial" w:cs="Arial"/>
          <w:b/>
          <w:bCs/>
          <w:snapToGrid w:val="0"/>
          <w:color w:val="CF4A02"/>
          <w:spacing w:val="-2"/>
          <w:sz w:val="18"/>
          <w:szCs w:val="18"/>
          <w:lang w:val="en-GB"/>
        </w:rPr>
      </w:pPr>
      <w:r w:rsidRPr="00DA50A3">
        <w:rPr>
          <w:rFonts w:ascii="Arial" w:hAnsi="Arial" w:cs="Arial"/>
          <w:b/>
          <w:bCs/>
          <w:snapToGrid w:val="0"/>
          <w:color w:val="CF4A02"/>
          <w:spacing w:val="-2"/>
          <w:sz w:val="18"/>
          <w:szCs w:val="18"/>
          <w:lang w:val="en-GB"/>
        </w:rPr>
        <w:t>3</w:t>
      </w:r>
      <w:r w:rsidR="00BF7489" w:rsidRPr="00DA50A3">
        <w:rPr>
          <w:rFonts w:ascii="Arial" w:hAnsi="Arial" w:cs="Arial"/>
          <w:b/>
          <w:bCs/>
          <w:snapToGrid w:val="0"/>
          <w:color w:val="CF4A02"/>
          <w:spacing w:val="-2"/>
          <w:sz w:val="18"/>
          <w:szCs w:val="18"/>
          <w:lang w:val="en-GB"/>
        </w:rPr>
        <w:t>.</w:t>
      </w:r>
      <w:r w:rsidRPr="00DA50A3">
        <w:rPr>
          <w:rFonts w:ascii="Arial" w:hAnsi="Arial" w:cs="Arial"/>
          <w:b/>
          <w:bCs/>
          <w:snapToGrid w:val="0"/>
          <w:color w:val="CF4A02"/>
          <w:spacing w:val="-2"/>
          <w:sz w:val="18"/>
          <w:szCs w:val="18"/>
          <w:lang w:val="en-GB"/>
        </w:rPr>
        <w:t>1</w:t>
      </w:r>
      <w:r w:rsidR="00BF7489" w:rsidRPr="00DA50A3">
        <w:rPr>
          <w:rFonts w:ascii="Arial" w:hAnsi="Arial" w:cs="Arial"/>
          <w:b/>
          <w:bCs/>
          <w:snapToGrid w:val="0"/>
          <w:color w:val="CF4A02"/>
          <w:spacing w:val="-2"/>
          <w:sz w:val="18"/>
          <w:szCs w:val="18"/>
          <w:lang w:val="en-GB"/>
        </w:rPr>
        <w:tab/>
        <w:t>Financial risk factors</w:t>
      </w:r>
    </w:p>
    <w:p w:rsidR="00BF7489" w:rsidRPr="00DA50A3" w:rsidRDefault="00BF7489" w:rsidP="0021539A">
      <w:pPr>
        <w:ind w:left="540"/>
        <w:rPr>
          <w:rFonts w:ascii="Arial" w:hAnsi="Arial" w:cs="Arial"/>
          <w:sz w:val="18"/>
          <w:szCs w:val="18"/>
        </w:rPr>
      </w:pPr>
    </w:p>
    <w:p w:rsidR="00BF7489" w:rsidRPr="00DA50A3" w:rsidRDefault="00BF7489" w:rsidP="0021539A">
      <w:pPr>
        <w:ind w:left="540"/>
        <w:rPr>
          <w:rFonts w:ascii="Arial" w:hAnsi="Arial" w:cs="Arial"/>
          <w:sz w:val="18"/>
          <w:szCs w:val="18"/>
        </w:rPr>
      </w:pPr>
      <w:r w:rsidRPr="00DA50A3">
        <w:rPr>
          <w:rFonts w:ascii="Arial" w:hAnsi="Arial" w:cs="Arial"/>
          <w:sz w:val="18"/>
          <w:szCs w:val="18"/>
        </w:rPr>
        <w:t xml:space="preserve">The Group's activities </w:t>
      </w:r>
      <w:r w:rsidR="00C45841" w:rsidRPr="00DA50A3">
        <w:rPr>
          <w:rFonts w:ascii="Arial" w:hAnsi="Arial" w:cs="Arial"/>
          <w:sz w:val="18"/>
          <w:szCs w:val="18"/>
        </w:rPr>
        <w:t xml:space="preserve">are </w:t>
      </w:r>
      <w:r w:rsidRPr="00DA50A3">
        <w:rPr>
          <w:rFonts w:ascii="Arial" w:hAnsi="Arial" w:cs="Arial"/>
          <w:sz w:val="18"/>
          <w:szCs w:val="18"/>
        </w:rPr>
        <w:t>expose</w:t>
      </w:r>
      <w:r w:rsidR="00C45841" w:rsidRPr="00DA50A3">
        <w:rPr>
          <w:rFonts w:ascii="Arial" w:hAnsi="Arial" w:cs="Arial"/>
          <w:sz w:val="18"/>
          <w:szCs w:val="18"/>
        </w:rPr>
        <w:t xml:space="preserve">d </w:t>
      </w:r>
      <w:r w:rsidRPr="00DA50A3">
        <w:rPr>
          <w:rFonts w:ascii="Arial" w:hAnsi="Arial" w:cs="Arial"/>
          <w:sz w:val="18"/>
          <w:szCs w:val="18"/>
        </w:rPr>
        <w:t xml:space="preserve">to a variety of financial risks such as impact of changes in the market price of debt and equity instruments, </w:t>
      </w:r>
      <w:r w:rsidR="00C45841" w:rsidRPr="00DA50A3">
        <w:rPr>
          <w:rFonts w:ascii="Arial" w:hAnsi="Arial" w:cs="Arial"/>
          <w:sz w:val="18"/>
          <w:szCs w:val="18"/>
        </w:rPr>
        <w:t xml:space="preserve">changes in </w:t>
      </w:r>
      <w:r w:rsidRPr="00DA50A3">
        <w:rPr>
          <w:rFonts w:ascii="Arial" w:hAnsi="Arial" w:cs="Arial"/>
          <w:sz w:val="18"/>
          <w:szCs w:val="18"/>
        </w:rPr>
        <w:t xml:space="preserve">exchange rate and </w:t>
      </w:r>
      <w:r w:rsidR="00C45841" w:rsidRPr="00DA50A3">
        <w:rPr>
          <w:rFonts w:ascii="Arial" w:hAnsi="Arial" w:cs="Arial"/>
          <w:sz w:val="18"/>
          <w:szCs w:val="18"/>
        </w:rPr>
        <w:t>changes in interest rate</w:t>
      </w:r>
      <w:r w:rsidRPr="00DA50A3">
        <w:rPr>
          <w:rFonts w:ascii="Arial" w:hAnsi="Arial" w:cs="Arial"/>
          <w:sz w:val="18"/>
          <w:szCs w:val="18"/>
        </w:rPr>
        <w:t xml:space="preserve">. The Group's overall risk management </w:t>
      </w:r>
      <w:proofErr w:type="spellStart"/>
      <w:r w:rsidRPr="00DA50A3">
        <w:rPr>
          <w:rFonts w:ascii="Arial" w:hAnsi="Arial" w:cs="Arial"/>
          <w:sz w:val="18"/>
          <w:szCs w:val="18"/>
        </w:rPr>
        <w:t>programme</w:t>
      </w:r>
      <w:proofErr w:type="spellEnd"/>
      <w:r w:rsidRPr="00DA50A3">
        <w:rPr>
          <w:rFonts w:ascii="Arial" w:hAnsi="Arial" w:cs="Arial"/>
          <w:sz w:val="18"/>
          <w:szCs w:val="18"/>
        </w:rPr>
        <w:t xml:space="preserve"> focuses on managing the </w:t>
      </w:r>
      <w:r w:rsidR="00C45841" w:rsidRPr="00DA50A3">
        <w:rPr>
          <w:rFonts w:ascii="Arial" w:hAnsi="Arial" w:cs="Arial"/>
          <w:sz w:val="18"/>
          <w:szCs w:val="18"/>
        </w:rPr>
        <w:t>fluctuation</w:t>
      </w:r>
      <w:r w:rsidRPr="00DA50A3">
        <w:rPr>
          <w:rFonts w:ascii="Arial" w:hAnsi="Arial" w:cs="Arial"/>
          <w:sz w:val="18"/>
          <w:szCs w:val="18"/>
        </w:rPr>
        <w:t xml:space="preserve"> of financial markets and seeks to </w:t>
      </w:r>
      <w:proofErr w:type="spellStart"/>
      <w:r w:rsidRPr="00DA50A3">
        <w:rPr>
          <w:rFonts w:ascii="Arial" w:hAnsi="Arial" w:cs="Arial"/>
          <w:sz w:val="18"/>
          <w:szCs w:val="18"/>
        </w:rPr>
        <w:t>minimise</w:t>
      </w:r>
      <w:proofErr w:type="spellEnd"/>
      <w:r w:rsidRPr="00DA50A3">
        <w:rPr>
          <w:rFonts w:ascii="Arial" w:hAnsi="Arial" w:cs="Arial"/>
          <w:sz w:val="18"/>
          <w:szCs w:val="18"/>
        </w:rPr>
        <w:t xml:space="preserve"> potential adverse effects on the Group's financial performance. Therefore, the Group uses derivative financial instruments such as foreign currency forward contracts to hedge the risk.</w:t>
      </w:r>
    </w:p>
    <w:p w:rsidR="00BF7489" w:rsidRPr="00DA50A3" w:rsidRDefault="00BF7489" w:rsidP="0021539A">
      <w:pPr>
        <w:ind w:left="540"/>
        <w:rPr>
          <w:rFonts w:ascii="Arial" w:hAnsi="Arial" w:cs="Arial"/>
          <w:sz w:val="18"/>
          <w:szCs w:val="18"/>
        </w:rPr>
      </w:pPr>
    </w:p>
    <w:p w:rsidR="00BF7489" w:rsidRPr="00DA50A3" w:rsidRDefault="00BF7489" w:rsidP="0021539A">
      <w:pPr>
        <w:ind w:left="540"/>
        <w:rPr>
          <w:rFonts w:ascii="Arial" w:hAnsi="Arial" w:cs="Arial"/>
          <w:sz w:val="18"/>
          <w:szCs w:val="18"/>
        </w:rPr>
      </w:pPr>
      <w:r w:rsidRPr="00DA50A3">
        <w:rPr>
          <w:rFonts w:ascii="Arial" w:hAnsi="Arial" w:cs="Arial"/>
          <w:sz w:val="18"/>
          <w:szCs w:val="18"/>
        </w:rPr>
        <w:t xml:space="preserve">Risk management is carried out by management under policies approved by the </w:t>
      </w:r>
      <w:r w:rsidR="00117601">
        <w:rPr>
          <w:rFonts w:ascii="Arial" w:hAnsi="Arial" w:cs="Arial"/>
          <w:sz w:val="18"/>
          <w:szCs w:val="18"/>
        </w:rPr>
        <w:t>B</w:t>
      </w:r>
      <w:r w:rsidRPr="00DA50A3">
        <w:rPr>
          <w:rFonts w:ascii="Arial" w:hAnsi="Arial" w:cs="Arial"/>
          <w:sz w:val="18"/>
          <w:szCs w:val="18"/>
        </w:rPr>
        <w:t>o</w:t>
      </w:r>
      <w:r w:rsidR="00EC315F" w:rsidRPr="00DA50A3">
        <w:rPr>
          <w:rFonts w:ascii="Arial" w:hAnsi="Arial" w:cs="Arial"/>
          <w:sz w:val="18"/>
          <w:szCs w:val="18"/>
        </w:rPr>
        <w:t xml:space="preserve">ard of </w:t>
      </w:r>
      <w:r w:rsidR="00117601">
        <w:rPr>
          <w:rFonts w:ascii="Arial" w:hAnsi="Arial" w:cs="Arial"/>
          <w:sz w:val="18"/>
          <w:szCs w:val="18"/>
        </w:rPr>
        <w:t>D</w:t>
      </w:r>
      <w:r w:rsidR="00EC315F" w:rsidRPr="00DA50A3">
        <w:rPr>
          <w:rFonts w:ascii="Arial" w:hAnsi="Arial" w:cs="Arial"/>
          <w:sz w:val="18"/>
          <w:szCs w:val="18"/>
        </w:rPr>
        <w:t xml:space="preserve">irectors. The </w:t>
      </w:r>
      <w:r w:rsidR="00117601">
        <w:rPr>
          <w:rFonts w:ascii="Arial" w:hAnsi="Arial" w:cs="Arial"/>
          <w:sz w:val="18"/>
          <w:szCs w:val="18"/>
        </w:rPr>
        <w:t>B</w:t>
      </w:r>
      <w:r w:rsidR="00EC315F" w:rsidRPr="00DA50A3">
        <w:rPr>
          <w:rFonts w:ascii="Arial" w:hAnsi="Arial" w:cs="Arial"/>
          <w:sz w:val="18"/>
          <w:szCs w:val="18"/>
        </w:rPr>
        <w:t xml:space="preserve">oard of </w:t>
      </w:r>
      <w:r w:rsidR="00117601">
        <w:rPr>
          <w:rFonts w:ascii="Arial" w:hAnsi="Arial" w:cs="Arial"/>
          <w:sz w:val="18"/>
          <w:szCs w:val="18"/>
        </w:rPr>
        <w:t>D</w:t>
      </w:r>
      <w:r w:rsidRPr="00DA50A3">
        <w:rPr>
          <w:rFonts w:ascii="Arial" w:hAnsi="Arial" w:cs="Arial"/>
          <w:sz w:val="18"/>
          <w:szCs w:val="18"/>
        </w:rPr>
        <w:t xml:space="preserve">irectors will determine the overall principles for managing the risks and related policies to </w:t>
      </w:r>
      <w:r w:rsidRPr="00DA50A3">
        <w:rPr>
          <w:rFonts w:ascii="Arial" w:hAnsi="Arial" w:cs="Arial"/>
          <w:spacing w:val="-2"/>
          <w:sz w:val="18"/>
          <w:szCs w:val="18"/>
        </w:rPr>
        <w:t>cover foreign exchange rate risk,</w:t>
      </w:r>
      <w:r w:rsidR="00E3521D">
        <w:rPr>
          <w:rFonts w:ascii="Arial" w:hAnsi="Arial" w:cs="Arial"/>
          <w:spacing w:val="-2"/>
          <w:sz w:val="18"/>
          <w:szCs w:val="18"/>
        </w:rPr>
        <w:t xml:space="preserve"> interest rate risk,</w:t>
      </w:r>
      <w:r w:rsidRPr="00DA50A3">
        <w:rPr>
          <w:rFonts w:ascii="Arial" w:hAnsi="Arial" w:cs="Arial"/>
          <w:spacing w:val="-2"/>
          <w:sz w:val="18"/>
          <w:szCs w:val="18"/>
        </w:rPr>
        <w:t xml:space="preserve"> specific credit risk, derivatives, and the used of liquidity-based investment</w:t>
      </w:r>
      <w:r w:rsidRPr="00DA50A3">
        <w:rPr>
          <w:rFonts w:ascii="Arial" w:hAnsi="Arial" w:cs="Arial"/>
          <w:sz w:val="18"/>
          <w:szCs w:val="18"/>
        </w:rPr>
        <w:t xml:space="preserve"> to manage risk.</w:t>
      </w:r>
    </w:p>
    <w:p w:rsidR="00BF7489" w:rsidRPr="00864EB9" w:rsidRDefault="00BF7489" w:rsidP="0021539A">
      <w:pPr>
        <w:ind w:left="540"/>
        <w:rPr>
          <w:rFonts w:ascii="Arial" w:hAnsi="Arial" w:cs="Arial"/>
          <w:sz w:val="18"/>
          <w:szCs w:val="18"/>
          <w:highlight w:val="yellow"/>
        </w:rPr>
      </w:pPr>
    </w:p>
    <w:p w:rsidR="00BF7489" w:rsidRPr="00636257" w:rsidRDefault="00503AC7" w:rsidP="0021539A">
      <w:pPr>
        <w:ind w:left="1080" w:hanging="540"/>
        <w:rPr>
          <w:rFonts w:ascii="Arial" w:hAnsi="Arial" w:cs="Arial"/>
          <w:b/>
          <w:bCs/>
          <w:color w:val="CF4A02"/>
          <w:sz w:val="18"/>
          <w:szCs w:val="18"/>
        </w:rPr>
      </w:pPr>
      <w:r w:rsidRPr="00636257">
        <w:rPr>
          <w:rFonts w:ascii="Arial" w:hAnsi="Arial" w:cs="Arial"/>
          <w:b/>
          <w:bCs/>
          <w:color w:val="CF4A02"/>
          <w:sz w:val="18"/>
          <w:szCs w:val="18"/>
          <w:lang w:val="en-GB"/>
        </w:rPr>
        <w:t>3</w:t>
      </w:r>
      <w:r w:rsidR="00BF7489" w:rsidRPr="00636257">
        <w:rPr>
          <w:rFonts w:ascii="Arial" w:hAnsi="Arial" w:cs="Arial"/>
          <w:b/>
          <w:bCs/>
          <w:color w:val="CF4A02"/>
          <w:sz w:val="18"/>
          <w:szCs w:val="18"/>
        </w:rPr>
        <w:t>.</w:t>
      </w:r>
      <w:r w:rsidRPr="00636257">
        <w:rPr>
          <w:rFonts w:ascii="Arial" w:hAnsi="Arial" w:cs="Arial"/>
          <w:b/>
          <w:bCs/>
          <w:color w:val="CF4A02"/>
          <w:sz w:val="18"/>
          <w:szCs w:val="18"/>
          <w:lang w:val="en-GB"/>
        </w:rPr>
        <w:t>1</w:t>
      </w:r>
      <w:r w:rsidR="00BF7489" w:rsidRPr="00636257">
        <w:rPr>
          <w:rFonts w:ascii="Arial" w:hAnsi="Arial" w:cs="Arial"/>
          <w:b/>
          <w:bCs/>
          <w:color w:val="CF4A02"/>
          <w:sz w:val="18"/>
          <w:szCs w:val="18"/>
        </w:rPr>
        <w:t>.</w:t>
      </w:r>
      <w:r w:rsidRPr="00636257">
        <w:rPr>
          <w:rFonts w:ascii="Arial" w:hAnsi="Arial" w:cs="Arial"/>
          <w:b/>
          <w:bCs/>
          <w:color w:val="CF4A02"/>
          <w:sz w:val="18"/>
          <w:szCs w:val="18"/>
          <w:lang w:val="en-GB"/>
        </w:rPr>
        <w:t>1</w:t>
      </w:r>
      <w:r w:rsidR="00BF7489" w:rsidRPr="00636257">
        <w:rPr>
          <w:rFonts w:ascii="Arial" w:hAnsi="Arial" w:cs="Arial"/>
          <w:b/>
          <w:bCs/>
          <w:color w:val="CF4A02"/>
          <w:sz w:val="18"/>
          <w:szCs w:val="18"/>
        </w:rPr>
        <w:tab/>
        <w:t>Foreign exchange risk</w:t>
      </w:r>
    </w:p>
    <w:p w:rsidR="00BF7489" w:rsidRDefault="00BF7489" w:rsidP="0021539A">
      <w:pPr>
        <w:ind w:left="1080"/>
        <w:rPr>
          <w:rFonts w:ascii="Arial" w:hAnsi="Arial" w:cs="Arial"/>
          <w:sz w:val="18"/>
          <w:szCs w:val="18"/>
        </w:rPr>
      </w:pPr>
    </w:p>
    <w:p w:rsidR="00BF7489" w:rsidRPr="00EB6EA8" w:rsidRDefault="00BF7489" w:rsidP="0021539A">
      <w:pPr>
        <w:ind w:left="1080"/>
        <w:jc w:val="thaiDistribute"/>
        <w:rPr>
          <w:rFonts w:ascii="Arial" w:hAnsi="Arial" w:cs="Arial"/>
          <w:sz w:val="18"/>
          <w:szCs w:val="18"/>
        </w:rPr>
      </w:pPr>
      <w:r w:rsidRPr="00EB6EA8">
        <w:rPr>
          <w:rFonts w:ascii="Arial" w:hAnsi="Arial" w:cs="Arial"/>
          <w:sz w:val="18"/>
          <w:szCs w:val="18"/>
        </w:rPr>
        <w:t>The Group is exposed to foreign exchange risk particularly in US Dollar</w:t>
      </w:r>
      <w:r w:rsidR="00C45841" w:rsidRPr="00EB6EA8">
        <w:rPr>
          <w:rFonts w:ascii="Arial" w:hAnsi="Arial" w:cs="Arial"/>
          <w:sz w:val="18"/>
          <w:szCs w:val="18"/>
        </w:rPr>
        <w:t xml:space="preserve"> (USD)</w:t>
      </w:r>
      <w:r w:rsidRPr="00EB6EA8">
        <w:rPr>
          <w:rFonts w:ascii="Arial" w:hAnsi="Arial" w:cs="Arial"/>
          <w:sz w:val="18"/>
          <w:szCs w:val="18"/>
        </w:rPr>
        <w:t>, Japanese Yen</w:t>
      </w:r>
      <w:r w:rsidR="00C45841" w:rsidRPr="00EB6EA8">
        <w:rPr>
          <w:rFonts w:ascii="Arial" w:hAnsi="Arial" w:cs="Arial"/>
          <w:sz w:val="18"/>
          <w:szCs w:val="18"/>
        </w:rPr>
        <w:t xml:space="preserve"> (JPY)</w:t>
      </w:r>
      <w:r w:rsidRPr="00EB6EA8">
        <w:rPr>
          <w:rFonts w:ascii="Arial" w:hAnsi="Arial" w:cs="Arial"/>
          <w:sz w:val="18"/>
          <w:szCs w:val="18"/>
        </w:rPr>
        <w:t xml:space="preserve">, Krona </w:t>
      </w:r>
      <w:r w:rsidRPr="00EB6EA8">
        <w:rPr>
          <w:rFonts w:ascii="Arial" w:hAnsi="Arial" w:cs="Arial"/>
          <w:spacing w:val="-4"/>
          <w:sz w:val="18"/>
          <w:szCs w:val="18"/>
        </w:rPr>
        <w:t>Swedish</w:t>
      </w:r>
      <w:r w:rsidR="00C45841" w:rsidRPr="00EB6EA8">
        <w:rPr>
          <w:rFonts w:ascii="Arial" w:hAnsi="Arial" w:cs="Arial"/>
          <w:spacing w:val="-4"/>
          <w:sz w:val="18"/>
          <w:szCs w:val="18"/>
        </w:rPr>
        <w:t xml:space="preserve"> (SEK)</w:t>
      </w:r>
      <w:r w:rsidRPr="00EB6EA8">
        <w:rPr>
          <w:rFonts w:ascii="Arial" w:hAnsi="Arial" w:cs="Arial"/>
          <w:spacing w:val="-4"/>
          <w:sz w:val="18"/>
          <w:szCs w:val="18"/>
        </w:rPr>
        <w:t xml:space="preserve"> and European Euro</w:t>
      </w:r>
      <w:r w:rsidR="00C45841" w:rsidRPr="00EB6EA8">
        <w:rPr>
          <w:rFonts w:ascii="Arial" w:hAnsi="Arial" w:cs="Arial"/>
          <w:spacing w:val="-4"/>
          <w:sz w:val="18"/>
          <w:szCs w:val="18"/>
        </w:rPr>
        <w:t xml:space="preserve"> (EUR)</w:t>
      </w:r>
      <w:r w:rsidRPr="00EB6EA8">
        <w:rPr>
          <w:rFonts w:ascii="Arial" w:hAnsi="Arial" w:cs="Arial"/>
          <w:spacing w:val="-4"/>
          <w:sz w:val="18"/>
          <w:szCs w:val="18"/>
        </w:rPr>
        <w:t>.</w:t>
      </w:r>
      <w:r w:rsidR="00975FE7" w:rsidRPr="00EB6EA8">
        <w:rPr>
          <w:rFonts w:ascii="Arial" w:hAnsi="Arial" w:cs="Arial"/>
          <w:spacing w:val="-4"/>
          <w:sz w:val="18"/>
          <w:szCs w:val="18"/>
          <w:cs/>
        </w:rPr>
        <w:t xml:space="preserve"> </w:t>
      </w:r>
      <w:r w:rsidR="00975FE7" w:rsidRPr="00EB6EA8">
        <w:rPr>
          <w:rFonts w:ascii="Arial" w:hAnsi="Arial" w:cs="Arial"/>
          <w:spacing w:val="-4"/>
          <w:sz w:val="18"/>
          <w:szCs w:val="18"/>
          <w:lang w:val="en-GB"/>
        </w:rPr>
        <w:t>Foreign exchange risk arises from future commercial transactions,</w:t>
      </w:r>
      <w:r w:rsidR="00975FE7" w:rsidRPr="00EB6EA8">
        <w:rPr>
          <w:rFonts w:ascii="Arial" w:hAnsi="Arial" w:cs="Arial"/>
          <w:sz w:val="18"/>
          <w:szCs w:val="18"/>
          <w:lang w:val="en-GB"/>
        </w:rPr>
        <w:t xml:space="preserve"> </w:t>
      </w:r>
      <w:r w:rsidR="00975FE7" w:rsidRPr="00EB6EA8">
        <w:rPr>
          <w:rFonts w:ascii="Arial" w:hAnsi="Arial" w:cs="Arial"/>
          <w:spacing w:val="-4"/>
          <w:sz w:val="18"/>
          <w:szCs w:val="18"/>
          <w:lang w:val="en-GB"/>
        </w:rPr>
        <w:t xml:space="preserve">recognised assets and </w:t>
      </w:r>
      <w:r w:rsidR="00525431" w:rsidRPr="00EB6EA8">
        <w:rPr>
          <w:rFonts w:ascii="Arial" w:hAnsi="Arial" w:cs="Arial"/>
          <w:spacing w:val="-4"/>
          <w:sz w:val="18"/>
          <w:szCs w:val="18"/>
          <w:lang w:val="en-GB"/>
        </w:rPr>
        <w:t>liabilities</w:t>
      </w:r>
      <w:r w:rsidR="00975FE7" w:rsidRPr="00EB6EA8">
        <w:rPr>
          <w:rFonts w:ascii="Arial" w:hAnsi="Arial" w:cs="Arial"/>
          <w:spacing w:val="-4"/>
          <w:sz w:val="18"/>
          <w:szCs w:val="18"/>
          <w:lang w:val="en-GB"/>
        </w:rPr>
        <w:t xml:space="preserve"> and net investments in foreign operations.</w:t>
      </w:r>
      <w:r w:rsidRPr="00EB6EA8">
        <w:rPr>
          <w:rFonts w:ascii="Arial" w:hAnsi="Arial" w:cs="Arial"/>
          <w:spacing w:val="-4"/>
          <w:sz w:val="18"/>
          <w:szCs w:val="18"/>
        </w:rPr>
        <w:t xml:space="preserve"> The Group uses </w:t>
      </w:r>
      <w:r w:rsidR="00C45841" w:rsidRPr="00EB6EA8">
        <w:rPr>
          <w:rFonts w:ascii="Arial" w:hAnsi="Arial" w:cs="Arial"/>
          <w:spacing w:val="-4"/>
          <w:sz w:val="18"/>
          <w:szCs w:val="18"/>
        </w:rPr>
        <w:t>foreign currency</w:t>
      </w:r>
      <w:r w:rsidR="00C45841" w:rsidRPr="00EB6EA8">
        <w:rPr>
          <w:rFonts w:ascii="Arial" w:hAnsi="Arial" w:cs="Arial"/>
          <w:sz w:val="18"/>
          <w:szCs w:val="18"/>
        </w:rPr>
        <w:t xml:space="preserve"> </w:t>
      </w:r>
      <w:r w:rsidRPr="00EB6EA8">
        <w:rPr>
          <w:rFonts w:ascii="Arial" w:hAnsi="Arial" w:cs="Arial"/>
          <w:sz w:val="18"/>
          <w:szCs w:val="18"/>
        </w:rPr>
        <w:t xml:space="preserve">forward contracts to hedge their exposure to foreign currency risk. </w:t>
      </w:r>
    </w:p>
    <w:bookmarkEnd w:id="2"/>
    <w:bookmarkEnd w:id="3"/>
    <w:p w:rsidR="00BF7489" w:rsidRPr="00EB6EA8" w:rsidRDefault="00BF7489" w:rsidP="0021539A">
      <w:pPr>
        <w:ind w:left="1080"/>
        <w:rPr>
          <w:rFonts w:ascii="Arial" w:hAnsi="Arial" w:cs="Arial"/>
          <w:sz w:val="18"/>
          <w:szCs w:val="18"/>
        </w:rPr>
      </w:pPr>
    </w:p>
    <w:p w:rsidR="00BF7489" w:rsidRPr="00EB6EA8" w:rsidRDefault="00503AC7" w:rsidP="0021539A">
      <w:pPr>
        <w:ind w:left="1080" w:hanging="540"/>
        <w:rPr>
          <w:rFonts w:ascii="Arial" w:hAnsi="Arial" w:cs="Arial"/>
          <w:b/>
          <w:bCs/>
          <w:color w:val="CF4A02"/>
          <w:sz w:val="18"/>
          <w:szCs w:val="18"/>
        </w:rPr>
      </w:pPr>
      <w:r w:rsidRPr="00EB6EA8">
        <w:rPr>
          <w:rFonts w:ascii="Arial" w:hAnsi="Arial" w:cs="Arial"/>
          <w:b/>
          <w:bCs/>
          <w:color w:val="CF4A02"/>
          <w:sz w:val="18"/>
          <w:szCs w:val="18"/>
          <w:lang w:val="en-GB"/>
        </w:rPr>
        <w:t>3</w:t>
      </w:r>
      <w:r w:rsidR="00BF7489" w:rsidRPr="00EB6EA8">
        <w:rPr>
          <w:rFonts w:ascii="Arial" w:hAnsi="Arial" w:cs="Arial"/>
          <w:b/>
          <w:bCs/>
          <w:color w:val="CF4A02"/>
          <w:sz w:val="18"/>
          <w:szCs w:val="18"/>
        </w:rPr>
        <w:t>.</w:t>
      </w:r>
      <w:r w:rsidRPr="00EB6EA8">
        <w:rPr>
          <w:rFonts w:ascii="Arial" w:hAnsi="Arial" w:cs="Arial"/>
          <w:b/>
          <w:bCs/>
          <w:color w:val="CF4A02"/>
          <w:sz w:val="18"/>
          <w:szCs w:val="18"/>
          <w:lang w:val="en-GB"/>
        </w:rPr>
        <w:t>1</w:t>
      </w:r>
      <w:r w:rsidR="00BF7489" w:rsidRPr="00EB6EA8">
        <w:rPr>
          <w:rFonts w:ascii="Arial" w:hAnsi="Arial" w:cs="Arial"/>
          <w:b/>
          <w:bCs/>
          <w:color w:val="CF4A02"/>
          <w:sz w:val="18"/>
          <w:szCs w:val="18"/>
        </w:rPr>
        <w:t>.</w:t>
      </w:r>
      <w:r w:rsidRPr="00EB6EA8">
        <w:rPr>
          <w:rFonts w:ascii="Arial" w:hAnsi="Arial" w:cs="Arial"/>
          <w:b/>
          <w:bCs/>
          <w:color w:val="CF4A02"/>
          <w:sz w:val="18"/>
          <w:szCs w:val="18"/>
          <w:lang w:val="en-GB"/>
        </w:rPr>
        <w:t>2</w:t>
      </w:r>
      <w:r w:rsidR="00BF7489" w:rsidRPr="00EB6EA8">
        <w:rPr>
          <w:rFonts w:ascii="Arial" w:hAnsi="Arial" w:cs="Arial"/>
          <w:b/>
          <w:bCs/>
          <w:color w:val="CF4A02"/>
          <w:sz w:val="18"/>
          <w:szCs w:val="18"/>
        </w:rPr>
        <w:tab/>
        <w:t>Interest rate risk</w:t>
      </w:r>
    </w:p>
    <w:p w:rsidR="005F6797" w:rsidRDefault="005F6797" w:rsidP="0021539A">
      <w:pPr>
        <w:ind w:left="1080"/>
        <w:rPr>
          <w:rFonts w:ascii="Arial" w:hAnsi="Arial" w:cs="Arial"/>
          <w:sz w:val="18"/>
          <w:szCs w:val="18"/>
        </w:rPr>
      </w:pPr>
    </w:p>
    <w:p w:rsidR="00BF7489" w:rsidRPr="00EB6EA8" w:rsidRDefault="00C45841" w:rsidP="0021539A">
      <w:pPr>
        <w:ind w:left="1080"/>
        <w:rPr>
          <w:rFonts w:ascii="Arial" w:hAnsi="Arial" w:cs="Arial"/>
          <w:sz w:val="18"/>
          <w:szCs w:val="18"/>
        </w:rPr>
      </w:pPr>
      <w:r w:rsidRPr="00EB6EA8">
        <w:rPr>
          <w:rFonts w:ascii="Arial" w:hAnsi="Arial" w:cs="Arial"/>
          <w:sz w:val="18"/>
          <w:szCs w:val="18"/>
        </w:rPr>
        <w:t>Most of t</w:t>
      </w:r>
      <w:r w:rsidR="00BF7489" w:rsidRPr="00EB6EA8">
        <w:rPr>
          <w:rFonts w:ascii="Arial" w:hAnsi="Arial" w:cs="Arial"/>
          <w:sz w:val="18"/>
          <w:szCs w:val="18"/>
        </w:rPr>
        <w:t xml:space="preserve">he Group’s income and operating cash flows are </w:t>
      </w:r>
      <w:r w:rsidRPr="00EB6EA8">
        <w:rPr>
          <w:rFonts w:ascii="Arial" w:hAnsi="Arial" w:cs="Arial"/>
          <w:sz w:val="18"/>
          <w:szCs w:val="18"/>
        </w:rPr>
        <w:t>i</w:t>
      </w:r>
      <w:r w:rsidR="00BF7489" w:rsidRPr="00EB6EA8">
        <w:rPr>
          <w:rFonts w:ascii="Arial" w:hAnsi="Arial" w:cs="Arial"/>
          <w:sz w:val="18"/>
          <w:szCs w:val="18"/>
        </w:rPr>
        <w:t>ndependent of changes in market interest rates. The Group has no significant interest-bearing assets. The Group policy is to hedg</w:t>
      </w:r>
      <w:r w:rsidR="00F3299F" w:rsidRPr="00EB6EA8">
        <w:rPr>
          <w:rFonts w:ascii="Arial" w:hAnsi="Arial" w:cs="Arial"/>
          <w:sz w:val="18"/>
          <w:szCs w:val="18"/>
        </w:rPr>
        <w:t>e</w:t>
      </w:r>
      <w:r w:rsidR="00BF7489" w:rsidRPr="00EB6EA8">
        <w:rPr>
          <w:rFonts w:ascii="Arial" w:hAnsi="Arial" w:cs="Arial"/>
          <w:sz w:val="18"/>
          <w:szCs w:val="18"/>
        </w:rPr>
        <w:t xml:space="preserve"> cash flow for interest payment by using interest rate swap contracts from floating rates to </w:t>
      </w:r>
      <w:proofErr w:type="gramStart"/>
      <w:r w:rsidR="00BF7489" w:rsidRPr="00EB6EA8">
        <w:rPr>
          <w:rFonts w:ascii="Arial" w:hAnsi="Arial" w:cs="Arial"/>
          <w:sz w:val="18"/>
          <w:szCs w:val="18"/>
        </w:rPr>
        <w:t>fix</w:t>
      </w:r>
      <w:r w:rsidR="00F3299F" w:rsidRPr="00EB6EA8">
        <w:rPr>
          <w:rFonts w:ascii="Arial" w:hAnsi="Arial" w:cs="Arial"/>
          <w:sz w:val="18"/>
          <w:szCs w:val="18"/>
        </w:rPr>
        <w:t>ed</w:t>
      </w:r>
      <w:proofErr w:type="gramEnd"/>
      <w:r w:rsidR="00BF7489" w:rsidRPr="00EB6EA8">
        <w:rPr>
          <w:rFonts w:ascii="Arial" w:hAnsi="Arial" w:cs="Arial"/>
          <w:sz w:val="18"/>
          <w:szCs w:val="18"/>
        </w:rPr>
        <w:t xml:space="preserve"> rates. Interest rate swap contracts allow the Group to raise long-term borrowings at floating rates and swap them into fixed rates. Under the interest rate swap contracts, the Group agrees with the </w:t>
      </w:r>
      <w:r w:rsidRPr="00EB6EA8">
        <w:rPr>
          <w:rFonts w:ascii="Arial" w:hAnsi="Arial" w:cs="Arial"/>
          <w:sz w:val="18"/>
          <w:szCs w:val="18"/>
        </w:rPr>
        <w:t>c</w:t>
      </w:r>
      <w:r w:rsidR="00BF7489" w:rsidRPr="00EB6EA8">
        <w:rPr>
          <w:rFonts w:ascii="Arial" w:hAnsi="Arial" w:cs="Arial"/>
          <w:sz w:val="18"/>
          <w:szCs w:val="18"/>
        </w:rPr>
        <w:t>o</w:t>
      </w:r>
      <w:r w:rsidRPr="00EB6EA8">
        <w:rPr>
          <w:rFonts w:ascii="Arial" w:hAnsi="Arial" w:cs="Arial"/>
          <w:sz w:val="18"/>
          <w:szCs w:val="18"/>
        </w:rPr>
        <w:t>un</w:t>
      </w:r>
      <w:r w:rsidR="00BF7489" w:rsidRPr="00EB6EA8">
        <w:rPr>
          <w:rFonts w:ascii="Arial" w:hAnsi="Arial" w:cs="Arial"/>
          <w:sz w:val="18"/>
          <w:szCs w:val="18"/>
        </w:rPr>
        <w:t>ter parties to exchange, at specified intervals, the difference interest amounts between fixed contract rates and floating rates, which is calculated by referencing notional principal amounts</w:t>
      </w:r>
      <w:r w:rsidRPr="00EB6EA8">
        <w:rPr>
          <w:rFonts w:ascii="Arial" w:hAnsi="Arial" w:cs="Arial"/>
          <w:sz w:val="18"/>
          <w:szCs w:val="18"/>
        </w:rPr>
        <w:t xml:space="preserve"> as agreed</w:t>
      </w:r>
      <w:r w:rsidR="00BF7489" w:rsidRPr="00EB6EA8">
        <w:rPr>
          <w:rFonts w:ascii="Arial" w:hAnsi="Arial" w:cs="Arial"/>
          <w:sz w:val="18"/>
          <w:szCs w:val="18"/>
        </w:rPr>
        <w:t xml:space="preserve">. Any differences to be paid or received on an interest rate swap </w:t>
      </w:r>
      <w:r w:rsidR="00515FC9">
        <w:rPr>
          <w:rFonts w:ascii="Arial" w:hAnsi="Arial" w:cs="Arial"/>
          <w:sz w:val="18"/>
          <w:szCs w:val="18"/>
        </w:rPr>
        <w:t>contract</w:t>
      </w:r>
      <w:r w:rsidR="00BF7489" w:rsidRPr="00EB6EA8">
        <w:rPr>
          <w:rFonts w:ascii="Arial" w:hAnsi="Arial" w:cs="Arial"/>
          <w:sz w:val="18"/>
          <w:szCs w:val="18"/>
        </w:rPr>
        <w:t xml:space="preserve"> is </w:t>
      </w:r>
      <w:proofErr w:type="spellStart"/>
      <w:r w:rsidR="00BF7489" w:rsidRPr="00EB6EA8">
        <w:rPr>
          <w:rFonts w:ascii="Arial" w:hAnsi="Arial" w:cs="Arial"/>
          <w:sz w:val="18"/>
          <w:szCs w:val="18"/>
        </w:rPr>
        <w:t>recognised</w:t>
      </w:r>
      <w:proofErr w:type="spellEnd"/>
      <w:r w:rsidR="00BF7489" w:rsidRPr="00EB6EA8">
        <w:rPr>
          <w:rFonts w:ascii="Arial" w:hAnsi="Arial" w:cs="Arial"/>
          <w:sz w:val="18"/>
          <w:szCs w:val="18"/>
        </w:rPr>
        <w:t xml:space="preserve"> as a component of interest revenue or expense over the period of the agreement. All interest rate derivative transactions are subject to approval by the </w:t>
      </w:r>
      <w:r w:rsidR="00F3299F" w:rsidRPr="00EB6EA8">
        <w:rPr>
          <w:rFonts w:ascii="Arial" w:hAnsi="Arial" w:cs="Arial"/>
          <w:sz w:val="18"/>
          <w:szCs w:val="18"/>
        </w:rPr>
        <w:t>Chief Executive Officer</w:t>
      </w:r>
      <w:r w:rsidR="00BF7489" w:rsidRPr="00EB6EA8">
        <w:rPr>
          <w:rFonts w:ascii="Arial" w:hAnsi="Arial" w:cs="Arial"/>
          <w:sz w:val="18"/>
          <w:szCs w:val="18"/>
        </w:rPr>
        <w:t xml:space="preserve"> before execution.</w:t>
      </w:r>
    </w:p>
    <w:p w:rsidR="00BF7489" w:rsidRPr="00EB6EA8" w:rsidRDefault="00BF7489" w:rsidP="0021539A">
      <w:pPr>
        <w:ind w:left="1080"/>
        <w:rPr>
          <w:rFonts w:ascii="Arial" w:hAnsi="Arial" w:cs="Arial"/>
          <w:sz w:val="18"/>
          <w:szCs w:val="18"/>
        </w:rPr>
      </w:pPr>
    </w:p>
    <w:p w:rsidR="00BF7489" w:rsidRPr="00EB6EA8" w:rsidRDefault="00503AC7" w:rsidP="0021539A">
      <w:pPr>
        <w:ind w:left="1080" w:hanging="540"/>
        <w:rPr>
          <w:rFonts w:ascii="Arial" w:hAnsi="Arial" w:cs="Arial"/>
          <w:b/>
          <w:bCs/>
          <w:color w:val="CF4A02"/>
          <w:sz w:val="18"/>
          <w:szCs w:val="18"/>
        </w:rPr>
      </w:pPr>
      <w:r w:rsidRPr="00EB6EA8">
        <w:rPr>
          <w:rFonts w:ascii="Arial" w:hAnsi="Arial" w:cs="Arial"/>
          <w:b/>
          <w:bCs/>
          <w:color w:val="CF4A02"/>
          <w:sz w:val="18"/>
          <w:szCs w:val="18"/>
        </w:rPr>
        <w:t>3</w:t>
      </w:r>
      <w:r w:rsidR="00BF7489" w:rsidRPr="00EB6EA8">
        <w:rPr>
          <w:rFonts w:ascii="Arial" w:hAnsi="Arial" w:cs="Arial"/>
          <w:b/>
          <w:bCs/>
          <w:color w:val="CF4A02"/>
          <w:sz w:val="18"/>
          <w:szCs w:val="18"/>
        </w:rPr>
        <w:t>.</w:t>
      </w:r>
      <w:r w:rsidRPr="00EB6EA8">
        <w:rPr>
          <w:rFonts w:ascii="Arial" w:hAnsi="Arial" w:cs="Arial"/>
          <w:b/>
          <w:bCs/>
          <w:color w:val="CF4A02"/>
          <w:sz w:val="18"/>
          <w:szCs w:val="18"/>
        </w:rPr>
        <w:t>1</w:t>
      </w:r>
      <w:r w:rsidR="00BF7489" w:rsidRPr="00EB6EA8">
        <w:rPr>
          <w:rFonts w:ascii="Arial" w:hAnsi="Arial" w:cs="Arial"/>
          <w:b/>
          <w:bCs/>
          <w:color w:val="CF4A02"/>
          <w:sz w:val="18"/>
          <w:szCs w:val="18"/>
        </w:rPr>
        <w:t>.</w:t>
      </w:r>
      <w:r w:rsidRPr="00EB6EA8">
        <w:rPr>
          <w:rFonts w:ascii="Arial" w:hAnsi="Arial" w:cs="Arial"/>
          <w:b/>
          <w:bCs/>
          <w:color w:val="CF4A02"/>
          <w:sz w:val="18"/>
          <w:szCs w:val="18"/>
        </w:rPr>
        <w:t>3</w:t>
      </w:r>
      <w:r w:rsidR="00BF7489" w:rsidRPr="00EB6EA8">
        <w:rPr>
          <w:rFonts w:ascii="Arial" w:hAnsi="Arial" w:cs="Arial"/>
          <w:b/>
          <w:bCs/>
          <w:color w:val="CF4A02"/>
          <w:sz w:val="18"/>
          <w:szCs w:val="18"/>
        </w:rPr>
        <w:tab/>
        <w:t>Credit risk</w:t>
      </w:r>
    </w:p>
    <w:p w:rsidR="00BF7489" w:rsidRPr="00EB6EA8" w:rsidRDefault="00BF7489" w:rsidP="0021539A">
      <w:pPr>
        <w:ind w:left="1080"/>
        <w:rPr>
          <w:rFonts w:ascii="Arial" w:hAnsi="Arial" w:cs="Arial"/>
          <w:sz w:val="18"/>
          <w:szCs w:val="18"/>
        </w:rPr>
      </w:pPr>
    </w:p>
    <w:p w:rsidR="00BF7489" w:rsidRPr="00EB6EA8" w:rsidRDefault="00BF7489" w:rsidP="0021539A">
      <w:pPr>
        <w:ind w:left="1080"/>
        <w:rPr>
          <w:rFonts w:ascii="Arial" w:hAnsi="Arial" w:cs="Arial"/>
          <w:sz w:val="18"/>
          <w:szCs w:val="18"/>
        </w:rPr>
      </w:pPr>
      <w:r w:rsidRPr="00EB6EA8">
        <w:rPr>
          <w:rFonts w:ascii="Arial" w:hAnsi="Arial" w:cs="Arial"/>
          <w:sz w:val="18"/>
          <w:szCs w:val="18"/>
        </w:rPr>
        <w:t xml:space="preserve">The Group has no significant concentrations of credit risk. The Group has policies in place to ensure that sales of products and services are made to customers with an appropriate credit history and good credit </w:t>
      </w:r>
      <w:r w:rsidRPr="00EB6EA8">
        <w:rPr>
          <w:rFonts w:ascii="Arial" w:hAnsi="Arial" w:cs="Arial"/>
          <w:spacing w:val="-2"/>
          <w:sz w:val="18"/>
          <w:szCs w:val="18"/>
        </w:rPr>
        <w:t xml:space="preserve">profiles. Derivative </w:t>
      </w:r>
      <w:r w:rsidR="00C45841" w:rsidRPr="00EB6EA8">
        <w:rPr>
          <w:rFonts w:ascii="Arial" w:hAnsi="Arial" w:cs="Arial"/>
          <w:spacing w:val="-2"/>
          <w:sz w:val="18"/>
          <w:szCs w:val="18"/>
        </w:rPr>
        <w:t xml:space="preserve">counter parties and </w:t>
      </w:r>
      <w:r w:rsidRPr="00EB6EA8">
        <w:rPr>
          <w:rFonts w:ascii="Arial" w:hAnsi="Arial" w:cs="Arial"/>
          <w:spacing w:val="-2"/>
          <w:sz w:val="18"/>
          <w:szCs w:val="18"/>
        </w:rPr>
        <w:t>cash transactions are limited to high credit quality financial institutions.</w:t>
      </w:r>
    </w:p>
    <w:p w:rsidR="00BF7489" w:rsidRPr="00EB6EA8" w:rsidRDefault="00BF7489" w:rsidP="0021539A">
      <w:pPr>
        <w:ind w:left="1080"/>
        <w:rPr>
          <w:rFonts w:ascii="Arial" w:hAnsi="Arial" w:cs="Arial"/>
          <w:sz w:val="18"/>
          <w:szCs w:val="18"/>
        </w:rPr>
      </w:pPr>
    </w:p>
    <w:p w:rsidR="00BF7489" w:rsidRPr="00EB6EA8" w:rsidRDefault="00503AC7" w:rsidP="0021539A">
      <w:pPr>
        <w:ind w:left="1080" w:hanging="540"/>
        <w:rPr>
          <w:rFonts w:ascii="Arial" w:hAnsi="Arial" w:cs="Arial"/>
          <w:b/>
          <w:bCs/>
          <w:color w:val="CF4A02"/>
          <w:sz w:val="18"/>
          <w:szCs w:val="18"/>
        </w:rPr>
      </w:pPr>
      <w:r w:rsidRPr="00EB6EA8">
        <w:rPr>
          <w:rFonts w:ascii="Arial" w:hAnsi="Arial" w:cs="Arial"/>
          <w:b/>
          <w:bCs/>
          <w:color w:val="CF4A02"/>
          <w:sz w:val="18"/>
          <w:szCs w:val="18"/>
        </w:rPr>
        <w:t>3</w:t>
      </w:r>
      <w:r w:rsidR="00BF7489" w:rsidRPr="00EB6EA8">
        <w:rPr>
          <w:rFonts w:ascii="Arial" w:hAnsi="Arial" w:cs="Arial"/>
          <w:b/>
          <w:bCs/>
          <w:color w:val="CF4A02"/>
          <w:sz w:val="18"/>
          <w:szCs w:val="18"/>
        </w:rPr>
        <w:t>.</w:t>
      </w:r>
      <w:r w:rsidRPr="00EB6EA8">
        <w:rPr>
          <w:rFonts w:ascii="Arial" w:hAnsi="Arial" w:cs="Arial"/>
          <w:b/>
          <w:bCs/>
          <w:color w:val="CF4A02"/>
          <w:sz w:val="18"/>
          <w:szCs w:val="18"/>
        </w:rPr>
        <w:t>1</w:t>
      </w:r>
      <w:r w:rsidR="00BF7489" w:rsidRPr="00EB6EA8">
        <w:rPr>
          <w:rFonts w:ascii="Arial" w:hAnsi="Arial" w:cs="Arial"/>
          <w:b/>
          <w:bCs/>
          <w:color w:val="CF4A02"/>
          <w:sz w:val="18"/>
          <w:szCs w:val="18"/>
        </w:rPr>
        <w:t>.</w:t>
      </w:r>
      <w:r w:rsidRPr="00EB6EA8">
        <w:rPr>
          <w:rFonts w:ascii="Arial" w:hAnsi="Arial" w:cs="Arial"/>
          <w:b/>
          <w:bCs/>
          <w:color w:val="CF4A02"/>
          <w:sz w:val="18"/>
          <w:szCs w:val="18"/>
        </w:rPr>
        <w:t>4</w:t>
      </w:r>
      <w:r w:rsidR="00BF7489" w:rsidRPr="00EB6EA8">
        <w:rPr>
          <w:rFonts w:ascii="Arial" w:hAnsi="Arial" w:cs="Arial"/>
          <w:b/>
          <w:bCs/>
          <w:color w:val="CF4A02"/>
          <w:sz w:val="18"/>
          <w:szCs w:val="18"/>
        </w:rPr>
        <w:tab/>
        <w:t>Liquidity risk</w:t>
      </w:r>
    </w:p>
    <w:p w:rsidR="00BF7489" w:rsidRPr="00EB6EA8" w:rsidRDefault="00BF7489" w:rsidP="0021539A">
      <w:pPr>
        <w:ind w:left="1080"/>
        <w:rPr>
          <w:rFonts w:ascii="Arial" w:hAnsi="Arial" w:cs="Arial"/>
          <w:sz w:val="18"/>
          <w:szCs w:val="18"/>
        </w:rPr>
      </w:pPr>
    </w:p>
    <w:p w:rsidR="00BF7489" w:rsidRPr="00EB6EA8" w:rsidRDefault="00BF7489" w:rsidP="0021539A">
      <w:pPr>
        <w:ind w:left="1080"/>
        <w:rPr>
          <w:rFonts w:ascii="Arial" w:hAnsi="Arial" w:cs="Arial"/>
          <w:sz w:val="18"/>
          <w:szCs w:val="18"/>
        </w:rPr>
      </w:pPr>
      <w:r w:rsidRPr="00EB6EA8">
        <w:rPr>
          <w:rFonts w:ascii="Arial" w:hAnsi="Arial" w:cs="Arial"/>
          <w:sz w:val="18"/>
          <w:szCs w:val="18"/>
        </w:rPr>
        <w:t xml:space="preserve">Liquidity risk is the risk </w:t>
      </w:r>
      <w:r w:rsidR="00F3299F" w:rsidRPr="00EB6EA8">
        <w:rPr>
          <w:rFonts w:ascii="Arial" w:hAnsi="Arial" w:cs="Arial"/>
          <w:sz w:val="18"/>
          <w:szCs w:val="18"/>
        </w:rPr>
        <w:t>that suitable sources of fund</w:t>
      </w:r>
      <w:r w:rsidRPr="00EB6EA8">
        <w:rPr>
          <w:rFonts w:ascii="Arial" w:hAnsi="Arial" w:cs="Arial"/>
          <w:sz w:val="18"/>
          <w:szCs w:val="18"/>
        </w:rPr>
        <w:t xml:space="preserve"> for the Group’s business activi</w:t>
      </w:r>
      <w:r w:rsidR="00C45841" w:rsidRPr="00EB6EA8">
        <w:rPr>
          <w:rFonts w:ascii="Arial" w:hAnsi="Arial" w:cs="Arial"/>
          <w:sz w:val="18"/>
          <w:szCs w:val="18"/>
        </w:rPr>
        <w:t>ties may not be available. The G</w:t>
      </w:r>
      <w:r w:rsidRPr="00EB6EA8">
        <w:rPr>
          <w:rFonts w:ascii="Arial" w:hAnsi="Arial" w:cs="Arial"/>
          <w:sz w:val="18"/>
          <w:szCs w:val="18"/>
        </w:rPr>
        <w:t xml:space="preserve">roup applies prudent liquidity risk management in which the Group maintains </w:t>
      </w:r>
      <w:proofErr w:type="gramStart"/>
      <w:r w:rsidRPr="00EB6EA8">
        <w:rPr>
          <w:rFonts w:ascii="Arial" w:hAnsi="Arial" w:cs="Arial"/>
          <w:sz w:val="18"/>
          <w:szCs w:val="18"/>
        </w:rPr>
        <w:t>sufficient</w:t>
      </w:r>
      <w:proofErr w:type="gramEnd"/>
      <w:r w:rsidRPr="00EB6EA8">
        <w:rPr>
          <w:rFonts w:ascii="Arial" w:hAnsi="Arial" w:cs="Arial"/>
          <w:sz w:val="18"/>
          <w:szCs w:val="18"/>
        </w:rPr>
        <w:t xml:space="preserve"> cash and marketable securities to use for its business activities. The</w:t>
      </w:r>
      <w:r w:rsidR="00F3299F" w:rsidRPr="00EB6EA8">
        <w:rPr>
          <w:rFonts w:ascii="Arial" w:hAnsi="Arial" w:cs="Arial"/>
          <w:sz w:val="18"/>
          <w:szCs w:val="18"/>
        </w:rPr>
        <w:t xml:space="preserve"> Group’s availability of fund</w:t>
      </w:r>
      <w:r w:rsidRPr="00EB6EA8">
        <w:rPr>
          <w:rFonts w:ascii="Arial" w:hAnsi="Arial" w:cs="Arial"/>
          <w:sz w:val="18"/>
          <w:szCs w:val="18"/>
        </w:rPr>
        <w:t xml:space="preserve"> is managed through an adequate amount of committed credit facilities provided to the Group.</w:t>
      </w:r>
    </w:p>
    <w:p w:rsidR="00AB73D9" w:rsidRDefault="00AB73D9" w:rsidP="0021539A">
      <w:pPr>
        <w:jc w:val="left"/>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br w:type="page"/>
      </w:r>
    </w:p>
    <w:p w:rsidR="005469E8" w:rsidRDefault="00503AC7" w:rsidP="0021539A">
      <w:pPr>
        <w:ind w:left="540" w:hanging="540"/>
        <w:rPr>
          <w:rFonts w:ascii="Arial" w:hAnsi="Arial" w:cs="Arial"/>
          <w:b/>
          <w:bCs/>
          <w:color w:val="CF4A02"/>
          <w:sz w:val="18"/>
          <w:szCs w:val="18"/>
          <w:shd w:val="clear" w:color="auto" w:fill="FFFFFF"/>
        </w:rPr>
      </w:pPr>
      <w:r w:rsidRPr="00486E12">
        <w:rPr>
          <w:rFonts w:ascii="Arial" w:hAnsi="Arial" w:cs="Arial"/>
          <w:b/>
          <w:bCs/>
          <w:color w:val="CF4A02"/>
          <w:sz w:val="18"/>
          <w:szCs w:val="18"/>
          <w:shd w:val="clear" w:color="auto" w:fill="FFFFFF"/>
          <w:lang w:val="en-GB"/>
        </w:rPr>
        <w:t>3</w:t>
      </w:r>
      <w:r w:rsidR="00BF7489" w:rsidRPr="00486E12">
        <w:rPr>
          <w:rFonts w:ascii="Arial" w:hAnsi="Arial" w:cs="Arial"/>
          <w:b/>
          <w:bCs/>
          <w:color w:val="CF4A02"/>
          <w:sz w:val="18"/>
          <w:szCs w:val="18"/>
          <w:shd w:val="clear" w:color="auto" w:fill="FFFFFF"/>
        </w:rPr>
        <w:t>.</w:t>
      </w:r>
      <w:r w:rsidRPr="00486E12">
        <w:rPr>
          <w:rFonts w:ascii="Arial" w:hAnsi="Arial" w:cs="Arial"/>
          <w:b/>
          <w:bCs/>
          <w:color w:val="CF4A02"/>
          <w:sz w:val="18"/>
          <w:szCs w:val="18"/>
          <w:shd w:val="clear" w:color="auto" w:fill="FFFFFF"/>
          <w:lang w:val="en-GB"/>
        </w:rPr>
        <w:t>2</w:t>
      </w:r>
      <w:r w:rsidR="00BF7489" w:rsidRPr="00486E12">
        <w:rPr>
          <w:rFonts w:ascii="Arial" w:hAnsi="Arial" w:cs="Arial"/>
          <w:b/>
          <w:bCs/>
          <w:color w:val="CF4A02"/>
          <w:sz w:val="18"/>
          <w:szCs w:val="18"/>
          <w:shd w:val="clear" w:color="auto" w:fill="FFFFFF"/>
        </w:rPr>
        <w:tab/>
      </w:r>
      <w:r w:rsidR="00486E12" w:rsidRPr="00486E12">
        <w:rPr>
          <w:rFonts w:ascii="Arial" w:hAnsi="Arial" w:cs="Arial"/>
          <w:b/>
          <w:bCs/>
          <w:color w:val="CF4A02"/>
          <w:sz w:val="18"/>
          <w:szCs w:val="18"/>
          <w:shd w:val="clear" w:color="auto" w:fill="FFFFFF"/>
        </w:rPr>
        <w:t xml:space="preserve">Accounting for </w:t>
      </w:r>
      <w:r w:rsidR="00FE123C">
        <w:rPr>
          <w:rFonts w:ascii="Arial" w:hAnsi="Arial" w:cs="Arial"/>
          <w:b/>
          <w:bCs/>
          <w:color w:val="CF4A02"/>
          <w:sz w:val="18"/>
          <w:szCs w:val="18"/>
          <w:shd w:val="clear" w:color="auto" w:fill="FFFFFF"/>
        </w:rPr>
        <w:t xml:space="preserve">financial </w:t>
      </w:r>
      <w:r w:rsidR="00486E12" w:rsidRPr="00486E12">
        <w:rPr>
          <w:rFonts w:ascii="Arial" w:hAnsi="Arial" w:cs="Arial"/>
          <w:b/>
          <w:bCs/>
          <w:color w:val="CF4A02"/>
          <w:sz w:val="18"/>
          <w:szCs w:val="18"/>
          <w:shd w:val="clear" w:color="auto" w:fill="FFFFFF"/>
        </w:rPr>
        <w:t xml:space="preserve">derivative financial and </w:t>
      </w:r>
      <w:r w:rsidR="00FE123C">
        <w:rPr>
          <w:rFonts w:ascii="Arial" w:hAnsi="Arial" w:cs="Arial"/>
          <w:b/>
          <w:bCs/>
          <w:color w:val="CF4A02"/>
          <w:sz w:val="18"/>
          <w:szCs w:val="18"/>
          <w:shd w:val="clear" w:color="auto" w:fill="FFFFFF"/>
        </w:rPr>
        <w:t>hedge accounting</w:t>
      </w:r>
    </w:p>
    <w:p w:rsidR="005F6797" w:rsidRPr="005F6797" w:rsidRDefault="005F6797" w:rsidP="0021539A">
      <w:pPr>
        <w:ind w:left="540"/>
        <w:rPr>
          <w:rFonts w:ascii="Arial" w:hAnsi="Arial" w:cs="Arial"/>
          <w:sz w:val="14"/>
          <w:szCs w:val="14"/>
        </w:rPr>
      </w:pPr>
    </w:p>
    <w:p w:rsidR="00AF72A8" w:rsidRDefault="005469E8" w:rsidP="0021539A">
      <w:pPr>
        <w:ind w:left="540"/>
        <w:rPr>
          <w:rFonts w:ascii="Arial" w:hAnsi="Arial" w:cs="Arial"/>
          <w:sz w:val="18"/>
          <w:szCs w:val="18"/>
        </w:rPr>
      </w:pPr>
      <w:r w:rsidRPr="005469E8">
        <w:rPr>
          <w:rFonts w:ascii="Arial" w:hAnsi="Arial" w:cs="Arial"/>
          <w:sz w:val="18"/>
          <w:szCs w:val="18"/>
        </w:rPr>
        <w:t xml:space="preserve">The Group is a party to derivative financial instruments, which comprise foreign currency forward contracts and interest rate swap </w:t>
      </w:r>
      <w:r w:rsidR="00515FC9">
        <w:rPr>
          <w:rFonts w:ascii="Arial" w:hAnsi="Arial" w:cs="Arial"/>
          <w:sz w:val="18"/>
          <w:szCs w:val="18"/>
        </w:rPr>
        <w:t>contract</w:t>
      </w:r>
      <w:r w:rsidRPr="005469E8">
        <w:rPr>
          <w:rFonts w:ascii="Arial" w:hAnsi="Arial" w:cs="Arial"/>
          <w:sz w:val="18"/>
          <w:szCs w:val="18"/>
        </w:rPr>
        <w:t xml:space="preserve">s. </w:t>
      </w:r>
      <w:r w:rsidR="00AF72A8" w:rsidRPr="00AF72A8">
        <w:rPr>
          <w:rFonts w:ascii="Arial" w:hAnsi="Arial" w:cs="Arial"/>
          <w:sz w:val="18"/>
          <w:szCs w:val="18"/>
        </w:rPr>
        <w:t>The Group applies the hedge accounting for foreign currency forward contracts</w:t>
      </w:r>
      <w:r w:rsidR="00723089">
        <w:rPr>
          <w:rFonts w:ascii="Arial" w:hAnsi="Arial" w:cs="Arial"/>
          <w:sz w:val="18"/>
          <w:szCs w:val="18"/>
        </w:rPr>
        <w:t xml:space="preserve">, whereas </w:t>
      </w:r>
      <w:r w:rsidR="00723089" w:rsidRPr="00723089">
        <w:rPr>
          <w:rFonts w:ascii="Arial" w:hAnsi="Arial" w:cs="Arial"/>
          <w:sz w:val="18"/>
          <w:szCs w:val="18"/>
        </w:rPr>
        <w:t>interest rate swap</w:t>
      </w:r>
      <w:r w:rsidR="00723089">
        <w:rPr>
          <w:rFonts w:ascii="Arial" w:hAnsi="Arial" w:cs="Arial"/>
          <w:sz w:val="18"/>
          <w:szCs w:val="18"/>
        </w:rPr>
        <w:t xml:space="preserve"> contracts are not </w:t>
      </w:r>
      <w:proofErr w:type="spellStart"/>
      <w:r w:rsidR="00723089">
        <w:rPr>
          <w:rFonts w:ascii="Arial" w:hAnsi="Arial" w:cs="Arial"/>
          <w:sz w:val="18"/>
          <w:szCs w:val="18"/>
        </w:rPr>
        <w:t>recogni</w:t>
      </w:r>
      <w:r w:rsidR="00F530AC">
        <w:rPr>
          <w:rFonts w:ascii="Arial" w:hAnsi="Arial" w:cs="Arial"/>
          <w:sz w:val="18"/>
          <w:szCs w:val="18"/>
        </w:rPr>
        <w:t>s</w:t>
      </w:r>
      <w:r w:rsidR="00723089">
        <w:rPr>
          <w:rFonts w:ascii="Arial" w:hAnsi="Arial" w:cs="Arial"/>
          <w:sz w:val="18"/>
          <w:szCs w:val="18"/>
        </w:rPr>
        <w:t>ed</w:t>
      </w:r>
      <w:proofErr w:type="spellEnd"/>
      <w:r w:rsidR="00723089">
        <w:rPr>
          <w:rFonts w:ascii="Arial" w:hAnsi="Arial" w:cs="Arial"/>
          <w:sz w:val="18"/>
          <w:szCs w:val="18"/>
        </w:rPr>
        <w:t xml:space="preserve"> in the financial statements on inception.</w:t>
      </w:r>
    </w:p>
    <w:p w:rsidR="00E66E93" w:rsidRPr="005F6797" w:rsidRDefault="00E66E93" w:rsidP="0021539A">
      <w:pPr>
        <w:ind w:left="540"/>
        <w:rPr>
          <w:rFonts w:ascii="Arial" w:hAnsi="Arial" w:cs="Arial"/>
          <w:sz w:val="14"/>
          <w:szCs w:val="14"/>
        </w:rPr>
      </w:pPr>
    </w:p>
    <w:p w:rsidR="00E66E93" w:rsidRDefault="00E66E93" w:rsidP="0021539A">
      <w:pPr>
        <w:ind w:firstLine="540"/>
        <w:rPr>
          <w:rFonts w:ascii="Arial" w:hAnsi="Arial" w:cs="Arial"/>
          <w:i/>
          <w:iCs/>
          <w:color w:val="CF4A02"/>
          <w:sz w:val="18"/>
          <w:szCs w:val="18"/>
        </w:rPr>
      </w:pPr>
      <w:r w:rsidRPr="00E66E93">
        <w:rPr>
          <w:rFonts w:ascii="Arial" w:hAnsi="Arial" w:cs="Arial"/>
          <w:i/>
          <w:iCs/>
          <w:color w:val="CF4A02"/>
          <w:sz w:val="18"/>
          <w:szCs w:val="18"/>
        </w:rPr>
        <w:t>Foreign currency forward contracts</w:t>
      </w:r>
    </w:p>
    <w:p w:rsidR="00E66E93" w:rsidRPr="005F6797" w:rsidRDefault="00E66E93" w:rsidP="0021539A">
      <w:pPr>
        <w:ind w:firstLine="540"/>
        <w:rPr>
          <w:rFonts w:ascii="Arial" w:hAnsi="Arial" w:cs="Arial"/>
          <w:i/>
          <w:iCs/>
          <w:color w:val="CF4A02"/>
          <w:sz w:val="14"/>
          <w:szCs w:val="14"/>
        </w:rPr>
      </w:pPr>
    </w:p>
    <w:p w:rsidR="00E66E93" w:rsidRPr="00060130" w:rsidRDefault="00060130" w:rsidP="0021539A">
      <w:pPr>
        <w:ind w:left="540"/>
        <w:jc w:val="thaiDistribute"/>
        <w:rPr>
          <w:rFonts w:ascii="Arial" w:hAnsi="Arial" w:cs="Arial"/>
          <w:sz w:val="18"/>
          <w:szCs w:val="18"/>
        </w:rPr>
      </w:pPr>
      <w:r w:rsidRPr="00060130">
        <w:rPr>
          <w:rFonts w:ascii="Arial" w:hAnsi="Arial" w:cs="Arial"/>
          <w:sz w:val="18"/>
          <w:szCs w:val="18"/>
        </w:rPr>
        <w:t xml:space="preserve">The Group initially </w:t>
      </w:r>
      <w:proofErr w:type="spellStart"/>
      <w:r w:rsidRPr="00060130">
        <w:rPr>
          <w:rFonts w:ascii="Arial" w:hAnsi="Arial" w:cs="Arial"/>
          <w:sz w:val="18"/>
          <w:szCs w:val="18"/>
        </w:rPr>
        <w:t>recognises</w:t>
      </w:r>
      <w:proofErr w:type="spellEnd"/>
      <w:r w:rsidRPr="00060130">
        <w:rPr>
          <w:rFonts w:ascii="Arial" w:hAnsi="Arial" w:cs="Arial"/>
          <w:sz w:val="18"/>
          <w:szCs w:val="18"/>
        </w:rPr>
        <w:t xml:space="preserve"> derivative financial instruments at fair value on the contract date and</w:t>
      </w:r>
      <w:r>
        <w:rPr>
          <w:rFonts w:ascii="Arial" w:hAnsi="Arial" w:cs="Arial"/>
          <w:sz w:val="18"/>
          <w:szCs w:val="18"/>
        </w:rPr>
        <w:t xml:space="preserve"> </w:t>
      </w:r>
      <w:r w:rsidRPr="00060130">
        <w:rPr>
          <w:rFonts w:ascii="Arial" w:hAnsi="Arial" w:cs="Arial"/>
          <w:sz w:val="18"/>
          <w:szCs w:val="18"/>
        </w:rPr>
        <w:t xml:space="preserve">subsequently </w:t>
      </w:r>
      <w:proofErr w:type="spellStart"/>
      <w:r w:rsidRPr="00060130">
        <w:rPr>
          <w:rFonts w:ascii="Arial" w:hAnsi="Arial" w:cs="Arial"/>
          <w:sz w:val="18"/>
          <w:szCs w:val="18"/>
        </w:rPr>
        <w:t>recognises</w:t>
      </w:r>
      <w:proofErr w:type="spellEnd"/>
      <w:r w:rsidRPr="00060130">
        <w:rPr>
          <w:rFonts w:ascii="Arial" w:hAnsi="Arial" w:cs="Arial"/>
          <w:sz w:val="18"/>
          <w:szCs w:val="18"/>
        </w:rPr>
        <w:t xml:space="preserve"> any changes in fair value as gain (loss) from derivative instruments in profit or loss.</w:t>
      </w:r>
    </w:p>
    <w:p w:rsidR="005F6797" w:rsidRPr="005F6797" w:rsidRDefault="005F6797" w:rsidP="0021539A">
      <w:pPr>
        <w:ind w:left="540"/>
        <w:jc w:val="thaiDistribute"/>
        <w:rPr>
          <w:rFonts w:ascii="Arial" w:hAnsi="Arial" w:cs="Arial"/>
          <w:sz w:val="14"/>
          <w:szCs w:val="14"/>
        </w:rPr>
      </w:pPr>
    </w:p>
    <w:p w:rsidR="00424770" w:rsidRPr="005F6797" w:rsidRDefault="00FF2E9F" w:rsidP="0021539A">
      <w:pPr>
        <w:ind w:left="540"/>
        <w:jc w:val="thaiDistribute"/>
        <w:rPr>
          <w:rFonts w:ascii="Arial" w:hAnsi="Arial" w:cs="Arial"/>
          <w:spacing w:val="-2"/>
          <w:sz w:val="18"/>
          <w:szCs w:val="18"/>
        </w:rPr>
      </w:pPr>
      <w:r>
        <w:rPr>
          <w:rFonts w:ascii="Arial" w:hAnsi="Arial" w:cs="Arial"/>
          <w:spacing w:val="-2"/>
          <w:sz w:val="18"/>
          <w:szCs w:val="18"/>
        </w:rPr>
        <w:t>T</w:t>
      </w:r>
      <w:r w:rsidR="00424770" w:rsidRPr="005F6797">
        <w:rPr>
          <w:rFonts w:ascii="Arial" w:hAnsi="Arial" w:cs="Arial"/>
          <w:spacing w:val="-2"/>
          <w:sz w:val="18"/>
          <w:szCs w:val="18"/>
        </w:rPr>
        <w:t xml:space="preserve">he Group </w:t>
      </w:r>
      <w:r>
        <w:rPr>
          <w:rFonts w:ascii="Arial" w:hAnsi="Arial" w:cs="Arial"/>
          <w:spacing w:val="-2"/>
          <w:sz w:val="18"/>
          <w:szCs w:val="18"/>
        </w:rPr>
        <w:t>choose</w:t>
      </w:r>
      <w:r w:rsidR="000A6C8A">
        <w:rPr>
          <w:rFonts w:ascii="Arial" w:hAnsi="Arial" w:cs="Arial"/>
          <w:spacing w:val="-2"/>
          <w:sz w:val="18"/>
          <w:szCs w:val="18"/>
        </w:rPr>
        <w:t>s</w:t>
      </w:r>
      <w:r>
        <w:rPr>
          <w:rFonts w:ascii="Arial" w:hAnsi="Arial" w:cs="Arial"/>
          <w:spacing w:val="-2"/>
          <w:sz w:val="18"/>
          <w:szCs w:val="18"/>
        </w:rPr>
        <w:t xml:space="preserve"> to </w:t>
      </w:r>
      <w:r w:rsidR="00424770" w:rsidRPr="005F6797">
        <w:rPr>
          <w:rFonts w:ascii="Arial" w:hAnsi="Arial" w:cs="Arial"/>
          <w:spacing w:val="-2"/>
          <w:sz w:val="18"/>
          <w:szCs w:val="18"/>
        </w:rPr>
        <w:t>appl</w:t>
      </w:r>
      <w:r>
        <w:rPr>
          <w:rFonts w:ascii="Arial" w:hAnsi="Arial" w:cs="Arial"/>
          <w:spacing w:val="-2"/>
          <w:sz w:val="18"/>
          <w:szCs w:val="18"/>
        </w:rPr>
        <w:t>y</w:t>
      </w:r>
      <w:r w:rsidR="00424770" w:rsidRPr="005F6797">
        <w:rPr>
          <w:rFonts w:ascii="Arial" w:hAnsi="Arial" w:cs="Arial"/>
          <w:spacing w:val="-2"/>
          <w:sz w:val="18"/>
          <w:szCs w:val="18"/>
        </w:rPr>
        <w:t xml:space="preserve"> the hedge accounting which is appropriate based upon the specific criteria in</w:t>
      </w:r>
      <w:r w:rsidR="008D0905" w:rsidRPr="005F6797">
        <w:rPr>
          <w:rFonts w:ascii="Arial" w:hAnsi="Arial" w:cs="Arial"/>
          <w:spacing w:val="-2"/>
          <w:sz w:val="18"/>
          <w:szCs w:val="18"/>
        </w:rPr>
        <w:t xml:space="preserve"> </w:t>
      </w:r>
      <w:r w:rsidR="00424770" w:rsidRPr="005F6797">
        <w:rPr>
          <w:rFonts w:ascii="Arial" w:hAnsi="Arial" w:cs="Arial"/>
          <w:spacing w:val="-2"/>
          <w:sz w:val="18"/>
          <w:szCs w:val="18"/>
        </w:rPr>
        <w:t>accordance to hedging requirement, the impact of recording the derivative instrument is offset to the extent</w:t>
      </w:r>
      <w:r w:rsidR="008D0905" w:rsidRPr="005F6797">
        <w:rPr>
          <w:rFonts w:ascii="Arial" w:hAnsi="Arial" w:cs="Arial"/>
          <w:spacing w:val="-2"/>
          <w:sz w:val="18"/>
          <w:szCs w:val="18"/>
        </w:rPr>
        <w:t xml:space="preserve"> </w:t>
      </w:r>
      <w:r w:rsidR="00424770" w:rsidRPr="005F6797">
        <w:rPr>
          <w:rFonts w:ascii="Arial" w:hAnsi="Arial" w:cs="Arial"/>
          <w:spacing w:val="-2"/>
          <w:sz w:val="18"/>
          <w:szCs w:val="18"/>
        </w:rPr>
        <w:t>that the hedging relationship is effective. If a hedge is designated as a cash flow hedge, the portion of</w:t>
      </w:r>
      <w:r w:rsidR="008D0905" w:rsidRPr="005F6797">
        <w:rPr>
          <w:rFonts w:ascii="Arial" w:hAnsi="Arial" w:cs="Arial"/>
          <w:spacing w:val="-2"/>
          <w:sz w:val="18"/>
          <w:szCs w:val="18"/>
        </w:rPr>
        <w:t xml:space="preserve"> </w:t>
      </w:r>
      <w:r w:rsidR="00424770" w:rsidRPr="005F6797">
        <w:rPr>
          <w:rFonts w:ascii="Arial" w:hAnsi="Arial" w:cs="Arial"/>
          <w:spacing w:val="-2"/>
          <w:sz w:val="18"/>
          <w:szCs w:val="18"/>
        </w:rPr>
        <w:t>the gain or loss on</w:t>
      </w:r>
      <w:r w:rsidR="008D0905" w:rsidRPr="005F6797">
        <w:rPr>
          <w:rFonts w:ascii="Arial" w:hAnsi="Arial" w:cs="Arial"/>
          <w:spacing w:val="-2"/>
          <w:sz w:val="18"/>
          <w:szCs w:val="18"/>
        </w:rPr>
        <w:t xml:space="preserve"> </w:t>
      </w:r>
      <w:r w:rsidR="00424770" w:rsidRPr="005F6797">
        <w:rPr>
          <w:rFonts w:ascii="Arial" w:hAnsi="Arial" w:cs="Arial"/>
          <w:spacing w:val="-2"/>
          <w:sz w:val="18"/>
          <w:szCs w:val="18"/>
        </w:rPr>
        <w:t xml:space="preserve">the hedging instrument that is determined to be an effective hedge is </w:t>
      </w:r>
      <w:proofErr w:type="spellStart"/>
      <w:r w:rsidR="00424770" w:rsidRPr="005F6797">
        <w:rPr>
          <w:rFonts w:ascii="Arial" w:hAnsi="Arial" w:cs="Arial"/>
          <w:spacing w:val="-2"/>
          <w:sz w:val="18"/>
          <w:szCs w:val="18"/>
        </w:rPr>
        <w:t>recognised</w:t>
      </w:r>
      <w:proofErr w:type="spellEnd"/>
      <w:r w:rsidR="00424770" w:rsidRPr="005F6797">
        <w:rPr>
          <w:rFonts w:ascii="Arial" w:hAnsi="Arial" w:cs="Arial"/>
          <w:spacing w:val="-2"/>
          <w:sz w:val="18"/>
          <w:szCs w:val="18"/>
        </w:rPr>
        <w:t xml:space="preserve"> in</w:t>
      </w:r>
      <w:r w:rsidR="008D0905" w:rsidRPr="005F6797">
        <w:rPr>
          <w:rFonts w:ascii="Arial" w:hAnsi="Arial" w:cs="Arial"/>
          <w:spacing w:val="-2"/>
          <w:sz w:val="18"/>
          <w:szCs w:val="18"/>
        </w:rPr>
        <w:t xml:space="preserve"> </w:t>
      </w:r>
      <w:r w:rsidR="00424770" w:rsidRPr="005F6797">
        <w:rPr>
          <w:rFonts w:ascii="Arial" w:hAnsi="Arial" w:cs="Arial"/>
          <w:spacing w:val="-2"/>
          <w:sz w:val="18"/>
          <w:szCs w:val="18"/>
        </w:rPr>
        <w:t>other comprehensive income</w:t>
      </w:r>
      <w:r w:rsidR="008D0905" w:rsidRPr="005F6797">
        <w:rPr>
          <w:rFonts w:ascii="Arial" w:hAnsi="Arial" w:cs="Arial"/>
          <w:spacing w:val="-2"/>
          <w:sz w:val="18"/>
          <w:szCs w:val="18"/>
        </w:rPr>
        <w:t xml:space="preserve"> </w:t>
      </w:r>
      <w:r w:rsidR="00424770" w:rsidRPr="005F6797">
        <w:rPr>
          <w:rFonts w:ascii="Arial" w:hAnsi="Arial" w:cs="Arial"/>
          <w:spacing w:val="-2"/>
          <w:sz w:val="18"/>
          <w:szCs w:val="18"/>
        </w:rPr>
        <w:t>and the ineffective portion of the gain or loss on the hedging instrument is</w:t>
      </w:r>
      <w:r w:rsidR="008D0905" w:rsidRPr="005F6797">
        <w:rPr>
          <w:rFonts w:ascii="Arial" w:hAnsi="Arial" w:cs="Arial"/>
          <w:spacing w:val="-2"/>
          <w:sz w:val="18"/>
          <w:szCs w:val="18"/>
        </w:rPr>
        <w:t xml:space="preserve"> </w:t>
      </w:r>
      <w:proofErr w:type="spellStart"/>
      <w:r w:rsidR="00424770" w:rsidRPr="005F6797">
        <w:rPr>
          <w:rFonts w:ascii="Arial" w:hAnsi="Arial" w:cs="Arial"/>
          <w:spacing w:val="-2"/>
          <w:sz w:val="18"/>
          <w:szCs w:val="18"/>
        </w:rPr>
        <w:t>recognised</w:t>
      </w:r>
      <w:proofErr w:type="spellEnd"/>
      <w:r w:rsidR="00424770" w:rsidRPr="005F6797">
        <w:rPr>
          <w:rFonts w:ascii="Arial" w:hAnsi="Arial" w:cs="Arial"/>
          <w:spacing w:val="-2"/>
          <w:sz w:val="18"/>
          <w:szCs w:val="18"/>
        </w:rPr>
        <w:t xml:space="preserve"> immediately in profit or loss.</w:t>
      </w:r>
    </w:p>
    <w:p w:rsidR="00F530AC" w:rsidRPr="005F6797" w:rsidRDefault="00F530AC" w:rsidP="0021539A">
      <w:pPr>
        <w:ind w:left="540"/>
        <w:jc w:val="thaiDistribute"/>
        <w:rPr>
          <w:rFonts w:ascii="Arial" w:hAnsi="Arial" w:cs="Arial"/>
          <w:sz w:val="14"/>
          <w:szCs w:val="14"/>
        </w:rPr>
      </w:pPr>
    </w:p>
    <w:p w:rsidR="00F530AC" w:rsidRDefault="00E2573A" w:rsidP="0021539A">
      <w:pPr>
        <w:ind w:firstLine="540"/>
        <w:rPr>
          <w:rFonts w:ascii="Arial" w:hAnsi="Arial" w:cs="Arial"/>
          <w:i/>
          <w:iCs/>
          <w:color w:val="CF4A02"/>
          <w:sz w:val="18"/>
          <w:szCs w:val="18"/>
        </w:rPr>
      </w:pPr>
      <w:r>
        <w:rPr>
          <w:rFonts w:ascii="Arial" w:hAnsi="Arial" w:cs="Arial"/>
          <w:i/>
          <w:iCs/>
          <w:color w:val="CF4A02"/>
          <w:sz w:val="18"/>
          <w:szCs w:val="18"/>
        </w:rPr>
        <w:t>Interest rate swap</w:t>
      </w:r>
      <w:r w:rsidR="00F530AC" w:rsidRPr="00E66E93">
        <w:rPr>
          <w:rFonts w:ascii="Arial" w:hAnsi="Arial" w:cs="Arial"/>
          <w:i/>
          <w:iCs/>
          <w:color w:val="CF4A02"/>
          <w:sz w:val="18"/>
          <w:szCs w:val="18"/>
        </w:rPr>
        <w:t xml:space="preserve"> contracts</w:t>
      </w:r>
    </w:p>
    <w:p w:rsidR="00E2573A" w:rsidRPr="005F6797" w:rsidRDefault="00E2573A" w:rsidP="0021539A">
      <w:pPr>
        <w:ind w:firstLine="540"/>
        <w:rPr>
          <w:rFonts w:ascii="Arial" w:hAnsi="Arial" w:cs="Arial"/>
          <w:color w:val="CF4A02"/>
          <w:sz w:val="14"/>
          <w:szCs w:val="14"/>
        </w:rPr>
      </w:pPr>
    </w:p>
    <w:p w:rsidR="00F530AC" w:rsidRDefault="00813CC0" w:rsidP="0021539A">
      <w:pPr>
        <w:ind w:left="540"/>
        <w:jc w:val="thaiDistribute"/>
        <w:rPr>
          <w:rFonts w:ascii="Arial" w:hAnsi="Arial" w:cs="Arial"/>
          <w:sz w:val="18"/>
          <w:szCs w:val="18"/>
        </w:rPr>
      </w:pPr>
      <w:r w:rsidRPr="00813CC0">
        <w:rPr>
          <w:rFonts w:ascii="Arial" w:hAnsi="Arial" w:cs="Arial"/>
          <w:sz w:val="18"/>
          <w:szCs w:val="18"/>
        </w:rPr>
        <w:t xml:space="preserve">Interest rate swap </w:t>
      </w:r>
      <w:r w:rsidR="00515FC9">
        <w:rPr>
          <w:rFonts w:ascii="Arial" w:hAnsi="Arial" w:cs="Arial"/>
          <w:sz w:val="18"/>
          <w:szCs w:val="18"/>
        </w:rPr>
        <w:t>contract</w:t>
      </w:r>
      <w:r w:rsidRPr="00813CC0">
        <w:rPr>
          <w:rFonts w:ascii="Arial" w:hAnsi="Arial" w:cs="Arial"/>
          <w:sz w:val="18"/>
          <w:szCs w:val="18"/>
        </w:rPr>
        <w:t>s protect the Group from movements in interest rates. Any differences to be</w:t>
      </w:r>
      <w:r>
        <w:rPr>
          <w:rFonts w:ascii="Arial" w:hAnsi="Arial" w:cs="Arial"/>
          <w:sz w:val="18"/>
          <w:szCs w:val="18"/>
        </w:rPr>
        <w:t xml:space="preserve"> </w:t>
      </w:r>
      <w:r w:rsidRPr="00813CC0">
        <w:rPr>
          <w:rFonts w:ascii="Arial" w:hAnsi="Arial" w:cs="Arial"/>
          <w:sz w:val="18"/>
          <w:szCs w:val="18"/>
        </w:rPr>
        <w:t>paid or</w:t>
      </w:r>
      <w:r>
        <w:rPr>
          <w:rFonts w:ascii="Arial" w:hAnsi="Arial" w:cs="Arial"/>
          <w:sz w:val="18"/>
          <w:szCs w:val="18"/>
        </w:rPr>
        <w:t xml:space="preserve"> </w:t>
      </w:r>
      <w:r w:rsidRPr="00813CC0">
        <w:rPr>
          <w:rFonts w:ascii="Arial" w:hAnsi="Arial" w:cs="Arial"/>
          <w:sz w:val="18"/>
          <w:szCs w:val="18"/>
        </w:rPr>
        <w:t xml:space="preserve">received on an interest rate swap </w:t>
      </w:r>
      <w:r w:rsidR="00515FC9">
        <w:rPr>
          <w:rFonts w:ascii="Arial" w:hAnsi="Arial" w:cs="Arial"/>
          <w:sz w:val="18"/>
          <w:szCs w:val="18"/>
        </w:rPr>
        <w:t>contract</w:t>
      </w:r>
      <w:r w:rsidRPr="00813CC0">
        <w:rPr>
          <w:rFonts w:ascii="Arial" w:hAnsi="Arial" w:cs="Arial"/>
          <w:sz w:val="18"/>
          <w:szCs w:val="18"/>
        </w:rPr>
        <w:t xml:space="preserve"> is </w:t>
      </w:r>
      <w:proofErr w:type="spellStart"/>
      <w:r w:rsidRPr="00813CC0">
        <w:rPr>
          <w:rFonts w:ascii="Arial" w:hAnsi="Arial" w:cs="Arial"/>
          <w:sz w:val="18"/>
          <w:szCs w:val="18"/>
        </w:rPr>
        <w:t>recognised</w:t>
      </w:r>
      <w:proofErr w:type="spellEnd"/>
      <w:r w:rsidRPr="00813CC0">
        <w:rPr>
          <w:rFonts w:ascii="Arial" w:hAnsi="Arial" w:cs="Arial"/>
          <w:sz w:val="18"/>
          <w:szCs w:val="18"/>
        </w:rPr>
        <w:t xml:space="preserve"> as a component of interest revenue or</w:t>
      </w:r>
      <w:r>
        <w:rPr>
          <w:rFonts w:ascii="Arial" w:hAnsi="Arial" w:cs="Arial"/>
          <w:sz w:val="18"/>
          <w:szCs w:val="18"/>
        </w:rPr>
        <w:t xml:space="preserve"> </w:t>
      </w:r>
      <w:r w:rsidRPr="00813CC0">
        <w:rPr>
          <w:rFonts w:ascii="Arial" w:hAnsi="Arial" w:cs="Arial"/>
          <w:sz w:val="18"/>
          <w:szCs w:val="18"/>
        </w:rPr>
        <w:t>expense over</w:t>
      </w:r>
      <w:r>
        <w:rPr>
          <w:rFonts w:ascii="Arial" w:hAnsi="Arial" w:cs="Arial"/>
          <w:sz w:val="18"/>
          <w:szCs w:val="18"/>
        </w:rPr>
        <w:t xml:space="preserve"> </w:t>
      </w:r>
      <w:r w:rsidRPr="00813CC0">
        <w:rPr>
          <w:rFonts w:ascii="Arial" w:hAnsi="Arial" w:cs="Arial"/>
          <w:sz w:val="18"/>
          <w:szCs w:val="18"/>
        </w:rPr>
        <w:t>the period of the agreement. Gains and losses on early termination of interest rate swaps or</w:t>
      </w:r>
      <w:r>
        <w:rPr>
          <w:rFonts w:ascii="Arial" w:hAnsi="Arial" w:cs="Arial"/>
          <w:sz w:val="18"/>
          <w:szCs w:val="18"/>
        </w:rPr>
        <w:t xml:space="preserve"> </w:t>
      </w:r>
      <w:r w:rsidRPr="00813CC0">
        <w:rPr>
          <w:rFonts w:ascii="Arial" w:hAnsi="Arial" w:cs="Arial"/>
          <w:sz w:val="18"/>
          <w:szCs w:val="18"/>
        </w:rPr>
        <w:t>on repayment of the borrowing are taken into profit or loss.</w:t>
      </w:r>
    </w:p>
    <w:p w:rsidR="007451D9" w:rsidRPr="005F6797" w:rsidRDefault="007451D9" w:rsidP="0021539A">
      <w:pPr>
        <w:ind w:left="540"/>
        <w:jc w:val="thaiDistribute"/>
        <w:rPr>
          <w:rFonts w:ascii="Arial" w:hAnsi="Arial" w:cs="Arial"/>
          <w:sz w:val="14"/>
          <w:szCs w:val="14"/>
        </w:rPr>
      </w:pPr>
    </w:p>
    <w:p w:rsidR="007451D9" w:rsidRPr="00424770" w:rsidRDefault="007451D9" w:rsidP="0021539A">
      <w:pPr>
        <w:ind w:left="540"/>
        <w:jc w:val="thaiDistribute"/>
        <w:rPr>
          <w:rFonts w:ascii="Arial" w:hAnsi="Arial" w:cs="Arial"/>
          <w:sz w:val="18"/>
          <w:szCs w:val="18"/>
        </w:rPr>
      </w:pPr>
      <w:r w:rsidRPr="007451D9">
        <w:rPr>
          <w:rFonts w:ascii="Arial" w:hAnsi="Arial" w:cs="Arial"/>
          <w:sz w:val="18"/>
          <w:szCs w:val="18"/>
        </w:rPr>
        <w:t xml:space="preserve">Disclosures about derivative financial instruments to which the Group is a party are provided in Note </w:t>
      </w:r>
      <w:r w:rsidR="00CE3454">
        <w:rPr>
          <w:rFonts w:ascii="Arial" w:hAnsi="Arial" w:cstheme="minorBidi"/>
          <w:sz w:val="18"/>
          <w:szCs w:val="18"/>
          <w:lang w:val="en-GB"/>
        </w:rPr>
        <w:t>28</w:t>
      </w:r>
      <w:r w:rsidRPr="007451D9">
        <w:rPr>
          <w:rFonts w:ascii="Arial" w:hAnsi="Arial" w:cs="Arial"/>
          <w:sz w:val="18"/>
          <w:szCs w:val="18"/>
        </w:rPr>
        <w:t>.</w:t>
      </w:r>
    </w:p>
    <w:p w:rsidR="009821F2" w:rsidRPr="005F6797" w:rsidRDefault="009821F2" w:rsidP="0021539A">
      <w:pPr>
        <w:jc w:val="left"/>
        <w:rPr>
          <w:rFonts w:ascii="Arial" w:hAnsi="Arial" w:cs="Arial"/>
          <w:b/>
          <w:bCs/>
          <w:color w:val="CF4A02"/>
          <w:sz w:val="14"/>
          <w:szCs w:val="14"/>
          <w:shd w:val="clear" w:color="auto" w:fill="FFFFFF"/>
        </w:rPr>
      </w:pPr>
    </w:p>
    <w:p w:rsidR="009821F2" w:rsidRDefault="009821F2" w:rsidP="0021539A">
      <w:pPr>
        <w:ind w:left="540" w:hanging="540"/>
        <w:rPr>
          <w:rFonts w:ascii="Arial" w:hAnsi="Arial" w:cs="Arial"/>
          <w:b/>
          <w:bCs/>
          <w:color w:val="CF4A02"/>
          <w:sz w:val="18"/>
          <w:szCs w:val="18"/>
          <w:shd w:val="clear" w:color="auto" w:fill="FFFFFF"/>
        </w:rPr>
      </w:pPr>
      <w:r w:rsidRPr="00486E12">
        <w:rPr>
          <w:rFonts w:ascii="Arial" w:hAnsi="Arial" w:cs="Arial"/>
          <w:b/>
          <w:bCs/>
          <w:color w:val="CF4A02"/>
          <w:sz w:val="18"/>
          <w:szCs w:val="18"/>
          <w:shd w:val="clear" w:color="auto" w:fill="FFFFFF"/>
          <w:lang w:val="en-GB"/>
        </w:rPr>
        <w:t>3</w:t>
      </w:r>
      <w:r w:rsidRPr="00486E12">
        <w:rPr>
          <w:rFonts w:ascii="Arial" w:hAnsi="Arial" w:cs="Arial"/>
          <w:b/>
          <w:bCs/>
          <w:color w:val="CF4A02"/>
          <w:sz w:val="18"/>
          <w:szCs w:val="18"/>
          <w:shd w:val="clear" w:color="auto" w:fill="FFFFFF"/>
        </w:rPr>
        <w:t>.</w:t>
      </w:r>
      <w:r>
        <w:rPr>
          <w:rFonts w:ascii="Arial" w:hAnsi="Arial" w:cs="Arial"/>
          <w:b/>
          <w:bCs/>
          <w:color w:val="CF4A02"/>
          <w:sz w:val="18"/>
          <w:szCs w:val="18"/>
          <w:shd w:val="clear" w:color="auto" w:fill="FFFFFF"/>
          <w:lang w:val="en-GB"/>
        </w:rPr>
        <w:t>3</w:t>
      </w:r>
      <w:r w:rsidRPr="00486E12">
        <w:rPr>
          <w:rFonts w:ascii="Arial" w:hAnsi="Arial" w:cs="Arial"/>
          <w:b/>
          <w:bCs/>
          <w:color w:val="CF4A02"/>
          <w:sz w:val="18"/>
          <w:szCs w:val="18"/>
          <w:shd w:val="clear" w:color="auto" w:fill="FFFFFF"/>
        </w:rPr>
        <w:tab/>
      </w:r>
      <w:r w:rsidRPr="009821F2">
        <w:rPr>
          <w:rFonts w:ascii="Arial" w:hAnsi="Arial" w:cs="Arial"/>
          <w:b/>
          <w:bCs/>
          <w:color w:val="CF4A02"/>
          <w:sz w:val="18"/>
          <w:szCs w:val="18"/>
          <w:shd w:val="clear" w:color="auto" w:fill="FFFFFF"/>
        </w:rPr>
        <w:t>Fair value</w:t>
      </w:r>
    </w:p>
    <w:p w:rsidR="00BF7489" w:rsidRPr="005F6797" w:rsidRDefault="00BF7489" w:rsidP="0021539A">
      <w:pPr>
        <w:ind w:left="540"/>
        <w:rPr>
          <w:rFonts w:ascii="Arial" w:hAnsi="Arial" w:cs="Arial"/>
          <w:sz w:val="14"/>
          <w:szCs w:val="14"/>
          <w:highlight w:val="yellow"/>
        </w:rPr>
      </w:pPr>
    </w:p>
    <w:p w:rsidR="00C06194" w:rsidRDefault="0021682C" w:rsidP="0021539A">
      <w:pPr>
        <w:ind w:left="540"/>
        <w:rPr>
          <w:rFonts w:ascii="Arial" w:hAnsi="Arial" w:cs="Arial"/>
          <w:sz w:val="18"/>
          <w:szCs w:val="18"/>
        </w:rPr>
      </w:pPr>
      <w:r w:rsidRPr="0021682C">
        <w:rPr>
          <w:rFonts w:ascii="Arial" w:hAnsi="Arial" w:cs="Arial"/>
          <w:sz w:val="18"/>
          <w:szCs w:val="18"/>
        </w:rPr>
        <w:t xml:space="preserve">Fair values are </w:t>
      </w:r>
      <w:proofErr w:type="spellStart"/>
      <w:r w:rsidRPr="0021682C">
        <w:rPr>
          <w:rFonts w:ascii="Arial" w:hAnsi="Arial" w:cs="Arial"/>
          <w:sz w:val="18"/>
          <w:szCs w:val="18"/>
        </w:rPr>
        <w:t>categorised</w:t>
      </w:r>
      <w:proofErr w:type="spellEnd"/>
      <w:r w:rsidRPr="0021682C">
        <w:rPr>
          <w:rFonts w:ascii="Arial" w:hAnsi="Arial" w:cs="Arial"/>
          <w:sz w:val="18"/>
          <w:szCs w:val="18"/>
        </w:rPr>
        <w:t xml:space="preserve"> into hierarchy based on inputs used as follows:</w:t>
      </w:r>
      <w:bookmarkStart w:id="4" w:name="_Toc465699793"/>
      <w:bookmarkStart w:id="5" w:name="_Toc311790789"/>
    </w:p>
    <w:p w:rsidR="00C06194" w:rsidRPr="005F6797" w:rsidRDefault="00C06194" w:rsidP="0021539A">
      <w:pPr>
        <w:ind w:left="540"/>
        <w:rPr>
          <w:rFonts w:ascii="Arial" w:hAnsi="Arial" w:cs="Arial"/>
          <w:sz w:val="14"/>
          <w:szCs w:val="14"/>
        </w:rPr>
      </w:pPr>
    </w:p>
    <w:p w:rsidR="00C06194" w:rsidRDefault="00C06194" w:rsidP="0021539A">
      <w:pPr>
        <w:ind w:left="1440" w:hanging="900"/>
        <w:rPr>
          <w:rFonts w:ascii="Arial" w:hAnsi="Arial" w:cs="Arial"/>
          <w:sz w:val="18"/>
          <w:szCs w:val="18"/>
        </w:rPr>
      </w:pPr>
      <w:r w:rsidRPr="00C06194">
        <w:rPr>
          <w:rFonts w:ascii="Arial" w:hAnsi="Arial" w:cs="Arial"/>
          <w:sz w:val="18"/>
          <w:szCs w:val="18"/>
        </w:rPr>
        <w:t>Level 1:</w:t>
      </w:r>
      <w:r>
        <w:rPr>
          <w:rFonts w:ascii="Arial" w:hAnsi="Arial" w:cs="Arial"/>
          <w:sz w:val="18"/>
          <w:szCs w:val="18"/>
        </w:rPr>
        <w:tab/>
      </w:r>
      <w:r w:rsidR="00AC6E50" w:rsidRPr="00AC6E50">
        <w:rPr>
          <w:rFonts w:ascii="Arial" w:hAnsi="Arial" w:cs="Arial"/>
          <w:sz w:val="18"/>
          <w:szCs w:val="18"/>
        </w:rPr>
        <w:t>Quoted prices (unadjusted) in active markets for identical assets or liabilities.</w:t>
      </w:r>
    </w:p>
    <w:p w:rsidR="00C06194" w:rsidRPr="00C06194" w:rsidRDefault="00C06194" w:rsidP="00464266">
      <w:pPr>
        <w:ind w:left="1440" w:hanging="900"/>
        <w:rPr>
          <w:rFonts w:ascii="Arial" w:hAnsi="Arial" w:cs="Arial"/>
          <w:sz w:val="18"/>
          <w:szCs w:val="18"/>
        </w:rPr>
      </w:pPr>
      <w:r w:rsidRPr="00C06194">
        <w:rPr>
          <w:rFonts w:ascii="Arial" w:hAnsi="Arial" w:cs="Arial"/>
          <w:sz w:val="18"/>
          <w:szCs w:val="18"/>
        </w:rPr>
        <w:t xml:space="preserve">Level 2: </w:t>
      </w:r>
      <w:r>
        <w:rPr>
          <w:rFonts w:ascii="Arial" w:hAnsi="Arial" w:cs="Arial"/>
          <w:sz w:val="18"/>
          <w:szCs w:val="18"/>
        </w:rPr>
        <w:tab/>
      </w:r>
      <w:r w:rsidR="00AC6E50" w:rsidRPr="00AC6E50">
        <w:rPr>
          <w:rFonts w:ascii="Arial" w:hAnsi="Arial" w:cs="Arial"/>
          <w:sz w:val="18"/>
          <w:szCs w:val="18"/>
        </w:rPr>
        <w:t>Inputs other than quoted prices included within level 1 that are observable for the asset or liability, either directly (that is, as prices) or indirectly (that is, derived from prices).</w:t>
      </w:r>
    </w:p>
    <w:p w:rsidR="00BF7489" w:rsidRPr="00C06194" w:rsidRDefault="00C06194" w:rsidP="00464266">
      <w:pPr>
        <w:ind w:left="1440" w:hanging="900"/>
        <w:rPr>
          <w:rFonts w:ascii="Arial" w:hAnsi="Arial" w:cs="Arial"/>
          <w:sz w:val="18"/>
          <w:szCs w:val="18"/>
        </w:rPr>
      </w:pPr>
      <w:r w:rsidRPr="00C06194">
        <w:rPr>
          <w:rFonts w:ascii="Arial" w:hAnsi="Arial" w:cs="Arial"/>
          <w:sz w:val="18"/>
          <w:szCs w:val="18"/>
        </w:rPr>
        <w:t>Level 3:</w:t>
      </w:r>
      <w:r>
        <w:rPr>
          <w:rFonts w:ascii="Arial" w:hAnsi="Arial" w:cs="Arial"/>
          <w:sz w:val="18"/>
          <w:szCs w:val="18"/>
        </w:rPr>
        <w:tab/>
      </w:r>
      <w:r w:rsidR="00AC6E50" w:rsidRPr="00AC6E50">
        <w:rPr>
          <w:rFonts w:ascii="Arial" w:hAnsi="Arial" w:cs="Arial"/>
          <w:sz w:val="18"/>
          <w:szCs w:val="18"/>
        </w:rPr>
        <w:t>Inputs for the asset or liability that are not based on observable market data (that is, unobservable inputs).</w:t>
      </w:r>
    </w:p>
    <w:bookmarkEnd w:id="4"/>
    <w:bookmarkEnd w:id="5"/>
    <w:p w:rsidR="00AB73D9" w:rsidRPr="005F6797" w:rsidRDefault="00AB73D9" w:rsidP="0021539A">
      <w:pPr>
        <w:jc w:val="left"/>
        <w:rPr>
          <w:rFonts w:ascii="Arial" w:hAnsi="Arial" w:cs="Arial"/>
          <w:b/>
          <w:bCs/>
          <w:color w:val="CF4A02"/>
          <w:sz w:val="14"/>
          <w:szCs w:val="14"/>
          <w:lang w:val="en-GB"/>
        </w:rPr>
      </w:pPr>
    </w:p>
    <w:p w:rsidR="00BF7489" w:rsidRPr="00F620CC" w:rsidRDefault="00503AC7" w:rsidP="0021539A">
      <w:pPr>
        <w:ind w:left="1080" w:hanging="540"/>
        <w:rPr>
          <w:rFonts w:ascii="Arial" w:hAnsi="Arial" w:cs="Arial"/>
          <w:b/>
          <w:bCs/>
          <w:color w:val="CF4A02"/>
          <w:sz w:val="18"/>
          <w:szCs w:val="18"/>
        </w:rPr>
      </w:pPr>
      <w:r w:rsidRPr="00F620CC">
        <w:rPr>
          <w:rFonts w:ascii="Arial" w:hAnsi="Arial" w:cs="Arial"/>
          <w:b/>
          <w:bCs/>
          <w:color w:val="CF4A02"/>
          <w:sz w:val="18"/>
          <w:szCs w:val="18"/>
          <w:lang w:val="en-GB"/>
        </w:rPr>
        <w:t>3</w:t>
      </w:r>
      <w:r w:rsidR="00BF7489" w:rsidRPr="00F620CC">
        <w:rPr>
          <w:rFonts w:ascii="Arial" w:hAnsi="Arial" w:cs="Arial"/>
          <w:b/>
          <w:bCs/>
          <w:color w:val="CF4A02"/>
          <w:sz w:val="18"/>
          <w:szCs w:val="18"/>
        </w:rPr>
        <w:t>.</w:t>
      </w:r>
      <w:r w:rsidR="00F620CC" w:rsidRPr="00F620CC">
        <w:rPr>
          <w:rFonts w:ascii="Arial" w:hAnsi="Arial" w:cs="Arial"/>
          <w:b/>
          <w:bCs/>
          <w:color w:val="CF4A02"/>
          <w:sz w:val="18"/>
          <w:szCs w:val="18"/>
          <w:lang w:val="en-GB"/>
        </w:rPr>
        <w:t>3</w:t>
      </w:r>
      <w:r w:rsidR="00BF7489" w:rsidRPr="00F620CC">
        <w:rPr>
          <w:rFonts w:ascii="Arial" w:hAnsi="Arial" w:cs="Arial"/>
          <w:b/>
          <w:bCs/>
          <w:color w:val="CF4A02"/>
          <w:sz w:val="18"/>
          <w:szCs w:val="18"/>
        </w:rPr>
        <w:t>.</w:t>
      </w:r>
      <w:r w:rsidRPr="00F620CC">
        <w:rPr>
          <w:rFonts w:ascii="Arial" w:hAnsi="Arial" w:cs="Arial"/>
          <w:b/>
          <w:bCs/>
          <w:color w:val="CF4A02"/>
          <w:sz w:val="18"/>
          <w:szCs w:val="18"/>
          <w:lang w:val="en-GB"/>
        </w:rPr>
        <w:t>1</w:t>
      </w:r>
      <w:r w:rsidR="00BF7489" w:rsidRPr="00F620CC">
        <w:rPr>
          <w:rFonts w:ascii="Arial" w:hAnsi="Arial" w:cs="Arial"/>
          <w:b/>
          <w:bCs/>
          <w:color w:val="CF4A02"/>
          <w:sz w:val="18"/>
          <w:szCs w:val="18"/>
        </w:rPr>
        <w:tab/>
        <w:t>Financial assets and liabilities that are measured at fair value</w:t>
      </w:r>
    </w:p>
    <w:p w:rsidR="00BF7489" w:rsidRPr="005F6797" w:rsidRDefault="00BF7489" w:rsidP="0021539A">
      <w:pPr>
        <w:ind w:left="1080"/>
        <w:rPr>
          <w:rFonts w:ascii="Arial" w:hAnsi="Arial" w:cs="Arial"/>
          <w:sz w:val="14"/>
          <w:szCs w:val="14"/>
          <w:highlight w:val="yellow"/>
        </w:rPr>
      </w:pPr>
    </w:p>
    <w:p w:rsidR="00BF7489" w:rsidRPr="00864EB9" w:rsidRDefault="00F620CC" w:rsidP="0021539A">
      <w:pPr>
        <w:ind w:left="1080"/>
        <w:rPr>
          <w:rFonts w:ascii="Arial" w:hAnsi="Arial" w:cs="Arial"/>
          <w:sz w:val="18"/>
          <w:szCs w:val="18"/>
          <w:highlight w:val="yellow"/>
        </w:rPr>
      </w:pPr>
      <w:r w:rsidRPr="00F620CC">
        <w:rPr>
          <w:rFonts w:ascii="Arial" w:hAnsi="Arial" w:cs="Arial"/>
          <w:sz w:val="18"/>
          <w:szCs w:val="18"/>
        </w:rPr>
        <w:t>The following table presents financial assets and liabilities that are measured at fair value</w:t>
      </w:r>
      <w:r w:rsidR="00E07CFF">
        <w:rPr>
          <w:rFonts w:ascii="Arial" w:hAnsi="Arial" w:cs="Arial"/>
          <w:sz w:val="18"/>
          <w:szCs w:val="18"/>
        </w:rPr>
        <w:t>.</w:t>
      </w:r>
    </w:p>
    <w:p w:rsidR="00BF7489" w:rsidRPr="005F6797" w:rsidRDefault="00BF7489" w:rsidP="0021539A">
      <w:pPr>
        <w:ind w:left="1080"/>
        <w:rPr>
          <w:rFonts w:ascii="Arial" w:hAnsi="Arial" w:cs="Arial"/>
          <w:sz w:val="14"/>
          <w:szCs w:val="14"/>
          <w:highlight w:val="yellow"/>
        </w:rPr>
      </w:pPr>
    </w:p>
    <w:tbl>
      <w:tblPr>
        <w:tblW w:w="0" w:type="auto"/>
        <w:tblLayout w:type="fixed"/>
        <w:tblLook w:val="04A0" w:firstRow="1" w:lastRow="0" w:firstColumn="1" w:lastColumn="0" w:noHBand="0" w:noVBand="1"/>
      </w:tblPr>
      <w:tblGrid>
        <w:gridCol w:w="3686"/>
        <w:gridCol w:w="1439"/>
        <w:gridCol w:w="1439"/>
        <w:gridCol w:w="1439"/>
        <w:gridCol w:w="1443"/>
      </w:tblGrid>
      <w:tr w:rsidR="00BF7489" w:rsidRPr="005F6797" w:rsidTr="006D5BBF">
        <w:tc>
          <w:tcPr>
            <w:tcW w:w="3686" w:type="dxa"/>
            <w:vAlign w:val="bottom"/>
          </w:tcPr>
          <w:p w:rsidR="00BF7489" w:rsidRPr="005F6797" w:rsidRDefault="00BF7489" w:rsidP="0021539A">
            <w:pPr>
              <w:ind w:left="967"/>
              <w:jc w:val="left"/>
              <w:rPr>
                <w:rFonts w:ascii="Arial" w:hAnsi="Arial" w:cs="Arial"/>
                <w:b/>
                <w:bCs/>
                <w:sz w:val="18"/>
                <w:szCs w:val="18"/>
                <w:highlight w:val="yellow"/>
              </w:rPr>
            </w:pPr>
          </w:p>
        </w:tc>
        <w:tc>
          <w:tcPr>
            <w:tcW w:w="5760" w:type="dxa"/>
            <w:gridSpan w:val="4"/>
            <w:tcBorders>
              <w:top w:val="single" w:sz="4" w:space="0" w:color="auto"/>
              <w:bottom w:val="single" w:sz="4" w:space="0" w:color="auto"/>
            </w:tcBorders>
            <w:shd w:val="clear" w:color="auto" w:fill="auto"/>
            <w:vAlign w:val="bottom"/>
          </w:tcPr>
          <w:p w:rsidR="00BF7489" w:rsidRPr="005F6797" w:rsidRDefault="00975FE7"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lang w:val="en-GB"/>
              </w:rPr>
              <w:t>Consolidated financial statements</w:t>
            </w:r>
          </w:p>
        </w:tc>
      </w:tr>
      <w:tr w:rsidR="00BF7489" w:rsidRPr="005F6797" w:rsidTr="006D5BBF">
        <w:tc>
          <w:tcPr>
            <w:tcW w:w="3686" w:type="dxa"/>
            <w:vAlign w:val="bottom"/>
          </w:tcPr>
          <w:p w:rsidR="00BF7489" w:rsidRPr="005F6797" w:rsidRDefault="007674F0" w:rsidP="0021539A">
            <w:pPr>
              <w:ind w:left="967"/>
              <w:jc w:val="left"/>
              <w:rPr>
                <w:rFonts w:ascii="Arial" w:hAnsi="Arial" w:cs="Arial"/>
                <w:b/>
                <w:bCs/>
                <w:sz w:val="18"/>
                <w:szCs w:val="18"/>
                <w:highlight w:val="yellow"/>
              </w:rPr>
            </w:pPr>
            <w:r w:rsidRPr="005F6797">
              <w:rPr>
                <w:rFonts w:ascii="Arial" w:hAnsi="Arial" w:cs="Arial"/>
                <w:b/>
                <w:bCs/>
                <w:sz w:val="18"/>
                <w:szCs w:val="18"/>
              </w:rPr>
              <w:t xml:space="preserve">As at </w:t>
            </w:r>
            <w:r w:rsidRPr="005F6797">
              <w:rPr>
                <w:rFonts w:ascii="Arial" w:hAnsi="Arial" w:cs="Arial"/>
                <w:b/>
                <w:bCs/>
                <w:sz w:val="18"/>
                <w:szCs w:val="18"/>
                <w:lang w:val="en-GB"/>
              </w:rPr>
              <w:t>31</w:t>
            </w:r>
            <w:r w:rsidRPr="005F6797">
              <w:rPr>
                <w:rFonts w:ascii="Arial" w:hAnsi="Arial" w:cs="Arial"/>
                <w:b/>
                <w:bCs/>
                <w:sz w:val="18"/>
                <w:szCs w:val="18"/>
              </w:rPr>
              <w:t xml:space="preserve"> December </w:t>
            </w:r>
            <w:r w:rsidRPr="005F6797">
              <w:rPr>
                <w:rFonts w:ascii="Arial" w:hAnsi="Arial" w:cs="Arial"/>
                <w:b/>
                <w:bCs/>
                <w:sz w:val="18"/>
                <w:szCs w:val="18"/>
                <w:lang w:val="en-GB"/>
              </w:rPr>
              <w:t>2019</w:t>
            </w:r>
          </w:p>
        </w:tc>
        <w:tc>
          <w:tcPr>
            <w:tcW w:w="1439" w:type="dxa"/>
            <w:tcBorders>
              <w:top w:val="single" w:sz="4" w:space="0" w:color="auto"/>
            </w:tcBorders>
            <w:vAlign w:val="bottom"/>
          </w:tcPr>
          <w:p w:rsidR="00BF7489" w:rsidRPr="005F6797" w:rsidRDefault="00BF7489"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 xml:space="preserve">Level </w:t>
            </w:r>
            <w:r w:rsidR="00503AC7" w:rsidRPr="005F6797">
              <w:rPr>
                <w:rFonts w:ascii="Arial" w:hAnsi="Arial" w:cs="Arial"/>
                <w:b/>
                <w:bCs/>
                <w:sz w:val="18"/>
                <w:szCs w:val="18"/>
                <w:lang w:val="en-GB"/>
              </w:rPr>
              <w:t>1</w:t>
            </w:r>
          </w:p>
        </w:tc>
        <w:tc>
          <w:tcPr>
            <w:tcW w:w="1439" w:type="dxa"/>
            <w:tcBorders>
              <w:top w:val="single" w:sz="4" w:space="0" w:color="auto"/>
            </w:tcBorders>
            <w:vAlign w:val="bottom"/>
          </w:tcPr>
          <w:p w:rsidR="00BF7489" w:rsidRPr="005F6797" w:rsidRDefault="00BF7489"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 xml:space="preserve">Level </w:t>
            </w:r>
            <w:r w:rsidR="00503AC7" w:rsidRPr="005F6797">
              <w:rPr>
                <w:rFonts w:ascii="Arial" w:hAnsi="Arial" w:cs="Arial"/>
                <w:b/>
                <w:bCs/>
                <w:sz w:val="18"/>
                <w:szCs w:val="18"/>
                <w:lang w:val="en-GB"/>
              </w:rPr>
              <w:t>2</w:t>
            </w:r>
          </w:p>
        </w:tc>
        <w:tc>
          <w:tcPr>
            <w:tcW w:w="1439" w:type="dxa"/>
            <w:tcBorders>
              <w:top w:val="single" w:sz="4" w:space="0" w:color="auto"/>
            </w:tcBorders>
            <w:vAlign w:val="bottom"/>
          </w:tcPr>
          <w:p w:rsidR="00BF7489" w:rsidRPr="005F6797" w:rsidRDefault="00BF7489"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 xml:space="preserve">Level </w:t>
            </w:r>
            <w:r w:rsidR="00503AC7" w:rsidRPr="005F6797">
              <w:rPr>
                <w:rFonts w:ascii="Arial" w:hAnsi="Arial" w:cs="Arial"/>
                <w:b/>
                <w:bCs/>
                <w:sz w:val="18"/>
                <w:szCs w:val="18"/>
                <w:lang w:val="en-GB"/>
              </w:rPr>
              <w:t>3</w:t>
            </w:r>
          </w:p>
        </w:tc>
        <w:tc>
          <w:tcPr>
            <w:tcW w:w="1443" w:type="dxa"/>
            <w:tcBorders>
              <w:top w:val="single" w:sz="4" w:space="0" w:color="auto"/>
            </w:tcBorders>
            <w:vAlign w:val="bottom"/>
          </w:tcPr>
          <w:p w:rsidR="00BF7489" w:rsidRPr="005F6797" w:rsidRDefault="00BF7489"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Total</w:t>
            </w:r>
          </w:p>
        </w:tc>
      </w:tr>
      <w:tr w:rsidR="00BF7489" w:rsidRPr="005F6797" w:rsidTr="006D5BBF">
        <w:tc>
          <w:tcPr>
            <w:tcW w:w="3686" w:type="dxa"/>
            <w:vAlign w:val="bottom"/>
          </w:tcPr>
          <w:p w:rsidR="00BF7489" w:rsidRPr="005F6797" w:rsidRDefault="00BF7489" w:rsidP="0021539A">
            <w:pPr>
              <w:ind w:left="967"/>
              <w:jc w:val="left"/>
              <w:rPr>
                <w:rFonts w:ascii="Arial" w:hAnsi="Arial" w:cs="Arial"/>
                <w:b/>
                <w:bCs/>
                <w:sz w:val="18"/>
                <w:szCs w:val="18"/>
                <w:highlight w:val="yellow"/>
              </w:rPr>
            </w:pPr>
          </w:p>
        </w:tc>
        <w:tc>
          <w:tcPr>
            <w:tcW w:w="1439" w:type="dxa"/>
            <w:tcBorders>
              <w:bottom w:val="single" w:sz="4" w:space="0" w:color="auto"/>
            </w:tcBorders>
            <w:shd w:val="clear" w:color="auto" w:fill="auto"/>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shd w:val="clear" w:color="auto" w:fill="auto"/>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shd w:val="clear" w:color="auto" w:fill="auto"/>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Baht</w:t>
            </w:r>
          </w:p>
        </w:tc>
        <w:tc>
          <w:tcPr>
            <w:tcW w:w="1443" w:type="dxa"/>
            <w:tcBorders>
              <w:bottom w:val="single" w:sz="4" w:space="0" w:color="auto"/>
            </w:tcBorders>
            <w:shd w:val="clear" w:color="auto" w:fill="auto"/>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Baht</w:t>
            </w:r>
          </w:p>
        </w:tc>
      </w:tr>
      <w:tr w:rsidR="00BF7489" w:rsidRPr="005F6797" w:rsidTr="00AB73D9">
        <w:tc>
          <w:tcPr>
            <w:tcW w:w="3686" w:type="dxa"/>
            <w:vAlign w:val="bottom"/>
          </w:tcPr>
          <w:p w:rsidR="00BF7489" w:rsidRPr="005F6797" w:rsidRDefault="00BF7489" w:rsidP="0021539A">
            <w:pPr>
              <w:ind w:left="967"/>
              <w:jc w:val="left"/>
              <w:rPr>
                <w:rFonts w:ascii="Arial" w:hAnsi="Arial" w:cs="Arial"/>
                <w:b/>
                <w:bCs/>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ind w:right="-72"/>
              <w:jc w:val="right"/>
              <w:rPr>
                <w:rFonts w:ascii="Arial" w:hAnsi="Arial" w:cs="Arial"/>
                <w:b/>
                <w:bCs/>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ind w:right="-72"/>
              <w:jc w:val="right"/>
              <w:rPr>
                <w:rFonts w:ascii="Arial" w:hAnsi="Arial" w:cs="Arial"/>
                <w:b/>
                <w:bCs/>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ind w:right="-72"/>
              <w:jc w:val="right"/>
              <w:rPr>
                <w:rFonts w:ascii="Arial" w:hAnsi="Arial" w:cs="Arial"/>
                <w:b/>
                <w:bCs/>
                <w:sz w:val="18"/>
                <w:szCs w:val="18"/>
                <w:highlight w:val="yellow"/>
              </w:rPr>
            </w:pPr>
          </w:p>
        </w:tc>
        <w:tc>
          <w:tcPr>
            <w:tcW w:w="1443" w:type="dxa"/>
            <w:tcBorders>
              <w:top w:val="single" w:sz="4" w:space="0" w:color="auto"/>
            </w:tcBorders>
            <w:shd w:val="clear" w:color="auto" w:fill="FAFAFA"/>
            <w:vAlign w:val="bottom"/>
          </w:tcPr>
          <w:p w:rsidR="00BF7489" w:rsidRPr="005F6797" w:rsidRDefault="00BF7489" w:rsidP="0021539A">
            <w:pPr>
              <w:ind w:right="-72"/>
              <w:jc w:val="right"/>
              <w:rPr>
                <w:rFonts w:ascii="Arial" w:hAnsi="Arial" w:cs="Arial"/>
                <w:b/>
                <w:bCs/>
                <w:sz w:val="18"/>
                <w:szCs w:val="18"/>
                <w:highlight w:val="yellow"/>
              </w:rPr>
            </w:pPr>
          </w:p>
        </w:tc>
      </w:tr>
      <w:tr w:rsidR="00BF7489" w:rsidRPr="005F6797" w:rsidTr="006D5BBF">
        <w:tc>
          <w:tcPr>
            <w:tcW w:w="3686" w:type="dxa"/>
            <w:vAlign w:val="bottom"/>
            <w:hideMark/>
          </w:tcPr>
          <w:p w:rsidR="00BF7489" w:rsidRPr="005F6797" w:rsidRDefault="00BF7489" w:rsidP="0021539A">
            <w:pPr>
              <w:ind w:left="967"/>
              <w:jc w:val="left"/>
              <w:rPr>
                <w:rFonts w:ascii="Arial" w:hAnsi="Arial" w:cs="Arial"/>
                <w:b/>
                <w:bCs/>
                <w:sz w:val="18"/>
                <w:szCs w:val="18"/>
                <w:highlight w:val="yellow"/>
              </w:rPr>
            </w:pPr>
            <w:r w:rsidRPr="005F6797">
              <w:rPr>
                <w:rFonts w:ascii="Arial" w:hAnsi="Arial" w:cs="Arial"/>
                <w:b/>
                <w:bCs/>
                <w:sz w:val="18"/>
                <w:szCs w:val="18"/>
              </w:rPr>
              <w:t>Assets</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cs/>
                <w:lang w:val="en-GB"/>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363C84" w:rsidRPr="005F6797" w:rsidTr="006D5BBF">
        <w:tc>
          <w:tcPr>
            <w:tcW w:w="3686" w:type="dxa"/>
            <w:vAlign w:val="bottom"/>
          </w:tcPr>
          <w:p w:rsidR="00363C84" w:rsidRPr="005F6797" w:rsidRDefault="00363C84" w:rsidP="0021539A">
            <w:pPr>
              <w:ind w:left="967"/>
              <w:jc w:val="left"/>
              <w:rPr>
                <w:rFonts w:ascii="Arial" w:hAnsi="Arial" w:cs="Arial"/>
                <w:b/>
                <w:bCs/>
                <w:sz w:val="18"/>
                <w:szCs w:val="18"/>
                <w:highlight w:val="yellow"/>
              </w:rPr>
            </w:pPr>
          </w:p>
        </w:tc>
        <w:tc>
          <w:tcPr>
            <w:tcW w:w="1439" w:type="dxa"/>
            <w:shd w:val="clear" w:color="auto" w:fill="FAFAFA"/>
            <w:vAlign w:val="bottom"/>
          </w:tcPr>
          <w:p w:rsidR="00363C84" w:rsidRPr="005F6797" w:rsidRDefault="00363C84" w:rsidP="0021539A">
            <w:pPr>
              <w:ind w:right="-72"/>
              <w:jc w:val="right"/>
              <w:rPr>
                <w:rFonts w:ascii="Arial" w:hAnsi="Arial" w:cs="Arial"/>
                <w:b/>
                <w:bCs/>
                <w:sz w:val="18"/>
                <w:szCs w:val="18"/>
                <w:highlight w:val="yellow"/>
              </w:rPr>
            </w:pPr>
          </w:p>
        </w:tc>
        <w:tc>
          <w:tcPr>
            <w:tcW w:w="1439" w:type="dxa"/>
            <w:shd w:val="clear" w:color="auto" w:fill="FAFAFA"/>
            <w:vAlign w:val="bottom"/>
          </w:tcPr>
          <w:p w:rsidR="00363C84" w:rsidRPr="005F6797" w:rsidRDefault="00363C84" w:rsidP="0021539A">
            <w:pPr>
              <w:ind w:right="-72"/>
              <w:jc w:val="right"/>
              <w:rPr>
                <w:rFonts w:ascii="Arial" w:hAnsi="Arial" w:cs="Arial"/>
                <w:b/>
                <w:bCs/>
                <w:sz w:val="18"/>
                <w:szCs w:val="18"/>
                <w:highlight w:val="yellow"/>
              </w:rPr>
            </w:pPr>
          </w:p>
        </w:tc>
        <w:tc>
          <w:tcPr>
            <w:tcW w:w="1439" w:type="dxa"/>
            <w:shd w:val="clear" w:color="auto" w:fill="FAFAFA"/>
            <w:vAlign w:val="bottom"/>
          </w:tcPr>
          <w:p w:rsidR="00363C84" w:rsidRPr="005F6797" w:rsidRDefault="00363C84" w:rsidP="0021539A">
            <w:pPr>
              <w:ind w:right="-72"/>
              <w:jc w:val="right"/>
              <w:rPr>
                <w:rFonts w:ascii="Arial" w:hAnsi="Arial" w:cs="Arial"/>
                <w:b/>
                <w:bCs/>
                <w:sz w:val="18"/>
                <w:szCs w:val="18"/>
                <w:highlight w:val="yellow"/>
              </w:rPr>
            </w:pPr>
          </w:p>
        </w:tc>
        <w:tc>
          <w:tcPr>
            <w:tcW w:w="1443" w:type="dxa"/>
            <w:shd w:val="clear" w:color="auto" w:fill="FAFAFA"/>
            <w:vAlign w:val="bottom"/>
          </w:tcPr>
          <w:p w:rsidR="00363C84" w:rsidRPr="005F6797" w:rsidRDefault="00363C84" w:rsidP="0021539A">
            <w:pPr>
              <w:ind w:right="-72"/>
              <w:jc w:val="right"/>
              <w:rPr>
                <w:rFonts w:ascii="Arial" w:hAnsi="Arial" w:cs="Arial"/>
                <w:b/>
                <w:bCs/>
                <w:sz w:val="18"/>
                <w:szCs w:val="18"/>
                <w:highlight w:val="yellow"/>
              </w:rPr>
            </w:pPr>
          </w:p>
        </w:tc>
      </w:tr>
      <w:tr w:rsidR="00BF7489" w:rsidRPr="005F6797" w:rsidTr="006D5BBF">
        <w:tc>
          <w:tcPr>
            <w:tcW w:w="3686" w:type="dxa"/>
            <w:vAlign w:val="bottom"/>
            <w:hideMark/>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 xml:space="preserve">Derivatives used </w:t>
            </w:r>
          </w:p>
        </w:tc>
        <w:tc>
          <w:tcPr>
            <w:tcW w:w="1439" w:type="dxa"/>
            <w:shd w:val="clear" w:color="auto" w:fill="FAFAFA"/>
            <w:vAlign w:val="bottom"/>
          </w:tcPr>
          <w:p w:rsidR="00BF7489" w:rsidRPr="005F6797" w:rsidRDefault="00BF7489" w:rsidP="0021539A">
            <w:pPr>
              <w:ind w:right="-72"/>
              <w:jc w:val="right"/>
              <w:rPr>
                <w:rFonts w:ascii="Arial" w:hAnsi="Arial" w:cs="Arial"/>
                <w:snapToGrid w:val="0"/>
                <w:sz w:val="18"/>
                <w:szCs w:val="18"/>
                <w:highlight w:val="yellow"/>
                <w:lang w:val="en-GB"/>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lang w:eastAsia="en-US"/>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6D5BBF">
        <w:tc>
          <w:tcPr>
            <w:tcW w:w="3686" w:type="dxa"/>
            <w:vAlign w:val="bottom"/>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 xml:space="preserve">   for hedging</w:t>
            </w:r>
          </w:p>
        </w:tc>
        <w:tc>
          <w:tcPr>
            <w:tcW w:w="1439" w:type="dxa"/>
            <w:shd w:val="clear" w:color="auto" w:fill="FAFAFA"/>
            <w:vAlign w:val="bottom"/>
          </w:tcPr>
          <w:p w:rsidR="00BF7489" w:rsidRPr="005F6797" w:rsidRDefault="00BF7489" w:rsidP="0021539A">
            <w:pPr>
              <w:ind w:right="-72"/>
              <w:jc w:val="right"/>
              <w:rPr>
                <w:rFonts w:ascii="Arial" w:hAnsi="Arial" w:cs="Arial"/>
                <w:snapToGrid w:val="0"/>
                <w:sz w:val="18"/>
                <w:szCs w:val="18"/>
                <w:highlight w:val="yellow"/>
                <w:lang w:val="en-GB"/>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lang w:eastAsia="en-US"/>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6D5BBF">
        <w:trPr>
          <w:trHeight w:val="193"/>
        </w:trPr>
        <w:tc>
          <w:tcPr>
            <w:tcW w:w="3686" w:type="dxa"/>
            <w:vAlign w:val="bottom"/>
          </w:tcPr>
          <w:p w:rsidR="00BF7489" w:rsidRPr="005F6797" w:rsidRDefault="00966D32" w:rsidP="0021539A">
            <w:pPr>
              <w:ind w:left="967"/>
              <w:jc w:val="left"/>
              <w:rPr>
                <w:rFonts w:ascii="Arial" w:hAnsi="Arial" w:cs="Arial"/>
                <w:sz w:val="18"/>
                <w:szCs w:val="18"/>
              </w:rPr>
            </w:pPr>
            <w:r w:rsidRPr="005F6797">
              <w:rPr>
                <w:rFonts w:ascii="Arial" w:hAnsi="Arial" w:cs="Arial"/>
                <w:sz w:val="18"/>
                <w:szCs w:val="18"/>
              </w:rPr>
              <w:t xml:space="preserve">   </w:t>
            </w:r>
            <w:r w:rsidR="00BF7489" w:rsidRPr="005F6797">
              <w:rPr>
                <w:rFonts w:ascii="Arial" w:hAnsi="Arial" w:cs="Arial"/>
                <w:sz w:val="18"/>
                <w:szCs w:val="18"/>
              </w:rPr>
              <w:t>Foreign currency</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6D5BBF">
        <w:trPr>
          <w:trHeight w:val="144"/>
        </w:trPr>
        <w:tc>
          <w:tcPr>
            <w:tcW w:w="3686" w:type="dxa"/>
            <w:vAlign w:val="bottom"/>
          </w:tcPr>
          <w:p w:rsidR="00BF7489" w:rsidRPr="005F6797" w:rsidRDefault="00BF7489" w:rsidP="0021539A">
            <w:pPr>
              <w:ind w:left="967"/>
              <w:jc w:val="left"/>
              <w:rPr>
                <w:rFonts w:ascii="Arial" w:hAnsi="Arial" w:cs="Arial"/>
                <w:sz w:val="18"/>
                <w:szCs w:val="18"/>
              </w:rPr>
            </w:pPr>
            <w:r w:rsidRPr="005F6797">
              <w:rPr>
                <w:rFonts w:ascii="Arial" w:hAnsi="Arial" w:cs="Arial"/>
                <w:sz w:val="18"/>
                <w:szCs w:val="18"/>
              </w:rPr>
              <w:t xml:space="preserve">   </w:t>
            </w:r>
            <w:r w:rsidR="00966D32" w:rsidRPr="005F6797">
              <w:rPr>
                <w:rFonts w:ascii="Arial" w:hAnsi="Arial" w:cs="Arial"/>
                <w:sz w:val="18"/>
                <w:szCs w:val="18"/>
              </w:rPr>
              <w:t xml:space="preserve">   </w:t>
            </w:r>
            <w:r w:rsidRPr="005F6797">
              <w:rPr>
                <w:rFonts w:ascii="Arial" w:hAnsi="Arial" w:cs="Arial"/>
                <w:sz w:val="18"/>
                <w:szCs w:val="18"/>
              </w:rPr>
              <w:t>forward contracts</w:t>
            </w:r>
          </w:p>
        </w:tc>
        <w:tc>
          <w:tcPr>
            <w:tcW w:w="1439"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3,949,499</w:t>
            </w:r>
          </w:p>
        </w:tc>
        <w:tc>
          <w:tcPr>
            <w:tcW w:w="1439"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3,949,499</w:t>
            </w:r>
          </w:p>
        </w:tc>
      </w:tr>
      <w:tr w:rsidR="00BF7489" w:rsidRPr="005F6797" w:rsidTr="006D5BBF">
        <w:trPr>
          <w:trHeight w:val="193"/>
        </w:trPr>
        <w:tc>
          <w:tcPr>
            <w:tcW w:w="3686" w:type="dxa"/>
            <w:vAlign w:val="bottom"/>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Available-for-sale</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cs/>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6D5BBF">
        <w:trPr>
          <w:trHeight w:val="193"/>
        </w:trPr>
        <w:tc>
          <w:tcPr>
            <w:tcW w:w="3686" w:type="dxa"/>
            <w:vAlign w:val="bottom"/>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 xml:space="preserve">   investments</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6D5BBF">
        <w:trPr>
          <w:trHeight w:val="193"/>
        </w:trPr>
        <w:tc>
          <w:tcPr>
            <w:tcW w:w="3686" w:type="dxa"/>
            <w:vAlign w:val="bottom"/>
          </w:tcPr>
          <w:p w:rsidR="00BF7489" w:rsidRPr="005F6797" w:rsidRDefault="00966D32" w:rsidP="0021539A">
            <w:pPr>
              <w:ind w:left="967"/>
              <w:jc w:val="left"/>
              <w:rPr>
                <w:rFonts w:ascii="Arial" w:hAnsi="Arial" w:cs="Arial"/>
                <w:sz w:val="18"/>
                <w:szCs w:val="18"/>
              </w:rPr>
            </w:pPr>
            <w:r w:rsidRPr="005F6797">
              <w:rPr>
                <w:rFonts w:ascii="Arial" w:hAnsi="Arial" w:cs="Arial"/>
                <w:sz w:val="18"/>
                <w:szCs w:val="18"/>
              </w:rPr>
              <w:t xml:space="preserve">   </w:t>
            </w:r>
            <w:r w:rsidR="00BF7489" w:rsidRPr="005F6797">
              <w:rPr>
                <w:rFonts w:ascii="Arial" w:hAnsi="Arial" w:cs="Arial"/>
                <w:sz w:val="18"/>
                <w:szCs w:val="18"/>
              </w:rPr>
              <w:t>Equity securities</w:t>
            </w:r>
          </w:p>
        </w:tc>
        <w:tc>
          <w:tcPr>
            <w:tcW w:w="1439" w:type="dxa"/>
            <w:shd w:val="clear" w:color="auto" w:fill="FAFAFA"/>
            <w:vAlign w:val="bottom"/>
          </w:tcPr>
          <w:p w:rsidR="00BF7489" w:rsidRPr="005F6797" w:rsidRDefault="00BF7489" w:rsidP="0021539A">
            <w:pPr>
              <w:ind w:left="978"/>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ind w:left="978"/>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ind w:left="978"/>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ind w:left="978"/>
              <w:rPr>
                <w:rFonts w:ascii="Arial" w:hAnsi="Arial" w:cs="Arial"/>
                <w:sz w:val="18"/>
                <w:szCs w:val="18"/>
                <w:highlight w:val="yellow"/>
              </w:rPr>
            </w:pPr>
          </w:p>
        </w:tc>
      </w:tr>
      <w:tr w:rsidR="00BF7489" w:rsidRPr="005F6797" w:rsidTr="006D5BBF">
        <w:trPr>
          <w:trHeight w:val="193"/>
        </w:trPr>
        <w:tc>
          <w:tcPr>
            <w:tcW w:w="3686" w:type="dxa"/>
            <w:vAlign w:val="bottom"/>
          </w:tcPr>
          <w:p w:rsidR="00BF7489" w:rsidRPr="005F6797" w:rsidRDefault="00BF7489" w:rsidP="0021539A">
            <w:pPr>
              <w:ind w:left="967"/>
              <w:jc w:val="left"/>
              <w:rPr>
                <w:rFonts w:ascii="Arial" w:hAnsi="Arial" w:cs="Arial"/>
                <w:sz w:val="18"/>
                <w:szCs w:val="18"/>
              </w:rPr>
            </w:pPr>
            <w:r w:rsidRPr="005F6797">
              <w:rPr>
                <w:rFonts w:ascii="Arial" w:hAnsi="Arial" w:cs="Arial"/>
                <w:b/>
                <w:bCs/>
                <w:sz w:val="18"/>
                <w:szCs w:val="18"/>
              </w:rPr>
              <w:t xml:space="preserve">   </w:t>
            </w:r>
            <w:r w:rsidR="00954C3B" w:rsidRPr="005F6797">
              <w:rPr>
                <w:rFonts w:ascii="Arial" w:hAnsi="Arial" w:cs="Arial"/>
                <w:b/>
                <w:bCs/>
                <w:sz w:val="18"/>
                <w:szCs w:val="18"/>
              </w:rPr>
              <w:t xml:space="preserve">  </w:t>
            </w:r>
            <w:r w:rsidRPr="005F6797">
              <w:rPr>
                <w:rFonts w:ascii="Arial" w:hAnsi="Arial" w:cs="Arial"/>
                <w:sz w:val="18"/>
                <w:szCs w:val="18"/>
              </w:rPr>
              <w:t xml:space="preserve">Money </w:t>
            </w:r>
            <w:r w:rsidR="009165A1" w:rsidRPr="005F6797">
              <w:rPr>
                <w:rFonts w:ascii="Arial" w:hAnsi="Arial" w:cs="Arial"/>
                <w:sz w:val="18"/>
                <w:szCs w:val="18"/>
              </w:rPr>
              <w:t xml:space="preserve">market </w:t>
            </w:r>
            <w:r w:rsidRPr="005F6797">
              <w:rPr>
                <w:rFonts w:ascii="Arial" w:hAnsi="Arial" w:cs="Arial"/>
                <w:sz w:val="18"/>
                <w:szCs w:val="18"/>
              </w:rPr>
              <w:t xml:space="preserve">fund </w:t>
            </w:r>
          </w:p>
        </w:tc>
        <w:tc>
          <w:tcPr>
            <w:tcW w:w="1439"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12,374,415</w:t>
            </w:r>
          </w:p>
        </w:tc>
        <w:tc>
          <w:tcPr>
            <w:tcW w:w="1439"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12,374,415</w:t>
            </w:r>
          </w:p>
        </w:tc>
      </w:tr>
      <w:tr w:rsidR="00BF7489" w:rsidRPr="005F6797" w:rsidTr="00F9628B">
        <w:trPr>
          <w:trHeight w:val="193"/>
        </w:trPr>
        <w:tc>
          <w:tcPr>
            <w:tcW w:w="3686" w:type="dxa"/>
            <w:vAlign w:val="bottom"/>
          </w:tcPr>
          <w:p w:rsidR="00BF7489" w:rsidRPr="005F6797" w:rsidRDefault="00BF7489" w:rsidP="0021539A">
            <w:pPr>
              <w:ind w:left="967"/>
              <w:jc w:val="left"/>
              <w:rPr>
                <w:rFonts w:ascii="Arial" w:hAnsi="Arial" w:cs="Arial"/>
                <w:sz w:val="18"/>
                <w:szCs w:val="18"/>
              </w:rPr>
            </w:pPr>
            <w:r w:rsidRPr="005F6797">
              <w:rPr>
                <w:rFonts w:ascii="Arial" w:hAnsi="Arial" w:cs="Arial"/>
                <w:b/>
                <w:bCs/>
                <w:sz w:val="18"/>
                <w:szCs w:val="18"/>
              </w:rPr>
              <w:t xml:space="preserve">   </w:t>
            </w:r>
            <w:r w:rsidR="00954C3B" w:rsidRPr="005F6797">
              <w:rPr>
                <w:rFonts w:ascii="Arial" w:hAnsi="Arial" w:cs="Arial"/>
                <w:b/>
                <w:bCs/>
                <w:sz w:val="18"/>
                <w:szCs w:val="18"/>
              </w:rPr>
              <w:t xml:space="preserve">  </w:t>
            </w:r>
            <w:r w:rsidRPr="005F6797">
              <w:rPr>
                <w:rFonts w:ascii="Arial" w:hAnsi="Arial" w:cs="Arial"/>
                <w:sz w:val="18"/>
                <w:szCs w:val="18"/>
              </w:rPr>
              <w:t xml:space="preserve">Common stock in </w:t>
            </w:r>
          </w:p>
        </w:tc>
        <w:tc>
          <w:tcPr>
            <w:tcW w:w="1439" w:type="dxa"/>
            <w:shd w:val="clear" w:color="auto" w:fill="FAFAFA"/>
            <w:vAlign w:val="center"/>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F9628B">
        <w:trPr>
          <w:trHeight w:val="193"/>
        </w:trPr>
        <w:tc>
          <w:tcPr>
            <w:tcW w:w="3686" w:type="dxa"/>
            <w:vAlign w:val="bottom"/>
          </w:tcPr>
          <w:p w:rsidR="00BF7489" w:rsidRPr="005F6797" w:rsidRDefault="00BF7489" w:rsidP="0021539A">
            <w:pPr>
              <w:ind w:left="967"/>
              <w:jc w:val="left"/>
              <w:rPr>
                <w:rFonts w:ascii="Arial" w:hAnsi="Arial" w:cs="Arial"/>
                <w:sz w:val="18"/>
                <w:szCs w:val="18"/>
              </w:rPr>
            </w:pPr>
            <w:r w:rsidRPr="005F6797">
              <w:rPr>
                <w:rFonts w:ascii="Arial" w:hAnsi="Arial" w:cs="Arial"/>
                <w:b/>
                <w:bCs/>
                <w:sz w:val="18"/>
                <w:szCs w:val="18"/>
              </w:rPr>
              <w:t xml:space="preserve">      </w:t>
            </w:r>
            <w:r w:rsidR="00900AB5" w:rsidRPr="005F6797">
              <w:rPr>
                <w:rFonts w:ascii="Arial" w:hAnsi="Arial" w:cs="Arial"/>
                <w:b/>
                <w:bCs/>
                <w:sz w:val="18"/>
                <w:szCs w:val="18"/>
              </w:rPr>
              <w:t xml:space="preserve"> </w:t>
            </w:r>
            <w:r w:rsidRPr="005F6797">
              <w:rPr>
                <w:rFonts w:ascii="Arial" w:hAnsi="Arial" w:cs="Arial"/>
                <w:sz w:val="18"/>
                <w:szCs w:val="18"/>
              </w:rPr>
              <w:t>energy industry</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2,102,934,065</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2,102,934,065</w:t>
            </w:r>
          </w:p>
        </w:tc>
      </w:tr>
      <w:tr w:rsidR="00BF7489" w:rsidRPr="005F6797" w:rsidTr="00F9628B">
        <w:tc>
          <w:tcPr>
            <w:tcW w:w="3686" w:type="dxa"/>
            <w:vAlign w:val="bottom"/>
          </w:tcPr>
          <w:p w:rsidR="00BF7489" w:rsidRPr="005F6797" w:rsidRDefault="00BF7489" w:rsidP="0021539A">
            <w:pPr>
              <w:ind w:left="967"/>
              <w:jc w:val="left"/>
              <w:rPr>
                <w:rFonts w:ascii="Arial" w:hAnsi="Arial" w:cs="Arial"/>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F9628B">
        <w:tc>
          <w:tcPr>
            <w:tcW w:w="3686" w:type="dxa"/>
            <w:vAlign w:val="bottom"/>
          </w:tcPr>
          <w:p w:rsidR="00BF7489" w:rsidRPr="005F6797" w:rsidRDefault="00BF7489" w:rsidP="0021539A">
            <w:pPr>
              <w:ind w:left="967"/>
              <w:jc w:val="left"/>
              <w:rPr>
                <w:rFonts w:ascii="Arial" w:hAnsi="Arial" w:cs="Arial"/>
                <w:sz w:val="18"/>
                <w:szCs w:val="18"/>
              </w:rPr>
            </w:pPr>
            <w:r w:rsidRPr="005F6797">
              <w:rPr>
                <w:rFonts w:ascii="Arial" w:hAnsi="Arial" w:cs="Arial"/>
                <w:b/>
                <w:bCs/>
                <w:sz w:val="18"/>
                <w:szCs w:val="18"/>
              </w:rPr>
              <w:t>Total assets</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2,115,308,480</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3,949,499</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2,119,257,979</w:t>
            </w:r>
          </w:p>
        </w:tc>
      </w:tr>
      <w:tr w:rsidR="00BF7489" w:rsidRPr="005F6797" w:rsidTr="00F9628B">
        <w:tc>
          <w:tcPr>
            <w:tcW w:w="3686" w:type="dxa"/>
            <w:vAlign w:val="bottom"/>
          </w:tcPr>
          <w:p w:rsidR="00BF7489" w:rsidRPr="005F6797" w:rsidRDefault="00BF7489" w:rsidP="0021539A">
            <w:pPr>
              <w:ind w:left="967"/>
              <w:jc w:val="left"/>
              <w:rPr>
                <w:rFonts w:ascii="Arial" w:hAnsi="Arial" w:cs="Arial"/>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1443"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6D5BBF">
        <w:tc>
          <w:tcPr>
            <w:tcW w:w="3686" w:type="dxa"/>
            <w:vAlign w:val="bottom"/>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Liabilit</w:t>
            </w:r>
            <w:r w:rsidR="00E95790">
              <w:rPr>
                <w:rFonts w:ascii="Arial" w:hAnsi="Arial" w:cs="Arial"/>
                <w:b/>
                <w:bCs/>
                <w:sz w:val="18"/>
                <w:szCs w:val="18"/>
              </w:rPr>
              <w:t>y</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363C84" w:rsidRPr="005F6797" w:rsidTr="006D5BBF">
        <w:tc>
          <w:tcPr>
            <w:tcW w:w="3686" w:type="dxa"/>
            <w:vAlign w:val="bottom"/>
          </w:tcPr>
          <w:p w:rsidR="00363C84" w:rsidRPr="005F6797" w:rsidRDefault="00363C84" w:rsidP="0021539A">
            <w:pPr>
              <w:ind w:left="967"/>
              <w:jc w:val="left"/>
              <w:rPr>
                <w:rFonts w:ascii="Arial" w:hAnsi="Arial" w:cs="Arial"/>
                <w:b/>
                <w:bCs/>
                <w:sz w:val="18"/>
                <w:szCs w:val="18"/>
              </w:rPr>
            </w:pPr>
          </w:p>
        </w:tc>
        <w:tc>
          <w:tcPr>
            <w:tcW w:w="1439" w:type="dxa"/>
            <w:shd w:val="clear" w:color="auto" w:fill="FAFAFA"/>
            <w:vAlign w:val="bottom"/>
          </w:tcPr>
          <w:p w:rsidR="00363C84" w:rsidRPr="005F6797" w:rsidRDefault="00363C84" w:rsidP="0021539A">
            <w:pPr>
              <w:ind w:right="-72"/>
              <w:jc w:val="right"/>
              <w:rPr>
                <w:rFonts w:ascii="Arial" w:hAnsi="Arial" w:cs="Arial"/>
                <w:b/>
                <w:bCs/>
                <w:sz w:val="18"/>
                <w:szCs w:val="18"/>
              </w:rPr>
            </w:pPr>
          </w:p>
        </w:tc>
        <w:tc>
          <w:tcPr>
            <w:tcW w:w="1439" w:type="dxa"/>
            <w:shd w:val="clear" w:color="auto" w:fill="FAFAFA"/>
            <w:vAlign w:val="bottom"/>
          </w:tcPr>
          <w:p w:rsidR="00363C84" w:rsidRPr="005F6797" w:rsidRDefault="00363C84" w:rsidP="0021539A">
            <w:pPr>
              <w:ind w:right="-72"/>
              <w:jc w:val="right"/>
              <w:rPr>
                <w:rFonts w:ascii="Arial" w:hAnsi="Arial" w:cs="Arial"/>
                <w:b/>
                <w:bCs/>
                <w:sz w:val="18"/>
                <w:szCs w:val="18"/>
              </w:rPr>
            </w:pPr>
          </w:p>
        </w:tc>
        <w:tc>
          <w:tcPr>
            <w:tcW w:w="1439" w:type="dxa"/>
            <w:shd w:val="clear" w:color="auto" w:fill="FAFAFA"/>
            <w:vAlign w:val="bottom"/>
          </w:tcPr>
          <w:p w:rsidR="00363C84" w:rsidRPr="005F6797" w:rsidRDefault="00363C84" w:rsidP="0021539A">
            <w:pPr>
              <w:ind w:right="-72"/>
              <w:jc w:val="right"/>
              <w:rPr>
                <w:rFonts w:ascii="Arial" w:hAnsi="Arial" w:cs="Arial"/>
                <w:b/>
                <w:bCs/>
                <w:sz w:val="18"/>
                <w:szCs w:val="18"/>
              </w:rPr>
            </w:pPr>
          </w:p>
        </w:tc>
        <w:tc>
          <w:tcPr>
            <w:tcW w:w="1443" w:type="dxa"/>
            <w:shd w:val="clear" w:color="auto" w:fill="FAFAFA"/>
            <w:vAlign w:val="bottom"/>
          </w:tcPr>
          <w:p w:rsidR="00363C84" w:rsidRPr="005F6797" w:rsidRDefault="00363C84" w:rsidP="0021539A">
            <w:pPr>
              <w:ind w:right="-72"/>
              <w:jc w:val="right"/>
              <w:rPr>
                <w:rFonts w:ascii="Arial" w:hAnsi="Arial" w:cs="Arial"/>
                <w:b/>
                <w:bCs/>
                <w:sz w:val="18"/>
                <w:szCs w:val="18"/>
              </w:rPr>
            </w:pPr>
          </w:p>
        </w:tc>
      </w:tr>
      <w:tr w:rsidR="00BF7489" w:rsidRPr="005F6797" w:rsidTr="006D5BBF">
        <w:tc>
          <w:tcPr>
            <w:tcW w:w="3686" w:type="dxa"/>
            <w:vAlign w:val="bottom"/>
            <w:hideMark/>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 xml:space="preserve">Derivatives used </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lang w:val="en-GB"/>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6D5BBF">
        <w:tc>
          <w:tcPr>
            <w:tcW w:w="3686" w:type="dxa"/>
            <w:vAlign w:val="bottom"/>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 xml:space="preserve">   for hedging</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lang w:val="en-GB"/>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F9628B">
        <w:tc>
          <w:tcPr>
            <w:tcW w:w="3686" w:type="dxa"/>
            <w:vAlign w:val="bottom"/>
          </w:tcPr>
          <w:p w:rsidR="00BF7489" w:rsidRPr="005F6797" w:rsidRDefault="00966D32" w:rsidP="0021539A">
            <w:pPr>
              <w:ind w:left="967"/>
              <w:jc w:val="left"/>
              <w:rPr>
                <w:rFonts w:ascii="Arial" w:hAnsi="Arial" w:cs="Arial"/>
                <w:sz w:val="18"/>
                <w:szCs w:val="18"/>
              </w:rPr>
            </w:pPr>
            <w:r w:rsidRPr="005F6797">
              <w:rPr>
                <w:rFonts w:ascii="Arial" w:hAnsi="Arial" w:cs="Arial"/>
                <w:sz w:val="18"/>
                <w:szCs w:val="18"/>
              </w:rPr>
              <w:t xml:space="preserve">   </w:t>
            </w:r>
            <w:r w:rsidR="00BF7489" w:rsidRPr="005F6797">
              <w:rPr>
                <w:rFonts w:ascii="Arial" w:hAnsi="Arial" w:cs="Arial"/>
                <w:sz w:val="18"/>
                <w:szCs w:val="18"/>
              </w:rPr>
              <w:t>Foreign currency</w:t>
            </w: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43" w:type="dxa"/>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F9628B">
        <w:tc>
          <w:tcPr>
            <w:tcW w:w="3686" w:type="dxa"/>
            <w:vAlign w:val="bottom"/>
          </w:tcPr>
          <w:p w:rsidR="00BF7489" w:rsidRPr="005F6797" w:rsidRDefault="00BF7489" w:rsidP="0021539A">
            <w:pPr>
              <w:ind w:left="967"/>
              <w:jc w:val="left"/>
              <w:rPr>
                <w:rFonts w:ascii="Arial" w:hAnsi="Arial" w:cs="Arial"/>
                <w:sz w:val="18"/>
                <w:szCs w:val="18"/>
              </w:rPr>
            </w:pPr>
            <w:r w:rsidRPr="005F6797">
              <w:rPr>
                <w:rFonts w:ascii="Arial" w:hAnsi="Arial" w:cs="Arial"/>
                <w:sz w:val="18"/>
                <w:szCs w:val="18"/>
              </w:rPr>
              <w:t xml:space="preserve">  </w:t>
            </w:r>
            <w:r w:rsidR="00966D32" w:rsidRPr="005F6797">
              <w:rPr>
                <w:rFonts w:ascii="Arial" w:hAnsi="Arial" w:cs="Arial"/>
                <w:sz w:val="18"/>
                <w:szCs w:val="18"/>
              </w:rPr>
              <w:t xml:space="preserve">   </w:t>
            </w:r>
            <w:r w:rsidRPr="005F6797">
              <w:rPr>
                <w:rFonts w:ascii="Arial" w:hAnsi="Arial" w:cs="Arial"/>
                <w:sz w:val="18"/>
                <w:szCs w:val="18"/>
              </w:rPr>
              <w:t xml:space="preserve"> forward contracts</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476,773,219</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476,773,219</w:t>
            </w:r>
          </w:p>
        </w:tc>
      </w:tr>
      <w:tr w:rsidR="00BF7489" w:rsidRPr="005F6797" w:rsidTr="00F9628B">
        <w:tc>
          <w:tcPr>
            <w:tcW w:w="3686" w:type="dxa"/>
            <w:vAlign w:val="bottom"/>
          </w:tcPr>
          <w:p w:rsidR="00BF7489" w:rsidRPr="005F6797" w:rsidRDefault="00BF7489" w:rsidP="0021539A">
            <w:pPr>
              <w:ind w:left="967"/>
              <w:jc w:val="left"/>
              <w:rPr>
                <w:rFonts w:ascii="Arial" w:hAnsi="Arial" w:cs="Arial"/>
                <w:sz w:val="18"/>
                <w:szCs w:val="18"/>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39"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1443" w:type="dxa"/>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F9628B">
        <w:tc>
          <w:tcPr>
            <w:tcW w:w="3686" w:type="dxa"/>
            <w:vAlign w:val="bottom"/>
            <w:hideMark/>
          </w:tcPr>
          <w:p w:rsidR="00BF7489" w:rsidRPr="005F6797" w:rsidRDefault="00BF7489" w:rsidP="0021539A">
            <w:pPr>
              <w:ind w:left="967"/>
              <w:jc w:val="left"/>
              <w:rPr>
                <w:rFonts w:ascii="Arial" w:hAnsi="Arial" w:cs="Arial"/>
                <w:b/>
                <w:bCs/>
                <w:sz w:val="18"/>
                <w:szCs w:val="18"/>
              </w:rPr>
            </w:pPr>
            <w:r w:rsidRPr="005F6797">
              <w:rPr>
                <w:rFonts w:ascii="Arial" w:hAnsi="Arial" w:cs="Arial"/>
                <w:b/>
                <w:bCs/>
                <w:sz w:val="18"/>
                <w:szCs w:val="18"/>
              </w:rPr>
              <w:t>Total liabilit</w:t>
            </w:r>
            <w:r w:rsidR="00E95790">
              <w:rPr>
                <w:rFonts w:ascii="Arial" w:hAnsi="Arial" w:cs="Arial"/>
                <w:b/>
                <w:bCs/>
                <w:sz w:val="18"/>
                <w:szCs w:val="18"/>
              </w:rPr>
              <w:t>y</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cs/>
              </w:rPr>
            </w:pPr>
            <w:r w:rsidRPr="005F6797">
              <w:rPr>
                <w:rFonts w:ascii="Arial" w:hAnsi="Arial" w:cs="Arial"/>
                <w:sz w:val="18"/>
                <w:szCs w:val="18"/>
              </w:rPr>
              <w:t>-</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476,773,219</w:t>
            </w:r>
          </w:p>
        </w:tc>
        <w:tc>
          <w:tcPr>
            <w:tcW w:w="1439"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FAFAFA"/>
            <w:vAlign w:val="bottom"/>
          </w:tcPr>
          <w:p w:rsidR="00BF7489" w:rsidRPr="005F6797" w:rsidRDefault="0039329A"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476,773,219</w:t>
            </w:r>
          </w:p>
        </w:tc>
      </w:tr>
    </w:tbl>
    <w:p w:rsidR="005F6797" w:rsidRDefault="005F6797" w:rsidP="0021539A">
      <w:pPr>
        <w:ind w:left="540" w:hanging="526"/>
        <w:jc w:val="thaiDistribute"/>
        <w:rPr>
          <w:rFonts w:ascii="Arial" w:hAnsi="Arial" w:cs="Arial"/>
          <w:sz w:val="18"/>
          <w:szCs w:val="18"/>
          <w:highlight w:val="yellow"/>
        </w:rPr>
      </w:pPr>
    </w:p>
    <w:p w:rsidR="005F6797" w:rsidRDefault="005F6797" w:rsidP="0021539A">
      <w:pPr>
        <w:jc w:val="left"/>
        <w:rPr>
          <w:rFonts w:ascii="Arial" w:hAnsi="Arial" w:cs="Arial"/>
          <w:sz w:val="18"/>
          <w:szCs w:val="18"/>
          <w:highlight w:val="yellow"/>
        </w:rPr>
      </w:pPr>
      <w:r>
        <w:rPr>
          <w:rFonts w:ascii="Arial" w:hAnsi="Arial" w:cs="Arial"/>
          <w:sz w:val="18"/>
          <w:szCs w:val="18"/>
          <w:highlight w:val="yellow"/>
        </w:rPr>
        <w:br w:type="page"/>
      </w:r>
    </w:p>
    <w:tbl>
      <w:tblPr>
        <w:tblW w:w="0" w:type="auto"/>
        <w:tblLayout w:type="fixed"/>
        <w:tblLook w:val="04A0" w:firstRow="1" w:lastRow="0" w:firstColumn="1" w:lastColumn="0" w:noHBand="0" w:noVBand="1"/>
      </w:tblPr>
      <w:tblGrid>
        <w:gridCol w:w="3686"/>
        <w:gridCol w:w="1439"/>
        <w:gridCol w:w="1439"/>
        <w:gridCol w:w="1439"/>
        <w:gridCol w:w="1443"/>
      </w:tblGrid>
      <w:tr w:rsidR="00ED7091" w:rsidRPr="005F6797" w:rsidTr="00F9628B">
        <w:tc>
          <w:tcPr>
            <w:tcW w:w="3686" w:type="dxa"/>
            <w:vAlign w:val="bottom"/>
          </w:tcPr>
          <w:p w:rsidR="00ED7091" w:rsidRPr="005F6797" w:rsidRDefault="00ED7091" w:rsidP="0021539A">
            <w:pPr>
              <w:ind w:left="967"/>
              <w:jc w:val="left"/>
              <w:rPr>
                <w:rFonts w:ascii="Arial" w:hAnsi="Arial" w:cs="Arial"/>
                <w:b/>
                <w:bCs/>
                <w:sz w:val="18"/>
                <w:szCs w:val="18"/>
              </w:rPr>
            </w:pPr>
          </w:p>
        </w:tc>
        <w:tc>
          <w:tcPr>
            <w:tcW w:w="5760" w:type="dxa"/>
            <w:gridSpan w:val="4"/>
            <w:tcBorders>
              <w:top w:val="single" w:sz="4" w:space="0" w:color="auto"/>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lang w:val="en-GB"/>
              </w:rPr>
              <w:t>Consolidated financial statements</w:t>
            </w:r>
          </w:p>
        </w:tc>
      </w:tr>
      <w:tr w:rsidR="00ED7091" w:rsidRPr="005F6797" w:rsidTr="00F9628B">
        <w:tc>
          <w:tcPr>
            <w:tcW w:w="3686" w:type="dxa"/>
            <w:vAlign w:val="bottom"/>
          </w:tcPr>
          <w:p w:rsidR="00ED7091" w:rsidRPr="005F6797" w:rsidRDefault="007674F0" w:rsidP="0021539A">
            <w:pPr>
              <w:ind w:left="967"/>
              <w:jc w:val="left"/>
              <w:rPr>
                <w:rFonts w:ascii="Arial" w:hAnsi="Arial" w:cs="Arial"/>
                <w:sz w:val="18"/>
                <w:szCs w:val="18"/>
              </w:rPr>
            </w:pPr>
            <w:r w:rsidRPr="005F6797">
              <w:rPr>
                <w:rFonts w:ascii="Arial" w:hAnsi="Arial" w:cs="Arial"/>
                <w:b/>
                <w:bCs/>
                <w:sz w:val="18"/>
                <w:szCs w:val="18"/>
              </w:rPr>
              <w:t xml:space="preserve">As at </w:t>
            </w:r>
            <w:r w:rsidRPr="005F6797">
              <w:rPr>
                <w:rFonts w:ascii="Arial" w:hAnsi="Arial" w:cs="Arial"/>
                <w:b/>
                <w:bCs/>
                <w:sz w:val="18"/>
                <w:szCs w:val="18"/>
                <w:lang w:val="en-GB"/>
              </w:rPr>
              <w:t>31</w:t>
            </w:r>
            <w:r w:rsidRPr="005F6797">
              <w:rPr>
                <w:rFonts w:ascii="Arial" w:hAnsi="Arial" w:cs="Arial"/>
                <w:b/>
                <w:bCs/>
                <w:sz w:val="18"/>
                <w:szCs w:val="18"/>
              </w:rPr>
              <w:t xml:space="preserve"> December </w:t>
            </w:r>
            <w:r w:rsidRPr="005F6797">
              <w:rPr>
                <w:rFonts w:ascii="Arial" w:hAnsi="Arial" w:cs="Arial"/>
                <w:b/>
                <w:bCs/>
                <w:sz w:val="18"/>
                <w:szCs w:val="18"/>
                <w:lang w:val="en-GB"/>
              </w:rPr>
              <w:t>2018</w:t>
            </w: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 xml:space="preserve">Level </w:t>
            </w:r>
            <w:r w:rsidRPr="005F6797">
              <w:rPr>
                <w:rFonts w:ascii="Arial" w:hAnsi="Arial" w:cs="Arial"/>
                <w:b/>
                <w:bCs/>
                <w:sz w:val="18"/>
                <w:szCs w:val="18"/>
                <w:lang w:val="en-GB"/>
              </w:rPr>
              <w:t>1</w:t>
            </w: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 xml:space="preserve">Level </w:t>
            </w:r>
            <w:r w:rsidRPr="005F6797">
              <w:rPr>
                <w:rFonts w:ascii="Arial" w:hAnsi="Arial" w:cs="Arial"/>
                <w:b/>
                <w:bCs/>
                <w:sz w:val="18"/>
                <w:szCs w:val="18"/>
                <w:lang w:val="en-GB"/>
              </w:rPr>
              <w:t>2</w:t>
            </w: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 xml:space="preserve">Level </w:t>
            </w:r>
            <w:r w:rsidRPr="005F6797">
              <w:rPr>
                <w:rFonts w:ascii="Arial" w:hAnsi="Arial" w:cs="Arial"/>
                <w:b/>
                <w:bCs/>
                <w:sz w:val="18"/>
                <w:szCs w:val="18"/>
                <w:lang w:val="en-GB"/>
              </w:rPr>
              <w:t>3</w:t>
            </w:r>
          </w:p>
        </w:tc>
        <w:tc>
          <w:tcPr>
            <w:tcW w:w="1443"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Total</w:t>
            </w:r>
          </w:p>
        </w:tc>
      </w:tr>
      <w:tr w:rsidR="00ED7091" w:rsidRPr="005F6797" w:rsidTr="00F9628B">
        <w:tc>
          <w:tcPr>
            <w:tcW w:w="3686" w:type="dxa"/>
            <w:vAlign w:val="bottom"/>
          </w:tcPr>
          <w:p w:rsidR="00ED7091" w:rsidRPr="005F6797" w:rsidRDefault="00ED7091" w:rsidP="0021539A">
            <w:pPr>
              <w:ind w:left="967"/>
              <w:jc w:val="left"/>
              <w:rPr>
                <w:rFonts w:ascii="Arial" w:hAnsi="Arial" w:cs="Arial"/>
                <w:b/>
                <w:bCs/>
                <w:sz w:val="18"/>
                <w:szCs w:val="18"/>
              </w:rPr>
            </w:pPr>
          </w:p>
        </w:tc>
        <w:tc>
          <w:tcPr>
            <w:tcW w:w="1439" w:type="dxa"/>
            <w:tcBorders>
              <w:bottom w:val="single" w:sz="4" w:space="0" w:color="auto"/>
            </w:tcBorders>
            <w:shd w:val="clear" w:color="auto" w:fill="auto"/>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shd w:val="clear" w:color="auto" w:fill="auto"/>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shd w:val="clear" w:color="auto" w:fill="auto"/>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Baht</w:t>
            </w:r>
          </w:p>
        </w:tc>
        <w:tc>
          <w:tcPr>
            <w:tcW w:w="1443" w:type="dxa"/>
            <w:tcBorders>
              <w:bottom w:val="single" w:sz="4" w:space="0" w:color="auto"/>
            </w:tcBorders>
            <w:shd w:val="clear" w:color="auto" w:fill="auto"/>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Baht</w:t>
            </w:r>
          </w:p>
        </w:tc>
      </w:tr>
      <w:tr w:rsidR="00ED7091" w:rsidRPr="005F6797" w:rsidTr="00F9628B">
        <w:tc>
          <w:tcPr>
            <w:tcW w:w="3686" w:type="dxa"/>
            <w:vAlign w:val="bottom"/>
          </w:tcPr>
          <w:p w:rsidR="00ED7091" w:rsidRPr="005F6797" w:rsidRDefault="00ED7091" w:rsidP="0021539A">
            <w:pPr>
              <w:ind w:left="967"/>
              <w:jc w:val="left"/>
              <w:rPr>
                <w:rFonts w:ascii="Arial" w:hAnsi="Arial" w:cs="Arial"/>
                <w:b/>
                <w:bCs/>
                <w:sz w:val="12"/>
                <w:szCs w:val="12"/>
                <w:highlight w:val="yellow"/>
              </w:rPr>
            </w:pPr>
          </w:p>
        </w:tc>
        <w:tc>
          <w:tcPr>
            <w:tcW w:w="1439" w:type="dxa"/>
            <w:tcBorders>
              <w:top w:val="single" w:sz="4" w:space="0" w:color="auto"/>
            </w:tcBorders>
            <w:vAlign w:val="bottom"/>
          </w:tcPr>
          <w:p w:rsidR="00ED7091" w:rsidRPr="005F6797" w:rsidRDefault="00ED7091" w:rsidP="0021539A">
            <w:pPr>
              <w:ind w:right="-72"/>
              <w:jc w:val="right"/>
              <w:rPr>
                <w:rFonts w:ascii="Arial" w:hAnsi="Arial" w:cs="Arial"/>
                <w:b/>
                <w:bCs/>
                <w:sz w:val="12"/>
                <w:szCs w:val="12"/>
                <w:highlight w:val="yellow"/>
              </w:rPr>
            </w:pPr>
          </w:p>
        </w:tc>
        <w:tc>
          <w:tcPr>
            <w:tcW w:w="1439" w:type="dxa"/>
            <w:tcBorders>
              <w:top w:val="single" w:sz="4" w:space="0" w:color="auto"/>
            </w:tcBorders>
            <w:vAlign w:val="bottom"/>
          </w:tcPr>
          <w:p w:rsidR="00ED7091" w:rsidRPr="005F6797" w:rsidRDefault="00ED7091" w:rsidP="0021539A">
            <w:pPr>
              <w:ind w:right="-72"/>
              <w:jc w:val="right"/>
              <w:rPr>
                <w:rFonts w:ascii="Arial" w:hAnsi="Arial" w:cs="Arial"/>
                <w:b/>
                <w:bCs/>
                <w:sz w:val="12"/>
                <w:szCs w:val="12"/>
                <w:highlight w:val="yellow"/>
              </w:rPr>
            </w:pPr>
          </w:p>
        </w:tc>
        <w:tc>
          <w:tcPr>
            <w:tcW w:w="1439" w:type="dxa"/>
            <w:tcBorders>
              <w:top w:val="single" w:sz="4" w:space="0" w:color="auto"/>
            </w:tcBorders>
            <w:vAlign w:val="bottom"/>
          </w:tcPr>
          <w:p w:rsidR="00ED7091" w:rsidRPr="005F6797" w:rsidRDefault="00ED7091" w:rsidP="0021539A">
            <w:pPr>
              <w:ind w:right="-72"/>
              <w:jc w:val="right"/>
              <w:rPr>
                <w:rFonts w:ascii="Arial" w:hAnsi="Arial" w:cs="Arial"/>
                <w:b/>
                <w:bCs/>
                <w:sz w:val="12"/>
                <w:szCs w:val="12"/>
                <w:highlight w:val="yellow"/>
              </w:rPr>
            </w:pPr>
          </w:p>
        </w:tc>
        <w:tc>
          <w:tcPr>
            <w:tcW w:w="1443" w:type="dxa"/>
            <w:tcBorders>
              <w:top w:val="single" w:sz="4" w:space="0" w:color="auto"/>
            </w:tcBorders>
            <w:vAlign w:val="bottom"/>
          </w:tcPr>
          <w:p w:rsidR="00ED7091" w:rsidRPr="005F6797" w:rsidRDefault="00ED7091" w:rsidP="0021539A">
            <w:pPr>
              <w:ind w:right="-72"/>
              <w:jc w:val="right"/>
              <w:rPr>
                <w:rFonts w:ascii="Arial" w:hAnsi="Arial" w:cs="Arial"/>
                <w:b/>
                <w:bCs/>
                <w:sz w:val="12"/>
                <w:szCs w:val="12"/>
                <w:highlight w:val="yellow"/>
              </w:rPr>
            </w:pPr>
          </w:p>
        </w:tc>
      </w:tr>
      <w:tr w:rsidR="00ED7091" w:rsidRPr="005F6797" w:rsidTr="00ED7091">
        <w:tc>
          <w:tcPr>
            <w:tcW w:w="3686" w:type="dxa"/>
            <w:vAlign w:val="bottom"/>
            <w:hideMark/>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Assets</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cs/>
                <w:lang w:val="en-GB"/>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c>
          <w:tcPr>
            <w:tcW w:w="3686" w:type="dxa"/>
            <w:vAlign w:val="bottom"/>
          </w:tcPr>
          <w:p w:rsidR="00ED7091" w:rsidRPr="005F6797" w:rsidRDefault="00ED7091" w:rsidP="0021539A">
            <w:pPr>
              <w:ind w:left="967"/>
              <w:jc w:val="left"/>
              <w:rPr>
                <w:rFonts w:ascii="Arial" w:hAnsi="Arial" w:cs="Arial"/>
                <w:b/>
                <w:bCs/>
                <w:sz w:val="12"/>
                <w:szCs w:val="12"/>
              </w:rPr>
            </w:pPr>
          </w:p>
        </w:tc>
        <w:tc>
          <w:tcPr>
            <w:tcW w:w="1439" w:type="dxa"/>
            <w:vAlign w:val="bottom"/>
          </w:tcPr>
          <w:p w:rsidR="00ED7091" w:rsidRPr="005F6797" w:rsidRDefault="00ED7091" w:rsidP="0021539A">
            <w:pPr>
              <w:ind w:right="-72"/>
              <w:jc w:val="right"/>
              <w:rPr>
                <w:rFonts w:ascii="Arial" w:hAnsi="Arial" w:cs="Arial"/>
                <w:b/>
                <w:bCs/>
                <w:sz w:val="12"/>
                <w:szCs w:val="12"/>
              </w:rPr>
            </w:pPr>
          </w:p>
        </w:tc>
        <w:tc>
          <w:tcPr>
            <w:tcW w:w="1439" w:type="dxa"/>
            <w:vAlign w:val="bottom"/>
          </w:tcPr>
          <w:p w:rsidR="00ED7091" w:rsidRPr="005F6797" w:rsidRDefault="00ED7091" w:rsidP="0021539A">
            <w:pPr>
              <w:ind w:right="-72"/>
              <w:jc w:val="right"/>
              <w:rPr>
                <w:rFonts w:ascii="Arial" w:hAnsi="Arial" w:cs="Arial"/>
                <w:b/>
                <w:bCs/>
                <w:sz w:val="12"/>
                <w:szCs w:val="12"/>
              </w:rPr>
            </w:pPr>
          </w:p>
        </w:tc>
        <w:tc>
          <w:tcPr>
            <w:tcW w:w="1439" w:type="dxa"/>
            <w:vAlign w:val="bottom"/>
          </w:tcPr>
          <w:p w:rsidR="00ED7091" w:rsidRPr="005F6797" w:rsidRDefault="00ED7091" w:rsidP="0021539A">
            <w:pPr>
              <w:ind w:right="-72"/>
              <w:jc w:val="right"/>
              <w:rPr>
                <w:rFonts w:ascii="Arial" w:hAnsi="Arial" w:cs="Arial"/>
                <w:b/>
                <w:bCs/>
                <w:sz w:val="12"/>
                <w:szCs w:val="12"/>
              </w:rPr>
            </w:pPr>
          </w:p>
        </w:tc>
        <w:tc>
          <w:tcPr>
            <w:tcW w:w="1443" w:type="dxa"/>
            <w:vAlign w:val="bottom"/>
          </w:tcPr>
          <w:p w:rsidR="00ED7091" w:rsidRPr="005F6797" w:rsidRDefault="00ED7091" w:rsidP="0021539A">
            <w:pPr>
              <w:ind w:right="-72"/>
              <w:jc w:val="right"/>
              <w:rPr>
                <w:rFonts w:ascii="Arial" w:hAnsi="Arial" w:cs="Arial"/>
                <w:b/>
                <w:bCs/>
                <w:sz w:val="12"/>
                <w:szCs w:val="12"/>
              </w:rPr>
            </w:pPr>
          </w:p>
        </w:tc>
      </w:tr>
      <w:tr w:rsidR="00ED7091" w:rsidRPr="005F6797" w:rsidTr="00ED7091">
        <w:tc>
          <w:tcPr>
            <w:tcW w:w="3686" w:type="dxa"/>
            <w:vAlign w:val="bottom"/>
            <w:hideMark/>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 xml:space="preserve">Derivatives used </w:t>
            </w:r>
          </w:p>
        </w:tc>
        <w:tc>
          <w:tcPr>
            <w:tcW w:w="1439" w:type="dxa"/>
            <w:vAlign w:val="bottom"/>
          </w:tcPr>
          <w:p w:rsidR="00ED7091" w:rsidRPr="005F6797" w:rsidRDefault="00ED7091" w:rsidP="0021539A">
            <w:pPr>
              <w:ind w:right="-72"/>
              <w:jc w:val="right"/>
              <w:rPr>
                <w:rFonts w:ascii="Arial" w:hAnsi="Arial" w:cs="Arial"/>
                <w:snapToGrid w:val="0"/>
                <w:sz w:val="18"/>
                <w:szCs w:val="18"/>
                <w:lang w:val="en-GB"/>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lang w:eastAsia="en-US"/>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c>
          <w:tcPr>
            <w:tcW w:w="3686" w:type="dxa"/>
            <w:vAlign w:val="bottom"/>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 xml:space="preserve">   for hedging</w:t>
            </w:r>
          </w:p>
        </w:tc>
        <w:tc>
          <w:tcPr>
            <w:tcW w:w="1439" w:type="dxa"/>
            <w:vAlign w:val="bottom"/>
          </w:tcPr>
          <w:p w:rsidR="00ED7091" w:rsidRPr="005F6797" w:rsidRDefault="00ED7091" w:rsidP="0021539A">
            <w:pPr>
              <w:ind w:right="-72"/>
              <w:jc w:val="right"/>
              <w:rPr>
                <w:rFonts w:ascii="Arial" w:hAnsi="Arial" w:cs="Arial"/>
                <w:snapToGrid w:val="0"/>
                <w:sz w:val="18"/>
                <w:szCs w:val="18"/>
                <w:lang w:val="en-GB"/>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lang w:eastAsia="en-US"/>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rPr>
          <w:trHeight w:val="193"/>
        </w:trPr>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sz w:val="18"/>
                <w:szCs w:val="18"/>
              </w:rPr>
              <w:t xml:space="preserve">   Foreign currency</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rPr>
          <w:trHeight w:val="144"/>
        </w:trPr>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sz w:val="18"/>
                <w:szCs w:val="18"/>
              </w:rPr>
              <w:t xml:space="preserve">      forward contracts</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122</w:t>
            </w:r>
            <w:r w:rsidRPr="005F6797">
              <w:rPr>
                <w:rFonts w:ascii="Arial" w:hAnsi="Arial" w:cs="Arial"/>
                <w:sz w:val="18"/>
                <w:szCs w:val="18"/>
              </w:rPr>
              <w:t>,</w:t>
            </w:r>
            <w:r w:rsidRPr="005F6797">
              <w:rPr>
                <w:rFonts w:ascii="Arial" w:hAnsi="Arial" w:cs="Arial"/>
                <w:sz w:val="18"/>
                <w:szCs w:val="18"/>
                <w:lang w:val="en-GB"/>
              </w:rPr>
              <w:t>690</w:t>
            </w:r>
            <w:r w:rsidRPr="005F6797">
              <w:rPr>
                <w:rFonts w:ascii="Arial" w:hAnsi="Arial" w:cs="Arial"/>
                <w:sz w:val="18"/>
                <w:szCs w:val="18"/>
              </w:rPr>
              <w:t>,</w:t>
            </w:r>
            <w:r w:rsidRPr="005F6797">
              <w:rPr>
                <w:rFonts w:ascii="Arial" w:hAnsi="Arial" w:cs="Arial"/>
                <w:sz w:val="18"/>
                <w:szCs w:val="18"/>
                <w:lang w:val="en-GB"/>
              </w:rPr>
              <w:t>048</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122</w:t>
            </w:r>
            <w:r w:rsidRPr="005F6797">
              <w:rPr>
                <w:rFonts w:ascii="Arial" w:hAnsi="Arial" w:cs="Arial"/>
                <w:sz w:val="18"/>
                <w:szCs w:val="18"/>
              </w:rPr>
              <w:t>,</w:t>
            </w:r>
            <w:r w:rsidRPr="005F6797">
              <w:rPr>
                <w:rFonts w:ascii="Arial" w:hAnsi="Arial" w:cs="Arial"/>
                <w:sz w:val="18"/>
                <w:szCs w:val="18"/>
                <w:lang w:val="en-GB"/>
              </w:rPr>
              <w:t>690</w:t>
            </w:r>
            <w:r w:rsidRPr="005F6797">
              <w:rPr>
                <w:rFonts w:ascii="Arial" w:hAnsi="Arial" w:cs="Arial"/>
                <w:sz w:val="18"/>
                <w:szCs w:val="18"/>
              </w:rPr>
              <w:t>,</w:t>
            </w:r>
            <w:r w:rsidRPr="005F6797">
              <w:rPr>
                <w:rFonts w:ascii="Arial" w:hAnsi="Arial" w:cs="Arial"/>
                <w:sz w:val="18"/>
                <w:szCs w:val="18"/>
                <w:lang w:val="en-GB"/>
              </w:rPr>
              <w:t>048</w:t>
            </w:r>
          </w:p>
        </w:tc>
      </w:tr>
      <w:tr w:rsidR="00ED7091" w:rsidRPr="005F6797" w:rsidTr="00ED7091">
        <w:trPr>
          <w:trHeight w:val="193"/>
        </w:trPr>
        <w:tc>
          <w:tcPr>
            <w:tcW w:w="3686" w:type="dxa"/>
            <w:vAlign w:val="bottom"/>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Available-for-sale</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cs/>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rPr>
          <w:trHeight w:val="193"/>
        </w:trPr>
        <w:tc>
          <w:tcPr>
            <w:tcW w:w="3686" w:type="dxa"/>
            <w:vAlign w:val="bottom"/>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 xml:space="preserve">   investments</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rPr>
          <w:trHeight w:val="193"/>
        </w:trPr>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sz w:val="18"/>
                <w:szCs w:val="18"/>
              </w:rPr>
              <w:t xml:space="preserve">   Equity securities</w:t>
            </w:r>
          </w:p>
        </w:tc>
        <w:tc>
          <w:tcPr>
            <w:tcW w:w="1439" w:type="dxa"/>
            <w:vAlign w:val="bottom"/>
          </w:tcPr>
          <w:p w:rsidR="00ED7091" w:rsidRPr="005F6797" w:rsidRDefault="00ED7091" w:rsidP="0021539A">
            <w:pPr>
              <w:ind w:left="978"/>
              <w:rPr>
                <w:rFonts w:ascii="Arial" w:hAnsi="Arial" w:cs="Arial"/>
                <w:sz w:val="18"/>
                <w:szCs w:val="18"/>
              </w:rPr>
            </w:pPr>
          </w:p>
        </w:tc>
        <w:tc>
          <w:tcPr>
            <w:tcW w:w="1439" w:type="dxa"/>
            <w:vAlign w:val="bottom"/>
          </w:tcPr>
          <w:p w:rsidR="00ED7091" w:rsidRPr="005F6797" w:rsidRDefault="00ED7091" w:rsidP="0021539A">
            <w:pPr>
              <w:ind w:left="978"/>
              <w:rPr>
                <w:rFonts w:ascii="Arial" w:hAnsi="Arial" w:cs="Arial"/>
                <w:sz w:val="18"/>
                <w:szCs w:val="18"/>
              </w:rPr>
            </w:pPr>
          </w:p>
        </w:tc>
        <w:tc>
          <w:tcPr>
            <w:tcW w:w="1439" w:type="dxa"/>
            <w:vAlign w:val="bottom"/>
          </w:tcPr>
          <w:p w:rsidR="00ED7091" w:rsidRPr="005F6797" w:rsidRDefault="00ED7091" w:rsidP="0021539A">
            <w:pPr>
              <w:ind w:left="978"/>
              <w:rPr>
                <w:rFonts w:ascii="Arial" w:hAnsi="Arial" w:cs="Arial"/>
                <w:sz w:val="18"/>
                <w:szCs w:val="18"/>
              </w:rPr>
            </w:pPr>
          </w:p>
        </w:tc>
        <w:tc>
          <w:tcPr>
            <w:tcW w:w="1443" w:type="dxa"/>
            <w:vAlign w:val="bottom"/>
          </w:tcPr>
          <w:p w:rsidR="00ED7091" w:rsidRPr="005F6797" w:rsidRDefault="00ED7091" w:rsidP="0021539A">
            <w:pPr>
              <w:ind w:left="978"/>
              <w:rPr>
                <w:rFonts w:ascii="Arial" w:hAnsi="Arial" w:cs="Arial"/>
                <w:sz w:val="18"/>
                <w:szCs w:val="18"/>
              </w:rPr>
            </w:pPr>
          </w:p>
        </w:tc>
      </w:tr>
      <w:tr w:rsidR="00ED7091" w:rsidRPr="005F6797" w:rsidTr="00ED7091">
        <w:trPr>
          <w:trHeight w:val="193"/>
        </w:trPr>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b/>
                <w:bCs/>
                <w:sz w:val="18"/>
                <w:szCs w:val="18"/>
              </w:rPr>
              <w:t xml:space="preserve">     </w:t>
            </w:r>
            <w:r w:rsidRPr="005F6797">
              <w:rPr>
                <w:rFonts w:ascii="Arial" w:hAnsi="Arial" w:cs="Arial"/>
                <w:sz w:val="18"/>
                <w:szCs w:val="18"/>
              </w:rPr>
              <w:t xml:space="preserve">Money </w:t>
            </w:r>
            <w:r w:rsidR="009165A1" w:rsidRPr="005F6797">
              <w:rPr>
                <w:rFonts w:ascii="Arial" w:hAnsi="Arial" w:cs="Arial"/>
                <w:sz w:val="18"/>
                <w:szCs w:val="18"/>
              </w:rPr>
              <w:t xml:space="preserve">market </w:t>
            </w:r>
            <w:r w:rsidRPr="005F6797">
              <w:rPr>
                <w:rFonts w:ascii="Arial" w:hAnsi="Arial" w:cs="Arial"/>
                <w:sz w:val="18"/>
                <w:szCs w:val="18"/>
              </w:rPr>
              <w:t xml:space="preserve">fund </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34</w:t>
            </w:r>
            <w:r w:rsidRPr="005F6797">
              <w:rPr>
                <w:rFonts w:ascii="Arial" w:hAnsi="Arial" w:cs="Arial"/>
                <w:sz w:val="18"/>
                <w:szCs w:val="18"/>
              </w:rPr>
              <w:t>,</w:t>
            </w:r>
            <w:r w:rsidRPr="005F6797">
              <w:rPr>
                <w:rFonts w:ascii="Arial" w:hAnsi="Arial" w:cs="Arial"/>
                <w:sz w:val="18"/>
                <w:szCs w:val="18"/>
                <w:lang w:val="en-GB"/>
              </w:rPr>
              <w:t>114</w:t>
            </w:r>
            <w:r w:rsidRPr="005F6797">
              <w:rPr>
                <w:rFonts w:ascii="Arial" w:hAnsi="Arial" w:cs="Arial"/>
                <w:sz w:val="18"/>
                <w:szCs w:val="18"/>
              </w:rPr>
              <w:t>,</w:t>
            </w:r>
            <w:r w:rsidRPr="005F6797">
              <w:rPr>
                <w:rFonts w:ascii="Arial" w:hAnsi="Arial" w:cs="Arial"/>
                <w:sz w:val="18"/>
                <w:szCs w:val="18"/>
                <w:lang w:val="en-GB"/>
              </w:rPr>
              <w:t>899</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34</w:t>
            </w:r>
            <w:r w:rsidRPr="005F6797">
              <w:rPr>
                <w:rFonts w:ascii="Arial" w:hAnsi="Arial" w:cs="Arial"/>
                <w:sz w:val="18"/>
                <w:szCs w:val="18"/>
              </w:rPr>
              <w:t>,</w:t>
            </w:r>
            <w:r w:rsidRPr="005F6797">
              <w:rPr>
                <w:rFonts w:ascii="Arial" w:hAnsi="Arial" w:cs="Arial"/>
                <w:sz w:val="18"/>
                <w:szCs w:val="18"/>
                <w:lang w:val="en-GB"/>
              </w:rPr>
              <w:t>114</w:t>
            </w:r>
            <w:r w:rsidRPr="005F6797">
              <w:rPr>
                <w:rFonts w:ascii="Arial" w:hAnsi="Arial" w:cs="Arial"/>
                <w:sz w:val="18"/>
                <w:szCs w:val="18"/>
              </w:rPr>
              <w:t>,</w:t>
            </w:r>
            <w:r w:rsidRPr="005F6797">
              <w:rPr>
                <w:rFonts w:ascii="Arial" w:hAnsi="Arial" w:cs="Arial"/>
                <w:sz w:val="18"/>
                <w:szCs w:val="18"/>
                <w:lang w:val="en-GB"/>
              </w:rPr>
              <w:t>899</w:t>
            </w:r>
          </w:p>
        </w:tc>
      </w:tr>
      <w:tr w:rsidR="00ED7091" w:rsidRPr="005F6797" w:rsidTr="00F9628B">
        <w:trPr>
          <w:trHeight w:val="193"/>
        </w:trPr>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b/>
                <w:bCs/>
                <w:sz w:val="18"/>
                <w:szCs w:val="18"/>
              </w:rPr>
              <w:t xml:space="preserve">     </w:t>
            </w:r>
            <w:r w:rsidRPr="005F6797">
              <w:rPr>
                <w:rFonts w:ascii="Arial" w:hAnsi="Arial" w:cs="Arial"/>
                <w:sz w:val="18"/>
                <w:szCs w:val="18"/>
              </w:rPr>
              <w:t xml:space="preserve">Common stock in </w:t>
            </w:r>
          </w:p>
        </w:tc>
        <w:tc>
          <w:tcPr>
            <w:tcW w:w="1439" w:type="dxa"/>
            <w:shd w:val="clear" w:color="auto" w:fill="auto"/>
            <w:vAlign w:val="center"/>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F9628B">
        <w:trPr>
          <w:trHeight w:val="193"/>
        </w:trPr>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b/>
                <w:bCs/>
                <w:sz w:val="18"/>
                <w:szCs w:val="18"/>
              </w:rPr>
              <w:t xml:space="preserve">       </w:t>
            </w:r>
            <w:r w:rsidRPr="005F6797">
              <w:rPr>
                <w:rFonts w:ascii="Arial" w:hAnsi="Arial" w:cs="Arial"/>
                <w:sz w:val="18"/>
                <w:szCs w:val="18"/>
              </w:rPr>
              <w:t>energy industry</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w:t>
            </w:r>
            <w:r w:rsidRPr="005F6797">
              <w:rPr>
                <w:rFonts w:ascii="Arial" w:hAnsi="Arial" w:cs="Arial"/>
                <w:sz w:val="18"/>
                <w:szCs w:val="18"/>
              </w:rPr>
              <w:t>,</w:t>
            </w:r>
            <w:r w:rsidRPr="005F6797">
              <w:rPr>
                <w:rFonts w:ascii="Arial" w:hAnsi="Arial" w:cs="Arial"/>
                <w:sz w:val="18"/>
                <w:szCs w:val="18"/>
                <w:lang w:val="en-GB"/>
              </w:rPr>
              <w:t>594</w:t>
            </w:r>
            <w:r w:rsidRPr="005F6797">
              <w:rPr>
                <w:rFonts w:ascii="Arial" w:hAnsi="Arial" w:cs="Arial"/>
                <w:sz w:val="18"/>
                <w:szCs w:val="18"/>
              </w:rPr>
              <w:t>,</w:t>
            </w:r>
            <w:r w:rsidRPr="005F6797">
              <w:rPr>
                <w:rFonts w:ascii="Arial" w:hAnsi="Arial" w:cs="Arial"/>
                <w:sz w:val="18"/>
                <w:szCs w:val="18"/>
                <w:lang w:val="en-GB"/>
              </w:rPr>
              <w:t>595</w:t>
            </w:r>
            <w:r w:rsidRPr="005F6797">
              <w:rPr>
                <w:rFonts w:ascii="Arial" w:hAnsi="Arial" w:cs="Arial"/>
                <w:sz w:val="18"/>
                <w:szCs w:val="18"/>
              </w:rPr>
              <w:t>,</w:t>
            </w:r>
            <w:r w:rsidRPr="005F6797">
              <w:rPr>
                <w:rFonts w:ascii="Arial" w:hAnsi="Arial" w:cs="Arial"/>
                <w:sz w:val="18"/>
                <w:szCs w:val="18"/>
                <w:lang w:val="en-GB"/>
              </w:rPr>
              <w:t>638</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w:t>
            </w:r>
            <w:r w:rsidRPr="005F6797">
              <w:rPr>
                <w:rFonts w:ascii="Arial" w:hAnsi="Arial" w:cs="Arial"/>
                <w:sz w:val="18"/>
                <w:szCs w:val="18"/>
              </w:rPr>
              <w:t>,</w:t>
            </w:r>
            <w:r w:rsidRPr="005F6797">
              <w:rPr>
                <w:rFonts w:ascii="Arial" w:hAnsi="Arial" w:cs="Arial"/>
                <w:sz w:val="18"/>
                <w:szCs w:val="18"/>
                <w:lang w:val="en-GB"/>
              </w:rPr>
              <w:t>594</w:t>
            </w:r>
            <w:r w:rsidRPr="005F6797">
              <w:rPr>
                <w:rFonts w:ascii="Arial" w:hAnsi="Arial" w:cs="Arial"/>
                <w:sz w:val="18"/>
                <w:szCs w:val="18"/>
              </w:rPr>
              <w:t>,</w:t>
            </w:r>
            <w:r w:rsidRPr="005F6797">
              <w:rPr>
                <w:rFonts w:ascii="Arial" w:hAnsi="Arial" w:cs="Arial"/>
                <w:sz w:val="18"/>
                <w:szCs w:val="18"/>
                <w:lang w:val="en-GB"/>
              </w:rPr>
              <w:t>595</w:t>
            </w:r>
            <w:r w:rsidRPr="005F6797">
              <w:rPr>
                <w:rFonts w:ascii="Arial" w:hAnsi="Arial" w:cs="Arial"/>
                <w:sz w:val="18"/>
                <w:szCs w:val="18"/>
              </w:rPr>
              <w:t>,</w:t>
            </w:r>
            <w:r w:rsidRPr="005F6797">
              <w:rPr>
                <w:rFonts w:ascii="Arial" w:hAnsi="Arial" w:cs="Arial"/>
                <w:sz w:val="18"/>
                <w:szCs w:val="18"/>
                <w:lang w:val="en-GB"/>
              </w:rPr>
              <w:t>638</w:t>
            </w:r>
          </w:p>
        </w:tc>
      </w:tr>
      <w:tr w:rsidR="00ED7091" w:rsidRPr="005F6797" w:rsidTr="00F9628B">
        <w:tc>
          <w:tcPr>
            <w:tcW w:w="3686" w:type="dxa"/>
            <w:vAlign w:val="bottom"/>
          </w:tcPr>
          <w:p w:rsidR="00ED7091" w:rsidRPr="005F6797" w:rsidRDefault="00ED7091" w:rsidP="0021539A">
            <w:pPr>
              <w:ind w:left="967"/>
              <w:jc w:val="left"/>
              <w:rPr>
                <w:rFonts w:ascii="Arial" w:hAnsi="Arial" w:cs="Arial"/>
                <w:sz w:val="12"/>
                <w:szCs w:val="12"/>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c>
          <w:tcPr>
            <w:tcW w:w="1443"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r>
      <w:tr w:rsidR="00ED7091" w:rsidRPr="005F6797" w:rsidTr="00F9628B">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b/>
                <w:bCs/>
                <w:sz w:val="18"/>
                <w:szCs w:val="18"/>
              </w:rPr>
              <w:t>Total assets</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w:t>
            </w:r>
            <w:r w:rsidRPr="005F6797">
              <w:rPr>
                <w:rFonts w:ascii="Arial" w:hAnsi="Arial" w:cs="Arial"/>
                <w:sz w:val="18"/>
                <w:szCs w:val="18"/>
              </w:rPr>
              <w:t>,</w:t>
            </w:r>
            <w:r w:rsidRPr="005F6797">
              <w:rPr>
                <w:rFonts w:ascii="Arial" w:hAnsi="Arial" w:cs="Arial"/>
                <w:sz w:val="18"/>
                <w:szCs w:val="18"/>
                <w:lang w:val="en-GB"/>
              </w:rPr>
              <w:t>628</w:t>
            </w:r>
            <w:r w:rsidRPr="005F6797">
              <w:rPr>
                <w:rFonts w:ascii="Arial" w:hAnsi="Arial" w:cs="Arial"/>
                <w:sz w:val="18"/>
                <w:szCs w:val="18"/>
              </w:rPr>
              <w:t>,</w:t>
            </w:r>
            <w:r w:rsidRPr="005F6797">
              <w:rPr>
                <w:rFonts w:ascii="Arial" w:hAnsi="Arial" w:cs="Arial"/>
                <w:sz w:val="18"/>
                <w:szCs w:val="18"/>
                <w:lang w:val="en-GB"/>
              </w:rPr>
              <w:t>710</w:t>
            </w:r>
            <w:r w:rsidRPr="005F6797">
              <w:rPr>
                <w:rFonts w:ascii="Arial" w:hAnsi="Arial" w:cs="Arial"/>
                <w:sz w:val="18"/>
                <w:szCs w:val="18"/>
              </w:rPr>
              <w:t>,</w:t>
            </w:r>
            <w:r w:rsidRPr="005F6797">
              <w:rPr>
                <w:rFonts w:ascii="Arial" w:hAnsi="Arial" w:cs="Arial"/>
                <w:sz w:val="18"/>
                <w:szCs w:val="18"/>
                <w:lang w:val="en-GB"/>
              </w:rPr>
              <w:t>537</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122</w:t>
            </w:r>
            <w:r w:rsidRPr="005F6797">
              <w:rPr>
                <w:rFonts w:ascii="Arial" w:hAnsi="Arial" w:cs="Arial"/>
                <w:sz w:val="18"/>
                <w:szCs w:val="18"/>
              </w:rPr>
              <w:t>,</w:t>
            </w:r>
            <w:r w:rsidRPr="005F6797">
              <w:rPr>
                <w:rFonts w:ascii="Arial" w:hAnsi="Arial" w:cs="Arial"/>
                <w:sz w:val="18"/>
                <w:szCs w:val="18"/>
                <w:lang w:val="en-GB"/>
              </w:rPr>
              <w:t>690</w:t>
            </w:r>
            <w:r w:rsidRPr="005F6797">
              <w:rPr>
                <w:rFonts w:ascii="Arial" w:hAnsi="Arial" w:cs="Arial"/>
                <w:sz w:val="18"/>
                <w:szCs w:val="18"/>
              </w:rPr>
              <w:t>,</w:t>
            </w:r>
            <w:r w:rsidRPr="005F6797">
              <w:rPr>
                <w:rFonts w:ascii="Arial" w:hAnsi="Arial" w:cs="Arial"/>
                <w:sz w:val="18"/>
                <w:szCs w:val="18"/>
                <w:lang w:val="en-GB"/>
              </w:rPr>
              <w:t>048</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w:t>
            </w:r>
            <w:r w:rsidRPr="005F6797">
              <w:rPr>
                <w:rFonts w:ascii="Arial" w:hAnsi="Arial" w:cs="Arial"/>
                <w:sz w:val="18"/>
                <w:szCs w:val="18"/>
              </w:rPr>
              <w:t>,</w:t>
            </w:r>
            <w:r w:rsidRPr="005F6797">
              <w:rPr>
                <w:rFonts w:ascii="Arial" w:hAnsi="Arial" w:cs="Arial"/>
                <w:sz w:val="18"/>
                <w:szCs w:val="18"/>
                <w:lang w:val="en-GB"/>
              </w:rPr>
              <w:t>751</w:t>
            </w:r>
            <w:r w:rsidRPr="005F6797">
              <w:rPr>
                <w:rFonts w:ascii="Arial" w:hAnsi="Arial" w:cs="Arial"/>
                <w:sz w:val="18"/>
                <w:szCs w:val="18"/>
              </w:rPr>
              <w:t>,</w:t>
            </w:r>
            <w:r w:rsidRPr="005F6797">
              <w:rPr>
                <w:rFonts w:ascii="Arial" w:hAnsi="Arial" w:cs="Arial"/>
                <w:sz w:val="18"/>
                <w:szCs w:val="18"/>
                <w:lang w:val="en-GB"/>
              </w:rPr>
              <w:t>400</w:t>
            </w:r>
            <w:r w:rsidRPr="005F6797">
              <w:rPr>
                <w:rFonts w:ascii="Arial" w:hAnsi="Arial" w:cs="Arial"/>
                <w:sz w:val="18"/>
                <w:szCs w:val="18"/>
              </w:rPr>
              <w:t>,</w:t>
            </w:r>
            <w:r w:rsidRPr="005F6797">
              <w:rPr>
                <w:rFonts w:ascii="Arial" w:hAnsi="Arial" w:cs="Arial"/>
                <w:sz w:val="18"/>
                <w:szCs w:val="18"/>
                <w:lang w:val="en-GB"/>
              </w:rPr>
              <w:t>585</w:t>
            </w:r>
          </w:p>
        </w:tc>
      </w:tr>
      <w:tr w:rsidR="00ED7091" w:rsidRPr="005F6797" w:rsidTr="00F9628B">
        <w:tc>
          <w:tcPr>
            <w:tcW w:w="3686" w:type="dxa"/>
            <w:vAlign w:val="bottom"/>
          </w:tcPr>
          <w:p w:rsidR="00ED7091" w:rsidRPr="005F6797" w:rsidRDefault="00ED7091" w:rsidP="0021539A">
            <w:pPr>
              <w:ind w:left="967"/>
              <w:jc w:val="left"/>
              <w:rPr>
                <w:rFonts w:ascii="Arial" w:hAnsi="Arial" w:cs="Arial"/>
                <w:sz w:val="18"/>
                <w:szCs w:val="18"/>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c>
          <w:tcPr>
            <w:tcW w:w="3686" w:type="dxa"/>
            <w:vAlign w:val="bottom"/>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Liabilit</w:t>
            </w:r>
            <w:r w:rsidR="007248EA">
              <w:rPr>
                <w:rFonts w:ascii="Arial" w:hAnsi="Arial" w:cs="Arial"/>
                <w:b/>
                <w:bCs/>
                <w:sz w:val="18"/>
                <w:szCs w:val="18"/>
              </w:rPr>
              <w:t>y</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c>
          <w:tcPr>
            <w:tcW w:w="3686" w:type="dxa"/>
            <w:vAlign w:val="bottom"/>
          </w:tcPr>
          <w:p w:rsidR="00ED7091" w:rsidRPr="005F6797" w:rsidRDefault="00ED7091" w:rsidP="0021539A">
            <w:pPr>
              <w:ind w:left="967"/>
              <w:jc w:val="left"/>
              <w:rPr>
                <w:rFonts w:ascii="Arial" w:hAnsi="Arial" w:cs="Arial"/>
                <w:b/>
                <w:bCs/>
                <w:sz w:val="18"/>
                <w:szCs w:val="18"/>
              </w:rPr>
            </w:pPr>
          </w:p>
        </w:tc>
        <w:tc>
          <w:tcPr>
            <w:tcW w:w="1439" w:type="dxa"/>
            <w:vAlign w:val="bottom"/>
          </w:tcPr>
          <w:p w:rsidR="00ED7091" w:rsidRPr="005F6797" w:rsidRDefault="00ED7091" w:rsidP="0021539A">
            <w:pPr>
              <w:ind w:right="-72"/>
              <w:jc w:val="right"/>
              <w:rPr>
                <w:rFonts w:ascii="Arial" w:hAnsi="Arial" w:cs="Arial"/>
                <w:b/>
                <w:bCs/>
                <w:sz w:val="18"/>
                <w:szCs w:val="18"/>
              </w:rPr>
            </w:pPr>
          </w:p>
        </w:tc>
        <w:tc>
          <w:tcPr>
            <w:tcW w:w="1439" w:type="dxa"/>
            <w:vAlign w:val="bottom"/>
          </w:tcPr>
          <w:p w:rsidR="00ED7091" w:rsidRPr="005F6797" w:rsidRDefault="00ED7091" w:rsidP="0021539A">
            <w:pPr>
              <w:ind w:right="-72"/>
              <w:jc w:val="right"/>
              <w:rPr>
                <w:rFonts w:ascii="Arial" w:hAnsi="Arial" w:cs="Arial"/>
                <w:b/>
                <w:bCs/>
                <w:sz w:val="18"/>
                <w:szCs w:val="18"/>
              </w:rPr>
            </w:pPr>
          </w:p>
        </w:tc>
        <w:tc>
          <w:tcPr>
            <w:tcW w:w="1439" w:type="dxa"/>
            <w:vAlign w:val="bottom"/>
          </w:tcPr>
          <w:p w:rsidR="00ED7091" w:rsidRPr="005F6797" w:rsidRDefault="00ED7091" w:rsidP="0021539A">
            <w:pPr>
              <w:ind w:right="-72"/>
              <w:jc w:val="right"/>
              <w:rPr>
                <w:rFonts w:ascii="Arial" w:hAnsi="Arial" w:cs="Arial"/>
                <w:b/>
                <w:bCs/>
                <w:sz w:val="18"/>
                <w:szCs w:val="18"/>
              </w:rPr>
            </w:pPr>
          </w:p>
        </w:tc>
        <w:tc>
          <w:tcPr>
            <w:tcW w:w="1443" w:type="dxa"/>
            <w:vAlign w:val="bottom"/>
          </w:tcPr>
          <w:p w:rsidR="00ED7091" w:rsidRPr="005F6797" w:rsidRDefault="00ED7091" w:rsidP="0021539A">
            <w:pPr>
              <w:ind w:right="-72"/>
              <w:jc w:val="right"/>
              <w:rPr>
                <w:rFonts w:ascii="Arial" w:hAnsi="Arial" w:cs="Arial"/>
                <w:b/>
                <w:bCs/>
                <w:sz w:val="18"/>
                <w:szCs w:val="18"/>
              </w:rPr>
            </w:pPr>
          </w:p>
        </w:tc>
      </w:tr>
      <w:tr w:rsidR="00ED7091" w:rsidRPr="005F6797" w:rsidTr="00ED7091">
        <w:tc>
          <w:tcPr>
            <w:tcW w:w="3686" w:type="dxa"/>
            <w:vAlign w:val="bottom"/>
            <w:hideMark/>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 xml:space="preserve">Derivatives used </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lang w:val="en-GB"/>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c>
          <w:tcPr>
            <w:tcW w:w="3686" w:type="dxa"/>
            <w:vAlign w:val="bottom"/>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 xml:space="preserve">   for hedging</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lang w:val="en-GB"/>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F9628B">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sz w:val="18"/>
                <w:szCs w:val="18"/>
              </w:rPr>
              <w:t xml:space="preserve">   Foreign currency</w:t>
            </w: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39"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1443" w:type="dxa"/>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F9628B">
        <w:tc>
          <w:tcPr>
            <w:tcW w:w="3686" w:type="dxa"/>
            <w:vAlign w:val="bottom"/>
          </w:tcPr>
          <w:p w:rsidR="00ED7091" w:rsidRPr="005F6797" w:rsidRDefault="00ED7091" w:rsidP="0021539A">
            <w:pPr>
              <w:ind w:left="967"/>
              <w:jc w:val="left"/>
              <w:rPr>
                <w:rFonts w:ascii="Arial" w:hAnsi="Arial" w:cs="Arial"/>
                <w:sz w:val="18"/>
                <w:szCs w:val="18"/>
              </w:rPr>
            </w:pPr>
            <w:r w:rsidRPr="005F6797">
              <w:rPr>
                <w:rFonts w:ascii="Arial" w:hAnsi="Arial" w:cs="Arial"/>
                <w:sz w:val="18"/>
                <w:szCs w:val="18"/>
              </w:rPr>
              <w:t xml:space="preserve">      forward contracts</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29</w:t>
            </w:r>
            <w:r w:rsidRPr="005F6797">
              <w:rPr>
                <w:rFonts w:ascii="Arial" w:hAnsi="Arial" w:cs="Arial"/>
                <w:sz w:val="18"/>
                <w:szCs w:val="18"/>
              </w:rPr>
              <w:t>,</w:t>
            </w:r>
            <w:r w:rsidRPr="005F6797">
              <w:rPr>
                <w:rFonts w:ascii="Arial" w:hAnsi="Arial" w:cs="Arial"/>
                <w:sz w:val="18"/>
                <w:szCs w:val="18"/>
                <w:lang w:val="en-GB"/>
              </w:rPr>
              <w:t>928</w:t>
            </w:r>
            <w:r w:rsidRPr="005F6797">
              <w:rPr>
                <w:rFonts w:ascii="Arial" w:hAnsi="Arial" w:cs="Arial"/>
                <w:sz w:val="18"/>
                <w:szCs w:val="18"/>
              </w:rPr>
              <w:t>,</w:t>
            </w:r>
            <w:r w:rsidRPr="005F6797">
              <w:rPr>
                <w:rFonts w:ascii="Arial" w:hAnsi="Arial" w:cs="Arial"/>
                <w:sz w:val="18"/>
                <w:szCs w:val="18"/>
                <w:lang w:val="en-GB"/>
              </w:rPr>
              <w:t>726</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29</w:t>
            </w:r>
            <w:r w:rsidRPr="005F6797">
              <w:rPr>
                <w:rFonts w:ascii="Arial" w:hAnsi="Arial" w:cs="Arial"/>
                <w:sz w:val="18"/>
                <w:szCs w:val="18"/>
              </w:rPr>
              <w:t>,</w:t>
            </w:r>
            <w:r w:rsidRPr="005F6797">
              <w:rPr>
                <w:rFonts w:ascii="Arial" w:hAnsi="Arial" w:cs="Arial"/>
                <w:sz w:val="18"/>
                <w:szCs w:val="18"/>
                <w:lang w:val="en-GB"/>
              </w:rPr>
              <w:t>928</w:t>
            </w:r>
            <w:r w:rsidRPr="005F6797">
              <w:rPr>
                <w:rFonts w:ascii="Arial" w:hAnsi="Arial" w:cs="Arial"/>
                <w:sz w:val="18"/>
                <w:szCs w:val="18"/>
              </w:rPr>
              <w:t>,</w:t>
            </w:r>
            <w:r w:rsidRPr="005F6797">
              <w:rPr>
                <w:rFonts w:ascii="Arial" w:hAnsi="Arial" w:cs="Arial"/>
                <w:sz w:val="18"/>
                <w:szCs w:val="18"/>
                <w:lang w:val="en-GB"/>
              </w:rPr>
              <w:t>726</w:t>
            </w:r>
          </w:p>
        </w:tc>
      </w:tr>
      <w:tr w:rsidR="00ED7091" w:rsidRPr="005F6797" w:rsidTr="00F9628B">
        <w:tc>
          <w:tcPr>
            <w:tcW w:w="3686" w:type="dxa"/>
            <w:vAlign w:val="bottom"/>
          </w:tcPr>
          <w:p w:rsidR="00ED7091" w:rsidRPr="005F6797" w:rsidRDefault="00ED7091" w:rsidP="0021539A">
            <w:pPr>
              <w:ind w:left="967"/>
              <w:jc w:val="left"/>
              <w:rPr>
                <w:rFonts w:ascii="Arial" w:hAnsi="Arial" w:cs="Arial"/>
                <w:sz w:val="12"/>
                <w:szCs w:val="12"/>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c>
          <w:tcPr>
            <w:tcW w:w="1443" w:type="dxa"/>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2"/>
                <w:szCs w:val="12"/>
              </w:rPr>
            </w:pPr>
          </w:p>
        </w:tc>
      </w:tr>
      <w:tr w:rsidR="00ED7091" w:rsidRPr="005F6797" w:rsidTr="00F9628B">
        <w:tc>
          <w:tcPr>
            <w:tcW w:w="3686" w:type="dxa"/>
            <w:vAlign w:val="bottom"/>
            <w:hideMark/>
          </w:tcPr>
          <w:p w:rsidR="00ED7091" w:rsidRPr="005F6797" w:rsidRDefault="00ED7091" w:rsidP="0021539A">
            <w:pPr>
              <w:ind w:left="967"/>
              <w:jc w:val="left"/>
              <w:rPr>
                <w:rFonts w:ascii="Arial" w:hAnsi="Arial" w:cs="Arial"/>
                <w:b/>
                <w:bCs/>
                <w:sz w:val="18"/>
                <w:szCs w:val="18"/>
              </w:rPr>
            </w:pPr>
            <w:r w:rsidRPr="005F6797">
              <w:rPr>
                <w:rFonts w:ascii="Arial" w:hAnsi="Arial" w:cs="Arial"/>
                <w:b/>
                <w:bCs/>
                <w:sz w:val="18"/>
                <w:szCs w:val="18"/>
              </w:rPr>
              <w:t>Total liabilit</w:t>
            </w:r>
            <w:r w:rsidR="007248EA">
              <w:rPr>
                <w:rFonts w:ascii="Arial" w:hAnsi="Arial" w:cs="Arial"/>
                <w:b/>
                <w:bCs/>
                <w:sz w:val="18"/>
                <w:szCs w:val="18"/>
              </w:rPr>
              <w:t>y</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cs/>
              </w:rPr>
            </w:pPr>
            <w:r w:rsidRPr="005F6797">
              <w:rPr>
                <w:rFonts w:ascii="Arial" w:hAnsi="Arial" w:cs="Arial"/>
                <w:sz w:val="18"/>
                <w:szCs w:val="18"/>
              </w:rPr>
              <w:t>-</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29</w:t>
            </w:r>
            <w:r w:rsidRPr="005F6797">
              <w:rPr>
                <w:rFonts w:ascii="Arial" w:hAnsi="Arial" w:cs="Arial"/>
                <w:sz w:val="18"/>
                <w:szCs w:val="18"/>
              </w:rPr>
              <w:t>,</w:t>
            </w:r>
            <w:r w:rsidRPr="005F6797">
              <w:rPr>
                <w:rFonts w:ascii="Arial" w:hAnsi="Arial" w:cs="Arial"/>
                <w:sz w:val="18"/>
                <w:szCs w:val="18"/>
                <w:lang w:val="en-GB"/>
              </w:rPr>
              <w:t>928</w:t>
            </w:r>
            <w:r w:rsidRPr="005F6797">
              <w:rPr>
                <w:rFonts w:ascii="Arial" w:hAnsi="Arial" w:cs="Arial"/>
                <w:sz w:val="18"/>
                <w:szCs w:val="18"/>
              </w:rPr>
              <w:t>,</w:t>
            </w:r>
            <w:r w:rsidRPr="005F6797">
              <w:rPr>
                <w:rFonts w:ascii="Arial" w:hAnsi="Arial" w:cs="Arial"/>
                <w:sz w:val="18"/>
                <w:szCs w:val="18"/>
                <w:lang w:val="en-GB"/>
              </w:rPr>
              <w:t>726</w:t>
            </w:r>
          </w:p>
        </w:tc>
        <w:tc>
          <w:tcPr>
            <w:tcW w:w="1439"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29</w:t>
            </w:r>
            <w:r w:rsidRPr="005F6797">
              <w:rPr>
                <w:rFonts w:ascii="Arial" w:hAnsi="Arial" w:cs="Arial"/>
                <w:sz w:val="18"/>
                <w:szCs w:val="18"/>
              </w:rPr>
              <w:t>,</w:t>
            </w:r>
            <w:r w:rsidRPr="005F6797">
              <w:rPr>
                <w:rFonts w:ascii="Arial" w:hAnsi="Arial" w:cs="Arial"/>
                <w:sz w:val="18"/>
                <w:szCs w:val="18"/>
                <w:lang w:val="en-GB"/>
              </w:rPr>
              <w:t>928</w:t>
            </w:r>
            <w:r w:rsidRPr="005F6797">
              <w:rPr>
                <w:rFonts w:ascii="Arial" w:hAnsi="Arial" w:cs="Arial"/>
                <w:sz w:val="18"/>
                <w:szCs w:val="18"/>
              </w:rPr>
              <w:t>,</w:t>
            </w:r>
            <w:r w:rsidRPr="005F6797">
              <w:rPr>
                <w:rFonts w:ascii="Arial" w:hAnsi="Arial" w:cs="Arial"/>
                <w:sz w:val="18"/>
                <w:szCs w:val="18"/>
                <w:lang w:val="en-GB"/>
              </w:rPr>
              <w:t>726</w:t>
            </w:r>
          </w:p>
        </w:tc>
      </w:tr>
    </w:tbl>
    <w:p w:rsidR="00ED7091" w:rsidRPr="006523AC" w:rsidRDefault="00ED7091" w:rsidP="0021539A">
      <w:pPr>
        <w:ind w:left="1080"/>
        <w:rPr>
          <w:rFonts w:ascii="Arial" w:hAnsi="Arial" w:cs="Arial"/>
          <w:sz w:val="18"/>
          <w:szCs w:val="18"/>
        </w:rPr>
      </w:pPr>
    </w:p>
    <w:p w:rsidR="00A14624" w:rsidRDefault="00D45057" w:rsidP="0021539A">
      <w:pPr>
        <w:ind w:left="1080"/>
        <w:rPr>
          <w:rFonts w:ascii="Arial" w:hAnsi="Arial" w:cs="Arial"/>
          <w:sz w:val="18"/>
          <w:szCs w:val="18"/>
        </w:rPr>
      </w:pPr>
      <w:r w:rsidRPr="006523AC">
        <w:rPr>
          <w:rFonts w:ascii="Arial" w:hAnsi="Arial" w:cs="Arial"/>
          <w:sz w:val="18"/>
          <w:szCs w:val="18"/>
        </w:rPr>
        <w:t>The Group d</w:t>
      </w:r>
      <w:r w:rsidR="00923EA6">
        <w:rPr>
          <w:rFonts w:ascii="Arial" w:hAnsi="Arial" w:cs="Arial"/>
          <w:sz w:val="18"/>
          <w:szCs w:val="18"/>
        </w:rPr>
        <w:t>oes</w:t>
      </w:r>
      <w:r w:rsidRPr="006523AC">
        <w:rPr>
          <w:rFonts w:ascii="Arial" w:hAnsi="Arial" w:cs="Arial"/>
          <w:sz w:val="18"/>
          <w:szCs w:val="18"/>
        </w:rPr>
        <w:t xml:space="preserve"> not </w:t>
      </w:r>
      <w:r w:rsidR="00923EA6">
        <w:rPr>
          <w:rFonts w:ascii="Arial" w:hAnsi="Arial" w:cs="Arial"/>
          <w:sz w:val="18"/>
          <w:szCs w:val="18"/>
        </w:rPr>
        <w:t xml:space="preserve">have any </w:t>
      </w:r>
      <w:r w:rsidR="006523AC" w:rsidRPr="006523AC">
        <w:rPr>
          <w:rFonts w:ascii="Arial" w:hAnsi="Arial" w:cs="Arial"/>
          <w:sz w:val="18"/>
          <w:szCs w:val="18"/>
        </w:rPr>
        <w:t>transfer</w:t>
      </w:r>
      <w:r w:rsidRPr="006523AC">
        <w:rPr>
          <w:rFonts w:ascii="Arial" w:hAnsi="Arial" w:cs="Arial"/>
          <w:sz w:val="18"/>
          <w:szCs w:val="18"/>
        </w:rPr>
        <w:t xml:space="preserve"> </w:t>
      </w:r>
      <w:r w:rsidR="00923EA6">
        <w:rPr>
          <w:rFonts w:ascii="Arial" w:hAnsi="Arial" w:cs="Arial"/>
          <w:sz w:val="18"/>
          <w:szCs w:val="18"/>
        </w:rPr>
        <w:t xml:space="preserve">between </w:t>
      </w:r>
      <w:r w:rsidR="006523AC" w:rsidRPr="006523AC">
        <w:rPr>
          <w:rFonts w:ascii="Arial" w:hAnsi="Arial" w:cs="Arial"/>
          <w:sz w:val="18"/>
          <w:szCs w:val="18"/>
        </w:rPr>
        <w:t xml:space="preserve">levels </w:t>
      </w:r>
      <w:r w:rsidRPr="006523AC">
        <w:rPr>
          <w:rFonts w:ascii="Arial" w:hAnsi="Arial" w:cs="Arial"/>
          <w:sz w:val="18"/>
          <w:szCs w:val="18"/>
        </w:rPr>
        <w:t>during the year</w:t>
      </w:r>
      <w:r w:rsidR="00E07CFF">
        <w:rPr>
          <w:rFonts w:ascii="Arial" w:hAnsi="Arial" w:cs="Arial"/>
          <w:sz w:val="18"/>
          <w:szCs w:val="18"/>
        </w:rPr>
        <w:t>.</w:t>
      </w:r>
    </w:p>
    <w:p w:rsidR="00584014" w:rsidRDefault="00584014" w:rsidP="0021539A">
      <w:pPr>
        <w:ind w:left="1080"/>
        <w:rPr>
          <w:rFonts w:ascii="Arial" w:hAnsi="Arial" w:cs="Arial"/>
          <w:sz w:val="18"/>
          <w:szCs w:val="18"/>
        </w:rPr>
      </w:pPr>
    </w:p>
    <w:tbl>
      <w:tblPr>
        <w:tblW w:w="9446" w:type="dxa"/>
        <w:tblLayout w:type="fixed"/>
        <w:tblLook w:val="04A0" w:firstRow="1" w:lastRow="0" w:firstColumn="1" w:lastColumn="0" w:noHBand="0" w:noVBand="1"/>
      </w:tblPr>
      <w:tblGrid>
        <w:gridCol w:w="3686"/>
        <w:gridCol w:w="1439"/>
        <w:gridCol w:w="1439"/>
        <w:gridCol w:w="1439"/>
        <w:gridCol w:w="1443"/>
      </w:tblGrid>
      <w:tr w:rsidR="00584014" w:rsidRPr="005F6797" w:rsidTr="005F6797">
        <w:tc>
          <w:tcPr>
            <w:tcW w:w="3686" w:type="dxa"/>
            <w:vAlign w:val="bottom"/>
          </w:tcPr>
          <w:p w:rsidR="00584014" w:rsidRPr="005F6797" w:rsidRDefault="00584014" w:rsidP="0021539A">
            <w:pPr>
              <w:ind w:left="978"/>
              <w:rPr>
                <w:rFonts w:ascii="Arial" w:hAnsi="Arial" w:cs="Arial"/>
                <w:b/>
                <w:bCs/>
                <w:sz w:val="18"/>
                <w:szCs w:val="18"/>
              </w:rPr>
            </w:pPr>
          </w:p>
        </w:tc>
        <w:tc>
          <w:tcPr>
            <w:tcW w:w="5760" w:type="dxa"/>
            <w:gridSpan w:val="4"/>
            <w:tcBorders>
              <w:top w:val="single" w:sz="4" w:space="0" w:color="auto"/>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Separate financial statements</w:t>
            </w:r>
          </w:p>
        </w:tc>
      </w:tr>
      <w:tr w:rsidR="00584014" w:rsidRPr="005F6797" w:rsidTr="005F6797">
        <w:tc>
          <w:tcPr>
            <w:tcW w:w="3686" w:type="dxa"/>
            <w:vAlign w:val="bottom"/>
          </w:tcPr>
          <w:p w:rsidR="00584014" w:rsidRPr="005F6797" w:rsidRDefault="00584014" w:rsidP="0021539A">
            <w:pPr>
              <w:ind w:left="978"/>
              <w:rPr>
                <w:rFonts w:ascii="Arial" w:hAnsi="Arial" w:cs="Arial"/>
                <w:b/>
                <w:bCs/>
                <w:sz w:val="18"/>
                <w:szCs w:val="18"/>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Level 1</w:t>
            </w: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Level 2</w:t>
            </w: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Level 3</w:t>
            </w:r>
          </w:p>
        </w:tc>
        <w:tc>
          <w:tcPr>
            <w:tcW w:w="1443"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Total</w:t>
            </w:r>
          </w:p>
        </w:tc>
      </w:tr>
      <w:tr w:rsidR="00584014" w:rsidRPr="005F6797" w:rsidTr="005F6797">
        <w:tc>
          <w:tcPr>
            <w:tcW w:w="3686" w:type="dxa"/>
            <w:vAlign w:val="bottom"/>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As at 31 December 2019</w:t>
            </w:r>
          </w:p>
        </w:tc>
        <w:tc>
          <w:tcPr>
            <w:tcW w:w="1439"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c>
          <w:tcPr>
            <w:tcW w:w="1443"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r>
      <w:tr w:rsidR="00584014" w:rsidRPr="005F6797" w:rsidTr="005F6797">
        <w:tc>
          <w:tcPr>
            <w:tcW w:w="3686" w:type="dxa"/>
            <w:vAlign w:val="bottom"/>
          </w:tcPr>
          <w:p w:rsidR="00584014" w:rsidRPr="005F6797" w:rsidRDefault="00584014" w:rsidP="0021539A">
            <w:pPr>
              <w:ind w:left="978"/>
              <w:rPr>
                <w:rFonts w:ascii="Arial" w:hAnsi="Arial" w:cs="Arial"/>
                <w:b/>
                <w:bCs/>
                <w:sz w:val="12"/>
                <w:szCs w:val="12"/>
              </w:rPr>
            </w:pPr>
          </w:p>
        </w:tc>
        <w:tc>
          <w:tcPr>
            <w:tcW w:w="1439"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c>
          <w:tcPr>
            <w:tcW w:w="1439"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c>
          <w:tcPr>
            <w:tcW w:w="1439"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c>
          <w:tcPr>
            <w:tcW w:w="1443"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r>
      <w:tr w:rsidR="00584014" w:rsidRPr="005F6797" w:rsidTr="002D7486">
        <w:tc>
          <w:tcPr>
            <w:tcW w:w="3686" w:type="dxa"/>
            <w:vAlign w:val="bottom"/>
            <w:hideMark/>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Assets</w:t>
            </w: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cs/>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43"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r>
      <w:tr w:rsidR="00584014" w:rsidRPr="005F6797" w:rsidTr="002D7486">
        <w:tc>
          <w:tcPr>
            <w:tcW w:w="3686" w:type="dxa"/>
            <w:vAlign w:val="bottom"/>
          </w:tcPr>
          <w:p w:rsidR="00584014" w:rsidRPr="005F6797" w:rsidRDefault="00584014" w:rsidP="0021539A">
            <w:pPr>
              <w:ind w:left="978"/>
              <w:rPr>
                <w:rFonts w:ascii="Arial" w:hAnsi="Arial" w:cs="Arial"/>
                <w:b/>
                <w:bCs/>
                <w:sz w:val="12"/>
                <w:szCs w:val="12"/>
              </w:rPr>
            </w:pPr>
          </w:p>
        </w:tc>
        <w:tc>
          <w:tcPr>
            <w:tcW w:w="1439" w:type="dxa"/>
            <w:vAlign w:val="bottom"/>
          </w:tcPr>
          <w:p w:rsidR="00584014" w:rsidRPr="005F6797" w:rsidRDefault="00584014" w:rsidP="0021539A">
            <w:pPr>
              <w:ind w:right="-72"/>
              <w:jc w:val="right"/>
              <w:rPr>
                <w:rFonts w:ascii="Arial" w:hAnsi="Arial" w:cs="Arial"/>
                <w:b/>
                <w:bCs/>
                <w:sz w:val="12"/>
                <w:szCs w:val="12"/>
              </w:rPr>
            </w:pPr>
          </w:p>
        </w:tc>
        <w:tc>
          <w:tcPr>
            <w:tcW w:w="1439" w:type="dxa"/>
            <w:vAlign w:val="bottom"/>
          </w:tcPr>
          <w:p w:rsidR="00584014" w:rsidRPr="005F6797" w:rsidRDefault="00584014" w:rsidP="0021539A">
            <w:pPr>
              <w:ind w:right="-72"/>
              <w:jc w:val="right"/>
              <w:rPr>
                <w:rFonts w:ascii="Arial" w:hAnsi="Arial" w:cs="Arial"/>
                <w:b/>
                <w:bCs/>
                <w:sz w:val="12"/>
                <w:szCs w:val="12"/>
              </w:rPr>
            </w:pPr>
          </w:p>
        </w:tc>
        <w:tc>
          <w:tcPr>
            <w:tcW w:w="1439" w:type="dxa"/>
            <w:vAlign w:val="bottom"/>
          </w:tcPr>
          <w:p w:rsidR="00584014" w:rsidRPr="005F6797" w:rsidRDefault="00584014" w:rsidP="0021539A">
            <w:pPr>
              <w:ind w:right="-72"/>
              <w:jc w:val="right"/>
              <w:rPr>
                <w:rFonts w:ascii="Arial" w:hAnsi="Arial" w:cs="Arial"/>
                <w:b/>
                <w:bCs/>
                <w:sz w:val="12"/>
                <w:szCs w:val="12"/>
              </w:rPr>
            </w:pPr>
          </w:p>
        </w:tc>
        <w:tc>
          <w:tcPr>
            <w:tcW w:w="1443" w:type="dxa"/>
            <w:vAlign w:val="bottom"/>
          </w:tcPr>
          <w:p w:rsidR="00584014" w:rsidRPr="005F6797" w:rsidRDefault="00584014" w:rsidP="0021539A">
            <w:pPr>
              <w:ind w:right="-72"/>
              <w:jc w:val="right"/>
              <w:rPr>
                <w:rFonts w:ascii="Arial" w:hAnsi="Arial" w:cs="Arial"/>
                <w:b/>
                <w:bCs/>
                <w:sz w:val="12"/>
                <w:szCs w:val="12"/>
              </w:rPr>
            </w:pPr>
          </w:p>
        </w:tc>
      </w:tr>
      <w:tr w:rsidR="00584014" w:rsidRPr="005F6797" w:rsidTr="002D7486">
        <w:trPr>
          <w:trHeight w:val="193"/>
        </w:trPr>
        <w:tc>
          <w:tcPr>
            <w:tcW w:w="3686" w:type="dxa"/>
            <w:vAlign w:val="bottom"/>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Available-for-sale</w:t>
            </w: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cs/>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43"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r>
      <w:tr w:rsidR="00584014" w:rsidRPr="005F6797" w:rsidTr="002D7486">
        <w:trPr>
          <w:trHeight w:val="193"/>
        </w:trPr>
        <w:tc>
          <w:tcPr>
            <w:tcW w:w="3686" w:type="dxa"/>
            <w:vAlign w:val="bottom"/>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 xml:space="preserve">   investments</w:t>
            </w: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43"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r>
      <w:tr w:rsidR="00584014" w:rsidRPr="005F6797" w:rsidTr="005F6797">
        <w:trPr>
          <w:trHeight w:val="193"/>
        </w:trPr>
        <w:tc>
          <w:tcPr>
            <w:tcW w:w="3686" w:type="dxa"/>
            <w:vAlign w:val="bottom"/>
          </w:tcPr>
          <w:p w:rsidR="00584014" w:rsidRPr="005F6797" w:rsidRDefault="00584014" w:rsidP="0021539A">
            <w:pPr>
              <w:ind w:left="978"/>
              <w:rPr>
                <w:rFonts w:ascii="Arial" w:hAnsi="Arial" w:cs="Arial"/>
                <w:sz w:val="18"/>
                <w:szCs w:val="18"/>
              </w:rPr>
            </w:pPr>
            <w:r w:rsidRPr="005F6797">
              <w:rPr>
                <w:rFonts w:ascii="Arial" w:hAnsi="Arial" w:cs="Arial"/>
                <w:sz w:val="18"/>
                <w:szCs w:val="18"/>
              </w:rPr>
              <w:t xml:space="preserve">   Equity securities</w:t>
            </w:r>
          </w:p>
        </w:tc>
        <w:tc>
          <w:tcPr>
            <w:tcW w:w="1439" w:type="dxa"/>
            <w:vAlign w:val="bottom"/>
          </w:tcPr>
          <w:p w:rsidR="00584014" w:rsidRPr="005F6797" w:rsidRDefault="00584014" w:rsidP="0021539A">
            <w:pPr>
              <w:ind w:left="978"/>
              <w:rPr>
                <w:rFonts w:ascii="Arial" w:hAnsi="Arial" w:cs="Arial"/>
                <w:sz w:val="18"/>
                <w:szCs w:val="18"/>
              </w:rPr>
            </w:pPr>
          </w:p>
        </w:tc>
        <w:tc>
          <w:tcPr>
            <w:tcW w:w="1439" w:type="dxa"/>
            <w:vAlign w:val="bottom"/>
          </w:tcPr>
          <w:p w:rsidR="00584014" w:rsidRPr="005F6797" w:rsidRDefault="00584014" w:rsidP="0021539A">
            <w:pPr>
              <w:ind w:left="978"/>
              <w:rPr>
                <w:rFonts w:ascii="Arial" w:hAnsi="Arial" w:cs="Arial"/>
                <w:sz w:val="18"/>
                <w:szCs w:val="18"/>
              </w:rPr>
            </w:pPr>
          </w:p>
        </w:tc>
        <w:tc>
          <w:tcPr>
            <w:tcW w:w="1439" w:type="dxa"/>
            <w:vAlign w:val="bottom"/>
          </w:tcPr>
          <w:p w:rsidR="00584014" w:rsidRPr="005F6797" w:rsidRDefault="00584014" w:rsidP="0021539A">
            <w:pPr>
              <w:ind w:left="978"/>
              <w:rPr>
                <w:rFonts w:ascii="Arial" w:hAnsi="Arial" w:cs="Arial"/>
                <w:sz w:val="18"/>
                <w:szCs w:val="18"/>
              </w:rPr>
            </w:pPr>
          </w:p>
        </w:tc>
        <w:tc>
          <w:tcPr>
            <w:tcW w:w="1443" w:type="dxa"/>
            <w:vAlign w:val="bottom"/>
          </w:tcPr>
          <w:p w:rsidR="00584014" w:rsidRPr="005F6797" w:rsidRDefault="00584014" w:rsidP="0021539A">
            <w:pPr>
              <w:ind w:left="978"/>
              <w:rPr>
                <w:rFonts w:ascii="Arial" w:hAnsi="Arial" w:cs="Arial"/>
                <w:sz w:val="18"/>
                <w:szCs w:val="18"/>
              </w:rPr>
            </w:pPr>
          </w:p>
        </w:tc>
      </w:tr>
      <w:tr w:rsidR="00584014" w:rsidRPr="005F6797" w:rsidTr="005F6797">
        <w:trPr>
          <w:trHeight w:val="193"/>
        </w:trPr>
        <w:tc>
          <w:tcPr>
            <w:tcW w:w="3686" w:type="dxa"/>
            <w:vAlign w:val="bottom"/>
          </w:tcPr>
          <w:p w:rsidR="00584014" w:rsidRPr="005F6797" w:rsidRDefault="00584014" w:rsidP="0021539A">
            <w:pPr>
              <w:ind w:left="978"/>
              <w:rPr>
                <w:rFonts w:ascii="Arial" w:hAnsi="Arial" w:cs="Arial"/>
                <w:sz w:val="18"/>
                <w:szCs w:val="18"/>
              </w:rPr>
            </w:pPr>
            <w:r w:rsidRPr="005F6797">
              <w:rPr>
                <w:rFonts w:ascii="Arial" w:hAnsi="Arial" w:cs="Arial"/>
                <w:b/>
                <w:bCs/>
                <w:sz w:val="18"/>
                <w:szCs w:val="18"/>
              </w:rPr>
              <w:t xml:space="preserve">     </w:t>
            </w:r>
            <w:r w:rsidRPr="005F6797">
              <w:rPr>
                <w:rFonts w:ascii="Arial" w:hAnsi="Arial" w:cs="Arial"/>
                <w:sz w:val="18"/>
                <w:szCs w:val="18"/>
              </w:rPr>
              <w:t xml:space="preserve">Money </w:t>
            </w:r>
            <w:r w:rsidR="009165A1" w:rsidRPr="005F6797">
              <w:rPr>
                <w:rFonts w:ascii="Arial" w:hAnsi="Arial" w:cs="Arial"/>
                <w:sz w:val="18"/>
                <w:szCs w:val="18"/>
              </w:rPr>
              <w:t xml:space="preserve">market </w:t>
            </w:r>
            <w:r w:rsidRPr="005F6797">
              <w:rPr>
                <w:rFonts w:ascii="Arial" w:hAnsi="Arial" w:cs="Arial"/>
                <w:sz w:val="18"/>
                <w:szCs w:val="18"/>
              </w:rPr>
              <w:t>fund</w:t>
            </w:r>
          </w:p>
        </w:tc>
        <w:tc>
          <w:tcPr>
            <w:tcW w:w="1439" w:type="dxa"/>
            <w:tcBorders>
              <w:bottom w:val="single" w:sz="4" w:space="0" w:color="auto"/>
            </w:tcBorders>
            <w:shd w:val="clear" w:color="auto" w:fill="auto"/>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4,787,077</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4,787,077</w:t>
            </w:r>
          </w:p>
        </w:tc>
      </w:tr>
      <w:tr w:rsidR="00584014" w:rsidRPr="005F6797" w:rsidTr="005F6797">
        <w:tc>
          <w:tcPr>
            <w:tcW w:w="3686" w:type="dxa"/>
            <w:vAlign w:val="bottom"/>
          </w:tcPr>
          <w:p w:rsidR="00584014" w:rsidRPr="005F6797" w:rsidRDefault="00584014" w:rsidP="0021539A">
            <w:pPr>
              <w:ind w:left="978"/>
              <w:rPr>
                <w:rFonts w:ascii="Arial" w:hAnsi="Arial" w:cs="Arial"/>
                <w:sz w:val="12"/>
                <w:szCs w:val="12"/>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c>
          <w:tcPr>
            <w:tcW w:w="1443"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r>
      <w:tr w:rsidR="00584014" w:rsidRPr="005F6797" w:rsidTr="005F6797">
        <w:tc>
          <w:tcPr>
            <w:tcW w:w="3686" w:type="dxa"/>
            <w:vAlign w:val="bottom"/>
          </w:tcPr>
          <w:p w:rsidR="00584014" w:rsidRPr="005F6797" w:rsidRDefault="00584014" w:rsidP="0021539A">
            <w:pPr>
              <w:ind w:left="978"/>
              <w:rPr>
                <w:rFonts w:ascii="Arial" w:hAnsi="Arial" w:cs="Arial"/>
                <w:sz w:val="18"/>
                <w:szCs w:val="18"/>
              </w:rPr>
            </w:pPr>
            <w:r w:rsidRPr="005F6797">
              <w:rPr>
                <w:rFonts w:ascii="Arial" w:hAnsi="Arial" w:cs="Arial"/>
                <w:b/>
                <w:bCs/>
                <w:sz w:val="18"/>
                <w:szCs w:val="18"/>
              </w:rPr>
              <w:t>Total assets</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4,787,07</w:t>
            </w:r>
            <w:r w:rsidRPr="005F6797">
              <w:rPr>
                <w:rFonts w:ascii="Arial" w:hAnsi="Arial" w:cs="Arial"/>
                <w:sz w:val="18"/>
                <w:szCs w:val="18"/>
                <w:cs/>
              </w:rPr>
              <w:t>7</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4,787,077</w:t>
            </w:r>
          </w:p>
        </w:tc>
      </w:tr>
      <w:tr w:rsidR="00584014" w:rsidRPr="005F6797" w:rsidTr="005F6797">
        <w:tc>
          <w:tcPr>
            <w:tcW w:w="3686" w:type="dxa"/>
            <w:vAlign w:val="bottom"/>
          </w:tcPr>
          <w:p w:rsidR="00584014" w:rsidRPr="005F6797" w:rsidRDefault="00584014" w:rsidP="0021539A">
            <w:pPr>
              <w:ind w:left="978"/>
              <w:rPr>
                <w:rFonts w:ascii="Arial" w:hAnsi="Arial" w:cs="Arial"/>
                <w:sz w:val="18"/>
                <w:szCs w:val="18"/>
              </w:rPr>
            </w:pPr>
          </w:p>
        </w:tc>
        <w:tc>
          <w:tcPr>
            <w:tcW w:w="1439" w:type="dxa"/>
            <w:tcBorders>
              <w:top w:val="single" w:sz="4" w:space="0" w:color="auto"/>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tcBorders>
              <w:top w:val="single" w:sz="4" w:space="0" w:color="auto"/>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tcBorders>
              <w:top w:val="single" w:sz="4" w:space="0" w:color="auto"/>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43" w:type="dxa"/>
            <w:tcBorders>
              <w:top w:val="single" w:sz="4" w:space="0" w:color="auto"/>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r>
      <w:tr w:rsidR="00584014" w:rsidRPr="005F6797" w:rsidTr="005F6797">
        <w:tc>
          <w:tcPr>
            <w:tcW w:w="3686" w:type="dxa"/>
            <w:vAlign w:val="bottom"/>
          </w:tcPr>
          <w:p w:rsidR="00584014" w:rsidRPr="005F6797" w:rsidRDefault="00584014" w:rsidP="0021539A">
            <w:pPr>
              <w:ind w:left="978"/>
              <w:rPr>
                <w:rFonts w:ascii="Arial" w:hAnsi="Arial" w:cs="Arial"/>
                <w:b/>
                <w:bCs/>
                <w:sz w:val="18"/>
                <w:szCs w:val="18"/>
              </w:rPr>
            </w:pPr>
          </w:p>
        </w:tc>
        <w:tc>
          <w:tcPr>
            <w:tcW w:w="5760" w:type="dxa"/>
            <w:gridSpan w:val="4"/>
            <w:tcBorders>
              <w:top w:val="single" w:sz="4" w:space="0" w:color="auto"/>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Separate financial statements</w:t>
            </w:r>
          </w:p>
        </w:tc>
      </w:tr>
      <w:tr w:rsidR="00584014" w:rsidRPr="005F6797" w:rsidTr="005F6797">
        <w:tc>
          <w:tcPr>
            <w:tcW w:w="3686" w:type="dxa"/>
            <w:vAlign w:val="bottom"/>
          </w:tcPr>
          <w:p w:rsidR="00584014" w:rsidRPr="005F6797" w:rsidRDefault="00584014" w:rsidP="0021539A">
            <w:pPr>
              <w:ind w:left="978"/>
              <w:rPr>
                <w:rFonts w:ascii="Arial" w:hAnsi="Arial" w:cs="Arial"/>
                <w:b/>
                <w:bCs/>
                <w:sz w:val="18"/>
                <w:szCs w:val="18"/>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Level 1</w:t>
            </w: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Level 2</w:t>
            </w: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Level 3</w:t>
            </w:r>
          </w:p>
        </w:tc>
        <w:tc>
          <w:tcPr>
            <w:tcW w:w="1443"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b/>
                <w:bCs/>
                <w:sz w:val="18"/>
                <w:szCs w:val="18"/>
              </w:rPr>
            </w:pPr>
            <w:r w:rsidRPr="005F6797">
              <w:rPr>
                <w:rFonts w:ascii="Arial" w:hAnsi="Arial" w:cs="Arial"/>
                <w:b/>
                <w:bCs/>
                <w:sz w:val="18"/>
                <w:szCs w:val="18"/>
              </w:rPr>
              <w:t>Total</w:t>
            </w:r>
          </w:p>
        </w:tc>
      </w:tr>
      <w:tr w:rsidR="00584014" w:rsidRPr="005F6797" w:rsidTr="005F6797">
        <w:tc>
          <w:tcPr>
            <w:tcW w:w="3686" w:type="dxa"/>
            <w:vAlign w:val="bottom"/>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As at 31 December 2018</w:t>
            </w:r>
          </w:p>
        </w:tc>
        <w:tc>
          <w:tcPr>
            <w:tcW w:w="1439"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c>
          <w:tcPr>
            <w:tcW w:w="1439"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c>
          <w:tcPr>
            <w:tcW w:w="1443" w:type="dxa"/>
            <w:tcBorders>
              <w:bottom w:val="single" w:sz="4" w:space="0" w:color="auto"/>
            </w:tcBorders>
            <w:vAlign w:val="bottom"/>
          </w:tcPr>
          <w:p w:rsidR="00584014" w:rsidRPr="005F6797" w:rsidRDefault="00584014" w:rsidP="0021539A">
            <w:pPr>
              <w:ind w:right="-72"/>
              <w:jc w:val="right"/>
              <w:rPr>
                <w:rFonts w:ascii="Arial" w:hAnsi="Arial" w:cs="Arial"/>
                <w:b/>
                <w:bCs/>
                <w:sz w:val="18"/>
                <w:szCs w:val="18"/>
              </w:rPr>
            </w:pPr>
            <w:r w:rsidRPr="005F6797">
              <w:rPr>
                <w:rFonts w:ascii="Arial" w:hAnsi="Arial" w:cs="Arial"/>
                <w:b/>
                <w:bCs/>
                <w:sz w:val="18"/>
                <w:szCs w:val="18"/>
              </w:rPr>
              <w:t>Baht</w:t>
            </w:r>
          </w:p>
        </w:tc>
      </w:tr>
      <w:tr w:rsidR="00584014" w:rsidRPr="005F6797" w:rsidTr="005F6797">
        <w:tc>
          <w:tcPr>
            <w:tcW w:w="3686" w:type="dxa"/>
            <w:vAlign w:val="bottom"/>
          </w:tcPr>
          <w:p w:rsidR="00584014" w:rsidRPr="005F6797" w:rsidRDefault="00584014" w:rsidP="0021539A">
            <w:pPr>
              <w:ind w:left="978"/>
              <w:rPr>
                <w:rFonts w:ascii="Arial" w:hAnsi="Arial" w:cs="Arial"/>
                <w:b/>
                <w:bCs/>
                <w:sz w:val="12"/>
                <w:szCs w:val="12"/>
              </w:rPr>
            </w:pPr>
          </w:p>
        </w:tc>
        <w:tc>
          <w:tcPr>
            <w:tcW w:w="1439"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c>
          <w:tcPr>
            <w:tcW w:w="1439"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c>
          <w:tcPr>
            <w:tcW w:w="1439"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c>
          <w:tcPr>
            <w:tcW w:w="1443" w:type="dxa"/>
            <w:tcBorders>
              <w:top w:val="single" w:sz="4" w:space="0" w:color="auto"/>
            </w:tcBorders>
            <w:vAlign w:val="bottom"/>
          </w:tcPr>
          <w:p w:rsidR="00584014" w:rsidRPr="005F6797" w:rsidRDefault="00584014" w:rsidP="0021539A">
            <w:pPr>
              <w:ind w:right="-72"/>
              <w:jc w:val="right"/>
              <w:rPr>
                <w:rFonts w:ascii="Arial" w:hAnsi="Arial" w:cs="Arial"/>
                <w:b/>
                <w:bCs/>
                <w:sz w:val="12"/>
                <w:szCs w:val="12"/>
              </w:rPr>
            </w:pPr>
          </w:p>
        </w:tc>
      </w:tr>
      <w:tr w:rsidR="00584014" w:rsidRPr="005F6797" w:rsidTr="002D7486">
        <w:tc>
          <w:tcPr>
            <w:tcW w:w="3686" w:type="dxa"/>
            <w:vAlign w:val="bottom"/>
            <w:hideMark/>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Assets</w:t>
            </w: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cs/>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43"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r>
      <w:tr w:rsidR="00584014" w:rsidRPr="005F6797" w:rsidTr="002D7486">
        <w:tc>
          <w:tcPr>
            <w:tcW w:w="3686" w:type="dxa"/>
            <w:vAlign w:val="bottom"/>
          </w:tcPr>
          <w:p w:rsidR="00584014" w:rsidRPr="005F6797" w:rsidRDefault="00584014" w:rsidP="0021539A">
            <w:pPr>
              <w:ind w:left="978"/>
              <w:rPr>
                <w:rFonts w:ascii="Arial" w:hAnsi="Arial" w:cs="Arial"/>
                <w:b/>
                <w:bCs/>
                <w:sz w:val="12"/>
                <w:szCs w:val="12"/>
              </w:rPr>
            </w:pPr>
          </w:p>
        </w:tc>
        <w:tc>
          <w:tcPr>
            <w:tcW w:w="1439" w:type="dxa"/>
            <w:vAlign w:val="bottom"/>
          </w:tcPr>
          <w:p w:rsidR="00584014" w:rsidRPr="005F6797" w:rsidRDefault="00584014" w:rsidP="0021539A">
            <w:pPr>
              <w:ind w:right="-72"/>
              <w:jc w:val="right"/>
              <w:rPr>
                <w:rFonts w:ascii="Arial" w:hAnsi="Arial" w:cs="Arial"/>
                <w:b/>
                <w:bCs/>
                <w:sz w:val="12"/>
                <w:szCs w:val="12"/>
              </w:rPr>
            </w:pPr>
          </w:p>
        </w:tc>
        <w:tc>
          <w:tcPr>
            <w:tcW w:w="1439" w:type="dxa"/>
            <w:vAlign w:val="bottom"/>
          </w:tcPr>
          <w:p w:rsidR="00584014" w:rsidRPr="005F6797" w:rsidRDefault="00584014" w:rsidP="0021539A">
            <w:pPr>
              <w:ind w:right="-72"/>
              <w:jc w:val="right"/>
              <w:rPr>
                <w:rFonts w:ascii="Arial" w:hAnsi="Arial" w:cs="Arial"/>
                <w:b/>
                <w:bCs/>
                <w:sz w:val="12"/>
                <w:szCs w:val="12"/>
              </w:rPr>
            </w:pPr>
          </w:p>
        </w:tc>
        <w:tc>
          <w:tcPr>
            <w:tcW w:w="1439" w:type="dxa"/>
            <w:vAlign w:val="bottom"/>
          </w:tcPr>
          <w:p w:rsidR="00584014" w:rsidRPr="005F6797" w:rsidRDefault="00584014" w:rsidP="0021539A">
            <w:pPr>
              <w:ind w:right="-72"/>
              <w:jc w:val="right"/>
              <w:rPr>
                <w:rFonts w:ascii="Arial" w:hAnsi="Arial" w:cs="Arial"/>
                <w:b/>
                <w:bCs/>
                <w:sz w:val="12"/>
                <w:szCs w:val="12"/>
              </w:rPr>
            </w:pPr>
          </w:p>
        </w:tc>
        <w:tc>
          <w:tcPr>
            <w:tcW w:w="1443" w:type="dxa"/>
            <w:vAlign w:val="bottom"/>
          </w:tcPr>
          <w:p w:rsidR="00584014" w:rsidRPr="005F6797" w:rsidRDefault="00584014" w:rsidP="0021539A">
            <w:pPr>
              <w:ind w:right="-72"/>
              <w:jc w:val="right"/>
              <w:rPr>
                <w:rFonts w:ascii="Arial" w:hAnsi="Arial" w:cs="Arial"/>
                <w:b/>
                <w:bCs/>
                <w:sz w:val="12"/>
                <w:szCs w:val="12"/>
              </w:rPr>
            </w:pPr>
          </w:p>
        </w:tc>
      </w:tr>
      <w:tr w:rsidR="00584014" w:rsidRPr="005F6797" w:rsidTr="002D7486">
        <w:trPr>
          <w:trHeight w:val="193"/>
        </w:trPr>
        <w:tc>
          <w:tcPr>
            <w:tcW w:w="3686" w:type="dxa"/>
            <w:vAlign w:val="bottom"/>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Available-for-sale</w:t>
            </w: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cs/>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43"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r>
      <w:tr w:rsidR="00584014" w:rsidRPr="005F6797" w:rsidTr="002D7486">
        <w:trPr>
          <w:trHeight w:val="193"/>
        </w:trPr>
        <w:tc>
          <w:tcPr>
            <w:tcW w:w="3686" w:type="dxa"/>
            <w:vAlign w:val="bottom"/>
          </w:tcPr>
          <w:p w:rsidR="00584014" w:rsidRPr="005F6797" w:rsidRDefault="00584014" w:rsidP="0021539A">
            <w:pPr>
              <w:ind w:left="978"/>
              <w:rPr>
                <w:rFonts w:ascii="Arial" w:hAnsi="Arial" w:cs="Arial"/>
                <w:b/>
                <w:bCs/>
                <w:sz w:val="18"/>
                <w:szCs w:val="18"/>
              </w:rPr>
            </w:pPr>
            <w:r w:rsidRPr="005F6797">
              <w:rPr>
                <w:rFonts w:ascii="Arial" w:hAnsi="Arial" w:cs="Arial"/>
                <w:b/>
                <w:bCs/>
                <w:sz w:val="18"/>
                <w:szCs w:val="18"/>
              </w:rPr>
              <w:t xml:space="preserve">   investments</w:t>
            </w: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39"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c>
          <w:tcPr>
            <w:tcW w:w="1443" w:type="dxa"/>
            <w:vAlign w:val="bottom"/>
          </w:tcPr>
          <w:p w:rsidR="00584014" w:rsidRPr="005F6797" w:rsidRDefault="00584014" w:rsidP="0021539A">
            <w:pPr>
              <w:autoSpaceDE w:val="0"/>
              <w:autoSpaceDN w:val="0"/>
              <w:adjustRightInd w:val="0"/>
              <w:ind w:right="-72"/>
              <w:jc w:val="right"/>
              <w:rPr>
                <w:rFonts w:ascii="Arial" w:hAnsi="Arial" w:cs="Arial"/>
                <w:sz w:val="18"/>
                <w:szCs w:val="18"/>
              </w:rPr>
            </w:pPr>
          </w:p>
        </w:tc>
      </w:tr>
      <w:tr w:rsidR="00584014" w:rsidRPr="005F6797" w:rsidTr="005F6797">
        <w:trPr>
          <w:trHeight w:val="193"/>
        </w:trPr>
        <w:tc>
          <w:tcPr>
            <w:tcW w:w="3686" w:type="dxa"/>
            <w:vAlign w:val="bottom"/>
          </w:tcPr>
          <w:p w:rsidR="00584014" w:rsidRPr="005F6797" w:rsidRDefault="00584014" w:rsidP="0021539A">
            <w:pPr>
              <w:ind w:left="978"/>
              <w:rPr>
                <w:rFonts w:ascii="Arial" w:hAnsi="Arial" w:cs="Arial"/>
                <w:sz w:val="18"/>
                <w:szCs w:val="18"/>
              </w:rPr>
            </w:pPr>
            <w:r w:rsidRPr="005F6797">
              <w:rPr>
                <w:rFonts w:ascii="Arial" w:hAnsi="Arial" w:cs="Arial"/>
                <w:sz w:val="18"/>
                <w:szCs w:val="18"/>
              </w:rPr>
              <w:t xml:space="preserve">   Equity securities</w:t>
            </w:r>
          </w:p>
        </w:tc>
        <w:tc>
          <w:tcPr>
            <w:tcW w:w="1439" w:type="dxa"/>
            <w:vAlign w:val="bottom"/>
          </w:tcPr>
          <w:p w:rsidR="00584014" w:rsidRPr="005F6797" w:rsidRDefault="00584014" w:rsidP="0021539A">
            <w:pPr>
              <w:ind w:left="978"/>
              <w:rPr>
                <w:rFonts w:ascii="Arial" w:hAnsi="Arial" w:cs="Arial"/>
                <w:sz w:val="18"/>
                <w:szCs w:val="18"/>
              </w:rPr>
            </w:pPr>
          </w:p>
        </w:tc>
        <w:tc>
          <w:tcPr>
            <w:tcW w:w="1439" w:type="dxa"/>
            <w:vAlign w:val="bottom"/>
          </w:tcPr>
          <w:p w:rsidR="00584014" w:rsidRPr="005F6797" w:rsidRDefault="00584014" w:rsidP="0021539A">
            <w:pPr>
              <w:ind w:left="978"/>
              <w:rPr>
                <w:rFonts w:ascii="Arial" w:hAnsi="Arial" w:cs="Arial"/>
                <w:sz w:val="18"/>
                <w:szCs w:val="18"/>
              </w:rPr>
            </w:pPr>
          </w:p>
        </w:tc>
        <w:tc>
          <w:tcPr>
            <w:tcW w:w="1439" w:type="dxa"/>
            <w:vAlign w:val="bottom"/>
          </w:tcPr>
          <w:p w:rsidR="00584014" w:rsidRPr="005F6797" w:rsidRDefault="00584014" w:rsidP="0021539A">
            <w:pPr>
              <w:ind w:left="978"/>
              <w:rPr>
                <w:rFonts w:ascii="Arial" w:hAnsi="Arial" w:cs="Arial"/>
                <w:sz w:val="18"/>
                <w:szCs w:val="18"/>
              </w:rPr>
            </w:pPr>
          </w:p>
        </w:tc>
        <w:tc>
          <w:tcPr>
            <w:tcW w:w="1443" w:type="dxa"/>
            <w:vAlign w:val="bottom"/>
          </w:tcPr>
          <w:p w:rsidR="00584014" w:rsidRPr="005F6797" w:rsidRDefault="00584014" w:rsidP="0021539A">
            <w:pPr>
              <w:ind w:left="978"/>
              <w:rPr>
                <w:rFonts w:ascii="Arial" w:hAnsi="Arial" w:cs="Arial"/>
                <w:sz w:val="18"/>
                <w:szCs w:val="18"/>
              </w:rPr>
            </w:pPr>
          </w:p>
        </w:tc>
      </w:tr>
      <w:tr w:rsidR="00584014" w:rsidRPr="005F6797" w:rsidTr="005F6797">
        <w:trPr>
          <w:trHeight w:val="193"/>
        </w:trPr>
        <w:tc>
          <w:tcPr>
            <w:tcW w:w="3686" w:type="dxa"/>
            <w:vAlign w:val="bottom"/>
          </w:tcPr>
          <w:p w:rsidR="00584014" w:rsidRPr="005F6797" w:rsidRDefault="00584014" w:rsidP="0021539A">
            <w:pPr>
              <w:ind w:left="978"/>
              <w:rPr>
                <w:rFonts w:ascii="Arial" w:hAnsi="Arial" w:cs="Arial"/>
                <w:sz w:val="18"/>
                <w:szCs w:val="18"/>
              </w:rPr>
            </w:pPr>
            <w:r w:rsidRPr="005F6797">
              <w:rPr>
                <w:rFonts w:ascii="Arial" w:hAnsi="Arial" w:cs="Arial"/>
                <w:b/>
                <w:bCs/>
                <w:sz w:val="18"/>
                <w:szCs w:val="18"/>
              </w:rPr>
              <w:t xml:space="preserve">     </w:t>
            </w:r>
            <w:r w:rsidRPr="005F6797">
              <w:rPr>
                <w:rFonts w:ascii="Arial" w:hAnsi="Arial" w:cs="Arial"/>
                <w:sz w:val="18"/>
                <w:szCs w:val="18"/>
              </w:rPr>
              <w:t xml:space="preserve">Money </w:t>
            </w:r>
            <w:r w:rsidR="009165A1" w:rsidRPr="005F6797">
              <w:rPr>
                <w:rFonts w:ascii="Arial" w:hAnsi="Arial" w:cs="Arial"/>
                <w:sz w:val="18"/>
                <w:szCs w:val="18"/>
              </w:rPr>
              <w:t xml:space="preserve">market </w:t>
            </w:r>
            <w:r w:rsidRPr="005F6797">
              <w:rPr>
                <w:rFonts w:ascii="Arial" w:hAnsi="Arial" w:cs="Arial"/>
                <w:sz w:val="18"/>
                <w:szCs w:val="18"/>
              </w:rPr>
              <w:t>fund</w:t>
            </w:r>
          </w:p>
        </w:tc>
        <w:tc>
          <w:tcPr>
            <w:tcW w:w="1439" w:type="dxa"/>
            <w:tcBorders>
              <w:bottom w:val="single" w:sz="4" w:space="0" w:color="auto"/>
            </w:tcBorders>
            <w:shd w:val="clear" w:color="auto" w:fill="auto"/>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4,725,597</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4,725,597</w:t>
            </w:r>
          </w:p>
        </w:tc>
      </w:tr>
      <w:tr w:rsidR="00584014" w:rsidRPr="005F6797" w:rsidTr="005F6797">
        <w:tc>
          <w:tcPr>
            <w:tcW w:w="3686" w:type="dxa"/>
            <w:vAlign w:val="bottom"/>
          </w:tcPr>
          <w:p w:rsidR="00584014" w:rsidRPr="005F6797" w:rsidRDefault="00584014" w:rsidP="0021539A">
            <w:pPr>
              <w:ind w:left="978"/>
              <w:rPr>
                <w:rFonts w:ascii="Arial" w:hAnsi="Arial" w:cs="Arial"/>
                <w:sz w:val="12"/>
                <w:szCs w:val="12"/>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c>
          <w:tcPr>
            <w:tcW w:w="1439"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c>
          <w:tcPr>
            <w:tcW w:w="1443" w:type="dxa"/>
            <w:tcBorders>
              <w:top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2"/>
                <w:szCs w:val="12"/>
              </w:rPr>
            </w:pPr>
          </w:p>
        </w:tc>
      </w:tr>
      <w:tr w:rsidR="00584014" w:rsidRPr="005F6797" w:rsidTr="005F6797">
        <w:tc>
          <w:tcPr>
            <w:tcW w:w="3686" w:type="dxa"/>
            <w:vAlign w:val="bottom"/>
          </w:tcPr>
          <w:p w:rsidR="00584014" w:rsidRPr="005F6797" w:rsidRDefault="00584014" w:rsidP="0021539A">
            <w:pPr>
              <w:ind w:left="978"/>
              <w:rPr>
                <w:rFonts w:ascii="Arial" w:hAnsi="Arial" w:cs="Arial"/>
                <w:sz w:val="18"/>
                <w:szCs w:val="18"/>
              </w:rPr>
            </w:pPr>
            <w:r w:rsidRPr="005F6797">
              <w:rPr>
                <w:rFonts w:ascii="Arial" w:hAnsi="Arial" w:cs="Arial"/>
                <w:b/>
                <w:bCs/>
                <w:sz w:val="18"/>
                <w:szCs w:val="18"/>
              </w:rPr>
              <w:t>Total assets</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4,725,597</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39"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1443" w:type="dxa"/>
            <w:tcBorders>
              <w:bottom w:val="single" w:sz="4" w:space="0" w:color="auto"/>
            </w:tcBorders>
            <w:vAlign w:val="bottom"/>
          </w:tcPr>
          <w:p w:rsidR="00584014" w:rsidRPr="005F6797" w:rsidRDefault="00584014"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4,725,597</w:t>
            </w:r>
          </w:p>
        </w:tc>
      </w:tr>
    </w:tbl>
    <w:p w:rsidR="00A14624" w:rsidRDefault="00A14624" w:rsidP="0021539A">
      <w:pPr>
        <w:ind w:left="1080"/>
        <w:rPr>
          <w:rFonts w:ascii="Arial" w:hAnsi="Arial" w:cs="Arial"/>
          <w:sz w:val="18"/>
          <w:szCs w:val="18"/>
        </w:rPr>
      </w:pPr>
    </w:p>
    <w:p w:rsidR="00D45057" w:rsidRPr="006523AC" w:rsidRDefault="00A14624" w:rsidP="0021539A">
      <w:pPr>
        <w:ind w:left="1080"/>
        <w:rPr>
          <w:rFonts w:ascii="Arial" w:hAnsi="Arial" w:cs="Arial"/>
          <w:sz w:val="18"/>
          <w:szCs w:val="18"/>
        </w:rPr>
      </w:pPr>
      <w:r w:rsidRPr="00584014">
        <w:rPr>
          <w:rFonts w:ascii="Arial" w:hAnsi="Arial" w:cs="Arial"/>
          <w:sz w:val="18"/>
          <w:szCs w:val="18"/>
        </w:rPr>
        <w:t xml:space="preserve">The Company </w:t>
      </w:r>
      <w:r w:rsidR="00923EA6" w:rsidRPr="006523AC">
        <w:rPr>
          <w:rFonts w:ascii="Arial" w:hAnsi="Arial" w:cs="Arial"/>
          <w:sz w:val="18"/>
          <w:szCs w:val="18"/>
        </w:rPr>
        <w:t>d</w:t>
      </w:r>
      <w:r w:rsidR="00923EA6">
        <w:rPr>
          <w:rFonts w:ascii="Arial" w:hAnsi="Arial" w:cs="Arial"/>
          <w:sz w:val="18"/>
          <w:szCs w:val="18"/>
        </w:rPr>
        <w:t>oes</w:t>
      </w:r>
      <w:r w:rsidR="00923EA6" w:rsidRPr="006523AC">
        <w:rPr>
          <w:rFonts w:ascii="Arial" w:hAnsi="Arial" w:cs="Arial"/>
          <w:sz w:val="18"/>
          <w:szCs w:val="18"/>
        </w:rPr>
        <w:t xml:space="preserve"> not </w:t>
      </w:r>
      <w:r w:rsidR="00923EA6">
        <w:rPr>
          <w:rFonts w:ascii="Arial" w:hAnsi="Arial" w:cs="Arial"/>
          <w:sz w:val="18"/>
          <w:szCs w:val="18"/>
        </w:rPr>
        <w:t xml:space="preserve">have any </w:t>
      </w:r>
      <w:r w:rsidR="00923EA6" w:rsidRPr="006523AC">
        <w:rPr>
          <w:rFonts w:ascii="Arial" w:hAnsi="Arial" w:cs="Arial"/>
          <w:sz w:val="18"/>
          <w:szCs w:val="18"/>
        </w:rPr>
        <w:t xml:space="preserve">transfer </w:t>
      </w:r>
      <w:r w:rsidR="00923EA6">
        <w:rPr>
          <w:rFonts w:ascii="Arial" w:hAnsi="Arial" w:cs="Arial"/>
          <w:sz w:val="18"/>
          <w:szCs w:val="18"/>
        </w:rPr>
        <w:t xml:space="preserve">between </w:t>
      </w:r>
      <w:r w:rsidRPr="00584014">
        <w:rPr>
          <w:rFonts w:ascii="Arial" w:hAnsi="Arial" w:cs="Arial"/>
          <w:sz w:val="18"/>
          <w:szCs w:val="18"/>
        </w:rPr>
        <w:t>levels during the year</w:t>
      </w:r>
      <w:r w:rsidR="00E07CFF">
        <w:rPr>
          <w:rFonts w:ascii="Arial" w:hAnsi="Arial" w:cs="Arial"/>
          <w:sz w:val="18"/>
          <w:szCs w:val="18"/>
        </w:rPr>
        <w:t>.</w:t>
      </w:r>
    </w:p>
    <w:p w:rsidR="006523AC" w:rsidRDefault="006523AC" w:rsidP="0021539A">
      <w:pPr>
        <w:ind w:left="1080"/>
        <w:rPr>
          <w:rFonts w:ascii="Arial" w:hAnsi="Arial" w:cs="Arial"/>
          <w:sz w:val="18"/>
          <w:szCs w:val="18"/>
          <w:highlight w:val="yellow"/>
        </w:rPr>
      </w:pPr>
    </w:p>
    <w:p w:rsidR="00BF7489" w:rsidRPr="0080494A" w:rsidRDefault="00503AC7" w:rsidP="0021539A">
      <w:pPr>
        <w:ind w:left="1080" w:hanging="540"/>
        <w:rPr>
          <w:rFonts w:ascii="Arial" w:hAnsi="Arial" w:cs="Arial"/>
          <w:b/>
          <w:bCs/>
          <w:color w:val="CF4A02"/>
          <w:sz w:val="18"/>
          <w:szCs w:val="18"/>
          <w:lang w:val="en-GB"/>
        </w:rPr>
      </w:pPr>
      <w:r w:rsidRPr="0080494A">
        <w:rPr>
          <w:rFonts w:ascii="Arial" w:hAnsi="Arial" w:cs="Arial"/>
          <w:b/>
          <w:bCs/>
          <w:color w:val="CF4A02"/>
          <w:sz w:val="18"/>
          <w:szCs w:val="18"/>
          <w:lang w:val="en-GB"/>
        </w:rPr>
        <w:t>3</w:t>
      </w:r>
      <w:r w:rsidR="00BF7489" w:rsidRPr="0080494A">
        <w:rPr>
          <w:rFonts w:ascii="Arial" w:hAnsi="Arial" w:cs="Arial"/>
          <w:b/>
          <w:bCs/>
          <w:color w:val="CF4A02"/>
          <w:sz w:val="18"/>
          <w:szCs w:val="18"/>
          <w:lang w:val="en-GB"/>
        </w:rPr>
        <w:t>.</w:t>
      </w:r>
      <w:r w:rsidR="0080494A" w:rsidRPr="0080494A">
        <w:rPr>
          <w:rFonts w:ascii="Arial" w:hAnsi="Arial" w:cs="Arial"/>
          <w:b/>
          <w:bCs/>
          <w:color w:val="CF4A02"/>
          <w:sz w:val="18"/>
          <w:szCs w:val="18"/>
          <w:lang w:val="en-GB"/>
        </w:rPr>
        <w:t>3</w:t>
      </w:r>
      <w:r w:rsidR="00BF7489" w:rsidRPr="0080494A">
        <w:rPr>
          <w:rFonts w:ascii="Arial" w:hAnsi="Arial" w:cs="Arial"/>
          <w:b/>
          <w:bCs/>
          <w:color w:val="CF4A02"/>
          <w:sz w:val="18"/>
          <w:szCs w:val="18"/>
          <w:lang w:val="en-GB"/>
        </w:rPr>
        <w:t>.</w:t>
      </w:r>
      <w:r w:rsidRPr="0080494A">
        <w:rPr>
          <w:rFonts w:ascii="Arial" w:hAnsi="Arial" w:cs="Arial"/>
          <w:b/>
          <w:bCs/>
          <w:color w:val="CF4A02"/>
          <w:sz w:val="18"/>
          <w:szCs w:val="18"/>
          <w:lang w:val="en-GB"/>
        </w:rPr>
        <w:t>2</w:t>
      </w:r>
      <w:r w:rsidR="00BF7489" w:rsidRPr="0080494A">
        <w:rPr>
          <w:rFonts w:ascii="Arial" w:hAnsi="Arial" w:cs="Arial"/>
          <w:b/>
          <w:bCs/>
          <w:color w:val="CF4A02"/>
          <w:sz w:val="18"/>
          <w:szCs w:val="18"/>
          <w:lang w:val="en-GB"/>
        </w:rPr>
        <w:tab/>
        <w:t>Financial assets and liabilities that are not measured at fair value</w:t>
      </w:r>
    </w:p>
    <w:p w:rsidR="00BF7489" w:rsidRPr="00864EB9" w:rsidRDefault="00BF7489" w:rsidP="0021539A">
      <w:pPr>
        <w:ind w:left="1620"/>
        <w:rPr>
          <w:rFonts w:ascii="Arial" w:hAnsi="Arial" w:cs="Arial"/>
          <w:sz w:val="18"/>
          <w:szCs w:val="18"/>
          <w:highlight w:val="yellow"/>
        </w:rPr>
      </w:pPr>
    </w:p>
    <w:p w:rsidR="00BF7489" w:rsidRPr="0080494A" w:rsidRDefault="00BF7489" w:rsidP="0021539A">
      <w:pPr>
        <w:ind w:left="1620" w:hanging="540"/>
        <w:rPr>
          <w:rFonts w:ascii="Arial" w:hAnsi="Arial" w:cs="Arial"/>
          <w:b/>
          <w:bCs/>
          <w:color w:val="CF4A02"/>
          <w:sz w:val="18"/>
          <w:szCs w:val="18"/>
        </w:rPr>
      </w:pPr>
      <w:r w:rsidRPr="0080494A">
        <w:rPr>
          <w:rFonts w:ascii="Arial" w:hAnsi="Arial" w:cs="Arial"/>
          <w:b/>
          <w:bCs/>
          <w:color w:val="CF4A02"/>
          <w:sz w:val="18"/>
          <w:szCs w:val="18"/>
        </w:rPr>
        <w:t>a)</w:t>
      </w:r>
      <w:r w:rsidRPr="0080494A">
        <w:rPr>
          <w:rFonts w:ascii="Arial" w:hAnsi="Arial" w:cs="Arial"/>
          <w:b/>
          <w:bCs/>
          <w:color w:val="CF4A02"/>
          <w:sz w:val="18"/>
          <w:szCs w:val="18"/>
        </w:rPr>
        <w:tab/>
        <w:t>The carrying amounts approximate its fair value</w:t>
      </w:r>
    </w:p>
    <w:p w:rsidR="00BF7489" w:rsidRPr="00864EB9" w:rsidRDefault="00BF7489" w:rsidP="0021539A">
      <w:pPr>
        <w:ind w:left="1620"/>
        <w:rPr>
          <w:rFonts w:ascii="Arial" w:hAnsi="Arial" w:cs="Arial"/>
          <w:sz w:val="18"/>
          <w:szCs w:val="18"/>
          <w:highlight w:val="yellow"/>
        </w:rPr>
      </w:pPr>
    </w:p>
    <w:p w:rsidR="00F36246" w:rsidRDefault="00BF7489" w:rsidP="0021539A">
      <w:pPr>
        <w:ind w:left="1620"/>
        <w:rPr>
          <w:rFonts w:ascii="Arial" w:hAnsi="Arial" w:cs="Arial"/>
          <w:b/>
          <w:bCs/>
          <w:color w:val="CF4A02"/>
          <w:sz w:val="18"/>
          <w:szCs w:val="18"/>
        </w:rPr>
      </w:pPr>
      <w:r w:rsidRPr="00E3254D">
        <w:rPr>
          <w:rFonts w:ascii="Arial" w:hAnsi="Arial" w:cs="Arial"/>
          <w:sz w:val="18"/>
          <w:szCs w:val="18"/>
        </w:rPr>
        <w:t xml:space="preserve">The carrying amounts of the following financial assets and financial liabilities approximate </w:t>
      </w:r>
      <w:r w:rsidRPr="00E3254D">
        <w:rPr>
          <w:rFonts w:ascii="Arial" w:hAnsi="Arial" w:cs="Arial"/>
          <w:spacing w:val="-4"/>
          <w:sz w:val="18"/>
          <w:szCs w:val="18"/>
        </w:rPr>
        <w:t>their fair values: cash and cash equivalents, short-term investments, trade accounts receivables</w:t>
      </w:r>
      <w:r w:rsidRPr="00E3254D">
        <w:rPr>
          <w:rFonts w:ascii="Arial" w:hAnsi="Arial" w:cs="Arial"/>
          <w:sz w:val="18"/>
          <w:szCs w:val="18"/>
        </w:rPr>
        <w:t xml:space="preserve"> and payables, amounts due from and due to related parties, other account</w:t>
      </w:r>
      <w:r w:rsidR="00705D8F" w:rsidRPr="00E3254D">
        <w:rPr>
          <w:rFonts w:ascii="Arial" w:hAnsi="Arial" w:cs="Arial"/>
          <w:sz w:val="18"/>
          <w:szCs w:val="18"/>
        </w:rPr>
        <w:t xml:space="preserve">s receivables and payables, </w:t>
      </w:r>
      <w:r w:rsidRPr="00E3254D">
        <w:rPr>
          <w:rFonts w:ascii="Arial" w:hAnsi="Arial" w:cs="Arial"/>
          <w:sz w:val="18"/>
          <w:szCs w:val="18"/>
        </w:rPr>
        <w:t xml:space="preserve">short-term loans </w:t>
      </w:r>
      <w:r w:rsidR="00705D8F" w:rsidRPr="00E3254D">
        <w:rPr>
          <w:rFonts w:ascii="Arial" w:hAnsi="Arial" w:cs="Arial"/>
          <w:sz w:val="18"/>
          <w:szCs w:val="18"/>
        </w:rPr>
        <w:t xml:space="preserve">and </w:t>
      </w:r>
      <w:r w:rsidR="00756A11" w:rsidRPr="00E3254D">
        <w:rPr>
          <w:rFonts w:ascii="Arial" w:hAnsi="Arial" w:cs="Arial"/>
          <w:sz w:val="18"/>
          <w:szCs w:val="18"/>
        </w:rPr>
        <w:t xml:space="preserve">secured </w:t>
      </w:r>
      <w:r w:rsidR="00705D8F" w:rsidRPr="00E3254D">
        <w:rPr>
          <w:rFonts w:ascii="Arial" w:hAnsi="Arial" w:cs="Arial"/>
          <w:sz w:val="18"/>
          <w:szCs w:val="18"/>
        </w:rPr>
        <w:t xml:space="preserve">debentures </w:t>
      </w:r>
      <w:r w:rsidRPr="00E3254D">
        <w:rPr>
          <w:rFonts w:ascii="Arial" w:hAnsi="Arial" w:cs="Arial"/>
          <w:sz w:val="18"/>
          <w:szCs w:val="18"/>
        </w:rPr>
        <w:t>due to the short maturities of these instruments. For the long-term loans from financial institutions, the carrying amounts approximate its fair value due to the float</w:t>
      </w:r>
      <w:r w:rsidR="00AE6E77" w:rsidRPr="00E3254D">
        <w:rPr>
          <w:rFonts w:ascii="Arial" w:hAnsi="Arial" w:cs="Arial"/>
          <w:sz w:val="18"/>
          <w:szCs w:val="18"/>
        </w:rPr>
        <w:t>ing</w:t>
      </w:r>
      <w:r w:rsidRPr="00E3254D">
        <w:rPr>
          <w:rFonts w:ascii="Arial" w:hAnsi="Arial" w:cs="Arial"/>
          <w:sz w:val="18"/>
          <w:szCs w:val="18"/>
        </w:rPr>
        <w:t xml:space="preserve"> interest rate have been applied.</w:t>
      </w:r>
      <w:r w:rsidR="00F36246">
        <w:rPr>
          <w:rFonts w:ascii="Arial" w:hAnsi="Arial" w:cs="Arial"/>
          <w:b/>
          <w:bCs/>
          <w:color w:val="CF4A02"/>
          <w:sz w:val="18"/>
          <w:szCs w:val="18"/>
        </w:rPr>
        <w:br w:type="page"/>
      </w:r>
    </w:p>
    <w:p w:rsidR="00BF7489" w:rsidRPr="007674F0" w:rsidRDefault="00BF7489" w:rsidP="0021539A">
      <w:pPr>
        <w:ind w:left="1620" w:hanging="540"/>
        <w:rPr>
          <w:rFonts w:ascii="Arial" w:hAnsi="Arial" w:cs="Arial"/>
          <w:b/>
          <w:bCs/>
          <w:color w:val="CF4A02"/>
          <w:sz w:val="18"/>
          <w:szCs w:val="18"/>
        </w:rPr>
      </w:pPr>
      <w:r w:rsidRPr="007674F0">
        <w:rPr>
          <w:rFonts w:ascii="Arial" w:hAnsi="Arial" w:cs="Arial"/>
          <w:b/>
          <w:bCs/>
          <w:color w:val="CF4A02"/>
          <w:sz w:val="18"/>
          <w:szCs w:val="18"/>
        </w:rPr>
        <w:t>b)</w:t>
      </w:r>
      <w:r w:rsidRPr="007674F0">
        <w:rPr>
          <w:rFonts w:ascii="Arial" w:hAnsi="Arial" w:cs="Arial"/>
          <w:b/>
          <w:bCs/>
          <w:color w:val="CF4A02"/>
          <w:sz w:val="18"/>
          <w:szCs w:val="18"/>
        </w:rPr>
        <w:tab/>
      </w:r>
      <w:r w:rsidRPr="007674F0">
        <w:rPr>
          <w:rFonts w:ascii="Arial Bold" w:hAnsi="Arial Bold" w:cs="Arial"/>
          <w:b/>
          <w:bCs/>
          <w:color w:val="CF4A02"/>
          <w:spacing w:val="-2"/>
          <w:sz w:val="18"/>
          <w:szCs w:val="18"/>
        </w:rPr>
        <w:t>Long-term loans to related parties</w:t>
      </w:r>
      <w:r w:rsidR="00915AF8" w:rsidRPr="007674F0">
        <w:rPr>
          <w:rFonts w:ascii="Arial Bold" w:hAnsi="Arial Bold" w:cs="Arial"/>
          <w:b/>
          <w:bCs/>
          <w:color w:val="CF4A02"/>
          <w:spacing w:val="-2"/>
          <w:sz w:val="18"/>
          <w:szCs w:val="18"/>
        </w:rPr>
        <w:t xml:space="preserve"> and</w:t>
      </w:r>
      <w:r w:rsidRPr="007674F0">
        <w:rPr>
          <w:rFonts w:ascii="Arial Bold" w:hAnsi="Arial Bold" w:cs="Arial"/>
          <w:b/>
          <w:bCs/>
          <w:color w:val="CF4A02"/>
          <w:spacing w:val="-2"/>
          <w:sz w:val="18"/>
          <w:szCs w:val="18"/>
        </w:rPr>
        <w:t xml:space="preserve"> </w:t>
      </w:r>
      <w:r w:rsidR="00705D8F" w:rsidRPr="007674F0">
        <w:rPr>
          <w:rFonts w:ascii="Arial Bold" w:hAnsi="Arial Bold" w:cs="Arial"/>
          <w:b/>
          <w:bCs/>
          <w:color w:val="CF4A02"/>
          <w:spacing w:val="-2"/>
          <w:sz w:val="18"/>
          <w:szCs w:val="18"/>
        </w:rPr>
        <w:t>debentures</w:t>
      </w:r>
    </w:p>
    <w:p w:rsidR="00BF7489" w:rsidRPr="007674F0" w:rsidRDefault="00BF7489" w:rsidP="0021539A">
      <w:pPr>
        <w:ind w:left="1620"/>
        <w:rPr>
          <w:rFonts w:ascii="Arial" w:hAnsi="Arial" w:cs="Arial"/>
          <w:sz w:val="18"/>
          <w:szCs w:val="18"/>
        </w:rPr>
      </w:pPr>
    </w:p>
    <w:p w:rsidR="00BF7489" w:rsidRPr="005F6797" w:rsidRDefault="00BF7489" w:rsidP="0021539A">
      <w:pPr>
        <w:ind w:left="1620"/>
        <w:rPr>
          <w:rFonts w:ascii="Arial" w:hAnsi="Arial" w:cs="Arial"/>
          <w:spacing w:val="-4"/>
          <w:sz w:val="18"/>
          <w:szCs w:val="18"/>
        </w:rPr>
      </w:pPr>
      <w:r w:rsidRPr="005F6797">
        <w:rPr>
          <w:rFonts w:ascii="Arial" w:hAnsi="Arial" w:cs="Arial"/>
          <w:spacing w:val="-4"/>
          <w:sz w:val="18"/>
          <w:szCs w:val="18"/>
        </w:rPr>
        <w:t xml:space="preserve">The fair values of long-term loans to related parties, </w:t>
      </w:r>
      <w:r w:rsidR="00705D8F" w:rsidRPr="005F6797">
        <w:rPr>
          <w:rFonts w:ascii="Arial" w:hAnsi="Arial" w:cs="Arial"/>
          <w:spacing w:val="-4"/>
          <w:sz w:val="18"/>
          <w:szCs w:val="18"/>
        </w:rPr>
        <w:t xml:space="preserve">and debentures with fixed interest rates </w:t>
      </w:r>
      <w:r w:rsidRPr="005F6797">
        <w:rPr>
          <w:rFonts w:ascii="Arial" w:hAnsi="Arial" w:cs="Arial"/>
          <w:spacing w:val="-4"/>
          <w:sz w:val="18"/>
          <w:szCs w:val="18"/>
        </w:rPr>
        <w:t xml:space="preserve">have been calculated from the net present value of future cash flows discounted by market interest rates using rates at the date of the financial statements and measured using the level </w:t>
      </w:r>
      <w:r w:rsidR="00503AC7" w:rsidRPr="005F6797">
        <w:rPr>
          <w:rFonts w:ascii="Arial" w:hAnsi="Arial" w:cs="Arial"/>
          <w:spacing w:val="-4"/>
          <w:sz w:val="18"/>
          <w:szCs w:val="18"/>
          <w:lang w:val="en-GB"/>
        </w:rPr>
        <w:t>2</w:t>
      </w:r>
      <w:r w:rsidRPr="005F6797">
        <w:rPr>
          <w:rFonts w:ascii="Arial" w:hAnsi="Arial" w:cs="Arial"/>
          <w:spacing w:val="-4"/>
          <w:sz w:val="18"/>
          <w:szCs w:val="18"/>
        </w:rPr>
        <w:t xml:space="preserve"> </w:t>
      </w:r>
      <w:r w:rsidR="00EC2C78" w:rsidRPr="005F6797">
        <w:rPr>
          <w:rFonts w:ascii="Arial" w:hAnsi="Arial" w:cs="Arial"/>
          <w:spacing w:val="-4"/>
          <w:sz w:val="18"/>
          <w:szCs w:val="18"/>
        </w:rPr>
        <w:t>of fair value hierarchy</w:t>
      </w:r>
      <w:r w:rsidRPr="005F6797">
        <w:rPr>
          <w:rFonts w:ascii="Arial" w:hAnsi="Arial" w:cs="Arial"/>
          <w:spacing w:val="-4"/>
          <w:sz w:val="18"/>
          <w:szCs w:val="18"/>
        </w:rPr>
        <w:t>.</w:t>
      </w:r>
    </w:p>
    <w:p w:rsidR="00BF7489" w:rsidRPr="007674F0" w:rsidRDefault="00BF7489" w:rsidP="0021539A">
      <w:pPr>
        <w:ind w:left="1620"/>
        <w:rPr>
          <w:rFonts w:ascii="Arial" w:hAnsi="Arial" w:cs="Arial"/>
          <w:sz w:val="18"/>
          <w:szCs w:val="18"/>
        </w:rPr>
      </w:pPr>
    </w:p>
    <w:p w:rsidR="00BF7489" w:rsidRPr="007674F0" w:rsidRDefault="00BF7489" w:rsidP="0021539A">
      <w:pPr>
        <w:ind w:left="1620"/>
        <w:rPr>
          <w:rFonts w:ascii="Arial" w:hAnsi="Arial" w:cs="Arial"/>
          <w:sz w:val="18"/>
          <w:szCs w:val="18"/>
        </w:rPr>
      </w:pPr>
      <w:r w:rsidRPr="007674F0">
        <w:rPr>
          <w:rFonts w:ascii="Arial" w:hAnsi="Arial" w:cs="Arial"/>
          <w:sz w:val="18"/>
          <w:szCs w:val="18"/>
        </w:rPr>
        <w:t>The contract amounts and fair values are as follows:</w:t>
      </w:r>
    </w:p>
    <w:p w:rsidR="00BF7489" w:rsidRPr="00864EB9" w:rsidRDefault="00BF7489" w:rsidP="0021539A">
      <w:pPr>
        <w:ind w:left="1620"/>
        <w:rPr>
          <w:rFonts w:ascii="Arial" w:hAnsi="Arial" w:cs="Arial"/>
          <w:sz w:val="18"/>
          <w:szCs w:val="18"/>
          <w:highlight w:val="yellow"/>
        </w:rPr>
      </w:pPr>
    </w:p>
    <w:tbl>
      <w:tblPr>
        <w:tblW w:w="4422" w:type="pct"/>
        <w:tblInd w:w="1101" w:type="dxa"/>
        <w:tblLook w:val="04A0" w:firstRow="1" w:lastRow="0" w:firstColumn="1" w:lastColumn="0" w:noHBand="0" w:noVBand="1"/>
      </w:tblPr>
      <w:tblGrid>
        <w:gridCol w:w="5053"/>
        <w:gridCol w:w="1657"/>
        <w:gridCol w:w="1657"/>
      </w:tblGrid>
      <w:tr w:rsidR="00BF7489" w:rsidRPr="005F6797" w:rsidTr="00F9628B">
        <w:tc>
          <w:tcPr>
            <w:tcW w:w="3020" w:type="pct"/>
            <w:vAlign w:val="bottom"/>
          </w:tcPr>
          <w:p w:rsidR="00BF7489" w:rsidRPr="005F6797" w:rsidRDefault="00BF7489" w:rsidP="0021539A">
            <w:pPr>
              <w:ind w:left="405"/>
              <w:rPr>
                <w:rFonts w:ascii="Arial" w:hAnsi="Arial" w:cs="Arial"/>
                <w:b/>
                <w:bCs/>
                <w:sz w:val="18"/>
                <w:szCs w:val="18"/>
                <w:highlight w:val="yellow"/>
              </w:rPr>
            </w:pPr>
          </w:p>
        </w:tc>
        <w:tc>
          <w:tcPr>
            <w:tcW w:w="1980" w:type="pct"/>
            <w:gridSpan w:val="2"/>
            <w:tcBorders>
              <w:top w:val="single" w:sz="4" w:space="0" w:color="auto"/>
              <w:bottom w:val="single" w:sz="4" w:space="0" w:color="auto"/>
            </w:tcBorders>
            <w:shd w:val="clear" w:color="auto" w:fill="auto"/>
            <w:vAlign w:val="bottom"/>
          </w:tcPr>
          <w:p w:rsidR="00BF7489" w:rsidRPr="005F6797" w:rsidRDefault="00ED3A37" w:rsidP="0021539A">
            <w:pPr>
              <w:ind w:right="-72"/>
              <w:jc w:val="right"/>
              <w:rPr>
                <w:rFonts w:ascii="Arial" w:hAnsi="Arial" w:cs="Arial"/>
                <w:b/>
                <w:bCs/>
                <w:sz w:val="18"/>
                <w:szCs w:val="18"/>
              </w:rPr>
            </w:pPr>
            <w:r w:rsidRPr="005F6797">
              <w:rPr>
                <w:rFonts w:ascii="Arial" w:hAnsi="Arial" w:cs="Arial"/>
                <w:b/>
                <w:bCs/>
                <w:sz w:val="18"/>
                <w:szCs w:val="18"/>
                <w:lang w:val="en-GB"/>
              </w:rPr>
              <w:t>Consolidated financial statements</w:t>
            </w:r>
          </w:p>
        </w:tc>
      </w:tr>
      <w:tr w:rsidR="00BF7489" w:rsidRPr="005F6797" w:rsidTr="00F9628B">
        <w:tc>
          <w:tcPr>
            <w:tcW w:w="3020" w:type="pct"/>
            <w:vAlign w:val="bottom"/>
          </w:tcPr>
          <w:p w:rsidR="00BF7489" w:rsidRPr="005F6797" w:rsidRDefault="007674F0" w:rsidP="0021539A">
            <w:pPr>
              <w:ind w:left="405"/>
              <w:rPr>
                <w:rFonts w:ascii="Arial" w:hAnsi="Arial" w:cs="Arial"/>
                <w:b/>
                <w:bCs/>
                <w:sz w:val="18"/>
                <w:szCs w:val="18"/>
              </w:rPr>
            </w:pPr>
            <w:r w:rsidRPr="005F6797">
              <w:rPr>
                <w:rFonts w:ascii="Arial" w:hAnsi="Arial" w:cs="Arial"/>
                <w:b/>
                <w:bCs/>
                <w:sz w:val="18"/>
                <w:szCs w:val="18"/>
              </w:rPr>
              <w:t xml:space="preserve">As at </w:t>
            </w:r>
            <w:r w:rsidRPr="005F6797">
              <w:rPr>
                <w:rFonts w:ascii="Arial" w:hAnsi="Arial" w:cs="Arial"/>
                <w:b/>
                <w:bCs/>
                <w:sz w:val="18"/>
                <w:szCs w:val="18"/>
                <w:lang w:val="en-GB"/>
              </w:rPr>
              <w:t>31</w:t>
            </w:r>
            <w:r w:rsidRPr="005F6797">
              <w:rPr>
                <w:rFonts w:ascii="Arial" w:hAnsi="Arial" w:cs="Arial"/>
                <w:b/>
                <w:bCs/>
                <w:sz w:val="18"/>
                <w:szCs w:val="18"/>
              </w:rPr>
              <w:t xml:space="preserve"> December </w:t>
            </w:r>
            <w:r w:rsidRPr="005F6797">
              <w:rPr>
                <w:rFonts w:ascii="Arial" w:hAnsi="Arial" w:cs="Arial"/>
                <w:b/>
                <w:bCs/>
                <w:sz w:val="18"/>
                <w:szCs w:val="18"/>
                <w:lang w:val="en-GB"/>
              </w:rPr>
              <w:t>2019</w:t>
            </w:r>
          </w:p>
        </w:tc>
        <w:tc>
          <w:tcPr>
            <w:tcW w:w="990" w:type="pct"/>
            <w:tcBorders>
              <w:top w:val="single" w:sz="4" w:space="0" w:color="auto"/>
            </w:tcBorders>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Contract amount</w:t>
            </w:r>
          </w:p>
        </w:tc>
        <w:tc>
          <w:tcPr>
            <w:tcW w:w="990" w:type="pct"/>
            <w:tcBorders>
              <w:top w:val="single" w:sz="4" w:space="0" w:color="auto"/>
            </w:tcBorders>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Fair value</w:t>
            </w:r>
          </w:p>
        </w:tc>
      </w:tr>
      <w:tr w:rsidR="00BF7489" w:rsidRPr="005F6797" w:rsidTr="00F9628B">
        <w:tc>
          <w:tcPr>
            <w:tcW w:w="3020" w:type="pct"/>
            <w:vAlign w:val="bottom"/>
          </w:tcPr>
          <w:p w:rsidR="00BF7489" w:rsidRPr="005F6797" w:rsidRDefault="00BF7489" w:rsidP="0021539A">
            <w:pPr>
              <w:ind w:left="405"/>
              <w:rPr>
                <w:rFonts w:ascii="Arial" w:hAnsi="Arial" w:cs="Arial"/>
                <w:b/>
                <w:bCs/>
                <w:sz w:val="18"/>
                <w:szCs w:val="18"/>
              </w:rPr>
            </w:pPr>
          </w:p>
        </w:tc>
        <w:tc>
          <w:tcPr>
            <w:tcW w:w="990" w:type="pct"/>
            <w:tcBorders>
              <w:bottom w:val="single" w:sz="4" w:space="0" w:color="auto"/>
            </w:tcBorders>
            <w:shd w:val="clear" w:color="auto" w:fill="auto"/>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Baht</w:t>
            </w:r>
          </w:p>
        </w:tc>
        <w:tc>
          <w:tcPr>
            <w:tcW w:w="990" w:type="pct"/>
            <w:tcBorders>
              <w:bottom w:val="single" w:sz="4" w:space="0" w:color="auto"/>
            </w:tcBorders>
            <w:shd w:val="clear" w:color="auto" w:fill="auto"/>
            <w:vAlign w:val="bottom"/>
          </w:tcPr>
          <w:p w:rsidR="00BF7489" w:rsidRPr="005F6797" w:rsidRDefault="00BF7489" w:rsidP="0021539A">
            <w:pPr>
              <w:ind w:right="-72"/>
              <w:jc w:val="right"/>
              <w:rPr>
                <w:rFonts w:ascii="Arial" w:hAnsi="Arial" w:cs="Arial"/>
                <w:b/>
                <w:bCs/>
                <w:sz w:val="18"/>
                <w:szCs w:val="18"/>
              </w:rPr>
            </w:pPr>
            <w:r w:rsidRPr="005F6797">
              <w:rPr>
                <w:rFonts w:ascii="Arial" w:hAnsi="Arial" w:cs="Arial"/>
                <w:b/>
                <w:bCs/>
                <w:sz w:val="18"/>
                <w:szCs w:val="18"/>
              </w:rPr>
              <w:t>Baht</w:t>
            </w:r>
          </w:p>
        </w:tc>
      </w:tr>
      <w:tr w:rsidR="00BF7489" w:rsidRPr="005F6797" w:rsidTr="00F9628B">
        <w:tc>
          <w:tcPr>
            <w:tcW w:w="3020" w:type="pct"/>
            <w:vAlign w:val="bottom"/>
          </w:tcPr>
          <w:p w:rsidR="00BF7489" w:rsidRPr="005F6797" w:rsidRDefault="00BF7489" w:rsidP="0021539A">
            <w:pPr>
              <w:ind w:left="405"/>
              <w:rPr>
                <w:rFonts w:ascii="Arial" w:hAnsi="Arial" w:cs="Arial"/>
                <w:b/>
                <w:bCs/>
                <w:sz w:val="18"/>
                <w:szCs w:val="18"/>
              </w:rPr>
            </w:pPr>
          </w:p>
        </w:tc>
        <w:tc>
          <w:tcPr>
            <w:tcW w:w="990" w:type="pct"/>
            <w:tcBorders>
              <w:top w:val="single" w:sz="4" w:space="0" w:color="auto"/>
            </w:tcBorders>
            <w:shd w:val="clear" w:color="auto" w:fill="FAFAFA"/>
            <w:vAlign w:val="bottom"/>
          </w:tcPr>
          <w:p w:rsidR="00BF7489" w:rsidRPr="005F6797" w:rsidRDefault="00BF7489" w:rsidP="0021539A">
            <w:pPr>
              <w:ind w:right="-72"/>
              <w:jc w:val="right"/>
              <w:rPr>
                <w:rFonts w:ascii="Arial" w:hAnsi="Arial" w:cs="Arial"/>
                <w:b/>
                <w:bCs/>
                <w:sz w:val="18"/>
                <w:szCs w:val="18"/>
              </w:rPr>
            </w:pPr>
          </w:p>
        </w:tc>
        <w:tc>
          <w:tcPr>
            <w:tcW w:w="990" w:type="pct"/>
            <w:tcBorders>
              <w:top w:val="single" w:sz="4" w:space="0" w:color="auto"/>
            </w:tcBorders>
            <w:shd w:val="clear" w:color="auto" w:fill="FAFAFA"/>
            <w:vAlign w:val="bottom"/>
          </w:tcPr>
          <w:p w:rsidR="00BF7489" w:rsidRPr="005F6797" w:rsidRDefault="00BF7489" w:rsidP="0021539A">
            <w:pPr>
              <w:ind w:right="-72"/>
              <w:jc w:val="right"/>
              <w:rPr>
                <w:rFonts w:ascii="Arial" w:hAnsi="Arial" w:cs="Arial"/>
                <w:b/>
                <w:bCs/>
                <w:sz w:val="18"/>
                <w:szCs w:val="18"/>
              </w:rPr>
            </w:pPr>
          </w:p>
        </w:tc>
      </w:tr>
      <w:tr w:rsidR="00BF7489" w:rsidRPr="005F6797" w:rsidTr="00F9628B">
        <w:trPr>
          <w:trHeight w:val="81"/>
        </w:trPr>
        <w:tc>
          <w:tcPr>
            <w:tcW w:w="3020" w:type="pct"/>
            <w:vAlign w:val="bottom"/>
          </w:tcPr>
          <w:p w:rsidR="00BF7489" w:rsidRPr="005F6797" w:rsidRDefault="00BF7489" w:rsidP="0021539A">
            <w:pPr>
              <w:ind w:left="405"/>
              <w:rPr>
                <w:rFonts w:ascii="Arial" w:hAnsi="Arial" w:cs="Arial"/>
                <w:b/>
                <w:bCs/>
                <w:sz w:val="18"/>
                <w:szCs w:val="18"/>
              </w:rPr>
            </w:pPr>
            <w:r w:rsidRPr="005F6797">
              <w:rPr>
                <w:rFonts w:ascii="Arial" w:hAnsi="Arial" w:cs="Arial"/>
                <w:b/>
                <w:bCs/>
                <w:sz w:val="18"/>
                <w:szCs w:val="18"/>
              </w:rPr>
              <w:t>Asset</w:t>
            </w:r>
          </w:p>
        </w:tc>
        <w:tc>
          <w:tcPr>
            <w:tcW w:w="990" w:type="pct"/>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cs/>
                <w:lang w:val="en-GB"/>
              </w:rPr>
            </w:pPr>
          </w:p>
        </w:tc>
        <w:tc>
          <w:tcPr>
            <w:tcW w:w="990" w:type="pct"/>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F9628B">
        <w:tc>
          <w:tcPr>
            <w:tcW w:w="3020" w:type="pct"/>
            <w:vAlign w:val="bottom"/>
          </w:tcPr>
          <w:p w:rsidR="00BF7489" w:rsidRPr="005F6797" w:rsidRDefault="00BF7489" w:rsidP="0021539A">
            <w:pPr>
              <w:ind w:left="405"/>
              <w:rPr>
                <w:rFonts w:ascii="Arial" w:hAnsi="Arial" w:cs="Arial"/>
                <w:sz w:val="18"/>
                <w:szCs w:val="18"/>
              </w:rPr>
            </w:pPr>
            <w:r w:rsidRPr="005F6797">
              <w:rPr>
                <w:rFonts w:ascii="Arial" w:hAnsi="Arial" w:cs="Arial"/>
                <w:sz w:val="18"/>
                <w:szCs w:val="18"/>
              </w:rPr>
              <w:t>Long-term loans to related parties</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2,324,077,623</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2,791,019,542</w:t>
            </w:r>
          </w:p>
        </w:tc>
      </w:tr>
      <w:tr w:rsidR="00BF7489" w:rsidRPr="005F6797" w:rsidTr="00F9628B">
        <w:tc>
          <w:tcPr>
            <w:tcW w:w="3020" w:type="pct"/>
            <w:vAlign w:val="bottom"/>
          </w:tcPr>
          <w:p w:rsidR="00BF7489" w:rsidRPr="005F6797" w:rsidRDefault="00BF7489" w:rsidP="0021539A">
            <w:pPr>
              <w:ind w:left="405"/>
              <w:rPr>
                <w:rFonts w:ascii="Arial" w:hAnsi="Arial" w:cs="Arial"/>
                <w:sz w:val="18"/>
                <w:szCs w:val="18"/>
              </w:rPr>
            </w:pPr>
          </w:p>
        </w:tc>
        <w:tc>
          <w:tcPr>
            <w:tcW w:w="990" w:type="pct"/>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F9628B">
        <w:tc>
          <w:tcPr>
            <w:tcW w:w="3020" w:type="pct"/>
            <w:vAlign w:val="bottom"/>
          </w:tcPr>
          <w:p w:rsidR="00BF7489" w:rsidRPr="005F6797" w:rsidRDefault="00BF7489" w:rsidP="0021539A">
            <w:pPr>
              <w:ind w:left="405"/>
              <w:rPr>
                <w:rFonts w:ascii="Arial" w:hAnsi="Arial" w:cs="Arial"/>
                <w:sz w:val="18"/>
                <w:szCs w:val="18"/>
              </w:rPr>
            </w:pPr>
            <w:r w:rsidRPr="005F6797">
              <w:rPr>
                <w:rFonts w:ascii="Arial" w:hAnsi="Arial" w:cs="Arial"/>
                <w:b/>
                <w:bCs/>
                <w:sz w:val="18"/>
                <w:szCs w:val="18"/>
              </w:rPr>
              <w:t>Total asset</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2,324,077,623</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2,791,019,542</w:t>
            </w:r>
          </w:p>
        </w:tc>
      </w:tr>
      <w:tr w:rsidR="00BF7489" w:rsidRPr="005F6797" w:rsidTr="00F9628B">
        <w:tc>
          <w:tcPr>
            <w:tcW w:w="3020" w:type="pct"/>
            <w:vAlign w:val="bottom"/>
          </w:tcPr>
          <w:p w:rsidR="00BF7489" w:rsidRPr="005F6797" w:rsidRDefault="00BF7489" w:rsidP="0021539A">
            <w:pPr>
              <w:ind w:left="405"/>
              <w:rPr>
                <w:rFonts w:ascii="Arial" w:hAnsi="Arial" w:cs="Arial"/>
                <w:sz w:val="18"/>
                <w:szCs w:val="18"/>
                <w:highlight w:val="yellow"/>
              </w:rPr>
            </w:pPr>
          </w:p>
        </w:tc>
        <w:tc>
          <w:tcPr>
            <w:tcW w:w="990" w:type="pct"/>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c>
          <w:tcPr>
            <w:tcW w:w="990" w:type="pct"/>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highlight w:val="yellow"/>
              </w:rPr>
            </w:pPr>
          </w:p>
        </w:tc>
      </w:tr>
      <w:tr w:rsidR="00BF7489" w:rsidRPr="005F6797" w:rsidTr="00F9628B">
        <w:tc>
          <w:tcPr>
            <w:tcW w:w="3020" w:type="pct"/>
            <w:vAlign w:val="bottom"/>
          </w:tcPr>
          <w:p w:rsidR="00BF7489" w:rsidRPr="005F6797" w:rsidRDefault="00BF7489" w:rsidP="0021539A">
            <w:pPr>
              <w:ind w:left="405"/>
              <w:rPr>
                <w:rFonts w:ascii="Arial" w:hAnsi="Arial" w:cs="Arial"/>
                <w:b/>
                <w:bCs/>
                <w:sz w:val="18"/>
                <w:szCs w:val="18"/>
              </w:rPr>
            </w:pPr>
            <w:r w:rsidRPr="005F6797">
              <w:rPr>
                <w:rFonts w:ascii="Arial" w:hAnsi="Arial" w:cs="Arial"/>
                <w:b/>
                <w:bCs/>
                <w:sz w:val="18"/>
                <w:szCs w:val="18"/>
              </w:rPr>
              <w:t>Liability</w:t>
            </w:r>
          </w:p>
        </w:tc>
        <w:tc>
          <w:tcPr>
            <w:tcW w:w="990" w:type="pct"/>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990" w:type="pct"/>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F9628B">
        <w:tc>
          <w:tcPr>
            <w:tcW w:w="3020" w:type="pct"/>
            <w:vAlign w:val="bottom"/>
            <w:hideMark/>
          </w:tcPr>
          <w:p w:rsidR="00BF7489" w:rsidRPr="005F6797" w:rsidRDefault="00810FAB" w:rsidP="0021539A">
            <w:pPr>
              <w:ind w:left="405"/>
              <w:rPr>
                <w:rFonts w:ascii="Arial" w:hAnsi="Arial" w:cs="Arial"/>
                <w:sz w:val="18"/>
                <w:szCs w:val="18"/>
              </w:rPr>
            </w:pPr>
            <w:r w:rsidRPr="005F6797">
              <w:rPr>
                <w:rFonts w:ascii="Arial" w:hAnsi="Arial" w:cs="Arial"/>
                <w:sz w:val="18"/>
                <w:szCs w:val="18"/>
              </w:rPr>
              <w:t>Debentures</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lang w:val="en-GB"/>
              </w:rPr>
            </w:pPr>
            <w:r w:rsidRPr="005F6797">
              <w:rPr>
                <w:rFonts w:ascii="Arial" w:hAnsi="Arial" w:cs="Arial"/>
                <w:sz w:val="18"/>
                <w:szCs w:val="18"/>
                <w:lang w:val="en-GB"/>
              </w:rPr>
              <w:t>7,500,000,000</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9,821,585,720</w:t>
            </w:r>
          </w:p>
        </w:tc>
      </w:tr>
      <w:tr w:rsidR="00BF7489" w:rsidRPr="005F6797" w:rsidTr="00F9628B">
        <w:tc>
          <w:tcPr>
            <w:tcW w:w="3020" w:type="pct"/>
            <w:vAlign w:val="bottom"/>
          </w:tcPr>
          <w:p w:rsidR="00BF7489" w:rsidRPr="005F6797" w:rsidRDefault="00BF7489" w:rsidP="0021539A">
            <w:pPr>
              <w:ind w:left="405"/>
              <w:rPr>
                <w:rFonts w:ascii="Arial" w:hAnsi="Arial" w:cs="Arial"/>
                <w:sz w:val="18"/>
                <w:szCs w:val="18"/>
              </w:rPr>
            </w:pPr>
          </w:p>
        </w:tc>
        <w:tc>
          <w:tcPr>
            <w:tcW w:w="990" w:type="pct"/>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shd w:val="clear" w:color="auto" w:fill="FAFAFA"/>
            <w:vAlign w:val="bottom"/>
          </w:tcPr>
          <w:p w:rsidR="00BF7489" w:rsidRPr="005F6797" w:rsidRDefault="00BF7489" w:rsidP="0021539A">
            <w:pPr>
              <w:autoSpaceDE w:val="0"/>
              <w:autoSpaceDN w:val="0"/>
              <w:adjustRightInd w:val="0"/>
              <w:ind w:right="-72"/>
              <w:jc w:val="right"/>
              <w:rPr>
                <w:rFonts w:ascii="Arial" w:hAnsi="Arial" w:cs="Arial"/>
                <w:sz w:val="18"/>
                <w:szCs w:val="18"/>
              </w:rPr>
            </w:pPr>
          </w:p>
        </w:tc>
      </w:tr>
      <w:tr w:rsidR="00BF7489" w:rsidRPr="005F6797" w:rsidTr="00F9628B">
        <w:tc>
          <w:tcPr>
            <w:tcW w:w="3020" w:type="pct"/>
            <w:vAlign w:val="bottom"/>
            <w:hideMark/>
          </w:tcPr>
          <w:p w:rsidR="00BF7489" w:rsidRPr="005F6797" w:rsidRDefault="00BF7489" w:rsidP="0021539A">
            <w:pPr>
              <w:ind w:left="405"/>
              <w:rPr>
                <w:rFonts w:ascii="Arial" w:hAnsi="Arial" w:cs="Arial"/>
                <w:b/>
                <w:bCs/>
                <w:sz w:val="18"/>
                <w:szCs w:val="18"/>
              </w:rPr>
            </w:pPr>
            <w:r w:rsidRPr="005F6797">
              <w:rPr>
                <w:rFonts w:ascii="Arial" w:hAnsi="Arial" w:cs="Arial"/>
                <w:b/>
                <w:bCs/>
                <w:sz w:val="18"/>
                <w:szCs w:val="18"/>
              </w:rPr>
              <w:t>Total liability</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7,500,000,000</w:t>
            </w:r>
          </w:p>
        </w:tc>
        <w:tc>
          <w:tcPr>
            <w:tcW w:w="990" w:type="pct"/>
            <w:tcBorders>
              <w:bottom w:val="single" w:sz="4" w:space="0" w:color="auto"/>
            </w:tcBorders>
            <w:shd w:val="clear" w:color="auto" w:fill="FAFAFA"/>
            <w:vAlign w:val="bottom"/>
          </w:tcPr>
          <w:p w:rsidR="00BF7489" w:rsidRPr="005F6797" w:rsidRDefault="007674F0" w:rsidP="0021539A">
            <w:pPr>
              <w:autoSpaceDE w:val="0"/>
              <w:autoSpaceDN w:val="0"/>
              <w:adjustRightInd w:val="0"/>
              <w:ind w:right="-72"/>
              <w:jc w:val="right"/>
              <w:rPr>
                <w:rFonts w:ascii="Arial" w:hAnsi="Arial" w:cs="Arial"/>
                <w:sz w:val="18"/>
                <w:szCs w:val="18"/>
                <w:cs/>
              </w:rPr>
            </w:pPr>
            <w:r w:rsidRPr="005F6797">
              <w:rPr>
                <w:rFonts w:ascii="Arial" w:hAnsi="Arial" w:cs="Arial"/>
                <w:sz w:val="18"/>
                <w:szCs w:val="18"/>
              </w:rPr>
              <w:t>9,821,585,720</w:t>
            </w:r>
          </w:p>
        </w:tc>
      </w:tr>
    </w:tbl>
    <w:p w:rsidR="00BF7489" w:rsidRPr="005F6797" w:rsidRDefault="00BF7489" w:rsidP="0021539A">
      <w:pPr>
        <w:ind w:left="1616"/>
        <w:rPr>
          <w:rFonts w:ascii="Arial" w:hAnsi="Arial" w:cs="Arial"/>
          <w:sz w:val="18"/>
          <w:szCs w:val="18"/>
          <w:highlight w:val="yellow"/>
        </w:rPr>
      </w:pPr>
    </w:p>
    <w:tbl>
      <w:tblPr>
        <w:tblW w:w="4422" w:type="pct"/>
        <w:tblInd w:w="1101" w:type="dxa"/>
        <w:tblLook w:val="04A0" w:firstRow="1" w:lastRow="0" w:firstColumn="1" w:lastColumn="0" w:noHBand="0" w:noVBand="1"/>
      </w:tblPr>
      <w:tblGrid>
        <w:gridCol w:w="5053"/>
        <w:gridCol w:w="1657"/>
        <w:gridCol w:w="1657"/>
      </w:tblGrid>
      <w:tr w:rsidR="00ED7091" w:rsidRPr="005F6797" w:rsidTr="00F9628B">
        <w:tc>
          <w:tcPr>
            <w:tcW w:w="3020" w:type="pct"/>
            <w:vAlign w:val="bottom"/>
          </w:tcPr>
          <w:p w:rsidR="00ED7091" w:rsidRPr="005F6797" w:rsidRDefault="00ED7091" w:rsidP="0021539A">
            <w:pPr>
              <w:ind w:left="405"/>
              <w:rPr>
                <w:rFonts w:ascii="Arial" w:hAnsi="Arial" w:cs="Arial"/>
                <w:b/>
                <w:bCs/>
                <w:sz w:val="18"/>
                <w:szCs w:val="18"/>
                <w:highlight w:val="yellow"/>
              </w:rPr>
            </w:pPr>
          </w:p>
        </w:tc>
        <w:tc>
          <w:tcPr>
            <w:tcW w:w="1980" w:type="pct"/>
            <w:gridSpan w:val="2"/>
            <w:tcBorders>
              <w:top w:val="single" w:sz="4" w:space="0" w:color="auto"/>
              <w:bottom w:val="single" w:sz="4" w:space="0" w:color="auto"/>
            </w:tcBorders>
            <w:shd w:val="clear" w:color="auto" w:fill="auto"/>
            <w:vAlign w:val="bottom"/>
          </w:tcPr>
          <w:p w:rsidR="00ED7091" w:rsidRPr="005F6797" w:rsidRDefault="00ED3A37" w:rsidP="0021539A">
            <w:pPr>
              <w:ind w:right="-72"/>
              <w:jc w:val="right"/>
              <w:rPr>
                <w:rFonts w:ascii="Arial" w:hAnsi="Arial" w:cs="Arial"/>
                <w:b/>
                <w:bCs/>
                <w:sz w:val="18"/>
                <w:szCs w:val="18"/>
                <w:highlight w:val="yellow"/>
              </w:rPr>
            </w:pPr>
            <w:r w:rsidRPr="005F6797">
              <w:rPr>
                <w:rFonts w:ascii="Arial" w:hAnsi="Arial" w:cs="Arial"/>
                <w:b/>
                <w:bCs/>
                <w:sz w:val="18"/>
                <w:szCs w:val="18"/>
                <w:lang w:val="en-GB"/>
              </w:rPr>
              <w:t>Consolidated financial statements</w:t>
            </w:r>
          </w:p>
        </w:tc>
      </w:tr>
      <w:tr w:rsidR="00ED7091" w:rsidRPr="005F6797" w:rsidTr="00F9628B">
        <w:tc>
          <w:tcPr>
            <w:tcW w:w="3020" w:type="pct"/>
            <w:vAlign w:val="bottom"/>
          </w:tcPr>
          <w:p w:rsidR="00ED7091" w:rsidRPr="005F6797" w:rsidRDefault="00D63F20" w:rsidP="0021539A">
            <w:pPr>
              <w:ind w:left="405"/>
              <w:rPr>
                <w:rFonts w:ascii="Arial" w:hAnsi="Arial" w:cs="Arial"/>
                <w:b/>
                <w:bCs/>
                <w:sz w:val="18"/>
                <w:szCs w:val="18"/>
              </w:rPr>
            </w:pPr>
            <w:r w:rsidRPr="005F6797">
              <w:rPr>
                <w:rFonts w:ascii="Arial" w:hAnsi="Arial" w:cs="Arial"/>
                <w:b/>
                <w:bCs/>
                <w:sz w:val="18"/>
                <w:szCs w:val="18"/>
              </w:rPr>
              <w:t xml:space="preserve">As at </w:t>
            </w:r>
            <w:r w:rsidRPr="005F6797">
              <w:rPr>
                <w:rFonts w:ascii="Arial" w:hAnsi="Arial" w:cs="Arial"/>
                <w:b/>
                <w:bCs/>
                <w:sz w:val="18"/>
                <w:szCs w:val="18"/>
                <w:lang w:val="en-GB"/>
              </w:rPr>
              <w:t>31</w:t>
            </w:r>
            <w:r w:rsidRPr="005F6797">
              <w:rPr>
                <w:rFonts w:ascii="Arial" w:hAnsi="Arial" w:cs="Arial"/>
                <w:b/>
                <w:bCs/>
                <w:sz w:val="18"/>
                <w:szCs w:val="18"/>
              </w:rPr>
              <w:t xml:space="preserve"> December </w:t>
            </w:r>
            <w:r w:rsidRPr="005F6797">
              <w:rPr>
                <w:rFonts w:ascii="Arial" w:hAnsi="Arial" w:cs="Arial"/>
                <w:b/>
                <w:bCs/>
                <w:sz w:val="18"/>
                <w:szCs w:val="18"/>
                <w:lang w:val="en-GB"/>
              </w:rPr>
              <w:t>2018</w:t>
            </w:r>
          </w:p>
        </w:tc>
        <w:tc>
          <w:tcPr>
            <w:tcW w:w="990" w:type="pct"/>
            <w:tcBorders>
              <w:top w:val="single" w:sz="4" w:space="0" w:color="auto"/>
            </w:tcBorders>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Contract amount</w:t>
            </w:r>
          </w:p>
        </w:tc>
        <w:tc>
          <w:tcPr>
            <w:tcW w:w="990" w:type="pct"/>
            <w:tcBorders>
              <w:top w:val="single" w:sz="4" w:space="0" w:color="auto"/>
            </w:tcBorders>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Fair value</w:t>
            </w:r>
          </w:p>
        </w:tc>
      </w:tr>
      <w:tr w:rsidR="00ED7091" w:rsidRPr="005F6797" w:rsidTr="00F9628B">
        <w:tc>
          <w:tcPr>
            <w:tcW w:w="3020" w:type="pct"/>
            <w:vAlign w:val="bottom"/>
          </w:tcPr>
          <w:p w:rsidR="00ED7091" w:rsidRPr="005F6797" w:rsidRDefault="00ED7091" w:rsidP="0021539A">
            <w:pPr>
              <w:ind w:left="405"/>
              <w:rPr>
                <w:rFonts w:ascii="Arial" w:hAnsi="Arial" w:cs="Arial"/>
                <w:b/>
                <w:bCs/>
                <w:sz w:val="18"/>
                <w:szCs w:val="18"/>
              </w:rPr>
            </w:pPr>
          </w:p>
        </w:tc>
        <w:tc>
          <w:tcPr>
            <w:tcW w:w="990" w:type="pct"/>
            <w:tcBorders>
              <w:bottom w:val="single" w:sz="4" w:space="0" w:color="auto"/>
            </w:tcBorders>
            <w:shd w:val="clear" w:color="auto" w:fill="auto"/>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Baht</w:t>
            </w:r>
          </w:p>
        </w:tc>
        <w:tc>
          <w:tcPr>
            <w:tcW w:w="990" w:type="pct"/>
            <w:tcBorders>
              <w:bottom w:val="single" w:sz="4" w:space="0" w:color="auto"/>
            </w:tcBorders>
            <w:shd w:val="clear" w:color="auto" w:fill="auto"/>
            <w:vAlign w:val="bottom"/>
          </w:tcPr>
          <w:p w:rsidR="00ED7091" w:rsidRPr="005F6797" w:rsidRDefault="00ED7091" w:rsidP="0021539A">
            <w:pPr>
              <w:ind w:right="-72"/>
              <w:jc w:val="right"/>
              <w:rPr>
                <w:rFonts w:ascii="Arial" w:hAnsi="Arial" w:cs="Arial"/>
                <w:b/>
                <w:bCs/>
                <w:sz w:val="18"/>
                <w:szCs w:val="18"/>
              </w:rPr>
            </w:pPr>
            <w:r w:rsidRPr="005F6797">
              <w:rPr>
                <w:rFonts w:ascii="Arial" w:hAnsi="Arial" w:cs="Arial"/>
                <w:b/>
                <w:bCs/>
                <w:sz w:val="18"/>
                <w:szCs w:val="18"/>
              </w:rPr>
              <w:t>Baht</w:t>
            </w:r>
          </w:p>
        </w:tc>
      </w:tr>
      <w:tr w:rsidR="00ED7091" w:rsidRPr="005F6797" w:rsidTr="00F9628B">
        <w:tc>
          <w:tcPr>
            <w:tcW w:w="3020" w:type="pct"/>
            <w:vAlign w:val="bottom"/>
          </w:tcPr>
          <w:p w:rsidR="00ED7091" w:rsidRPr="005F6797" w:rsidRDefault="00ED7091" w:rsidP="0021539A">
            <w:pPr>
              <w:ind w:left="405"/>
              <w:rPr>
                <w:rFonts w:ascii="Arial" w:hAnsi="Arial" w:cs="Arial"/>
                <w:b/>
                <w:bCs/>
                <w:sz w:val="18"/>
                <w:szCs w:val="18"/>
              </w:rPr>
            </w:pPr>
          </w:p>
        </w:tc>
        <w:tc>
          <w:tcPr>
            <w:tcW w:w="990" w:type="pct"/>
            <w:tcBorders>
              <w:top w:val="single" w:sz="4" w:space="0" w:color="auto"/>
            </w:tcBorders>
            <w:vAlign w:val="bottom"/>
          </w:tcPr>
          <w:p w:rsidR="00ED7091" w:rsidRPr="005F6797" w:rsidRDefault="00ED7091" w:rsidP="0021539A">
            <w:pPr>
              <w:ind w:right="-72"/>
              <w:jc w:val="right"/>
              <w:rPr>
                <w:rFonts w:ascii="Arial" w:hAnsi="Arial" w:cs="Arial"/>
                <w:b/>
                <w:bCs/>
                <w:sz w:val="18"/>
                <w:szCs w:val="18"/>
              </w:rPr>
            </w:pPr>
          </w:p>
        </w:tc>
        <w:tc>
          <w:tcPr>
            <w:tcW w:w="990" w:type="pct"/>
            <w:tcBorders>
              <w:top w:val="single" w:sz="4" w:space="0" w:color="auto"/>
            </w:tcBorders>
            <w:vAlign w:val="bottom"/>
          </w:tcPr>
          <w:p w:rsidR="00ED7091" w:rsidRPr="005F6797" w:rsidRDefault="00ED7091" w:rsidP="0021539A">
            <w:pPr>
              <w:ind w:right="-72"/>
              <w:jc w:val="right"/>
              <w:rPr>
                <w:rFonts w:ascii="Arial" w:hAnsi="Arial" w:cs="Arial"/>
                <w:b/>
                <w:bCs/>
                <w:sz w:val="18"/>
                <w:szCs w:val="18"/>
              </w:rPr>
            </w:pPr>
          </w:p>
        </w:tc>
      </w:tr>
      <w:tr w:rsidR="00ED7091" w:rsidRPr="005F6797" w:rsidTr="00F9628B">
        <w:trPr>
          <w:trHeight w:val="81"/>
        </w:trPr>
        <w:tc>
          <w:tcPr>
            <w:tcW w:w="3020" w:type="pct"/>
            <w:vAlign w:val="bottom"/>
          </w:tcPr>
          <w:p w:rsidR="00ED7091" w:rsidRPr="005F6797" w:rsidRDefault="00ED7091" w:rsidP="0021539A">
            <w:pPr>
              <w:ind w:left="405"/>
              <w:rPr>
                <w:rFonts w:ascii="Arial" w:hAnsi="Arial" w:cs="Arial"/>
                <w:b/>
                <w:bCs/>
                <w:sz w:val="18"/>
                <w:szCs w:val="18"/>
              </w:rPr>
            </w:pPr>
            <w:r w:rsidRPr="005F6797">
              <w:rPr>
                <w:rFonts w:ascii="Arial" w:hAnsi="Arial" w:cs="Arial"/>
                <w:b/>
                <w:bCs/>
                <w:sz w:val="18"/>
                <w:szCs w:val="18"/>
              </w:rPr>
              <w:t>Asset</w:t>
            </w:r>
          </w:p>
        </w:tc>
        <w:tc>
          <w:tcPr>
            <w:tcW w:w="990" w:type="pct"/>
            <w:vAlign w:val="bottom"/>
          </w:tcPr>
          <w:p w:rsidR="00ED7091" w:rsidRPr="005F6797" w:rsidRDefault="00ED7091" w:rsidP="0021539A">
            <w:pPr>
              <w:autoSpaceDE w:val="0"/>
              <w:autoSpaceDN w:val="0"/>
              <w:adjustRightInd w:val="0"/>
              <w:ind w:right="-72"/>
              <w:jc w:val="right"/>
              <w:rPr>
                <w:rFonts w:ascii="Arial" w:hAnsi="Arial" w:cs="Arial"/>
                <w:sz w:val="18"/>
                <w:szCs w:val="18"/>
                <w:cs/>
                <w:lang w:val="en-GB"/>
              </w:rPr>
            </w:pPr>
          </w:p>
        </w:tc>
        <w:tc>
          <w:tcPr>
            <w:tcW w:w="990" w:type="pct"/>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F9628B">
        <w:tc>
          <w:tcPr>
            <w:tcW w:w="3020" w:type="pct"/>
            <w:vAlign w:val="bottom"/>
          </w:tcPr>
          <w:p w:rsidR="00ED7091" w:rsidRPr="005F6797" w:rsidRDefault="00ED7091" w:rsidP="0021539A">
            <w:pPr>
              <w:ind w:left="405"/>
              <w:rPr>
                <w:rFonts w:ascii="Arial" w:hAnsi="Arial" w:cs="Arial"/>
                <w:sz w:val="18"/>
                <w:szCs w:val="18"/>
              </w:rPr>
            </w:pPr>
            <w:r w:rsidRPr="005F6797">
              <w:rPr>
                <w:rFonts w:ascii="Arial" w:hAnsi="Arial" w:cs="Arial"/>
                <w:sz w:val="18"/>
                <w:szCs w:val="18"/>
              </w:rPr>
              <w:t>Long-term loans to related parties</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7091" w:rsidRPr="005F6797" w:rsidTr="00F9628B">
        <w:tc>
          <w:tcPr>
            <w:tcW w:w="3020" w:type="pct"/>
            <w:vAlign w:val="bottom"/>
          </w:tcPr>
          <w:p w:rsidR="00ED7091" w:rsidRPr="005F6797" w:rsidRDefault="00ED7091" w:rsidP="0021539A">
            <w:pPr>
              <w:ind w:left="405"/>
              <w:rPr>
                <w:rFonts w:ascii="Arial" w:hAnsi="Arial" w:cs="Arial"/>
                <w:sz w:val="18"/>
                <w:szCs w:val="18"/>
              </w:rPr>
            </w:pPr>
          </w:p>
        </w:tc>
        <w:tc>
          <w:tcPr>
            <w:tcW w:w="990" w:type="pct"/>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F9628B">
        <w:tc>
          <w:tcPr>
            <w:tcW w:w="3020" w:type="pct"/>
            <w:vAlign w:val="bottom"/>
          </w:tcPr>
          <w:p w:rsidR="00ED7091" w:rsidRPr="005F6797" w:rsidRDefault="00ED7091" w:rsidP="0021539A">
            <w:pPr>
              <w:ind w:left="405"/>
              <w:rPr>
                <w:rFonts w:ascii="Arial" w:hAnsi="Arial" w:cs="Arial"/>
                <w:sz w:val="18"/>
                <w:szCs w:val="18"/>
              </w:rPr>
            </w:pPr>
            <w:r w:rsidRPr="005F6797">
              <w:rPr>
                <w:rFonts w:ascii="Arial" w:hAnsi="Arial" w:cs="Arial"/>
                <w:b/>
                <w:bCs/>
                <w:sz w:val="18"/>
                <w:szCs w:val="18"/>
              </w:rPr>
              <w:t>Total asset</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7091" w:rsidRPr="005F6797" w:rsidTr="00F9628B">
        <w:tc>
          <w:tcPr>
            <w:tcW w:w="3020" w:type="pct"/>
            <w:vAlign w:val="bottom"/>
          </w:tcPr>
          <w:p w:rsidR="00ED7091" w:rsidRPr="005F6797" w:rsidRDefault="00ED7091" w:rsidP="0021539A">
            <w:pPr>
              <w:ind w:left="405"/>
              <w:rPr>
                <w:rFonts w:ascii="Arial" w:hAnsi="Arial" w:cs="Arial"/>
                <w:sz w:val="18"/>
                <w:szCs w:val="18"/>
              </w:rPr>
            </w:pPr>
          </w:p>
        </w:tc>
        <w:tc>
          <w:tcPr>
            <w:tcW w:w="990" w:type="pct"/>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ED7091">
        <w:tc>
          <w:tcPr>
            <w:tcW w:w="3020" w:type="pct"/>
            <w:vAlign w:val="bottom"/>
          </w:tcPr>
          <w:p w:rsidR="00ED7091" w:rsidRPr="005F6797" w:rsidRDefault="00ED7091" w:rsidP="0021539A">
            <w:pPr>
              <w:ind w:left="405"/>
              <w:rPr>
                <w:rFonts w:ascii="Arial" w:hAnsi="Arial" w:cs="Arial"/>
                <w:b/>
                <w:bCs/>
                <w:sz w:val="18"/>
                <w:szCs w:val="18"/>
              </w:rPr>
            </w:pPr>
            <w:r w:rsidRPr="005F6797">
              <w:rPr>
                <w:rFonts w:ascii="Arial" w:hAnsi="Arial" w:cs="Arial"/>
                <w:b/>
                <w:bCs/>
                <w:sz w:val="18"/>
                <w:szCs w:val="18"/>
              </w:rPr>
              <w:t>Liability</w:t>
            </w:r>
          </w:p>
        </w:tc>
        <w:tc>
          <w:tcPr>
            <w:tcW w:w="990" w:type="pct"/>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990" w:type="pct"/>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F9628B">
        <w:tc>
          <w:tcPr>
            <w:tcW w:w="3020" w:type="pct"/>
            <w:vAlign w:val="bottom"/>
            <w:hideMark/>
          </w:tcPr>
          <w:p w:rsidR="00ED7091" w:rsidRPr="005F6797" w:rsidRDefault="00ED7091" w:rsidP="0021539A">
            <w:pPr>
              <w:ind w:left="405"/>
              <w:rPr>
                <w:rFonts w:ascii="Arial" w:hAnsi="Arial" w:cs="Arial"/>
                <w:sz w:val="18"/>
                <w:szCs w:val="18"/>
              </w:rPr>
            </w:pPr>
            <w:r w:rsidRPr="005F6797">
              <w:rPr>
                <w:rFonts w:ascii="Arial" w:hAnsi="Arial" w:cs="Arial"/>
                <w:sz w:val="18"/>
                <w:szCs w:val="18"/>
              </w:rPr>
              <w:t>Debentures</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lang w:val="en-GB"/>
              </w:rPr>
            </w:pPr>
            <w:r w:rsidRPr="005F6797">
              <w:rPr>
                <w:rFonts w:ascii="Arial" w:hAnsi="Arial" w:cs="Arial"/>
                <w:sz w:val="18"/>
                <w:szCs w:val="18"/>
                <w:lang w:val="en-GB"/>
              </w:rPr>
              <w:t>-</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7091" w:rsidRPr="005F6797" w:rsidTr="00F9628B">
        <w:tc>
          <w:tcPr>
            <w:tcW w:w="3020" w:type="pct"/>
            <w:vAlign w:val="bottom"/>
          </w:tcPr>
          <w:p w:rsidR="00ED7091" w:rsidRPr="005F6797" w:rsidRDefault="00ED7091" w:rsidP="0021539A">
            <w:pPr>
              <w:ind w:left="405"/>
              <w:rPr>
                <w:rFonts w:ascii="Arial" w:hAnsi="Arial" w:cs="Arial"/>
                <w:sz w:val="18"/>
                <w:szCs w:val="18"/>
              </w:rPr>
            </w:pPr>
          </w:p>
        </w:tc>
        <w:tc>
          <w:tcPr>
            <w:tcW w:w="990" w:type="pct"/>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vAlign w:val="bottom"/>
          </w:tcPr>
          <w:p w:rsidR="00ED7091" w:rsidRPr="005F6797" w:rsidRDefault="00ED7091" w:rsidP="0021539A">
            <w:pPr>
              <w:autoSpaceDE w:val="0"/>
              <w:autoSpaceDN w:val="0"/>
              <w:adjustRightInd w:val="0"/>
              <w:ind w:right="-72"/>
              <w:jc w:val="right"/>
              <w:rPr>
                <w:rFonts w:ascii="Arial" w:hAnsi="Arial" w:cs="Arial"/>
                <w:sz w:val="18"/>
                <w:szCs w:val="18"/>
              </w:rPr>
            </w:pPr>
          </w:p>
        </w:tc>
      </w:tr>
      <w:tr w:rsidR="00ED7091" w:rsidRPr="005F6797" w:rsidTr="00F9628B">
        <w:tc>
          <w:tcPr>
            <w:tcW w:w="3020" w:type="pct"/>
            <w:vAlign w:val="bottom"/>
            <w:hideMark/>
          </w:tcPr>
          <w:p w:rsidR="00ED7091" w:rsidRPr="005F6797" w:rsidRDefault="00ED7091" w:rsidP="0021539A">
            <w:pPr>
              <w:ind w:left="405"/>
              <w:rPr>
                <w:rFonts w:ascii="Arial" w:hAnsi="Arial" w:cs="Arial"/>
                <w:b/>
                <w:bCs/>
                <w:sz w:val="18"/>
                <w:szCs w:val="18"/>
              </w:rPr>
            </w:pPr>
            <w:r w:rsidRPr="005F6797">
              <w:rPr>
                <w:rFonts w:ascii="Arial" w:hAnsi="Arial" w:cs="Arial"/>
                <w:b/>
                <w:bCs/>
                <w:sz w:val="18"/>
                <w:szCs w:val="18"/>
              </w:rPr>
              <w:t>Total liability</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auto"/>
            <w:vAlign w:val="bottom"/>
          </w:tcPr>
          <w:p w:rsidR="00ED7091" w:rsidRPr="005F6797" w:rsidRDefault="00ED7091" w:rsidP="0021539A">
            <w:pPr>
              <w:autoSpaceDE w:val="0"/>
              <w:autoSpaceDN w:val="0"/>
              <w:adjustRightInd w:val="0"/>
              <w:ind w:right="-72"/>
              <w:jc w:val="right"/>
              <w:rPr>
                <w:rFonts w:ascii="Arial" w:hAnsi="Arial" w:cs="Arial"/>
                <w:sz w:val="18"/>
                <w:szCs w:val="18"/>
                <w:cs/>
              </w:rPr>
            </w:pPr>
            <w:r w:rsidRPr="005F6797">
              <w:rPr>
                <w:rFonts w:ascii="Arial" w:hAnsi="Arial" w:cs="Arial"/>
                <w:sz w:val="18"/>
                <w:szCs w:val="18"/>
              </w:rPr>
              <w:t>-</w:t>
            </w:r>
          </w:p>
        </w:tc>
      </w:tr>
    </w:tbl>
    <w:p w:rsidR="00ED3A37" w:rsidRPr="005F6797" w:rsidRDefault="00ED3A37" w:rsidP="0021539A">
      <w:pPr>
        <w:ind w:left="540" w:hanging="540"/>
        <w:jc w:val="left"/>
        <w:rPr>
          <w:rFonts w:ascii="Arial" w:hAnsi="Arial" w:cs="Arial"/>
          <w:sz w:val="18"/>
          <w:szCs w:val="18"/>
          <w:highlight w:val="yellow"/>
        </w:rPr>
      </w:pPr>
    </w:p>
    <w:tbl>
      <w:tblPr>
        <w:tblW w:w="4422" w:type="pct"/>
        <w:tblInd w:w="1101" w:type="dxa"/>
        <w:tblLook w:val="04A0" w:firstRow="1" w:lastRow="0" w:firstColumn="1" w:lastColumn="0" w:noHBand="0" w:noVBand="1"/>
      </w:tblPr>
      <w:tblGrid>
        <w:gridCol w:w="5053"/>
        <w:gridCol w:w="1657"/>
        <w:gridCol w:w="1657"/>
      </w:tblGrid>
      <w:tr w:rsidR="00ED3A37" w:rsidRPr="005F6797" w:rsidTr="000E56DF">
        <w:tc>
          <w:tcPr>
            <w:tcW w:w="3020" w:type="pct"/>
            <w:vAlign w:val="bottom"/>
          </w:tcPr>
          <w:p w:rsidR="00ED3A37" w:rsidRPr="005F6797" w:rsidRDefault="00ED3A37" w:rsidP="0021539A">
            <w:pPr>
              <w:ind w:left="405"/>
              <w:rPr>
                <w:rFonts w:ascii="Arial" w:hAnsi="Arial" w:cs="Arial"/>
                <w:b/>
                <w:bCs/>
                <w:sz w:val="18"/>
                <w:szCs w:val="18"/>
                <w:highlight w:val="yellow"/>
              </w:rPr>
            </w:pPr>
          </w:p>
        </w:tc>
        <w:tc>
          <w:tcPr>
            <w:tcW w:w="1980" w:type="pct"/>
            <w:gridSpan w:val="2"/>
            <w:tcBorders>
              <w:top w:val="single" w:sz="4" w:space="0" w:color="auto"/>
              <w:bottom w:val="single" w:sz="4" w:space="0" w:color="auto"/>
            </w:tcBorders>
            <w:shd w:val="clear" w:color="auto" w:fill="auto"/>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lang w:val="en-GB"/>
              </w:rPr>
              <w:t>Separate financial statements</w:t>
            </w:r>
          </w:p>
        </w:tc>
      </w:tr>
      <w:tr w:rsidR="00ED3A37" w:rsidRPr="005F6797" w:rsidTr="000E56DF">
        <w:tc>
          <w:tcPr>
            <w:tcW w:w="3020" w:type="pct"/>
            <w:vAlign w:val="bottom"/>
          </w:tcPr>
          <w:p w:rsidR="00ED3A37" w:rsidRPr="005F6797" w:rsidRDefault="00ED3A37" w:rsidP="0021539A">
            <w:pPr>
              <w:ind w:left="405"/>
              <w:rPr>
                <w:rFonts w:ascii="Arial" w:hAnsi="Arial" w:cs="Arial"/>
                <w:b/>
                <w:bCs/>
                <w:sz w:val="18"/>
                <w:szCs w:val="18"/>
              </w:rPr>
            </w:pPr>
            <w:r w:rsidRPr="005F6797">
              <w:rPr>
                <w:rFonts w:ascii="Arial" w:hAnsi="Arial" w:cs="Arial"/>
                <w:b/>
                <w:bCs/>
                <w:sz w:val="18"/>
                <w:szCs w:val="18"/>
              </w:rPr>
              <w:t xml:space="preserve">As at </w:t>
            </w:r>
            <w:r w:rsidRPr="005F6797">
              <w:rPr>
                <w:rFonts w:ascii="Arial" w:hAnsi="Arial" w:cs="Arial"/>
                <w:b/>
                <w:bCs/>
                <w:sz w:val="18"/>
                <w:szCs w:val="18"/>
                <w:lang w:val="en-GB"/>
              </w:rPr>
              <w:t>31</w:t>
            </w:r>
            <w:r w:rsidRPr="005F6797">
              <w:rPr>
                <w:rFonts w:ascii="Arial" w:hAnsi="Arial" w:cs="Arial"/>
                <w:b/>
                <w:bCs/>
                <w:sz w:val="18"/>
                <w:szCs w:val="18"/>
              </w:rPr>
              <w:t xml:space="preserve"> December </w:t>
            </w:r>
            <w:r w:rsidRPr="005F6797">
              <w:rPr>
                <w:rFonts w:ascii="Arial" w:hAnsi="Arial" w:cs="Arial"/>
                <w:b/>
                <w:bCs/>
                <w:sz w:val="18"/>
                <w:szCs w:val="18"/>
                <w:lang w:val="en-GB"/>
              </w:rPr>
              <w:t>2019</w:t>
            </w:r>
          </w:p>
        </w:tc>
        <w:tc>
          <w:tcPr>
            <w:tcW w:w="990" w:type="pct"/>
            <w:tcBorders>
              <w:top w:val="single" w:sz="4" w:space="0" w:color="auto"/>
            </w:tcBorders>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Contract amount</w:t>
            </w:r>
          </w:p>
        </w:tc>
        <w:tc>
          <w:tcPr>
            <w:tcW w:w="990" w:type="pct"/>
            <w:tcBorders>
              <w:top w:val="single" w:sz="4" w:space="0" w:color="auto"/>
            </w:tcBorders>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Fair value</w:t>
            </w:r>
          </w:p>
        </w:tc>
      </w:tr>
      <w:tr w:rsidR="00ED3A37" w:rsidRPr="005F6797" w:rsidTr="000E56DF">
        <w:tc>
          <w:tcPr>
            <w:tcW w:w="3020" w:type="pct"/>
            <w:vAlign w:val="bottom"/>
          </w:tcPr>
          <w:p w:rsidR="00ED3A37" w:rsidRPr="005F6797" w:rsidRDefault="00ED3A37" w:rsidP="0021539A">
            <w:pPr>
              <w:ind w:left="405"/>
              <w:rPr>
                <w:rFonts w:ascii="Arial" w:hAnsi="Arial" w:cs="Arial"/>
                <w:b/>
                <w:bCs/>
                <w:sz w:val="18"/>
                <w:szCs w:val="18"/>
              </w:rPr>
            </w:pPr>
          </w:p>
        </w:tc>
        <w:tc>
          <w:tcPr>
            <w:tcW w:w="990" w:type="pct"/>
            <w:tcBorders>
              <w:bottom w:val="single" w:sz="4" w:space="0" w:color="auto"/>
            </w:tcBorders>
            <w:shd w:val="clear" w:color="auto" w:fill="auto"/>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Baht</w:t>
            </w:r>
          </w:p>
        </w:tc>
        <w:tc>
          <w:tcPr>
            <w:tcW w:w="990" w:type="pct"/>
            <w:tcBorders>
              <w:bottom w:val="single" w:sz="4" w:space="0" w:color="auto"/>
            </w:tcBorders>
            <w:shd w:val="clear" w:color="auto" w:fill="auto"/>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Baht</w:t>
            </w:r>
          </w:p>
        </w:tc>
      </w:tr>
      <w:tr w:rsidR="00ED3A37" w:rsidRPr="005F6797" w:rsidTr="000E56DF">
        <w:tc>
          <w:tcPr>
            <w:tcW w:w="3020" w:type="pct"/>
            <w:vAlign w:val="bottom"/>
          </w:tcPr>
          <w:p w:rsidR="00ED3A37" w:rsidRPr="005F6797" w:rsidRDefault="00ED3A37" w:rsidP="0021539A">
            <w:pPr>
              <w:ind w:left="405"/>
              <w:rPr>
                <w:rFonts w:ascii="Arial" w:hAnsi="Arial" w:cs="Arial"/>
                <w:b/>
                <w:bCs/>
                <w:sz w:val="18"/>
                <w:szCs w:val="18"/>
              </w:rPr>
            </w:pPr>
          </w:p>
        </w:tc>
        <w:tc>
          <w:tcPr>
            <w:tcW w:w="990" w:type="pct"/>
            <w:tcBorders>
              <w:top w:val="single" w:sz="4" w:space="0" w:color="auto"/>
            </w:tcBorders>
            <w:shd w:val="clear" w:color="auto" w:fill="FAFAFA"/>
            <w:vAlign w:val="bottom"/>
          </w:tcPr>
          <w:p w:rsidR="00ED3A37" w:rsidRPr="005F6797" w:rsidRDefault="00ED3A37" w:rsidP="0021539A">
            <w:pPr>
              <w:ind w:right="-72"/>
              <w:jc w:val="right"/>
              <w:rPr>
                <w:rFonts w:ascii="Arial" w:hAnsi="Arial" w:cs="Arial"/>
                <w:b/>
                <w:bCs/>
                <w:sz w:val="18"/>
                <w:szCs w:val="18"/>
              </w:rPr>
            </w:pPr>
          </w:p>
        </w:tc>
        <w:tc>
          <w:tcPr>
            <w:tcW w:w="990" w:type="pct"/>
            <w:tcBorders>
              <w:top w:val="single" w:sz="4" w:space="0" w:color="auto"/>
            </w:tcBorders>
            <w:shd w:val="clear" w:color="auto" w:fill="FAFAFA"/>
            <w:vAlign w:val="bottom"/>
          </w:tcPr>
          <w:p w:rsidR="00ED3A37" w:rsidRPr="005F6797" w:rsidRDefault="00ED3A37" w:rsidP="0021539A">
            <w:pPr>
              <w:ind w:right="-72"/>
              <w:jc w:val="right"/>
              <w:rPr>
                <w:rFonts w:ascii="Arial" w:hAnsi="Arial" w:cs="Arial"/>
                <w:b/>
                <w:bCs/>
                <w:sz w:val="18"/>
                <w:szCs w:val="18"/>
              </w:rPr>
            </w:pPr>
          </w:p>
        </w:tc>
      </w:tr>
      <w:tr w:rsidR="00ED3A37" w:rsidRPr="005F6797" w:rsidTr="000E56DF">
        <w:trPr>
          <w:trHeight w:val="81"/>
        </w:trPr>
        <w:tc>
          <w:tcPr>
            <w:tcW w:w="3020" w:type="pct"/>
            <w:vAlign w:val="bottom"/>
          </w:tcPr>
          <w:p w:rsidR="00ED3A37" w:rsidRPr="005F6797" w:rsidRDefault="00ED3A37" w:rsidP="0021539A">
            <w:pPr>
              <w:ind w:left="405"/>
              <w:rPr>
                <w:rFonts w:ascii="Arial" w:hAnsi="Arial" w:cs="Arial"/>
                <w:b/>
                <w:bCs/>
                <w:sz w:val="18"/>
                <w:szCs w:val="18"/>
              </w:rPr>
            </w:pPr>
            <w:r w:rsidRPr="005F6797">
              <w:rPr>
                <w:rFonts w:ascii="Arial" w:hAnsi="Arial" w:cs="Arial"/>
                <w:b/>
                <w:bCs/>
                <w:sz w:val="18"/>
                <w:szCs w:val="18"/>
              </w:rPr>
              <w:t>Asset</w:t>
            </w:r>
          </w:p>
        </w:tc>
        <w:tc>
          <w:tcPr>
            <w:tcW w:w="990" w:type="pct"/>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cs/>
                <w:lang w:val="en-GB"/>
              </w:rPr>
            </w:pPr>
          </w:p>
        </w:tc>
        <w:tc>
          <w:tcPr>
            <w:tcW w:w="990" w:type="pct"/>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r w:rsidRPr="005F6797">
              <w:rPr>
                <w:rFonts w:ascii="Arial" w:hAnsi="Arial" w:cs="Arial"/>
                <w:sz w:val="18"/>
                <w:szCs w:val="18"/>
              </w:rPr>
              <w:t>Long-term loans to related parties</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p>
        </w:tc>
        <w:tc>
          <w:tcPr>
            <w:tcW w:w="990" w:type="pct"/>
            <w:tcBorders>
              <w:top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r w:rsidRPr="005F6797">
              <w:rPr>
                <w:rFonts w:ascii="Arial" w:hAnsi="Arial" w:cs="Arial"/>
                <w:b/>
                <w:bCs/>
                <w:sz w:val="18"/>
                <w:szCs w:val="18"/>
              </w:rPr>
              <w:t>Total asset</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highlight w:val="yellow"/>
              </w:rPr>
            </w:pPr>
          </w:p>
        </w:tc>
        <w:tc>
          <w:tcPr>
            <w:tcW w:w="990" w:type="pct"/>
            <w:tcBorders>
              <w:top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highlight w:val="yellow"/>
              </w:rPr>
            </w:pPr>
          </w:p>
        </w:tc>
        <w:tc>
          <w:tcPr>
            <w:tcW w:w="990" w:type="pct"/>
            <w:tcBorders>
              <w:top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highlight w:val="yellow"/>
              </w:rPr>
            </w:pPr>
          </w:p>
        </w:tc>
      </w:tr>
      <w:tr w:rsidR="00ED3A37" w:rsidRPr="005F6797" w:rsidTr="000E56DF">
        <w:tc>
          <w:tcPr>
            <w:tcW w:w="3020" w:type="pct"/>
            <w:vAlign w:val="bottom"/>
          </w:tcPr>
          <w:p w:rsidR="00ED3A37" w:rsidRPr="005F6797" w:rsidRDefault="00ED3A37" w:rsidP="0021539A">
            <w:pPr>
              <w:ind w:left="405"/>
              <w:rPr>
                <w:rFonts w:ascii="Arial" w:hAnsi="Arial" w:cs="Arial"/>
                <w:b/>
                <w:bCs/>
                <w:sz w:val="18"/>
                <w:szCs w:val="18"/>
              </w:rPr>
            </w:pPr>
            <w:r w:rsidRPr="005F6797">
              <w:rPr>
                <w:rFonts w:ascii="Arial" w:hAnsi="Arial" w:cs="Arial"/>
                <w:b/>
                <w:bCs/>
                <w:sz w:val="18"/>
                <w:szCs w:val="18"/>
              </w:rPr>
              <w:t>Liability</w:t>
            </w:r>
          </w:p>
        </w:tc>
        <w:tc>
          <w:tcPr>
            <w:tcW w:w="990" w:type="pct"/>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c>
          <w:tcPr>
            <w:tcW w:w="990" w:type="pct"/>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hideMark/>
          </w:tcPr>
          <w:p w:rsidR="00ED3A37" w:rsidRPr="005F6797" w:rsidRDefault="00ED3A37" w:rsidP="0021539A">
            <w:pPr>
              <w:ind w:left="405"/>
              <w:rPr>
                <w:rFonts w:ascii="Arial" w:hAnsi="Arial" w:cs="Arial"/>
                <w:sz w:val="18"/>
                <w:szCs w:val="18"/>
              </w:rPr>
            </w:pPr>
            <w:r w:rsidRPr="005F6797">
              <w:rPr>
                <w:rFonts w:ascii="Arial" w:hAnsi="Arial" w:cs="Arial"/>
                <w:sz w:val="18"/>
                <w:szCs w:val="18"/>
              </w:rPr>
              <w:t>Debentures</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lang w:val="en-GB"/>
              </w:rPr>
            </w:pPr>
            <w:r w:rsidRPr="005F6797">
              <w:rPr>
                <w:rFonts w:ascii="Arial" w:hAnsi="Arial" w:cs="Arial"/>
                <w:sz w:val="18"/>
                <w:szCs w:val="18"/>
                <w:lang w:val="en-GB"/>
              </w:rPr>
              <w:t>7,500,000,000</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9,821,585,720</w:t>
            </w: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p>
        </w:tc>
        <w:tc>
          <w:tcPr>
            <w:tcW w:w="990" w:type="pct"/>
            <w:tcBorders>
              <w:top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hideMark/>
          </w:tcPr>
          <w:p w:rsidR="00ED3A37" w:rsidRPr="005F6797" w:rsidRDefault="00ED3A37" w:rsidP="0021539A">
            <w:pPr>
              <w:ind w:left="405"/>
              <w:rPr>
                <w:rFonts w:ascii="Arial" w:hAnsi="Arial" w:cs="Arial"/>
                <w:b/>
                <w:bCs/>
                <w:sz w:val="18"/>
                <w:szCs w:val="18"/>
              </w:rPr>
            </w:pPr>
            <w:r w:rsidRPr="005F6797">
              <w:rPr>
                <w:rFonts w:ascii="Arial" w:hAnsi="Arial" w:cs="Arial"/>
                <w:b/>
                <w:bCs/>
                <w:sz w:val="18"/>
                <w:szCs w:val="18"/>
              </w:rPr>
              <w:t>Total liability</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7,500,000,000</w:t>
            </w:r>
          </w:p>
        </w:tc>
        <w:tc>
          <w:tcPr>
            <w:tcW w:w="990" w:type="pct"/>
            <w:tcBorders>
              <w:bottom w:val="single" w:sz="4" w:space="0" w:color="auto"/>
            </w:tcBorders>
            <w:shd w:val="clear" w:color="auto" w:fill="FAFAFA"/>
            <w:vAlign w:val="bottom"/>
          </w:tcPr>
          <w:p w:rsidR="00ED3A37" w:rsidRPr="005F6797" w:rsidRDefault="00ED3A37" w:rsidP="0021539A">
            <w:pPr>
              <w:autoSpaceDE w:val="0"/>
              <w:autoSpaceDN w:val="0"/>
              <w:adjustRightInd w:val="0"/>
              <w:ind w:right="-72"/>
              <w:jc w:val="right"/>
              <w:rPr>
                <w:rFonts w:ascii="Arial" w:hAnsi="Arial" w:cs="Arial"/>
                <w:sz w:val="18"/>
                <w:szCs w:val="18"/>
                <w:cs/>
              </w:rPr>
            </w:pPr>
            <w:r w:rsidRPr="005F6797">
              <w:rPr>
                <w:rFonts w:ascii="Arial" w:hAnsi="Arial" w:cs="Arial"/>
                <w:sz w:val="18"/>
                <w:szCs w:val="18"/>
              </w:rPr>
              <w:t>9,821,585,720</w:t>
            </w:r>
          </w:p>
        </w:tc>
      </w:tr>
    </w:tbl>
    <w:p w:rsidR="00ED3A37" w:rsidRPr="005F6797" w:rsidRDefault="00ED3A37" w:rsidP="0021539A">
      <w:pPr>
        <w:ind w:left="1616"/>
        <w:rPr>
          <w:rFonts w:ascii="Arial" w:hAnsi="Arial" w:cs="Arial"/>
          <w:sz w:val="18"/>
          <w:szCs w:val="18"/>
          <w:highlight w:val="yellow"/>
        </w:rPr>
      </w:pPr>
    </w:p>
    <w:tbl>
      <w:tblPr>
        <w:tblW w:w="4422" w:type="pct"/>
        <w:tblInd w:w="1101" w:type="dxa"/>
        <w:tblLook w:val="04A0" w:firstRow="1" w:lastRow="0" w:firstColumn="1" w:lastColumn="0" w:noHBand="0" w:noVBand="1"/>
      </w:tblPr>
      <w:tblGrid>
        <w:gridCol w:w="5053"/>
        <w:gridCol w:w="1657"/>
        <w:gridCol w:w="1657"/>
      </w:tblGrid>
      <w:tr w:rsidR="00ED3A37" w:rsidRPr="005F6797" w:rsidTr="000E56DF">
        <w:tc>
          <w:tcPr>
            <w:tcW w:w="3020" w:type="pct"/>
            <w:vAlign w:val="bottom"/>
          </w:tcPr>
          <w:p w:rsidR="00ED3A37" w:rsidRPr="005F6797" w:rsidRDefault="00ED3A37" w:rsidP="0021539A">
            <w:pPr>
              <w:ind w:left="405"/>
              <w:rPr>
                <w:rFonts w:ascii="Arial" w:hAnsi="Arial" w:cs="Arial"/>
                <w:b/>
                <w:bCs/>
                <w:sz w:val="18"/>
                <w:szCs w:val="18"/>
                <w:highlight w:val="yellow"/>
              </w:rPr>
            </w:pPr>
          </w:p>
        </w:tc>
        <w:tc>
          <w:tcPr>
            <w:tcW w:w="1980" w:type="pct"/>
            <w:gridSpan w:val="2"/>
            <w:tcBorders>
              <w:top w:val="single" w:sz="4" w:space="0" w:color="auto"/>
              <w:bottom w:val="single" w:sz="4" w:space="0" w:color="auto"/>
            </w:tcBorders>
            <w:shd w:val="clear" w:color="auto" w:fill="auto"/>
            <w:vAlign w:val="bottom"/>
          </w:tcPr>
          <w:p w:rsidR="00ED3A37" w:rsidRPr="005F6797" w:rsidRDefault="00ED3A37" w:rsidP="0021539A">
            <w:pPr>
              <w:ind w:right="-72"/>
              <w:jc w:val="right"/>
              <w:rPr>
                <w:rFonts w:ascii="Arial" w:hAnsi="Arial" w:cs="Arial"/>
                <w:b/>
                <w:bCs/>
                <w:sz w:val="18"/>
                <w:szCs w:val="18"/>
                <w:highlight w:val="yellow"/>
              </w:rPr>
            </w:pPr>
            <w:r w:rsidRPr="005F6797">
              <w:rPr>
                <w:rFonts w:ascii="Arial" w:hAnsi="Arial" w:cs="Arial"/>
                <w:b/>
                <w:bCs/>
                <w:sz w:val="18"/>
                <w:szCs w:val="18"/>
                <w:lang w:val="en-GB"/>
              </w:rPr>
              <w:t>Separate financial statements</w:t>
            </w:r>
          </w:p>
        </w:tc>
      </w:tr>
      <w:tr w:rsidR="00ED3A37" w:rsidRPr="005F6797" w:rsidTr="000E56DF">
        <w:tc>
          <w:tcPr>
            <w:tcW w:w="3020" w:type="pct"/>
            <w:vAlign w:val="bottom"/>
          </w:tcPr>
          <w:p w:rsidR="00ED3A37" w:rsidRPr="005F6797" w:rsidRDefault="00D63F20" w:rsidP="0021539A">
            <w:pPr>
              <w:ind w:left="405"/>
              <w:rPr>
                <w:rFonts w:ascii="Arial" w:hAnsi="Arial" w:cs="Arial"/>
                <w:b/>
                <w:bCs/>
                <w:sz w:val="18"/>
                <w:szCs w:val="18"/>
              </w:rPr>
            </w:pPr>
            <w:r w:rsidRPr="005F6797">
              <w:rPr>
                <w:rFonts w:ascii="Arial" w:hAnsi="Arial" w:cs="Arial"/>
                <w:b/>
                <w:bCs/>
                <w:sz w:val="18"/>
                <w:szCs w:val="18"/>
              </w:rPr>
              <w:t xml:space="preserve">As at </w:t>
            </w:r>
            <w:r w:rsidRPr="005F6797">
              <w:rPr>
                <w:rFonts w:ascii="Arial" w:hAnsi="Arial" w:cs="Arial"/>
                <w:b/>
                <w:bCs/>
                <w:sz w:val="18"/>
                <w:szCs w:val="18"/>
                <w:lang w:val="en-GB"/>
              </w:rPr>
              <w:t>31</w:t>
            </w:r>
            <w:r w:rsidRPr="005F6797">
              <w:rPr>
                <w:rFonts w:ascii="Arial" w:hAnsi="Arial" w:cs="Arial"/>
                <w:b/>
                <w:bCs/>
                <w:sz w:val="18"/>
                <w:szCs w:val="18"/>
              </w:rPr>
              <w:t xml:space="preserve"> December </w:t>
            </w:r>
            <w:r w:rsidRPr="005F6797">
              <w:rPr>
                <w:rFonts w:ascii="Arial" w:hAnsi="Arial" w:cs="Arial"/>
                <w:b/>
                <w:bCs/>
                <w:sz w:val="18"/>
                <w:szCs w:val="18"/>
                <w:lang w:val="en-GB"/>
              </w:rPr>
              <w:t>2018</w:t>
            </w:r>
          </w:p>
        </w:tc>
        <w:tc>
          <w:tcPr>
            <w:tcW w:w="990" w:type="pct"/>
            <w:tcBorders>
              <w:top w:val="single" w:sz="4" w:space="0" w:color="auto"/>
            </w:tcBorders>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Contract amount</w:t>
            </w:r>
          </w:p>
        </w:tc>
        <w:tc>
          <w:tcPr>
            <w:tcW w:w="990" w:type="pct"/>
            <w:tcBorders>
              <w:top w:val="single" w:sz="4" w:space="0" w:color="auto"/>
            </w:tcBorders>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Fair value</w:t>
            </w:r>
          </w:p>
        </w:tc>
      </w:tr>
      <w:tr w:rsidR="00ED3A37" w:rsidRPr="005F6797" w:rsidTr="000E56DF">
        <w:tc>
          <w:tcPr>
            <w:tcW w:w="3020" w:type="pct"/>
            <w:vAlign w:val="bottom"/>
          </w:tcPr>
          <w:p w:rsidR="00ED3A37" w:rsidRPr="005F6797" w:rsidRDefault="00ED3A37" w:rsidP="0021539A">
            <w:pPr>
              <w:ind w:left="405"/>
              <w:rPr>
                <w:rFonts w:ascii="Arial" w:hAnsi="Arial" w:cs="Arial"/>
                <w:b/>
                <w:bCs/>
                <w:sz w:val="18"/>
                <w:szCs w:val="18"/>
              </w:rPr>
            </w:pPr>
          </w:p>
        </w:tc>
        <w:tc>
          <w:tcPr>
            <w:tcW w:w="990" w:type="pct"/>
            <w:tcBorders>
              <w:bottom w:val="single" w:sz="4" w:space="0" w:color="auto"/>
            </w:tcBorders>
            <w:shd w:val="clear" w:color="auto" w:fill="auto"/>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Baht</w:t>
            </w:r>
          </w:p>
        </w:tc>
        <w:tc>
          <w:tcPr>
            <w:tcW w:w="990" w:type="pct"/>
            <w:tcBorders>
              <w:bottom w:val="single" w:sz="4" w:space="0" w:color="auto"/>
            </w:tcBorders>
            <w:shd w:val="clear" w:color="auto" w:fill="auto"/>
            <w:vAlign w:val="bottom"/>
          </w:tcPr>
          <w:p w:rsidR="00ED3A37" w:rsidRPr="005F6797" w:rsidRDefault="00ED3A37" w:rsidP="0021539A">
            <w:pPr>
              <w:ind w:right="-72"/>
              <w:jc w:val="right"/>
              <w:rPr>
                <w:rFonts w:ascii="Arial" w:hAnsi="Arial" w:cs="Arial"/>
                <w:b/>
                <w:bCs/>
                <w:sz w:val="18"/>
                <w:szCs w:val="18"/>
              </w:rPr>
            </w:pPr>
            <w:r w:rsidRPr="005F6797">
              <w:rPr>
                <w:rFonts w:ascii="Arial" w:hAnsi="Arial" w:cs="Arial"/>
                <w:b/>
                <w:bCs/>
                <w:sz w:val="18"/>
                <w:szCs w:val="18"/>
              </w:rPr>
              <w:t>Baht</w:t>
            </w:r>
          </w:p>
        </w:tc>
      </w:tr>
      <w:tr w:rsidR="00ED3A37" w:rsidRPr="005F6797" w:rsidTr="000E56DF">
        <w:tc>
          <w:tcPr>
            <w:tcW w:w="3020" w:type="pct"/>
            <w:vAlign w:val="bottom"/>
          </w:tcPr>
          <w:p w:rsidR="00ED3A37" w:rsidRPr="005F6797" w:rsidRDefault="00ED3A37" w:rsidP="0021539A">
            <w:pPr>
              <w:ind w:left="405"/>
              <w:rPr>
                <w:rFonts w:ascii="Arial" w:hAnsi="Arial" w:cs="Arial"/>
                <w:b/>
                <w:bCs/>
                <w:sz w:val="18"/>
                <w:szCs w:val="18"/>
              </w:rPr>
            </w:pPr>
          </w:p>
        </w:tc>
        <w:tc>
          <w:tcPr>
            <w:tcW w:w="990" w:type="pct"/>
            <w:tcBorders>
              <w:top w:val="single" w:sz="4" w:space="0" w:color="auto"/>
            </w:tcBorders>
            <w:vAlign w:val="bottom"/>
          </w:tcPr>
          <w:p w:rsidR="00ED3A37" w:rsidRPr="005F6797" w:rsidRDefault="00ED3A37" w:rsidP="0021539A">
            <w:pPr>
              <w:ind w:right="-72"/>
              <w:jc w:val="right"/>
              <w:rPr>
                <w:rFonts w:ascii="Arial" w:hAnsi="Arial" w:cs="Arial"/>
                <w:b/>
                <w:bCs/>
                <w:sz w:val="18"/>
                <w:szCs w:val="18"/>
              </w:rPr>
            </w:pPr>
          </w:p>
        </w:tc>
        <w:tc>
          <w:tcPr>
            <w:tcW w:w="990" w:type="pct"/>
            <w:tcBorders>
              <w:top w:val="single" w:sz="4" w:space="0" w:color="auto"/>
            </w:tcBorders>
            <w:vAlign w:val="bottom"/>
          </w:tcPr>
          <w:p w:rsidR="00ED3A37" w:rsidRPr="005F6797" w:rsidRDefault="00ED3A37" w:rsidP="0021539A">
            <w:pPr>
              <w:ind w:right="-72"/>
              <w:jc w:val="right"/>
              <w:rPr>
                <w:rFonts w:ascii="Arial" w:hAnsi="Arial" w:cs="Arial"/>
                <w:b/>
                <w:bCs/>
                <w:sz w:val="18"/>
                <w:szCs w:val="18"/>
              </w:rPr>
            </w:pPr>
          </w:p>
        </w:tc>
      </w:tr>
      <w:tr w:rsidR="00ED3A37" w:rsidRPr="005F6797" w:rsidTr="000E56DF">
        <w:trPr>
          <w:trHeight w:val="81"/>
        </w:trPr>
        <w:tc>
          <w:tcPr>
            <w:tcW w:w="3020" w:type="pct"/>
            <w:vAlign w:val="bottom"/>
          </w:tcPr>
          <w:p w:rsidR="00ED3A37" w:rsidRPr="005F6797" w:rsidRDefault="00ED3A37" w:rsidP="0021539A">
            <w:pPr>
              <w:ind w:left="405"/>
              <w:rPr>
                <w:rFonts w:ascii="Arial" w:hAnsi="Arial" w:cs="Arial"/>
                <w:b/>
                <w:bCs/>
                <w:sz w:val="18"/>
                <w:szCs w:val="18"/>
              </w:rPr>
            </w:pPr>
            <w:r w:rsidRPr="005F6797">
              <w:rPr>
                <w:rFonts w:ascii="Arial" w:hAnsi="Arial" w:cs="Arial"/>
                <w:b/>
                <w:bCs/>
                <w:sz w:val="18"/>
                <w:szCs w:val="18"/>
              </w:rPr>
              <w:t>Asset</w:t>
            </w:r>
          </w:p>
        </w:tc>
        <w:tc>
          <w:tcPr>
            <w:tcW w:w="990" w:type="pct"/>
            <w:vAlign w:val="bottom"/>
          </w:tcPr>
          <w:p w:rsidR="00ED3A37" w:rsidRPr="005F6797" w:rsidRDefault="00ED3A37" w:rsidP="0021539A">
            <w:pPr>
              <w:autoSpaceDE w:val="0"/>
              <w:autoSpaceDN w:val="0"/>
              <w:adjustRightInd w:val="0"/>
              <w:ind w:right="-72"/>
              <w:jc w:val="right"/>
              <w:rPr>
                <w:rFonts w:ascii="Arial" w:hAnsi="Arial" w:cs="Arial"/>
                <w:sz w:val="18"/>
                <w:szCs w:val="18"/>
                <w:cs/>
                <w:lang w:val="en-GB"/>
              </w:rPr>
            </w:pPr>
          </w:p>
        </w:tc>
        <w:tc>
          <w:tcPr>
            <w:tcW w:w="990" w:type="pct"/>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r w:rsidRPr="005F6797">
              <w:rPr>
                <w:rFonts w:ascii="Arial" w:hAnsi="Arial" w:cs="Arial"/>
                <w:sz w:val="18"/>
                <w:szCs w:val="18"/>
              </w:rPr>
              <w:t>Long-term loans to related parties</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p>
        </w:tc>
        <w:tc>
          <w:tcPr>
            <w:tcW w:w="990" w:type="pct"/>
            <w:tcBorders>
              <w:top w:val="single" w:sz="4" w:space="0" w:color="auto"/>
            </w:tcBorders>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r w:rsidRPr="005F6797">
              <w:rPr>
                <w:rFonts w:ascii="Arial" w:hAnsi="Arial" w:cs="Arial"/>
                <w:b/>
                <w:bCs/>
                <w:sz w:val="18"/>
                <w:szCs w:val="18"/>
              </w:rPr>
              <w:t>Total asset</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p>
        </w:tc>
        <w:tc>
          <w:tcPr>
            <w:tcW w:w="990" w:type="pct"/>
            <w:tcBorders>
              <w:top w:val="single" w:sz="4" w:space="0" w:color="auto"/>
            </w:tcBorders>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tcPr>
          <w:p w:rsidR="00ED3A37" w:rsidRPr="005F6797" w:rsidRDefault="00ED3A37" w:rsidP="0021539A">
            <w:pPr>
              <w:ind w:left="405"/>
              <w:rPr>
                <w:rFonts w:ascii="Arial" w:hAnsi="Arial" w:cs="Arial"/>
                <w:b/>
                <w:bCs/>
                <w:sz w:val="18"/>
                <w:szCs w:val="18"/>
              </w:rPr>
            </w:pPr>
            <w:r w:rsidRPr="005F6797">
              <w:rPr>
                <w:rFonts w:ascii="Arial" w:hAnsi="Arial" w:cs="Arial"/>
                <w:b/>
                <w:bCs/>
                <w:sz w:val="18"/>
                <w:szCs w:val="18"/>
              </w:rPr>
              <w:t>Liability</w:t>
            </w:r>
          </w:p>
        </w:tc>
        <w:tc>
          <w:tcPr>
            <w:tcW w:w="990" w:type="pct"/>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c>
          <w:tcPr>
            <w:tcW w:w="990" w:type="pct"/>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hideMark/>
          </w:tcPr>
          <w:p w:rsidR="00ED3A37" w:rsidRPr="005F6797" w:rsidRDefault="00ED3A37" w:rsidP="0021539A">
            <w:pPr>
              <w:ind w:left="405"/>
              <w:rPr>
                <w:rFonts w:ascii="Arial" w:hAnsi="Arial" w:cs="Arial"/>
                <w:sz w:val="18"/>
                <w:szCs w:val="18"/>
              </w:rPr>
            </w:pPr>
            <w:r w:rsidRPr="005F6797">
              <w:rPr>
                <w:rFonts w:ascii="Arial" w:hAnsi="Arial" w:cs="Arial"/>
                <w:sz w:val="18"/>
                <w:szCs w:val="18"/>
              </w:rPr>
              <w:t>Debentures</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lang w:val="en-GB"/>
              </w:rPr>
            </w:pPr>
            <w:r w:rsidRPr="005F6797">
              <w:rPr>
                <w:rFonts w:ascii="Arial" w:hAnsi="Arial" w:cs="Arial"/>
                <w:sz w:val="18"/>
                <w:szCs w:val="18"/>
                <w:lang w:val="en-GB"/>
              </w:rPr>
              <w:t>-</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r>
      <w:tr w:rsidR="00ED3A37" w:rsidRPr="005F6797" w:rsidTr="000E56DF">
        <w:tc>
          <w:tcPr>
            <w:tcW w:w="3020" w:type="pct"/>
            <w:vAlign w:val="bottom"/>
          </w:tcPr>
          <w:p w:rsidR="00ED3A37" w:rsidRPr="005F6797" w:rsidRDefault="00ED3A37" w:rsidP="0021539A">
            <w:pPr>
              <w:ind w:left="405"/>
              <w:rPr>
                <w:rFonts w:ascii="Arial" w:hAnsi="Arial" w:cs="Arial"/>
                <w:sz w:val="18"/>
                <w:szCs w:val="18"/>
              </w:rPr>
            </w:pPr>
          </w:p>
        </w:tc>
        <w:tc>
          <w:tcPr>
            <w:tcW w:w="990" w:type="pct"/>
            <w:tcBorders>
              <w:top w:val="single" w:sz="4" w:space="0" w:color="auto"/>
            </w:tcBorders>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c>
          <w:tcPr>
            <w:tcW w:w="990" w:type="pct"/>
            <w:tcBorders>
              <w:top w:val="single" w:sz="4" w:space="0" w:color="auto"/>
            </w:tcBorders>
            <w:vAlign w:val="bottom"/>
          </w:tcPr>
          <w:p w:rsidR="00ED3A37" w:rsidRPr="005F6797" w:rsidRDefault="00ED3A37" w:rsidP="0021539A">
            <w:pPr>
              <w:autoSpaceDE w:val="0"/>
              <w:autoSpaceDN w:val="0"/>
              <w:adjustRightInd w:val="0"/>
              <w:ind w:right="-72"/>
              <w:jc w:val="right"/>
              <w:rPr>
                <w:rFonts w:ascii="Arial" w:hAnsi="Arial" w:cs="Arial"/>
                <w:sz w:val="18"/>
                <w:szCs w:val="18"/>
              </w:rPr>
            </w:pPr>
          </w:p>
        </w:tc>
      </w:tr>
      <w:tr w:rsidR="00ED3A37" w:rsidRPr="005F6797" w:rsidTr="000E56DF">
        <w:tc>
          <w:tcPr>
            <w:tcW w:w="3020" w:type="pct"/>
            <w:vAlign w:val="bottom"/>
            <w:hideMark/>
          </w:tcPr>
          <w:p w:rsidR="00ED3A37" w:rsidRPr="005F6797" w:rsidRDefault="00ED3A37" w:rsidP="0021539A">
            <w:pPr>
              <w:ind w:left="405"/>
              <w:rPr>
                <w:rFonts w:ascii="Arial" w:hAnsi="Arial" w:cs="Arial"/>
                <w:b/>
                <w:bCs/>
                <w:sz w:val="18"/>
                <w:szCs w:val="18"/>
              </w:rPr>
            </w:pPr>
            <w:r w:rsidRPr="005F6797">
              <w:rPr>
                <w:rFonts w:ascii="Arial" w:hAnsi="Arial" w:cs="Arial"/>
                <w:b/>
                <w:bCs/>
                <w:sz w:val="18"/>
                <w:szCs w:val="18"/>
              </w:rPr>
              <w:t>Total liability</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90" w:type="pct"/>
            <w:tcBorders>
              <w:bottom w:val="single" w:sz="4" w:space="0" w:color="auto"/>
            </w:tcBorders>
            <w:shd w:val="clear" w:color="auto" w:fill="auto"/>
            <w:vAlign w:val="bottom"/>
          </w:tcPr>
          <w:p w:rsidR="00ED3A37" w:rsidRPr="005F6797" w:rsidRDefault="00ED3A37" w:rsidP="0021539A">
            <w:pPr>
              <w:autoSpaceDE w:val="0"/>
              <w:autoSpaceDN w:val="0"/>
              <w:adjustRightInd w:val="0"/>
              <w:ind w:right="-72"/>
              <w:jc w:val="right"/>
              <w:rPr>
                <w:rFonts w:ascii="Arial" w:hAnsi="Arial" w:cs="Arial"/>
                <w:sz w:val="18"/>
                <w:szCs w:val="18"/>
                <w:cs/>
              </w:rPr>
            </w:pPr>
            <w:r w:rsidRPr="005F6797">
              <w:rPr>
                <w:rFonts w:ascii="Arial" w:hAnsi="Arial" w:cs="Arial"/>
                <w:sz w:val="18"/>
                <w:szCs w:val="18"/>
              </w:rPr>
              <w:t>-</w:t>
            </w:r>
          </w:p>
        </w:tc>
      </w:tr>
    </w:tbl>
    <w:p w:rsidR="00ED3A37" w:rsidRDefault="00ED3A37" w:rsidP="0021539A">
      <w:pPr>
        <w:ind w:left="540" w:hanging="540"/>
        <w:jc w:val="left"/>
        <w:rPr>
          <w:rFonts w:ascii="Arial" w:hAnsi="Arial" w:cs="Arial"/>
          <w:sz w:val="18"/>
          <w:szCs w:val="18"/>
          <w:highlight w:val="yellow"/>
        </w:rPr>
      </w:pPr>
    </w:p>
    <w:p w:rsidR="00BF7489" w:rsidRPr="00864EB9" w:rsidRDefault="00BF7489" w:rsidP="0021539A">
      <w:pPr>
        <w:ind w:left="540" w:hanging="540"/>
        <w:jc w:val="left"/>
        <w:rPr>
          <w:rFonts w:ascii="Arial" w:hAnsi="Arial" w:cs="Arial"/>
          <w:sz w:val="18"/>
          <w:szCs w:val="18"/>
          <w:highlight w:val="yellow"/>
        </w:rPr>
      </w:pPr>
      <w:r w:rsidRPr="00864EB9">
        <w:rPr>
          <w:rFonts w:ascii="Arial" w:hAnsi="Arial" w:cs="Arial"/>
          <w:sz w:val="18"/>
          <w:szCs w:val="18"/>
          <w:highlight w:val="yellow"/>
        </w:rPr>
        <w:br w:type="page"/>
      </w:r>
    </w:p>
    <w:p w:rsidR="00BF7489" w:rsidRPr="007205A3" w:rsidRDefault="00BF7489" w:rsidP="0021539A">
      <w:pPr>
        <w:ind w:left="1620" w:hanging="540"/>
        <w:rPr>
          <w:rFonts w:ascii="Arial" w:hAnsi="Arial" w:cs="Arial"/>
          <w:b/>
          <w:bCs/>
          <w:color w:val="CF4A02"/>
          <w:sz w:val="18"/>
          <w:szCs w:val="18"/>
        </w:rPr>
      </w:pPr>
      <w:r w:rsidRPr="007205A3">
        <w:rPr>
          <w:rFonts w:ascii="Arial" w:hAnsi="Arial" w:cs="Arial"/>
          <w:b/>
          <w:bCs/>
          <w:color w:val="CF4A02"/>
          <w:sz w:val="18"/>
          <w:szCs w:val="18"/>
        </w:rPr>
        <w:t>c)</w:t>
      </w:r>
      <w:r w:rsidRPr="007205A3">
        <w:rPr>
          <w:rFonts w:ascii="Arial" w:hAnsi="Arial" w:cs="Arial"/>
          <w:b/>
          <w:bCs/>
          <w:color w:val="CF4A02"/>
          <w:sz w:val="18"/>
          <w:szCs w:val="18"/>
        </w:rPr>
        <w:tab/>
      </w:r>
      <w:r w:rsidR="00A21FD1" w:rsidRPr="007205A3">
        <w:rPr>
          <w:rFonts w:ascii="Arial" w:hAnsi="Arial" w:cs="Arial"/>
          <w:b/>
          <w:bCs/>
          <w:color w:val="CF4A02"/>
          <w:sz w:val="18"/>
          <w:szCs w:val="18"/>
        </w:rPr>
        <w:t>F</w:t>
      </w:r>
      <w:r w:rsidRPr="007205A3">
        <w:rPr>
          <w:rFonts w:ascii="Arial" w:hAnsi="Arial" w:cs="Arial"/>
          <w:b/>
          <w:bCs/>
          <w:color w:val="CF4A02"/>
          <w:sz w:val="18"/>
          <w:szCs w:val="18"/>
        </w:rPr>
        <w:t xml:space="preserve">inancial </w:t>
      </w:r>
      <w:r w:rsidR="00A21FD1" w:rsidRPr="007205A3">
        <w:rPr>
          <w:rFonts w:ascii="Arial" w:hAnsi="Arial" w:cs="Arial"/>
          <w:b/>
          <w:bCs/>
          <w:color w:val="CF4A02"/>
          <w:sz w:val="18"/>
          <w:szCs w:val="18"/>
        </w:rPr>
        <w:t>derivatives</w:t>
      </w:r>
    </w:p>
    <w:p w:rsidR="00BF7489" w:rsidRPr="00864EB9" w:rsidRDefault="00BF7489" w:rsidP="0021539A">
      <w:pPr>
        <w:ind w:left="1620"/>
        <w:rPr>
          <w:rFonts w:ascii="Arial" w:hAnsi="Arial" w:cs="Arial"/>
          <w:sz w:val="18"/>
          <w:szCs w:val="18"/>
          <w:highlight w:val="yellow"/>
        </w:rPr>
      </w:pPr>
    </w:p>
    <w:p w:rsidR="00BF7489" w:rsidRPr="007205A3" w:rsidRDefault="00BF7489" w:rsidP="0021539A">
      <w:pPr>
        <w:ind w:left="1620"/>
        <w:rPr>
          <w:rFonts w:ascii="Arial" w:hAnsi="Arial" w:cs="Arial"/>
          <w:sz w:val="18"/>
          <w:szCs w:val="18"/>
        </w:rPr>
      </w:pPr>
      <w:r w:rsidRPr="007205A3">
        <w:rPr>
          <w:rFonts w:ascii="Arial" w:hAnsi="Arial" w:cs="Arial"/>
          <w:sz w:val="18"/>
          <w:szCs w:val="18"/>
        </w:rPr>
        <w:t>The Group appl</w:t>
      </w:r>
      <w:r w:rsidR="00BF7DD4" w:rsidRPr="007205A3">
        <w:rPr>
          <w:rFonts w:ascii="Arial" w:hAnsi="Arial" w:cs="Arial"/>
          <w:sz w:val="18"/>
          <w:szCs w:val="18"/>
        </w:rPr>
        <w:t xml:space="preserve">ies the hedge accounting for </w:t>
      </w:r>
      <w:r w:rsidRPr="007205A3">
        <w:rPr>
          <w:rFonts w:ascii="Arial" w:hAnsi="Arial" w:cs="Arial"/>
          <w:sz w:val="18"/>
          <w:szCs w:val="18"/>
        </w:rPr>
        <w:t>foreign currency forward contracts</w:t>
      </w:r>
      <w:r w:rsidR="007205A3">
        <w:rPr>
          <w:rFonts w:ascii="Arial" w:hAnsi="Arial" w:cs="Arial"/>
          <w:sz w:val="18"/>
          <w:szCs w:val="18"/>
        </w:rPr>
        <w:t xml:space="preserve">, which the related accounting policy is disclosed in </w:t>
      </w:r>
      <w:r w:rsidR="00C67236" w:rsidRPr="007205A3">
        <w:rPr>
          <w:rFonts w:ascii="Arial" w:hAnsi="Arial" w:cs="Arial"/>
          <w:sz w:val="18"/>
          <w:szCs w:val="18"/>
        </w:rPr>
        <w:t>N</w:t>
      </w:r>
      <w:r w:rsidRPr="007205A3">
        <w:rPr>
          <w:rFonts w:ascii="Arial" w:hAnsi="Arial" w:cs="Arial"/>
          <w:sz w:val="18"/>
          <w:szCs w:val="18"/>
        </w:rPr>
        <w:t xml:space="preserve">ote </w:t>
      </w:r>
      <w:r w:rsidR="007205A3" w:rsidRPr="007205A3">
        <w:rPr>
          <w:rFonts w:ascii="Arial" w:hAnsi="Arial" w:cs="Arial"/>
          <w:sz w:val="18"/>
          <w:szCs w:val="18"/>
          <w:lang w:val="en-GB"/>
        </w:rPr>
        <w:t>3</w:t>
      </w:r>
      <w:r w:rsidRPr="007205A3">
        <w:rPr>
          <w:rFonts w:ascii="Arial" w:hAnsi="Arial" w:cs="Arial"/>
          <w:sz w:val="18"/>
          <w:szCs w:val="18"/>
        </w:rPr>
        <w:t>.</w:t>
      </w:r>
      <w:r w:rsidR="007205A3" w:rsidRPr="007205A3">
        <w:rPr>
          <w:rFonts w:ascii="Arial" w:hAnsi="Arial" w:cs="Arial"/>
          <w:sz w:val="18"/>
          <w:szCs w:val="18"/>
        </w:rPr>
        <w:t>2</w:t>
      </w:r>
      <w:r w:rsidRPr="007205A3">
        <w:rPr>
          <w:rFonts w:ascii="Arial" w:hAnsi="Arial" w:cs="Arial"/>
          <w:sz w:val="18"/>
          <w:szCs w:val="18"/>
        </w:rPr>
        <w:t xml:space="preserve">. The Group does not apply the hedge accounting for interest rate swap </w:t>
      </w:r>
      <w:r w:rsidR="007205A3">
        <w:rPr>
          <w:rFonts w:ascii="Arial" w:hAnsi="Arial" w:cs="Arial"/>
          <w:spacing w:val="-4"/>
          <w:sz w:val="18"/>
          <w:szCs w:val="18"/>
        </w:rPr>
        <w:t>contracts</w:t>
      </w:r>
      <w:r w:rsidR="00BF7DD4" w:rsidRPr="007205A3">
        <w:rPr>
          <w:rFonts w:ascii="Arial" w:hAnsi="Arial" w:cs="Arial"/>
          <w:spacing w:val="-4"/>
          <w:sz w:val="18"/>
          <w:szCs w:val="18"/>
        </w:rPr>
        <w:t xml:space="preserve">; </w:t>
      </w:r>
      <w:r w:rsidRPr="007205A3">
        <w:rPr>
          <w:rFonts w:ascii="Arial" w:hAnsi="Arial" w:cs="Arial"/>
          <w:spacing w:val="-4"/>
          <w:sz w:val="18"/>
          <w:szCs w:val="18"/>
        </w:rPr>
        <w:t>therefore</w:t>
      </w:r>
      <w:r w:rsidR="00BF7DD4" w:rsidRPr="007205A3">
        <w:rPr>
          <w:rFonts w:ascii="Arial" w:hAnsi="Arial" w:cs="Arial"/>
          <w:spacing w:val="-4"/>
          <w:sz w:val="18"/>
          <w:szCs w:val="18"/>
        </w:rPr>
        <w:t>,</w:t>
      </w:r>
      <w:r w:rsidRPr="007205A3">
        <w:rPr>
          <w:rFonts w:ascii="Arial" w:hAnsi="Arial" w:cs="Arial"/>
          <w:spacing w:val="-4"/>
          <w:sz w:val="18"/>
          <w:szCs w:val="18"/>
        </w:rPr>
        <w:t xml:space="preserve"> the fair value of interest rate swap </w:t>
      </w:r>
      <w:r w:rsidR="00515FC9">
        <w:rPr>
          <w:rFonts w:ascii="Arial" w:hAnsi="Arial" w:cs="Arial"/>
          <w:spacing w:val="-4"/>
          <w:sz w:val="18"/>
          <w:szCs w:val="18"/>
        </w:rPr>
        <w:t>contract</w:t>
      </w:r>
      <w:r w:rsidRPr="007205A3">
        <w:rPr>
          <w:rFonts w:ascii="Arial" w:hAnsi="Arial" w:cs="Arial"/>
          <w:spacing w:val="-4"/>
          <w:sz w:val="18"/>
          <w:szCs w:val="18"/>
        </w:rPr>
        <w:t xml:space="preserve"> </w:t>
      </w:r>
      <w:proofErr w:type="gramStart"/>
      <w:r w:rsidRPr="007205A3">
        <w:rPr>
          <w:rFonts w:ascii="Arial" w:hAnsi="Arial" w:cs="Arial"/>
          <w:spacing w:val="-4"/>
          <w:sz w:val="18"/>
          <w:szCs w:val="18"/>
        </w:rPr>
        <w:t>are</w:t>
      </w:r>
      <w:proofErr w:type="gramEnd"/>
      <w:r w:rsidRPr="007205A3">
        <w:rPr>
          <w:rFonts w:ascii="Arial" w:hAnsi="Arial" w:cs="Arial"/>
          <w:spacing w:val="-4"/>
          <w:sz w:val="18"/>
          <w:szCs w:val="18"/>
        </w:rPr>
        <w:t xml:space="preserve"> not </w:t>
      </w:r>
      <w:proofErr w:type="spellStart"/>
      <w:r w:rsidRPr="007205A3">
        <w:rPr>
          <w:rFonts w:ascii="Arial" w:hAnsi="Arial" w:cs="Arial"/>
          <w:spacing w:val="-4"/>
          <w:sz w:val="18"/>
          <w:szCs w:val="18"/>
        </w:rPr>
        <w:t>recognised</w:t>
      </w:r>
      <w:proofErr w:type="spellEnd"/>
      <w:r w:rsidRPr="007205A3">
        <w:rPr>
          <w:rFonts w:ascii="Arial" w:hAnsi="Arial" w:cs="Arial"/>
          <w:spacing w:val="-4"/>
          <w:sz w:val="18"/>
          <w:szCs w:val="18"/>
        </w:rPr>
        <w:t xml:space="preserve"> in the financial</w:t>
      </w:r>
      <w:r w:rsidRPr="007205A3">
        <w:rPr>
          <w:rFonts w:ascii="Arial" w:hAnsi="Arial" w:cs="Arial"/>
          <w:sz w:val="18"/>
          <w:szCs w:val="18"/>
        </w:rPr>
        <w:t xml:space="preserve"> statements.</w:t>
      </w:r>
    </w:p>
    <w:p w:rsidR="00BF7489" w:rsidRPr="00864EB9" w:rsidRDefault="00BF7489" w:rsidP="0021539A">
      <w:pPr>
        <w:ind w:left="1620"/>
        <w:rPr>
          <w:rFonts w:ascii="Arial" w:hAnsi="Arial" w:cs="Arial"/>
          <w:sz w:val="18"/>
          <w:szCs w:val="18"/>
          <w:highlight w:val="yellow"/>
        </w:rPr>
      </w:pPr>
    </w:p>
    <w:p w:rsidR="00BF7489" w:rsidRPr="007205A3" w:rsidRDefault="00BF7489" w:rsidP="0021539A">
      <w:pPr>
        <w:ind w:left="1620"/>
        <w:rPr>
          <w:rFonts w:ascii="Arial" w:hAnsi="Arial" w:cs="Arial"/>
          <w:sz w:val="18"/>
          <w:szCs w:val="18"/>
        </w:rPr>
      </w:pPr>
      <w:r w:rsidRPr="005F6797">
        <w:rPr>
          <w:rFonts w:ascii="Arial" w:hAnsi="Arial" w:cs="Arial"/>
          <w:spacing w:val="-4"/>
          <w:sz w:val="18"/>
          <w:szCs w:val="18"/>
        </w:rPr>
        <w:t xml:space="preserve">The fair values of the interest rate swap </w:t>
      </w:r>
      <w:r w:rsidR="007205A3" w:rsidRPr="005F6797">
        <w:rPr>
          <w:rFonts w:ascii="Arial" w:hAnsi="Arial" w:cs="Arial"/>
          <w:spacing w:val="-4"/>
          <w:sz w:val="18"/>
          <w:szCs w:val="18"/>
        </w:rPr>
        <w:t>contracts</w:t>
      </w:r>
      <w:r w:rsidRPr="005F6797">
        <w:rPr>
          <w:rFonts w:ascii="Arial" w:hAnsi="Arial" w:cs="Arial"/>
          <w:spacing w:val="-4"/>
          <w:sz w:val="18"/>
          <w:szCs w:val="18"/>
        </w:rPr>
        <w:t xml:space="preserve"> have been calculated using the level </w:t>
      </w:r>
      <w:r w:rsidR="00503AC7" w:rsidRPr="005F6797">
        <w:rPr>
          <w:rFonts w:ascii="Arial" w:hAnsi="Arial" w:cs="Arial"/>
          <w:spacing w:val="-4"/>
          <w:sz w:val="18"/>
          <w:szCs w:val="18"/>
          <w:lang w:val="en-GB"/>
        </w:rPr>
        <w:t>2</w:t>
      </w:r>
      <w:r w:rsidR="00A700C4">
        <w:rPr>
          <w:rFonts w:ascii="Arial" w:hAnsi="Arial" w:cs="Arial"/>
          <w:spacing w:val="-4"/>
          <w:sz w:val="18"/>
          <w:szCs w:val="18"/>
          <w:lang w:val="en-GB"/>
        </w:rPr>
        <w:t>.</w:t>
      </w:r>
    </w:p>
    <w:p w:rsidR="00BF7489" w:rsidRDefault="00BF7489" w:rsidP="0021539A">
      <w:pPr>
        <w:ind w:left="1620"/>
        <w:rPr>
          <w:rFonts w:ascii="Arial" w:hAnsi="Arial" w:cs="Arial"/>
          <w:sz w:val="18"/>
          <w:szCs w:val="18"/>
          <w:highlight w:val="yellow"/>
        </w:rPr>
      </w:pPr>
    </w:p>
    <w:p w:rsidR="009D69E4" w:rsidRPr="007674F0" w:rsidRDefault="009D69E4" w:rsidP="0021539A">
      <w:pPr>
        <w:ind w:left="1620"/>
        <w:rPr>
          <w:rFonts w:ascii="Arial" w:hAnsi="Arial" w:cs="Arial"/>
          <w:sz w:val="18"/>
          <w:szCs w:val="18"/>
        </w:rPr>
      </w:pPr>
      <w:r w:rsidRPr="007674F0">
        <w:rPr>
          <w:rFonts w:ascii="Arial" w:hAnsi="Arial" w:cs="Arial"/>
          <w:sz w:val="18"/>
          <w:szCs w:val="18"/>
        </w:rPr>
        <w:t xml:space="preserve">The </w:t>
      </w:r>
      <w:r w:rsidRPr="00EC2C78">
        <w:rPr>
          <w:rFonts w:ascii="Arial" w:hAnsi="Arial" w:cs="Arial"/>
          <w:spacing w:val="-2"/>
          <w:sz w:val="18"/>
          <w:szCs w:val="18"/>
        </w:rPr>
        <w:t>fair values of the interest rate swap contracts</w:t>
      </w:r>
      <w:r w:rsidRPr="007674F0">
        <w:rPr>
          <w:rFonts w:ascii="Arial" w:hAnsi="Arial" w:cs="Arial"/>
          <w:sz w:val="18"/>
          <w:szCs w:val="18"/>
        </w:rPr>
        <w:t xml:space="preserve"> are as follows:</w:t>
      </w:r>
    </w:p>
    <w:p w:rsidR="009D69E4" w:rsidRPr="00864EB9" w:rsidRDefault="009D69E4" w:rsidP="0021539A">
      <w:pPr>
        <w:ind w:left="1620"/>
        <w:rPr>
          <w:rFonts w:ascii="Arial" w:hAnsi="Arial" w:cs="Arial"/>
          <w:sz w:val="18"/>
          <w:szCs w:val="18"/>
          <w:highlight w:val="yellow"/>
        </w:rPr>
      </w:pPr>
    </w:p>
    <w:tbl>
      <w:tblPr>
        <w:tblW w:w="4411" w:type="pct"/>
        <w:tblInd w:w="1101" w:type="dxa"/>
        <w:tblLook w:val="04A0" w:firstRow="1" w:lastRow="0" w:firstColumn="1" w:lastColumn="0" w:noHBand="0" w:noVBand="1"/>
      </w:tblPr>
      <w:tblGrid>
        <w:gridCol w:w="5108"/>
        <w:gridCol w:w="1616"/>
        <w:gridCol w:w="1622"/>
      </w:tblGrid>
      <w:tr w:rsidR="005F6797" w:rsidRPr="005F6797" w:rsidTr="005F6797">
        <w:tc>
          <w:tcPr>
            <w:tcW w:w="3060" w:type="pct"/>
            <w:vAlign w:val="bottom"/>
          </w:tcPr>
          <w:p w:rsidR="005F6797" w:rsidRPr="005F6797" w:rsidRDefault="005F6797" w:rsidP="0021539A">
            <w:pPr>
              <w:ind w:left="405"/>
              <w:rPr>
                <w:rFonts w:ascii="Arial" w:hAnsi="Arial" w:cs="Arial"/>
                <w:b/>
                <w:bCs/>
                <w:sz w:val="18"/>
                <w:szCs w:val="18"/>
                <w:highlight w:val="yellow"/>
              </w:rPr>
            </w:pPr>
          </w:p>
        </w:tc>
        <w:tc>
          <w:tcPr>
            <w:tcW w:w="1940" w:type="pct"/>
            <w:gridSpan w:val="2"/>
            <w:tcBorders>
              <w:top w:val="single" w:sz="4" w:space="0" w:color="auto"/>
              <w:bottom w:val="single" w:sz="4" w:space="0" w:color="auto"/>
            </w:tcBorders>
            <w:shd w:val="clear" w:color="auto" w:fill="auto"/>
            <w:vAlign w:val="bottom"/>
          </w:tcPr>
          <w:p w:rsidR="005F6797" w:rsidRPr="005F6797" w:rsidRDefault="005F6797" w:rsidP="0021539A">
            <w:pPr>
              <w:ind w:right="-72"/>
              <w:jc w:val="right"/>
              <w:rPr>
                <w:rFonts w:ascii="Arial" w:hAnsi="Arial" w:cs="Arial"/>
                <w:b/>
                <w:bCs/>
                <w:sz w:val="18"/>
                <w:szCs w:val="18"/>
              </w:rPr>
            </w:pPr>
            <w:r w:rsidRPr="005F6797">
              <w:rPr>
                <w:rFonts w:ascii="Arial" w:hAnsi="Arial" w:cs="Arial"/>
                <w:b/>
                <w:bCs/>
                <w:sz w:val="18"/>
                <w:szCs w:val="18"/>
                <w:lang w:val="en-GB"/>
              </w:rPr>
              <w:t>Consolidated financial statements</w:t>
            </w:r>
          </w:p>
        </w:tc>
      </w:tr>
      <w:tr w:rsidR="005F6797" w:rsidRPr="005F6797" w:rsidTr="005F6797">
        <w:tc>
          <w:tcPr>
            <w:tcW w:w="3060" w:type="pct"/>
            <w:vAlign w:val="bottom"/>
          </w:tcPr>
          <w:p w:rsidR="005F6797" w:rsidRPr="005F6797" w:rsidRDefault="005F6797" w:rsidP="0021539A">
            <w:pPr>
              <w:ind w:left="405"/>
              <w:rPr>
                <w:rFonts w:ascii="Arial" w:hAnsi="Arial" w:cs="Arial"/>
                <w:b/>
                <w:bCs/>
                <w:sz w:val="18"/>
                <w:szCs w:val="18"/>
              </w:rPr>
            </w:pPr>
            <w:r w:rsidRPr="005F6797">
              <w:rPr>
                <w:rFonts w:ascii="Arial" w:hAnsi="Arial" w:cs="Arial"/>
                <w:b/>
                <w:bCs/>
                <w:sz w:val="18"/>
                <w:szCs w:val="18"/>
              </w:rPr>
              <w:t xml:space="preserve">As at </w:t>
            </w:r>
            <w:r w:rsidRPr="005F6797">
              <w:rPr>
                <w:rFonts w:ascii="Arial" w:hAnsi="Arial" w:cs="Arial"/>
                <w:b/>
                <w:bCs/>
                <w:sz w:val="18"/>
                <w:szCs w:val="18"/>
                <w:lang w:val="en-GB"/>
              </w:rPr>
              <w:t>31</w:t>
            </w:r>
            <w:r w:rsidRPr="005F6797">
              <w:rPr>
                <w:rFonts w:ascii="Arial" w:hAnsi="Arial" w:cs="Arial"/>
                <w:b/>
                <w:bCs/>
                <w:sz w:val="18"/>
                <w:szCs w:val="18"/>
              </w:rPr>
              <w:t xml:space="preserve"> December</w:t>
            </w:r>
          </w:p>
        </w:tc>
        <w:tc>
          <w:tcPr>
            <w:tcW w:w="968" w:type="pct"/>
            <w:tcBorders>
              <w:top w:val="single" w:sz="4" w:space="0" w:color="auto"/>
            </w:tcBorders>
            <w:shd w:val="clear" w:color="auto" w:fill="auto"/>
            <w:vAlign w:val="bottom"/>
          </w:tcPr>
          <w:p w:rsidR="005F6797" w:rsidRPr="005F6797" w:rsidRDefault="005F6797" w:rsidP="0021539A">
            <w:pPr>
              <w:ind w:right="-72"/>
              <w:jc w:val="right"/>
              <w:rPr>
                <w:rFonts w:ascii="Arial" w:hAnsi="Arial" w:cs="Arial"/>
                <w:b/>
                <w:bCs/>
                <w:sz w:val="18"/>
                <w:szCs w:val="18"/>
              </w:rPr>
            </w:pPr>
            <w:r w:rsidRPr="005F6797">
              <w:rPr>
                <w:rFonts w:ascii="Arial" w:hAnsi="Arial" w:cs="Arial"/>
                <w:b/>
                <w:bCs/>
                <w:sz w:val="18"/>
                <w:szCs w:val="18"/>
              </w:rPr>
              <w:t>2019</w:t>
            </w:r>
          </w:p>
        </w:tc>
        <w:tc>
          <w:tcPr>
            <w:tcW w:w="972" w:type="pct"/>
            <w:tcBorders>
              <w:top w:val="single" w:sz="4" w:space="0" w:color="auto"/>
            </w:tcBorders>
            <w:shd w:val="clear" w:color="auto" w:fill="auto"/>
            <w:vAlign w:val="bottom"/>
          </w:tcPr>
          <w:p w:rsidR="005F6797" w:rsidRPr="005F6797" w:rsidRDefault="005F6797" w:rsidP="0021539A">
            <w:pPr>
              <w:ind w:right="-72"/>
              <w:jc w:val="right"/>
              <w:rPr>
                <w:rFonts w:ascii="Arial" w:hAnsi="Arial" w:cs="Arial"/>
                <w:b/>
                <w:bCs/>
                <w:sz w:val="18"/>
                <w:szCs w:val="18"/>
              </w:rPr>
            </w:pPr>
            <w:r w:rsidRPr="005F6797">
              <w:rPr>
                <w:rFonts w:ascii="Arial" w:hAnsi="Arial" w:cs="Arial"/>
                <w:b/>
                <w:bCs/>
                <w:sz w:val="18"/>
                <w:szCs w:val="18"/>
              </w:rPr>
              <w:t>2018</w:t>
            </w:r>
          </w:p>
        </w:tc>
      </w:tr>
      <w:tr w:rsidR="005F6797" w:rsidRPr="005F6797" w:rsidTr="005F6797">
        <w:tc>
          <w:tcPr>
            <w:tcW w:w="3060" w:type="pct"/>
            <w:vAlign w:val="bottom"/>
          </w:tcPr>
          <w:p w:rsidR="005F6797" w:rsidRPr="005F6797" w:rsidRDefault="005F6797" w:rsidP="0021539A">
            <w:pPr>
              <w:ind w:left="405"/>
              <w:rPr>
                <w:rFonts w:ascii="Arial" w:hAnsi="Arial" w:cs="Arial"/>
                <w:b/>
                <w:bCs/>
                <w:sz w:val="18"/>
                <w:szCs w:val="18"/>
              </w:rPr>
            </w:pPr>
          </w:p>
        </w:tc>
        <w:tc>
          <w:tcPr>
            <w:tcW w:w="968" w:type="pct"/>
            <w:tcBorders>
              <w:bottom w:val="single" w:sz="4" w:space="0" w:color="auto"/>
            </w:tcBorders>
            <w:shd w:val="clear" w:color="auto" w:fill="auto"/>
            <w:vAlign w:val="bottom"/>
          </w:tcPr>
          <w:p w:rsidR="005F6797" w:rsidRPr="005F6797" w:rsidRDefault="005F6797" w:rsidP="0021539A">
            <w:pPr>
              <w:ind w:right="-72"/>
              <w:jc w:val="right"/>
              <w:rPr>
                <w:rFonts w:ascii="Arial" w:hAnsi="Arial" w:cs="Arial"/>
                <w:b/>
                <w:bCs/>
                <w:sz w:val="18"/>
                <w:szCs w:val="18"/>
              </w:rPr>
            </w:pPr>
            <w:r w:rsidRPr="005F6797">
              <w:rPr>
                <w:rFonts w:ascii="Arial" w:hAnsi="Arial" w:cs="Arial"/>
                <w:b/>
                <w:bCs/>
                <w:sz w:val="18"/>
                <w:szCs w:val="18"/>
              </w:rPr>
              <w:t>Baht</w:t>
            </w:r>
          </w:p>
        </w:tc>
        <w:tc>
          <w:tcPr>
            <w:tcW w:w="972" w:type="pct"/>
            <w:tcBorders>
              <w:bottom w:val="single" w:sz="4" w:space="0" w:color="auto"/>
            </w:tcBorders>
            <w:shd w:val="clear" w:color="auto" w:fill="auto"/>
            <w:vAlign w:val="bottom"/>
          </w:tcPr>
          <w:p w:rsidR="005F6797" w:rsidRPr="005F6797" w:rsidRDefault="005F6797" w:rsidP="0021539A">
            <w:pPr>
              <w:ind w:right="-72"/>
              <w:jc w:val="right"/>
              <w:rPr>
                <w:rFonts w:ascii="Arial" w:hAnsi="Arial" w:cs="Arial"/>
                <w:b/>
                <w:bCs/>
                <w:sz w:val="18"/>
                <w:szCs w:val="18"/>
              </w:rPr>
            </w:pPr>
            <w:r w:rsidRPr="005F6797">
              <w:rPr>
                <w:rFonts w:ascii="Arial" w:hAnsi="Arial" w:cs="Arial"/>
                <w:b/>
                <w:bCs/>
                <w:sz w:val="18"/>
                <w:szCs w:val="18"/>
              </w:rPr>
              <w:t>Baht</w:t>
            </w:r>
          </w:p>
        </w:tc>
      </w:tr>
      <w:tr w:rsidR="005F6797" w:rsidRPr="005F6797" w:rsidTr="005F6797">
        <w:tc>
          <w:tcPr>
            <w:tcW w:w="3060" w:type="pct"/>
            <w:vAlign w:val="bottom"/>
          </w:tcPr>
          <w:p w:rsidR="005F6797" w:rsidRPr="005F6797" w:rsidRDefault="005F6797" w:rsidP="0021539A">
            <w:pPr>
              <w:ind w:left="405"/>
              <w:rPr>
                <w:rFonts w:ascii="Arial" w:hAnsi="Arial" w:cs="Arial"/>
                <w:b/>
                <w:bCs/>
                <w:sz w:val="18"/>
                <w:szCs w:val="18"/>
              </w:rPr>
            </w:pPr>
          </w:p>
        </w:tc>
        <w:tc>
          <w:tcPr>
            <w:tcW w:w="968" w:type="pct"/>
            <w:tcBorders>
              <w:top w:val="single" w:sz="4" w:space="0" w:color="auto"/>
            </w:tcBorders>
            <w:shd w:val="clear" w:color="auto" w:fill="FAFAFA"/>
            <w:vAlign w:val="bottom"/>
          </w:tcPr>
          <w:p w:rsidR="005F6797" w:rsidRPr="005F6797" w:rsidRDefault="005F6797" w:rsidP="0021539A">
            <w:pPr>
              <w:ind w:right="-72"/>
              <w:jc w:val="right"/>
              <w:rPr>
                <w:rFonts w:ascii="Arial" w:hAnsi="Arial" w:cs="Arial"/>
                <w:b/>
                <w:bCs/>
                <w:sz w:val="18"/>
                <w:szCs w:val="18"/>
              </w:rPr>
            </w:pPr>
          </w:p>
        </w:tc>
        <w:tc>
          <w:tcPr>
            <w:tcW w:w="972" w:type="pct"/>
            <w:tcBorders>
              <w:top w:val="single" w:sz="4" w:space="0" w:color="auto"/>
            </w:tcBorders>
            <w:vAlign w:val="bottom"/>
          </w:tcPr>
          <w:p w:rsidR="005F6797" w:rsidRPr="005F6797" w:rsidRDefault="005F6797" w:rsidP="0021539A">
            <w:pPr>
              <w:ind w:right="-72"/>
              <w:jc w:val="right"/>
              <w:rPr>
                <w:rFonts w:ascii="Arial" w:hAnsi="Arial" w:cs="Arial"/>
                <w:b/>
                <w:bCs/>
                <w:sz w:val="18"/>
                <w:szCs w:val="18"/>
              </w:rPr>
            </w:pPr>
          </w:p>
        </w:tc>
      </w:tr>
      <w:tr w:rsidR="005F6797" w:rsidRPr="005F6797" w:rsidTr="005F6797">
        <w:tc>
          <w:tcPr>
            <w:tcW w:w="3060" w:type="pct"/>
            <w:vAlign w:val="bottom"/>
            <w:hideMark/>
          </w:tcPr>
          <w:p w:rsidR="005F6797" w:rsidRPr="005F6797" w:rsidRDefault="005F6797" w:rsidP="0021539A">
            <w:pPr>
              <w:ind w:left="405"/>
              <w:rPr>
                <w:rFonts w:ascii="Arial" w:hAnsi="Arial" w:cs="Arial"/>
                <w:b/>
                <w:bCs/>
                <w:sz w:val="18"/>
                <w:szCs w:val="18"/>
              </w:rPr>
            </w:pPr>
            <w:r w:rsidRPr="005F6797">
              <w:rPr>
                <w:rFonts w:ascii="Arial" w:hAnsi="Arial" w:cs="Arial"/>
                <w:b/>
                <w:bCs/>
                <w:sz w:val="18"/>
                <w:szCs w:val="18"/>
              </w:rPr>
              <w:t>Asset</w:t>
            </w:r>
          </w:p>
        </w:tc>
        <w:tc>
          <w:tcPr>
            <w:tcW w:w="968" w:type="pct"/>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c>
          <w:tcPr>
            <w:tcW w:w="972" w:type="pct"/>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r>
      <w:tr w:rsidR="005F6797" w:rsidRPr="005F6797" w:rsidTr="005F6797">
        <w:tc>
          <w:tcPr>
            <w:tcW w:w="3060" w:type="pct"/>
            <w:vAlign w:val="bottom"/>
          </w:tcPr>
          <w:p w:rsidR="005F6797" w:rsidRPr="005F6797" w:rsidRDefault="005F6797" w:rsidP="0021539A">
            <w:pPr>
              <w:ind w:left="405"/>
              <w:jc w:val="thaiDistribute"/>
              <w:rPr>
                <w:rFonts w:ascii="Arial" w:hAnsi="Arial" w:cs="Arial"/>
                <w:b/>
                <w:bCs/>
                <w:sz w:val="18"/>
                <w:szCs w:val="18"/>
              </w:rPr>
            </w:pPr>
            <w:r w:rsidRPr="005F6797">
              <w:rPr>
                <w:rFonts w:ascii="Arial" w:hAnsi="Arial" w:cs="Arial"/>
                <w:b/>
                <w:bCs/>
                <w:sz w:val="18"/>
                <w:szCs w:val="18"/>
              </w:rPr>
              <w:t>Derivatives used for hedging</w:t>
            </w:r>
          </w:p>
        </w:tc>
        <w:tc>
          <w:tcPr>
            <w:tcW w:w="968" w:type="pct"/>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lang w:eastAsia="en-US"/>
              </w:rPr>
            </w:pPr>
          </w:p>
        </w:tc>
        <w:tc>
          <w:tcPr>
            <w:tcW w:w="972" w:type="pct"/>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r>
      <w:tr w:rsidR="005F6797" w:rsidRPr="005F6797" w:rsidTr="005F6797">
        <w:tc>
          <w:tcPr>
            <w:tcW w:w="3060" w:type="pct"/>
            <w:vAlign w:val="bottom"/>
          </w:tcPr>
          <w:p w:rsidR="005F6797" w:rsidRPr="005F6797" w:rsidRDefault="005F6797" w:rsidP="0021539A">
            <w:pPr>
              <w:ind w:left="405"/>
              <w:rPr>
                <w:rFonts w:ascii="Arial" w:hAnsi="Arial" w:cs="Arial"/>
                <w:sz w:val="18"/>
                <w:szCs w:val="18"/>
              </w:rPr>
            </w:pPr>
            <w:r w:rsidRPr="005F6797">
              <w:rPr>
                <w:rFonts w:ascii="Arial" w:hAnsi="Arial" w:cs="Arial"/>
                <w:sz w:val="18"/>
                <w:szCs w:val="18"/>
              </w:rPr>
              <w:t xml:space="preserve">   Interest rate swap contracts</w:t>
            </w:r>
          </w:p>
        </w:tc>
        <w:tc>
          <w:tcPr>
            <w:tcW w:w="968" w:type="pct"/>
            <w:tcBorders>
              <w:bottom w:val="single" w:sz="4" w:space="0" w:color="auto"/>
            </w:tcBorders>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72" w:type="pct"/>
            <w:tcBorders>
              <w:bottom w:val="single" w:sz="4" w:space="0" w:color="auto"/>
            </w:tcBorders>
            <w:shd w:val="clear" w:color="auto" w:fill="auto"/>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193</w:t>
            </w:r>
            <w:r w:rsidRPr="005F6797">
              <w:rPr>
                <w:rFonts w:ascii="Arial" w:hAnsi="Arial" w:cs="Arial"/>
                <w:sz w:val="18"/>
                <w:szCs w:val="18"/>
              </w:rPr>
              <w:t>,</w:t>
            </w:r>
            <w:r w:rsidRPr="005F6797">
              <w:rPr>
                <w:rFonts w:ascii="Arial" w:hAnsi="Arial" w:cs="Arial"/>
                <w:sz w:val="18"/>
                <w:szCs w:val="18"/>
                <w:lang w:val="en-GB"/>
              </w:rPr>
              <w:t>179</w:t>
            </w:r>
            <w:r w:rsidRPr="005F6797">
              <w:rPr>
                <w:rFonts w:ascii="Arial" w:hAnsi="Arial" w:cs="Arial"/>
                <w:sz w:val="18"/>
                <w:szCs w:val="18"/>
              </w:rPr>
              <w:t>,</w:t>
            </w:r>
            <w:r w:rsidRPr="005F6797">
              <w:rPr>
                <w:rFonts w:ascii="Arial" w:hAnsi="Arial" w:cs="Arial"/>
                <w:sz w:val="18"/>
                <w:szCs w:val="18"/>
                <w:lang w:val="en-GB"/>
              </w:rPr>
              <w:t>491</w:t>
            </w:r>
          </w:p>
        </w:tc>
      </w:tr>
      <w:tr w:rsidR="005F6797" w:rsidRPr="005F6797" w:rsidTr="005F6797">
        <w:tc>
          <w:tcPr>
            <w:tcW w:w="3060" w:type="pct"/>
            <w:vAlign w:val="bottom"/>
          </w:tcPr>
          <w:p w:rsidR="005F6797" w:rsidRPr="005F6797" w:rsidRDefault="005F6797" w:rsidP="0021539A">
            <w:pPr>
              <w:ind w:left="405"/>
              <w:rPr>
                <w:rFonts w:ascii="Arial" w:hAnsi="Arial" w:cs="Arial"/>
                <w:sz w:val="18"/>
                <w:szCs w:val="18"/>
              </w:rPr>
            </w:pPr>
          </w:p>
        </w:tc>
        <w:tc>
          <w:tcPr>
            <w:tcW w:w="968" w:type="pct"/>
            <w:tcBorders>
              <w:top w:val="single" w:sz="4" w:space="0" w:color="auto"/>
            </w:tcBorders>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c>
          <w:tcPr>
            <w:tcW w:w="972" w:type="pct"/>
            <w:tcBorders>
              <w:top w:val="single" w:sz="4" w:space="0" w:color="auto"/>
            </w:tcBorders>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r>
      <w:tr w:rsidR="005F6797" w:rsidRPr="005F6797" w:rsidTr="005F6797">
        <w:tc>
          <w:tcPr>
            <w:tcW w:w="3060" w:type="pct"/>
            <w:vAlign w:val="bottom"/>
          </w:tcPr>
          <w:p w:rsidR="005F6797" w:rsidRPr="005F6797" w:rsidRDefault="005F6797" w:rsidP="0021539A">
            <w:pPr>
              <w:ind w:left="405"/>
              <w:rPr>
                <w:rFonts w:ascii="Arial" w:hAnsi="Arial" w:cs="Arial"/>
                <w:sz w:val="18"/>
                <w:szCs w:val="18"/>
              </w:rPr>
            </w:pPr>
            <w:r w:rsidRPr="005F6797">
              <w:rPr>
                <w:rFonts w:ascii="Arial" w:hAnsi="Arial" w:cs="Arial"/>
                <w:b/>
                <w:bCs/>
                <w:sz w:val="18"/>
                <w:szCs w:val="18"/>
              </w:rPr>
              <w:t>Total asset</w:t>
            </w:r>
          </w:p>
        </w:tc>
        <w:tc>
          <w:tcPr>
            <w:tcW w:w="968" w:type="pct"/>
            <w:tcBorders>
              <w:bottom w:val="single" w:sz="4" w:space="0" w:color="auto"/>
            </w:tcBorders>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w:t>
            </w:r>
          </w:p>
        </w:tc>
        <w:tc>
          <w:tcPr>
            <w:tcW w:w="972" w:type="pct"/>
            <w:tcBorders>
              <w:bottom w:val="single" w:sz="4" w:space="0" w:color="auto"/>
            </w:tcBorders>
            <w:shd w:val="clear" w:color="auto" w:fill="auto"/>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193</w:t>
            </w:r>
            <w:r w:rsidRPr="005F6797">
              <w:rPr>
                <w:rFonts w:ascii="Arial" w:hAnsi="Arial" w:cs="Arial"/>
                <w:sz w:val="18"/>
                <w:szCs w:val="18"/>
              </w:rPr>
              <w:t>,</w:t>
            </w:r>
            <w:r w:rsidRPr="005F6797">
              <w:rPr>
                <w:rFonts w:ascii="Arial" w:hAnsi="Arial" w:cs="Arial"/>
                <w:sz w:val="18"/>
                <w:szCs w:val="18"/>
                <w:lang w:val="en-GB"/>
              </w:rPr>
              <w:t>179</w:t>
            </w:r>
            <w:r w:rsidRPr="005F6797">
              <w:rPr>
                <w:rFonts w:ascii="Arial" w:hAnsi="Arial" w:cs="Arial"/>
                <w:sz w:val="18"/>
                <w:szCs w:val="18"/>
              </w:rPr>
              <w:t>,</w:t>
            </w:r>
            <w:r w:rsidRPr="005F6797">
              <w:rPr>
                <w:rFonts w:ascii="Arial" w:hAnsi="Arial" w:cs="Arial"/>
                <w:sz w:val="18"/>
                <w:szCs w:val="18"/>
                <w:lang w:val="en-GB"/>
              </w:rPr>
              <w:t>491</w:t>
            </w:r>
          </w:p>
        </w:tc>
      </w:tr>
      <w:tr w:rsidR="005F6797" w:rsidRPr="005F6797" w:rsidTr="005F6797">
        <w:tc>
          <w:tcPr>
            <w:tcW w:w="3060" w:type="pct"/>
            <w:vAlign w:val="bottom"/>
          </w:tcPr>
          <w:p w:rsidR="005F6797" w:rsidRPr="005F6797" w:rsidRDefault="005F6797" w:rsidP="0021539A">
            <w:pPr>
              <w:ind w:left="405"/>
              <w:rPr>
                <w:rFonts w:ascii="Arial" w:hAnsi="Arial" w:cs="Arial"/>
                <w:sz w:val="18"/>
                <w:szCs w:val="18"/>
              </w:rPr>
            </w:pPr>
          </w:p>
        </w:tc>
        <w:tc>
          <w:tcPr>
            <w:tcW w:w="968" w:type="pct"/>
            <w:tcBorders>
              <w:top w:val="single" w:sz="4" w:space="0" w:color="auto"/>
            </w:tcBorders>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c>
          <w:tcPr>
            <w:tcW w:w="972" w:type="pct"/>
            <w:tcBorders>
              <w:top w:val="single" w:sz="4" w:space="0" w:color="auto"/>
            </w:tcBorders>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r>
      <w:tr w:rsidR="005F6797" w:rsidRPr="005F6797" w:rsidTr="005F6797">
        <w:tc>
          <w:tcPr>
            <w:tcW w:w="3060" w:type="pct"/>
            <w:vAlign w:val="bottom"/>
          </w:tcPr>
          <w:p w:rsidR="005F6797" w:rsidRPr="005F6797" w:rsidRDefault="005F6797" w:rsidP="0021539A">
            <w:pPr>
              <w:ind w:left="405"/>
              <w:rPr>
                <w:rFonts w:ascii="Arial" w:hAnsi="Arial" w:cs="Arial"/>
                <w:b/>
                <w:bCs/>
                <w:sz w:val="18"/>
                <w:szCs w:val="18"/>
              </w:rPr>
            </w:pPr>
            <w:r w:rsidRPr="005F6797">
              <w:rPr>
                <w:rFonts w:ascii="Arial" w:hAnsi="Arial" w:cs="Arial"/>
                <w:b/>
                <w:bCs/>
                <w:sz w:val="18"/>
                <w:szCs w:val="18"/>
              </w:rPr>
              <w:t>Liability</w:t>
            </w:r>
          </w:p>
        </w:tc>
        <w:tc>
          <w:tcPr>
            <w:tcW w:w="968" w:type="pct"/>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c>
          <w:tcPr>
            <w:tcW w:w="972" w:type="pct"/>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r>
      <w:tr w:rsidR="005F6797" w:rsidRPr="005F6797" w:rsidTr="005F6797">
        <w:tc>
          <w:tcPr>
            <w:tcW w:w="3060" w:type="pct"/>
            <w:vAlign w:val="bottom"/>
          </w:tcPr>
          <w:p w:rsidR="005F6797" w:rsidRPr="005F6797" w:rsidRDefault="005F6797" w:rsidP="0021539A">
            <w:pPr>
              <w:ind w:left="405"/>
              <w:jc w:val="thaiDistribute"/>
              <w:rPr>
                <w:rFonts w:ascii="Arial" w:hAnsi="Arial" w:cs="Arial"/>
                <w:b/>
                <w:bCs/>
                <w:sz w:val="18"/>
                <w:szCs w:val="18"/>
              </w:rPr>
            </w:pPr>
            <w:r w:rsidRPr="005F6797">
              <w:rPr>
                <w:rFonts w:ascii="Arial" w:hAnsi="Arial" w:cs="Arial"/>
                <w:b/>
                <w:bCs/>
                <w:sz w:val="18"/>
                <w:szCs w:val="18"/>
              </w:rPr>
              <w:t>Derivatives used for hedging</w:t>
            </w:r>
          </w:p>
        </w:tc>
        <w:tc>
          <w:tcPr>
            <w:tcW w:w="968" w:type="pct"/>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c>
          <w:tcPr>
            <w:tcW w:w="972" w:type="pct"/>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r>
      <w:tr w:rsidR="005F6797" w:rsidRPr="005F6797" w:rsidTr="005F6797">
        <w:tc>
          <w:tcPr>
            <w:tcW w:w="3060" w:type="pct"/>
            <w:vAlign w:val="bottom"/>
          </w:tcPr>
          <w:p w:rsidR="005F6797" w:rsidRPr="005F6797" w:rsidRDefault="005F6797" w:rsidP="0021539A">
            <w:pPr>
              <w:ind w:left="405"/>
              <w:rPr>
                <w:rFonts w:ascii="Arial" w:hAnsi="Arial" w:cs="Arial"/>
                <w:sz w:val="18"/>
                <w:szCs w:val="18"/>
              </w:rPr>
            </w:pPr>
            <w:r w:rsidRPr="005F6797">
              <w:rPr>
                <w:rFonts w:ascii="Arial" w:hAnsi="Arial" w:cs="Arial"/>
                <w:sz w:val="18"/>
                <w:szCs w:val="18"/>
              </w:rPr>
              <w:t xml:space="preserve">   Interest rate swap contracts</w:t>
            </w:r>
          </w:p>
        </w:tc>
        <w:tc>
          <w:tcPr>
            <w:tcW w:w="968" w:type="pct"/>
            <w:tcBorders>
              <w:bottom w:val="single" w:sz="4" w:space="0" w:color="auto"/>
            </w:tcBorders>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9,763,071,297</w:t>
            </w:r>
          </w:p>
        </w:tc>
        <w:tc>
          <w:tcPr>
            <w:tcW w:w="972" w:type="pct"/>
            <w:tcBorders>
              <w:bottom w:val="single" w:sz="4" w:space="0" w:color="auto"/>
            </w:tcBorders>
            <w:shd w:val="clear" w:color="auto" w:fill="auto"/>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3</w:t>
            </w:r>
            <w:r w:rsidRPr="005F6797">
              <w:rPr>
                <w:rFonts w:ascii="Arial" w:hAnsi="Arial" w:cs="Arial"/>
                <w:sz w:val="18"/>
                <w:szCs w:val="18"/>
              </w:rPr>
              <w:t>,</w:t>
            </w:r>
            <w:r w:rsidRPr="005F6797">
              <w:rPr>
                <w:rFonts w:ascii="Arial" w:hAnsi="Arial" w:cs="Arial"/>
                <w:sz w:val="18"/>
                <w:szCs w:val="18"/>
                <w:lang w:val="en-GB"/>
              </w:rPr>
              <w:t>794</w:t>
            </w:r>
            <w:r w:rsidRPr="005F6797">
              <w:rPr>
                <w:rFonts w:ascii="Arial" w:hAnsi="Arial" w:cs="Arial"/>
                <w:sz w:val="18"/>
                <w:szCs w:val="18"/>
              </w:rPr>
              <w:t>,</w:t>
            </w:r>
            <w:r w:rsidRPr="005F6797">
              <w:rPr>
                <w:rFonts w:ascii="Arial" w:hAnsi="Arial" w:cs="Arial"/>
                <w:sz w:val="18"/>
                <w:szCs w:val="18"/>
                <w:lang w:val="en-GB"/>
              </w:rPr>
              <w:t>343</w:t>
            </w:r>
            <w:r w:rsidRPr="005F6797">
              <w:rPr>
                <w:rFonts w:ascii="Arial" w:hAnsi="Arial" w:cs="Arial"/>
                <w:sz w:val="18"/>
                <w:szCs w:val="18"/>
              </w:rPr>
              <w:t>,</w:t>
            </w:r>
            <w:r w:rsidRPr="005F6797">
              <w:rPr>
                <w:rFonts w:ascii="Arial" w:hAnsi="Arial" w:cs="Arial"/>
                <w:sz w:val="18"/>
                <w:szCs w:val="18"/>
                <w:lang w:val="en-GB"/>
              </w:rPr>
              <w:t>977</w:t>
            </w:r>
          </w:p>
        </w:tc>
      </w:tr>
      <w:tr w:rsidR="005F6797" w:rsidRPr="005F6797" w:rsidTr="005F6797">
        <w:tc>
          <w:tcPr>
            <w:tcW w:w="3060" w:type="pct"/>
            <w:vAlign w:val="bottom"/>
          </w:tcPr>
          <w:p w:rsidR="005F6797" w:rsidRPr="005F6797" w:rsidRDefault="005F6797" w:rsidP="0021539A">
            <w:pPr>
              <w:ind w:left="405"/>
              <w:rPr>
                <w:rFonts w:ascii="Arial" w:hAnsi="Arial" w:cs="Arial"/>
                <w:sz w:val="18"/>
                <w:szCs w:val="18"/>
              </w:rPr>
            </w:pPr>
          </w:p>
        </w:tc>
        <w:tc>
          <w:tcPr>
            <w:tcW w:w="968" w:type="pct"/>
            <w:tcBorders>
              <w:top w:val="single" w:sz="4" w:space="0" w:color="auto"/>
            </w:tcBorders>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c>
          <w:tcPr>
            <w:tcW w:w="972" w:type="pct"/>
            <w:tcBorders>
              <w:top w:val="single" w:sz="4" w:space="0" w:color="auto"/>
            </w:tcBorders>
            <w:vAlign w:val="bottom"/>
          </w:tcPr>
          <w:p w:rsidR="005F6797" w:rsidRPr="005F6797" w:rsidRDefault="005F6797" w:rsidP="0021539A">
            <w:pPr>
              <w:autoSpaceDE w:val="0"/>
              <w:autoSpaceDN w:val="0"/>
              <w:adjustRightInd w:val="0"/>
              <w:ind w:right="-72"/>
              <w:jc w:val="right"/>
              <w:rPr>
                <w:rFonts w:ascii="Arial" w:hAnsi="Arial" w:cs="Arial"/>
                <w:sz w:val="18"/>
                <w:szCs w:val="18"/>
              </w:rPr>
            </w:pPr>
          </w:p>
        </w:tc>
      </w:tr>
      <w:tr w:rsidR="005F6797" w:rsidRPr="005F6797" w:rsidTr="005F6797">
        <w:tc>
          <w:tcPr>
            <w:tcW w:w="3060" w:type="pct"/>
            <w:vAlign w:val="bottom"/>
            <w:hideMark/>
          </w:tcPr>
          <w:p w:rsidR="005F6797" w:rsidRPr="005F6797" w:rsidRDefault="005F6797" w:rsidP="0021539A">
            <w:pPr>
              <w:ind w:left="405"/>
              <w:rPr>
                <w:rFonts w:ascii="Arial" w:hAnsi="Arial" w:cs="Arial"/>
                <w:b/>
                <w:bCs/>
                <w:sz w:val="18"/>
                <w:szCs w:val="18"/>
              </w:rPr>
            </w:pPr>
            <w:r w:rsidRPr="005F6797">
              <w:rPr>
                <w:rFonts w:ascii="Arial" w:hAnsi="Arial" w:cs="Arial"/>
                <w:b/>
                <w:bCs/>
                <w:sz w:val="18"/>
                <w:szCs w:val="18"/>
              </w:rPr>
              <w:t>Total liability</w:t>
            </w:r>
          </w:p>
        </w:tc>
        <w:tc>
          <w:tcPr>
            <w:tcW w:w="968" w:type="pct"/>
            <w:tcBorders>
              <w:bottom w:val="single" w:sz="4" w:space="0" w:color="auto"/>
            </w:tcBorders>
            <w:shd w:val="clear" w:color="auto" w:fill="FAFAFA"/>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rPr>
              <w:t>9,763,071,297</w:t>
            </w:r>
          </w:p>
        </w:tc>
        <w:tc>
          <w:tcPr>
            <w:tcW w:w="972" w:type="pct"/>
            <w:tcBorders>
              <w:bottom w:val="single" w:sz="4" w:space="0" w:color="auto"/>
            </w:tcBorders>
            <w:shd w:val="clear" w:color="auto" w:fill="auto"/>
            <w:vAlign w:val="bottom"/>
          </w:tcPr>
          <w:p w:rsidR="005F6797" w:rsidRPr="005F6797" w:rsidRDefault="005F6797" w:rsidP="0021539A">
            <w:pPr>
              <w:autoSpaceDE w:val="0"/>
              <w:autoSpaceDN w:val="0"/>
              <w:adjustRightInd w:val="0"/>
              <w:ind w:right="-72"/>
              <w:jc w:val="right"/>
              <w:rPr>
                <w:rFonts w:ascii="Arial" w:hAnsi="Arial" w:cs="Arial"/>
                <w:sz w:val="18"/>
                <w:szCs w:val="18"/>
              </w:rPr>
            </w:pPr>
            <w:r w:rsidRPr="005F6797">
              <w:rPr>
                <w:rFonts w:ascii="Arial" w:hAnsi="Arial" w:cs="Arial"/>
                <w:sz w:val="18"/>
                <w:szCs w:val="18"/>
                <w:lang w:val="en-GB"/>
              </w:rPr>
              <w:t>3</w:t>
            </w:r>
            <w:r w:rsidRPr="005F6797">
              <w:rPr>
                <w:rFonts w:ascii="Arial" w:hAnsi="Arial" w:cs="Arial"/>
                <w:sz w:val="18"/>
                <w:szCs w:val="18"/>
              </w:rPr>
              <w:t>,</w:t>
            </w:r>
            <w:r w:rsidRPr="005F6797">
              <w:rPr>
                <w:rFonts w:ascii="Arial" w:hAnsi="Arial" w:cs="Arial"/>
                <w:sz w:val="18"/>
                <w:szCs w:val="18"/>
                <w:lang w:val="en-GB"/>
              </w:rPr>
              <w:t>794</w:t>
            </w:r>
            <w:r w:rsidRPr="005F6797">
              <w:rPr>
                <w:rFonts w:ascii="Arial" w:hAnsi="Arial" w:cs="Arial"/>
                <w:sz w:val="18"/>
                <w:szCs w:val="18"/>
              </w:rPr>
              <w:t>,</w:t>
            </w:r>
            <w:r w:rsidRPr="005F6797">
              <w:rPr>
                <w:rFonts w:ascii="Arial" w:hAnsi="Arial" w:cs="Arial"/>
                <w:sz w:val="18"/>
                <w:szCs w:val="18"/>
                <w:lang w:val="en-GB"/>
              </w:rPr>
              <w:t>343</w:t>
            </w:r>
            <w:r w:rsidRPr="005F6797">
              <w:rPr>
                <w:rFonts w:ascii="Arial" w:hAnsi="Arial" w:cs="Arial"/>
                <w:sz w:val="18"/>
                <w:szCs w:val="18"/>
              </w:rPr>
              <w:t>,</w:t>
            </w:r>
            <w:r w:rsidRPr="005F6797">
              <w:rPr>
                <w:rFonts w:ascii="Arial" w:hAnsi="Arial" w:cs="Arial"/>
                <w:sz w:val="18"/>
                <w:szCs w:val="18"/>
                <w:lang w:val="en-GB"/>
              </w:rPr>
              <w:t>977</w:t>
            </w:r>
          </w:p>
        </w:tc>
      </w:tr>
    </w:tbl>
    <w:p w:rsidR="00BF7489" w:rsidRPr="00864EB9" w:rsidRDefault="00BF7489" w:rsidP="0021539A">
      <w:pPr>
        <w:ind w:left="2160"/>
        <w:rPr>
          <w:rFonts w:ascii="Arial" w:hAnsi="Arial" w:cs="Arial"/>
          <w:sz w:val="18"/>
          <w:szCs w:val="18"/>
          <w:highlight w:val="yellow"/>
        </w:rPr>
      </w:pPr>
    </w:p>
    <w:p w:rsidR="00BF7489" w:rsidRPr="009D69E4" w:rsidRDefault="00503AC7" w:rsidP="0021539A">
      <w:pPr>
        <w:ind w:left="1080" w:hanging="540"/>
        <w:rPr>
          <w:rFonts w:ascii="Arial" w:hAnsi="Arial" w:cs="Arial"/>
          <w:b/>
          <w:bCs/>
          <w:color w:val="CF4A02"/>
          <w:sz w:val="18"/>
          <w:szCs w:val="18"/>
          <w:lang w:val="en-GB"/>
        </w:rPr>
      </w:pPr>
      <w:r w:rsidRPr="009D69E4">
        <w:rPr>
          <w:rFonts w:ascii="Arial" w:hAnsi="Arial" w:cs="Arial"/>
          <w:b/>
          <w:bCs/>
          <w:color w:val="CF4A02"/>
          <w:sz w:val="18"/>
          <w:szCs w:val="18"/>
          <w:lang w:val="en-GB"/>
        </w:rPr>
        <w:t>3</w:t>
      </w:r>
      <w:r w:rsidR="00BF7489" w:rsidRPr="009D69E4">
        <w:rPr>
          <w:rFonts w:ascii="Arial" w:hAnsi="Arial" w:cs="Arial"/>
          <w:b/>
          <w:bCs/>
          <w:color w:val="CF4A02"/>
          <w:sz w:val="18"/>
          <w:szCs w:val="18"/>
          <w:lang w:val="en-GB"/>
        </w:rPr>
        <w:t>.</w:t>
      </w:r>
      <w:r w:rsidR="00680053">
        <w:rPr>
          <w:rFonts w:ascii="Arial" w:hAnsi="Arial" w:cs="Arial"/>
          <w:b/>
          <w:bCs/>
          <w:color w:val="CF4A02"/>
          <w:sz w:val="18"/>
          <w:szCs w:val="18"/>
          <w:lang w:val="en-GB"/>
        </w:rPr>
        <w:t>3</w:t>
      </w:r>
      <w:r w:rsidR="00BF7489" w:rsidRPr="009D69E4">
        <w:rPr>
          <w:rFonts w:ascii="Arial" w:hAnsi="Arial" w:cs="Arial"/>
          <w:b/>
          <w:bCs/>
          <w:color w:val="CF4A02"/>
          <w:sz w:val="18"/>
          <w:szCs w:val="18"/>
          <w:lang w:val="en-GB"/>
        </w:rPr>
        <w:t>.</w:t>
      </w:r>
      <w:r w:rsidRPr="009D69E4">
        <w:rPr>
          <w:rFonts w:ascii="Arial" w:hAnsi="Arial" w:cs="Arial"/>
          <w:b/>
          <w:bCs/>
          <w:color w:val="CF4A02"/>
          <w:sz w:val="18"/>
          <w:szCs w:val="18"/>
          <w:lang w:val="en-GB"/>
        </w:rPr>
        <w:t>3</w:t>
      </w:r>
      <w:r w:rsidR="00BF7489" w:rsidRPr="009D69E4">
        <w:rPr>
          <w:rFonts w:ascii="Arial" w:hAnsi="Arial" w:cs="Arial"/>
          <w:b/>
          <w:bCs/>
          <w:color w:val="CF4A02"/>
          <w:sz w:val="18"/>
          <w:szCs w:val="18"/>
          <w:lang w:val="en-GB"/>
        </w:rPr>
        <w:tab/>
        <w:t>Fair value valuation techniques</w:t>
      </w:r>
    </w:p>
    <w:p w:rsidR="00BF7489" w:rsidRPr="009D69E4" w:rsidRDefault="00BF7489" w:rsidP="0021539A">
      <w:pPr>
        <w:ind w:left="1620" w:hanging="540"/>
        <w:rPr>
          <w:rFonts w:ascii="Arial" w:hAnsi="Arial" w:cs="Arial"/>
          <w:sz w:val="18"/>
          <w:szCs w:val="18"/>
        </w:rPr>
      </w:pPr>
    </w:p>
    <w:p w:rsidR="00BF7489" w:rsidRPr="009D69E4" w:rsidRDefault="00BF7489" w:rsidP="0021539A">
      <w:pPr>
        <w:ind w:left="1620" w:hanging="540"/>
        <w:rPr>
          <w:rFonts w:ascii="Arial" w:hAnsi="Arial" w:cs="Arial"/>
          <w:b/>
          <w:bCs/>
          <w:color w:val="CF4A02"/>
          <w:sz w:val="18"/>
          <w:szCs w:val="18"/>
        </w:rPr>
      </w:pPr>
      <w:r w:rsidRPr="009D69E4">
        <w:rPr>
          <w:rFonts w:ascii="Arial" w:hAnsi="Arial" w:cs="Arial"/>
          <w:b/>
          <w:bCs/>
          <w:color w:val="CF4A02"/>
          <w:sz w:val="18"/>
          <w:szCs w:val="18"/>
        </w:rPr>
        <w:t>(a)</w:t>
      </w:r>
      <w:r w:rsidRPr="009D69E4">
        <w:rPr>
          <w:rFonts w:ascii="Arial" w:hAnsi="Arial" w:cs="Arial"/>
          <w:b/>
          <w:bCs/>
          <w:color w:val="CF4A02"/>
          <w:sz w:val="18"/>
          <w:szCs w:val="18"/>
        </w:rPr>
        <w:tab/>
        <w:t xml:space="preserve">Valuation techniques used to derive financial instruments in level </w:t>
      </w:r>
      <w:r w:rsidR="00503AC7" w:rsidRPr="009D69E4">
        <w:rPr>
          <w:rFonts w:ascii="Arial" w:hAnsi="Arial" w:cs="Arial"/>
          <w:b/>
          <w:bCs/>
          <w:color w:val="CF4A02"/>
          <w:sz w:val="18"/>
          <w:szCs w:val="18"/>
          <w:lang w:val="en-GB"/>
        </w:rPr>
        <w:t>1</w:t>
      </w:r>
    </w:p>
    <w:p w:rsidR="00BF7489" w:rsidRPr="009D69E4" w:rsidRDefault="00BF7489" w:rsidP="0021539A">
      <w:pPr>
        <w:ind w:left="1620"/>
        <w:rPr>
          <w:rFonts w:ascii="Arial" w:hAnsi="Arial" w:cs="Arial"/>
          <w:sz w:val="18"/>
          <w:szCs w:val="18"/>
        </w:rPr>
      </w:pPr>
    </w:p>
    <w:p w:rsidR="00BF7489" w:rsidRPr="009D69E4" w:rsidRDefault="00BF7489" w:rsidP="0021539A">
      <w:pPr>
        <w:ind w:left="1620"/>
        <w:rPr>
          <w:rFonts w:ascii="Arial" w:hAnsi="Arial" w:cs="Arial"/>
          <w:sz w:val="18"/>
          <w:szCs w:val="18"/>
        </w:rPr>
      </w:pPr>
      <w:r w:rsidRPr="009D69E4">
        <w:rPr>
          <w:rFonts w:ascii="Arial" w:hAnsi="Arial" w:cs="Arial"/>
          <w:spacing w:val="-2"/>
          <w:sz w:val="18"/>
          <w:szCs w:val="18"/>
        </w:rPr>
        <w:t>Available-for-sale investments are subsequently measured at fair value. The fair value of investments</w:t>
      </w:r>
      <w:r w:rsidRPr="009D69E4">
        <w:rPr>
          <w:rFonts w:ascii="Arial" w:hAnsi="Arial" w:cs="Arial"/>
          <w:sz w:val="18"/>
          <w:szCs w:val="18"/>
        </w:rPr>
        <w:t xml:space="preserve"> is based on quoted price at the close of business day</w:t>
      </w:r>
      <w:r w:rsidR="00BF7DD4" w:rsidRPr="009D69E4">
        <w:rPr>
          <w:rFonts w:ascii="Arial" w:hAnsi="Arial" w:cs="Arial"/>
          <w:sz w:val="18"/>
          <w:szCs w:val="18"/>
        </w:rPr>
        <w:t xml:space="preserve"> of statement of financial position date</w:t>
      </w:r>
      <w:r w:rsidRPr="009D69E4">
        <w:rPr>
          <w:rFonts w:ascii="Arial" w:hAnsi="Arial" w:cs="Arial"/>
          <w:sz w:val="18"/>
          <w:szCs w:val="18"/>
        </w:rPr>
        <w:t xml:space="preserve"> from Stock Exchange of Thailand and </w:t>
      </w:r>
      <w:r w:rsidR="00E22605" w:rsidRPr="00E22605">
        <w:rPr>
          <w:rFonts w:ascii="Arial" w:hAnsi="Arial" w:cs="Arial"/>
          <w:sz w:val="18"/>
          <w:szCs w:val="18"/>
        </w:rPr>
        <w:t>Lao Securities Exchange</w:t>
      </w:r>
      <w:r w:rsidRPr="009D69E4">
        <w:rPr>
          <w:rFonts w:ascii="Arial" w:hAnsi="Arial" w:cs="Arial"/>
          <w:sz w:val="18"/>
          <w:szCs w:val="18"/>
        </w:rPr>
        <w:t xml:space="preserve"> for the common stock in energy industry and on the </w:t>
      </w:r>
      <w:r w:rsidR="00BF7DD4" w:rsidRPr="009D69E4">
        <w:rPr>
          <w:rFonts w:ascii="Arial" w:hAnsi="Arial" w:cs="Arial"/>
          <w:sz w:val="18"/>
          <w:szCs w:val="18"/>
        </w:rPr>
        <w:t>latest offering price</w:t>
      </w:r>
      <w:r w:rsidRPr="009D69E4">
        <w:rPr>
          <w:rFonts w:ascii="Arial" w:hAnsi="Arial" w:cs="Arial"/>
          <w:sz w:val="18"/>
          <w:szCs w:val="18"/>
        </w:rPr>
        <w:t xml:space="preserve"> by a financial institution for the Short-term fixed income fund. </w:t>
      </w:r>
      <w:r w:rsidR="005F6797">
        <w:rPr>
          <w:rFonts w:ascii="Arial" w:hAnsi="Arial" w:cs="Arial"/>
          <w:sz w:val="18"/>
          <w:szCs w:val="18"/>
        </w:rPr>
        <w:br/>
      </w:r>
      <w:r w:rsidRPr="009D69E4">
        <w:rPr>
          <w:rFonts w:ascii="Arial" w:hAnsi="Arial" w:cs="Arial"/>
          <w:sz w:val="18"/>
          <w:szCs w:val="18"/>
        </w:rPr>
        <w:t xml:space="preserve">The </w:t>
      </w:r>
      <w:proofErr w:type="spellStart"/>
      <w:r w:rsidRPr="009D69E4">
        <w:rPr>
          <w:rFonts w:ascii="Arial" w:hAnsi="Arial" w:cs="Arial"/>
          <w:sz w:val="18"/>
          <w:szCs w:val="18"/>
        </w:rPr>
        <w:t>unrealised</w:t>
      </w:r>
      <w:proofErr w:type="spellEnd"/>
      <w:r w:rsidRPr="009D69E4">
        <w:rPr>
          <w:rFonts w:ascii="Arial" w:hAnsi="Arial" w:cs="Arial"/>
          <w:sz w:val="18"/>
          <w:szCs w:val="18"/>
        </w:rPr>
        <w:t xml:space="preserve"> gains and losses of available-for-sale investments</w:t>
      </w:r>
      <w:r w:rsidRPr="009D69E4">
        <w:rPr>
          <w:rFonts w:ascii="Arial" w:hAnsi="Arial" w:cs="Arial"/>
          <w:spacing w:val="-4"/>
          <w:sz w:val="18"/>
          <w:szCs w:val="18"/>
        </w:rPr>
        <w:t xml:space="preserve"> are </w:t>
      </w:r>
      <w:proofErr w:type="spellStart"/>
      <w:r w:rsidRPr="009D69E4">
        <w:rPr>
          <w:rFonts w:ascii="Arial" w:hAnsi="Arial" w:cs="Arial"/>
          <w:spacing w:val="-4"/>
          <w:sz w:val="18"/>
          <w:szCs w:val="18"/>
        </w:rPr>
        <w:t>recognised</w:t>
      </w:r>
      <w:proofErr w:type="spellEnd"/>
      <w:r w:rsidRPr="009D69E4">
        <w:rPr>
          <w:rFonts w:ascii="Arial" w:hAnsi="Arial" w:cs="Arial"/>
          <w:spacing w:val="-4"/>
          <w:sz w:val="18"/>
          <w:szCs w:val="18"/>
        </w:rPr>
        <w:t xml:space="preserve"> in equity.</w:t>
      </w:r>
    </w:p>
    <w:p w:rsidR="00BF7489" w:rsidRPr="009D69E4" w:rsidRDefault="00BF7489" w:rsidP="0021539A">
      <w:pPr>
        <w:ind w:left="1620"/>
        <w:rPr>
          <w:rFonts w:ascii="Arial" w:hAnsi="Arial" w:cs="Arial"/>
          <w:sz w:val="18"/>
          <w:szCs w:val="18"/>
        </w:rPr>
      </w:pPr>
    </w:p>
    <w:p w:rsidR="00BF7489" w:rsidRPr="009D69E4" w:rsidRDefault="00BF7489" w:rsidP="0021539A">
      <w:pPr>
        <w:ind w:left="1620" w:hanging="540"/>
        <w:rPr>
          <w:rFonts w:ascii="Arial" w:hAnsi="Arial" w:cs="Arial"/>
          <w:b/>
          <w:bCs/>
          <w:color w:val="CF4A02"/>
          <w:sz w:val="18"/>
          <w:szCs w:val="18"/>
        </w:rPr>
      </w:pPr>
      <w:r w:rsidRPr="009D69E4">
        <w:rPr>
          <w:rFonts w:ascii="Arial" w:hAnsi="Arial" w:cs="Arial"/>
          <w:b/>
          <w:bCs/>
          <w:color w:val="CF4A02"/>
          <w:sz w:val="18"/>
          <w:szCs w:val="18"/>
        </w:rPr>
        <w:t>(b)</w:t>
      </w:r>
      <w:r w:rsidRPr="009D69E4">
        <w:rPr>
          <w:rFonts w:ascii="Arial" w:hAnsi="Arial" w:cs="Arial"/>
          <w:b/>
          <w:bCs/>
          <w:color w:val="CF4A02"/>
          <w:sz w:val="18"/>
          <w:szCs w:val="18"/>
        </w:rPr>
        <w:tab/>
        <w:t xml:space="preserve">Valuation techniques used to derive financial instruments in level </w:t>
      </w:r>
      <w:r w:rsidR="00503AC7" w:rsidRPr="009D69E4">
        <w:rPr>
          <w:rFonts w:ascii="Arial" w:hAnsi="Arial" w:cs="Arial"/>
          <w:b/>
          <w:bCs/>
          <w:color w:val="CF4A02"/>
          <w:sz w:val="18"/>
          <w:szCs w:val="18"/>
        </w:rPr>
        <w:t>2</w:t>
      </w:r>
      <w:r w:rsidRPr="009D69E4">
        <w:rPr>
          <w:rFonts w:ascii="Arial" w:hAnsi="Arial" w:cs="Arial"/>
          <w:b/>
          <w:bCs/>
          <w:color w:val="CF4A02"/>
          <w:sz w:val="18"/>
          <w:szCs w:val="18"/>
        </w:rPr>
        <w:t xml:space="preserve"> and level </w:t>
      </w:r>
      <w:r w:rsidR="00503AC7" w:rsidRPr="009D69E4">
        <w:rPr>
          <w:rFonts w:ascii="Arial" w:hAnsi="Arial" w:cs="Arial"/>
          <w:b/>
          <w:bCs/>
          <w:color w:val="CF4A02"/>
          <w:sz w:val="18"/>
          <w:szCs w:val="18"/>
        </w:rPr>
        <w:t>3</w:t>
      </w:r>
    </w:p>
    <w:p w:rsidR="00BF7489" w:rsidRPr="009D69E4" w:rsidRDefault="00BF7489" w:rsidP="0021539A">
      <w:pPr>
        <w:ind w:left="1620"/>
        <w:rPr>
          <w:rFonts w:ascii="Arial" w:hAnsi="Arial" w:cs="Arial"/>
          <w:sz w:val="18"/>
          <w:szCs w:val="18"/>
        </w:rPr>
      </w:pPr>
    </w:p>
    <w:p w:rsidR="00BF7489" w:rsidRPr="009D69E4" w:rsidRDefault="00BF7489" w:rsidP="0021539A">
      <w:pPr>
        <w:ind w:left="1620"/>
        <w:rPr>
          <w:rFonts w:ascii="Arial" w:hAnsi="Arial" w:cs="Arial"/>
          <w:sz w:val="18"/>
          <w:szCs w:val="18"/>
        </w:rPr>
      </w:pPr>
      <w:r w:rsidRPr="009D69E4">
        <w:rPr>
          <w:rFonts w:ascii="Arial" w:hAnsi="Arial" w:cs="Arial"/>
          <w:spacing w:val="-6"/>
          <w:sz w:val="18"/>
          <w:szCs w:val="18"/>
        </w:rPr>
        <w:t>The fair value of financial instruments that are not traded in an active market (for example, over-the-counter</w:t>
      </w:r>
      <w:r w:rsidRPr="009D69E4">
        <w:rPr>
          <w:rFonts w:ascii="Arial" w:hAnsi="Arial" w:cs="Arial"/>
          <w:sz w:val="18"/>
          <w:szCs w:val="18"/>
        </w:rPr>
        <w:t xml:space="preserve"> derivatives) is determined by using valuation techniques. These valuation techniques </w:t>
      </w:r>
      <w:proofErr w:type="spellStart"/>
      <w:r w:rsidRPr="009D69E4">
        <w:rPr>
          <w:rFonts w:ascii="Arial" w:hAnsi="Arial" w:cs="Arial"/>
          <w:sz w:val="18"/>
          <w:szCs w:val="18"/>
        </w:rPr>
        <w:t>maximise</w:t>
      </w:r>
      <w:proofErr w:type="spellEnd"/>
      <w:r w:rsidRPr="009D69E4">
        <w:rPr>
          <w:rFonts w:ascii="Arial" w:hAnsi="Arial" w:cs="Arial"/>
          <w:sz w:val="18"/>
          <w:szCs w:val="18"/>
        </w:rPr>
        <w:t xml:space="preserve"> the use of observable market data where it is available and rely as little as possible on entity specific estimates. If all significant inputs required to </w:t>
      </w:r>
      <w:r w:rsidR="001E7F37" w:rsidRPr="009D69E4">
        <w:rPr>
          <w:rFonts w:ascii="Arial" w:hAnsi="Arial" w:cs="Arial"/>
          <w:sz w:val="18"/>
          <w:szCs w:val="18"/>
        </w:rPr>
        <w:t xml:space="preserve">measure </w:t>
      </w:r>
      <w:r w:rsidRPr="009D69E4">
        <w:rPr>
          <w:rFonts w:ascii="Arial" w:hAnsi="Arial" w:cs="Arial"/>
          <w:sz w:val="18"/>
          <w:szCs w:val="18"/>
        </w:rPr>
        <w:t xml:space="preserve">fair value </w:t>
      </w:r>
      <w:r w:rsidR="001E7F37" w:rsidRPr="009D69E4">
        <w:rPr>
          <w:rFonts w:ascii="Arial" w:hAnsi="Arial" w:cs="Arial"/>
          <w:sz w:val="18"/>
          <w:szCs w:val="18"/>
        </w:rPr>
        <w:t xml:space="preserve">of </w:t>
      </w:r>
      <w:r w:rsidRPr="009D69E4">
        <w:rPr>
          <w:rFonts w:ascii="Arial" w:hAnsi="Arial" w:cs="Arial"/>
          <w:sz w:val="18"/>
          <w:szCs w:val="18"/>
        </w:rPr>
        <w:t xml:space="preserve">an instrument are observable, the instrument is included in level </w:t>
      </w:r>
      <w:r w:rsidR="00503AC7" w:rsidRPr="009D69E4">
        <w:rPr>
          <w:rFonts w:ascii="Arial" w:hAnsi="Arial" w:cs="Arial"/>
          <w:sz w:val="18"/>
          <w:szCs w:val="18"/>
          <w:lang w:val="en-GB"/>
        </w:rPr>
        <w:t>2</w:t>
      </w:r>
      <w:r w:rsidRPr="009D69E4">
        <w:rPr>
          <w:rFonts w:ascii="Arial" w:hAnsi="Arial" w:cs="Arial"/>
          <w:sz w:val="18"/>
          <w:szCs w:val="18"/>
        </w:rPr>
        <w:t>.</w:t>
      </w:r>
    </w:p>
    <w:p w:rsidR="00BF7489" w:rsidRPr="009D69E4" w:rsidRDefault="00BF7489" w:rsidP="0021539A">
      <w:pPr>
        <w:ind w:left="1620"/>
        <w:rPr>
          <w:rFonts w:ascii="Arial" w:hAnsi="Arial" w:cs="Arial"/>
          <w:sz w:val="18"/>
          <w:szCs w:val="18"/>
        </w:rPr>
      </w:pPr>
    </w:p>
    <w:p w:rsidR="00BF7489" w:rsidRPr="009D69E4" w:rsidRDefault="00BF7489" w:rsidP="0021539A">
      <w:pPr>
        <w:ind w:left="1620"/>
        <w:rPr>
          <w:rFonts w:ascii="Arial" w:hAnsi="Arial" w:cs="Arial"/>
          <w:sz w:val="18"/>
          <w:szCs w:val="18"/>
        </w:rPr>
      </w:pPr>
      <w:r w:rsidRPr="009D69E4">
        <w:rPr>
          <w:rFonts w:ascii="Arial" w:hAnsi="Arial" w:cs="Arial"/>
          <w:sz w:val="18"/>
          <w:szCs w:val="18"/>
        </w:rPr>
        <w:t xml:space="preserve">If one or more of the significant inputs </w:t>
      </w:r>
      <w:r w:rsidR="00BF7DD4" w:rsidRPr="009D69E4">
        <w:rPr>
          <w:rFonts w:ascii="Arial" w:hAnsi="Arial" w:cs="Arial"/>
          <w:sz w:val="18"/>
          <w:szCs w:val="18"/>
        </w:rPr>
        <w:t>are</w:t>
      </w:r>
      <w:r w:rsidRPr="009D69E4">
        <w:rPr>
          <w:rFonts w:ascii="Arial" w:hAnsi="Arial" w:cs="Arial"/>
          <w:sz w:val="18"/>
          <w:szCs w:val="18"/>
        </w:rPr>
        <w:t xml:space="preserve"> not based on observable market data, the instrument is included in level </w:t>
      </w:r>
      <w:r w:rsidR="00503AC7" w:rsidRPr="009D69E4">
        <w:rPr>
          <w:rFonts w:ascii="Arial" w:hAnsi="Arial" w:cs="Arial"/>
          <w:sz w:val="18"/>
          <w:szCs w:val="18"/>
          <w:lang w:val="en-GB"/>
        </w:rPr>
        <w:t>3</w:t>
      </w:r>
      <w:r w:rsidRPr="009D69E4">
        <w:rPr>
          <w:rFonts w:ascii="Arial" w:hAnsi="Arial" w:cs="Arial"/>
          <w:sz w:val="18"/>
          <w:szCs w:val="18"/>
        </w:rPr>
        <w:t>.</w:t>
      </w:r>
    </w:p>
    <w:p w:rsidR="00BF7489" w:rsidRPr="009D69E4" w:rsidRDefault="00BF7489" w:rsidP="0021539A">
      <w:pPr>
        <w:ind w:left="1620"/>
        <w:rPr>
          <w:rFonts w:ascii="Arial" w:hAnsi="Arial" w:cs="Arial"/>
          <w:sz w:val="18"/>
          <w:szCs w:val="18"/>
        </w:rPr>
      </w:pPr>
    </w:p>
    <w:p w:rsidR="00BF7489" w:rsidRPr="009D69E4" w:rsidRDefault="00BF7489" w:rsidP="0021539A">
      <w:pPr>
        <w:ind w:left="1620"/>
        <w:rPr>
          <w:rFonts w:ascii="Arial" w:hAnsi="Arial" w:cs="Arial"/>
          <w:sz w:val="18"/>
          <w:szCs w:val="18"/>
        </w:rPr>
      </w:pPr>
      <w:r w:rsidRPr="009D69E4">
        <w:rPr>
          <w:rFonts w:ascii="Arial" w:hAnsi="Arial" w:cs="Arial"/>
          <w:sz w:val="18"/>
          <w:szCs w:val="18"/>
        </w:rPr>
        <w:t>Specific valuation techniques used to value financial instruments include:</w:t>
      </w:r>
    </w:p>
    <w:p w:rsidR="00BF7489" w:rsidRPr="009D69E4" w:rsidRDefault="00BF7489" w:rsidP="0021539A">
      <w:pPr>
        <w:ind w:left="1620"/>
        <w:rPr>
          <w:rFonts w:ascii="Arial" w:hAnsi="Arial" w:cs="Arial"/>
          <w:sz w:val="18"/>
          <w:szCs w:val="18"/>
        </w:rPr>
      </w:pPr>
    </w:p>
    <w:p w:rsidR="00BF7489" w:rsidRPr="009D69E4" w:rsidRDefault="00BF7489" w:rsidP="0021539A">
      <w:pPr>
        <w:ind w:left="1890" w:hanging="270"/>
        <w:rPr>
          <w:rFonts w:ascii="Arial" w:hAnsi="Arial" w:cs="Arial"/>
          <w:sz w:val="18"/>
          <w:szCs w:val="18"/>
        </w:rPr>
      </w:pPr>
      <w:r w:rsidRPr="009D69E4">
        <w:rPr>
          <w:rFonts w:ascii="Arial" w:hAnsi="Arial" w:cs="Arial"/>
          <w:sz w:val="18"/>
          <w:szCs w:val="18"/>
        </w:rPr>
        <w:t>-</w:t>
      </w:r>
      <w:r w:rsidRPr="009D69E4">
        <w:rPr>
          <w:rFonts w:ascii="Arial" w:hAnsi="Arial" w:cs="Arial"/>
          <w:sz w:val="18"/>
          <w:szCs w:val="18"/>
        </w:rPr>
        <w:tab/>
        <w:t>Quoted market prices or dealer quotes for similar instruments;</w:t>
      </w:r>
    </w:p>
    <w:p w:rsidR="00BF7489" w:rsidRPr="009D69E4" w:rsidRDefault="00BF7489" w:rsidP="0021539A">
      <w:pPr>
        <w:ind w:left="1890" w:hanging="270"/>
        <w:rPr>
          <w:rFonts w:ascii="Arial" w:hAnsi="Arial" w:cs="Arial"/>
          <w:sz w:val="18"/>
          <w:szCs w:val="18"/>
        </w:rPr>
      </w:pPr>
      <w:r w:rsidRPr="009D69E4">
        <w:rPr>
          <w:rFonts w:ascii="Arial" w:hAnsi="Arial" w:cs="Arial"/>
          <w:sz w:val="18"/>
          <w:szCs w:val="18"/>
        </w:rPr>
        <w:t>-</w:t>
      </w:r>
      <w:r w:rsidRPr="009D69E4">
        <w:rPr>
          <w:rFonts w:ascii="Arial" w:hAnsi="Arial" w:cs="Arial"/>
          <w:sz w:val="18"/>
          <w:szCs w:val="18"/>
        </w:rPr>
        <w:tab/>
        <w:t>The fair value of interest rate swaps is calculated as the present value of the estimated future cash flows based on observable yield curves;</w:t>
      </w:r>
    </w:p>
    <w:p w:rsidR="00BF7489" w:rsidRPr="009D69E4" w:rsidRDefault="00BF7489" w:rsidP="0021539A">
      <w:pPr>
        <w:ind w:left="1890" w:hanging="270"/>
        <w:rPr>
          <w:rFonts w:ascii="Arial" w:hAnsi="Arial" w:cs="Arial"/>
          <w:sz w:val="18"/>
          <w:szCs w:val="18"/>
        </w:rPr>
      </w:pPr>
      <w:r w:rsidRPr="009D69E4">
        <w:rPr>
          <w:rFonts w:ascii="Arial" w:hAnsi="Arial" w:cs="Arial"/>
          <w:sz w:val="18"/>
          <w:szCs w:val="18"/>
        </w:rPr>
        <w:t>-</w:t>
      </w:r>
      <w:r w:rsidRPr="009D69E4">
        <w:rPr>
          <w:rFonts w:ascii="Arial" w:hAnsi="Arial" w:cs="Arial"/>
          <w:sz w:val="18"/>
          <w:szCs w:val="18"/>
        </w:rPr>
        <w:tab/>
      </w:r>
      <w:r w:rsidRPr="009D69E4">
        <w:rPr>
          <w:rFonts w:ascii="Arial" w:hAnsi="Arial" w:cs="Arial"/>
          <w:spacing w:val="-3"/>
          <w:sz w:val="18"/>
          <w:szCs w:val="18"/>
        </w:rPr>
        <w:t>The fair value of forward foreign exchange contracts is determined using forward exchange</w:t>
      </w:r>
      <w:r w:rsidRPr="009D69E4">
        <w:rPr>
          <w:rFonts w:ascii="Arial" w:hAnsi="Arial" w:cs="Arial"/>
          <w:sz w:val="18"/>
          <w:szCs w:val="18"/>
        </w:rPr>
        <w:t xml:space="preserve"> rates at the statement of financial position date, with the resulting value discounted back to present value;</w:t>
      </w:r>
    </w:p>
    <w:p w:rsidR="00BF7489" w:rsidRPr="009D69E4" w:rsidRDefault="00BF7489" w:rsidP="0021539A">
      <w:pPr>
        <w:ind w:left="1890" w:hanging="270"/>
        <w:rPr>
          <w:rFonts w:ascii="Arial" w:hAnsi="Arial" w:cs="Arial"/>
          <w:sz w:val="18"/>
          <w:szCs w:val="18"/>
        </w:rPr>
      </w:pPr>
      <w:r w:rsidRPr="009D69E4">
        <w:rPr>
          <w:rFonts w:ascii="Arial" w:hAnsi="Arial" w:cs="Arial"/>
          <w:sz w:val="18"/>
          <w:szCs w:val="18"/>
        </w:rPr>
        <w:t>-</w:t>
      </w:r>
      <w:r w:rsidRPr="009D69E4">
        <w:rPr>
          <w:rFonts w:ascii="Arial" w:hAnsi="Arial" w:cs="Arial"/>
          <w:sz w:val="18"/>
          <w:szCs w:val="18"/>
        </w:rPr>
        <w:tab/>
        <w:t>Other techniques, such as discounted cash flow analysis, are used to determine fair value for the remaining financial instruments.</w:t>
      </w:r>
    </w:p>
    <w:p w:rsidR="00EC6299" w:rsidRPr="00864EB9" w:rsidRDefault="00D07007" w:rsidP="0021539A">
      <w:pPr>
        <w:ind w:left="540" w:hanging="526"/>
        <w:jc w:val="thaiDistribute"/>
        <w:rPr>
          <w:rFonts w:ascii="Arial" w:hAnsi="Arial" w:cs="Arial"/>
          <w:b/>
          <w:bCs/>
          <w:sz w:val="18"/>
          <w:szCs w:val="18"/>
          <w:highlight w:val="yellow"/>
        </w:rPr>
      </w:pPr>
      <w:r w:rsidRPr="00864EB9">
        <w:rPr>
          <w:rFonts w:ascii="Arial" w:hAnsi="Arial" w:cs="Arial"/>
          <w:b/>
          <w:bCs/>
          <w:sz w:val="18"/>
          <w:szCs w:val="18"/>
          <w:highlight w:val="yellow"/>
        </w:rPr>
        <w:br w:type="page"/>
      </w:r>
      <w:bookmarkStart w:id="6" w:name="_Toc465699795"/>
      <w:bookmarkStart w:id="7" w:name="_Toc311790790"/>
    </w:p>
    <w:tbl>
      <w:tblPr>
        <w:tblW w:w="0" w:type="auto"/>
        <w:shd w:val="clear" w:color="auto" w:fill="FFA543"/>
        <w:tblLayout w:type="fixed"/>
        <w:tblLook w:val="04A0" w:firstRow="1" w:lastRow="0" w:firstColumn="1" w:lastColumn="0" w:noHBand="0" w:noVBand="1"/>
      </w:tblPr>
      <w:tblGrid>
        <w:gridCol w:w="9461"/>
      </w:tblGrid>
      <w:tr w:rsidR="00EC6299" w:rsidRPr="00864EB9" w:rsidTr="00FA2B65">
        <w:trPr>
          <w:trHeight w:val="386"/>
        </w:trPr>
        <w:tc>
          <w:tcPr>
            <w:tcW w:w="9461" w:type="dxa"/>
            <w:shd w:val="clear" w:color="auto" w:fill="FFA543"/>
            <w:vAlign w:val="center"/>
            <w:hideMark/>
          </w:tcPr>
          <w:p w:rsidR="00EC6299" w:rsidRPr="00864EB9" w:rsidRDefault="00EC6299" w:rsidP="0021539A">
            <w:pPr>
              <w:tabs>
                <w:tab w:val="left" w:pos="432"/>
              </w:tabs>
              <w:ind w:left="540" w:hanging="540"/>
              <w:rPr>
                <w:rFonts w:ascii="Arial" w:hAnsi="Arial" w:cs="Arial"/>
                <w:b/>
                <w:bCs/>
                <w:color w:val="FFFFFF"/>
                <w:sz w:val="18"/>
                <w:szCs w:val="18"/>
                <w:highlight w:val="yellow"/>
                <w:lang w:val="en-GB"/>
              </w:rPr>
            </w:pPr>
            <w:r w:rsidRPr="00D64384">
              <w:rPr>
                <w:rFonts w:ascii="Arial" w:hAnsi="Arial" w:cs="Arial"/>
                <w:b/>
                <w:bCs/>
                <w:color w:val="FFFFFF"/>
                <w:sz w:val="18"/>
                <w:szCs w:val="18"/>
              </w:rPr>
              <w:t>4</w:t>
            </w:r>
            <w:r w:rsidRPr="00D64384">
              <w:rPr>
                <w:rFonts w:ascii="Arial" w:hAnsi="Arial" w:cs="Arial"/>
                <w:b/>
                <w:bCs/>
                <w:color w:val="FFFFFF"/>
                <w:sz w:val="18"/>
                <w:szCs w:val="18"/>
              </w:rPr>
              <w:tab/>
              <w:t>Critical accounting estimates, assumptions and judgements</w:t>
            </w:r>
          </w:p>
        </w:tc>
      </w:tr>
      <w:bookmarkEnd w:id="6"/>
      <w:bookmarkEnd w:id="7"/>
    </w:tbl>
    <w:p w:rsidR="00023A2D" w:rsidRPr="00864EB9" w:rsidRDefault="00023A2D" w:rsidP="0021539A">
      <w:pPr>
        <w:rPr>
          <w:rFonts w:ascii="Arial" w:hAnsi="Arial" w:cs="Arial"/>
          <w:sz w:val="18"/>
          <w:szCs w:val="18"/>
          <w:highlight w:val="yellow"/>
        </w:rPr>
      </w:pPr>
    </w:p>
    <w:p w:rsidR="00023A2D" w:rsidRPr="00F849EA" w:rsidRDefault="00023A2D" w:rsidP="0021539A">
      <w:pPr>
        <w:rPr>
          <w:rFonts w:ascii="Arial" w:hAnsi="Arial" w:cs="Arial"/>
          <w:spacing w:val="-2"/>
          <w:sz w:val="18"/>
          <w:szCs w:val="18"/>
        </w:rPr>
      </w:pPr>
      <w:r w:rsidRPr="00F849EA">
        <w:rPr>
          <w:rFonts w:ascii="Arial" w:hAnsi="Arial" w:cs="Arial"/>
          <w:sz w:val="18"/>
          <w:szCs w:val="18"/>
        </w:rPr>
        <w:t>Estimates</w:t>
      </w:r>
      <w:r w:rsidR="000C04F2" w:rsidRPr="00F849EA">
        <w:rPr>
          <w:rFonts w:ascii="Arial" w:hAnsi="Arial" w:cs="Arial"/>
          <w:sz w:val="18"/>
          <w:szCs w:val="18"/>
        </w:rPr>
        <w:t>, assumptions</w:t>
      </w:r>
      <w:r w:rsidRPr="00F849EA">
        <w:rPr>
          <w:rFonts w:ascii="Arial" w:hAnsi="Arial" w:cs="Arial"/>
          <w:sz w:val="18"/>
          <w:szCs w:val="18"/>
        </w:rPr>
        <w:t xml:space="preserve"> and judgements are continually evaluated and are based on historical experience and </w:t>
      </w:r>
      <w:r w:rsidRPr="00F849EA">
        <w:rPr>
          <w:rFonts w:ascii="Arial" w:hAnsi="Arial" w:cs="Arial"/>
          <w:spacing w:val="-2"/>
          <w:sz w:val="18"/>
          <w:szCs w:val="18"/>
        </w:rPr>
        <w:t>other factors, including expectations of future events that are believed to be reasonable under the circumstances.</w:t>
      </w:r>
    </w:p>
    <w:p w:rsidR="00F37C5F" w:rsidRDefault="00F37C5F" w:rsidP="0021539A">
      <w:pPr>
        <w:rPr>
          <w:rFonts w:ascii="Arial" w:hAnsi="Arial" w:cs="Arial"/>
          <w:spacing w:val="-2"/>
          <w:sz w:val="18"/>
          <w:szCs w:val="18"/>
          <w:highlight w:val="yellow"/>
        </w:rPr>
      </w:pPr>
    </w:p>
    <w:p w:rsidR="003C1CCD" w:rsidRDefault="003C1CCD" w:rsidP="0021539A">
      <w:pPr>
        <w:rPr>
          <w:rFonts w:ascii="Arial" w:hAnsi="Arial" w:cs="Arial"/>
          <w:i/>
          <w:iCs/>
          <w:color w:val="CF4A02"/>
          <w:sz w:val="18"/>
          <w:szCs w:val="18"/>
          <w:shd w:val="clear" w:color="auto" w:fill="FFFFFF"/>
        </w:rPr>
      </w:pPr>
      <w:r w:rsidRPr="003C1CCD">
        <w:rPr>
          <w:rFonts w:ascii="Arial" w:hAnsi="Arial" w:cs="Arial"/>
          <w:i/>
          <w:iCs/>
          <w:color w:val="CF4A02"/>
          <w:sz w:val="18"/>
          <w:szCs w:val="18"/>
          <w:shd w:val="clear" w:color="auto" w:fill="FFFFFF"/>
        </w:rPr>
        <w:t>Fair value of certain financial assets and derivatives</w:t>
      </w:r>
    </w:p>
    <w:p w:rsidR="003C1CCD" w:rsidRDefault="003C1CCD" w:rsidP="0021539A">
      <w:pPr>
        <w:rPr>
          <w:rFonts w:ascii="Arial" w:hAnsi="Arial" w:cs="Arial"/>
          <w:i/>
          <w:iCs/>
          <w:color w:val="CF4A02"/>
          <w:sz w:val="18"/>
          <w:szCs w:val="18"/>
          <w:shd w:val="clear" w:color="auto" w:fill="FFFFFF"/>
        </w:rPr>
      </w:pPr>
    </w:p>
    <w:p w:rsidR="003C1CCD" w:rsidRDefault="003C1CCD" w:rsidP="0021539A">
      <w:pPr>
        <w:rPr>
          <w:rFonts w:ascii="Arial" w:hAnsi="Arial" w:cs="Arial"/>
          <w:spacing w:val="-2"/>
          <w:sz w:val="18"/>
          <w:szCs w:val="18"/>
        </w:rPr>
      </w:pPr>
      <w:r w:rsidRPr="003C1CCD">
        <w:rPr>
          <w:rFonts w:ascii="Arial" w:hAnsi="Arial" w:cs="Arial"/>
          <w:spacing w:val="-2"/>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Pr>
          <w:rFonts w:ascii="Arial" w:hAnsi="Arial" w:cs="Arial"/>
          <w:spacing w:val="-2"/>
          <w:sz w:val="18"/>
          <w:szCs w:val="18"/>
        </w:rPr>
        <w:t>N</w:t>
      </w:r>
      <w:r w:rsidRPr="003C1CCD">
        <w:rPr>
          <w:rFonts w:ascii="Arial" w:hAnsi="Arial" w:cs="Arial"/>
          <w:spacing w:val="-2"/>
          <w:sz w:val="18"/>
          <w:szCs w:val="18"/>
        </w:rPr>
        <w:t>ote 3.</w:t>
      </w:r>
    </w:p>
    <w:p w:rsidR="003C1CCD" w:rsidRPr="00864EB9" w:rsidRDefault="003C1CCD" w:rsidP="0021539A">
      <w:pPr>
        <w:rPr>
          <w:rFonts w:ascii="Arial" w:hAnsi="Arial" w:cs="Arial"/>
          <w:spacing w:val="-2"/>
          <w:sz w:val="18"/>
          <w:szCs w:val="18"/>
          <w:highlight w:val="yellow"/>
        </w:rPr>
      </w:pPr>
    </w:p>
    <w:p w:rsidR="00F849EA" w:rsidRPr="00F849EA" w:rsidRDefault="00BE054C" w:rsidP="0021539A">
      <w:pPr>
        <w:jc w:val="thaiDistribute"/>
        <w:rPr>
          <w:rFonts w:ascii="Arial" w:hAnsi="Arial" w:cs="Arial"/>
          <w:i/>
          <w:iCs/>
          <w:color w:val="CF4A02"/>
          <w:sz w:val="18"/>
          <w:szCs w:val="18"/>
          <w:shd w:val="clear" w:color="auto" w:fill="FFFFFF"/>
        </w:rPr>
      </w:pPr>
      <w:r w:rsidRPr="00BE054C">
        <w:rPr>
          <w:rFonts w:ascii="Arial" w:hAnsi="Arial" w:cs="Arial"/>
          <w:i/>
          <w:iCs/>
          <w:color w:val="CF4A02"/>
          <w:sz w:val="18"/>
          <w:szCs w:val="18"/>
          <w:shd w:val="clear" w:color="auto" w:fill="FFFFFF"/>
        </w:rPr>
        <w:t>Fair value estimation of intangible assets arising from business combination achieved in stage</w:t>
      </w:r>
    </w:p>
    <w:p w:rsidR="00F849EA" w:rsidRDefault="00F849EA" w:rsidP="0021539A">
      <w:pPr>
        <w:jc w:val="thaiDistribute"/>
        <w:rPr>
          <w:rFonts w:ascii="Arial" w:hAnsi="Arial" w:cs="Arial"/>
          <w:b/>
          <w:bCs/>
          <w:color w:val="CF4A02"/>
          <w:sz w:val="18"/>
          <w:szCs w:val="18"/>
          <w:highlight w:val="yellow"/>
          <w:shd w:val="clear" w:color="auto" w:fill="FFFFFF"/>
        </w:rPr>
      </w:pPr>
    </w:p>
    <w:p w:rsidR="00F849EA" w:rsidRPr="00F849EA" w:rsidRDefault="00BE054C" w:rsidP="0021539A">
      <w:pPr>
        <w:rPr>
          <w:rFonts w:ascii="Arial" w:hAnsi="Arial" w:cs="Arial"/>
          <w:sz w:val="18"/>
          <w:szCs w:val="18"/>
        </w:rPr>
      </w:pPr>
      <w:r w:rsidRPr="00BE054C">
        <w:rPr>
          <w:rFonts w:ascii="Arial" w:hAnsi="Arial" w:cs="Arial"/>
          <w:sz w:val="18"/>
          <w:szCs w:val="18"/>
        </w:rPr>
        <w:t xml:space="preserve">The Group estimates fair value of intangible assets arising from business combinations achieved in stage </w:t>
      </w:r>
      <w:r w:rsidR="006553D9">
        <w:rPr>
          <w:rFonts w:ascii="Arial" w:hAnsi="Arial" w:cs="Arial"/>
          <w:sz w:val="18"/>
          <w:szCs w:val="18"/>
        </w:rPr>
        <w:t>based</w:t>
      </w:r>
      <w:r w:rsidRPr="00BE054C">
        <w:rPr>
          <w:rFonts w:ascii="Arial" w:hAnsi="Arial" w:cs="Arial"/>
          <w:sz w:val="18"/>
          <w:szCs w:val="18"/>
        </w:rPr>
        <w:t xml:space="preserve"> on the valuation technique (the discounted cash flows) that involves many assumptions for example the power plant capacity and efficiency, etc. The assumptions used also involved significant management judgement to assess the future cash flows and discounted rate applied for the future cash flows (Note </w:t>
      </w:r>
      <w:r w:rsidR="004A03EE">
        <w:rPr>
          <w:rFonts w:ascii="Arial" w:hAnsi="Arial" w:cs="Arial"/>
          <w:sz w:val="18"/>
          <w:szCs w:val="18"/>
        </w:rPr>
        <w:t>29</w:t>
      </w:r>
      <w:r w:rsidRPr="00BE054C">
        <w:rPr>
          <w:rFonts w:ascii="Arial" w:hAnsi="Arial" w:cs="Arial"/>
          <w:sz w:val="18"/>
          <w:szCs w:val="18"/>
        </w:rPr>
        <w:t>).</w:t>
      </w:r>
    </w:p>
    <w:p w:rsidR="00F849EA" w:rsidRDefault="00F849EA" w:rsidP="0021539A">
      <w:pPr>
        <w:jc w:val="thaiDistribute"/>
        <w:rPr>
          <w:rFonts w:ascii="Arial" w:hAnsi="Arial" w:cs="Arial"/>
          <w:b/>
          <w:bCs/>
          <w:color w:val="CF4A02"/>
          <w:sz w:val="18"/>
          <w:szCs w:val="18"/>
          <w:highlight w:val="yellow"/>
          <w:shd w:val="clear" w:color="auto" w:fill="FFFFFF"/>
        </w:rPr>
      </w:pPr>
    </w:p>
    <w:p w:rsidR="00644505" w:rsidRPr="00644505" w:rsidRDefault="00BE054C" w:rsidP="0021539A">
      <w:pPr>
        <w:jc w:val="thaiDistribute"/>
        <w:rPr>
          <w:rFonts w:ascii="Arial" w:hAnsi="Arial" w:cs="Arial"/>
          <w:i/>
          <w:iCs/>
          <w:color w:val="CF4A02"/>
          <w:sz w:val="18"/>
          <w:szCs w:val="18"/>
          <w:shd w:val="clear" w:color="auto" w:fill="FFFFFF"/>
        </w:rPr>
      </w:pPr>
      <w:r w:rsidRPr="00BE054C">
        <w:rPr>
          <w:rFonts w:ascii="Arial" w:hAnsi="Arial" w:cs="Arial"/>
          <w:i/>
          <w:iCs/>
          <w:color w:val="CF4A02"/>
          <w:sz w:val="18"/>
          <w:szCs w:val="18"/>
          <w:shd w:val="clear" w:color="auto" w:fill="FFFFFF"/>
        </w:rPr>
        <w:t>Impairment of goodwill</w:t>
      </w:r>
    </w:p>
    <w:p w:rsidR="00644505" w:rsidRDefault="00644505" w:rsidP="0021539A">
      <w:pPr>
        <w:jc w:val="thaiDistribute"/>
        <w:rPr>
          <w:rFonts w:ascii="Arial" w:hAnsi="Arial" w:cs="Arial"/>
          <w:b/>
          <w:bCs/>
          <w:color w:val="CF4A02"/>
          <w:sz w:val="18"/>
          <w:szCs w:val="18"/>
          <w:highlight w:val="yellow"/>
          <w:shd w:val="clear" w:color="auto" w:fill="FFFFFF"/>
        </w:rPr>
      </w:pPr>
    </w:p>
    <w:p w:rsidR="00644505" w:rsidRDefault="00BE054C" w:rsidP="0021539A">
      <w:pPr>
        <w:jc w:val="thaiDistribute"/>
        <w:rPr>
          <w:rFonts w:ascii="Arial" w:hAnsi="Arial" w:cs="Arial"/>
          <w:spacing w:val="-2"/>
          <w:sz w:val="18"/>
          <w:szCs w:val="18"/>
        </w:rPr>
      </w:pPr>
      <w:r w:rsidRPr="00BE054C">
        <w:rPr>
          <w:rFonts w:ascii="Arial" w:hAnsi="Arial" w:cs="Arial"/>
          <w:spacing w:val="-2"/>
          <w:sz w:val="18"/>
          <w:szCs w:val="18"/>
        </w:rPr>
        <w:t>The Group annually tests for impairment of goodwill in accordance with the accounting policy stated in Note 2.13. The recoverable amounts of cash-generating units have been determined based on value-in-use calculations. These calculations use cash flow projections based on financial budgets covering the remaining period of the power purchase agreements of the Group and assumed power plant capacity stated in the agreements. Discount rates used are based on pre-tax weighted average cost of capital (Note 1</w:t>
      </w:r>
      <w:r w:rsidR="00E55353">
        <w:rPr>
          <w:rFonts w:ascii="Arial" w:hAnsi="Arial" w:cs="Arial"/>
          <w:spacing w:val="-2"/>
          <w:sz w:val="18"/>
          <w:szCs w:val="18"/>
        </w:rPr>
        <w:t>4</w:t>
      </w:r>
      <w:r w:rsidRPr="00BE054C">
        <w:rPr>
          <w:rFonts w:ascii="Arial" w:hAnsi="Arial" w:cs="Arial"/>
          <w:spacing w:val="-2"/>
          <w:sz w:val="18"/>
          <w:szCs w:val="18"/>
        </w:rPr>
        <w:t xml:space="preserve">). If the discount rate used in the calculation increases by 1% per annum, no impairment of goodwill is </w:t>
      </w:r>
      <w:proofErr w:type="spellStart"/>
      <w:r w:rsidRPr="00BE054C">
        <w:rPr>
          <w:rFonts w:ascii="Arial" w:hAnsi="Arial" w:cs="Arial"/>
          <w:spacing w:val="-2"/>
          <w:sz w:val="18"/>
          <w:szCs w:val="18"/>
        </w:rPr>
        <w:t>recognised</w:t>
      </w:r>
      <w:proofErr w:type="spellEnd"/>
      <w:r w:rsidRPr="00BE054C">
        <w:rPr>
          <w:rFonts w:ascii="Arial" w:hAnsi="Arial" w:cs="Arial"/>
          <w:spacing w:val="-2"/>
          <w:sz w:val="18"/>
          <w:szCs w:val="18"/>
        </w:rPr>
        <w:t xml:space="preserve"> in the consolidated financial statements for the year ended 31 December 2019.</w:t>
      </w:r>
    </w:p>
    <w:p w:rsidR="008B7BB3" w:rsidRDefault="008B7BB3" w:rsidP="0021539A">
      <w:pPr>
        <w:jc w:val="thaiDistribute"/>
        <w:rPr>
          <w:rFonts w:ascii="Arial" w:hAnsi="Arial" w:cs="Arial"/>
          <w:spacing w:val="-2"/>
          <w:sz w:val="18"/>
          <w:szCs w:val="18"/>
        </w:rPr>
      </w:pPr>
    </w:p>
    <w:p w:rsidR="00F36246" w:rsidRDefault="00F36246" w:rsidP="0021539A">
      <w:pPr>
        <w:jc w:val="thaiDistribute"/>
        <w:rPr>
          <w:rFonts w:ascii="Arial" w:hAnsi="Arial" w:cs="Arial"/>
          <w:spacing w:val="-2"/>
          <w:sz w:val="18"/>
          <w:szCs w:val="18"/>
        </w:rPr>
      </w:pPr>
    </w:p>
    <w:tbl>
      <w:tblPr>
        <w:tblW w:w="0" w:type="auto"/>
        <w:shd w:val="clear" w:color="auto" w:fill="FFA543"/>
        <w:tblLayout w:type="fixed"/>
        <w:tblLook w:val="04A0" w:firstRow="1" w:lastRow="0" w:firstColumn="1" w:lastColumn="0" w:noHBand="0" w:noVBand="1"/>
      </w:tblPr>
      <w:tblGrid>
        <w:gridCol w:w="9461"/>
      </w:tblGrid>
      <w:tr w:rsidR="00EC6299" w:rsidRPr="00864EB9" w:rsidTr="00FA2B65">
        <w:trPr>
          <w:trHeight w:val="386"/>
        </w:trPr>
        <w:tc>
          <w:tcPr>
            <w:tcW w:w="9461" w:type="dxa"/>
            <w:shd w:val="clear" w:color="auto" w:fill="FFA543"/>
            <w:vAlign w:val="center"/>
            <w:hideMark/>
          </w:tcPr>
          <w:p w:rsidR="00EC6299" w:rsidRPr="00864EB9" w:rsidRDefault="00EC6299" w:rsidP="0021539A">
            <w:pPr>
              <w:tabs>
                <w:tab w:val="left" w:pos="432"/>
              </w:tabs>
              <w:ind w:left="540" w:hanging="540"/>
              <w:rPr>
                <w:rFonts w:ascii="Arial" w:hAnsi="Arial" w:cs="Arial"/>
                <w:b/>
                <w:bCs/>
                <w:color w:val="FFFFFF"/>
                <w:sz w:val="18"/>
                <w:szCs w:val="18"/>
                <w:highlight w:val="yellow"/>
                <w:lang w:val="en-GB"/>
              </w:rPr>
            </w:pPr>
            <w:r w:rsidRPr="00035026">
              <w:rPr>
                <w:rFonts w:ascii="Arial" w:hAnsi="Arial" w:cs="Arial"/>
                <w:b/>
                <w:bCs/>
                <w:color w:val="FFFFFF"/>
                <w:sz w:val="18"/>
                <w:szCs w:val="18"/>
              </w:rPr>
              <w:t>5</w:t>
            </w:r>
            <w:r w:rsidRPr="00035026">
              <w:rPr>
                <w:rFonts w:ascii="Arial" w:hAnsi="Arial" w:cs="Arial"/>
                <w:b/>
                <w:bCs/>
                <w:color w:val="FFFFFF"/>
                <w:sz w:val="18"/>
                <w:szCs w:val="18"/>
              </w:rPr>
              <w:tab/>
              <w:t>Capital risk management</w:t>
            </w:r>
          </w:p>
        </w:tc>
      </w:tr>
    </w:tbl>
    <w:p w:rsidR="00BF7489" w:rsidRPr="00864EB9" w:rsidRDefault="00BF7489" w:rsidP="0021539A">
      <w:pPr>
        <w:rPr>
          <w:rFonts w:ascii="Arial" w:hAnsi="Arial" w:cs="Arial"/>
          <w:sz w:val="18"/>
          <w:szCs w:val="18"/>
          <w:highlight w:val="yellow"/>
        </w:rPr>
      </w:pPr>
    </w:p>
    <w:p w:rsidR="007A7850" w:rsidRPr="007A7850" w:rsidRDefault="007A7850" w:rsidP="0021539A">
      <w:pPr>
        <w:rPr>
          <w:rFonts w:ascii="Arial" w:hAnsi="Arial" w:cs="Arial"/>
          <w:sz w:val="18"/>
          <w:szCs w:val="18"/>
        </w:rPr>
      </w:pPr>
      <w:r w:rsidRPr="007A7850">
        <w:rPr>
          <w:rFonts w:ascii="Arial" w:hAnsi="Arial"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7A7850" w:rsidRPr="007A7850" w:rsidRDefault="007A7850" w:rsidP="0021539A">
      <w:pPr>
        <w:rPr>
          <w:rFonts w:ascii="Arial" w:hAnsi="Arial" w:cs="Arial"/>
          <w:sz w:val="18"/>
          <w:szCs w:val="18"/>
        </w:rPr>
      </w:pPr>
    </w:p>
    <w:p w:rsidR="00945053" w:rsidRDefault="007A7850" w:rsidP="0021539A">
      <w:pPr>
        <w:rPr>
          <w:rFonts w:ascii="Arial" w:hAnsi="Arial" w:cs="Arial"/>
          <w:sz w:val="18"/>
          <w:szCs w:val="18"/>
          <w:highlight w:val="yellow"/>
        </w:rPr>
      </w:pPr>
      <w:r w:rsidRPr="007A7850">
        <w:rPr>
          <w:rFonts w:ascii="Arial" w:hAnsi="Arial" w:cs="Arial"/>
          <w:sz w:val="18"/>
          <w:szCs w:val="18"/>
        </w:rPr>
        <w:t>In order to maintain or adjust the capital structure, the Group may adjust the amounts of dividends paid to shareholders, return capital to shareholders, issue new shares, or sell assets to reduce debt.</w:t>
      </w:r>
    </w:p>
    <w:p w:rsidR="007A7850" w:rsidRPr="00780437" w:rsidRDefault="007A7850" w:rsidP="0021539A">
      <w:pPr>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D2508B" w:rsidRPr="00780437" w:rsidTr="00FA2B65">
        <w:trPr>
          <w:trHeight w:val="386"/>
        </w:trPr>
        <w:tc>
          <w:tcPr>
            <w:tcW w:w="9461" w:type="dxa"/>
            <w:shd w:val="clear" w:color="auto" w:fill="FFA543"/>
            <w:vAlign w:val="center"/>
            <w:hideMark/>
          </w:tcPr>
          <w:bookmarkEnd w:id="0"/>
          <w:bookmarkEnd w:id="1"/>
          <w:p w:rsidR="00D2508B" w:rsidRPr="00780437" w:rsidRDefault="00780437" w:rsidP="0021539A">
            <w:pPr>
              <w:tabs>
                <w:tab w:val="left" w:pos="432"/>
              </w:tabs>
              <w:ind w:left="540" w:hanging="540"/>
              <w:rPr>
                <w:rFonts w:ascii="Arial" w:hAnsi="Arial" w:cs="Arial"/>
                <w:b/>
                <w:bCs/>
                <w:color w:val="FFFFFF"/>
                <w:sz w:val="18"/>
                <w:szCs w:val="18"/>
                <w:lang w:val="en-GB"/>
              </w:rPr>
            </w:pPr>
            <w:r w:rsidRPr="00780437">
              <w:rPr>
                <w:rFonts w:ascii="Arial" w:hAnsi="Arial" w:cs="Arial"/>
                <w:b/>
                <w:bCs/>
                <w:color w:val="FFFFFF"/>
                <w:sz w:val="18"/>
                <w:szCs w:val="18"/>
              </w:rPr>
              <w:t>6</w:t>
            </w:r>
            <w:r w:rsidR="00D2508B" w:rsidRPr="00780437">
              <w:rPr>
                <w:rFonts w:ascii="Arial" w:hAnsi="Arial" w:cs="Arial"/>
                <w:b/>
                <w:bCs/>
                <w:color w:val="FFFFFF"/>
                <w:sz w:val="18"/>
                <w:szCs w:val="18"/>
              </w:rPr>
              <w:tab/>
              <w:t>Segment information</w:t>
            </w:r>
          </w:p>
        </w:tc>
      </w:tr>
    </w:tbl>
    <w:p w:rsidR="00D2508B" w:rsidRPr="00864EB9" w:rsidRDefault="00D2508B" w:rsidP="0021539A">
      <w:pPr>
        <w:rPr>
          <w:rFonts w:ascii="Arial" w:hAnsi="Arial" w:cs="Arial"/>
          <w:sz w:val="18"/>
          <w:szCs w:val="18"/>
          <w:highlight w:val="yellow"/>
        </w:rPr>
      </w:pPr>
    </w:p>
    <w:p w:rsidR="00FA7062" w:rsidRPr="00235306" w:rsidRDefault="00FA7062" w:rsidP="0021539A">
      <w:pPr>
        <w:pStyle w:val="a"/>
        <w:ind w:right="0"/>
        <w:jc w:val="both"/>
        <w:rPr>
          <w:rFonts w:ascii="Arial" w:eastAsia="Angsana New" w:hAnsi="Arial" w:cs="Arial"/>
          <w:sz w:val="18"/>
          <w:szCs w:val="18"/>
          <w:lang w:val="en-US"/>
        </w:rPr>
      </w:pPr>
      <w:r w:rsidRPr="00235306">
        <w:rPr>
          <w:rFonts w:ascii="Arial" w:eastAsia="Angsana New" w:hAnsi="Arial" w:cs="Arial"/>
          <w:sz w:val="18"/>
          <w:szCs w:val="18"/>
          <w:lang w:val="en-US"/>
        </w:rPr>
        <w:t>Operating segments are reported in a manner consistent with the internal reporting provided to the chief operating decision-maker. The chief operating decision-maker is President and Chief Executive Officer who are responsible for allocating resources and assessing performance of the operating segments.</w:t>
      </w:r>
    </w:p>
    <w:p w:rsidR="00FA7062" w:rsidRPr="00235306" w:rsidRDefault="00FA7062" w:rsidP="0021539A">
      <w:pPr>
        <w:pStyle w:val="a"/>
        <w:ind w:right="0"/>
        <w:jc w:val="both"/>
        <w:rPr>
          <w:rFonts w:ascii="Arial" w:eastAsia="Angsana New" w:hAnsi="Arial" w:cs="Arial"/>
          <w:sz w:val="18"/>
          <w:szCs w:val="18"/>
          <w:lang w:val="en-US"/>
        </w:rPr>
      </w:pPr>
    </w:p>
    <w:p w:rsidR="00FA7062" w:rsidRPr="00235306" w:rsidRDefault="00FA7062" w:rsidP="0021539A">
      <w:pPr>
        <w:pStyle w:val="a"/>
        <w:ind w:right="0"/>
        <w:jc w:val="both"/>
        <w:rPr>
          <w:rFonts w:ascii="Arial" w:eastAsia="Angsana New" w:hAnsi="Arial" w:cs="Arial"/>
          <w:sz w:val="18"/>
          <w:szCs w:val="18"/>
          <w:lang w:val="en-US"/>
        </w:rPr>
      </w:pPr>
      <w:r w:rsidRPr="00235306">
        <w:rPr>
          <w:rFonts w:ascii="Arial" w:eastAsia="Angsana New" w:hAnsi="Arial" w:cs="Arial"/>
          <w:sz w:val="18"/>
          <w:szCs w:val="18"/>
          <w:lang w:val="en-US"/>
        </w:rPr>
        <w:t>The Group has t</w:t>
      </w:r>
      <w:r w:rsidR="00235306" w:rsidRPr="00235306">
        <w:rPr>
          <w:rFonts w:ascii="Arial" w:eastAsia="Angsana New" w:hAnsi="Arial" w:cs="Arial"/>
          <w:sz w:val="18"/>
          <w:szCs w:val="18"/>
          <w:lang w:val="en-US"/>
        </w:rPr>
        <w:t>hree</w:t>
      </w:r>
      <w:r w:rsidRPr="00235306">
        <w:rPr>
          <w:rFonts w:ascii="Arial" w:eastAsia="Angsana New" w:hAnsi="Arial" w:cs="Arial"/>
          <w:sz w:val="18"/>
          <w:szCs w:val="18"/>
          <w:lang w:val="en-US"/>
        </w:rPr>
        <w:t xml:space="preserve"> segments which comprise of power business</w:t>
      </w:r>
      <w:r w:rsidR="00AC6D6A">
        <w:rPr>
          <w:rFonts w:ascii="Arial" w:eastAsia="Angsana New" w:hAnsi="Arial" w:cs="Arial"/>
          <w:sz w:val="18"/>
          <w:szCs w:val="18"/>
          <w:lang w:val="en-US"/>
        </w:rPr>
        <w:t xml:space="preserve">, </w:t>
      </w:r>
      <w:r w:rsidRPr="00235306">
        <w:rPr>
          <w:rFonts w:ascii="Arial" w:eastAsia="Angsana New" w:hAnsi="Arial" w:cs="Arial"/>
          <w:sz w:val="18"/>
          <w:szCs w:val="18"/>
          <w:lang w:val="en-US"/>
        </w:rPr>
        <w:t>consulting business, particularly in power business</w:t>
      </w:r>
      <w:r w:rsidR="00235306" w:rsidRPr="00235306">
        <w:rPr>
          <w:rFonts w:ascii="Arial" w:eastAsia="Angsana New" w:hAnsi="Arial" w:cs="Arial"/>
          <w:sz w:val="18"/>
          <w:szCs w:val="18"/>
          <w:lang w:val="en-US"/>
        </w:rPr>
        <w:t xml:space="preserve">, and </w:t>
      </w:r>
      <w:r w:rsidR="00235306" w:rsidRPr="00F36246">
        <w:rPr>
          <w:rFonts w:ascii="Arial" w:eastAsia="Angsana New" w:hAnsi="Arial" w:cs="Arial"/>
          <w:sz w:val="18"/>
          <w:szCs w:val="18"/>
          <w:lang w:val="en-US"/>
        </w:rPr>
        <w:t>infrastructure</w:t>
      </w:r>
      <w:r w:rsidR="0062691F">
        <w:rPr>
          <w:rFonts w:ascii="Arial" w:eastAsia="Angsana New" w:hAnsi="Arial" w:cs="Arial"/>
          <w:sz w:val="18"/>
          <w:szCs w:val="18"/>
          <w:lang w:val="en-US"/>
        </w:rPr>
        <w:t xml:space="preserve"> business</w:t>
      </w:r>
      <w:r w:rsidRPr="00F36246">
        <w:rPr>
          <w:rFonts w:ascii="Arial" w:eastAsia="Angsana New" w:hAnsi="Arial" w:cs="Arial"/>
          <w:sz w:val="18"/>
          <w:szCs w:val="18"/>
          <w:lang w:val="en-US"/>
        </w:rPr>
        <w:t>.</w:t>
      </w:r>
    </w:p>
    <w:p w:rsidR="00FA7062" w:rsidRDefault="00FA7062" w:rsidP="0021539A">
      <w:pPr>
        <w:pStyle w:val="a"/>
        <w:ind w:right="0"/>
        <w:jc w:val="both"/>
        <w:rPr>
          <w:rFonts w:ascii="Arial" w:eastAsia="Angsana New" w:hAnsi="Arial" w:cs="Arial"/>
          <w:sz w:val="18"/>
          <w:szCs w:val="18"/>
          <w:highlight w:val="yellow"/>
          <w:lang w:val="en-US"/>
        </w:rPr>
      </w:pPr>
    </w:p>
    <w:p w:rsidR="00FA7062" w:rsidRPr="00864EB9" w:rsidRDefault="00235306" w:rsidP="0021539A">
      <w:pPr>
        <w:pStyle w:val="a"/>
        <w:ind w:right="0"/>
        <w:jc w:val="both"/>
        <w:rPr>
          <w:rFonts w:ascii="Arial" w:eastAsia="Angsana New" w:hAnsi="Arial" w:cs="Arial"/>
          <w:sz w:val="18"/>
          <w:szCs w:val="18"/>
          <w:highlight w:val="yellow"/>
          <w:lang w:val="en-US"/>
        </w:rPr>
      </w:pPr>
      <w:r w:rsidRPr="00235306">
        <w:rPr>
          <w:rFonts w:ascii="Arial" w:eastAsia="Angsana New" w:hAnsi="Arial" w:cs="Arial"/>
          <w:sz w:val="18"/>
          <w:szCs w:val="18"/>
          <w:lang w:val="en-US"/>
        </w:rPr>
        <w:t>Significant information relating to revenue and profit of the reportable segments are as follow</w:t>
      </w:r>
      <w:r w:rsidR="0062691F">
        <w:rPr>
          <w:rFonts w:ascii="Arial" w:eastAsia="Angsana New" w:hAnsi="Arial" w:cs="Arial"/>
          <w:sz w:val="18"/>
          <w:szCs w:val="18"/>
          <w:lang w:val="en-US"/>
        </w:rPr>
        <w:t>s:</w:t>
      </w:r>
    </w:p>
    <w:p w:rsidR="00FA7062" w:rsidRPr="00864EB9" w:rsidRDefault="00FA7062" w:rsidP="0021539A">
      <w:pPr>
        <w:pStyle w:val="a"/>
        <w:tabs>
          <w:tab w:val="left" w:pos="8190"/>
        </w:tabs>
        <w:ind w:right="0"/>
        <w:rPr>
          <w:rFonts w:ascii="Arial" w:eastAsia="Angsana New" w:hAnsi="Arial" w:cs="Arial"/>
          <w:sz w:val="18"/>
          <w:szCs w:val="18"/>
          <w:highlight w:val="yellow"/>
          <w:lang w:val="en-US"/>
        </w:rPr>
      </w:pPr>
    </w:p>
    <w:p w:rsidR="00FA7062" w:rsidRPr="00864EB9" w:rsidRDefault="00FA7062" w:rsidP="0021539A">
      <w:pPr>
        <w:pStyle w:val="a"/>
        <w:tabs>
          <w:tab w:val="left" w:pos="8190"/>
        </w:tabs>
        <w:ind w:right="0"/>
        <w:rPr>
          <w:rFonts w:ascii="Arial" w:eastAsia="Angsana New" w:hAnsi="Arial" w:cs="Arial"/>
          <w:vanish/>
          <w:sz w:val="18"/>
          <w:szCs w:val="18"/>
          <w:highlight w:val="yellow"/>
          <w:lang w:val="en-US"/>
        </w:rPr>
        <w:sectPr w:rsidR="00FA7062" w:rsidRPr="00864EB9" w:rsidSect="00515B0A">
          <w:headerReference w:type="default" r:id="rId8"/>
          <w:footerReference w:type="default" r:id="rId9"/>
          <w:headerReference w:type="first" r:id="rId10"/>
          <w:footerReference w:type="first" r:id="rId11"/>
          <w:pgSz w:w="11909" w:h="16834" w:code="9"/>
          <w:pgMar w:top="1440" w:right="720" w:bottom="720" w:left="1728" w:header="706" w:footer="706" w:gutter="0"/>
          <w:pgNumType w:start="17"/>
          <w:cols w:space="720"/>
        </w:sectPr>
      </w:pPr>
    </w:p>
    <w:tbl>
      <w:tblPr>
        <w:tblW w:w="14767" w:type="dxa"/>
        <w:tblLayout w:type="fixed"/>
        <w:tblLook w:val="0000" w:firstRow="0" w:lastRow="0" w:firstColumn="0" w:lastColumn="0" w:noHBand="0" w:noVBand="0"/>
      </w:tblPr>
      <w:tblGrid>
        <w:gridCol w:w="4050"/>
        <w:gridCol w:w="1437"/>
        <w:gridCol w:w="1293"/>
        <w:gridCol w:w="1293"/>
        <w:gridCol w:w="1150"/>
        <w:gridCol w:w="1436"/>
        <w:gridCol w:w="1436"/>
        <w:gridCol w:w="1293"/>
        <w:gridCol w:w="1379"/>
      </w:tblGrid>
      <w:tr w:rsidR="00197112" w:rsidRPr="002605AA" w:rsidTr="00532B4D">
        <w:trPr>
          <w:cantSplit/>
          <w:trHeight w:val="38"/>
        </w:trPr>
        <w:tc>
          <w:tcPr>
            <w:tcW w:w="4050" w:type="dxa"/>
          </w:tcPr>
          <w:p w:rsidR="00197112" w:rsidRPr="002605AA" w:rsidRDefault="00197112" w:rsidP="0021539A">
            <w:pPr>
              <w:ind w:left="-101"/>
              <w:jc w:val="left"/>
              <w:rPr>
                <w:rFonts w:ascii="Arial" w:hAnsi="Arial" w:cs="Arial"/>
                <w:sz w:val="16"/>
                <w:szCs w:val="16"/>
                <w:cs/>
              </w:rPr>
            </w:pPr>
          </w:p>
        </w:tc>
        <w:tc>
          <w:tcPr>
            <w:tcW w:w="2730" w:type="dxa"/>
            <w:gridSpan w:val="2"/>
            <w:tcBorders>
              <w:top w:val="single" w:sz="4" w:space="0" w:color="auto"/>
              <w:bottom w:val="single" w:sz="4" w:space="0" w:color="auto"/>
            </w:tcBorders>
            <w:shd w:val="clear" w:color="auto" w:fill="auto"/>
          </w:tcPr>
          <w:p w:rsidR="00197112" w:rsidRDefault="00197112" w:rsidP="0021539A">
            <w:pPr>
              <w:ind w:right="-72"/>
              <w:jc w:val="center"/>
              <w:rPr>
                <w:rFonts w:ascii="Arial" w:hAnsi="Arial" w:cs="Arial"/>
                <w:b/>
                <w:bCs/>
                <w:sz w:val="16"/>
                <w:szCs w:val="16"/>
              </w:rPr>
            </w:pPr>
          </w:p>
          <w:p w:rsidR="00197112" w:rsidRPr="002605AA" w:rsidRDefault="00197112" w:rsidP="0021539A">
            <w:pPr>
              <w:ind w:right="-72"/>
              <w:jc w:val="center"/>
              <w:rPr>
                <w:rFonts w:ascii="Arial" w:hAnsi="Arial" w:cs="Arial"/>
                <w:b/>
                <w:bCs/>
                <w:sz w:val="16"/>
                <w:szCs w:val="16"/>
              </w:rPr>
            </w:pPr>
            <w:r w:rsidRPr="002605AA">
              <w:rPr>
                <w:rFonts w:ascii="Arial" w:hAnsi="Arial" w:cs="Arial"/>
                <w:b/>
                <w:bCs/>
                <w:sz w:val="16"/>
                <w:szCs w:val="16"/>
              </w:rPr>
              <w:t>Power business</w:t>
            </w:r>
          </w:p>
        </w:tc>
        <w:tc>
          <w:tcPr>
            <w:tcW w:w="2443" w:type="dxa"/>
            <w:gridSpan w:val="2"/>
            <w:tcBorders>
              <w:top w:val="single" w:sz="4" w:space="0" w:color="auto"/>
              <w:bottom w:val="single" w:sz="4" w:space="0" w:color="auto"/>
            </w:tcBorders>
            <w:shd w:val="clear" w:color="auto" w:fill="auto"/>
          </w:tcPr>
          <w:p w:rsidR="00197112" w:rsidRDefault="00197112" w:rsidP="0021539A">
            <w:pPr>
              <w:ind w:right="-72"/>
              <w:jc w:val="center"/>
              <w:rPr>
                <w:rFonts w:ascii="Arial" w:hAnsi="Arial" w:cs="Arial"/>
                <w:b/>
                <w:bCs/>
                <w:sz w:val="16"/>
                <w:szCs w:val="16"/>
              </w:rPr>
            </w:pPr>
          </w:p>
          <w:p w:rsidR="00197112" w:rsidRPr="002605AA" w:rsidRDefault="00197112" w:rsidP="0021539A">
            <w:pPr>
              <w:ind w:right="-72"/>
              <w:jc w:val="center"/>
              <w:rPr>
                <w:rFonts w:ascii="Arial" w:hAnsi="Arial" w:cs="Arial"/>
                <w:b/>
                <w:bCs/>
                <w:sz w:val="16"/>
                <w:szCs w:val="16"/>
              </w:rPr>
            </w:pPr>
            <w:r w:rsidRPr="002605AA">
              <w:rPr>
                <w:rFonts w:ascii="Arial" w:hAnsi="Arial" w:cs="Arial"/>
                <w:b/>
                <w:bCs/>
                <w:sz w:val="16"/>
                <w:szCs w:val="16"/>
              </w:rPr>
              <w:t>Consulting business</w:t>
            </w:r>
          </w:p>
        </w:tc>
        <w:tc>
          <w:tcPr>
            <w:tcW w:w="1436" w:type="dxa"/>
            <w:tcBorders>
              <w:top w:val="single" w:sz="4" w:space="0" w:color="auto"/>
              <w:bottom w:val="single" w:sz="4" w:space="0" w:color="auto"/>
            </w:tcBorders>
          </w:tcPr>
          <w:p w:rsidR="00197112" w:rsidRDefault="00197112" w:rsidP="0021539A">
            <w:pPr>
              <w:ind w:right="-72"/>
              <w:jc w:val="center"/>
              <w:rPr>
                <w:rFonts w:ascii="Arial" w:hAnsi="Arial" w:cs="Arial"/>
                <w:b/>
                <w:bCs/>
                <w:sz w:val="16"/>
                <w:szCs w:val="16"/>
              </w:rPr>
            </w:pPr>
            <w:r>
              <w:rPr>
                <w:rFonts w:ascii="Arial" w:hAnsi="Arial" w:cs="Arial"/>
                <w:b/>
                <w:bCs/>
                <w:sz w:val="16"/>
                <w:szCs w:val="16"/>
              </w:rPr>
              <w:t>Infrastructure</w:t>
            </w:r>
          </w:p>
          <w:p w:rsidR="00197112" w:rsidRPr="002605AA" w:rsidRDefault="00197112" w:rsidP="0021539A">
            <w:pPr>
              <w:ind w:right="-72"/>
              <w:jc w:val="center"/>
              <w:rPr>
                <w:rFonts w:ascii="Arial" w:hAnsi="Arial" w:cs="Arial"/>
                <w:b/>
                <w:bCs/>
                <w:sz w:val="16"/>
                <w:szCs w:val="16"/>
              </w:rPr>
            </w:pPr>
            <w:r>
              <w:rPr>
                <w:rFonts w:ascii="Arial" w:hAnsi="Arial" w:cs="Arial"/>
                <w:b/>
                <w:bCs/>
                <w:sz w:val="16"/>
                <w:szCs w:val="16"/>
              </w:rPr>
              <w:t>business</w:t>
            </w:r>
          </w:p>
        </w:tc>
        <w:tc>
          <w:tcPr>
            <w:tcW w:w="1436" w:type="dxa"/>
            <w:tcBorders>
              <w:top w:val="single" w:sz="4" w:space="0" w:color="auto"/>
            </w:tcBorders>
            <w:shd w:val="clear" w:color="auto" w:fill="auto"/>
          </w:tcPr>
          <w:p w:rsidR="00197112" w:rsidRPr="002605AA" w:rsidRDefault="00197112" w:rsidP="0021539A">
            <w:pPr>
              <w:ind w:right="-72"/>
              <w:jc w:val="right"/>
              <w:rPr>
                <w:rFonts w:ascii="Arial" w:hAnsi="Arial" w:cs="Arial"/>
                <w:b/>
                <w:bCs/>
                <w:sz w:val="16"/>
                <w:szCs w:val="16"/>
              </w:rPr>
            </w:pPr>
          </w:p>
        </w:tc>
        <w:tc>
          <w:tcPr>
            <w:tcW w:w="1293" w:type="dxa"/>
            <w:tcBorders>
              <w:top w:val="single" w:sz="4" w:space="0" w:color="auto"/>
            </w:tcBorders>
            <w:shd w:val="clear" w:color="auto" w:fill="auto"/>
          </w:tcPr>
          <w:p w:rsidR="00197112" w:rsidRPr="002605AA" w:rsidRDefault="00197112" w:rsidP="0021539A">
            <w:pPr>
              <w:ind w:right="-72"/>
              <w:jc w:val="right"/>
              <w:rPr>
                <w:rFonts w:ascii="Arial" w:hAnsi="Arial" w:cs="Arial"/>
                <w:b/>
                <w:bCs/>
                <w:sz w:val="16"/>
                <w:szCs w:val="16"/>
              </w:rPr>
            </w:pPr>
          </w:p>
        </w:tc>
        <w:tc>
          <w:tcPr>
            <w:tcW w:w="1379" w:type="dxa"/>
            <w:tcBorders>
              <w:top w:val="single" w:sz="4" w:space="0" w:color="auto"/>
            </w:tcBorders>
            <w:shd w:val="clear" w:color="auto" w:fill="auto"/>
          </w:tcPr>
          <w:p w:rsidR="00197112" w:rsidRPr="002605AA" w:rsidRDefault="00197112" w:rsidP="0021539A">
            <w:pPr>
              <w:ind w:right="-72"/>
              <w:jc w:val="right"/>
              <w:rPr>
                <w:rFonts w:ascii="Arial" w:hAnsi="Arial" w:cs="Arial"/>
                <w:b/>
                <w:bCs/>
                <w:sz w:val="16"/>
                <w:szCs w:val="16"/>
              </w:rPr>
            </w:pPr>
          </w:p>
        </w:tc>
      </w:tr>
      <w:tr w:rsidR="00197112" w:rsidRPr="002605AA" w:rsidTr="00532B4D">
        <w:trPr>
          <w:cantSplit/>
          <w:trHeight w:val="38"/>
        </w:trPr>
        <w:tc>
          <w:tcPr>
            <w:tcW w:w="4050" w:type="dxa"/>
          </w:tcPr>
          <w:p w:rsidR="00197112" w:rsidRPr="002605AA" w:rsidRDefault="00197112" w:rsidP="0021539A">
            <w:pPr>
              <w:ind w:left="-101"/>
              <w:jc w:val="left"/>
              <w:rPr>
                <w:rFonts w:ascii="Arial" w:hAnsi="Arial" w:cs="Arial"/>
                <w:sz w:val="16"/>
                <w:szCs w:val="16"/>
                <w:cs/>
              </w:rPr>
            </w:pPr>
          </w:p>
        </w:tc>
        <w:tc>
          <w:tcPr>
            <w:tcW w:w="1437" w:type="dxa"/>
            <w:tcBorders>
              <w:top w:val="single" w:sz="4" w:space="0" w:color="auto"/>
            </w:tcBorders>
          </w:tcPr>
          <w:p w:rsidR="00197112" w:rsidRPr="002605AA" w:rsidRDefault="00197112" w:rsidP="0021539A">
            <w:pPr>
              <w:ind w:right="-72"/>
              <w:jc w:val="right"/>
              <w:rPr>
                <w:rFonts w:ascii="Arial" w:hAnsi="Arial" w:cs="Arial"/>
                <w:b/>
                <w:bCs/>
                <w:sz w:val="16"/>
                <w:szCs w:val="16"/>
              </w:rPr>
            </w:pPr>
            <w:r w:rsidRPr="002605AA">
              <w:rPr>
                <w:rFonts w:ascii="Arial" w:hAnsi="Arial" w:cs="Arial"/>
                <w:b/>
                <w:bCs/>
                <w:sz w:val="16"/>
                <w:szCs w:val="16"/>
              </w:rPr>
              <w:t>Thailand</w:t>
            </w:r>
          </w:p>
        </w:tc>
        <w:tc>
          <w:tcPr>
            <w:tcW w:w="1293" w:type="dxa"/>
            <w:tcBorders>
              <w:top w:val="single" w:sz="4" w:space="0" w:color="auto"/>
            </w:tcBorders>
          </w:tcPr>
          <w:p w:rsidR="00197112" w:rsidRPr="002605AA" w:rsidRDefault="00197112" w:rsidP="0021539A">
            <w:pPr>
              <w:ind w:right="-72"/>
              <w:jc w:val="right"/>
              <w:rPr>
                <w:rFonts w:ascii="Arial" w:hAnsi="Arial" w:cs="Arial"/>
                <w:b/>
                <w:bCs/>
                <w:sz w:val="16"/>
                <w:szCs w:val="16"/>
              </w:rPr>
            </w:pPr>
            <w:r w:rsidRPr="002605AA">
              <w:rPr>
                <w:rFonts w:ascii="Arial" w:hAnsi="Arial" w:cs="Arial"/>
                <w:b/>
                <w:bCs/>
                <w:sz w:val="16"/>
                <w:szCs w:val="16"/>
              </w:rPr>
              <w:t>Others</w:t>
            </w:r>
          </w:p>
        </w:tc>
        <w:tc>
          <w:tcPr>
            <w:tcW w:w="1293" w:type="dxa"/>
            <w:tcBorders>
              <w:top w:val="single" w:sz="4" w:space="0" w:color="auto"/>
            </w:tcBorders>
          </w:tcPr>
          <w:p w:rsidR="00197112" w:rsidRPr="002605AA" w:rsidRDefault="00197112" w:rsidP="0021539A">
            <w:pPr>
              <w:ind w:right="-72"/>
              <w:jc w:val="right"/>
              <w:rPr>
                <w:rFonts w:ascii="Arial" w:hAnsi="Arial" w:cs="Arial"/>
                <w:b/>
                <w:bCs/>
                <w:sz w:val="16"/>
                <w:szCs w:val="16"/>
              </w:rPr>
            </w:pPr>
            <w:r w:rsidRPr="002605AA">
              <w:rPr>
                <w:rFonts w:ascii="Arial" w:hAnsi="Arial" w:cs="Arial"/>
                <w:b/>
                <w:bCs/>
                <w:sz w:val="16"/>
                <w:szCs w:val="16"/>
              </w:rPr>
              <w:t>Thailand</w:t>
            </w:r>
          </w:p>
        </w:tc>
        <w:tc>
          <w:tcPr>
            <w:tcW w:w="1150" w:type="dxa"/>
            <w:tcBorders>
              <w:top w:val="single" w:sz="4" w:space="0" w:color="auto"/>
            </w:tcBorders>
          </w:tcPr>
          <w:p w:rsidR="00197112" w:rsidRPr="002605AA" w:rsidRDefault="00197112" w:rsidP="0021539A">
            <w:pPr>
              <w:ind w:right="-72"/>
              <w:jc w:val="right"/>
              <w:rPr>
                <w:rFonts w:ascii="Arial" w:hAnsi="Arial" w:cs="Arial"/>
                <w:b/>
                <w:bCs/>
                <w:sz w:val="16"/>
                <w:szCs w:val="16"/>
              </w:rPr>
            </w:pPr>
            <w:r w:rsidRPr="002605AA">
              <w:rPr>
                <w:rFonts w:ascii="Arial" w:hAnsi="Arial" w:cs="Arial"/>
                <w:b/>
                <w:bCs/>
                <w:sz w:val="16"/>
                <w:szCs w:val="16"/>
              </w:rPr>
              <w:t>Others</w:t>
            </w:r>
          </w:p>
        </w:tc>
        <w:tc>
          <w:tcPr>
            <w:tcW w:w="1436" w:type="dxa"/>
            <w:tcBorders>
              <w:top w:val="single" w:sz="4" w:space="0" w:color="auto"/>
            </w:tcBorders>
          </w:tcPr>
          <w:p w:rsidR="00197112" w:rsidRPr="002605AA" w:rsidRDefault="00197112" w:rsidP="0021539A">
            <w:pPr>
              <w:ind w:right="-72"/>
              <w:jc w:val="right"/>
              <w:rPr>
                <w:rFonts w:ascii="Arial" w:hAnsi="Arial" w:cs="Arial"/>
                <w:b/>
                <w:bCs/>
                <w:sz w:val="16"/>
                <w:szCs w:val="16"/>
              </w:rPr>
            </w:pPr>
            <w:r>
              <w:rPr>
                <w:rFonts w:ascii="Arial" w:hAnsi="Arial" w:cs="Arial"/>
                <w:b/>
                <w:bCs/>
                <w:sz w:val="16"/>
                <w:szCs w:val="16"/>
              </w:rPr>
              <w:t>Thailand</w:t>
            </w:r>
          </w:p>
        </w:tc>
        <w:tc>
          <w:tcPr>
            <w:tcW w:w="1436" w:type="dxa"/>
          </w:tcPr>
          <w:p w:rsidR="00197112" w:rsidRPr="002605AA" w:rsidRDefault="00197112" w:rsidP="0021539A">
            <w:pPr>
              <w:ind w:right="-72"/>
              <w:jc w:val="right"/>
              <w:rPr>
                <w:rFonts w:ascii="Arial" w:hAnsi="Arial" w:cs="Arial"/>
                <w:b/>
                <w:bCs/>
                <w:sz w:val="16"/>
                <w:szCs w:val="16"/>
              </w:rPr>
            </w:pPr>
            <w:r w:rsidRPr="002605AA">
              <w:rPr>
                <w:rFonts w:ascii="Arial" w:hAnsi="Arial" w:cs="Arial"/>
                <w:b/>
                <w:bCs/>
                <w:sz w:val="16"/>
                <w:szCs w:val="16"/>
              </w:rPr>
              <w:t>Total</w:t>
            </w:r>
          </w:p>
        </w:tc>
        <w:tc>
          <w:tcPr>
            <w:tcW w:w="1293" w:type="dxa"/>
          </w:tcPr>
          <w:p w:rsidR="00197112" w:rsidRPr="002605AA" w:rsidRDefault="00197112" w:rsidP="0021539A">
            <w:pPr>
              <w:ind w:right="-72"/>
              <w:jc w:val="right"/>
              <w:rPr>
                <w:rFonts w:ascii="Arial" w:hAnsi="Arial" w:cs="Arial"/>
                <w:b/>
                <w:bCs/>
                <w:sz w:val="16"/>
                <w:szCs w:val="16"/>
              </w:rPr>
            </w:pPr>
            <w:r w:rsidRPr="002605AA">
              <w:rPr>
                <w:rFonts w:ascii="Arial" w:hAnsi="Arial" w:cs="Arial"/>
                <w:b/>
                <w:bCs/>
                <w:sz w:val="16"/>
                <w:szCs w:val="16"/>
              </w:rPr>
              <w:t>Eliminating</w:t>
            </w:r>
          </w:p>
        </w:tc>
        <w:tc>
          <w:tcPr>
            <w:tcW w:w="1379" w:type="dxa"/>
          </w:tcPr>
          <w:p w:rsidR="00197112" w:rsidRPr="002605AA" w:rsidRDefault="00197112" w:rsidP="0021539A">
            <w:pPr>
              <w:ind w:right="-72"/>
              <w:jc w:val="right"/>
              <w:rPr>
                <w:rFonts w:ascii="Arial" w:hAnsi="Arial" w:cs="Arial"/>
                <w:b/>
                <w:bCs/>
                <w:sz w:val="16"/>
                <w:szCs w:val="16"/>
              </w:rPr>
            </w:pPr>
            <w:r w:rsidRPr="002605AA">
              <w:rPr>
                <w:rFonts w:ascii="Arial" w:hAnsi="Arial" w:cs="Arial"/>
                <w:b/>
                <w:bCs/>
                <w:sz w:val="16"/>
                <w:szCs w:val="16"/>
              </w:rPr>
              <w:t>Total</w:t>
            </w:r>
          </w:p>
        </w:tc>
      </w:tr>
      <w:tr w:rsidR="00197112" w:rsidRPr="002605AA" w:rsidTr="00532B4D">
        <w:trPr>
          <w:cantSplit/>
          <w:trHeight w:val="38"/>
        </w:trPr>
        <w:tc>
          <w:tcPr>
            <w:tcW w:w="4050" w:type="dxa"/>
          </w:tcPr>
          <w:p w:rsidR="00197112" w:rsidRPr="002605AA" w:rsidRDefault="00197112" w:rsidP="0021539A">
            <w:pPr>
              <w:ind w:left="-101"/>
              <w:jc w:val="left"/>
              <w:rPr>
                <w:rFonts w:ascii="Arial" w:hAnsi="Arial" w:cs="Arial"/>
                <w:sz w:val="16"/>
                <w:szCs w:val="16"/>
                <w:cs/>
              </w:rPr>
            </w:pPr>
          </w:p>
        </w:tc>
        <w:tc>
          <w:tcPr>
            <w:tcW w:w="1437" w:type="dxa"/>
            <w:tcBorders>
              <w:bottom w:val="single" w:sz="4" w:space="0" w:color="auto"/>
            </w:tcBorders>
            <w:shd w:val="clear" w:color="auto" w:fill="auto"/>
          </w:tcPr>
          <w:p w:rsidR="00197112" w:rsidRPr="002605AA" w:rsidRDefault="00197112" w:rsidP="0021539A">
            <w:pPr>
              <w:ind w:right="-72"/>
              <w:jc w:val="right"/>
              <w:rPr>
                <w:rFonts w:ascii="Arial" w:hAnsi="Arial" w:cs="Arial"/>
                <w:b/>
                <w:bCs/>
                <w:sz w:val="16"/>
                <w:szCs w:val="16"/>
                <w:cs/>
              </w:rPr>
            </w:pPr>
            <w:r w:rsidRPr="002605AA">
              <w:rPr>
                <w:rFonts w:ascii="Arial" w:hAnsi="Arial" w:cs="Arial"/>
                <w:b/>
                <w:bCs/>
                <w:sz w:val="16"/>
                <w:szCs w:val="16"/>
              </w:rPr>
              <w:t>Baht</w:t>
            </w:r>
          </w:p>
        </w:tc>
        <w:tc>
          <w:tcPr>
            <w:tcW w:w="1293" w:type="dxa"/>
            <w:tcBorders>
              <w:bottom w:val="single" w:sz="4" w:space="0" w:color="auto"/>
            </w:tcBorders>
          </w:tcPr>
          <w:p w:rsidR="00197112" w:rsidRPr="002605AA" w:rsidRDefault="00197112" w:rsidP="0021539A">
            <w:pPr>
              <w:ind w:right="-72"/>
              <w:jc w:val="right"/>
              <w:rPr>
                <w:rFonts w:ascii="Arial" w:hAnsi="Arial" w:cs="Arial"/>
                <w:sz w:val="16"/>
                <w:szCs w:val="16"/>
              </w:rPr>
            </w:pPr>
            <w:r w:rsidRPr="002605AA">
              <w:rPr>
                <w:rFonts w:ascii="Arial" w:hAnsi="Arial" w:cs="Arial"/>
                <w:b/>
                <w:bCs/>
                <w:sz w:val="16"/>
                <w:szCs w:val="16"/>
              </w:rPr>
              <w:t>Baht</w:t>
            </w:r>
          </w:p>
        </w:tc>
        <w:tc>
          <w:tcPr>
            <w:tcW w:w="1293" w:type="dxa"/>
            <w:tcBorders>
              <w:bottom w:val="single" w:sz="4" w:space="0" w:color="auto"/>
            </w:tcBorders>
            <w:shd w:val="clear" w:color="auto" w:fill="auto"/>
          </w:tcPr>
          <w:p w:rsidR="00197112" w:rsidRPr="002605AA" w:rsidRDefault="00197112" w:rsidP="0021539A">
            <w:pPr>
              <w:ind w:right="-72"/>
              <w:jc w:val="right"/>
              <w:rPr>
                <w:rFonts w:ascii="Arial" w:hAnsi="Arial" w:cs="Arial"/>
                <w:b/>
                <w:bCs/>
                <w:sz w:val="16"/>
                <w:szCs w:val="16"/>
                <w:cs/>
              </w:rPr>
            </w:pPr>
            <w:r w:rsidRPr="002605AA">
              <w:rPr>
                <w:rFonts w:ascii="Arial" w:hAnsi="Arial" w:cs="Arial"/>
                <w:b/>
                <w:bCs/>
                <w:sz w:val="16"/>
                <w:szCs w:val="16"/>
              </w:rPr>
              <w:t>Baht</w:t>
            </w:r>
          </w:p>
        </w:tc>
        <w:tc>
          <w:tcPr>
            <w:tcW w:w="1150" w:type="dxa"/>
            <w:tcBorders>
              <w:bottom w:val="single" w:sz="4" w:space="0" w:color="auto"/>
            </w:tcBorders>
            <w:shd w:val="clear" w:color="auto" w:fill="auto"/>
          </w:tcPr>
          <w:p w:rsidR="00197112" w:rsidRPr="002605AA" w:rsidRDefault="00197112" w:rsidP="0021539A">
            <w:pPr>
              <w:ind w:right="-72"/>
              <w:jc w:val="right"/>
              <w:rPr>
                <w:rFonts w:ascii="Arial" w:hAnsi="Arial" w:cs="Arial"/>
                <w:sz w:val="16"/>
                <w:szCs w:val="16"/>
              </w:rPr>
            </w:pPr>
            <w:r w:rsidRPr="002605AA">
              <w:rPr>
                <w:rFonts w:ascii="Arial" w:hAnsi="Arial" w:cs="Arial"/>
                <w:b/>
                <w:bCs/>
                <w:sz w:val="16"/>
                <w:szCs w:val="16"/>
              </w:rPr>
              <w:t>Baht</w:t>
            </w:r>
          </w:p>
        </w:tc>
        <w:tc>
          <w:tcPr>
            <w:tcW w:w="1436" w:type="dxa"/>
            <w:tcBorders>
              <w:bottom w:val="single" w:sz="4" w:space="0" w:color="auto"/>
            </w:tcBorders>
          </w:tcPr>
          <w:p w:rsidR="00197112" w:rsidRPr="002605AA" w:rsidRDefault="00197112" w:rsidP="0021539A">
            <w:pPr>
              <w:ind w:right="-72"/>
              <w:jc w:val="right"/>
              <w:rPr>
                <w:rFonts w:ascii="Arial" w:hAnsi="Arial" w:cs="Arial"/>
                <w:b/>
                <w:bCs/>
                <w:sz w:val="16"/>
                <w:szCs w:val="16"/>
              </w:rPr>
            </w:pPr>
            <w:r>
              <w:rPr>
                <w:rFonts w:ascii="Arial" w:hAnsi="Arial" w:cs="Arial"/>
                <w:b/>
                <w:bCs/>
                <w:sz w:val="16"/>
                <w:szCs w:val="16"/>
              </w:rPr>
              <w:t>Baht</w:t>
            </w:r>
          </w:p>
        </w:tc>
        <w:tc>
          <w:tcPr>
            <w:tcW w:w="1436" w:type="dxa"/>
            <w:tcBorders>
              <w:bottom w:val="single" w:sz="4" w:space="0" w:color="auto"/>
            </w:tcBorders>
            <w:shd w:val="clear" w:color="auto" w:fill="auto"/>
          </w:tcPr>
          <w:p w:rsidR="00197112" w:rsidRPr="002605AA" w:rsidRDefault="00197112" w:rsidP="0021539A">
            <w:pPr>
              <w:ind w:right="-72"/>
              <w:jc w:val="right"/>
              <w:rPr>
                <w:rFonts w:ascii="Arial" w:hAnsi="Arial" w:cs="Arial"/>
                <w:sz w:val="16"/>
                <w:szCs w:val="16"/>
              </w:rPr>
            </w:pPr>
            <w:r w:rsidRPr="002605AA">
              <w:rPr>
                <w:rFonts w:ascii="Arial" w:hAnsi="Arial" w:cs="Arial"/>
                <w:b/>
                <w:bCs/>
                <w:sz w:val="16"/>
                <w:szCs w:val="16"/>
              </w:rPr>
              <w:t>Baht</w:t>
            </w:r>
          </w:p>
        </w:tc>
        <w:tc>
          <w:tcPr>
            <w:tcW w:w="1293" w:type="dxa"/>
            <w:tcBorders>
              <w:bottom w:val="single" w:sz="4" w:space="0" w:color="auto"/>
            </w:tcBorders>
            <w:shd w:val="clear" w:color="auto" w:fill="auto"/>
          </w:tcPr>
          <w:p w:rsidR="00197112" w:rsidRPr="002605AA" w:rsidRDefault="00197112" w:rsidP="0021539A">
            <w:pPr>
              <w:ind w:right="-72"/>
              <w:jc w:val="right"/>
              <w:rPr>
                <w:rFonts w:ascii="Arial" w:hAnsi="Arial" w:cs="Arial"/>
                <w:sz w:val="16"/>
                <w:szCs w:val="16"/>
              </w:rPr>
            </w:pPr>
            <w:r w:rsidRPr="002605AA">
              <w:rPr>
                <w:rFonts w:ascii="Arial" w:hAnsi="Arial" w:cs="Arial"/>
                <w:b/>
                <w:bCs/>
                <w:sz w:val="16"/>
                <w:szCs w:val="16"/>
              </w:rPr>
              <w:t>Baht</w:t>
            </w:r>
          </w:p>
        </w:tc>
        <w:tc>
          <w:tcPr>
            <w:tcW w:w="1379" w:type="dxa"/>
            <w:tcBorders>
              <w:bottom w:val="single" w:sz="4" w:space="0" w:color="auto"/>
            </w:tcBorders>
            <w:shd w:val="clear" w:color="auto" w:fill="auto"/>
          </w:tcPr>
          <w:p w:rsidR="00197112" w:rsidRPr="002605AA" w:rsidRDefault="00197112" w:rsidP="0021539A">
            <w:pPr>
              <w:ind w:right="-72"/>
              <w:jc w:val="right"/>
              <w:rPr>
                <w:rFonts w:ascii="Arial" w:hAnsi="Arial" w:cs="Arial"/>
                <w:sz w:val="16"/>
                <w:szCs w:val="16"/>
              </w:rPr>
            </w:pPr>
            <w:r w:rsidRPr="002605AA">
              <w:rPr>
                <w:rFonts w:ascii="Arial" w:hAnsi="Arial" w:cs="Arial"/>
                <w:b/>
                <w:bCs/>
                <w:sz w:val="16"/>
                <w:szCs w:val="16"/>
              </w:rPr>
              <w:t>Baht</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150"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hAnsi="Arial" w:cs="Arial"/>
                <w:b/>
                <w:bCs/>
                <w:sz w:val="16"/>
                <w:szCs w:val="16"/>
                <w:cs/>
              </w:rPr>
            </w:pPr>
            <w:r w:rsidRPr="002605AA">
              <w:rPr>
                <w:rFonts w:ascii="Arial" w:hAnsi="Arial" w:cs="Arial"/>
                <w:b/>
                <w:bCs/>
                <w:sz w:val="16"/>
                <w:szCs w:val="16"/>
                <w:cs/>
              </w:rPr>
              <w:t xml:space="preserve">For the year ended </w:t>
            </w:r>
            <w:r w:rsidRPr="002605AA">
              <w:rPr>
                <w:rFonts w:ascii="Arial" w:hAnsi="Arial" w:cs="Arial"/>
                <w:b/>
                <w:bCs/>
                <w:sz w:val="16"/>
                <w:szCs w:val="16"/>
                <w:lang w:val="en-GB"/>
              </w:rPr>
              <w:t>31</w:t>
            </w:r>
            <w:r w:rsidRPr="002605AA">
              <w:rPr>
                <w:rFonts w:ascii="Arial" w:hAnsi="Arial" w:cs="Arial"/>
                <w:b/>
                <w:bCs/>
                <w:sz w:val="16"/>
                <w:szCs w:val="16"/>
                <w:cs/>
              </w:rPr>
              <w:t xml:space="preserve"> December </w:t>
            </w:r>
            <w:r w:rsidRPr="002605AA">
              <w:rPr>
                <w:rFonts w:ascii="Arial" w:hAnsi="Arial" w:cs="Arial"/>
                <w:b/>
                <w:bCs/>
                <w:sz w:val="16"/>
                <w:szCs w:val="16"/>
                <w:lang w:val="en-GB"/>
              </w:rPr>
              <w:t>2019</w:t>
            </w:r>
          </w:p>
        </w:tc>
        <w:tc>
          <w:tcPr>
            <w:tcW w:w="1437"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shd w:val="clear" w:color="auto" w:fill="FAFAFA"/>
          </w:tcPr>
          <w:p w:rsidR="00197112" w:rsidRPr="002605AA" w:rsidRDefault="00197112" w:rsidP="0021539A">
            <w:pPr>
              <w:ind w:right="-72"/>
              <w:jc w:val="right"/>
              <w:rPr>
                <w:rFonts w:ascii="Arial" w:hAnsi="Arial" w:cs="Arial"/>
                <w:sz w:val="16"/>
                <w:szCs w:val="16"/>
                <w:cs/>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hAnsi="Arial" w:cs="Arial"/>
                <w:b/>
                <w:bCs/>
                <w:sz w:val="16"/>
                <w:szCs w:val="16"/>
                <w:cs/>
              </w:rPr>
            </w:pPr>
            <w:r w:rsidRPr="002605AA">
              <w:rPr>
                <w:rFonts w:ascii="Arial" w:eastAsia="Angsana New" w:hAnsi="Arial" w:cs="Arial"/>
                <w:sz w:val="16"/>
                <w:szCs w:val="16"/>
                <w:lang w:val="en-US"/>
              </w:rPr>
              <w:t>Revenue from sales</w:t>
            </w:r>
          </w:p>
        </w:tc>
        <w:tc>
          <w:tcPr>
            <w:tcW w:w="1437" w:type="dxa"/>
            <w:shd w:val="clear" w:color="auto" w:fill="FAFAFA"/>
            <w:vAlign w:val="bottom"/>
          </w:tcPr>
          <w:p w:rsidR="00197112" w:rsidRPr="002605AA" w:rsidRDefault="00197112" w:rsidP="0021539A">
            <w:pPr>
              <w:ind w:right="-72"/>
              <w:jc w:val="right"/>
              <w:rPr>
                <w:rFonts w:ascii="Arial" w:hAnsi="Arial" w:cs="Arial"/>
                <w:sz w:val="16"/>
                <w:szCs w:val="16"/>
              </w:rPr>
            </w:pPr>
            <w:r w:rsidRPr="000E56DF">
              <w:rPr>
                <w:rFonts w:ascii="Arial" w:hAnsi="Arial" w:cs="Arial"/>
                <w:sz w:val="16"/>
                <w:szCs w:val="16"/>
              </w:rPr>
              <w:t>30,102,589,774</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8614D5">
              <w:rPr>
                <w:rFonts w:ascii="Arial" w:hAnsi="Arial" w:cs="Arial"/>
                <w:sz w:val="16"/>
                <w:szCs w:val="16"/>
              </w:rPr>
              <w:t>210,101,519</w:t>
            </w:r>
          </w:p>
        </w:tc>
        <w:tc>
          <w:tcPr>
            <w:tcW w:w="1293"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150" w:type="dxa"/>
            <w:shd w:val="clear" w:color="auto" w:fill="FAFAFA"/>
            <w:vAlign w:val="bottom"/>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30,312,691,293</w:t>
            </w:r>
          </w:p>
        </w:tc>
        <w:tc>
          <w:tcPr>
            <w:tcW w:w="1293" w:type="dxa"/>
            <w:shd w:val="clear" w:color="auto" w:fill="FAFAFA"/>
          </w:tcPr>
          <w:p w:rsidR="00197112" w:rsidRPr="002605AA" w:rsidRDefault="00197112" w:rsidP="0021539A">
            <w:pPr>
              <w:ind w:right="-72"/>
              <w:jc w:val="right"/>
              <w:rPr>
                <w:rFonts w:ascii="Arial" w:hAnsi="Arial" w:cs="Arial"/>
                <w:sz w:val="16"/>
                <w:szCs w:val="16"/>
                <w:cs/>
              </w:rPr>
            </w:pPr>
            <w:r w:rsidRPr="000704D4">
              <w:rPr>
                <w:rFonts w:ascii="Arial" w:hAnsi="Arial" w:cs="Arial"/>
                <w:sz w:val="16"/>
                <w:szCs w:val="16"/>
              </w:rPr>
              <w:t>(591,576,597)</w:t>
            </w:r>
          </w:p>
        </w:tc>
        <w:tc>
          <w:tcPr>
            <w:tcW w:w="1379" w:type="dxa"/>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29,721,114,696</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Revenue</w:t>
            </w:r>
            <w:r w:rsidRPr="002605AA">
              <w:rPr>
                <w:rFonts w:ascii="Arial" w:eastAsia="Angsana New" w:hAnsi="Arial" w:cs="Arial"/>
                <w:sz w:val="16"/>
                <w:szCs w:val="16"/>
                <w:cs/>
                <w:lang w:val="en-US"/>
              </w:rPr>
              <w:t xml:space="preserve"> from </w:t>
            </w:r>
            <w:r w:rsidRPr="002605AA">
              <w:rPr>
                <w:rFonts w:ascii="Arial" w:eastAsia="Angsana New" w:hAnsi="Arial" w:cs="Arial"/>
                <w:sz w:val="16"/>
                <w:szCs w:val="16"/>
                <w:lang w:val="en-US"/>
              </w:rPr>
              <w:t>management fee</w:t>
            </w:r>
          </w:p>
        </w:tc>
        <w:tc>
          <w:tcPr>
            <w:tcW w:w="1437" w:type="dxa"/>
            <w:shd w:val="clear" w:color="auto" w:fill="FAFAFA"/>
            <w:vAlign w:val="bottom"/>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293"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947,873,855</w:t>
            </w:r>
          </w:p>
        </w:tc>
        <w:tc>
          <w:tcPr>
            <w:tcW w:w="1150" w:type="dxa"/>
            <w:shd w:val="clear" w:color="auto" w:fill="FAFAFA"/>
            <w:vAlign w:val="bottom"/>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6,818,700</w:t>
            </w:r>
          </w:p>
        </w:tc>
        <w:tc>
          <w:tcPr>
            <w:tcW w:w="1436"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954,692,555</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850292">
              <w:rPr>
                <w:rFonts w:ascii="Arial" w:hAnsi="Arial" w:cs="Arial"/>
                <w:sz w:val="16"/>
                <w:szCs w:val="16"/>
              </w:rPr>
              <w:t>(636,139,222)</w:t>
            </w:r>
          </w:p>
        </w:tc>
        <w:tc>
          <w:tcPr>
            <w:tcW w:w="1379" w:type="dxa"/>
            <w:shd w:val="clear" w:color="auto" w:fill="FAFAFA"/>
          </w:tcPr>
          <w:p w:rsidR="00197112" w:rsidRPr="002605AA" w:rsidRDefault="00197112" w:rsidP="0021539A">
            <w:pPr>
              <w:ind w:right="-72"/>
              <w:jc w:val="right"/>
              <w:rPr>
                <w:rFonts w:ascii="Arial" w:hAnsi="Arial" w:cs="Arial"/>
                <w:sz w:val="16"/>
                <w:szCs w:val="16"/>
              </w:rPr>
            </w:pPr>
            <w:r w:rsidRPr="00576E1D">
              <w:rPr>
                <w:rFonts w:ascii="Arial" w:hAnsi="Arial" w:cs="Arial"/>
                <w:sz w:val="16"/>
                <w:szCs w:val="16"/>
              </w:rPr>
              <w:t>318,553,333</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Cost of sales</w:t>
            </w:r>
          </w:p>
        </w:tc>
        <w:tc>
          <w:tcPr>
            <w:tcW w:w="1437" w:type="dxa"/>
            <w:shd w:val="clear" w:color="auto" w:fill="FAFAFA"/>
          </w:tcPr>
          <w:p w:rsidR="00197112" w:rsidRPr="002605AA" w:rsidRDefault="00197112" w:rsidP="0021539A">
            <w:pPr>
              <w:ind w:right="-72"/>
              <w:jc w:val="right"/>
              <w:rPr>
                <w:rFonts w:ascii="Arial" w:hAnsi="Arial" w:cs="Arial"/>
                <w:sz w:val="16"/>
                <w:szCs w:val="16"/>
              </w:rPr>
            </w:pPr>
            <w:r w:rsidRPr="000E56DF">
              <w:rPr>
                <w:rFonts w:ascii="Arial" w:hAnsi="Arial" w:cs="Arial"/>
                <w:sz w:val="16"/>
                <w:szCs w:val="16"/>
              </w:rPr>
              <w:t>(23,234,429,395)</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8614D5">
              <w:rPr>
                <w:rFonts w:ascii="Arial" w:hAnsi="Arial" w:cs="Arial"/>
                <w:sz w:val="16"/>
                <w:szCs w:val="16"/>
              </w:rPr>
              <w:t>(79,371,153)</w:t>
            </w:r>
          </w:p>
        </w:tc>
        <w:tc>
          <w:tcPr>
            <w:tcW w:w="1293"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150"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(23,313,800,548)</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850292">
              <w:rPr>
                <w:rFonts w:ascii="Arial" w:hAnsi="Arial" w:cs="Arial"/>
                <w:sz w:val="16"/>
                <w:szCs w:val="16"/>
              </w:rPr>
              <w:t>682,709,873</w:t>
            </w:r>
          </w:p>
        </w:tc>
        <w:tc>
          <w:tcPr>
            <w:tcW w:w="1379" w:type="dxa"/>
            <w:shd w:val="clear" w:color="auto" w:fill="FAFAFA"/>
          </w:tcPr>
          <w:p w:rsidR="00197112" w:rsidRPr="002605AA" w:rsidRDefault="00197112" w:rsidP="0021539A">
            <w:pPr>
              <w:ind w:right="-72"/>
              <w:jc w:val="right"/>
              <w:rPr>
                <w:rFonts w:ascii="Arial" w:hAnsi="Arial" w:cs="Arial"/>
                <w:sz w:val="16"/>
                <w:szCs w:val="16"/>
              </w:rPr>
            </w:pPr>
            <w:r w:rsidRPr="00576E1D">
              <w:rPr>
                <w:rFonts w:ascii="Arial" w:hAnsi="Arial" w:cs="Arial"/>
                <w:sz w:val="16"/>
                <w:szCs w:val="16"/>
              </w:rPr>
              <w:t>(22,631,090,675)</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Cost of management fee</w:t>
            </w:r>
          </w:p>
        </w:tc>
        <w:tc>
          <w:tcPr>
            <w:tcW w:w="1437"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Pr>
                <w:rFonts w:ascii="Arial" w:hAnsi="Arial" w:cs="Arial"/>
                <w:sz w:val="16"/>
                <w:szCs w:val="16"/>
              </w:rPr>
              <w:t>-</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Pr>
                <w:rFonts w:ascii="Arial" w:hAnsi="Arial" w:cs="Arial"/>
                <w:sz w:val="16"/>
                <w:szCs w:val="16"/>
              </w:rPr>
              <w:t>-</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(425,879,305)</w:t>
            </w:r>
          </w:p>
        </w:tc>
        <w:tc>
          <w:tcPr>
            <w:tcW w:w="1150"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(3,891,316)</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Pr>
                <w:rFonts w:ascii="Arial" w:hAnsi="Arial" w:cs="Arial"/>
                <w:sz w:val="16"/>
                <w:szCs w:val="16"/>
              </w:rPr>
              <w:t>-</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(429,770,621)</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850292">
              <w:rPr>
                <w:rFonts w:ascii="Arial" w:hAnsi="Arial" w:cs="Arial"/>
                <w:sz w:val="16"/>
                <w:szCs w:val="16"/>
              </w:rPr>
              <w:t>269,811,719</w:t>
            </w:r>
          </w:p>
        </w:tc>
        <w:tc>
          <w:tcPr>
            <w:tcW w:w="1379" w:type="dxa"/>
            <w:tcBorders>
              <w:bottom w:val="single" w:sz="4" w:space="0" w:color="auto"/>
            </w:tcBorders>
            <w:shd w:val="clear" w:color="auto" w:fill="FAFAFA"/>
          </w:tcPr>
          <w:p w:rsidR="00197112" w:rsidRPr="002605AA" w:rsidRDefault="00197112" w:rsidP="0021539A">
            <w:pPr>
              <w:tabs>
                <w:tab w:val="left" w:pos="1290"/>
              </w:tabs>
              <w:ind w:right="-72"/>
              <w:jc w:val="right"/>
              <w:rPr>
                <w:rFonts w:ascii="Arial" w:hAnsi="Arial" w:cs="Arial"/>
                <w:sz w:val="16"/>
                <w:szCs w:val="16"/>
              </w:rPr>
            </w:pPr>
            <w:r w:rsidRPr="00576E1D">
              <w:rPr>
                <w:rFonts w:ascii="Arial" w:hAnsi="Arial" w:cs="Arial"/>
                <w:sz w:val="16"/>
                <w:szCs w:val="16"/>
              </w:rPr>
              <w:t>(159,958,902)</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150"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Gross profit</w:t>
            </w:r>
          </w:p>
        </w:tc>
        <w:tc>
          <w:tcPr>
            <w:tcW w:w="1437" w:type="dxa"/>
            <w:tcBorders>
              <w:bottom w:val="single" w:sz="4" w:space="0" w:color="auto"/>
            </w:tcBorders>
            <w:shd w:val="clear" w:color="auto" w:fill="FAFAFA"/>
            <w:vAlign w:val="bottom"/>
          </w:tcPr>
          <w:p w:rsidR="00197112" w:rsidRPr="002605AA" w:rsidRDefault="00197112" w:rsidP="0021539A">
            <w:pPr>
              <w:ind w:right="-72"/>
              <w:jc w:val="right"/>
              <w:rPr>
                <w:rFonts w:ascii="Arial" w:hAnsi="Arial" w:cs="Arial"/>
                <w:sz w:val="16"/>
                <w:szCs w:val="16"/>
                <w:cs/>
              </w:rPr>
            </w:pPr>
            <w:r w:rsidRPr="000E56DF">
              <w:rPr>
                <w:rFonts w:ascii="Arial" w:hAnsi="Arial" w:cs="Arial"/>
                <w:sz w:val="16"/>
                <w:szCs w:val="16"/>
              </w:rPr>
              <w:t>6,868,160,379</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8614D5">
              <w:rPr>
                <w:rFonts w:ascii="Arial" w:hAnsi="Arial" w:cs="Arial"/>
                <w:sz w:val="16"/>
                <w:szCs w:val="16"/>
              </w:rPr>
              <w:t>130,730,366</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521,994,550</w:t>
            </w:r>
          </w:p>
        </w:tc>
        <w:tc>
          <w:tcPr>
            <w:tcW w:w="1150" w:type="dxa"/>
            <w:tcBorders>
              <w:bottom w:val="single" w:sz="4" w:space="0" w:color="auto"/>
            </w:tcBorders>
            <w:shd w:val="clear" w:color="auto" w:fill="FAFAFA"/>
            <w:vAlign w:val="bottom"/>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2,927,384</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7,523,812,679</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850292">
              <w:rPr>
                <w:rFonts w:ascii="Arial" w:hAnsi="Arial" w:cs="Arial"/>
                <w:sz w:val="16"/>
                <w:szCs w:val="16"/>
              </w:rPr>
              <w:t>(275,194,227)</w:t>
            </w:r>
          </w:p>
        </w:tc>
        <w:tc>
          <w:tcPr>
            <w:tcW w:w="1379"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7,248,618,452</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150"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Gross profit margin (%)</w:t>
            </w:r>
          </w:p>
        </w:tc>
        <w:tc>
          <w:tcPr>
            <w:tcW w:w="1437" w:type="dxa"/>
            <w:shd w:val="clear" w:color="auto" w:fill="FAFAFA"/>
          </w:tcPr>
          <w:p w:rsidR="00197112" w:rsidRPr="002605AA" w:rsidRDefault="00197112" w:rsidP="0021539A">
            <w:pPr>
              <w:ind w:right="-72"/>
              <w:jc w:val="right"/>
              <w:rPr>
                <w:rFonts w:ascii="Arial" w:hAnsi="Arial" w:cs="Arial"/>
                <w:sz w:val="16"/>
                <w:szCs w:val="16"/>
              </w:rPr>
            </w:pPr>
            <w:r w:rsidRPr="000E56DF">
              <w:rPr>
                <w:rFonts w:ascii="Arial" w:hAnsi="Arial" w:cs="Arial"/>
                <w:sz w:val="16"/>
                <w:szCs w:val="16"/>
              </w:rPr>
              <w:t>23</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8614D5">
              <w:rPr>
                <w:rFonts w:ascii="Arial" w:hAnsi="Arial" w:cs="Arial"/>
                <w:sz w:val="16"/>
                <w:szCs w:val="16"/>
              </w:rPr>
              <w:t>62</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55</w:t>
            </w:r>
          </w:p>
        </w:tc>
        <w:tc>
          <w:tcPr>
            <w:tcW w:w="1150"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43</w:t>
            </w:r>
          </w:p>
        </w:tc>
        <w:tc>
          <w:tcPr>
            <w:tcW w:w="1436"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24</w:t>
            </w: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379"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24</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p>
        </w:tc>
        <w:tc>
          <w:tcPr>
            <w:tcW w:w="1437" w:type="dxa"/>
            <w:shd w:val="clear" w:color="auto" w:fill="FAFAFA"/>
            <w:vAlign w:val="bottom"/>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vAlign w:val="bottom"/>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379" w:type="dxa"/>
            <w:shd w:val="clear" w:color="auto" w:fill="FAFAFA"/>
          </w:tcPr>
          <w:p w:rsidR="00197112" w:rsidRPr="002605AA" w:rsidRDefault="00197112" w:rsidP="0021539A">
            <w:pPr>
              <w:ind w:right="-72"/>
              <w:jc w:val="right"/>
              <w:rPr>
                <w:rFonts w:ascii="Arial" w:hAnsi="Arial" w:cs="Arial"/>
                <w:sz w:val="16"/>
                <w:szCs w:val="16"/>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Interest income</w:t>
            </w:r>
          </w:p>
        </w:tc>
        <w:tc>
          <w:tcPr>
            <w:tcW w:w="1437" w:type="dxa"/>
            <w:shd w:val="clear" w:color="auto" w:fill="FAFAFA"/>
            <w:vAlign w:val="bottom"/>
          </w:tcPr>
          <w:p w:rsidR="00197112" w:rsidRPr="002605AA" w:rsidRDefault="00197112" w:rsidP="0021539A">
            <w:pPr>
              <w:ind w:right="-72"/>
              <w:jc w:val="right"/>
              <w:rPr>
                <w:rFonts w:ascii="Arial" w:hAnsi="Arial" w:cs="Arial"/>
                <w:sz w:val="16"/>
                <w:szCs w:val="16"/>
              </w:rPr>
            </w:pPr>
            <w:r w:rsidRPr="00D346B8">
              <w:rPr>
                <w:rFonts w:ascii="Arial" w:hAnsi="Arial" w:cs="Arial"/>
                <w:sz w:val="16"/>
                <w:szCs w:val="16"/>
              </w:rPr>
              <w:t>81,270,711</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8614D5">
              <w:rPr>
                <w:rFonts w:ascii="Arial" w:hAnsi="Arial" w:cs="Arial"/>
                <w:sz w:val="16"/>
                <w:szCs w:val="16"/>
              </w:rPr>
              <w:t>20,098,219</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282,747,839</w:t>
            </w:r>
          </w:p>
        </w:tc>
        <w:tc>
          <w:tcPr>
            <w:tcW w:w="1150" w:type="dxa"/>
            <w:shd w:val="clear" w:color="auto" w:fill="FAFAFA"/>
            <w:vAlign w:val="bottom"/>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62,654,176</w:t>
            </w:r>
          </w:p>
        </w:tc>
        <w:tc>
          <w:tcPr>
            <w:tcW w:w="1436"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1,124,772</w:t>
            </w:r>
          </w:p>
        </w:tc>
        <w:tc>
          <w:tcPr>
            <w:tcW w:w="1436" w:type="dxa"/>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447,895,717</w:t>
            </w:r>
          </w:p>
        </w:tc>
        <w:tc>
          <w:tcPr>
            <w:tcW w:w="1293" w:type="dxa"/>
            <w:shd w:val="clear" w:color="auto" w:fill="FAFAFA"/>
          </w:tcPr>
          <w:p w:rsidR="00197112" w:rsidRPr="002605AA" w:rsidRDefault="00197112" w:rsidP="0021539A">
            <w:pPr>
              <w:ind w:right="-72"/>
              <w:jc w:val="right"/>
              <w:rPr>
                <w:rFonts w:ascii="Arial" w:hAnsi="Arial" w:cs="Arial"/>
                <w:sz w:val="16"/>
                <w:szCs w:val="16"/>
                <w:cs/>
              </w:rPr>
            </w:pPr>
            <w:r w:rsidRPr="00850292">
              <w:rPr>
                <w:rFonts w:ascii="Arial" w:hAnsi="Arial" w:cs="Arial"/>
                <w:sz w:val="16"/>
                <w:szCs w:val="16"/>
              </w:rPr>
              <w:t>(259,008,975)</w:t>
            </w:r>
          </w:p>
        </w:tc>
        <w:tc>
          <w:tcPr>
            <w:tcW w:w="1379" w:type="dxa"/>
            <w:shd w:val="clear" w:color="auto" w:fill="FAFAFA"/>
          </w:tcPr>
          <w:p w:rsidR="00197112" w:rsidRPr="002605AA" w:rsidRDefault="00197112" w:rsidP="0021539A">
            <w:pPr>
              <w:ind w:right="-72"/>
              <w:jc w:val="right"/>
              <w:rPr>
                <w:rFonts w:ascii="Arial" w:hAnsi="Arial" w:cs="Arial"/>
                <w:sz w:val="16"/>
                <w:szCs w:val="16"/>
              </w:rPr>
            </w:pPr>
            <w:r w:rsidRPr="00576E1D">
              <w:rPr>
                <w:rFonts w:ascii="Arial" w:hAnsi="Arial" w:cs="Arial"/>
                <w:sz w:val="16"/>
                <w:szCs w:val="16"/>
              </w:rPr>
              <w:t>188,886,742</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hAnsi="Arial" w:cs="Arial"/>
                <w:sz w:val="16"/>
                <w:szCs w:val="16"/>
                <w:cs/>
                <w:lang w:val="en-US"/>
              </w:rPr>
            </w:pPr>
            <w:r w:rsidRPr="002605AA">
              <w:rPr>
                <w:rFonts w:ascii="Arial" w:eastAsia="Angsana New" w:hAnsi="Arial" w:cs="Arial"/>
                <w:sz w:val="16"/>
                <w:szCs w:val="16"/>
                <w:lang w:val="en-US"/>
              </w:rPr>
              <w:t>Dividend income</w:t>
            </w:r>
          </w:p>
        </w:tc>
        <w:tc>
          <w:tcPr>
            <w:tcW w:w="1437" w:type="dxa"/>
            <w:shd w:val="clear" w:color="auto" w:fill="FAFAFA"/>
            <w:vAlign w:val="bottom"/>
          </w:tcPr>
          <w:p w:rsidR="00197112" w:rsidRPr="002605AA" w:rsidRDefault="00197112" w:rsidP="0021539A">
            <w:pPr>
              <w:ind w:right="-72"/>
              <w:jc w:val="right"/>
              <w:rPr>
                <w:rFonts w:ascii="Arial" w:hAnsi="Arial" w:cs="Arial"/>
                <w:sz w:val="16"/>
                <w:szCs w:val="16"/>
                <w:cs/>
              </w:rPr>
            </w:pPr>
            <w:r>
              <w:rPr>
                <w:rFonts w:ascii="Arial" w:hAnsi="Arial" w:cs="Arial"/>
                <w:sz w:val="16"/>
                <w:szCs w:val="16"/>
              </w:rPr>
              <w:t>-</w:t>
            </w:r>
          </w:p>
        </w:tc>
        <w:tc>
          <w:tcPr>
            <w:tcW w:w="1293"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5,484,020,954</w:t>
            </w:r>
          </w:p>
        </w:tc>
        <w:tc>
          <w:tcPr>
            <w:tcW w:w="1150" w:type="dxa"/>
            <w:shd w:val="clear" w:color="auto" w:fill="FAFAFA"/>
            <w:vAlign w:val="bottom"/>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100,534,563</w:t>
            </w:r>
          </w:p>
        </w:tc>
        <w:tc>
          <w:tcPr>
            <w:tcW w:w="1436"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5,584,555,517</w:t>
            </w:r>
          </w:p>
        </w:tc>
        <w:tc>
          <w:tcPr>
            <w:tcW w:w="1293" w:type="dxa"/>
            <w:shd w:val="clear" w:color="auto" w:fill="FAFAFA"/>
          </w:tcPr>
          <w:p w:rsidR="00197112" w:rsidRPr="002605AA" w:rsidRDefault="00197112" w:rsidP="0021539A">
            <w:pPr>
              <w:ind w:right="-72"/>
              <w:jc w:val="right"/>
              <w:rPr>
                <w:rFonts w:ascii="Arial" w:hAnsi="Arial" w:cs="Arial"/>
                <w:sz w:val="16"/>
                <w:szCs w:val="16"/>
                <w:cs/>
              </w:rPr>
            </w:pPr>
            <w:r w:rsidRPr="00850292">
              <w:rPr>
                <w:rFonts w:ascii="Arial" w:hAnsi="Arial" w:cs="Arial"/>
                <w:sz w:val="16"/>
                <w:szCs w:val="16"/>
              </w:rPr>
              <w:t>(5,484,020,954)</w:t>
            </w:r>
          </w:p>
        </w:tc>
        <w:tc>
          <w:tcPr>
            <w:tcW w:w="1379" w:type="dxa"/>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100,534,563</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Administrative expenses</w:t>
            </w:r>
          </w:p>
        </w:tc>
        <w:tc>
          <w:tcPr>
            <w:tcW w:w="1437"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D346B8">
              <w:rPr>
                <w:rFonts w:ascii="Arial" w:hAnsi="Arial" w:cs="Arial"/>
                <w:sz w:val="16"/>
                <w:szCs w:val="16"/>
              </w:rPr>
              <w:t>(787,425,739)</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8614D5">
              <w:rPr>
                <w:rFonts w:ascii="Arial" w:hAnsi="Arial" w:cs="Arial"/>
                <w:sz w:val="16"/>
                <w:szCs w:val="16"/>
              </w:rPr>
              <w:t>(112,116,925)</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(891,292,881)</w:t>
            </w:r>
          </w:p>
        </w:tc>
        <w:tc>
          <w:tcPr>
            <w:tcW w:w="1150"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(28,678,725)</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(150,025)</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(1,819,664,295)</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850292">
              <w:rPr>
                <w:rFonts w:ascii="Arial" w:hAnsi="Arial" w:cs="Arial"/>
                <w:sz w:val="16"/>
                <w:szCs w:val="16"/>
              </w:rPr>
              <w:t>106,562,162</w:t>
            </w:r>
          </w:p>
        </w:tc>
        <w:tc>
          <w:tcPr>
            <w:tcW w:w="1379"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576E1D">
              <w:rPr>
                <w:rFonts w:ascii="Arial" w:hAnsi="Arial" w:cs="Arial"/>
                <w:sz w:val="16"/>
                <w:szCs w:val="16"/>
              </w:rPr>
              <w:t>(1,713,102,133)</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150"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Profit from operating before finance costs</w:t>
            </w:r>
          </w:p>
        </w:tc>
        <w:tc>
          <w:tcPr>
            <w:tcW w:w="1437" w:type="dxa"/>
            <w:shd w:val="clear" w:color="auto" w:fill="FAFAFA"/>
            <w:vAlign w:val="center"/>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379" w:type="dxa"/>
            <w:shd w:val="clear" w:color="auto" w:fill="FAFAFA"/>
          </w:tcPr>
          <w:p w:rsidR="00197112" w:rsidRPr="002605AA" w:rsidRDefault="00197112" w:rsidP="0021539A">
            <w:pPr>
              <w:ind w:right="-72"/>
              <w:jc w:val="right"/>
              <w:rPr>
                <w:rFonts w:ascii="Arial" w:hAnsi="Arial" w:cs="Arial"/>
                <w:sz w:val="16"/>
                <w:szCs w:val="16"/>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 xml:space="preserve">   and corporate income tax benefits</w:t>
            </w:r>
          </w:p>
        </w:tc>
        <w:tc>
          <w:tcPr>
            <w:tcW w:w="1437" w:type="dxa"/>
            <w:tcBorders>
              <w:bottom w:val="single" w:sz="4" w:space="0" w:color="auto"/>
            </w:tcBorders>
            <w:shd w:val="clear" w:color="auto" w:fill="FAFAFA"/>
            <w:vAlign w:val="center"/>
          </w:tcPr>
          <w:p w:rsidR="00197112" w:rsidRPr="002605AA" w:rsidRDefault="00197112" w:rsidP="0021539A">
            <w:pPr>
              <w:ind w:right="-72"/>
              <w:jc w:val="right"/>
              <w:rPr>
                <w:rFonts w:ascii="Arial" w:hAnsi="Arial" w:cs="Arial"/>
                <w:sz w:val="16"/>
                <w:szCs w:val="16"/>
                <w:cs/>
              </w:rPr>
            </w:pPr>
            <w:r w:rsidRPr="00D346B8">
              <w:rPr>
                <w:rFonts w:ascii="Arial" w:hAnsi="Arial" w:cs="Arial"/>
                <w:sz w:val="16"/>
                <w:szCs w:val="16"/>
              </w:rPr>
              <w:t>6,162,005,351</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8614D5">
              <w:rPr>
                <w:rFonts w:ascii="Arial" w:hAnsi="Arial" w:cs="Arial"/>
                <w:sz w:val="16"/>
                <w:szCs w:val="16"/>
              </w:rPr>
              <w:t>38,711,660</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5,397,470,462</w:t>
            </w:r>
          </w:p>
        </w:tc>
        <w:tc>
          <w:tcPr>
            <w:tcW w:w="1150"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137,437,398</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974,747</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11,736,599,618</w:t>
            </w:r>
          </w:p>
        </w:tc>
        <w:tc>
          <w:tcPr>
            <w:tcW w:w="1293"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850292">
              <w:rPr>
                <w:rFonts w:ascii="Arial" w:hAnsi="Arial" w:cs="Arial"/>
                <w:sz w:val="16"/>
                <w:szCs w:val="16"/>
              </w:rPr>
              <w:t>(5,911,661,994)</w:t>
            </w:r>
          </w:p>
        </w:tc>
        <w:tc>
          <w:tcPr>
            <w:tcW w:w="1379"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5,824,937,624</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Other income</w:t>
            </w:r>
          </w:p>
        </w:tc>
        <w:tc>
          <w:tcPr>
            <w:tcW w:w="1437"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rPr>
            </w:pPr>
          </w:p>
        </w:tc>
        <w:tc>
          <w:tcPr>
            <w:tcW w:w="1150"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6"/>
                <w:szCs w:val="16"/>
              </w:rPr>
            </w:pPr>
            <w:r w:rsidRPr="00576E1D">
              <w:rPr>
                <w:rFonts w:ascii="Arial" w:hAnsi="Arial" w:cs="Arial"/>
                <w:sz w:val="16"/>
                <w:szCs w:val="16"/>
              </w:rPr>
              <w:t>14,274,774</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Gains on exchange rate, net</w:t>
            </w:r>
          </w:p>
        </w:tc>
        <w:tc>
          <w:tcPr>
            <w:tcW w:w="1437"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shd w:val="clear" w:color="auto" w:fill="FAFAFA"/>
          </w:tcPr>
          <w:p w:rsidR="00197112" w:rsidRPr="002605AA" w:rsidRDefault="00197112" w:rsidP="0021539A">
            <w:pPr>
              <w:ind w:right="-72"/>
              <w:jc w:val="right"/>
              <w:rPr>
                <w:rFonts w:ascii="Arial" w:hAnsi="Arial" w:cs="Arial"/>
                <w:sz w:val="16"/>
                <w:szCs w:val="16"/>
              </w:rPr>
            </w:pPr>
            <w:r w:rsidRPr="00576E1D">
              <w:rPr>
                <w:rFonts w:ascii="Arial" w:hAnsi="Arial" w:cs="Arial"/>
                <w:sz w:val="16"/>
                <w:szCs w:val="16"/>
              </w:rPr>
              <w:t>1,003,475,651</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Finance costs</w:t>
            </w:r>
          </w:p>
        </w:tc>
        <w:tc>
          <w:tcPr>
            <w:tcW w:w="1437"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(2,895,735,498)</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Share of net profit from an associate and joint ventures</w:t>
            </w:r>
          </w:p>
        </w:tc>
        <w:tc>
          <w:tcPr>
            <w:tcW w:w="1437"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3,205,443,006</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Corporate income tax benefits</w:t>
            </w:r>
          </w:p>
        </w:tc>
        <w:tc>
          <w:tcPr>
            <w:tcW w:w="1437"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13,676,629</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shd w:val="clear" w:color="auto" w:fill="FAFAFA"/>
          </w:tcPr>
          <w:p w:rsidR="00197112" w:rsidRPr="002605AA" w:rsidRDefault="00197112" w:rsidP="0021539A">
            <w:pPr>
              <w:ind w:right="-72"/>
              <w:jc w:val="right"/>
              <w:rPr>
                <w:rFonts w:ascii="Arial" w:hAnsi="Arial" w:cs="Arial"/>
                <w:sz w:val="12"/>
                <w:szCs w:val="12"/>
                <w:cs/>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150" w:type="dxa"/>
            <w:shd w:val="clear" w:color="auto" w:fill="FAFAFA"/>
          </w:tcPr>
          <w:p w:rsidR="00197112" w:rsidRPr="002605AA" w:rsidRDefault="00197112" w:rsidP="0021539A">
            <w:pPr>
              <w:ind w:right="-72"/>
              <w:jc w:val="right"/>
              <w:rPr>
                <w:rFonts w:ascii="Arial" w:hAnsi="Arial" w:cs="Arial"/>
                <w:sz w:val="12"/>
                <w:szCs w:val="12"/>
              </w:rPr>
            </w:pPr>
          </w:p>
        </w:tc>
        <w:tc>
          <w:tcPr>
            <w:tcW w:w="1436" w:type="dxa"/>
            <w:shd w:val="clear" w:color="auto" w:fill="FAFAFA"/>
          </w:tcPr>
          <w:p w:rsidR="00197112" w:rsidRPr="002605AA" w:rsidRDefault="00197112" w:rsidP="0021539A">
            <w:pPr>
              <w:ind w:right="-72"/>
              <w:jc w:val="right"/>
              <w:rPr>
                <w:rFonts w:ascii="Arial" w:hAnsi="Arial" w:cs="Arial"/>
                <w:sz w:val="12"/>
                <w:szCs w:val="12"/>
                <w:cs/>
              </w:rPr>
            </w:pPr>
          </w:p>
        </w:tc>
        <w:tc>
          <w:tcPr>
            <w:tcW w:w="1436" w:type="dxa"/>
            <w:shd w:val="clear" w:color="auto" w:fill="FAFAFA"/>
          </w:tcPr>
          <w:p w:rsidR="00197112" w:rsidRPr="002605AA" w:rsidRDefault="00197112" w:rsidP="0021539A">
            <w:pPr>
              <w:ind w:right="-72"/>
              <w:jc w:val="right"/>
              <w:rPr>
                <w:rFonts w:ascii="Arial" w:hAnsi="Arial" w:cs="Arial"/>
                <w:sz w:val="12"/>
                <w:szCs w:val="12"/>
                <w:cs/>
              </w:rPr>
            </w:pPr>
          </w:p>
        </w:tc>
        <w:tc>
          <w:tcPr>
            <w:tcW w:w="1293" w:type="dxa"/>
            <w:shd w:val="clear" w:color="auto" w:fill="FAFAFA"/>
          </w:tcPr>
          <w:p w:rsidR="00197112" w:rsidRPr="002605AA" w:rsidRDefault="00197112" w:rsidP="0021539A">
            <w:pPr>
              <w:ind w:right="-72"/>
              <w:jc w:val="right"/>
              <w:rPr>
                <w:rFonts w:ascii="Arial" w:hAnsi="Arial" w:cs="Arial"/>
                <w:sz w:val="12"/>
                <w:szCs w:val="12"/>
                <w:cs/>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Profit for the year</w:t>
            </w:r>
          </w:p>
        </w:tc>
        <w:tc>
          <w:tcPr>
            <w:tcW w:w="1437"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7,166,072,186</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150" w:type="dxa"/>
            <w:shd w:val="clear" w:color="auto" w:fill="FAFAFA"/>
          </w:tcPr>
          <w:p w:rsidR="00197112" w:rsidRPr="002605AA" w:rsidRDefault="00197112" w:rsidP="0021539A">
            <w:pPr>
              <w:ind w:right="-72"/>
              <w:jc w:val="right"/>
              <w:rPr>
                <w:rFonts w:ascii="Arial" w:hAnsi="Arial" w:cs="Arial"/>
                <w:sz w:val="12"/>
                <w:szCs w:val="12"/>
              </w:rPr>
            </w:pPr>
          </w:p>
        </w:tc>
        <w:tc>
          <w:tcPr>
            <w:tcW w:w="1436" w:type="dxa"/>
            <w:shd w:val="clear" w:color="auto" w:fill="FAFAFA"/>
          </w:tcPr>
          <w:p w:rsidR="00197112" w:rsidRPr="002605AA" w:rsidRDefault="00197112" w:rsidP="0021539A">
            <w:pPr>
              <w:ind w:right="-72"/>
              <w:jc w:val="right"/>
              <w:rPr>
                <w:rFonts w:ascii="Arial" w:hAnsi="Arial" w:cs="Arial"/>
                <w:sz w:val="12"/>
                <w:szCs w:val="12"/>
              </w:rPr>
            </w:pPr>
          </w:p>
        </w:tc>
        <w:tc>
          <w:tcPr>
            <w:tcW w:w="1436"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r>
      <w:tr w:rsidR="00197112" w:rsidRPr="002605AA" w:rsidTr="00532B4D">
        <w:trPr>
          <w:cantSplit/>
          <w:trHeight w:val="38"/>
        </w:trPr>
        <w:tc>
          <w:tcPr>
            <w:tcW w:w="4050" w:type="dxa"/>
          </w:tcPr>
          <w:p w:rsidR="00197112" w:rsidRPr="00CF288F" w:rsidRDefault="00197112" w:rsidP="0021539A">
            <w:pPr>
              <w:pStyle w:val="a"/>
              <w:tabs>
                <w:tab w:val="left" w:pos="8190"/>
              </w:tabs>
              <w:ind w:left="-101" w:right="0"/>
              <w:rPr>
                <w:rFonts w:ascii="Arial" w:eastAsia="Angsana New" w:hAnsi="Arial" w:cs="Arial"/>
                <w:b/>
                <w:bCs/>
                <w:sz w:val="16"/>
                <w:szCs w:val="16"/>
                <w:lang w:val="en-US"/>
              </w:rPr>
            </w:pPr>
            <w:r w:rsidRPr="00CF288F">
              <w:rPr>
                <w:rFonts w:ascii="Arial" w:eastAsia="Angsana New" w:hAnsi="Arial" w:cs="Arial"/>
                <w:b/>
                <w:bCs/>
                <w:sz w:val="16"/>
                <w:szCs w:val="16"/>
                <w:lang w:val="en-US"/>
              </w:rPr>
              <w:t>Timing of revenue recognition</w:t>
            </w:r>
          </w:p>
        </w:tc>
        <w:tc>
          <w:tcPr>
            <w:tcW w:w="1437"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shd w:val="clear" w:color="auto" w:fill="FAFAFA"/>
          </w:tcPr>
          <w:p w:rsidR="00197112" w:rsidRPr="002605AA" w:rsidRDefault="00197112" w:rsidP="0021539A">
            <w:pPr>
              <w:ind w:right="-72"/>
              <w:jc w:val="right"/>
              <w:rPr>
                <w:rFonts w:ascii="Arial" w:hAnsi="Arial" w:cs="Arial"/>
                <w:sz w:val="16"/>
                <w:szCs w:val="16"/>
                <w:cs/>
              </w:rPr>
            </w:pPr>
          </w:p>
        </w:tc>
      </w:tr>
      <w:tr w:rsidR="00ED2DA0" w:rsidRPr="002605AA" w:rsidTr="00532B4D">
        <w:trPr>
          <w:cantSplit/>
          <w:trHeight w:val="38"/>
        </w:trPr>
        <w:tc>
          <w:tcPr>
            <w:tcW w:w="4050" w:type="dxa"/>
          </w:tcPr>
          <w:p w:rsidR="00ED2DA0" w:rsidRPr="002605AA" w:rsidRDefault="00ED2DA0" w:rsidP="00ED2DA0">
            <w:pPr>
              <w:pStyle w:val="a"/>
              <w:tabs>
                <w:tab w:val="left" w:pos="8190"/>
              </w:tabs>
              <w:ind w:left="-101" w:right="0"/>
              <w:rPr>
                <w:rFonts w:ascii="Arial" w:eastAsia="Angsana New" w:hAnsi="Arial" w:cs="Arial"/>
                <w:sz w:val="16"/>
                <w:szCs w:val="16"/>
                <w:lang w:val="en-US"/>
              </w:rPr>
            </w:pPr>
            <w:r>
              <w:rPr>
                <w:rFonts w:ascii="Arial" w:eastAsia="Angsana New" w:hAnsi="Arial" w:cs="Arial"/>
                <w:sz w:val="16"/>
                <w:szCs w:val="16"/>
                <w:lang w:val="en-US"/>
              </w:rPr>
              <w:t>At a point in time</w:t>
            </w:r>
          </w:p>
        </w:tc>
        <w:tc>
          <w:tcPr>
            <w:tcW w:w="1437" w:type="dxa"/>
            <w:shd w:val="clear" w:color="auto" w:fill="FAFAFA"/>
          </w:tcPr>
          <w:p w:rsidR="00ED2DA0" w:rsidRPr="00ED2DA0" w:rsidRDefault="00ED2DA0" w:rsidP="00ED2DA0">
            <w:pPr>
              <w:ind w:right="-72"/>
              <w:jc w:val="right"/>
              <w:rPr>
                <w:rFonts w:ascii="Arial" w:hAnsi="Arial" w:cs="Arial"/>
                <w:sz w:val="16"/>
                <w:szCs w:val="16"/>
              </w:rPr>
            </w:pPr>
            <w:r w:rsidRPr="00ED2DA0">
              <w:rPr>
                <w:rFonts w:ascii="Arial" w:hAnsi="Arial" w:cs="Arial"/>
                <w:sz w:val="16"/>
                <w:szCs w:val="16"/>
              </w:rPr>
              <w:t>24,992,708,257</w:t>
            </w:r>
          </w:p>
        </w:tc>
        <w:tc>
          <w:tcPr>
            <w:tcW w:w="1293" w:type="dxa"/>
            <w:shd w:val="clear" w:color="auto" w:fill="FAFAFA"/>
          </w:tcPr>
          <w:p w:rsidR="00ED2DA0" w:rsidRPr="002605AA" w:rsidRDefault="00ED2DA0" w:rsidP="00ED2DA0">
            <w:pPr>
              <w:ind w:right="-72"/>
              <w:jc w:val="right"/>
              <w:rPr>
                <w:rFonts w:ascii="Arial" w:hAnsi="Arial" w:cs="Arial"/>
                <w:sz w:val="16"/>
                <w:szCs w:val="16"/>
              </w:rPr>
            </w:pPr>
            <w:r w:rsidRPr="008614D5">
              <w:rPr>
                <w:rFonts w:ascii="Arial" w:hAnsi="Arial" w:cs="Arial"/>
                <w:sz w:val="16"/>
                <w:szCs w:val="16"/>
              </w:rPr>
              <w:t>210,101,519</w:t>
            </w:r>
          </w:p>
        </w:tc>
        <w:tc>
          <w:tcPr>
            <w:tcW w:w="1293" w:type="dxa"/>
            <w:shd w:val="clear" w:color="auto" w:fill="FAFAFA"/>
          </w:tcPr>
          <w:p w:rsidR="00ED2DA0" w:rsidRPr="002605AA" w:rsidRDefault="00ED2DA0" w:rsidP="00ED2DA0">
            <w:pPr>
              <w:ind w:right="-72"/>
              <w:jc w:val="right"/>
              <w:rPr>
                <w:rFonts w:ascii="Arial" w:hAnsi="Arial" w:cs="Arial"/>
                <w:sz w:val="16"/>
                <w:szCs w:val="16"/>
              </w:rPr>
            </w:pPr>
            <w:r>
              <w:rPr>
                <w:rFonts w:ascii="Arial" w:hAnsi="Arial" w:cs="Arial"/>
                <w:sz w:val="16"/>
                <w:szCs w:val="16"/>
              </w:rPr>
              <w:t>-</w:t>
            </w:r>
          </w:p>
        </w:tc>
        <w:tc>
          <w:tcPr>
            <w:tcW w:w="1150" w:type="dxa"/>
            <w:shd w:val="clear" w:color="auto" w:fill="FAFAFA"/>
          </w:tcPr>
          <w:p w:rsidR="00ED2DA0" w:rsidRPr="002605AA" w:rsidRDefault="00ED2DA0" w:rsidP="00ED2DA0">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ED2DA0" w:rsidRPr="002605AA" w:rsidRDefault="00ED2DA0" w:rsidP="00ED2DA0">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ED2DA0" w:rsidRPr="00ED2DA0" w:rsidRDefault="00ED2DA0" w:rsidP="00ED2DA0">
            <w:pPr>
              <w:ind w:right="-72"/>
              <w:jc w:val="right"/>
              <w:rPr>
                <w:rFonts w:ascii="Arial" w:hAnsi="Arial" w:cs="Arial"/>
                <w:sz w:val="16"/>
                <w:szCs w:val="16"/>
              </w:rPr>
            </w:pPr>
            <w:r w:rsidRPr="00ED2DA0">
              <w:rPr>
                <w:rFonts w:ascii="Arial" w:hAnsi="Arial" w:cs="Arial"/>
                <w:sz w:val="16"/>
                <w:szCs w:val="16"/>
              </w:rPr>
              <w:t>25,202,809,776</w:t>
            </w:r>
          </w:p>
        </w:tc>
        <w:tc>
          <w:tcPr>
            <w:tcW w:w="1293" w:type="dxa"/>
            <w:shd w:val="clear" w:color="auto" w:fill="FAFAFA"/>
          </w:tcPr>
          <w:p w:rsidR="00ED2DA0" w:rsidRPr="002605AA" w:rsidRDefault="00ED2DA0" w:rsidP="00ED2DA0">
            <w:pPr>
              <w:ind w:right="-72"/>
              <w:jc w:val="right"/>
              <w:rPr>
                <w:rFonts w:ascii="Arial" w:hAnsi="Arial" w:cs="Arial"/>
                <w:sz w:val="16"/>
                <w:szCs w:val="16"/>
                <w:cs/>
              </w:rPr>
            </w:pPr>
            <w:r w:rsidRPr="00850292">
              <w:rPr>
                <w:rFonts w:ascii="Arial" w:hAnsi="Arial" w:cs="Arial"/>
                <w:sz w:val="16"/>
                <w:szCs w:val="16"/>
              </w:rPr>
              <w:t>(591,576,597)</w:t>
            </w:r>
          </w:p>
        </w:tc>
        <w:tc>
          <w:tcPr>
            <w:tcW w:w="1379" w:type="dxa"/>
            <w:shd w:val="clear" w:color="auto" w:fill="FAFAFA"/>
          </w:tcPr>
          <w:p w:rsidR="00ED2DA0" w:rsidRPr="00ED2DA0" w:rsidRDefault="00ED2DA0" w:rsidP="00ED2DA0">
            <w:pPr>
              <w:ind w:right="-72"/>
              <w:jc w:val="right"/>
              <w:rPr>
                <w:rFonts w:ascii="Arial" w:hAnsi="Arial" w:cs="Arial"/>
                <w:sz w:val="16"/>
                <w:szCs w:val="16"/>
              </w:rPr>
            </w:pPr>
            <w:r w:rsidRPr="00ED2DA0">
              <w:rPr>
                <w:rFonts w:ascii="Arial" w:hAnsi="Arial" w:cs="Arial"/>
                <w:sz w:val="16"/>
                <w:szCs w:val="16"/>
              </w:rPr>
              <w:t>24,611,233,179</w:t>
            </w:r>
          </w:p>
        </w:tc>
      </w:tr>
      <w:tr w:rsidR="00ED2DA0" w:rsidRPr="002605AA" w:rsidTr="00532B4D">
        <w:trPr>
          <w:cantSplit/>
          <w:trHeight w:val="38"/>
        </w:trPr>
        <w:tc>
          <w:tcPr>
            <w:tcW w:w="4050" w:type="dxa"/>
          </w:tcPr>
          <w:p w:rsidR="00ED2DA0" w:rsidRPr="002605AA" w:rsidRDefault="00ED2DA0" w:rsidP="00ED2DA0">
            <w:pPr>
              <w:pStyle w:val="a"/>
              <w:tabs>
                <w:tab w:val="left" w:pos="8190"/>
              </w:tabs>
              <w:ind w:left="-101" w:right="0"/>
              <w:rPr>
                <w:rFonts w:ascii="Arial" w:eastAsia="Angsana New" w:hAnsi="Arial" w:cs="Arial"/>
                <w:sz w:val="12"/>
                <w:szCs w:val="12"/>
                <w:lang w:val="en-US"/>
              </w:rPr>
            </w:pPr>
            <w:r w:rsidRPr="00CF288F">
              <w:rPr>
                <w:rFonts w:ascii="Arial" w:eastAsia="Angsana New" w:hAnsi="Arial" w:cs="Arial"/>
                <w:sz w:val="16"/>
                <w:szCs w:val="16"/>
                <w:lang w:val="en-US"/>
              </w:rPr>
              <w:t>Overtime</w:t>
            </w:r>
          </w:p>
        </w:tc>
        <w:tc>
          <w:tcPr>
            <w:tcW w:w="1437" w:type="dxa"/>
            <w:tcBorders>
              <w:bottom w:val="single" w:sz="4" w:space="0" w:color="auto"/>
            </w:tcBorders>
            <w:shd w:val="clear" w:color="auto" w:fill="FAFAFA"/>
          </w:tcPr>
          <w:p w:rsidR="00ED2DA0" w:rsidRPr="00ED2DA0" w:rsidRDefault="00ED2DA0" w:rsidP="00ED2DA0">
            <w:pPr>
              <w:ind w:right="-72"/>
              <w:jc w:val="right"/>
              <w:rPr>
                <w:rFonts w:ascii="Arial" w:hAnsi="Arial" w:cs="Arial"/>
                <w:sz w:val="16"/>
                <w:szCs w:val="16"/>
              </w:rPr>
            </w:pPr>
            <w:r w:rsidRPr="00ED2DA0">
              <w:rPr>
                <w:rFonts w:ascii="Arial" w:hAnsi="Arial" w:cs="Arial"/>
                <w:sz w:val="16"/>
                <w:szCs w:val="16"/>
              </w:rPr>
              <w:t>5,109,881,517</w:t>
            </w:r>
          </w:p>
        </w:tc>
        <w:tc>
          <w:tcPr>
            <w:tcW w:w="1293" w:type="dxa"/>
            <w:tcBorders>
              <w:bottom w:val="single" w:sz="4" w:space="0" w:color="auto"/>
            </w:tcBorders>
            <w:shd w:val="clear" w:color="auto" w:fill="FAFAFA"/>
          </w:tcPr>
          <w:p w:rsidR="00ED2DA0" w:rsidRPr="002605AA" w:rsidRDefault="00ED2DA0" w:rsidP="00ED2DA0">
            <w:pPr>
              <w:ind w:right="-72"/>
              <w:jc w:val="right"/>
              <w:rPr>
                <w:rFonts w:ascii="Arial" w:hAnsi="Arial" w:cs="Arial"/>
                <w:sz w:val="12"/>
                <w:szCs w:val="12"/>
              </w:rPr>
            </w:pPr>
            <w:r>
              <w:rPr>
                <w:rFonts w:ascii="Arial" w:hAnsi="Arial" w:cs="Arial"/>
                <w:sz w:val="12"/>
                <w:szCs w:val="12"/>
              </w:rPr>
              <w:t>-</w:t>
            </w:r>
          </w:p>
        </w:tc>
        <w:tc>
          <w:tcPr>
            <w:tcW w:w="1293" w:type="dxa"/>
            <w:tcBorders>
              <w:bottom w:val="single" w:sz="4" w:space="0" w:color="auto"/>
            </w:tcBorders>
            <w:shd w:val="clear" w:color="auto" w:fill="FAFAFA"/>
          </w:tcPr>
          <w:p w:rsidR="00ED2DA0" w:rsidRPr="00E31C87" w:rsidRDefault="00ED2DA0" w:rsidP="00ED2DA0">
            <w:pPr>
              <w:ind w:right="-72"/>
              <w:jc w:val="right"/>
              <w:rPr>
                <w:rFonts w:ascii="Arial" w:hAnsi="Arial" w:cs="Arial"/>
                <w:sz w:val="16"/>
                <w:szCs w:val="16"/>
              </w:rPr>
            </w:pPr>
            <w:r w:rsidRPr="00E31C87">
              <w:rPr>
                <w:rFonts w:ascii="Arial" w:hAnsi="Arial" w:cs="Arial"/>
                <w:sz w:val="16"/>
                <w:szCs w:val="16"/>
              </w:rPr>
              <w:t>947,873,855</w:t>
            </w:r>
          </w:p>
        </w:tc>
        <w:tc>
          <w:tcPr>
            <w:tcW w:w="1150" w:type="dxa"/>
            <w:tcBorders>
              <w:bottom w:val="single" w:sz="4" w:space="0" w:color="auto"/>
            </w:tcBorders>
            <w:shd w:val="clear" w:color="auto" w:fill="FAFAFA"/>
          </w:tcPr>
          <w:p w:rsidR="00ED2DA0" w:rsidRPr="00E31C87" w:rsidRDefault="00ED2DA0" w:rsidP="00ED2DA0">
            <w:pPr>
              <w:ind w:right="-72"/>
              <w:jc w:val="right"/>
              <w:rPr>
                <w:rFonts w:ascii="Arial" w:hAnsi="Arial" w:cs="Arial"/>
                <w:sz w:val="16"/>
                <w:szCs w:val="16"/>
              </w:rPr>
            </w:pPr>
            <w:r w:rsidRPr="00E31C87">
              <w:rPr>
                <w:rFonts w:ascii="Arial" w:hAnsi="Arial" w:cs="Arial"/>
                <w:sz w:val="16"/>
                <w:szCs w:val="16"/>
              </w:rPr>
              <w:t>6,818,700</w:t>
            </w:r>
          </w:p>
        </w:tc>
        <w:tc>
          <w:tcPr>
            <w:tcW w:w="1436" w:type="dxa"/>
            <w:tcBorders>
              <w:bottom w:val="single" w:sz="4" w:space="0" w:color="auto"/>
            </w:tcBorders>
            <w:shd w:val="clear" w:color="auto" w:fill="FAFAFA"/>
          </w:tcPr>
          <w:p w:rsidR="00ED2DA0" w:rsidRPr="002605AA" w:rsidRDefault="00ED2DA0" w:rsidP="00ED2DA0">
            <w:pPr>
              <w:ind w:right="-72"/>
              <w:jc w:val="right"/>
              <w:rPr>
                <w:rFonts w:ascii="Arial" w:hAnsi="Arial" w:cs="Arial"/>
                <w:sz w:val="12"/>
                <w:szCs w:val="12"/>
              </w:rPr>
            </w:pPr>
            <w:r>
              <w:rPr>
                <w:rFonts w:ascii="Arial" w:hAnsi="Arial" w:cs="Arial"/>
                <w:sz w:val="12"/>
                <w:szCs w:val="12"/>
              </w:rPr>
              <w:t>-</w:t>
            </w:r>
          </w:p>
        </w:tc>
        <w:tc>
          <w:tcPr>
            <w:tcW w:w="1436" w:type="dxa"/>
            <w:tcBorders>
              <w:bottom w:val="single" w:sz="4" w:space="0" w:color="auto"/>
            </w:tcBorders>
            <w:shd w:val="clear" w:color="auto" w:fill="FAFAFA"/>
          </w:tcPr>
          <w:p w:rsidR="00ED2DA0" w:rsidRPr="00ED2DA0" w:rsidRDefault="00ED2DA0" w:rsidP="00ED2DA0">
            <w:pPr>
              <w:ind w:right="-72"/>
              <w:jc w:val="right"/>
              <w:rPr>
                <w:rFonts w:ascii="Arial" w:hAnsi="Arial" w:cs="Arial"/>
                <w:sz w:val="16"/>
                <w:szCs w:val="16"/>
              </w:rPr>
            </w:pPr>
            <w:r w:rsidRPr="00ED2DA0">
              <w:rPr>
                <w:rFonts w:ascii="Arial" w:hAnsi="Arial" w:cs="Arial"/>
                <w:sz w:val="16"/>
                <w:szCs w:val="16"/>
              </w:rPr>
              <w:t>6,064,574,072</w:t>
            </w:r>
          </w:p>
        </w:tc>
        <w:tc>
          <w:tcPr>
            <w:tcW w:w="1293" w:type="dxa"/>
            <w:tcBorders>
              <w:bottom w:val="single" w:sz="4" w:space="0" w:color="auto"/>
            </w:tcBorders>
            <w:shd w:val="clear" w:color="auto" w:fill="FAFAFA"/>
          </w:tcPr>
          <w:p w:rsidR="00ED2DA0" w:rsidRPr="00290F51" w:rsidRDefault="00ED2DA0" w:rsidP="00ED2DA0">
            <w:pPr>
              <w:ind w:right="-72"/>
              <w:jc w:val="right"/>
              <w:rPr>
                <w:rFonts w:ascii="Arial" w:hAnsi="Arial" w:cs="Arial"/>
                <w:sz w:val="16"/>
                <w:szCs w:val="16"/>
              </w:rPr>
            </w:pPr>
            <w:r w:rsidRPr="00290F51">
              <w:rPr>
                <w:rFonts w:ascii="Arial" w:hAnsi="Arial" w:cs="Arial"/>
                <w:sz w:val="16"/>
                <w:szCs w:val="16"/>
              </w:rPr>
              <w:t>(636,139,222)</w:t>
            </w:r>
          </w:p>
        </w:tc>
        <w:tc>
          <w:tcPr>
            <w:tcW w:w="1379" w:type="dxa"/>
            <w:tcBorders>
              <w:bottom w:val="single" w:sz="4" w:space="0" w:color="auto"/>
            </w:tcBorders>
            <w:shd w:val="clear" w:color="auto" w:fill="FAFAFA"/>
          </w:tcPr>
          <w:p w:rsidR="00ED2DA0" w:rsidRPr="00ED2DA0" w:rsidRDefault="00ED2DA0" w:rsidP="00ED2DA0">
            <w:pPr>
              <w:ind w:right="-72"/>
              <w:jc w:val="right"/>
              <w:rPr>
                <w:rFonts w:ascii="Arial" w:hAnsi="Arial" w:cs="Arial"/>
                <w:sz w:val="16"/>
                <w:szCs w:val="16"/>
              </w:rPr>
            </w:pPr>
            <w:r w:rsidRPr="00ED2DA0">
              <w:rPr>
                <w:rFonts w:ascii="Arial" w:hAnsi="Arial" w:cs="Arial"/>
                <w:sz w:val="16"/>
                <w:szCs w:val="16"/>
              </w:rPr>
              <w:t>5,428,434,850</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150"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r w:rsidRPr="00CF288F">
              <w:rPr>
                <w:rFonts w:ascii="Arial" w:eastAsia="Angsana New" w:hAnsi="Arial" w:cs="Arial"/>
                <w:sz w:val="16"/>
                <w:szCs w:val="16"/>
                <w:lang w:val="en-US"/>
              </w:rPr>
              <w:t>Total revenue</w:t>
            </w:r>
          </w:p>
        </w:tc>
        <w:tc>
          <w:tcPr>
            <w:tcW w:w="1437" w:type="dxa"/>
            <w:tcBorders>
              <w:bottom w:val="single" w:sz="4" w:space="0" w:color="auto"/>
            </w:tcBorders>
            <w:shd w:val="clear" w:color="auto" w:fill="FAFAFA"/>
          </w:tcPr>
          <w:p w:rsidR="00197112" w:rsidRPr="008614D5" w:rsidRDefault="00197112" w:rsidP="0021539A">
            <w:pPr>
              <w:ind w:right="-72"/>
              <w:jc w:val="right"/>
              <w:rPr>
                <w:rFonts w:ascii="Arial" w:hAnsi="Arial" w:cs="Arial"/>
                <w:sz w:val="16"/>
                <w:szCs w:val="16"/>
              </w:rPr>
            </w:pPr>
            <w:r w:rsidRPr="008614D5">
              <w:rPr>
                <w:rFonts w:ascii="Arial" w:hAnsi="Arial" w:cs="Arial"/>
                <w:sz w:val="16"/>
                <w:szCs w:val="16"/>
              </w:rPr>
              <w:t>30,102,589,774</w:t>
            </w:r>
          </w:p>
        </w:tc>
        <w:tc>
          <w:tcPr>
            <w:tcW w:w="1293" w:type="dxa"/>
            <w:tcBorders>
              <w:bottom w:val="single" w:sz="4" w:space="0" w:color="auto"/>
            </w:tcBorders>
            <w:shd w:val="clear" w:color="auto" w:fill="FAFAFA"/>
          </w:tcPr>
          <w:p w:rsidR="00197112" w:rsidRPr="008614D5" w:rsidRDefault="00197112" w:rsidP="0021539A">
            <w:pPr>
              <w:ind w:right="-72"/>
              <w:jc w:val="right"/>
              <w:rPr>
                <w:rFonts w:ascii="Arial" w:hAnsi="Arial" w:cs="Arial"/>
                <w:sz w:val="16"/>
                <w:szCs w:val="16"/>
              </w:rPr>
            </w:pPr>
            <w:r w:rsidRPr="008614D5">
              <w:rPr>
                <w:rFonts w:ascii="Arial" w:hAnsi="Arial" w:cs="Arial"/>
                <w:sz w:val="16"/>
                <w:szCs w:val="16"/>
              </w:rPr>
              <w:t>210,101,519</w:t>
            </w:r>
          </w:p>
        </w:tc>
        <w:tc>
          <w:tcPr>
            <w:tcW w:w="1293" w:type="dxa"/>
            <w:tcBorders>
              <w:bottom w:val="single" w:sz="4" w:space="0" w:color="auto"/>
            </w:tcBorders>
            <w:shd w:val="clear" w:color="auto" w:fill="FAFAFA"/>
          </w:tcPr>
          <w:p w:rsidR="00197112" w:rsidRPr="00E31C87" w:rsidRDefault="00197112" w:rsidP="0021539A">
            <w:pPr>
              <w:ind w:right="-72"/>
              <w:jc w:val="right"/>
              <w:rPr>
                <w:rFonts w:ascii="Arial" w:hAnsi="Arial" w:cs="Arial"/>
                <w:sz w:val="16"/>
                <w:szCs w:val="16"/>
              </w:rPr>
            </w:pPr>
            <w:r w:rsidRPr="00E31C87">
              <w:rPr>
                <w:rFonts w:ascii="Arial" w:hAnsi="Arial" w:cs="Arial"/>
                <w:sz w:val="16"/>
                <w:szCs w:val="16"/>
              </w:rPr>
              <w:t>947,873,855</w:t>
            </w:r>
          </w:p>
        </w:tc>
        <w:tc>
          <w:tcPr>
            <w:tcW w:w="1150" w:type="dxa"/>
            <w:tcBorders>
              <w:bottom w:val="single" w:sz="4" w:space="0" w:color="auto"/>
            </w:tcBorders>
            <w:shd w:val="clear" w:color="auto" w:fill="FAFAFA"/>
          </w:tcPr>
          <w:p w:rsidR="00197112" w:rsidRPr="00E31C87" w:rsidRDefault="00197112" w:rsidP="0021539A">
            <w:pPr>
              <w:ind w:right="-72"/>
              <w:jc w:val="right"/>
              <w:rPr>
                <w:rFonts w:ascii="Arial" w:hAnsi="Arial" w:cs="Arial"/>
                <w:sz w:val="16"/>
                <w:szCs w:val="16"/>
              </w:rPr>
            </w:pPr>
            <w:r w:rsidRPr="00E31C87">
              <w:rPr>
                <w:rFonts w:ascii="Arial" w:hAnsi="Arial" w:cs="Arial"/>
                <w:sz w:val="16"/>
                <w:szCs w:val="16"/>
              </w:rPr>
              <w:t>6,818,700</w:t>
            </w:r>
          </w:p>
        </w:tc>
        <w:tc>
          <w:tcPr>
            <w:tcW w:w="1436" w:type="dxa"/>
            <w:tcBorders>
              <w:bottom w:val="single" w:sz="4" w:space="0" w:color="auto"/>
            </w:tcBorders>
            <w:shd w:val="clear" w:color="auto" w:fill="FAFAFA"/>
          </w:tcPr>
          <w:p w:rsidR="00197112" w:rsidRPr="002605AA" w:rsidRDefault="00197112" w:rsidP="0021539A">
            <w:pPr>
              <w:ind w:right="-72"/>
              <w:jc w:val="right"/>
              <w:rPr>
                <w:rFonts w:ascii="Arial" w:hAnsi="Arial" w:cs="Arial"/>
                <w:sz w:val="12"/>
                <w:szCs w:val="12"/>
              </w:rPr>
            </w:pPr>
            <w:r>
              <w:rPr>
                <w:rFonts w:ascii="Arial" w:hAnsi="Arial" w:cs="Arial"/>
                <w:sz w:val="12"/>
                <w:szCs w:val="12"/>
              </w:rPr>
              <w:t>-</w:t>
            </w:r>
          </w:p>
        </w:tc>
        <w:tc>
          <w:tcPr>
            <w:tcW w:w="1436" w:type="dxa"/>
            <w:tcBorders>
              <w:bottom w:val="single" w:sz="4" w:space="0" w:color="auto"/>
            </w:tcBorders>
            <w:shd w:val="clear" w:color="auto" w:fill="FAFAFA"/>
          </w:tcPr>
          <w:p w:rsidR="00197112" w:rsidRPr="00E31C87" w:rsidRDefault="00197112" w:rsidP="0021539A">
            <w:pPr>
              <w:ind w:right="-72"/>
              <w:jc w:val="right"/>
              <w:rPr>
                <w:rFonts w:ascii="Arial" w:hAnsi="Arial" w:cs="Arial"/>
                <w:sz w:val="16"/>
                <w:szCs w:val="16"/>
              </w:rPr>
            </w:pPr>
            <w:r w:rsidRPr="00E31C87">
              <w:rPr>
                <w:rFonts w:ascii="Arial" w:hAnsi="Arial" w:cs="Arial"/>
                <w:sz w:val="16"/>
                <w:szCs w:val="16"/>
              </w:rPr>
              <w:t>31,267,383,848</w:t>
            </w:r>
          </w:p>
        </w:tc>
        <w:tc>
          <w:tcPr>
            <w:tcW w:w="1293" w:type="dxa"/>
            <w:tcBorders>
              <w:bottom w:val="single" w:sz="4" w:space="0" w:color="auto"/>
            </w:tcBorders>
            <w:shd w:val="clear" w:color="auto" w:fill="FAFAFA"/>
          </w:tcPr>
          <w:p w:rsidR="00197112" w:rsidRPr="00290F51" w:rsidRDefault="00197112" w:rsidP="0021539A">
            <w:pPr>
              <w:ind w:right="-72"/>
              <w:jc w:val="right"/>
              <w:rPr>
                <w:rFonts w:ascii="Arial" w:hAnsi="Arial" w:cs="Arial"/>
                <w:sz w:val="16"/>
                <w:szCs w:val="16"/>
              </w:rPr>
            </w:pPr>
            <w:r w:rsidRPr="00290F51">
              <w:rPr>
                <w:rFonts w:ascii="Arial" w:hAnsi="Arial" w:cs="Arial"/>
                <w:sz w:val="16"/>
                <w:szCs w:val="16"/>
              </w:rPr>
              <w:t>(1,227,715,819)</w:t>
            </w:r>
          </w:p>
        </w:tc>
        <w:tc>
          <w:tcPr>
            <w:tcW w:w="1379" w:type="dxa"/>
            <w:tcBorders>
              <w:bottom w:val="single" w:sz="4" w:space="0" w:color="auto"/>
            </w:tcBorders>
            <w:shd w:val="clear" w:color="auto" w:fill="FAFAFA"/>
          </w:tcPr>
          <w:p w:rsidR="00197112" w:rsidRPr="00290F51" w:rsidRDefault="00197112" w:rsidP="0021539A">
            <w:pPr>
              <w:ind w:right="-72"/>
              <w:jc w:val="right"/>
              <w:rPr>
                <w:rFonts w:ascii="Arial" w:hAnsi="Arial" w:cs="Arial"/>
                <w:sz w:val="16"/>
                <w:szCs w:val="16"/>
              </w:rPr>
            </w:pPr>
            <w:r w:rsidRPr="00576E1D">
              <w:rPr>
                <w:rFonts w:ascii="Arial" w:hAnsi="Arial" w:cs="Arial"/>
                <w:sz w:val="16"/>
                <w:szCs w:val="16"/>
              </w:rPr>
              <w:t>30,039,668,029</w:t>
            </w:r>
          </w:p>
        </w:tc>
      </w:tr>
      <w:tr w:rsidR="00197112" w:rsidRPr="002605AA" w:rsidTr="00532B4D">
        <w:trPr>
          <w:cantSplit/>
          <w:trHeight w:val="38"/>
        </w:trPr>
        <w:tc>
          <w:tcPr>
            <w:tcW w:w="4050" w:type="dxa"/>
          </w:tcPr>
          <w:p w:rsidR="00197112" w:rsidRPr="00CF288F" w:rsidRDefault="00197112" w:rsidP="0021539A">
            <w:pPr>
              <w:pStyle w:val="a"/>
              <w:tabs>
                <w:tab w:val="left" w:pos="8190"/>
              </w:tabs>
              <w:ind w:left="-101" w:right="0"/>
              <w:rPr>
                <w:rFonts w:ascii="Arial" w:eastAsia="Angsana New" w:hAnsi="Arial" w:cs="Arial"/>
                <w:sz w:val="16"/>
                <w:szCs w:val="16"/>
                <w:lang w:val="en-US"/>
              </w:rPr>
            </w:pPr>
          </w:p>
        </w:tc>
        <w:tc>
          <w:tcPr>
            <w:tcW w:w="1437"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150"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436"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293"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rPr>
            </w:pPr>
          </w:p>
        </w:tc>
      </w:tr>
      <w:tr w:rsidR="00197112" w:rsidRPr="002605AA" w:rsidTr="00532B4D">
        <w:trPr>
          <w:cantSplit/>
          <w:trHeight w:val="38"/>
        </w:trPr>
        <w:tc>
          <w:tcPr>
            <w:tcW w:w="4050" w:type="dxa"/>
          </w:tcPr>
          <w:p w:rsidR="00197112" w:rsidRPr="009A2553" w:rsidRDefault="00197112" w:rsidP="0021539A">
            <w:pPr>
              <w:pStyle w:val="a"/>
              <w:tabs>
                <w:tab w:val="left" w:pos="8190"/>
              </w:tabs>
              <w:ind w:left="-101" w:right="0"/>
              <w:rPr>
                <w:rFonts w:ascii="Arial" w:eastAsia="Angsana New" w:hAnsi="Arial" w:cs="Arial"/>
                <w:b/>
                <w:bCs/>
                <w:sz w:val="16"/>
                <w:szCs w:val="16"/>
                <w:lang w:val="en-US"/>
              </w:rPr>
            </w:pPr>
            <w:r w:rsidRPr="009A2553">
              <w:rPr>
                <w:rFonts w:ascii="Arial" w:eastAsia="Angsana New" w:hAnsi="Arial" w:cs="Arial"/>
                <w:b/>
                <w:bCs/>
                <w:sz w:val="16"/>
                <w:szCs w:val="16"/>
                <w:lang w:val="en-US"/>
              </w:rPr>
              <w:t>As at 31 December 2019</w:t>
            </w:r>
          </w:p>
        </w:tc>
        <w:tc>
          <w:tcPr>
            <w:tcW w:w="1437"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150" w:type="dxa"/>
            <w:shd w:val="clear" w:color="auto" w:fill="FAFAFA"/>
          </w:tcPr>
          <w:p w:rsidR="00197112" w:rsidRPr="002605AA" w:rsidRDefault="00197112" w:rsidP="0021539A">
            <w:pPr>
              <w:ind w:right="-72"/>
              <w:jc w:val="right"/>
              <w:rPr>
                <w:rFonts w:ascii="Arial" w:hAnsi="Arial" w:cs="Arial"/>
                <w:sz w:val="12"/>
                <w:szCs w:val="12"/>
              </w:rPr>
            </w:pPr>
          </w:p>
        </w:tc>
        <w:tc>
          <w:tcPr>
            <w:tcW w:w="1436" w:type="dxa"/>
            <w:shd w:val="clear" w:color="auto" w:fill="FAFAFA"/>
          </w:tcPr>
          <w:p w:rsidR="00197112" w:rsidRPr="002605AA" w:rsidRDefault="00197112" w:rsidP="0021539A">
            <w:pPr>
              <w:ind w:right="-72"/>
              <w:jc w:val="right"/>
              <w:rPr>
                <w:rFonts w:ascii="Arial" w:hAnsi="Arial" w:cs="Arial"/>
                <w:sz w:val="12"/>
                <w:szCs w:val="12"/>
              </w:rPr>
            </w:pPr>
          </w:p>
        </w:tc>
        <w:tc>
          <w:tcPr>
            <w:tcW w:w="1436"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379" w:type="dxa"/>
            <w:shd w:val="clear" w:color="auto" w:fill="FAFAFA"/>
          </w:tcPr>
          <w:p w:rsidR="00197112" w:rsidRPr="002605AA" w:rsidRDefault="00197112" w:rsidP="0021539A">
            <w:pPr>
              <w:ind w:right="-72"/>
              <w:jc w:val="right"/>
              <w:rPr>
                <w:rFonts w:ascii="Arial" w:hAnsi="Arial" w:cs="Arial"/>
                <w:sz w:val="12"/>
                <w:szCs w:val="12"/>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Total segmented assets</w:t>
            </w:r>
          </w:p>
        </w:tc>
        <w:tc>
          <w:tcPr>
            <w:tcW w:w="1437" w:type="dxa"/>
            <w:shd w:val="clear" w:color="auto" w:fill="FAFAFA"/>
          </w:tcPr>
          <w:p w:rsidR="00197112" w:rsidRPr="002605AA" w:rsidRDefault="00197112" w:rsidP="0021539A">
            <w:pPr>
              <w:ind w:right="-72"/>
              <w:jc w:val="right"/>
              <w:rPr>
                <w:rFonts w:ascii="Arial" w:hAnsi="Arial" w:cs="Arial"/>
                <w:sz w:val="16"/>
                <w:szCs w:val="16"/>
                <w:cs/>
              </w:rPr>
            </w:pPr>
            <w:r w:rsidRPr="008614D5">
              <w:rPr>
                <w:rFonts w:ascii="Arial" w:hAnsi="Arial" w:cs="Arial"/>
                <w:sz w:val="16"/>
                <w:szCs w:val="16"/>
              </w:rPr>
              <w:t>80,669,570,726</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8614D5">
              <w:rPr>
                <w:rFonts w:ascii="Arial" w:hAnsi="Arial" w:cs="Arial"/>
                <w:sz w:val="16"/>
                <w:szCs w:val="16"/>
              </w:rPr>
              <w:t>2,958,161,963</w:t>
            </w:r>
          </w:p>
        </w:tc>
        <w:tc>
          <w:tcPr>
            <w:tcW w:w="1293"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50,218,536</w:t>
            </w:r>
          </w:p>
        </w:tc>
        <w:tc>
          <w:tcPr>
            <w:tcW w:w="1150" w:type="dxa"/>
            <w:shd w:val="clear" w:color="auto" w:fill="FAFAFA"/>
          </w:tcPr>
          <w:p w:rsidR="00197112" w:rsidRPr="002605AA" w:rsidRDefault="00197112" w:rsidP="0021539A">
            <w:pPr>
              <w:ind w:right="-72"/>
              <w:jc w:val="right"/>
              <w:rPr>
                <w:rFonts w:ascii="Arial" w:hAnsi="Arial" w:cs="Arial"/>
                <w:sz w:val="16"/>
                <w:szCs w:val="16"/>
              </w:rPr>
            </w:pPr>
            <w:r>
              <w:rPr>
                <w:rFonts w:ascii="Arial" w:hAnsi="Arial" w:cs="Arial"/>
                <w:sz w:val="16"/>
                <w:szCs w:val="16"/>
              </w:rPr>
              <w:t>-</w:t>
            </w:r>
          </w:p>
        </w:tc>
        <w:tc>
          <w:tcPr>
            <w:tcW w:w="1436" w:type="dxa"/>
            <w:shd w:val="clear" w:color="auto" w:fill="FAFAFA"/>
          </w:tcPr>
          <w:p w:rsidR="00197112" w:rsidRPr="002605AA" w:rsidRDefault="00197112" w:rsidP="0021539A">
            <w:pPr>
              <w:ind w:right="-72"/>
              <w:jc w:val="right"/>
              <w:rPr>
                <w:rFonts w:ascii="Arial" w:hAnsi="Arial" w:cs="Arial"/>
                <w:sz w:val="16"/>
                <w:szCs w:val="16"/>
              </w:rPr>
            </w:pPr>
            <w:r w:rsidRPr="00E31C87">
              <w:rPr>
                <w:rFonts w:ascii="Arial" w:hAnsi="Arial" w:cs="Arial"/>
                <w:sz w:val="16"/>
                <w:szCs w:val="16"/>
              </w:rPr>
              <w:t>53,780,316</w:t>
            </w:r>
          </w:p>
        </w:tc>
        <w:tc>
          <w:tcPr>
            <w:tcW w:w="1436" w:type="dxa"/>
            <w:shd w:val="clear" w:color="auto" w:fill="FAFAFA"/>
          </w:tcPr>
          <w:p w:rsidR="00197112" w:rsidRPr="002605AA" w:rsidRDefault="00197112" w:rsidP="0021539A">
            <w:pPr>
              <w:ind w:right="-72"/>
              <w:jc w:val="right"/>
              <w:rPr>
                <w:rFonts w:ascii="Arial" w:hAnsi="Arial" w:cs="Arial"/>
                <w:sz w:val="16"/>
                <w:szCs w:val="16"/>
                <w:cs/>
              </w:rPr>
            </w:pPr>
            <w:r w:rsidRPr="00E31C87">
              <w:rPr>
                <w:rFonts w:ascii="Arial" w:hAnsi="Arial" w:cs="Arial"/>
                <w:sz w:val="16"/>
                <w:szCs w:val="16"/>
              </w:rPr>
              <w:t>83,731,731,541</w:t>
            </w:r>
          </w:p>
        </w:tc>
        <w:tc>
          <w:tcPr>
            <w:tcW w:w="1293" w:type="dxa"/>
            <w:shd w:val="clear" w:color="auto" w:fill="FAFAFA"/>
          </w:tcPr>
          <w:p w:rsidR="00197112" w:rsidRPr="002605AA" w:rsidRDefault="00197112" w:rsidP="0021539A">
            <w:pPr>
              <w:ind w:right="-72"/>
              <w:jc w:val="right"/>
              <w:rPr>
                <w:rFonts w:ascii="Arial" w:hAnsi="Arial" w:cs="Arial"/>
                <w:sz w:val="16"/>
                <w:szCs w:val="16"/>
                <w:cs/>
              </w:rPr>
            </w:pPr>
            <w:r w:rsidRPr="00290F51">
              <w:rPr>
                <w:rFonts w:ascii="Arial" w:hAnsi="Arial" w:cs="Arial"/>
                <w:sz w:val="16"/>
                <w:szCs w:val="16"/>
              </w:rPr>
              <w:t>(2,770,998,308)</w:t>
            </w:r>
          </w:p>
        </w:tc>
        <w:tc>
          <w:tcPr>
            <w:tcW w:w="1379" w:type="dxa"/>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80,960,733,233</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Total unallocated assets</w:t>
            </w:r>
          </w:p>
        </w:tc>
        <w:tc>
          <w:tcPr>
            <w:tcW w:w="1437" w:type="dxa"/>
            <w:shd w:val="clear" w:color="auto" w:fill="FAFAFA"/>
            <w:vAlign w:val="center"/>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53,316,810,195</w:t>
            </w: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2"/>
                <w:szCs w:val="12"/>
                <w:lang w:val="en-US"/>
              </w:rPr>
            </w:pPr>
          </w:p>
        </w:tc>
        <w:tc>
          <w:tcPr>
            <w:tcW w:w="1437" w:type="dxa"/>
            <w:shd w:val="clear" w:color="auto" w:fill="FAFAFA"/>
          </w:tcPr>
          <w:p w:rsidR="00197112" w:rsidRPr="002605AA" w:rsidRDefault="00197112" w:rsidP="0021539A">
            <w:pPr>
              <w:ind w:right="-72"/>
              <w:jc w:val="right"/>
              <w:rPr>
                <w:rFonts w:ascii="Arial" w:hAnsi="Arial" w:cs="Arial"/>
                <w:sz w:val="12"/>
                <w:szCs w:val="12"/>
                <w:cs/>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293" w:type="dxa"/>
            <w:shd w:val="clear" w:color="auto" w:fill="FAFAFA"/>
          </w:tcPr>
          <w:p w:rsidR="00197112" w:rsidRPr="002605AA" w:rsidRDefault="00197112" w:rsidP="0021539A">
            <w:pPr>
              <w:ind w:right="-72"/>
              <w:jc w:val="right"/>
              <w:rPr>
                <w:rFonts w:ascii="Arial" w:hAnsi="Arial" w:cs="Arial"/>
                <w:sz w:val="12"/>
                <w:szCs w:val="12"/>
              </w:rPr>
            </w:pPr>
          </w:p>
        </w:tc>
        <w:tc>
          <w:tcPr>
            <w:tcW w:w="1150" w:type="dxa"/>
            <w:shd w:val="clear" w:color="auto" w:fill="FAFAFA"/>
          </w:tcPr>
          <w:p w:rsidR="00197112" w:rsidRPr="002605AA" w:rsidRDefault="00197112" w:rsidP="0021539A">
            <w:pPr>
              <w:ind w:right="-72"/>
              <w:jc w:val="right"/>
              <w:rPr>
                <w:rFonts w:ascii="Arial" w:hAnsi="Arial" w:cs="Arial"/>
                <w:sz w:val="12"/>
                <w:szCs w:val="12"/>
              </w:rPr>
            </w:pPr>
          </w:p>
        </w:tc>
        <w:tc>
          <w:tcPr>
            <w:tcW w:w="1436" w:type="dxa"/>
            <w:shd w:val="clear" w:color="auto" w:fill="FAFAFA"/>
          </w:tcPr>
          <w:p w:rsidR="00197112" w:rsidRPr="002605AA" w:rsidRDefault="00197112" w:rsidP="0021539A">
            <w:pPr>
              <w:ind w:right="-72"/>
              <w:jc w:val="right"/>
              <w:rPr>
                <w:rFonts w:ascii="Arial" w:hAnsi="Arial" w:cs="Arial"/>
                <w:sz w:val="12"/>
                <w:szCs w:val="12"/>
                <w:cs/>
              </w:rPr>
            </w:pPr>
          </w:p>
        </w:tc>
        <w:tc>
          <w:tcPr>
            <w:tcW w:w="1436" w:type="dxa"/>
            <w:shd w:val="clear" w:color="auto" w:fill="FAFAFA"/>
          </w:tcPr>
          <w:p w:rsidR="00197112" w:rsidRPr="002605AA" w:rsidRDefault="00197112" w:rsidP="0021539A">
            <w:pPr>
              <w:ind w:right="-72"/>
              <w:jc w:val="right"/>
              <w:rPr>
                <w:rFonts w:ascii="Arial" w:hAnsi="Arial" w:cs="Arial"/>
                <w:sz w:val="12"/>
                <w:szCs w:val="12"/>
                <w:cs/>
              </w:rPr>
            </w:pPr>
          </w:p>
        </w:tc>
        <w:tc>
          <w:tcPr>
            <w:tcW w:w="1293" w:type="dxa"/>
            <w:shd w:val="clear" w:color="auto" w:fill="FAFAFA"/>
          </w:tcPr>
          <w:p w:rsidR="00197112" w:rsidRPr="002605AA" w:rsidRDefault="00197112" w:rsidP="0021539A">
            <w:pPr>
              <w:ind w:right="-72"/>
              <w:jc w:val="right"/>
              <w:rPr>
                <w:rFonts w:ascii="Arial" w:hAnsi="Arial" w:cs="Arial"/>
                <w:sz w:val="12"/>
                <w:szCs w:val="12"/>
                <w:cs/>
              </w:rPr>
            </w:pPr>
          </w:p>
        </w:tc>
        <w:tc>
          <w:tcPr>
            <w:tcW w:w="1379" w:type="dxa"/>
            <w:tcBorders>
              <w:top w:val="single" w:sz="4" w:space="0" w:color="auto"/>
            </w:tcBorders>
            <w:shd w:val="clear" w:color="auto" w:fill="FAFAFA"/>
          </w:tcPr>
          <w:p w:rsidR="00197112" w:rsidRPr="002605AA" w:rsidRDefault="00197112" w:rsidP="0021539A">
            <w:pPr>
              <w:ind w:right="-72"/>
              <w:jc w:val="right"/>
              <w:rPr>
                <w:rFonts w:ascii="Arial" w:hAnsi="Arial" w:cs="Arial"/>
                <w:sz w:val="12"/>
                <w:szCs w:val="12"/>
                <w:cs/>
              </w:rPr>
            </w:pPr>
          </w:p>
        </w:tc>
      </w:tr>
      <w:tr w:rsidR="00197112" w:rsidRPr="002605AA" w:rsidTr="00532B4D">
        <w:trPr>
          <w:cantSplit/>
          <w:trHeight w:val="38"/>
        </w:trPr>
        <w:tc>
          <w:tcPr>
            <w:tcW w:w="4050" w:type="dxa"/>
          </w:tcPr>
          <w:p w:rsidR="00197112" w:rsidRPr="002605AA" w:rsidRDefault="00197112"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Total assets</w:t>
            </w:r>
          </w:p>
        </w:tc>
        <w:tc>
          <w:tcPr>
            <w:tcW w:w="1437" w:type="dxa"/>
            <w:shd w:val="clear" w:color="auto" w:fill="FAFAFA"/>
            <w:vAlign w:val="center"/>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293" w:type="dxa"/>
            <w:shd w:val="clear" w:color="auto" w:fill="FAFAFA"/>
          </w:tcPr>
          <w:p w:rsidR="00197112" w:rsidRPr="002605AA" w:rsidRDefault="00197112" w:rsidP="0021539A">
            <w:pPr>
              <w:ind w:right="-72"/>
              <w:jc w:val="right"/>
              <w:rPr>
                <w:rFonts w:ascii="Arial" w:hAnsi="Arial" w:cs="Arial"/>
                <w:sz w:val="16"/>
                <w:szCs w:val="16"/>
              </w:rPr>
            </w:pPr>
          </w:p>
        </w:tc>
        <w:tc>
          <w:tcPr>
            <w:tcW w:w="1150" w:type="dxa"/>
            <w:shd w:val="clear" w:color="auto" w:fill="FAFAFA"/>
          </w:tcPr>
          <w:p w:rsidR="00197112" w:rsidRPr="002605AA" w:rsidRDefault="00197112" w:rsidP="0021539A">
            <w:pPr>
              <w:ind w:right="-72"/>
              <w:jc w:val="right"/>
              <w:rPr>
                <w:rFonts w:ascii="Arial" w:hAnsi="Arial" w:cs="Arial"/>
                <w:sz w:val="16"/>
                <w:szCs w:val="16"/>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436" w:type="dxa"/>
            <w:shd w:val="clear" w:color="auto" w:fill="FAFAFA"/>
          </w:tcPr>
          <w:p w:rsidR="00197112" w:rsidRPr="002605AA" w:rsidRDefault="00197112" w:rsidP="0021539A">
            <w:pPr>
              <w:ind w:right="-72"/>
              <w:jc w:val="right"/>
              <w:rPr>
                <w:rFonts w:ascii="Arial" w:hAnsi="Arial" w:cs="Arial"/>
                <w:sz w:val="16"/>
                <w:szCs w:val="16"/>
                <w:cs/>
              </w:rPr>
            </w:pPr>
          </w:p>
        </w:tc>
        <w:tc>
          <w:tcPr>
            <w:tcW w:w="1293" w:type="dxa"/>
            <w:shd w:val="clear" w:color="auto" w:fill="FAFAFA"/>
          </w:tcPr>
          <w:p w:rsidR="00197112" w:rsidRPr="002605AA" w:rsidRDefault="00197112" w:rsidP="0021539A">
            <w:pPr>
              <w:ind w:right="-72"/>
              <w:jc w:val="right"/>
              <w:rPr>
                <w:rFonts w:ascii="Arial" w:hAnsi="Arial" w:cs="Arial"/>
                <w:sz w:val="16"/>
                <w:szCs w:val="16"/>
                <w:cs/>
              </w:rPr>
            </w:pPr>
          </w:p>
        </w:tc>
        <w:tc>
          <w:tcPr>
            <w:tcW w:w="1379" w:type="dxa"/>
            <w:tcBorders>
              <w:bottom w:val="single" w:sz="4" w:space="0" w:color="auto"/>
            </w:tcBorders>
            <w:shd w:val="clear" w:color="auto" w:fill="FAFAFA"/>
          </w:tcPr>
          <w:p w:rsidR="00197112" w:rsidRPr="002605AA" w:rsidRDefault="00197112" w:rsidP="0021539A">
            <w:pPr>
              <w:ind w:right="-72"/>
              <w:jc w:val="right"/>
              <w:rPr>
                <w:rFonts w:ascii="Arial" w:hAnsi="Arial" w:cs="Arial"/>
                <w:sz w:val="16"/>
                <w:szCs w:val="16"/>
                <w:cs/>
              </w:rPr>
            </w:pPr>
            <w:r w:rsidRPr="00576E1D">
              <w:rPr>
                <w:rFonts w:ascii="Arial" w:hAnsi="Arial" w:cs="Arial"/>
                <w:sz w:val="16"/>
                <w:szCs w:val="16"/>
              </w:rPr>
              <w:t>134,277,543,428</w:t>
            </w:r>
          </w:p>
        </w:tc>
      </w:tr>
    </w:tbl>
    <w:p w:rsidR="00FA7062" w:rsidRPr="002605AA" w:rsidRDefault="00FA7062" w:rsidP="0021539A">
      <w:pPr>
        <w:tabs>
          <w:tab w:val="left" w:pos="567"/>
        </w:tabs>
        <w:ind w:left="540"/>
        <w:rPr>
          <w:rFonts w:ascii="Arial" w:hAnsi="Arial" w:cs="Arial"/>
          <w:sz w:val="18"/>
          <w:szCs w:val="18"/>
        </w:rPr>
      </w:pPr>
    </w:p>
    <w:p w:rsidR="00FA7062" w:rsidRPr="002605AA" w:rsidRDefault="00FA7062" w:rsidP="0021539A">
      <w:pPr>
        <w:ind w:left="540" w:hanging="540"/>
        <w:jc w:val="left"/>
        <w:rPr>
          <w:rFonts w:ascii="Arial" w:hAnsi="Arial" w:cs="Arial"/>
          <w:b/>
          <w:bCs/>
          <w:sz w:val="18"/>
          <w:szCs w:val="18"/>
          <w:shd w:val="clear" w:color="auto" w:fill="FFFFFF"/>
        </w:rPr>
        <w:sectPr w:rsidR="00FA7062" w:rsidRPr="002605AA" w:rsidSect="002A7B43">
          <w:pgSz w:w="16834" w:h="11909" w:orient="landscape" w:code="9"/>
          <w:pgMar w:top="1440" w:right="1008" w:bottom="720" w:left="1008" w:header="706" w:footer="706" w:gutter="0"/>
          <w:cols w:space="720"/>
        </w:sectPr>
      </w:pPr>
    </w:p>
    <w:tbl>
      <w:tblPr>
        <w:tblW w:w="13946" w:type="dxa"/>
        <w:tblInd w:w="9" w:type="dxa"/>
        <w:tblLayout w:type="fixed"/>
        <w:tblLook w:val="0000" w:firstRow="0" w:lastRow="0" w:firstColumn="0" w:lastColumn="0" w:noHBand="0" w:noVBand="0"/>
      </w:tblPr>
      <w:tblGrid>
        <w:gridCol w:w="5126"/>
        <w:gridCol w:w="1440"/>
        <w:gridCol w:w="1440"/>
        <w:gridCol w:w="1440"/>
        <w:gridCol w:w="1440"/>
        <w:gridCol w:w="1440"/>
        <w:gridCol w:w="1620"/>
      </w:tblGrid>
      <w:tr w:rsidR="00ED7091" w:rsidRPr="002605AA" w:rsidTr="005F2ACD">
        <w:trPr>
          <w:cantSplit/>
          <w:trHeight w:val="20"/>
        </w:trPr>
        <w:tc>
          <w:tcPr>
            <w:tcW w:w="5126" w:type="dxa"/>
          </w:tcPr>
          <w:p w:rsidR="00ED7091" w:rsidRPr="002605AA" w:rsidRDefault="00ED7091" w:rsidP="0021539A">
            <w:pPr>
              <w:ind w:left="-101"/>
              <w:jc w:val="left"/>
              <w:rPr>
                <w:rFonts w:ascii="Arial" w:hAnsi="Arial" w:cs="Arial"/>
                <w:sz w:val="16"/>
                <w:szCs w:val="16"/>
                <w:cs/>
              </w:rPr>
            </w:pPr>
          </w:p>
        </w:tc>
        <w:tc>
          <w:tcPr>
            <w:tcW w:w="1440" w:type="dxa"/>
            <w:tcBorders>
              <w:top w:val="single" w:sz="4" w:space="0" w:color="auto"/>
              <w:bottom w:val="single" w:sz="4" w:space="0" w:color="auto"/>
            </w:tcBorders>
            <w:shd w:val="clear" w:color="auto" w:fill="auto"/>
          </w:tcPr>
          <w:p w:rsidR="00ED7091" w:rsidRPr="002605AA" w:rsidRDefault="00ED7091" w:rsidP="0021539A">
            <w:pPr>
              <w:ind w:right="-72"/>
              <w:jc w:val="center"/>
              <w:rPr>
                <w:rFonts w:ascii="Arial" w:hAnsi="Arial" w:cs="Arial"/>
                <w:b/>
                <w:bCs/>
                <w:sz w:val="16"/>
                <w:szCs w:val="16"/>
              </w:rPr>
            </w:pPr>
            <w:r w:rsidRPr="002605AA">
              <w:rPr>
                <w:rFonts w:ascii="Arial" w:hAnsi="Arial" w:cs="Arial"/>
                <w:b/>
                <w:bCs/>
                <w:sz w:val="16"/>
                <w:szCs w:val="16"/>
              </w:rPr>
              <w:t>Power business</w:t>
            </w:r>
          </w:p>
        </w:tc>
        <w:tc>
          <w:tcPr>
            <w:tcW w:w="2880" w:type="dxa"/>
            <w:gridSpan w:val="2"/>
            <w:tcBorders>
              <w:top w:val="single" w:sz="4" w:space="0" w:color="auto"/>
              <w:bottom w:val="single" w:sz="4" w:space="0" w:color="auto"/>
            </w:tcBorders>
            <w:shd w:val="clear" w:color="auto" w:fill="auto"/>
          </w:tcPr>
          <w:p w:rsidR="00ED7091" w:rsidRPr="002605AA" w:rsidRDefault="00ED7091" w:rsidP="0021539A">
            <w:pPr>
              <w:ind w:right="-72"/>
              <w:jc w:val="center"/>
              <w:rPr>
                <w:rFonts w:ascii="Arial" w:hAnsi="Arial" w:cs="Arial"/>
                <w:b/>
                <w:bCs/>
                <w:sz w:val="16"/>
                <w:szCs w:val="16"/>
              </w:rPr>
            </w:pPr>
            <w:r w:rsidRPr="002605AA">
              <w:rPr>
                <w:rFonts w:ascii="Arial" w:hAnsi="Arial" w:cs="Arial"/>
                <w:b/>
                <w:bCs/>
                <w:sz w:val="16"/>
                <w:szCs w:val="16"/>
              </w:rPr>
              <w:t>Consulting business</w:t>
            </w:r>
          </w:p>
        </w:tc>
        <w:tc>
          <w:tcPr>
            <w:tcW w:w="1440" w:type="dxa"/>
            <w:tcBorders>
              <w:top w:val="single" w:sz="4" w:space="0" w:color="auto"/>
            </w:tcBorders>
            <w:shd w:val="clear" w:color="auto" w:fill="auto"/>
          </w:tcPr>
          <w:p w:rsidR="00ED7091" w:rsidRPr="002605AA" w:rsidRDefault="00ED7091" w:rsidP="0021539A">
            <w:pPr>
              <w:ind w:right="-72"/>
              <w:jc w:val="right"/>
              <w:rPr>
                <w:rFonts w:ascii="Arial" w:hAnsi="Arial" w:cs="Arial"/>
                <w:b/>
                <w:bCs/>
                <w:sz w:val="16"/>
                <w:szCs w:val="16"/>
              </w:rPr>
            </w:pPr>
          </w:p>
        </w:tc>
        <w:tc>
          <w:tcPr>
            <w:tcW w:w="1440" w:type="dxa"/>
            <w:tcBorders>
              <w:top w:val="single" w:sz="4" w:space="0" w:color="auto"/>
            </w:tcBorders>
            <w:shd w:val="clear" w:color="auto" w:fill="auto"/>
          </w:tcPr>
          <w:p w:rsidR="00ED7091" w:rsidRPr="002605AA" w:rsidRDefault="00ED7091" w:rsidP="0021539A">
            <w:pPr>
              <w:ind w:right="-72"/>
              <w:jc w:val="right"/>
              <w:rPr>
                <w:rFonts w:ascii="Arial" w:hAnsi="Arial" w:cs="Arial"/>
                <w:b/>
                <w:bCs/>
                <w:sz w:val="16"/>
                <w:szCs w:val="16"/>
              </w:rPr>
            </w:pPr>
          </w:p>
        </w:tc>
        <w:tc>
          <w:tcPr>
            <w:tcW w:w="1620" w:type="dxa"/>
            <w:tcBorders>
              <w:top w:val="single" w:sz="4" w:space="0" w:color="auto"/>
            </w:tcBorders>
            <w:shd w:val="clear" w:color="auto" w:fill="auto"/>
          </w:tcPr>
          <w:p w:rsidR="00ED7091" w:rsidRPr="002605AA" w:rsidRDefault="00ED7091" w:rsidP="0021539A">
            <w:pPr>
              <w:ind w:right="-72"/>
              <w:jc w:val="right"/>
              <w:rPr>
                <w:rFonts w:ascii="Arial" w:hAnsi="Arial" w:cs="Arial"/>
                <w:b/>
                <w:bCs/>
                <w:sz w:val="16"/>
                <w:szCs w:val="16"/>
              </w:rPr>
            </w:pPr>
          </w:p>
        </w:tc>
      </w:tr>
      <w:tr w:rsidR="00ED7091" w:rsidRPr="002605AA" w:rsidTr="005F2ACD">
        <w:trPr>
          <w:cantSplit/>
          <w:trHeight w:val="20"/>
        </w:trPr>
        <w:tc>
          <w:tcPr>
            <w:tcW w:w="5126" w:type="dxa"/>
          </w:tcPr>
          <w:p w:rsidR="00ED7091" w:rsidRPr="002605AA" w:rsidRDefault="00ED7091" w:rsidP="0021539A">
            <w:pPr>
              <w:ind w:left="-101"/>
              <w:jc w:val="left"/>
              <w:rPr>
                <w:rFonts w:ascii="Arial" w:hAnsi="Arial" w:cs="Arial"/>
                <w:sz w:val="16"/>
                <w:szCs w:val="16"/>
                <w:cs/>
              </w:rPr>
            </w:pPr>
          </w:p>
        </w:tc>
        <w:tc>
          <w:tcPr>
            <w:tcW w:w="1440" w:type="dxa"/>
            <w:tcBorders>
              <w:top w:val="single" w:sz="4" w:space="0" w:color="auto"/>
            </w:tcBorders>
          </w:tcPr>
          <w:p w:rsidR="00ED7091" w:rsidRPr="002605AA" w:rsidRDefault="00ED7091" w:rsidP="0021539A">
            <w:pPr>
              <w:ind w:right="-72"/>
              <w:jc w:val="right"/>
              <w:rPr>
                <w:rFonts w:ascii="Arial" w:hAnsi="Arial" w:cs="Arial"/>
                <w:b/>
                <w:bCs/>
                <w:sz w:val="16"/>
                <w:szCs w:val="16"/>
              </w:rPr>
            </w:pPr>
            <w:r w:rsidRPr="002605AA">
              <w:rPr>
                <w:rFonts w:ascii="Arial" w:hAnsi="Arial" w:cs="Arial"/>
                <w:b/>
                <w:bCs/>
                <w:sz w:val="16"/>
                <w:szCs w:val="16"/>
              </w:rPr>
              <w:t>Thailand</w:t>
            </w:r>
          </w:p>
        </w:tc>
        <w:tc>
          <w:tcPr>
            <w:tcW w:w="1440" w:type="dxa"/>
            <w:tcBorders>
              <w:top w:val="single" w:sz="4" w:space="0" w:color="auto"/>
            </w:tcBorders>
          </w:tcPr>
          <w:p w:rsidR="00ED7091" w:rsidRPr="002605AA" w:rsidRDefault="00ED7091" w:rsidP="0021539A">
            <w:pPr>
              <w:ind w:right="-72"/>
              <w:jc w:val="right"/>
              <w:rPr>
                <w:rFonts w:ascii="Arial" w:hAnsi="Arial" w:cs="Arial"/>
                <w:b/>
                <w:bCs/>
                <w:sz w:val="16"/>
                <w:szCs w:val="16"/>
              </w:rPr>
            </w:pPr>
            <w:r w:rsidRPr="002605AA">
              <w:rPr>
                <w:rFonts w:ascii="Arial" w:hAnsi="Arial" w:cs="Arial"/>
                <w:b/>
                <w:bCs/>
                <w:sz w:val="16"/>
                <w:szCs w:val="16"/>
              </w:rPr>
              <w:t>Thailand</w:t>
            </w:r>
          </w:p>
        </w:tc>
        <w:tc>
          <w:tcPr>
            <w:tcW w:w="1440" w:type="dxa"/>
            <w:tcBorders>
              <w:top w:val="single" w:sz="4" w:space="0" w:color="auto"/>
            </w:tcBorders>
          </w:tcPr>
          <w:p w:rsidR="00ED7091" w:rsidRPr="002605AA" w:rsidRDefault="00ED7091" w:rsidP="0021539A">
            <w:pPr>
              <w:ind w:right="-72"/>
              <w:jc w:val="right"/>
              <w:rPr>
                <w:rFonts w:ascii="Arial" w:hAnsi="Arial" w:cs="Arial"/>
                <w:b/>
                <w:bCs/>
                <w:sz w:val="16"/>
                <w:szCs w:val="16"/>
              </w:rPr>
            </w:pPr>
            <w:r w:rsidRPr="002605AA">
              <w:rPr>
                <w:rFonts w:ascii="Arial" w:hAnsi="Arial" w:cs="Arial"/>
                <w:b/>
                <w:bCs/>
                <w:sz w:val="16"/>
                <w:szCs w:val="16"/>
              </w:rPr>
              <w:t>Others</w:t>
            </w:r>
          </w:p>
        </w:tc>
        <w:tc>
          <w:tcPr>
            <w:tcW w:w="1440" w:type="dxa"/>
          </w:tcPr>
          <w:p w:rsidR="00ED7091" w:rsidRPr="002605AA" w:rsidRDefault="00ED7091" w:rsidP="0021539A">
            <w:pPr>
              <w:ind w:right="-72"/>
              <w:jc w:val="right"/>
              <w:rPr>
                <w:rFonts w:ascii="Arial" w:hAnsi="Arial" w:cs="Arial"/>
                <w:b/>
                <w:bCs/>
                <w:sz w:val="16"/>
                <w:szCs w:val="16"/>
              </w:rPr>
            </w:pPr>
            <w:r w:rsidRPr="002605AA">
              <w:rPr>
                <w:rFonts w:ascii="Arial" w:hAnsi="Arial" w:cs="Arial"/>
                <w:b/>
                <w:bCs/>
                <w:sz w:val="16"/>
                <w:szCs w:val="16"/>
              </w:rPr>
              <w:t>Total</w:t>
            </w:r>
          </w:p>
        </w:tc>
        <w:tc>
          <w:tcPr>
            <w:tcW w:w="1440" w:type="dxa"/>
          </w:tcPr>
          <w:p w:rsidR="00ED7091" w:rsidRPr="002605AA" w:rsidRDefault="00ED7091" w:rsidP="0021539A">
            <w:pPr>
              <w:ind w:right="-72"/>
              <w:jc w:val="right"/>
              <w:rPr>
                <w:rFonts w:ascii="Arial" w:hAnsi="Arial" w:cs="Arial"/>
                <w:b/>
                <w:bCs/>
                <w:sz w:val="16"/>
                <w:szCs w:val="16"/>
              </w:rPr>
            </w:pPr>
            <w:r w:rsidRPr="002605AA">
              <w:rPr>
                <w:rFonts w:ascii="Arial" w:hAnsi="Arial" w:cs="Arial"/>
                <w:b/>
                <w:bCs/>
                <w:sz w:val="16"/>
                <w:szCs w:val="16"/>
              </w:rPr>
              <w:t>Eliminating</w:t>
            </w:r>
          </w:p>
        </w:tc>
        <w:tc>
          <w:tcPr>
            <w:tcW w:w="1620" w:type="dxa"/>
          </w:tcPr>
          <w:p w:rsidR="00ED7091" w:rsidRPr="002605AA" w:rsidRDefault="00ED7091" w:rsidP="0021539A">
            <w:pPr>
              <w:ind w:right="-72"/>
              <w:jc w:val="right"/>
              <w:rPr>
                <w:rFonts w:ascii="Arial" w:hAnsi="Arial" w:cs="Arial"/>
                <w:b/>
                <w:bCs/>
                <w:sz w:val="16"/>
                <w:szCs w:val="16"/>
              </w:rPr>
            </w:pPr>
            <w:r w:rsidRPr="002605AA">
              <w:rPr>
                <w:rFonts w:ascii="Arial" w:hAnsi="Arial" w:cs="Arial"/>
                <w:b/>
                <w:bCs/>
                <w:sz w:val="16"/>
                <w:szCs w:val="16"/>
              </w:rPr>
              <w:t>Total</w:t>
            </w:r>
          </w:p>
        </w:tc>
      </w:tr>
      <w:tr w:rsidR="00ED7091" w:rsidRPr="002605AA" w:rsidTr="005F2ACD">
        <w:trPr>
          <w:cantSplit/>
          <w:trHeight w:val="20"/>
        </w:trPr>
        <w:tc>
          <w:tcPr>
            <w:tcW w:w="5126" w:type="dxa"/>
          </w:tcPr>
          <w:p w:rsidR="00ED7091" w:rsidRPr="002605AA" w:rsidRDefault="00ED7091" w:rsidP="0021539A">
            <w:pPr>
              <w:ind w:left="-101"/>
              <w:jc w:val="left"/>
              <w:rPr>
                <w:rFonts w:ascii="Arial" w:hAnsi="Arial" w:cs="Arial"/>
                <w:sz w:val="16"/>
                <w:szCs w:val="16"/>
                <w:cs/>
              </w:rPr>
            </w:pP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b/>
                <w:bCs/>
                <w:sz w:val="16"/>
                <w:szCs w:val="16"/>
                <w:cs/>
              </w:rPr>
            </w:pPr>
            <w:r w:rsidRPr="002605AA">
              <w:rPr>
                <w:rFonts w:ascii="Arial" w:hAnsi="Arial" w:cs="Arial"/>
                <w:b/>
                <w:bCs/>
                <w:sz w:val="16"/>
                <w:szCs w:val="16"/>
              </w:rPr>
              <w:t>Baht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b/>
                <w:bCs/>
                <w:sz w:val="16"/>
                <w:szCs w:val="16"/>
                <w:cs/>
              </w:rPr>
            </w:pPr>
            <w:r w:rsidRPr="002605AA">
              <w:rPr>
                <w:rFonts w:ascii="Arial" w:hAnsi="Arial" w:cs="Arial"/>
                <w:b/>
                <w:bCs/>
                <w:sz w:val="16"/>
                <w:szCs w:val="16"/>
              </w:rPr>
              <w:t>Baht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b/>
                <w:bCs/>
                <w:sz w:val="16"/>
                <w:szCs w:val="16"/>
              </w:rPr>
              <w:t>Baht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b/>
                <w:bCs/>
                <w:sz w:val="16"/>
                <w:szCs w:val="16"/>
              </w:rPr>
              <w:t>Baht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b/>
                <w:bCs/>
                <w:sz w:val="16"/>
                <w:szCs w:val="16"/>
              </w:rPr>
              <w:t>Baht</w:t>
            </w:r>
          </w:p>
        </w:tc>
        <w:tc>
          <w:tcPr>
            <w:tcW w:w="162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b/>
                <w:bCs/>
                <w:sz w:val="16"/>
                <w:szCs w:val="16"/>
              </w:rPr>
              <w:t>Baht</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2"/>
                <w:szCs w:val="12"/>
                <w:lang w:val="en-U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620" w:type="dxa"/>
            <w:tcBorders>
              <w:top w:val="single" w:sz="4" w:space="0" w:color="auto"/>
            </w:tcBorders>
          </w:tcPr>
          <w:p w:rsidR="00ED7091" w:rsidRPr="002605AA" w:rsidRDefault="00ED7091" w:rsidP="0021539A">
            <w:pPr>
              <w:ind w:right="-72"/>
              <w:jc w:val="right"/>
              <w:rPr>
                <w:rFonts w:ascii="Arial" w:hAnsi="Arial" w:cs="Arial"/>
                <w:sz w:val="12"/>
                <w:szCs w:val="12"/>
                <w:cs/>
              </w:rPr>
            </w:pP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hAnsi="Arial" w:cs="Arial"/>
                <w:b/>
                <w:bCs/>
                <w:sz w:val="16"/>
                <w:szCs w:val="16"/>
                <w:cs/>
              </w:rPr>
            </w:pPr>
            <w:r w:rsidRPr="002605AA">
              <w:rPr>
                <w:rFonts w:ascii="Arial" w:hAnsi="Arial" w:cs="Arial"/>
                <w:b/>
                <w:bCs/>
                <w:sz w:val="16"/>
                <w:szCs w:val="16"/>
                <w:cs/>
              </w:rPr>
              <w:t xml:space="preserve">For the year ended </w:t>
            </w:r>
            <w:r w:rsidRPr="002605AA">
              <w:rPr>
                <w:rFonts w:ascii="Arial" w:hAnsi="Arial" w:cs="Arial"/>
                <w:b/>
                <w:bCs/>
                <w:sz w:val="16"/>
                <w:szCs w:val="16"/>
                <w:lang w:val="en-GB"/>
              </w:rPr>
              <w:t>31</w:t>
            </w:r>
            <w:r w:rsidRPr="002605AA">
              <w:rPr>
                <w:rFonts w:ascii="Arial" w:hAnsi="Arial" w:cs="Arial"/>
                <w:b/>
                <w:bCs/>
                <w:sz w:val="16"/>
                <w:szCs w:val="16"/>
                <w:cs/>
              </w:rPr>
              <w:t xml:space="preserve"> December </w:t>
            </w:r>
            <w:r w:rsidRPr="002605AA">
              <w:rPr>
                <w:rFonts w:ascii="Arial" w:hAnsi="Arial" w:cs="Arial"/>
                <w:b/>
                <w:bCs/>
                <w:sz w:val="16"/>
                <w:szCs w:val="16"/>
                <w:lang w:val="en-GB"/>
              </w:rPr>
              <w:t>2018</w:t>
            </w: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cs/>
              </w:rPr>
            </w:pPr>
          </w:p>
        </w:tc>
        <w:tc>
          <w:tcPr>
            <w:tcW w:w="1620" w:type="dxa"/>
          </w:tcPr>
          <w:p w:rsidR="00ED7091" w:rsidRPr="002605AA" w:rsidRDefault="00ED7091" w:rsidP="0021539A">
            <w:pPr>
              <w:ind w:right="-72"/>
              <w:jc w:val="right"/>
              <w:rPr>
                <w:rFonts w:ascii="Arial" w:hAnsi="Arial" w:cs="Arial"/>
                <w:sz w:val="16"/>
                <w:szCs w:val="16"/>
                <w:cs/>
              </w:rPr>
            </w:pP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hAnsi="Arial" w:cs="Arial"/>
                <w:b/>
                <w:bCs/>
                <w:sz w:val="16"/>
                <w:szCs w:val="16"/>
                <w:cs/>
              </w:rPr>
            </w:pPr>
            <w:r w:rsidRPr="002605AA">
              <w:rPr>
                <w:rFonts w:ascii="Arial" w:eastAsia="Angsana New" w:hAnsi="Arial" w:cs="Arial"/>
                <w:sz w:val="16"/>
                <w:szCs w:val="16"/>
                <w:lang w:val="en-US"/>
              </w:rPr>
              <w:t>Revenue from sales</w:t>
            </w:r>
          </w:p>
        </w:tc>
        <w:tc>
          <w:tcPr>
            <w:tcW w:w="1440" w:type="dxa"/>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17</w:t>
            </w:r>
            <w:r w:rsidRPr="002605AA">
              <w:rPr>
                <w:rFonts w:ascii="Arial" w:hAnsi="Arial" w:cs="Arial"/>
                <w:sz w:val="16"/>
                <w:szCs w:val="16"/>
              </w:rPr>
              <w:t>,</w:t>
            </w:r>
            <w:r w:rsidRPr="002605AA">
              <w:rPr>
                <w:rFonts w:ascii="Arial" w:hAnsi="Arial" w:cs="Arial"/>
                <w:sz w:val="16"/>
                <w:szCs w:val="16"/>
                <w:lang w:val="en-GB"/>
              </w:rPr>
              <w:t>361</w:t>
            </w:r>
            <w:r w:rsidRPr="002605AA">
              <w:rPr>
                <w:rFonts w:ascii="Arial" w:hAnsi="Arial" w:cs="Arial"/>
                <w:sz w:val="16"/>
                <w:szCs w:val="16"/>
              </w:rPr>
              <w:t>,</w:t>
            </w:r>
            <w:r w:rsidRPr="002605AA">
              <w:rPr>
                <w:rFonts w:ascii="Arial" w:hAnsi="Arial" w:cs="Arial"/>
                <w:sz w:val="16"/>
                <w:szCs w:val="16"/>
                <w:lang w:val="en-GB"/>
              </w:rPr>
              <w:t>499</w:t>
            </w:r>
            <w:r w:rsidRPr="002605AA">
              <w:rPr>
                <w:rFonts w:ascii="Arial" w:hAnsi="Arial" w:cs="Arial"/>
                <w:sz w:val="16"/>
                <w:szCs w:val="16"/>
              </w:rPr>
              <w:t>,</w:t>
            </w:r>
            <w:r w:rsidRPr="002605AA">
              <w:rPr>
                <w:rFonts w:ascii="Arial" w:hAnsi="Arial" w:cs="Arial"/>
                <w:sz w:val="16"/>
                <w:szCs w:val="16"/>
                <w:lang w:val="en-GB"/>
              </w:rPr>
              <w:t>424</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17</w:t>
            </w:r>
            <w:r w:rsidRPr="002605AA">
              <w:rPr>
                <w:rFonts w:ascii="Arial" w:hAnsi="Arial" w:cs="Arial"/>
                <w:sz w:val="16"/>
                <w:szCs w:val="16"/>
              </w:rPr>
              <w:t>,</w:t>
            </w:r>
            <w:r w:rsidRPr="002605AA">
              <w:rPr>
                <w:rFonts w:ascii="Arial" w:hAnsi="Arial" w:cs="Arial"/>
                <w:sz w:val="16"/>
                <w:szCs w:val="16"/>
                <w:lang w:val="en-GB"/>
              </w:rPr>
              <w:t>361</w:t>
            </w:r>
            <w:r w:rsidRPr="002605AA">
              <w:rPr>
                <w:rFonts w:ascii="Arial" w:hAnsi="Arial" w:cs="Arial"/>
                <w:sz w:val="16"/>
                <w:szCs w:val="16"/>
              </w:rPr>
              <w:t>,</w:t>
            </w:r>
            <w:r w:rsidRPr="002605AA">
              <w:rPr>
                <w:rFonts w:ascii="Arial" w:hAnsi="Arial" w:cs="Arial"/>
                <w:sz w:val="16"/>
                <w:szCs w:val="16"/>
                <w:lang w:val="en-GB"/>
              </w:rPr>
              <w:t>499</w:t>
            </w:r>
            <w:r w:rsidRPr="002605AA">
              <w:rPr>
                <w:rFonts w:ascii="Arial" w:hAnsi="Arial" w:cs="Arial"/>
                <w:sz w:val="16"/>
                <w:szCs w:val="16"/>
              </w:rPr>
              <w:t>,</w:t>
            </w:r>
            <w:r w:rsidRPr="002605AA">
              <w:rPr>
                <w:rFonts w:ascii="Arial" w:hAnsi="Arial" w:cs="Arial"/>
                <w:sz w:val="16"/>
                <w:szCs w:val="16"/>
                <w:lang w:val="en-GB"/>
              </w:rPr>
              <w:t>424</w:t>
            </w:r>
          </w:p>
        </w:tc>
        <w:tc>
          <w:tcPr>
            <w:tcW w:w="144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480</w:t>
            </w:r>
            <w:r w:rsidRPr="002605AA">
              <w:rPr>
                <w:rFonts w:ascii="Arial" w:hAnsi="Arial" w:cs="Arial"/>
                <w:sz w:val="16"/>
                <w:szCs w:val="16"/>
              </w:rPr>
              <w:t>,</w:t>
            </w:r>
            <w:r w:rsidRPr="002605AA">
              <w:rPr>
                <w:rFonts w:ascii="Arial" w:hAnsi="Arial" w:cs="Arial"/>
                <w:sz w:val="16"/>
                <w:szCs w:val="16"/>
                <w:lang w:val="en-GB"/>
              </w:rPr>
              <w:t>383</w:t>
            </w:r>
            <w:r w:rsidRPr="002605AA">
              <w:rPr>
                <w:rFonts w:ascii="Arial" w:hAnsi="Arial" w:cs="Arial"/>
                <w:sz w:val="16"/>
                <w:szCs w:val="16"/>
              </w:rPr>
              <w:t>,</w:t>
            </w:r>
            <w:r w:rsidRPr="002605AA">
              <w:rPr>
                <w:rFonts w:ascii="Arial" w:hAnsi="Arial" w:cs="Arial"/>
                <w:sz w:val="16"/>
                <w:szCs w:val="16"/>
                <w:lang w:val="en-GB"/>
              </w:rPr>
              <w:t>086</w:t>
            </w:r>
            <w:r w:rsidRPr="002605AA">
              <w:rPr>
                <w:rFonts w:ascii="Arial" w:hAnsi="Arial" w:cs="Arial"/>
                <w:sz w:val="16"/>
                <w:szCs w:val="16"/>
              </w:rPr>
              <w:t>)</w:t>
            </w:r>
          </w:p>
        </w:tc>
        <w:tc>
          <w:tcPr>
            <w:tcW w:w="162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16</w:t>
            </w:r>
            <w:r w:rsidRPr="002605AA">
              <w:rPr>
                <w:rFonts w:ascii="Arial" w:hAnsi="Arial" w:cs="Arial"/>
                <w:sz w:val="16"/>
                <w:szCs w:val="16"/>
              </w:rPr>
              <w:t>,</w:t>
            </w:r>
            <w:r w:rsidRPr="002605AA">
              <w:rPr>
                <w:rFonts w:ascii="Arial" w:hAnsi="Arial" w:cs="Arial"/>
                <w:sz w:val="16"/>
                <w:szCs w:val="16"/>
                <w:lang w:val="en-GB"/>
              </w:rPr>
              <w:t>881</w:t>
            </w:r>
            <w:r w:rsidRPr="002605AA">
              <w:rPr>
                <w:rFonts w:ascii="Arial" w:hAnsi="Arial" w:cs="Arial"/>
                <w:sz w:val="16"/>
                <w:szCs w:val="16"/>
              </w:rPr>
              <w:t>,</w:t>
            </w:r>
            <w:r w:rsidRPr="002605AA">
              <w:rPr>
                <w:rFonts w:ascii="Arial" w:hAnsi="Arial" w:cs="Arial"/>
                <w:sz w:val="16"/>
                <w:szCs w:val="16"/>
                <w:lang w:val="en-GB"/>
              </w:rPr>
              <w:t>116</w:t>
            </w:r>
            <w:r w:rsidRPr="002605AA">
              <w:rPr>
                <w:rFonts w:ascii="Arial" w:hAnsi="Arial" w:cs="Arial"/>
                <w:sz w:val="16"/>
                <w:szCs w:val="16"/>
              </w:rPr>
              <w:t>,</w:t>
            </w:r>
            <w:r w:rsidRPr="002605AA">
              <w:rPr>
                <w:rFonts w:ascii="Arial" w:hAnsi="Arial" w:cs="Arial"/>
                <w:sz w:val="16"/>
                <w:szCs w:val="16"/>
                <w:lang w:val="en-GB"/>
              </w:rPr>
              <w:t>338</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Revenue</w:t>
            </w:r>
            <w:r w:rsidRPr="002605AA">
              <w:rPr>
                <w:rFonts w:ascii="Arial" w:eastAsia="Angsana New" w:hAnsi="Arial" w:cs="Arial"/>
                <w:sz w:val="16"/>
                <w:szCs w:val="16"/>
                <w:cs/>
                <w:lang w:val="en-US"/>
              </w:rPr>
              <w:t xml:space="preserve"> from </w:t>
            </w:r>
            <w:r w:rsidRPr="002605AA">
              <w:rPr>
                <w:rFonts w:ascii="Arial" w:eastAsia="Angsana New" w:hAnsi="Arial" w:cs="Arial"/>
                <w:sz w:val="16"/>
                <w:szCs w:val="16"/>
                <w:lang w:val="en-US"/>
              </w:rPr>
              <w:t>management fee</w:t>
            </w:r>
          </w:p>
        </w:tc>
        <w:tc>
          <w:tcPr>
            <w:tcW w:w="1440" w:type="dxa"/>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786</w:t>
            </w:r>
            <w:r w:rsidRPr="002605AA">
              <w:rPr>
                <w:rFonts w:ascii="Arial" w:hAnsi="Arial" w:cs="Arial"/>
                <w:sz w:val="16"/>
                <w:szCs w:val="16"/>
              </w:rPr>
              <w:t>,</w:t>
            </w:r>
            <w:r w:rsidRPr="002605AA">
              <w:rPr>
                <w:rFonts w:ascii="Arial" w:hAnsi="Arial" w:cs="Arial"/>
                <w:sz w:val="16"/>
                <w:szCs w:val="16"/>
                <w:lang w:val="en-GB"/>
              </w:rPr>
              <w:t>014</w:t>
            </w:r>
            <w:r w:rsidRPr="002605AA">
              <w:rPr>
                <w:rFonts w:ascii="Arial" w:hAnsi="Arial" w:cs="Arial"/>
                <w:sz w:val="16"/>
                <w:szCs w:val="16"/>
              </w:rPr>
              <w:t>,</w:t>
            </w:r>
            <w:r w:rsidRPr="002605AA">
              <w:rPr>
                <w:rFonts w:ascii="Arial" w:hAnsi="Arial" w:cs="Arial"/>
                <w:sz w:val="16"/>
                <w:szCs w:val="16"/>
                <w:lang w:val="en-GB"/>
              </w:rPr>
              <w:t>648</w:t>
            </w:r>
          </w:p>
        </w:tc>
        <w:tc>
          <w:tcPr>
            <w:tcW w:w="1440" w:type="dxa"/>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786</w:t>
            </w:r>
            <w:r w:rsidRPr="002605AA">
              <w:rPr>
                <w:rFonts w:ascii="Arial" w:hAnsi="Arial" w:cs="Arial"/>
                <w:sz w:val="16"/>
                <w:szCs w:val="16"/>
              </w:rPr>
              <w:t>,</w:t>
            </w:r>
            <w:r w:rsidRPr="002605AA">
              <w:rPr>
                <w:rFonts w:ascii="Arial" w:hAnsi="Arial" w:cs="Arial"/>
                <w:sz w:val="16"/>
                <w:szCs w:val="16"/>
                <w:lang w:val="en-GB"/>
              </w:rPr>
              <w:t>014</w:t>
            </w:r>
            <w:r w:rsidRPr="002605AA">
              <w:rPr>
                <w:rFonts w:ascii="Arial" w:hAnsi="Arial" w:cs="Arial"/>
                <w:sz w:val="16"/>
                <w:szCs w:val="16"/>
              </w:rPr>
              <w:t>,</w:t>
            </w:r>
            <w:r w:rsidRPr="002605AA">
              <w:rPr>
                <w:rFonts w:ascii="Arial" w:hAnsi="Arial" w:cs="Arial"/>
                <w:sz w:val="16"/>
                <w:szCs w:val="16"/>
                <w:lang w:val="en-GB"/>
              </w:rPr>
              <w:t>648</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486</w:t>
            </w:r>
            <w:r w:rsidRPr="002605AA">
              <w:rPr>
                <w:rFonts w:ascii="Arial" w:hAnsi="Arial" w:cs="Arial"/>
                <w:sz w:val="16"/>
                <w:szCs w:val="16"/>
              </w:rPr>
              <w:t>,</w:t>
            </w:r>
            <w:r w:rsidRPr="002605AA">
              <w:rPr>
                <w:rFonts w:ascii="Arial" w:hAnsi="Arial" w:cs="Arial"/>
                <w:sz w:val="16"/>
                <w:szCs w:val="16"/>
                <w:lang w:val="en-GB"/>
              </w:rPr>
              <w:t>014</w:t>
            </w:r>
            <w:r w:rsidRPr="002605AA">
              <w:rPr>
                <w:rFonts w:ascii="Arial" w:hAnsi="Arial" w:cs="Arial"/>
                <w:sz w:val="16"/>
                <w:szCs w:val="16"/>
              </w:rPr>
              <w:t>,</w:t>
            </w:r>
            <w:r w:rsidRPr="002605AA">
              <w:rPr>
                <w:rFonts w:ascii="Arial" w:hAnsi="Arial" w:cs="Arial"/>
                <w:sz w:val="16"/>
                <w:szCs w:val="16"/>
                <w:lang w:val="en-GB"/>
              </w:rPr>
              <w:t>648</w:t>
            </w:r>
            <w:r w:rsidRPr="002605AA">
              <w:rPr>
                <w:rFonts w:ascii="Arial" w:hAnsi="Arial" w:cs="Arial"/>
                <w:sz w:val="16"/>
                <w:szCs w:val="16"/>
              </w:rPr>
              <w:t>)</w:t>
            </w:r>
          </w:p>
        </w:tc>
        <w:tc>
          <w:tcPr>
            <w:tcW w:w="162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300</w:t>
            </w:r>
            <w:r w:rsidRPr="002605AA">
              <w:rPr>
                <w:rFonts w:ascii="Arial" w:hAnsi="Arial" w:cs="Arial"/>
                <w:sz w:val="16"/>
                <w:szCs w:val="16"/>
              </w:rPr>
              <w:t>,</w:t>
            </w:r>
            <w:r w:rsidRPr="002605AA">
              <w:rPr>
                <w:rFonts w:ascii="Arial" w:hAnsi="Arial" w:cs="Arial"/>
                <w:sz w:val="16"/>
                <w:szCs w:val="16"/>
                <w:lang w:val="en-GB"/>
              </w:rPr>
              <w:t>000</w:t>
            </w:r>
            <w:r w:rsidRPr="002605AA">
              <w:rPr>
                <w:rFonts w:ascii="Arial" w:hAnsi="Arial" w:cs="Arial"/>
                <w:sz w:val="16"/>
                <w:szCs w:val="16"/>
              </w:rPr>
              <w:t>,</w:t>
            </w:r>
            <w:r w:rsidRPr="002605AA">
              <w:rPr>
                <w:rFonts w:ascii="Arial" w:hAnsi="Arial" w:cs="Arial"/>
                <w:sz w:val="16"/>
                <w:szCs w:val="16"/>
                <w:lang w:val="en-GB"/>
              </w:rPr>
              <w:t>000</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Cost of sales</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13</w:t>
            </w:r>
            <w:r w:rsidRPr="002605AA">
              <w:rPr>
                <w:rFonts w:ascii="Arial" w:hAnsi="Arial" w:cs="Arial"/>
                <w:sz w:val="16"/>
                <w:szCs w:val="16"/>
              </w:rPr>
              <w:t>,</w:t>
            </w:r>
            <w:r w:rsidRPr="002605AA">
              <w:rPr>
                <w:rFonts w:ascii="Arial" w:hAnsi="Arial" w:cs="Arial"/>
                <w:sz w:val="16"/>
                <w:szCs w:val="16"/>
                <w:lang w:val="en-GB"/>
              </w:rPr>
              <w:t>071</w:t>
            </w:r>
            <w:r w:rsidRPr="002605AA">
              <w:rPr>
                <w:rFonts w:ascii="Arial" w:hAnsi="Arial" w:cs="Arial"/>
                <w:sz w:val="16"/>
                <w:szCs w:val="16"/>
              </w:rPr>
              <w:t>,</w:t>
            </w:r>
            <w:r w:rsidRPr="002605AA">
              <w:rPr>
                <w:rFonts w:ascii="Arial" w:hAnsi="Arial" w:cs="Arial"/>
                <w:sz w:val="16"/>
                <w:szCs w:val="16"/>
                <w:lang w:val="en-GB"/>
              </w:rPr>
              <w:t>411</w:t>
            </w:r>
            <w:r w:rsidRPr="002605AA">
              <w:rPr>
                <w:rFonts w:ascii="Arial" w:hAnsi="Arial" w:cs="Arial"/>
                <w:sz w:val="16"/>
                <w:szCs w:val="16"/>
              </w:rPr>
              <w:t>,</w:t>
            </w:r>
            <w:r w:rsidRPr="002605AA">
              <w:rPr>
                <w:rFonts w:ascii="Arial" w:hAnsi="Arial" w:cs="Arial"/>
                <w:sz w:val="16"/>
                <w:szCs w:val="16"/>
                <w:lang w:val="en-GB"/>
              </w:rPr>
              <w:t>165</w:t>
            </w: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13</w:t>
            </w:r>
            <w:r w:rsidRPr="002605AA">
              <w:rPr>
                <w:rFonts w:ascii="Arial" w:hAnsi="Arial" w:cs="Arial"/>
                <w:sz w:val="16"/>
                <w:szCs w:val="16"/>
              </w:rPr>
              <w:t>,</w:t>
            </w:r>
            <w:r w:rsidRPr="002605AA">
              <w:rPr>
                <w:rFonts w:ascii="Arial" w:hAnsi="Arial" w:cs="Arial"/>
                <w:sz w:val="16"/>
                <w:szCs w:val="16"/>
                <w:lang w:val="en-GB"/>
              </w:rPr>
              <w:t>071</w:t>
            </w:r>
            <w:r w:rsidRPr="002605AA">
              <w:rPr>
                <w:rFonts w:ascii="Arial" w:hAnsi="Arial" w:cs="Arial"/>
                <w:sz w:val="16"/>
                <w:szCs w:val="16"/>
              </w:rPr>
              <w:t>,</w:t>
            </w:r>
            <w:r w:rsidRPr="002605AA">
              <w:rPr>
                <w:rFonts w:ascii="Arial" w:hAnsi="Arial" w:cs="Arial"/>
                <w:sz w:val="16"/>
                <w:szCs w:val="16"/>
                <w:lang w:val="en-GB"/>
              </w:rPr>
              <w:t>411</w:t>
            </w:r>
            <w:r w:rsidRPr="002605AA">
              <w:rPr>
                <w:rFonts w:ascii="Arial" w:hAnsi="Arial" w:cs="Arial"/>
                <w:sz w:val="16"/>
                <w:szCs w:val="16"/>
              </w:rPr>
              <w:t>,</w:t>
            </w:r>
            <w:r w:rsidRPr="002605AA">
              <w:rPr>
                <w:rFonts w:ascii="Arial" w:hAnsi="Arial" w:cs="Arial"/>
                <w:sz w:val="16"/>
                <w:szCs w:val="16"/>
                <w:lang w:val="en-GB"/>
              </w:rPr>
              <w:t>165</w:t>
            </w: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555</w:t>
            </w:r>
            <w:r w:rsidRPr="002605AA">
              <w:rPr>
                <w:rFonts w:ascii="Arial" w:hAnsi="Arial" w:cs="Arial"/>
                <w:sz w:val="16"/>
                <w:szCs w:val="16"/>
              </w:rPr>
              <w:t>,</w:t>
            </w:r>
            <w:r w:rsidRPr="002605AA">
              <w:rPr>
                <w:rFonts w:ascii="Arial" w:hAnsi="Arial" w:cs="Arial"/>
                <w:sz w:val="16"/>
                <w:szCs w:val="16"/>
                <w:lang w:val="en-GB"/>
              </w:rPr>
              <w:t>614</w:t>
            </w:r>
            <w:r w:rsidRPr="002605AA">
              <w:rPr>
                <w:rFonts w:ascii="Arial" w:hAnsi="Arial" w:cs="Arial"/>
                <w:sz w:val="16"/>
                <w:szCs w:val="16"/>
              </w:rPr>
              <w:t>,</w:t>
            </w:r>
            <w:r w:rsidRPr="002605AA">
              <w:rPr>
                <w:rFonts w:ascii="Arial" w:hAnsi="Arial" w:cs="Arial"/>
                <w:sz w:val="16"/>
                <w:szCs w:val="16"/>
                <w:lang w:val="en-GB"/>
              </w:rPr>
              <w:t>641</w:t>
            </w:r>
          </w:p>
        </w:tc>
        <w:tc>
          <w:tcPr>
            <w:tcW w:w="162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12</w:t>
            </w:r>
            <w:r w:rsidRPr="002605AA">
              <w:rPr>
                <w:rFonts w:ascii="Arial" w:hAnsi="Arial" w:cs="Arial"/>
                <w:sz w:val="16"/>
                <w:szCs w:val="16"/>
              </w:rPr>
              <w:t>,</w:t>
            </w:r>
            <w:r w:rsidRPr="002605AA">
              <w:rPr>
                <w:rFonts w:ascii="Arial" w:hAnsi="Arial" w:cs="Arial"/>
                <w:sz w:val="16"/>
                <w:szCs w:val="16"/>
                <w:lang w:val="en-GB"/>
              </w:rPr>
              <w:t>515</w:t>
            </w:r>
            <w:r w:rsidRPr="002605AA">
              <w:rPr>
                <w:rFonts w:ascii="Arial" w:hAnsi="Arial" w:cs="Arial"/>
                <w:sz w:val="16"/>
                <w:szCs w:val="16"/>
              </w:rPr>
              <w:t>,</w:t>
            </w:r>
            <w:r w:rsidRPr="002605AA">
              <w:rPr>
                <w:rFonts w:ascii="Arial" w:hAnsi="Arial" w:cs="Arial"/>
                <w:sz w:val="16"/>
                <w:szCs w:val="16"/>
                <w:lang w:val="en-GB"/>
              </w:rPr>
              <w:t>796</w:t>
            </w:r>
            <w:r w:rsidRPr="002605AA">
              <w:rPr>
                <w:rFonts w:ascii="Arial" w:hAnsi="Arial" w:cs="Arial"/>
                <w:sz w:val="16"/>
                <w:szCs w:val="16"/>
              </w:rPr>
              <w:t>,</w:t>
            </w:r>
            <w:r w:rsidRPr="002605AA">
              <w:rPr>
                <w:rFonts w:ascii="Arial" w:hAnsi="Arial" w:cs="Arial"/>
                <w:sz w:val="16"/>
                <w:szCs w:val="16"/>
                <w:lang w:val="en-GB"/>
              </w:rPr>
              <w:t>524</w:t>
            </w:r>
            <w:r w:rsidRPr="002605AA">
              <w:rPr>
                <w:rFonts w:ascii="Arial" w:hAnsi="Arial" w:cs="Arial"/>
                <w:sz w:val="16"/>
                <w:szCs w:val="16"/>
              </w:rPr>
              <w:t>)</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Cost of management fee</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363</w:t>
            </w:r>
            <w:r w:rsidRPr="002605AA">
              <w:rPr>
                <w:rFonts w:ascii="Arial" w:hAnsi="Arial" w:cs="Arial"/>
                <w:sz w:val="16"/>
                <w:szCs w:val="16"/>
              </w:rPr>
              <w:t>,</w:t>
            </w:r>
            <w:r w:rsidRPr="002605AA">
              <w:rPr>
                <w:rFonts w:ascii="Arial" w:hAnsi="Arial" w:cs="Arial"/>
                <w:sz w:val="16"/>
                <w:szCs w:val="16"/>
                <w:lang w:val="en-GB"/>
              </w:rPr>
              <w:t>218</w:t>
            </w:r>
            <w:r w:rsidRPr="002605AA">
              <w:rPr>
                <w:rFonts w:ascii="Arial" w:hAnsi="Arial" w:cs="Arial"/>
                <w:sz w:val="16"/>
                <w:szCs w:val="16"/>
              </w:rPr>
              <w:t>,</w:t>
            </w:r>
            <w:r w:rsidRPr="002605AA">
              <w:rPr>
                <w:rFonts w:ascii="Arial" w:hAnsi="Arial" w:cs="Arial"/>
                <w:sz w:val="16"/>
                <w:szCs w:val="16"/>
                <w:lang w:val="en-GB"/>
              </w:rPr>
              <w:t>417</w:t>
            </w: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363</w:t>
            </w:r>
            <w:r w:rsidRPr="002605AA">
              <w:rPr>
                <w:rFonts w:ascii="Arial" w:hAnsi="Arial" w:cs="Arial"/>
                <w:sz w:val="16"/>
                <w:szCs w:val="16"/>
              </w:rPr>
              <w:t>,</w:t>
            </w:r>
            <w:r w:rsidRPr="002605AA">
              <w:rPr>
                <w:rFonts w:ascii="Arial" w:hAnsi="Arial" w:cs="Arial"/>
                <w:sz w:val="16"/>
                <w:szCs w:val="16"/>
                <w:lang w:val="en-GB"/>
              </w:rPr>
              <w:t>218</w:t>
            </w:r>
            <w:r w:rsidRPr="002605AA">
              <w:rPr>
                <w:rFonts w:ascii="Arial" w:hAnsi="Arial" w:cs="Arial"/>
                <w:sz w:val="16"/>
                <w:szCs w:val="16"/>
              </w:rPr>
              <w:t>,</w:t>
            </w:r>
            <w:r w:rsidRPr="002605AA">
              <w:rPr>
                <w:rFonts w:ascii="Arial" w:hAnsi="Arial" w:cs="Arial"/>
                <w:sz w:val="16"/>
                <w:szCs w:val="16"/>
                <w:lang w:val="en-GB"/>
              </w:rPr>
              <w:t>417</w:t>
            </w: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198</w:t>
            </w:r>
            <w:r w:rsidRPr="002605AA">
              <w:rPr>
                <w:rFonts w:ascii="Arial" w:hAnsi="Arial" w:cs="Arial"/>
                <w:sz w:val="16"/>
                <w:szCs w:val="16"/>
              </w:rPr>
              <w:t>,</w:t>
            </w:r>
            <w:r w:rsidRPr="002605AA">
              <w:rPr>
                <w:rFonts w:ascii="Arial" w:hAnsi="Arial" w:cs="Arial"/>
                <w:sz w:val="16"/>
                <w:szCs w:val="16"/>
                <w:lang w:val="en-GB"/>
              </w:rPr>
              <w:t>260</w:t>
            </w:r>
            <w:r w:rsidRPr="002605AA">
              <w:rPr>
                <w:rFonts w:ascii="Arial" w:hAnsi="Arial" w:cs="Arial"/>
                <w:sz w:val="16"/>
                <w:szCs w:val="16"/>
              </w:rPr>
              <w:t>,</w:t>
            </w:r>
            <w:r w:rsidRPr="002605AA">
              <w:rPr>
                <w:rFonts w:ascii="Arial" w:hAnsi="Arial" w:cs="Arial"/>
                <w:sz w:val="16"/>
                <w:szCs w:val="16"/>
                <w:lang w:val="en-GB"/>
              </w:rPr>
              <w:t>565</w:t>
            </w:r>
          </w:p>
        </w:tc>
        <w:tc>
          <w:tcPr>
            <w:tcW w:w="1620" w:type="dxa"/>
            <w:tcBorders>
              <w:bottom w:val="single" w:sz="4" w:space="0" w:color="auto"/>
            </w:tcBorders>
            <w:shd w:val="clear" w:color="auto" w:fill="auto"/>
          </w:tcPr>
          <w:p w:rsidR="00ED7091" w:rsidRPr="002605AA" w:rsidRDefault="00ED7091" w:rsidP="0021539A">
            <w:pPr>
              <w:tabs>
                <w:tab w:val="left" w:pos="1290"/>
              </w:tabs>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164</w:t>
            </w:r>
            <w:r w:rsidRPr="002605AA">
              <w:rPr>
                <w:rFonts w:ascii="Arial" w:hAnsi="Arial" w:cs="Arial"/>
                <w:sz w:val="16"/>
                <w:szCs w:val="16"/>
              </w:rPr>
              <w:t>,</w:t>
            </w:r>
            <w:r w:rsidRPr="002605AA">
              <w:rPr>
                <w:rFonts w:ascii="Arial" w:hAnsi="Arial" w:cs="Arial"/>
                <w:sz w:val="16"/>
                <w:szCs w:val="16"/>
                <w:lang w:val="en-GB"/>
              </w:rPr>
              <w:t>957</w:t>
            </w:r>
            <w:r w:rsidRPr="002605AA">
              <w:rPr>
                <w:rFonts w:ascii="Arial" w:hAnsi="Arial" w:cs="Arial"/>
                <w:sz w:val="16"/>
                <w:szCs w:val="16"/>
              </w:rPr>
              <w:t>,</w:t>
            </w:r>
            <w:r w:rsidRPr="002605AA">
              <w:rPr>
                <w:rFonts w:ascii="Arial" w:hAnsi="Arial" w:cs="Arial"/>
                <w:sz w:val="16"/>
                <w:szCs w:val="16"/>
                <w:lang w:val="en-GB"/>
              </w:rPr>
              <w:t>852</w:t>
            </w:r>
            <w:r w:rsidRPr="002605AA">
              <w:rPr>
                <w:rFonts w:ascii="Arial" w:hAnsi="Arial" w:cs="Arial"/>
                <w:sz w:val="16"/>
                <w:szCs w:val="16"/>
              </w:rPr>
              <w:t>)</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2"/>
                <w:szCs w:val="12"/>
                <w:lang w:val="en-U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620" w:type="dxa"/>
            <w:tcBorders>
              <w:top w:val="single" w:sz="4" w:space="0" w:color="auto"/>
            </w:tcBorders>
          </w:tcPr>
          <w:p w:rsidR="00ED7091" w:rsidRPr="002605AA" w:rsidRDefault="00ED7091" w:rsidP="0021539A">
            <w:pPr>
              <w:ind w:right="-72"/>
              <w:jc w:val="right"/>
              <w:rPr>
                <w:rFonts w:ascii="Arial" w:hAnsi="Arial" w:cs="Arial"/>
                <w:sz w:val="12"/>
                <w:szCs w:val="12"/>
                <w:cs/>
              </w:rPr>
            </w:pP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Gross profit</w:t>
            </w:r>
          </w:p>
        </w:tc>
        <w:tc>
          <w:tcPr>
            <w:tcW w:w="1440" w:type="dxa"/>
            <w:tcBorders>
              <w:bottom w:val="single" w:sz="4" w:space="0" w:color="auto"/>
            </w:tcBorders>
            <w:shd w:val="clear" w:color="auto" w:fill="auto"/>
            <w:vAlign w:val="bottom"/>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290</w:t>
            </w:r>
            <w:r w:rsidRPr="002605AA">
              <w:rPr>
                <w:rFonts w:ascii="Arial" w:hAnsi="Arial" w:cs="Arial"/>
                <w:sz w:val="16"/>
                <w:szCs w:val="16"/>
              </w:rPr>
              <w:t>,</w:t>
            </w:r>
            <w:r w:rsidRPr="002605AA">
              <w:rPr>
                <w:rFonts w:ascii="Arial" w:hAnsi="Arial" w:cs="Arial"/>
                <w:sz w:val="16"/>
                <w:szCs w:val="16"/>
                <w:lang w:val="en-GB"/>
              </w:rPr>
              <w:t>088</w:t>
            </w:r>
            <w:r w:rsidRPr="002605AA">
              <w:rPr>
                <w:rFonts w:ascii="Arial" w:hAnsi="Arial" w:cs="Arial"/>
                <w:sz w:val="16"/>
                <w:szCs w:val="16"/>
              </w:rPr>
              <w:t>,</w:t>
            </w:r>
            <w:r w:rsidRPr="002605AA">
              <w:rPr>
                <w:rFonts w:ascii="Arial" w:hAnsi="Arial" w:cs="Arial"/>
                <w:sz w:val="16"/>
                <w:szCs w:val="16"/>
                <w:lang w:val="en-GB"/>
              </w:rPr>
              <w:t>259</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422</w:t>
            </w:r>
            <w:r w:rsidRPr="002605AA">
              <w:rPr>
                <w:rFonts w:ascii="Arial" w:hAnsi="Arial" w:cs="Arial"/>
                <w:sz w:val="16"/>
                <w:szCs w:val="16"/>
              </w:rPr>
              <w:t>,</w:t>
            </w:r>
            <w:r w:rsidRPr="002605AA">
              <w:rPr>
                <w:rFonts w:ascii="Arial" w:hAnsi="Arial" w:cs="Arial"/>
                <w:sz w:val="16"/>
                <w:szCs w:val="16"/>
                <w:lang w:val="en-GB"/>
              </w:rPr>
              <w:t>796</w:t>
            </w:r>
            <w:r w:rsidRPr="002605AA">
              <w:rPr>
                <w:rFonts w:ascii="Arial" w:hAnsi="Arial" w:cs="Arial"/>
                <w:sz w:val="16"/>
                <w:szCs w:val="16"/>
              </w:rPr>
              <w:t>,</w:t>
            </w:r>
            <w:r w:rsidRPr="002605AA">
              <w:rPr>
                <w:rFonts w:ascii="Arial" w:hAnsi="Arial" w:cs="Arial"/>
                <w:sz w:val="16"/>
                <w:szCs w:val="16"/>
                <w:lang w:val="en-GB"/>
              </w:rPr>
              <w:t>231</w:t>
            </w:r>
          </w:p>
        </w:tc>
        <w:tc>
          <w:tcPr>
            <w:tcW w:w="1440" w:type="dxa"/>
            <w:tcBorders>
              <w:bottom w:val="single" w:sz="4" w:space="0" w:color="auto"/>
            </w:tcBorders>
            <w:shd w:val="clear" w:color="auto" w:fill="auto"/>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712</w:t>
            </w:r>
            <w:r w:rsidRPr="002605AA">
              <w:rPr>
                <w:rFonts w:ascii="Arial" w:hAnsi="Arial" w:cs="Arial"/>
                <w:sz w:val="16"/>
                <w:szCs w:val="16"/>
              </w:rPr>
              <w:t>,</w:t>
            </w:r>
            <w:r w:rsidRPr="002605AA">
              <w:rPr>
                <w:rFonts w:ascii="Arial" w:hAnsi="Arial" w:cs="Arial"/>
                <w:sz w:val="16"/>
                <w:szCs w:val="16"/>
                <w:lang w:val="en-GB"/>
              </w:rPr>
              <w:t>884</w:t>
            </w:r>
            <w:r w:rsidRPr="002605AA">
              <w:rPr>
                <w:rFonts w:ascii="Arial" w:hAnsi="Arial" w:cs="Arial"/>
                <w:sz w:val="16"/>
                <w:szCs w:val="16"/>
              </w:rPr>
              <w:t>,</w:t>
            </w:r>
            <w:r w:rsidRPr="002605AA">
              <w:rPr>
                <w:rFonts w:ascii="Arial" w:hAnsi="Arial" w:cs="Arial"/>
                <w:sz w:val="16"/>
                <w:szCs w:val="16"/>
                <w:lang w:val="en-GB"/>
              </w:rPr>
              <w:t>490</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212</w:t>
            </w:r>
            <w:r w:rsidRPr="002605AA">
              <w:rPr>
                <w:rFonts w:ascii="Arial" w:hAnsi="Arial" w:cs="Arial"/>
                <w:sz w:val="16"/>
                <w:szCs w:val="16"/>
              </w:rPr>
              <w:t>,</w:t>
            </w:r>
            <w:r w:rsidRPr="002605AA">
              <w:rPr>
                <w:rFonts w:ascii="Arial" w:hAnsi="Arial" w:cs="Arial"/>
                <w:sz w:val="16"/>
                <w:szCs w:val="16"/>
                <w:lang w:val="en-GB"/>
              </w:rPr>
              <w:t>522</w:t>
            </w:r>
            <w:r w:rsidRPr="002605AA">
              <w:rPr>
                <w:rFonts w:ascii="Arial" w:hAnsi="Arial" w:cs="Arial"/>
                <w:sz w:val="16"/>
                <w:szCs w:val="16"/>
              </w:rPr>
              <w:t>,</w:t>
            </w:r>
            <w:r w:rsidRPr="002605AA">
              <w:rPr>
                <w:rFonts w:ascii="Arial" w:hAnsi="Arial" w:cs="Arial"/>
                <w:sz w:val="16"/>
                <w:szCs w:val="16"/>
                <w:lang w:val="en-GB"/>
              </w:rPr>
              <w:t>528</w:t>
            </w:r>
            <w:r w:rsidRPr="002605AA">
              <w:rPr>
                <w:rFonts w:ascii="Arial" w:hAnsi="Arial" w:cs="Arial"/>
                <w:sz w:val="16"/>
                <w:szCs w:val="16"/>
              </w:rPr>
              <w:t>)</w:t>
            </w:r>
          </w:p>
        </w:tc>
        <w:tc>
          <w:tcPr>
            <w:tcW w:w="162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500</w:t>
            </w:r>
            <w:r w:rsidRPr="002605AA">
              <w:rPr>
                <w:rFonts w:ascii="Arial" w:hAnsi="Arial" w:cs="Arial"/>
                <w:sz w:val="16"/>
                <w:szCs w:val="16"/>
              </w:rPr>
              <w:t>,</w:t>
            </w:r>
            <w:r w:rsidRPr="002605AA">
              <w:rPr>
                <w:rFonts w:ascii="Arial" w:hAnsi="Arial" w:cs="Arial"/>
                <w:sz w:val="16"/>
                <w:szCs w:val="16"/>
                <w:lang w:val="en-GB"/>
              </w:rPr>
              <w:t>361</w:t>
            </w:r>
            <w:r w:rsidRPr="002605AA">
              <w:rPr>
                <w:rFonts w:ascii="Arial" w:hAnsi="Arial" w:cs="Arial"/>
                <w:sz w:val="16"/>
                <w:szCs w:val="16"/>
              </w:rPr>
              <w:t>,</w:t>
            </w:r>
            <w:r w:rsidRPr="002605AA">
              <w:rPr>
                <w:rFonts w:ascii="Arial" w:hAnsi="Arial" w:cs="Arial"/>
                <w:sz w:val="16"/>
                <w:szCs w:val="16"/>
                <w:lang w:val="en-GB"/>
              </w:rPr>
              <w:t>962</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2"/>
                <w:szCs w:val="12"/>
                <w:lang w:val="en-U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620" w:type="dxa"/>
            <w:tcBorders>
              <w:top w:val="single" w:sz="4" w:space="0" w:color="auto"/>
            </w:tcBorders>
          </w:tcPr>
          <w:p w:rsidR="00ED7091" w:rsidRPr="002605AA" w:rsidRDefault="00ED7091" w:rsidP="0021539A">
            <w:pPr>
              <w:ind w:right="-72"/>
              <w:jc w:val="right"/>
              <w:rPr>
                <w:rFonts w:ascii="Arial" w:hAnsi="Arial" w:cs="Arial"/>
                <w:sz w:val="12"/>
                <w:szCs w:val="12"/>
                <w:cs/>
              </w:rPr>
            </w:pP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Gross profit margin (%)</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25</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54</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26</w:t>
            </w:r>
          </w:p>
        </w:tc>
        <w:tc>
          <w:tcPr>
            <w:tcW w:w="1440" w:type="dxa"/>
          </w:tcPr>
          <w:p w:rsidR="00ED7091" w:rsidRPr="002605AA" w:rsidRDefault="00ED7091" w:rsidP="0021539A">
            <w:pPr>
              <w:ind w:right="-72"/>
              <w:jc w:val="right"/>
              <w:rPr>
                <w:rFonts w:ascii="Arial" w:hAnsi="Arial" w:cs="Arial"/>
                <w:sz w:val="16"/>
                <w:szCs w:val="16"/>
              </w:rPr>
            </w:pPr>
          </w:p>
        </w:tc>
        <w:tc>
          <w:tcPr>
            <w:tcW w:w="162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26</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p>
        </w:tc>
        <w:tc>
          <w:tcPr>
            <w:tcW w:w="1440" w:type="dxa"/>
            <w:vAlign w:val="bottom"/>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vAlign w:val="bottom"/>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620" w:type="dxa"/>
          </w:tcPr>
          <w:p w:rsidR="00ED7091" w:rsidRPr="002605AA" w:rsidRDefault="00ED7091" w:rsidP="0021539A">
            <w:pPr>
              <w:ind w:right="-72"/>
              <w:jc w:val="right"/>
              <w:rPr>
                <w:rFonts w:ascii="Arial" w:hAnsi="Arial" w:cs="Arial"/>
                <w:sz w:val="16"/>
                <w:szCs w:val="16"/>
              </w:rPr>
            </w:pP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Interest income</w:t>
            </w:r>
          </w:p>
        </w:tc>
        <w:tc>
          <w:tcPr>
            <w:tcW w:w="1440" w:type="dxa"/>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41</w:t>
            </w:r>
            <w:r w:rsidRPr="002605AA">
              <w:rPr>
                <w:rFonts w:ascii="Arial" w:hAnsi="Arial" w:cs="Arial"/>
                <w:sz w:val="16"/>
                <w:szCs w:val="16"/>
              </w:rPr>
              <w:t>,</w:t>
            </w:r>
            <w:r w:rsidRPr="002605AA">
              <w:rPr>
                <w:rFonts w:ascii="Arial" w:hAnsi="Arial" w:cs="Arial"/>
                <w:sz w:val="16"/>
                <w:szCs w:val="16"/>
                <w:lang w:val="en-GB"/>
              </w:rPr>
              <w:t>226</w:t>
            </w:r>
            <w:r w:rsidRPr="002605AA">
              <w:rPr>
                <w:rFonts w:ascii="Arial" w:hAnsi="Arial" w:cs="Arial"/>
                <w:sz w:val="16"/>
                <w:szCs w:val="16"/>
              </w:rPr>
              <w:t>,</w:t>
            </w:r>
            <w:r w:rsidRPr="002605AA">
              <w:rPr>
                <w:rFonts w:ascii="Arial" w:hAnsi="Arial" w:cs="Arial"/>
                <w:sz w:val="16"/>
                <w:szCs w:val="16"/>
                <w:lang w:val="en-GB"/>
              </w:rPr>
              <w:t>939</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287</w:t>
            </w:r>
            <w:r w:rsidRPr="002605AA">
              <w:rPr>
                <w:rFonts w:ascii="Arial" w:hAnsi="Arial" w:cs="Arial"/>
                <w:sz w:val="16"/>
                <w:szCs w:val="16"/>
              </w:rPr>
              <w:t>,</w:t>
            </w:r>
            <w:r w:rsidRPr="002605AA">
              <w:rPr>
                <w:rFonts w:ascii="Arial" w:hAnsi="Arial" w:cs="Arial"/>
                <w:sz w:val="16"/>
                <w:szCs w:val="16"/>
                <w:lang w:val="en-GB"/>
              </w:rPr>
              <w:t>329</w:t>
            </w:r>
            <w:r w:rsidRPr="002605AA">
              <w:rPr>
                <w:rFonts w:ascii="Arial" w:hAnsi="Arial" w:cs="Arial"/>
                <w:sz w:val="16"/>
                <w:szCs w:val="16"/>
              </w:rPr>
              <w:t>,</w:t>
            </w:r>
            <w:r w:rsidRPr="002605AA">
              <w:rPr>
                <w:rFonts w:ascii="Arial" w:hAnsi="Arial" w:cs="Arial"/>
                <w:sz w:val="16"/>
                <w:szCs w:val="16"/>
                <w:lang w:val="en-GB"/>
              </w:rPr>
              <w:t>697</w:t>
            </w:r>
          </w:p>
        </w:tc>
        <w:tc>
          <w:tcPr>
            <w:tcW w:w="1440" w:type="dxa"/>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7</w:t>
            </w:r>
            <w:r w:rsidRPr="002605AA">
              <w:rPr>
                <w:rFonts w:ascii="Arial" w:hAnsi="Arial" w:cs="Arial"/>
                <w:sz w:val="16"/>
                <w:szCs w:val="16"/>
              </w:rPr>
              <w:t>,</w:t>
            </w:r>
            <w:r w:rsidRPr="002605AA">
              <w:rPr>
                <w:rFonts w:ascii="Arial" w:hAnsi="Arial" w:cs="Arial"/>
                <w:sz w:val="16"/>
                <w:szCs w:val="16"/>
                <w:lang w:val="en-GB"/>
              </w:rPr>
              <w:t>581</w:t>
            </w:r>
          </w:p>
        </w:tc>
        <w:tc>
          <w:tcPr>
            <w:tcW w:w="144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328</w:t>
            </w:r>
            <w:r w:rsidRPr="002605AA">
              <w:rPr>
                <w:rFonts w:ascii="Arial" w:hAnsi="Arial" w:cs="Arial"/>
                <w:sz w:val="16"/>
                <w:szCs w:val="16"/>
              </w:rPr>
              <w:t>,</w:t>
            </w:r>
            <w:r w:rsidRPr="002605AA">
              <w:rPr>
                <w:rFonts w:ascii="Arial" w:hAnsi="Arial" w:cs="Arial"/>
                <w:sz w:val="16"/>
                <w:szCs w:val="16"/>
                <w:lang w:val="en-GB"/>
              </w:rPr>
              <w:t>564</w:t>
            </w:r>
            <w:r w:rsidRPr="002605AA">
              <w:rPr>
                <w:rFonts w:ascii="Arial" w:hAnsi="Arial" w:cs="Arial"/>
                <w:sz w:val="16"/>
                <w:szCs w:val="16"/>
              </w:rPr>
              <w:t>,</w:t>
            </w:r>
            <w:r w:rsidRPr="002605AA">
              <w:rPr>
                <w:rFonts w:ascii="Arial" w:hAnsi="Arial" w:cs="Arial"/>
                <w:sz w:val="16"/>
                <w:szCs w:val="16"/>
                <w:lang w:val="en-GB"/>
              </w:rPr>
              <w:t>217</w:t>
            </w:r>
          </w:p>
        </w:tc>
        <w:tc>
          <w:tcPr>
            <w:tcW w:w="144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147</w:t>
            </w:r>
            <w:r w:rsidRPr="002605AA">
              <w:rPr>
                <w:rFonts w:ascii="Arial" w:hAnsi="Arial" w:cs="Arial"/>
                <w:sz w:val="16"/>
                <w:szCs w:val="16"/>
              </w:rPr>
              <w:t>,</w:t>
            </w:r>
            <w:r w:rsidRPr="002605AA">
              <w:rPr>
                <w:rFonts w:ascii="Arial" w:hAnsi="Arial" w:cs="Arial"/>
                <w:sz w:val="16"/>
                <w:szCs w:val="16"/>
                <w:lang w:val="en-GB"/>
              </w:rPr>
              <w:t>337</w:t>
            </w:r>
            <w:r w:rsidRPr="002605AA">
              <w:rPr>
                <w:rFonts w:ascii="Arial" w:hAnsi="Arial" w:cs="Arial"/>
                <w:sz w:val="16"/>
                <w:szCs w:val="16"/>
              </w:rPr>
              <w:t>,</w:t>
            </w:r>
            <w:r w:rsidRPr="002605AA">
              <w:rPr>
                <w:rFonts w:ascii="Arial" w:hAnsi="Arial" w:cs="Arial"/>
                <w:sz w:val="16"/>
                <w:szCs w:val="16"/>
                <w:lang w:val="en-GB"/>
              </w:rPr>
              <w:t>433</w:t>
            </w:r>
            <w:r w:rsidRPr="002605AA">
              <w:rPr>
                <w:rFonts w:ascii="Arial" w:hAnsi="Arial" w:cs="Arial"/>
                <w:sz w:val="16"/>
                <w:szCs w:val="16"/>
              </w:rPr>
              <w:t>)</w:t>
            </w:r>
          </w:p>
        </w:tc>
        <w:tc>
          <w:tcPr>
            <w:tcW w:w="162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181</w:t>
            </w:r>
            <w:r w:rsidRPr="002605AA">
              <w:rPr>
                <w:rFonts w:ascii="Arial" w:hAnsi="Arial" w:cs="Arial"/>
                <w:sz w:val="16"/>
                <w:szCs w:val="16"/>
              </w:rPr>
              <w:t>,</w:t>
            </w:r>
            <w:r w:rsidRPr="002605AA">
              <w:rPr>
                <w:rFonts w:ascii="Arial" w:hAnsi="Arial" w:cs="Arial"/>
                <w:sz w:val="16"/>
                <w:szCs w:val="16"/>
                <w:lang w:val="en-GB"/>
              </w:rPr>
              <w:t>226</w:t>
            </w:r>
            <w:r w:rsidRPr="002605AA">
              <w:rPr>
                <w:rFonts w:ascii="Arial" w:hAnsi="Arial" w:cs="Arial"/>
                <w:sz w:val="16"/>
                <w:szCs w:val="16"/>
              </w:rPr>
              <w:t>,</w:t>
            </w:r>
            <w:r w:rsidRPr="002605AA">
              <w:rPr>
                <w:rFonts w:ascii="Arial" w:hAnsi="Arial" w:cs="Arial"/>
                <w:sz w:val="16"/>
                <w:szCs w:val="16"/>
                <w:lang w:val="en-GB"/>
              </w:rPr>
              <w:t>784</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hAnsi="Arial" w:cs="Arial"/>
                <w:sz w:val="16"/>
                <w:szCs w:val="16"/>
                <w:cs/>
                <w:lang w:val="en-US"/>
              </w:rPr>
            </w:pPr>
            <w:r w:rsidRPr="002605AA">
              <w:rPr>
                <w:rFonts w:ascii="Arial" w:eastAsia="Angsana New" w:hAnsi="Arial" w:cs="Arial"/>
                <w:sz w:val="16"/>
                <w:szCs w:val="16"/>
                <w:lang w:val="en-US"/>
              </w:rPr>
              <w:t>Dividend income</w:t>
            </w:r>
          </w:p>
        </w:tc>
        <w:tc>
          <w:tcPr>
            <w:tcW w:w="1440" w:type="dxa"/>
            <w:vAlign w:val="bottom"/>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p>
        </w:tc>
        <w:tc>
          <w:tcPr>
            <w:tcW w:w="144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024</w:t>
            </w:r>
            <w:r w:rsidRPr="002605AA">
              <w:rPr>
                <w:rFonts w:ascii="Arial" w:hAnsi="Arial" w:cs="Arial"/>
                <w:sz w:val="16"/>
                <w:szCs w:val="16"/>
              </w:rPr>
              <w:t>,</w:t>
            </w:r>
            <w:r w:rsidRPr="002605AA">
              <w:rPr>
                <w:rFonts w:ascii="Arial" w:hAnsi="Arial" w:cs="Arial"/>
                <w:sz w:val="16"/>
                <w:szCs w:val="16"/>
                <w:lang w:val="en-GB"/>
              </w:rPr>
              <w:t>458</w:t>
            </w:r>
            <w:r w:rsidRPr="002605AA">
              <w:rPr>
                <w:rFonts w:ascii="Arial" w:hAnsi="Arial" w:cs="Arial"/>
                <w:sz w:val="16"/>
                <w:szCs w:val="16"/>
              </w:rPr>
              <w:t>,</w:t>
            </w:r>
            <w:r w:rsidRPr="002605AA">
              <w:rPr>
                <w:rFonts w:ascii="Arial" w:hAnsi="Arial" w:cs="Arial"/>
                <w:sz w:val="16"/>
                <w:szCs w:val="16"/>
                <w:lang w:val="en-GB"/>
              </w:rPr>
              <w:t>256</w:t>
            </w:r>
          </w:p>
        </w:tc>
        <w:tc>
          <w:tcPr>
            <w:tcW w:w="1440" w:type="dxa"/>
            <w:vAlign w:val="bottom"/>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107</w:t>
            </w:r>
            <w:r w:rsidRPr="002605AA">
              <w:rPr>
                <w:rFonts w:ascii="Arial" w:hAnsi="Arial" w:cs="Arial"/>
                <w:sz w:val="16"/>
                <w:szCs w:val="16"/>
              </w:rPr>
              <w:t>,</w:t>
            </w:r>
            <w:r w:rsidRPr="002605AA">
              <w:rPr>
                <w:rFonts w:ascii="Arial" w:hAnsi="Arial" w:cs="Arial"/>
                <w:sz w:val="16"/>
                <w:szCs w:val="16"/>
                <w:lang w:val="en-GB"/>
              </w:rPr>
              <w:t>238</w:t>
            </w:r>
            <w:r w:rsidRPr="002605AA">
              <w:rPr>
                <w:rFonts w:ascii="Arial" w:hAnsi="Arial" w:cs="Arial"/>
                <w:sz w:val="16"/>
                <w:szCs w:val="16"/>
              </w:rPr>
              <w:t>,</w:t>
            </w:r>
            <w:r w:rsidRPr="002605AA">
              <w:rPr>
                <w:rFonts w:ascii="Arial" w:hAnsi="Arial" w:cs="Arial"/>
                <w:sz w:val="16"/>
                <w:szCs w:val="16"/>
                <w:lang w:val="en-GB"/>
              </w:rPr>
              <w:t>332</w:t>
            </w:r>
          </w:p>
        </w:tc>
        <w:tc>
          <w:tcPr>
            <w:tcW w:w="144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131</w:t>
            </w:r>
            <w:r w:rsidRPr="002605AA">
              <w:rPr>
                <w:rFonts w:ascii="Arial" w:hAnsi="Arial" w:cs="Arial"/>
                <w:sz w:val="16"/>
                <w:szCs w:val="16"/>
              </w:rPr>
              <w:t>,</w:t>
            </w:r>
            <w:r w:rsidRPr="002605AA">
              <w:rPr>
                <w:rFonts w:ascii="Arial" w:hAnsi="Arial" w:cs="Arial"/>
                <w:sz w:val="16"/>
                <w:szCs w:val="16"/>
                <w:lang w:val="en-GB"/>
              </w:rPr>
              <w:t>696</w:t>
            </w:r>
            <w:r w:rsidRPr="002605AA">
              <w:rPr>
                <w:rFonts w:ascii="Arial" w:hAnsi="Arial" w:cs="Arial"/>
                <w:sz w:val="16"/>
                <w:szCs w:val="16"/>
              </w:rPr>
              <w:t>,</w:t>
            </w:r>
            <w:r w:rsidRPr="002605AA">
              <w:rPr>
                <w:rFonts w:ascii="Arial" w:hAnsi="Arial" w:cs="Arial"/>
                <w:sz w:val="16"/>
                <w:szCs w:val="16"/>
                <w:lang w:val="en-GB"/>
              </w:rPr>
              <w:t>588</w:t>
            </w:r>
          </w:p>
        </w:tc>
        <w:tc>
          <w:tcPr>
            <w:tcW w:w="144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024</w:t>
            </w:r>
            <w:r w:rsidRPr="002605AA">
              <w:rPr>
                <w:rFonts w:ascii="Arial" w:hAnsi="Arial" w:cs="Arial"/>
                <w:sz w:val="16"/>
                <w:szCs w:val="16"/>
              </w:rPr>
              <w:t>,</w:t>
            </w:r>
            <w:r w:rsidRPr="002605AA">
              <w:rPr>
                <w:rFonts w:ascii="Arial" w:hAnsi="Arial" w:cs="Arial"/>
                <w:sz w:val="16"/>
                <w:szCs w:val="16"/>
                <w:lang w:val="en-GB"/>
              </w:rPr>
              <w:t>458</w:t>
            </w:r>
            <w:r w:rsidRPr="002605AA">
              <w:rPr>
                <w:rFonts w:ascii="Arial" w:hAnsi="Arial" w:cs="Arial"/>
                <w:sz w:val="16"/>
                <w:szCs w:val="16"/>
              </w:rPr>
              <w:t>,</w:t>
            </w:r>
            <w:r w:rsidRPr="002605AA">
              <w:rPr>
                <w:rFonts w:ascii="Arial" w:hAnsi="Arial" w:cs="Arial"/>
                <w:sz w:val="16"/>
                <w:szCs w:val="16"/>
                <w:lang w:val="en-GB"/>
              </w:rPr>
              <w:t>257</w:t>
            </w:r>
            <w:r w:rsidRPr="002605AA">
              <w:rPr>
                <w:rFonts w:ascii="Arial" w:hAnsi="Arial" w:cs="Arial"/>
                <w:sz w:val="16"/>
                <w:szCs w:val="16"/>
              </w:rPr>
              <w:t>)</w:t>
            </w:r>
          </w:p>
        </w:tc>
        <w:tc>
          <w:tcPr>
            <w:tcW w:w="162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107</w:t>
            </w:r>
            <w:r w:rsidRPr="002605AA">
              <w:rPr>
                <w:rFonts w:ascii="Arial" w:hAnsi="Arial" w:cs="Arial"/>
                <w:sz w:val="16"/>
                <w:szCs w:val="16"/>
              </w:rPr>
              <w:t>,</w:t>
            </w:r>
            <w:r w:rsidRPr="002605AA">
              <w:rPr>
                <w:rFonts w:ascii="Arial" w:hAnsi="Arial" w:cs="Arial"/>
                <w:sz w:val="16"/>
                <w:szCs w:val="16"/>
                <w:lang w:val="en-GB"/>
              </w:rPr>
              <w:t>238</w:t>
            </w:r>
            <w:r w:rsidRPr="002605AA">
              <w:rPr>
                <w:rFonts w:ascii="Arial" w:hAnsi="Arial" w:cs="Arial"/>
                <w:sz w:val="16"/>
                <w:szCs w:val="16"/>
              </w:rPr>
              <w:t>,</w:t>
            </w:r>
            <w:r w:rsidRPr="002605AA">
              <w:rPr>
                <w:rFonts w:ascii="Arial" w:hAnsi="Arial" w:cs="Arial"/>
                <w:sz w:val="16"/>
                <w:szCs w:val="16"/>
                <w:lang w:val="en-GB"/>
              </w:rPr>
              <w:t>331</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Administrative expenses</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791</w:t>
            </w:r>
            <w:r w:rsidRPr="002605AA">
              <w:rPr>
                <w:rFonts w:ascii="Arial" w:hAnsi="Arial" w:cs="Arial"/>
                <w:sz w:val="16"/>
                <w:szCs w:val="16"/>
              </w:rPr>
              <w:t>,</w:t>
            </w:r>
            <w:r w:rsidRPr="002605AA">
              <w:rPr>
                <w:rFonts w:ascii="Arial" w:hAnsi="Arial" w:cs="Arial"/>
                <w:sz w:val="16"/>
                <w:szCs w:val="16"/>
                <w:lang w:val="en-GB"/>
              </w:rPr>
              <w:t>535</w:t>
            </w:r>
            <w:r w:rsidRPr="002605AA">
              <w:rPr>
                <w:rFonts w:ascii="Arial" w:hAnsi="Arial" w:cs="Arial"/>
                <w:sz w:val="16"/>
                <w:szCs w:val="16"/>
              </w:rPr>
              <w:t>,</w:t>
            </w:r>
            <w:r w:rsidRPr="002605AA">
              <w:rPr>
                <w:rFonts w:ascii="Arial" w:hAnsi="Arial" w:cs="Arial"/>
                <w:sz w:val="16"/>
                <w:szCs w:val="16"/>
                <w:lang w:val="en-GB"/>
              </w:rPr>
              <w:t>123</w:t>
            </w: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727</w:t>
            </w:r>
            <w:r w:rsidRPr="002605AA">
              <w:rPr>
                <w:rFonts w:ascii="Arial" w:hAnsi="Arial" w:cs="Arial"/>
                <w:sz w:val="16"/>
                <w:szCs w:val="16"/>
              </w:rPr>
              <w:t>,</w:t>
            </w:r>
            <w:r w:rsidRPr="002605AA">
              <w:rPr>
                <w:rFonts w:ascii="Arial" w:hAnsi="Arial" w:cs="Arial"/>
                <w:sz w:val="16"/>
                <w:szCs w:val="16"/>
                <w:lang w:val="en-GB"/>
              </w:rPr>
              <w:t>205</w:t>
            </w:r>
            <w:r w:rsidRPr="002605AA">
              <w:rPr>
                <w:rFonts w:ascii="Arial" w:hAnsi="Arial" w:cs="Arial"/>
                <w:sz w:val="16"/>
                <w:szCs w:val="16"/>
              </w:rPr>
              <w:t>,</w:t>
            </w:r>
            <w:r w:rsidRPr="002605AA">
              <w:rPr>
                <w:rFonts w:ascii="Arial" w:hAnsi="Arial" w:cs="Arial"/>
                <w:sz w:val="16"/>
                <w:szCs w:val="16"/>
                <w:lang w:val="en-GB"/>
              </w:rPr>
              <w:t>910</w:t>
            </w: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11</w:t>
            </w:r>
            <w:r w:rsidRPr="002605AA">
              <w:rPr>
                <w:rFonts w:ascii="Arial" w:hAnsi="Arial" w:cs="Arial"/>
                <w:sz w:val="16"/>
                <w:szCs w:val="16"/>
              </w:rPr>
              <w:t>,</w:t>
            </w:r>
            <w:r w:rsidRPr="002605AA">
              <w:rPr>
                <w:rFonts w:ascii="Arial" w:hAnsi="Arial" w:cs="Arial"/>
                <w:sz w:val="16"/>
                <w:szCs w:val="16"/>
                <w:lang w:val="en-GB"/>
              </w:rPr>
              <w:t>410</w:t>
            </w:r>
            <w:r w:rsidRPr="002605AA">
              <w:rPr>
                <w:rFonts w:ascii="Arial" w:hAnsi="Arial" w:cs="Arial"/>
                <w:sz w:val="16"/>
                <w:szCs w:val="16"/>
              </w:rPr>
              <w:t>,</w:t>
            </w:r>
            <w:r w:rsidRPr="002605AA">
              <w:rPr>
                <w:rFonts w:ascii="Arial" w:hAnsi="Arial" w:cs="Arial"/>
                <w:sz w:val="16"/>
                <w:szCs w:val="16"/>
                <w:lang w:val="en-GB"/>
              </w:rPr>
              <w:t>335</w:t>
            </w: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1</w:t>
            </w:r>
            <w:r w:rsidRPr="002605AA">
              <w:rPr>
                <w:rFonts w:ascii="Arial" w:hAnsi="Arial" w:cs="Arial"/>
                <w:sz w:val="16"/>
                <w:szCs w:val="16"/>
              </w:rPr>
              <w:t>,</w:t>
            </w:r>
            <w:r w:rsidRPr="002605AA">
              <w:rPr>
                <w:rFonts w:ascii="Arial" w:hAnsi="Arial" w:cs="Arial"/>
                <w:sz w:val="16"/>
                <w:szCs w:val="16"/>
                <w:lang w:val="en-GB"/>
              </w:rPr>
              <w:t>530</w:t>
            </w:r>
            <w:r w:rsidRPr="002605AA">
              <w:rPr>
                <w:rFonts w:ascii="Arial" w:hAnsi="Arial" w:cs="Arial"/>
                <w:sz w:val="16"/>
                <w:szCs w:val="16"/>
              </w:rPr>
              <w:t>,</w:t>
            </w:r>
            <w:r w:rsidRPr="002605AA">
              <w:rPr>
                <w:rFonts w:ascii="Arial" w:hAnsi="Arial" w:cs="Arial"/>
                <w:sz w:val="16"/>
                <w:szCs w:val="16"/>
                <w:lang w:val="en-GB"/>
              </w:rPr>
              <w:t>151</w:t>
            </w:r>
            <w:r w:rsidRPr="002605AA">
              <w:rPr>
                <w:rFonts w:ascii="Arial" w:hAnsi="Arial" w:cs="Arial"/>
                <w:sz w:val="16"/>
                <w:szCs w:val="16"/>
              </w:rPr>
              <w:t>,</w:t>
            </w:r>
            <w:r w:rsidRPr="002605AA">
              <w:rPr>
                <w:rFonts w:ascii="Arial" w:hAnsi="Arial" w:cs="Arial"/>
                <w:sz w:val="16"/>
                <w:szCs w:val="16"/>
                <w:lang w:val="en-GB"/>
              </w:rPr>
              <w:t>368</w:t>
            </w:r>
            <w:r w:rsidRPr="002605AA">
              <w:rPr>
                <w:rFonts w:ascii="Arial" w:hAnsi="Arial" w:cs="Arial"/>
                <w:sz w:val="16"/>
                <w:szCs w:val="16"/>
              </w:rPr>
              <w:t>)</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40</w:t>
            </w:r>
            <w:r w:rsidRPr="002605AA">
              <w:rPr>
                <w:rFonts w:ascii="Arial" w:hAnsi="Arial" w:cs="Arial"/>
                <w:sz w:val="16"/>
                <w:szCs w:val="16"/>
              </w:rPr>
              <w:t>,</w:t>
            </w:r>
            <w:r w:rsidRPr="002605AA">
              <w:rPr>
                <w:rFonts w:ascii="Arial" w:hAnsi="Arial" w:cs="Arial"/>
                <w:sz w:val="16"/>
                <w:szCs w:val="16"/>
                <w:lang w:val="en-GB"/>
              </w:rPr>
              <w:t>559</w:t>
            </w:r>
            <w:r w:rsidRPr="002605AA">
              <w:rPr>
                <w:rFonts w:ascii="Arial" w:hAnsi="Arial" w:cs="Arial"/>
                <w:sz w:val="16"/>
                <w:szCs w:val="16"/>
              </w:rPr>
              <w:t>,</w:t>
            </w:r>
            <w:r w:rsidRPr="002605AA">
              <w:rPr>
                <w:rFonts w:ascii="Arial" w:hAnsi="Arial" w:cs="Arial"/>
                <w:sz w:val="16"/>
                <w:szCs w:val="16"/>
                <w:lang w:val="en-GB"/>
              </w:rPr>
              <w:t>986</w:t>
            </w:r>
          </w:p>
        </w:tc>
        <w:tc>
          <w:tcPr>
            <w:tcW w:w="162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rPr>
              <w:t>(</w:t>
            </w:r>
            <w:r w:rsidRPr="002605AA">
              <w:rPr>
                <w:rFonts w:ascii="Arial" w:hAnsi="Arial" w:cs="Arial"/>
                <w:sz w:val="16"/>
                <w:szCs w:val="16"/>
                <w:lang w:val="en-GB"/>
              </w:rPr>
              <w:t>1</w:t>
            </w:r>
            <w:r w:rsidRPr="002605AA">
              <w:rPr>
                <w:rFonts w:ascii="Arial" w:hAnsi="Arial" w:cs="Arial"/>
                <w:sz w:val="16"/>
                <w:szCs w:val="16"/>
              </w:rPr>
              <w:t>,</w:t>
            </w:r>
            <w:r w:rsidRPr="002605AA">
              <w:rPr>
                <w:rFonts w:ascii="Arial" w:hAnsi="Arial" w:cs="Arial"/>
                <w:sz w:val="16"/>
                <w:szCs w:val="16"/>
                <w:lang w:val="en-GB"/>
              </w:rPr>
              <w:t>489</w:t>
            </w:r>
            <w:r w:rsidRPr="002605AA">
              <w:rPr>
                <w:rFonts w:ascii="Arial" w:hAnsi="Arial" w:cs="Arial"/>
                <w:sz w:val="16"/>
                <w:szCs w:val="16"/>
              </w:rPr>
              <w:t>,</w:t>
            </w:r>
            <w:r w:rsidRPr="002605AA">
              <w:rPr>
                <w:rFonts w:ascii="Arial" w:hAnsi="Arial" w:cs="Arial"/>
                <w:sz w:val="16"/>
                <w:szCs w:val="16"/>
                <w:lang w:val="en-GB"/>
              </w:rPr>
              <w:t>591</w:t>
            </w:r>
            <w:r w:rsidRPr="002605AA">
              <w:rPr>
                <w:rFonts w:ascii="Arial" w:hAnsi="Arial" w:cs="Arial"/>
                <w:sz w:val="16"/>
                <w:szCs w:val="16"/>
              </w:rPr>
              <w:t>,</w:t>
            </w:r>
            <w:r w:rsidRPr="002605AA">
              <w:rPr>
                <w:rFonts w:ascii="Arial" w:hAnsi="Arial" w:cs="Arial"/>
                <w:sz w:val="16"/>
                <w:szCs w:val="16"/>
                <w:lang w:val="en-GB"/>
              </w:rPr>
              <w:t>382</w:t>
            </w:r>
            <w:r w:rsidRPr="002605AA">
              <w:rPr>
                <w:rFonts w:ascii="Arial" w:hAnsi="Arial" w:cs="Arial"/>
                <w:sz w:val="16"/>
                <w:szCs w:val="16"/>
              </w:rPr>
              <w:t>)</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2"/>
                <w:szCs w:val="12"/>
                <w:lang w:val="en-U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2"/>
                <w:szCs w:val="12"/>
                <w:cs/>
              </w:rPr>
            </w:pPr>
          </w:p>
        </w:tc>
        <w:tc>
          <w:tcPr>
            <w:tcW w:w="1620" w:type="dxa"/>
            <w:tcBorders>
              <w:top w:val="single" w:sz="4" w:space="0" w:color="auto"/>
            </w:tcBorders>
          </w:tcPr>
          <w:p w:rsidR="00ED7091" w:rsidRPr="002605AA" w:rsidRDefault="00ED7091" w:rsidP="0021539A">
            <w:pPr>
              <w:ind w:right="-72"/>
              <w:jc w:val="right"/>
              <w:rPr>
                <w:rFonts w:ascii="Arial" w:hAnsi="Arial" w:cs="Arial"/>
                <w:sz w:val="12"/>
                <w:szCs w:val="12"/>
                <w:cs/>
              </w:rPr>
            </w:pPr>
          </w:p>
        </w:tc>
      </w:tr>
      <w:tr w:rsidR="00ED7091" w:rsidRPr="002605AA" w:rsidTr="00F61B7C">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Profit from operating before finance costs</w:t>
            </w:r>
          </w:p>
        </w:tc>
        <w:tc>
          <w:tcPr>
            <w:tcW w:w="1440" w:type="dxa"/>
            <w:vAlign w:val="center"/>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620" w:type="dxa"/>
          </w:tcPr>
          <w:p w:rsidR="00ED7091" w:rsidRPr="002605AA" w:rsidRDefault="00ED7091" w:rsidP="0021539A">
            <w:pPr>
              <w:ind w:right="-72"/>
              <w:jc w:val="right"/>
              <w:rPr>
                <w:rFonts w:ascii="Arial" w:hAnsi="Arial" w:cs="Arial"/>
                <w:sz w:val="16"/>
                <w:szCs w:val="16"/>
              </w:rPr>
            </w:pPr>
          </w:p>
        </w:tc>
      </w:tr>
      <w:tr w:rsidR="00ED7091" w:rsidRPr="002605AA" w:rsidTr="00F61B7C">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 xml:space="preserve">   and corporate income tax benefits</w:t>
            </w:r>
          </w:p>
        </w:tc>
        <w:tc>
          <w:tcPr>
            <w:tcW w:w="1440" w:type="dxa"/>
            <w:tcBorders>
              <w:bottom w:val="single" w:sz="4" w:space="0" w:color="auto"/>
            </w:tcBorders>
            <w:shd w:val="clear" w:color="auto" w:fill="auto"/>
            <w:vAlign w:val="center"/>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3</w:t>
            </w:r>
            <w:r w:rsidRPr="002605AA">
              <w:rPr>
                <w:rFonts w:ascii="Arial" w:hAnsi="Arial" w:cs="Arial"/>
                <w:sz w:val="16"/>
                <w:szCs w:val="16"/>
              </w:rPr>
              <w:t>,</w:t>
            </w:r>
            <w:r w:rsidRPr="002605AA">
              <w:rPr>
                <w:rFonts w:ascii="Arial" w:hAnsi="Arial" w:cs="Arial"/>
                <w:sz w:val="16"/>
                <w:szCs w:val="16"/>
                <w:lang w:val="en-GB"/>
              </w:rPr>
              <w:t>539</w:t>
            </w:r>
            <w:r w:rsidRPr="002605AA">
              <w:rPr>
                <w:rFonts w:ascii="Arial" w:hAnsi="Arial" w:cs="Arial"/>
                <w:sz w:val="16"/>
                <w:szCs w:val="16"/>
              </w:rPr>
              <w:t>,</w:t>
            </w:r>
            <w:r w:rsidRPr="002605AA">
              <w:rPr>
                <w:rFonts w:ascii="Arial" w:hAnsi="Arial" w:cs="Arial"/>
                <w:sz w:val="16"/>
                <w:szCs w:val="16"/>
                <w:lang w:val="en-GB"/>
              </w:rPr>
              <w:t>780</w:t>
            </w:r>
            <w:r w:rsidRPr="002605AA">
              <w:rPr>
                <w:rFonts w:ascii="Arial" w:hAnsi="Arial" w:cs="Arial"/>
                <w:sz w:val="16"/>
                <w:szCs w:val="16"/>
              </w:rPr>
              <w:t>,</w:t>
            </w:r>
            <w:r w:rsidRPr="002605AA">
              <w:rPr>
                <w:rFonts w:ascii="Arial" w:hAnsi="Arial" w:cs="Arial"/>
                <w:sz w:val="16"/>
                <w:szCs w:val="16"/>
                <w:lang w:val="en-GB"/>
              </w:rPr>
              <w:t>075</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007</w:t>
            </w:r>
            <w:r w:rsidRPr="002605AA">
              <w:rPr>
                <w:rFonts w:ascii="Arial" w:hAnsi="Arial" w:cs="Arial"/>
                <w:sz w:val="16"/>
                <w:szCs w:val="16"/>
              </w:rPr>
              <w:t>,</w:t>
            </w:r>
            <w:r w:rsidRPr="002605AA">
              <w:rPr>
                <w:rFonts w:ascii="Arial" w:hAnsi="Arial" w:cs="Arial"/>
                <w:sz w:val="16"/>
                <w:szCs w:val="16"/>
                <w:lang w:val="en-GB"/>
              </w:rPr>
              <w:t>378</w:t>
            </w:r>
            <w:r w:rsidRPr="002605AA">
              <w:rPr>
                <w:rFonts w:ascii="Arial" w:hAnsi="Arial" w:cs="Arial"/>
                <w:sz w:val="16"/>
                <w:szCs w:val="16"/>
              </w:rPr>
              <w:t>,</w:t>
            </w:r>
            <w:r w:rsidRPr="002605AA">
              <w:rPr>
                <w:rFonts w:ascii="Arial" w:hAnsi="Arial" w:cs="Arial"/>
                <w:sz w:val="16"/>
                <w:szCs w:val="16"/>
                <w:lang w:val="en-GB"/>
              </w:rPr>
              <w:t>274</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95</w:t>
            </w:r>
            <w:r w:rsidRPr="002605AA">
              <w:rPr>
                <w:rFonts w:ascii="Arial" w:hAnsi="Arial" w:cs="Arial"/>
                <w:sz w:val="16"/>
                <w:szCs w:val="16"/>
              </w:rPr>
              <w:t>,</w:t>
            </w:r>
            <w:r w:rsidRPr="002605AA">
              <w:rPr>
                <w:rFonts w:ascii="Arial" w:hAnsi="Arial" w:cs="Arial"/>
                <w:sz w:val="16"/>
                <w:szCs w:val="16"/>
                <w:lang w:val="en-GB"/>
              </w:rPr>
              <w:t>835</w:t>
            </w:r>
            <w:r w:rsidRPr="002605AA">
              <w:rPr>
                <w:rFonts w:ascii="Arial" w:hAnsi="Arial" w:cs="Arial"/>
                <w:sz w:val="16"/>
                <w:szCs w:val="16"/>
              </w:rPr>
              <w:t>,</w:t>
            </w:r>
            <w:r w:rsidRPr="002605AA">
              <w:rPr>
                <w:rFonts w:ascii="Arial" w:hAnsi="Arial" w:cs="Arial"/>
                <w:sz w:val="16"/>
                <w:szCs w:val="16"/>
                <w:lang w:val="en-GB"/>
              </w:rPr>
              <w:t>578</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7</w:t>
            </w:r>
            <w:r w:rsidRPr="002605AA">
              <w:rPr>
                <w:rFonts w:ascii="Arial" w:hAnsi="Arial" w:cs="Arial"/>
                <w:sz w:val="16"/>
                <w:szCs w:val="16"/>
              </w:rPr>
              <w:t>,</w:t>
            </w:r>
            <w:r w:rsidRPr="002605AA">
              <w:rPr>
                <w:rFonts w:ascii="Arial" w:hAnsi="Arial" w:cs="Arial"/>
                <w:sz w:val="16"/>
                <w:szCs w:val="16"/>
                <w:lang w:val="en-GB"/>
              </w:rPr>
              <w:t>642</w:t>
            </w:r>
            <w:r w:rsidRPr="002605AA">
              <w:rPr>
                <w:rFonts w:ascii="Arial" w:hAnsi="Arial" w:cs="Arial"/>
                <w:sz w:val="16"/>
                <w:szCs w:val="16"/>
              </w:rPr>
              <w:t>,</w:t>
            </w:r>
            <w:r w:rsidRPr="002605AA">
              <w:rPr>
                <w:rFonts w:ascii="Arial" w:hAnsi="Arial" w:cs="Arial"/>
                <w:sz w:val="16"/>
                <w:szCs w:val="16"/>
                <w:lang w:val="en-GB"/>
              </w:rPr>
              <w:t>993</w:t>
            </w:r>
            <w:r w:rsidRPr="002605AA">
              <w:rPr>
                <w:rFonts w:ascii="Arial" w:hAnsi="Arial" w:cs="Arial"/>
                <w:sz w:val="16"/>
                <w:szCs w:val="16"/>
              </w:rPr>
              <w:t>,</w:t>
            </w:r>
            <w:r w:rsidRPr="002605AA">
              <w:rPr>
                <w:rFonts w:ascii="Arial" w:hAnsi="Arial" w:cs="Arial"/>
                <w:sz w:val="16"/>
                <w:szCs w:val="16"/>
                <w:lang w:val="en-GB"/>
              </w:rPr>
              <w:t>927</w:t>
            </w:r>
          </w:p>
        </w:tc>
        <w:tc>
          <w:tcPr>
            <w:tcW w:w="144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343</w:t>
            </w:r>
            <w:r w:rsidRPr="002605AA">
              <w:rPr>
                <w:rFonts w:ascii="Arial" w:hAnsi="Arial" w:cs="Arial"/>
                <w:sz w:val="16"/>
                <w:szCs w:val="16"/>
              </w:rPr>
              <w:t>,</w:t>
            </w:r>
            <w:r w:rsidRPr="002605AA">
              <w:rPr>
                <w:rFonts w:ascii="Arial" w:hAnsi="Arial" w:cs="Arial"/>
                <w:sz w:val="16"/>
                <w:szCs w:val="16"/>
                <w:lang w:val="en-GB"/>
              </w:rPr>
              <w:t>758</w:t>
            </w:r>
            <w:r w:rsidRPr="002605AA">
              <w:rPr>
                <w:rFonts w:ascii="Arial" w:hAnsi="Arial" w:cs="Arial"/>
                <w:sz w:val="16"/>
                <w:szCs w:val="16"/>
              </w:rPr>
              <w:t>,</w:t>
            </w:r>
            <w:r w:rsidRPr="002605AA">
              <w:rPr>
                <w:rFonts w:ascii="Arial" w:hAnsi="Arial" w:cs="Arial"/>
                <w:sz w:val="16"/>
                <w:szCs w:val="16"/>
                <w:lang w:val="en-GB"/>
              </w:rPr>
              <w:t>232</w:t>
            </w:r>
            <w:r w:rsidRPr="002605AA">
              <w:rPr>
                <w:rFonts w:ascii="Arial" w:hAnsi="Arial" w:cs="Arial"/>
                <w:sz w:val="16"/>
                <w:szCs w:val="16"/>
              </w:rPr>
              <w:t>)</w:t>
            </w:r>
          </w:p>
        </w:tc>
        <w:tc>
          <w:tcPr>
            <w:tcW w:w="1620" w:type="dxa"/>
            <w:tcBorders>
              <w:bottom w:val="single" w:sz="4" w:space="0" w:color="auto"/>
            </w:tcBorders>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3</w:t>
            </w:r>
            <w:r w:rsidRPr="002605AA">
              <w:rPr>
                <w:rFonts w:ascii="Arial" w:hAnsi="Arial" w:cs="Arial"/>
                <w:sz w:val="16"/>
                <w:szCs w:val="16"/>
              </w:rPr>
              <w:t>,</w:t>
            </w:r>
            <w:r w:rsidRPr="002605AA">
              <w:rPr>
                <w:rFonts w:ascii="Arial" w:hAnsi="Arial" w:cs="Arial"/>
                <w:sz w:val="16"/>
                <w:szCs w:val="16"/>
                <w:lang w:val="en-GB"/>
              </w:rPr>
              <w:t>299</w:t>
            </w:r>
            <w:r w:rsidRPr="002605AA">
              <w:rPr>
                <w:rFonts w:ascii="Arial" w:hAnsi="Arial" w:cs="Arial"/>
                <w:sz w:val="16"/>
                <w:szCs w:val="16"/>
              </w:rPr>
              <w:t>,</w:t>
            </w:r>
            <w:r w:rsidRPr="002605AA">
              <w:rPr>
                <w:rFonts w:ascii="Arial" w:hAnsi="Arial" w:cs="Arial"/>
                <w:sz w:val="16"/>
                <w:szCs w:val="16"/>
                <w:lang w:val="en-GB"/>
              </w:rPr>
              <w:t>235</w:t>
            </w:r>
            <w:r w:rsidRPr="002605AA">
              <w:rPr>
                <w:rFonts w:ascii="Arial" w:hAnsi="Arial" w:cs="Arial"/>
                <w:sz w:val="16"/>
                <w:szCs w:val="16"/>
              </w:rPr>
              <w:t>,</w:t>
            </w:r>
            <w:r w:rsidRPr="002605AA">
              <w:rPr>
                <w:rFonts w:ascii="Arial" w:hAnsi="Arial" w:cs="Arial"/>
                <w:sz w:val="16"/>
                <w:szCs w:val="16"/>
                <w:lang w:val="en-GB"/>
              </w:rPr>
              <w:t>695</w:t>
            </w:r>
          </w:p>
        </w:tc>
      </w:tr>
      <w:tr w:rsidR="00ED7091" w:rsidRPr="002605AA" w:rsidTr="00F61B7C">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Other income</w:t>
            </w:r>
          </w:p>
        </w:tc>
        <w:tc>
          <w:tcPr>
            <w:tcW w:w="1440" w:type="dxa"/>
            <w:tcBorders>
              <w:top w:val="single" w:sz="4" w:space="0" w:color="auto"/>
            </w:tcBorders>
          </w:tcPr>
          <w:p w:rsidR="00ED7091" w:rsidRPr="002605AA" w:rsidRDefault="00ED7091" w:rsidP="0021539A">
            <w:pPr>
              <w:ind w:right="-72"/>
              <w:jc w:val="right"/>
              <w:rPr>
                <w:rFonts w:ascii="Arial" w:hAnsi="Arial" w:cs="Arial"/>
                <w:sz w:val="16"/>
                <w:szCs w:val="16"/>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6"/>
                <w:szCs w:val="16"/>
              </w:rPr>
            </w:pPr>
          </w:p>
        </w:tc>
        <w:tc>
          <w:tcPr>
            <w:tcW w:w="1440" w:type="dxa"/>
            <w:tcBorders>
              <w:top w:val="single" w:sz="4" w:space="0" w:color="auto"/>
            </w:tcBorders>
          </w:tcPr>
          <w:p w:rsidR="00ED7091" w:rsidRPr="002605AA" w:rsidRDefault="00ED7091" w:rsidP="0021539A">
            <w:pPr>
              <w:ind w:right="-72"/>
              <w:jc w:val="right"/>
              <w:rPr>
                <w:rFonts w:ascii="Arial" w:hAnsi="Arial" w:cs="Arial"/>
                <w:sz w:val="16"/>
                <w:szCs w:val="16"/>
              </w:rPr>
            </w:pPr>
          </w:p>
        </w:tc>
        <w:tc>
          <w:tcPr>
            <w:tcW w:w="1440" w:type="dxa"/>
            <w:tcBorders>
              <w:top w:val="single" w:sz="4" w:space="0" w:color="auto"/>
            </w:tcBorders>
          </w:tcPr>
          <w:p w:rsidR="00ED7091" w:rsidRPr="002605AA" w:rsidRDefault="00ED7091" w:rsidP="0021539A">
            <w:pPr>
              <w:ind w:right="-72"/>
              <w:jc w:val="right"/>
              <w:rPr>
                <w:rFonts w:ascii="Arial" w:hAnsi="Arial" w:cs="Arial"/>
                <w:sz w:val="16"/>
                <w:szCs w:val="16"/>
                <w:cs/>
              </w:rPr>
            </w:pPr>
          </w:p>
        </w:tc>
        <w:tc>
          <w:tcPr>
            <w:tcW w:w="1440" w:type="dxa"/>
            <w:tcBorders>
              <w:top w:val="single" w:sz="4" w:space="0" w:color="auto"/>
            </w:tcBorders>
          </w:tcPr>
          <w:p w:rsidR="00ED7091" w:rsidRPr="002605AA" w:rsidRDefault="00ED7091" w:rsidP="0021539A">
            <w:pPr>
              <w:ind w:right="-72"/>
              <w:jc w:val="right"/>
              <w:rPr>
                <w:rFonts w:ascii="Arial" w:hAnsi="Arial" w:cs="Arial"/>
                <w:sz w:val="16"/>
                <w:szCs w:val="16"/>
                <w:cs/>
              </w:rPr>
            </w:pPr>
          </w:p>
        </w:tc>
        <w:tc>
          <w:tcPr>
            <w:tcW w:w="1620" w:type="dxa"/>
            <w:tcBorders>
              <w:top w:val="single" w:sz="4" w:space="0" w:color="auto"/>
            </w:tcBorders>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9</w:t>
            </w:r>
            <w:r w:rsidRPr="002605AA">
              <w:rPr>
                <w:rFonts w:ascii="Arial" w:hAnsi="Arial" w:cs="Arial"/>
                <w:sz w:val="16"/>
                <w:szCs w:val="16"/>
              </w:rPr>
              <w:t>,</w:t>
            </w:r>
            <w:r w:rsidRPr="002605AA">
              <w:rPr>
                <w:rFonts w:ascii="Arial" w:hAnsi="Arial" w:cs="Arial"/>
                <w:sz w:val="16"/>
                <w:szCs w:val="16"/>
                <w:lang w:val="en-GB"/>
              </w:rPr>
              <w:t>427</w:t>
            </w:r>
            <w:r w:rsidRPr="002605AA">
              <w:rPr>
                <w:rFonts w:ascii="Arial" w:hAnsi="Arial" w:cs="Arial"/>
                <w:sz w:val="16"/>
                <w:szCs w:val="16"/>
              </w:rPr>
              <w:t>,</w:t>
            </w:r>
            <w:r w:rsidRPr="002605AA">
              <w:rPr>
                <w:rFonts w:ascii="Arial" w:hAnsi="Arial" w:cs="Arial"/>
                <w:sz w:val="16"/>
                <w:szCs w:val="16"/>
                <w:lang w:val="en-GB"/>
              </w:rPr>
              <w:t>830</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Gains on exchange rate, net</w:t>
            </w: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cs/>
              </w:rPr>
            </w:pPr>
          </w:p>
        </w:tc>
        <w:tc>
          <w:tcPr>
            <w:tcW w:w="1620" w:type="dxa"/>
          </w:tcPr>
          <w:p w:rsidR="00ED7091" w:rsidRPr="002605AA" w:rsidRDefault="00ED7091" w:rsidP="0021539A">
            <w:pPr>
              <w:ind w:right="-72"/>
              <w:jc w:val="right"/>
              <w:rPr>
                <w:rFonts w:ascii="Arial" w:hAnsi="Arial" w:cs="Arial"/>
                <w:sz w:val="16"/>
                <w:szCs w:val="16"/>
              </w:rPr>
            </w:pPr>
            <w:r w:rsidRPr="002605AA">
              <w:rPr>
                <w:rFonts w:ascii="Arial" w:hAnsi="Arial" w:cs="Arial"/>
                <w:sz w:val="16"/>
                <w:szCs w:val="16"/>
                <w:lang w:val="en-GB"/>
              </w:rPr>
              <w:t>134</w:t>
            </w:r>
            <w:r w:rsidRPr="002605AA">
              <w:rPr>
                <w:rFonts w:ascii="Arial" w:hAnsi="Arial" w:cs="Arial"/>
                <w:sz w:val="16"/>
                <w:szCs w:val="16"/>
              </w:rPr>
              <w:t>,</w:t>
            </w:r>
            <w:r w:rsidRPr="002605AA">
              <w:rPr>
                <w:rFonts w:ascii="Arial" w:hAnsi="Arial" w:cs="Arial"/>
                <w:sz w:val="16"/>
                <w:szCs w:val="16"/>
                <w:lang w:val="en-GB"/>
              </w:rPr>
              <w:t>761</w:t>
            </w:r>
            <w:r w:rsidRPr="002605AA">
              <w:rPr>
                <w:rFonts w:ascii="Arial" w:hAnsi="Arial" w:cs="Arial"/>
                <w:sz w:val="16"/>
                <w:szCs w:val="16"/>
              </w:rPr>
              <w:t>,</w:t>
            </w:r>
            <w:r w:rsidRPr="002605AA">
              <w:rPr>
                <w:rFonts w:ascii="Arial" w:hAnsi="Arial" w:cs="Arial"/>
                <w:sz w:val="16"/>
                <w:szCs w:val="16"/>
                <w:lang w:val="en-GB"/>
              </w:rPr>
              <w:t>530</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Finance costs</w:t>
            </w: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cs/>
              </w:rPr>
            </w:pPr>
          </w:p>
        </w:tc>
        <w:tc>
          <w:tcPr>
            <w:tcW w:w="162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1</w:t>
            </w:r>
            <w:r w:rsidRPr="002605AA">
              <w:rPr>
                <w:rFonts w:ascii="Arial" w:hAnsi="Arial" w:cs="Arial"/>
                <w:sz w:val="16"/>
                <w:szCs w:val="16"/>
              </w:rPr>
              <w:t>,</w:t>
            </w:r>
            <w:r w:rsidRPr="002605AA">
              <w:rPr>
                <w:rFonts w:ascii="Arial" w:hAnsi="Arial" w:cs="Arial"/>
                <w:sz w:val="16"/>
                <w:szCs w:val="16"/>
                <w:lang w:val="en-GB"/>
              </w:rPr>
              <w:t>938</w:t>
            </w:r>
            <w:r w:rsidRPr="002605AA">
              <w:rPr>
                <w:rFonts w:ascii="Arial" w:hAnsi="Arial" w:cs="Arial"/>
                <w:sz w:val="16"/>
                <w:szCs w:val="16"/>
              </w:rPr>
              <w:t>,</w:t>
            </w:r>
            <w:r w:rsidRPr="002605AA">
              <w:rPr>
                <w:rFonts w:ascii="Arial" w:hAnsi="Arial" w:cs="Arial"/>
                <w:sz w:val="16"/>
                <w:szCs w:val="16"/>
                <w:lang w:val="en-GB"/>
              </w:rPr>
              <w:t>329</w:t>
            </w:r>
            <w:r w:rsidRPr="002605AA">
              <w:rPr>
                <w:rFonts w:ascii="Arial" w:hAnsi="Arial" w:cs="Arial"/>
                <w:sz w:val="16"/>
                <w:szCs w:val="16"/>
              </w:rPr>
              <w:t>,</w:t>
            </w:r>
            <w:r w:rsidRPr="002605AA">
              <w:rPr>
                <w:rFonts w:ascii="Arial" w:hAnsi="Arial" w:cs="Arial"/>
                <w:sz w:val="16"/>
                <w:szCs w:val="16"/>
                <w:lang w:val="en-GB"/>
              </w:rPr>
              <w:t>381</w:t>
            </w:r>
            <w:r w:rsidRPr="002605AA">
              <w:rPr>
                <w:rFonts w:ascii="Arial" w:hAnsi="Arial" w:cs="Arial"/>
                <w:sz w:val="16"/>
                <w:szCs w:val="16"/>
              </w:rPr>
              <w:t>)</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Share of net profit from an associate and joint ventures</w:t>
            </w: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cs/>
              </w:rPr>
            </w:pPr>
          </w:p>
        </w:tc>
        <w:tc>
          <w:tcPr>
            <w:tcW w:w="1620" w:type="dxa"/>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2</w:t>
            </w:r>
            <w:r w:rsidRPr="002605AA">
              <w:rPr>
                <w:rFonts w:ascii="Arial" w:hAnsi="Arial" w:cs="Arial"/>
                <w:sz w:val="16"/>
                <w:szCs w:val="16"/>
              </w:rPr>
              <w:t>,</w:t>
            </w:r>
            <w:r w:rsidRPr="002605AA">
              <w:rPr>
                <w:rFonts w:ascii="Arial" w:hAnsi="Arial" w:cs="Arial"/>
                <w:sz w:val="16"/>
                <w:szCs w:val="16"/>
                <w:lang w:val="en-GB"/>
              </w:rPr>
              <w:t>615</w:t>
            </w:r>
            <w:r w:rsidRPr="002605AA">
              <w:rPr>
                <w:rFonts w:ascii="Arial" w:hAnsi="Arial" w:cs="Arial"/>
                <w:sz w:val="16"/>
                <w:szCs w:val="16"/>
              </w:rPr>
              <w:t>,</w:t>
            </w:r>
            <w:r w:rsidRPr="002605AA">
              <w:rPr>
                <w:rFonts w:ascii="Arial" w:hAnsi="Arial" w:cs="Arial"/>
                <w:sz w:val="16"/>
                <w:szCs w:val="16"/>
                <w:lang w:val="en-GB"/>
              </w:rPr>
              <w:t>462</w:t>
            </w:r>
            <w:r w:rsidRPr="002605AA">
              <w:rPr>
                <w:rFonts w:ascii="Arial" w:hAnsi="Arial" w:cs="Arial"/>
                <w:sz w:val="16"/>
                <w:szCs w:val="16"/>
              </w:rPr>
              <w:t>,</w:t>
            </w:r>
            <w:r w:rsidRPr="002605AA">
              <w:rPr>
                <w:rFonts w:ascii="Arial" w:hAnsi="Arial" w:cs="Arial"/>
                <w:sz w:val="16"/>
                <w:szCs w:val="16"/>
                <w:lang w:val="en-GB"/>
              </w:rPr>
              <w:t>294</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Corporate income tax benefits</w:t>
            </w: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cs/>
              </w:rPr>
            </w:pPr>
          </w:p>
        </w:tc>
        <w:tc>
          <w:tcPr>
            <w:tcW w:w="162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20</w:t>
            </w:r>
            <w:r w:rsidRPr="002605AA">
              <w:rPr>
                <w:rFonts w:ascii="Arial" w:hAnsi="Arial" w:cs="Arial"/>
                <w:sz w:val="16"/>
                <w:szCs w:val="16"/>
              </w:rPr>
              <w:t>,</w:t>
            </w:r>
            <w:r w:rsidRPr="002605AA">
              <w:rPr>
                <w:rFonts w:ascii="Arial" w:hAnsi="Arial" w:cs="Arial"/>
                <w:sz w:val="16"/>
                <w:szCs w:val="16"/>
                <w:lang w:val="en-GB"/>
              </w:rPr>
              <w:t>630</w:t>
            </w:r>
            <w:r w:rsidRPr="002605AA">
              <w:rPr>
                <w:rFonts w:ascii="Arial" w:hAnsi="Arial" w:cs="Arial"/>
                <w:sz w:val="16"/>
                <w:szCs w:val="16"/>
              </w:rPr>
              <w:t>,</w:t>
            </w:r>
            <w:r w:rsidRPr="002605AA">
              <w:rPr>
                <w:rFonts w:ascii="Arial" w:hAnsi="Arial" w:cs="Arial"/>
                <w:sz w:val="16"/>
                <w:szCs w:val="16"/>
                <w:lang w:val="en-GB"/>
              </w:rPr>
              <w:t>193</w:t>
            </w: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2"/>
                <w:szCs w:val="12"/>
                <w:lang w:val="en-US"/>
              </w:rPr>
            </w:pPr>
          </w:p>
        </w:tc>
        <w:tc>
          <w:tcPr>
            <w:tcW w:w="1440" w:type="dxa"/>
          </w:tcPr>
          <w:p w:rsidR="00ED7091" w:rsidRPr="002605AA" w:rsidRDefault="00ED7091" w:rsidP="0021539A">
            <w:pPr>
              <w:ind w:right="-72"/>
              <w:jc w:val="right"/>
              <w:rPr>
                <w:rFonts w:ascii="Arial" w:hAnsi="Arial" w:cs="Arial"/>
                <w:sz w:val="12"/>
                <w:szCs w:val="12"/>
                <w:cs/>
              </w:rPr>
            </w:pPr>
          </w:p>
        </w:tc>
        <w:tc>
          <w:tcPr>
            <w:tcW w:w="1440" w:type="dxa"/>
          </w:tcPr>
          <w:p w:rsidR="00ED7091" w:rsidRPr="002605AA" w:rsidRDefault="00ED7091" w:rsidP="0021539A">
            <w:pPr>
              <w:ind w:right="-72"/>
              <w:jc w:val="right"/>
              <w:rPr>
                <w:rFonts w:ascii="Arial" w:hAnsi="Arial" w:cs="Arial"/>
                <w:sz w:val="12"/>
                <w:szCs w:val="12"/>
              </w:rPr>
            </w:pPr>
          </w:p>
        </w:tc>
        <w:tc>
          <w:tcPr>
            <w:tcW w:w="1440" w:type="dxa"/>
          </w:tcPr>
          <w:p w:rsidR="00ED7091" w:rsidRPr="002605AA" w:rsidRDefault="00ED7091" w:rsidP="0021539A">
            <w:pPr>
              <w:ind w:right="-72"/>
              <w:jc w:val="right"/>
              <w:rPr>
                <w:rFonts w:ascii="Arial" w:hAnsi="Arial" w:cs="Arial"/>
                <w:sz w:val="12"/>
                <w:szCs w:val="12"/>
              </w:rPr>
            </w:pPr>
          </w:p>
        </w:tc>
        <w:tc>
          <w:tcPr>
            <w:tcW w:w="1440" w:type="dxa"/>
          </w:tcPr>
          <w:p w:rsidR="00ED7091" w:rsidRPr="002605AA" w:rsidRDefault="00ED7091" w:rsidP="0021539A">
            <w:pPr>
              <w:ind w:right="-72"/>
              <w:jc w:val="right"/>
              <w:rPr>
                <w:rFonts w:ascii="Arial" w:hAnsi="Arial" w:cs="Arial"/>
                <w:sz w:val="12"/>
                <w:szCs w:val="12"/>
                <w:cs/>
              </w:rPr>
            </w:pPr>
          </w:p>
        </w:tc>
        <w:tc>
          <w:tcPr>
            <w:tcW w:w="1440" w:type="dxa"/>
          </w:tcPr>
          <w:p w:rsidR="00ED7091" w:rsidRPr="002605AA" w:rsidRDefault="00ED7091" w:rsidP="0021539A">
            <w:pPr>
              <w:ind w:right="-72"/>
              <w:jc w:val="right"/>
              <w:rPr>
                <w:rFonts w:ascii="Arial" w:hAnsi="Arial" w:cs="Arial"/>
                <w:sz w:val="12"/>
                <w:szCs w:val="12"/>
                <w:cs/>
              </w:rPr>
            </w:pPr>
          </w:p>
        </w:tc>
        <w:tc>
          <w:tcPr>
            <w:tcW w:w="1620" w:type="dxa"/>
            <w:tcBorders>
              <w:top w:val="single" w:sz="4" w:space="0" w:color="auto"/>
            </w:tcBorders>
          </w:tcPr>
          <w:p w:rsidR="00ED7091" w:rsidRPr="002605AA" w:rsidRDefault="00ED7091" w:rsidP="0021539A">
            <w:pPr>
              <w:ind w:right="-72"/>
              <w:jc w:val="right"/>
              <w:rPr>
                <w:rFonts w:ascii="Arial" w:hAnsi="Arial" w:cs="Arial"/>
                <w:sz w:val="12"/>
                <w:szCs w:val="12"/>
                <w:cs/>
              </w:rPr>
            </w:pPr>
          </w:p>
        </w:tc>
      </w:tr>
      <w:tr w:rsidR="00ED7091" w:rsidRPr="002605AA" w:rsidTr="005F2ACD">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Profit for the year</w:t>
            </w: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rPr>
            </w:pPr>
          </w:p>
        </w:tc>
        <w:tc>
          <w:tcPr>
            <w:tcW w:w="1440" w:type="dxa"/>
          </w:tcPr>
          <w:p w:rsidR="00ED7091" w:rsidRPr="002605AA" w:rsidRDefault="00ED7091" w:rsidP="0021539A">
            <w:pPr>
              <w:ind w:right="-72"/>
              <w:jc w:val="right"/>
              <w:rPr>
                <w:rFonts w:ascii="Arial" w:hAnsi="Arial" w:cs="Arial"/>
                <w:sz w:val="16"/>
                <w:szCs w:val="16"/>
                <w:cs/>
              </w:rPr>
            </w:pPr>
          </w:p>
        </w:tc>
        <w:tc>
          <w:tcPr>
            <w:tcW w:w="1440" w:type="dxa"/>
          </w:tcPr>
          <w:p w:rsidR="00ED7091" w:rsidRPr="002605AA" w:rsidRDefault="00ED7091" w:rsidP="0021539A">
            <w:pPr>
              <w:ind w:right="-72"/>
              <w:jc w:val="right"/>
              <w:rPr>
                <w:rFonts w:ascii="Arial" w:hAnsi="Arial" w:cs="Arial"/>
                <w:sz w:val="16"/>
                <w:szCs w:val="16"/>
                <w:cs/>
              </w:rPr>
            </w:pPr>
          </w:p>
        </w:tc>
        <w:tc>
          <w:tcPr>
            <w:tcW w:w="1620" w:type="dxa"/>
            <w:tcBorders>
              <w:bottom w:val="single" w:sz="4" w:space="0" w:color="auto"/>
            </w:tcBorders>
            <w:shd w:val="clear" w:color="auto" w:fill="auto"/>
          </w:tcPr>
          <w:p w:rsidR="00ED7091" w:rsidRPr="002605AA" w:rsidRDefault="00ED7091" w:rsidP="0021539A">
            <w:pPr>
              <w:ind w:right="-72"/>
              <w:jc w:val="right"/>
              <w:rPr>
                <w:rFonts w:ascii="Arial" w:hAnsi="Arial" w:cs="Arial"/>
                <w:sz w:val="16"/>
                <w:szCs w:val="16"/>
                <w:cs/>
              </w:rPr>
            </w:pPr>
            <w:r w:rsidRPr="002605AA">
              <w:rPr>
                <w:rFonts w:ascii="Arial" w:hAnsi="Arial" w:cs="Arial"/>
                <w:sz w:val="16"/>
                <w:szCs w:val="16"/>
                <w:lang w:val="en-GB"/>
              </w:rPr>
              <w:t>4</w:t>
            </w:r>
            <w:r w:rsidRPr="002605AA">
              <w:rPr>
                <w:rFonts w:ascii="Arial" w:hAnsi="Arial" w:cs="Arial"/>
                <w:sz w:val="16"/>
                <w:szCs w:val="16"/>
              </w:rPr>
              <w:t>,</w:t>
            </w:r>
            <w:r w:rsidRPr="002605AA">
              <w:rPr>
                <w:rFonts w:ascii="Arial" w:hAnsi="Arial" w:cs="Arial"/>
                <w:sz w:val="16"/>
                <w:szCs w:val="16"/>
                <w:lang w:val="en-GB"/>
              </w:rPr>
              <w:t>141</w:t>
            </w:r>
            <w:r w:rsidRPr="002605AA">
              <w:rPr>
                <w:rFonts w:ascii="Arial" w:hAnsi="Arial" w:cs="Arial"/>
                <w:sz w:val="16"/>
                <w:szCs w:val="16"/>
              </w:rPr>
              <w:t>,</w:t>
            </w:r>
            <w:r w:rsidRPr="002605AA">
              <w:rPr>
                <w:rFonts w:ascii="Arial" w:hAnsi="Arial" w:cs="Arial"/>
                <w:sz w:val="16"/>
                <w:szCs w:val="16"/>
                <w:lang w:val="en-GB"/>
              </w:rPr>
              <w:t>188</w:t>
            </w:r>
            <w:r w:rsidRPr="002605AA">
              <w:rPr>
                <w:rFonts w:ascii="Arial" w:hAnsi="Arial" w:cs="Arial"/>
                <w:sz w:val="16"/>
                <w:szCs w:val="16"/>
              </w:rPr>
              <w:t>,</w:t>
            </w:r>
            <w:r w:rsidRPr="002605AA">
              <w:rPr>
                <w:rFonts w:ascii="Arial" w:hAnsi="Arial" w:cs="Arial"/>
                <w:sz w:val="16"/>
                <w:szCs w:val="16"/>
                <w:lang w:val="en-GB"/>
              </w:rPr>
              <w:t>161</w:t>
            </w:r>
          </w:p>
        </w:tc>
      </w:tr>
      <w:tr w:rsidR="00ED7091" w:rsidRPr="002605AA" w:rsidTr="00FD4F95">
        <w:trPr>
          <w:cantSplit/>
          <w:trHeight w:val="20"/>
        </w:trPr>
        <w:tc>
          <w:tcPr>
            <w:tcW w:w="5126" w:type="dxa"/>
          </w:tcPr>
          <w:p w:rsidR="00ED7091" w:rsidRPr="002605AA" w:rsidRDefault="00ED7091" w:rsidP="0021539A">
            <w:pPr>
              <w:pStyle w:val="a"/>
              <w:tabs>
                <w:tab w:val="left" w:pos="8190"/>
              </w:tabs>
              <w:ind w:left="-101" w:right="0"/>
              <w:rPr>
                <w:rFonts w:ascii="Arial" w:eastAsia="Angsana New" w:hAnsi="Arial" w:cs="Arial"/>
                <w:sz w:val="12"/>
                <w:szCs w:val="12"/>
                <w:lang w:val="en-US"/>
              </w:rPr>
            </w:pPr>
          </w:p>
        </w:tc>
        <w:tc>
          <w:tcPr>
            <w:tcW w:w="1440" w:type="dxa"/>
          </w:tcPr>
          <w:p w:rsidR="00ED7091" w:rsidRPr="002605AA" w:rsidRDefault="00ED7091" w:rsidP="0021539A">
            <w:pPr>
              <w:ind w:right="-72"/>
              <w:jc w:val="right"/>
              <w:rPr>
                <w:rFonts w:ascii="Arial" w:hAnsi="Arial" w:cs="Arial"/>
                <w:sz w:val="12"/>
                <w:szCs w:val="12"/>
              </w:rPr>
            </w:pPr>
          </w:p>
        </w:tc>
        <w:tc>
          <w:tcPr>
            <w:tcW w:w="1440" w:type="dxa"/>
          </w:tcPr>
          <w:p w:rsidR="00ED7091" w:rsidRPr="002605AA" w:rsidRDefault="00ED7091" w:rsidP="0021539A">
            <w:pPr>
              <w:ind w:right="-72"/>
              <w:jc w:val="right"/>
              <w:rPr>
                <w:rFonts w:ascii="Arial" w:hAnsi="Arial" w:cs="Arial"/>
                <w:sz w:val="12"/>
                <w:szCs w:val="12"/>
              </w:rPr>
            </w:pPr>
          </w:p>
        </w:tc>
        <w:tc>
          <w:tcPr>
            <w:tcW w:w="1440" w:type="dxa"/>
          </w:tcPr>
          <w:p w:rsidR="00ED7091" w:rsidRPr="002605AA" w:rsidRDefault="00ED7091" w:rsidP="0021539A">
            <w:pPr>
              <w:ind w:right="-72"/>
              <w:jc w:val="right"/>
              <w:rPr>
                <w:rFonts w:ascii="Arial" w:hAnsi="Arial" w:cs="Arial"/>
                <w:sz w:val="12"/>
                <w:szCs w:val="12"/>
              </w:rPr>
            </w:pPr>
          </w:p>
        </w:tc>
        <w:tc>
          <w:tcPr>
            <w:tcW w:w="1440" w:type="dxa"/>
          </w:tcPr>
          <w:p w:rsidR="00ED7091" w:rsidRPr="002605AA" w:rsidRDefault="00ED7091" w:rsidP="0021539A">
            <w:pPr>
              <w:ind w:right="-72"/>
              <w:jc w:val="right"/>
              <w:rPr>
                <w:rFonts w:ascii="Arial" w:hAnsi="Arial" w:cs="Arial"/>
                <w:sz w:val="12"/>
                <w:szCs w:val="12"/>
              </w:rPr>
            </w:pPr>
          </w:p>
        </w:tc>
        <w:tc>
          <w:tcPr>
            <w:tcW w:w="1440" w:type="dxa"/>
          </w:tcPr>
          <w:p w:rsidR="00ED7091" w:rsidRPr="002605AA" w:rsidRDefault="00ED7091" w:rsidP="0021539A">
            <w:pPr>
              <w:ind w:right="-72"/>
              <w:jc w:val="right"/>
              <w:rPr>
                <w:rFonts w:ascii="Arial" w:hAnsi="Arial" w:cs="Arial"/>
                <w:sz w:val="12"/>
                <w:szCs w:val="12"/>
              </w:rPr>
            </w:pPr>
          </w:p>
        </w:tc>
        <w:tc>
          <w:tcPr>
            <w:tcW w:w="1620" w:type="dxa"/>
            <w:tcBorders>
              <w:top w:val="single" w:sz="4" w:space="0" w:color="auto"/>
            </w:tcBorders>
          </w:tcPr>
          <w:p w:rsidR="00ED7091" w:rsidRPr="002605AA" w:rsidRDefault="00ED7091" w:rsidP="0021539A">
            <w:pPr>
              <w:ind w:right="-72"/>
              <w:jc w:val="right"/>
              <w:rPr>
                <w:rFonts w:ascii="Arial" w:hAnsi="Arial" w:cs="Arial"/>
                <w:sz w:val="12"/>
                <w:szCs w:val="12"/>
              </w:rPr>
            </w:pPr>
          </w:p>
        </w:tc>
      </w:tr>
      <w:tr w:rsidR="00FD4F95" w:rsidRPr="002605AA" w:rsidTr="00FD4F95">
        <w:trPr>
          <w:cantSplit/>
          <w:trHeight w:val="20"/>
        </w:trPr>
        <w:tc>
          <w:tcPr>
            <w:tcW w:w="5126" w:type="dxa"/>
          </w:tcPr>
          <w:p w:rsidR="00FD4F95" w:rsidRPr="00CF288F" w:rsidRDefault="00FD4F95" w:rsidP="0021539A">
            <w:pPr>
              <w:pStyle w:val="a"/>
              <w:tabs>
                <w:tab w:val="left" w:pos="8190"/>
              </w:tabs>
              <w:ind w:left="-101" w:right="0"/>
              <w:rPr>
                <w:rFonts w:ascii="Arial" w:eastAsia="Angsana New" w:hAnsi="Arial" w:cs="Arial"/>
                <w:b/>
                <w:bCs/>
                <w:sz w:val="16"/>
                <w:szCs w:val="16"/>
                <w:lang w:val="en-US"/>
              </w:rPr>
            </w:pPr>
            <w:r w:rsidRPr="00CF288F">
              <w:rPr>
                <w:rFonts w:ascii="Arial" w:eastAsia="Angsana New" w:hAnsi="Arial" w:cs="Arial"/>
                <w:b/>
                <w:bCs/>
                <w:sz w:val="16"/>
                <w:szCs w:val="16"/>
                <w:lang w:val="en-US"/>
              </w:rPr>
              <w:t>Timing of revenue recognition</w:t>
            </w: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620" w:type="dxa"/>
          </w:tcPr>
          <w:p w:rsidR="00FD4F95" w:rsidRPr="002605AA" w:rsidRDefault="00FD4F95" w:rsidP="0021539A">
            <w:pPr>
              <w:ind w:right="-72"/>
              <w:jc w:val="right"/>
              <w:rPr>
                <w:rFonts w:ascii="Arial" w:hAnsi="Arial" w:cs="Arial"/>
                <w:sz w:val="12"/>
                <w:szCs w:val="12"/>
              </w:rPr>
            </w:pPr>
          </w:p>
        </w:tc>
      </w:tr>
      <w:tr w:rsidR="00FD37D4" w:rsidRPr="00B84F2D" w:rsidTr="00B84F2D">
        <w:trPr>
          <w:cantSplit/>
          <w:trHeight w:val="20"/>
        </w:trPr>
        <w:tc>
          <w:tcPr>
            <w:tcW w:w="5126" w:type="dxa"/>
          </w:tcPr>
          <w:p w:rsidR="00FD37D4" w:rsidRPr="002605AA" w:rsidRDefault="00FD37D4" w:rsidP="00FD37D4">
            <w:pPr>
              <w:pStyle w:val="a"/>
              <w:tabs>
                <w:tab w:val="left" w:pos="8190"/>
              </w:tabs>
              <w:ind w:left="-101" w:right="0"/>
              <w:rPr>
                <w:rFonts w:ascii="Arial" w:eastAsia="Angsana New" w:hAnsi="Arial" w:cs="Arial"/>
                <w:sz w:val="16"/>
                <w:szCs w:val="16"/>
                <w:lang w:val="en-US"/>
              </w:rPr>
            </w:pPr>
            <w:r>
              <w:rPr>
                <w:rFonts w:ascii="Arial" w:eastAsia="Angsana New" w:hAnsi="Arial" w:cs="Arial"/>
                <w:sz w:val="16"/>
                <w:szCs w:val="16"/>
                <w:lang w:val="en-US"/>
              </w:rPr>
              <w:t>At a point in time</w:t>
            </w:r>
          </w:p>
        </w:tc>
        <w:tc>
          <w:tcPr>
            <w:tcW w:w="1440" w:type="dxa"/>
          </w:tcPr>
          <w:p w:rsidR="00FD37D4" w:rsidRPr="00FD37D4" w:rsidRDefault="00FD37D4" w:rsidP="00FD37D4">
            <w:pPr>
              <w:ind w:right="-72"/>
              <w:jc w:val="right"/>
              <w:rPr>
                <w:rFonts w:ascii="Arial" w:hAnsi="Arial" w:cs="Arial"/>
                <w:sz w:val="16"/>
                <w:szCs w:val="16"/>
                <w:lang w:val="en-GB"/>
              </w:rPr>
            </w:pPr>
            <w:r w:rsidRPr="00FD37D4">
              <w:rPr>
                <w:rFonts w:ascii="Arial" w:hAnsi="Arial" w:cs="Arial"/>
                <w:sz w:val="16"/>
                <w:szCs w:val="16"/>
                <w:lang w:val="en-GB"/>
              </w:rPr>
              <w:t>14,385,138,524</w:t>
            </w:r>
          </w:p>
        </w:tc>
        <w:tc>
          <w:tcPr>
            <w:tcW w:w="1440" w:type="dxa"/>
          </w:tcPr>
          <w:p w:rsidR="00FD37D4" w:rsidRPr="00B84F2D" w:rsidRDefault="00FD37D4" w:rsidP="00FD37D4">
            <w:pPr>
              <w:ind w:right="-72"/>
              <w:jc w:val="right"/>
              <w:rPr>
                <w:rFonts w:ascii="Arial" w:hAnsi="Arial" w:cs="Arial"/>
                <w:sz w:val="16"/>
                <w:szCs w:val="16"/>
                <w:lang w:val="en-GB"/>
              </w:rPr>
            </w:pPr>
            <w:r w:rsidRPr="00B84F2D">
              <w:rPr>
                <w:rFonts w:ascii="Arial" w:hAnsi="Arial" w:cs="Arial"/>
                <w:sz w:val="16"/>
                <w:szCs w:val="16"/>
                <w:lang w:val="en-GB"/>
              </w:rPr>
              <w:t>-</w:t>
            </w:r>
          </w:p>
        </w:tc>
        <w:tc>
          <w:tcPr>
            <w:tcW w:w="1440" w:type="dxa"/>
          </w:tcPr>
          <w:p w:rsidR="00FD37D4" w:rsidRPr="00B84F2D" w:rsidRDefault="00FD37D4" w:rsidP="00FD37D4">
            <w:pPr>
              <w:ind w:right="-72"/>
              <w:jc w:val="right"/>
              <w:rPr>
                <w:rFonts w:ascii="Arial" w:hAnsi="Arial" w:cs="Arial"/>
                <w:sz w:val="16"/>
                <w:szCs w:val="16"/>
                <w:lang w:val="en-GB"/>
              </w:rPr>
            </w:pPr>
            <w:r w:rsidRPr="00B84F2D">
              <w:rPr>
                <w:rFonts w:ascii="Arial" w:hAnsi="Arial" w:cs="Arial"/>
                <w:sz w:val="16"/>
                <w:szCs w:val="16"/>
                <w:lang w:val="en-GB"/>
              </w:rPr>
              <w:t>-</w:t>
            </w:r>
          </w:p>
        </w:tc>
        <w:tc>
          <w:tcPr>
            <w:tcW w:w="1440" w:type="dxa"/>
          </w:tcPr>
          <w:p w:rsidR="00FD37D4" w:rsidRPr="00B84F2D" w:rsidRDefault="00FD37D4" w:rsidP="00FD37D4">
            <w:pPr>
              <w:ind w:right="-72"/>
              <w:jc w:val="right"/>
              <w:rPr>
                <w:rFonts w:ascii="Arial" w:hAnsi="Arial" w:cs="Arial"/>
                <w:sz w:val="16"/>
                <w:szCs w:val="16"/>
                <w:lang w:val="en-GB"/>
              </w:rPr>
            </w:pPr>
            <w:r w:rsidRPr="00FD37D4">
              <w:rPr>
                <w:rFonts w:ascii="Arial" w:hAnsi="Arial" w:cs="Arial"/>
                <w:sz w:val="16"/>
                <w:szCs w:val="16"/>
                <w:lang w:val="en-GB"/>
              </w:rPr>
              <w:t>14,385,138,524</w:t>
            </w:r>
          </w:p>
        </w:tc>
        <w:tc>
          <w:tcPr>
            <w:tcW w:w="1440" w:type="dxa"/>
          </w:tcPr>
          <w:p w:rsidR="00FD37D4" w:rsidRPr="00B84F2D" w:rsidRDefault="00FD37D4" w:rsidP="00FD37D4">
            <w:pPr>
              <w:ind w:right="-72"/>
              <w:jc w:val="right"/>
              <w:rPr>
                <w:rFonts w:ascii="Arial" w:hAnsi="Arial" w:cs="Arial"/>
                <w:sz w:val="16"/>
                <w:szCs w:val="16"/>
                <w:lang w:val="en-GB"/>
              </w:rPr>
            </w:pPr>
            <w:r w:rsidRPr="00B84F2D">
              <w:rPr>
                <w:rFonts w:ascii="Arial" w:hAnsi="Arial" w:cs="Arial"/>
                <w:sz w:val="16"/>
                <w:szCs w:val="16"/>
                <w:lang w:val="en-GB"/>
              </w:rPr>
              <w:t>(480,383,086)</w:t>
            </w:r>
          </w:p>
        </w:tc>
        <w:tc>
          <w:tcPr>
            <w:tcW w:w="1620" w:type="dxa"/>
          </w:tcPr>
          <w:p w:rsidR="00FD37D4" w:rsidRPr="00FD37D4" w:rsidRDefault="00FD37D4" w:rsidP="00FD37D4">
            <w:pPr>
              <w:ind w:right="-72"/>
              <w:jc w:val="right"/>
              <w:rPr>
                <w:rFonts w:ascii="Arial" w:hAnsi="Arial" w:cs="Arial"/>
                <w:sz w:val="16"/>
                <w:szCs w:val="16"/>
                <w:lang w:val="en-GB"/>
              </w:rPr>
            </w:pPr>
            <w:r w:rsidRPr="00FD37D4">
              <w:rPr>
                <w:rFonts w:ascii="Arial" w:hAnsi="Arial" w:cs="Arial"/>
                <w:sz w:val="16"/>
                <w:szCs w:val="16"/>
                <w:lang w:val="en-GB"/>
              </w:rPr>
              <w:t>13,904,755,438</w:t>
            </w:r>
          </w:p>
        </w:tc>
      </w:tr>
      <w:tr w:rsidR="00FD37D4" w:rsidRPr="00B84F2D" w:rsidTr="00B84F2D">
        <w:trPr>
          <w:cantSplit/>
          <w:trHeight w:val="20"/>
        </w:trPr>
        <w:tc>
          <w:tcPr>
            <w:tcW w:w="5126" w:type="dxa"/>
          </w:tcPr>
          <w:p w:rsidR="00FD37D4" w:rsidRPr="002605AA" w:rsidRDefault="00FD37D4" w:rsidP="00FD37D4">
            <w:pPr>
              <w:pStyle w:val="a"/>
              <w:tabs>
                <w:tab w:val="left" w:pos="8190"/>
              </w:tabs>
              <w:ind w:left="-101" w:right="0"/>
              <w:rPr>
                <w:rFonts w:ascii="Arial" w:eastAsia="Angsana New" w:hAnsi="Arial" w:cs="Arial"/>
                <w:sz w:val="12"/>
                <w:szCs w:val="12"/>
                <w:lang w:val="en-US"/>
              </w:rPr>
            </w:pPr>
            <w:r w:rsidRPr="00CF288F">
              <w:rPr>
                <w:rFonts w:ascii="Arial" w:eastAsia="Angsana New" w:hAnsi="Arial" w:cs="Arial"/>
                <w:sz w:val="16"/>
                <w:szCs w:val="16"/>
                <w:lang w:val="en-US"/>
              </w:rPr>
              <w:t>Overtime</w:t>
            </w:r>
          </w:p>
        </w:tc>
        <w:tc>
          <w:tcPr>
            <w:tcW w:w="1440" w:type="dxa"/>
            <w:tcBorders>
              <w:bottom w:val="single" w:sz="4" w:space="0" w:color="auto"/>
            </w:tcBorders>
          </w:tcPr>
          <w:p w:rsidR="00FD37D4" w:rsidRPr="00FD37D4" w:rsidRDefault="00FD37D4" w:rsidP="00FD37D4">
            <w:pPr>
              <w:ind w:right="-72"/>
              <w:jc w:val="right"/>
              <w:rPr>
                <w:rFonts w:ascii="Arial" w:hAnsi="Arial" w:cs="Arial"/>
                <w:sz w:val="16"/>
                <w:szCs w:val="16"/>
                <w:lang w:val="en-GB"/>
              </w:rPr>
            </w:pPr>
            <w:r w:rsidRPr="00FD37D4">
              <w:rPr>
                <w:rFonts w:ascii="Arial" w:hAnsi="Arial" w:cs="Arial"/>
                <w:sz w:val="16"/>
                <w:szCs w:val="16"/>
                <w:lang w:val="en-GB"/>
              </w:rPr>
              <w:t>2,976,360,900</w:t>
            </w:r>
          </w:p>
        </w:tc>
        <w:tc>
          <w:tcPr>
            <w:tcW w:w="1440" w:type="dxa"/>
            <w:tcBorders>
              <w:bottom w:val="single" w:sz="4" w:space="0" w:color="auto"/>
            </w:tcBorders>
          </w:tcPr>
          <w:p w:rsidR="00FD37D4" w:rsidRPr="00B84F2D" w:rsidRDefault="00FD37D4" w:rsidP="00FD37D4">
            <w:pPr>
              <w:ind w:right="-72"/>
              <w:jc w:val="right"/>
              <w:rPr>
                <w:rFonts w:ascii="Arial" w:hAnsi="Arial" w:cs="Arial"/>
                <w:sz w:val="16"/>
                <w:szCs w:val="16"/>
                <w:lang w:val="en-GB"/>
              </w:rPr>
            </w:pPr>
            <w:r w:rsidRPr="00B84F2D">
              <w:rPr>
                <w:rFonts w:ascii="Arial" w:hAnsi="Arial" w:cs="Arial"/>
                <w:sz w:val="16"/>
                <w:szCs w:val="16"/>
                <w:lang w:val="en-GB"/>
              </w:rPr>
              <w:t>786,014,648</w:t>
            </w:r>
          </w:p>
        </w:tc>
        <w:tc>
          <w:tcPr>
            <w:tcW w:w="1440" w:type="dxa"/>
            <w:tcBorders>
              <w:bottom w:val="single" w:sz="4" w:space="0" w:color="auto"/>
            </w:tcBorders>
          </w:tcPr>
          <w:p w:rsidR="00FD37D4" w:rsidRPr="00B84F2D" w:rsidRDefault="00FD37D4" w:rsidP="00FD37D4">
            <w:pPr>
              <w:ind w:right="-72"/>
              <w:jc w:val="right"/>
              <w:rPr>
                <w:rFonts w:ascii="Arial" w:hAnsi="Arial" w:cs="Arial"/>
                <w:sz w:val="16"/>
                <w:szCs w:val="16"/>
                <w:lang w:val="en-GB"/>
              </w:rPr>
            </w:pPr>
            <w:r w:rsidRPr="00B84F2D">
              <w:rPr>
                <w:rFonts w:ascii="Arial" w:hAnsi="Arial" w:cs="Arial"/>
                <w:sz w:val="16"/>
                <w:szCs w:val="16"/>
                <w:lang w:val="en-GB"/>
              </w:rPr>
              <w:t>-</w:t>
            </w:r>
          </w:p>
        </w:tc>
        <w:tc>
          <w:tcPr>
            <w:tcW w:w="1440" w:type="dxa"/>
            <w:tcBorders>
              <w:bottom w:val="single" w:sz="4" w:space="0" w:color="auto"/>
            </w:tcBorders>
          </w:tcPr>
          <w:p w:rsidR="00FD37D4" w:rsidRPr="00B84F2D" w:rsidRDefault="00FD37D4" w:rsidP="00FD37D4">
            <w:pPr>
              <w:ind w:right="-72"/>
              <w:jc w:val="right"/>
              <w:rPr>
                <w:rFonts w:ascii="Arial" w:hAnsi="Arial" w:cs="Arial"/>
                <w:sz w:val="16"/>
                <w:szCs w:val="16"/>
                <w:lang w:val="en-GB"/>
              </w:rPr>
            </w:pPr>
            <w:r w:rsidRPr="00FD37D4">
              <w:rPr>
                <w:rFonts w:ascii="Arial" w:hAnsi="Arial" w:cs="Arial"/>
                <w:sz w:val="16"/>
                <w:szCs w:val="16"/>
                <w:lang w:val="en-GB"/>
              </w:rPr>
              <w:t>3,762,375,548</w:t>
            </w:r>
          </w:p>
        </w:tc>
        <w:tc>
          <w:tcPr>
            <w:tcW w:w="1440" w:type="dxa"/>
            <w:tcBorders>
              <w:bottom w:val="single" w:sz="4" w:space="0" w:color="auto"/>
            </w:tcBorders>
          </w:tcPr>
          <w:p w:rsidR="00FD37D4" w:rsidRPr="00B84F2D" w:rsidRDefault="00FD37D4" w:rsidP="00FD37D4">
            <w:pPr>
              <w:ind w:right="-72"/>
              <w:jc w:val="right"/>
              <w:rPr>
                <w:rFonts w:ascii="Arial" w:hAnsi="Arial" w:cs="Arial"/>
                <w:sz w:val="16"/>
                <w:szCs w:val="16"/>
                <w:lang w:val="en-GB"/>
              </w:rPr>
            </w:pPr>
            <w:r w:rsidRPr="00B84F2D">
              <w:rPr>
                <w:rFonts w:ascii="Arial" w:hAnsi="Arial" w:cs="Arial"/>
                <w:sz w:val="16"/>
                <w:szCs w:val="16"/>
                <w:lang w:val="en-GB"/>
              </w:rPr>
              <w:t>(486,014,648)</w:t>
            </w:r>
          </w:p>
        </w:tc>
        <w:tc>
          <w:tcPr>
            <w:tcW w:w="1620" w:type="dxa"/>
            <w:tcBorders>
              <w:bottom w:val="single" w:sz="4" w:space="0" w:color="auto"/>
            </w:tcBorders>
          </w:tcPr>
          <w:p w:rsidR="00FD37D4" w:rsidRPr="00FD37D4" w:rsidRDefault="00FD37D4" w:rsidP="00FD37D4">
            <w:pPr>
              <w:ind w:right="-72"/>
              <w:jc w:val="right"/>
              <w:rPr>
                <w:rFonts w:ascii="Arial" w:hAnsi="Arial" w:cs="Arial"/>
                <w:sz w:val="16"/>
                <w:szCs w:val="16"/>
                <w:lang w:val="en-GB"/>
              </w:rPr>
            </w:pPr>
            <w:r w:rsidRPr="00FD37D4">
              <w:rPr>
                <w:rFonts w:ascii="Arial" w:hAnsi="Arial" w:cs="Arial"/>
                <w:sz w:val="16"/>
                <w:szCs w:val="16"/>
                <w:lang w:val="en-GB"/>
              </w:rPr>
              <w:t>3,276,360,900</w:t>
            </w:r>
          </w:p>
        </w:tc>
      </w:tr>
      <w:tr w:rsidR="00FD4F95" w:rsidRPr="002605AA" w:rsidTr="00302472">
        <w:trPr>
          <w:cantSplit/>
          <w:trHeight w:val="20"/>
        </w:trPr>
        <w:tc>
          <w:tcPr>
            <w:tcW w:w="5126" w:type="dxa"/>
          </w:tcPr>
          <w:p w:rsidR="00FD4F95" w:rsidRPr="002605AA" w:rsidRDefault="00FD4F95" w:rsidP="0021539A">
            <w:pPr>
              <w:pStyle w:val="a"/>
              <w:tabs>
                <w:tab w:val="left" w:pos="8190"/>
              </w:tabs>
              <w:ind w:left="-101" w:right="0"/>
              <w:rPr>
                <w:rFonts w:ascii="Arial" w:eastAsia="Angsana New" w:hAnsi="Arial" w:cs="Arial"/>
                <w:sz w:val="12"/>
                <w:szCs w:val="12"/>
                <w:lang w:val="en-US"/>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620" w:type="dxa"/>
            <w:tcBorders>
              <w:top w:val="single" w:sz="4" w:space="0" w:color="auto"/>
            </w:tcBorders>
          </w:tcPr>
          <w:p w:rsidR="00FD4F95" w:rsidRPr="002605AA" w:rsidRDefault="00FD4F95" w:rsidP="0021539A">
            <w:pPr>
              <w:ind w:right="-72"/>
              <w:jc w:val="right"/>
              <w:rPr>
                <w:rFonts w:ascii="Arial" w:hAnsi="Arial" w:cs="Arial"/>
                <w:sz w:val="12"/>
                <w:szCs w:val="12"/>
              </w:rPr>
            </w:pPr>
          </w:p>
        </w:tc>
      </w:tr>
      <w:tr w:rsidR="00B84F2D" w:rsidRPr="002605AA" w:rsidTr="00302472">
        <w:trPr>
          <w:cantSplit/>
          <w:trHeight w:val="20"/>
        </w:trPr>
        <w:tc>
          <w:tcPr>
            <w:tcW w:w="5126" w:type="dxa"/>
          </w:tcPr>
          <w:p w:rsidR="00B84F2D" w:rsidRPr="002605AA" w:rsidRDefault="00B84F2D" w:rsidP="0021539A">
            <w:pPr>
              <w:pStyle w:val="a"/>
              <w:tabs>
                <w:tab w:val="left" w:pos="8190"/>
              </w:tabs>
              <w:ind w:left="-101" w:right="0"/>
              <w:rPr>
                <w:rFonts w:ascii="Arial" w:eastAsia="Angsana New" w:hAnsi="Arial" w:cs="Arial"/>
                <w:sz w:val="12"/>
                <w:szCs w:val="12"/>
                <w:lang w:val="en-US"/>
              </w:rPr>
            </w:pPr>
            <w:r w:rsidRPr="00CF288F">
              <w:rPr>
                <w:rFonts w:ascii="Arial" w:eastAsia="Angsana New" w:hAnsi="Arial" w:cs="Arial"/>
                <w:sz w:val="16"/>
                <w:szCs w:val="16"/>
                <w:lang w:val="en-US"/>
              </w:rPr>
              <w:t>Total revenue</w:t>
            </w:r>
          </w:p>
        </w:tc>
        <w:tc>
          <w:tcPr>
            <w:tcW w:w="1440" w:type="dxa"/>
            <w:tcBorders>
              <w:bottom w:val="single" w:sz="4" w:space="0" w:color="auto"/>
            </w:tcBorders>
          </w:tcPr>
          <w:p w:rsidR="00B84F2D" w:rsidRPr="00B84F2D" w:rsidRDefault="00B84F2D" w:rsidP="0021539A">
            <w:pPr>
              <w:ind w:right="-72"/>
              <w:jc w:val="right"/>
              <w:rPr>
                <w:rFonts w:ascii="Arial" w:hAnsi="Arial" w:cs="Arial"/>
                <w:sz w:val="16"/>
                <w:szCs w:val="16"/>
                <w:lang w:val="en-GB"/>
              </w:rPr>
            </w:pPr>
            <w:r w:rsidRPr="00B84F2D">
              <w:rPr>
                <w:rFonts w:ascii="Arial" w:hAnsi="Arial" w:cs="Arial"/>
                <w:sz w:val="16"/>
                <w:szCs w:val="16"/>
                <w:lang w:val="en-GB"/>
              </w:rPr>
              <w:t>17,361,499,424</w:t>
            </w:r>
          </w:p>
        </w:tc>
        <w:tc>
          <w:tcPr>
            <w:tcW w:w="1440" w:type="dxa"/>
            <w:tcBorders>
              <w:bottom w:val="single" w:sz="4" w:space="0" w:color="auto"/>
            </w:tcBorders>
          </w:tcPr>
          <w:p w:rsidR="00B84F2D" w:rsidRPr="00B84F2D" w:rsidRDefault="00B84F2D" w:rsidP="0021539A">
            <w:pPr>
              <w:ind w:right="-72"/>
              <w:jc w:val="right"/>
              <w:rPr>
                <w:rFonts w:ascii="Arial" w:hAnsi="Arial" w:cs="Arial"/>
                <w:sz w:val="16"/>
                <w:szCs w:val="16"/>
                <w:lang w:val="en-GB"/>
              </w:rPr>
            </w:pPr>
            <w:r w:rsidRPr="00B84F2D">
              <w:rPr>
                <w:rFonts w:ascii="Arial" w:hAnsi="Arial" w:cs="Arial"/>
                <w:sz w:val="16"/>
                <w:szCs w:val="16"/>
                <w:lang w:val="en-GB"/>
              </w:rPr>
              <w:t>786,014,648</w:t>
            </w:r>
          </w:p>
        </w:tc>
        <w:tc>
          <w:tcPr>
            <w:tcW w:w="1440" w:type="dxa"/>
            <w:tcBorders>
              <w:bottom w:val="single" w:sz="4" w:space="0" w:color="auto"/>
            </w:tcBorders>
          </w:tcPr>
          <w:p w:rsidR="00B84F2D" w:rsidRPr="00B84F2D" w:rsidRDefault="00B84F2D" w:rsidP="0021539A">
            <w:pPr>
              <w:ind w:right="-72"/>
              <w:jc w:val="right"/>
              <w:rPr>
                <w:rFonts w:ascii="Arial" w:hAnsi="Arial" w:cs="Arial"/>
                <w:sz w:val="16"/>
                <w:szCs w:val="16"/>
                <w:lang w:val="en-GB"/>
              </w:rPr>
            </w:pPr>
            <w:r w:rsidRPr="00B84F2D">
              <w:rPr>
                <w:rFonts w:ascii="Arial" w:hAnsi="Arial" w:cs="Arial"/>
                <w:sz w:val="16"/>
                <w:szCs w:val="16"/>
                <w:lang w:val="en-GB"/>
              </w:rPr>
              <w:t>-</w:t>
            </w:r>
          </w:p>
        </w:tc>
        <w:tc>
          <w:tcPr>
            <w:tcW w:w="1440" w:type="dxa"/>
            <w:tcBorders>
              <w:bottom w:val="single" w:sz="4" w:space="0" w:color="auto"/>
            </w:tcBorders>
          </w:tcPr>
          <w:p w:rsidR="00B84F2D" w:rsidRPr="00B84F2D" w:rsidRDefault="00B84F2D" w:rsidP="0021539A">
            <w:pPr>
              <w:ind w:right="-72"/>
              <w:jc w:val="right"/>
              <w:rPr>
                <w:rFonts w:ascii="Arial" w:hAnsi="Arial" w:cs="Arial"/>
                <w:sz w:val="16"/>
                <w:szCs w:val="16"/>
                <w:lang w:val="en-GB"/>
              </w:rPr>
            </w:pPr>
            <w:r w:rsidRPr="00B84F2D">
              <w:rPr>
                <w:rFonts w:ascii="Arial" w:hAnsi="Arial" w:cs="Arial"/>
                <w:sz w:val="16"/>
                <w:szCs w:val="16"/>
                <w:lang w:val="en-GB"/>
              </w:rPr>
              <w:t>18,147,514,072</w:t>
            </w:r>
          </w:p>
        </w:tc>
        <w:tc>
          <w:tcPr>
            <w:tcW w:w="1440" w:type="dxa"/>
            <w:tcBorders>
              <w:bottom w:val="single" w:sz="4" w:space="0" w:color="auto"/>
            </w:tcBorders>
          </w:tcPr>
          <w:p w:rsidR="00B84F2D" w:rsidRPr="00B84F2D" w:rsidRDefault="00B84F2D" w:rsidP="0021539A">
            <w:pPr>
              <w:ind w:right="-72"/>
              <w:jc w:val="right"/>
              <w:rPr>
                <w:rFonts w:ascii="Arial" w:hAnsi="Arial" w:cs="Arial"/>
                <w:sz w:val="16"/>
                <w:szCs w:val="16"/>
                <w:lang w:val="en-GB"/>
              </w:rPr>
            </w:pPr>
            <w:r w:rsidRPr="00B84F2D">
              <w:rPr>
                <w:rFonts w:ascii="Arial" w:hAnsi="Arial" w:cs="Arial"/>
                <w:sz w:val="16"/>
                <w:szCs w:val="16"/>
                <w:lang w:val="en-GB"/>
              </w:rPr>
              <w:t>(966,397,734)</w:t>
            </w:r>
          </w:p>
        </w:tc>
        <w:tc>
          <w:tcPr>
            <w:tcW w:w="1620" w:type="dxa"/>
            <w:tcBorders>
              <w:bottom w:val="single" w:sz="4" w:space="0" w:color="auto"/>
            </w:tcBorders>
          </w:tcPr>
          <w:p w:rsidR="00B84F2D" w:rsidRPr="00B84F2D" w:rsidRDefault="00B84F2D" w:rsidP="0021539A">
            <w:pPr>
              <w:ind w:right="-72"/>
              <w:jc w:val="right"/>
              <w:rPr>
                <w:rFonts w:ascii="Arial" w:hAnsi="Arial" w:cs="Arial"/>
                <w:sz w:val="16"/>
                <w:szCs w:val="16"/>
                <w:lang w:val="en-GB"/>
              </w:rPr>
            </w:pPr>
            <w:r w:rsidRPr="00B84F2D">
              <w:rPr>
                <w:rFonts w:ascii="Arial" w:hAnsi="Arial" w:cs="Arial"/>
                <w:sz w:val="16"/>
                <w:szCs w:val="16"/>
                <w:lang w:val="en-GB"/>
              </w:rPr>
              <w:t>17,181,116,338</w:t>
            </w:r>
          </w:p>
        </w:tc>
      </w:tr>
      <w:tr w:rsidR="00FD4F95" w:rsidRPr="002605AA" w:rsidTr="00302472">
        <w:trPr>
          <w:cantSplit/>
          <w:trHeight w:val="20"/>
        </w:trPr>
        <w:tc>
          <w:tcPr>
            <w:tcW w:w="5126" w:type="dxa"/>
          </w:tcPr>
          <w:p w:rsidR="00FD4F95" w:rsidRPr="002605AA" w:rsidRDefault="00FD4F95" w:rsidP="0021539A">
            <w:pPr>
              <w:pStyle w:val="a"/>
              <w:tabs>
                <w:tab w:val="left" w:pos="8190"/>
              </w:tabs>
              <w:ind w:left="-101" w:right="0"/>
              <w:rPr>
                <w:rFonts w:ascii="Arial" w:eastAsia="Angsana New" w:hAnsi="Arial" w:cs="Arial"/>
                <w:sz w:val="12"/>
                <w:szCs w:val="12"/>
                <w:lang w:val="en-US"/>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440" w:type="dxa"/>
            <w:tcBorders>
              <w:top w:val="single" w:sz="4" w:space="0" w:color="auto"/>
            </w:tcBorders>
          </w:tcPr>
          <w:p w:rsidR="00FD4F95" w:rsidRPr="002605AA" w:rsidRDefault="00FD4F95" w:rsidP="0021539A">
            <w:pPr>
              <w:ind w:right="-72"/>
              <w:jc w:val="right"/>
              <w:rPr>
                <w:rFonts w:ascii="Arial" w:hAnsi="Arial" w:cs="Arial"/>
                <w:sz w:val="12"/>
                <w:szCs w:val="12"/>
              </w:rPr>
            </w:pPr>
          </w:p>
        </w:tc>
        <w:tc>
          <w:tcPr>
            <w:tcW w:w="1620" w:type="dxa"/>
            <w:tcBorders>
              <w:top w:val="single" w:sz="4" w:space="0" w:color="auto"/>
            </w:tcBorders>
          </w:tcPr>
          <w:p w:rsidR="00FD4F95" w:rsidRPr="002605AA" w:rsidRDefault="00FD4F95" w:rsidP="0021539A">
            <w:pPr>
              <w:ind w:right="-72"/>
              <w:jc w:val="right"/>
              <w:rPr>
                <w:rFonts w:ascii="Arial" w:hAnsi="Arial" w:cs="Arial"/>
                <w:sz w:val="12"/>
                <w:szCs w:val="12"/>
              </w:rPr>
            </w:pPr>
          </w:p>
        </w:tc>
      </w:tr>
      <w:tr w:rsidR="00FD4F95" w:rsidRPr="002605AA" w:rsidTr="00FD4F95">
        <w:trPr>
          <w:cantSplit/>
          <w:trHeight w:val="20"/>
        </w:trPr>
        <w:tc>
          <w:tcPr>
            <w:tcW w:w="5126" w:type="dxa"/>
          </w:tcPr>
          <w:p w:rsidR="00FD4F95" w:rsidRPr="002605AA" w:rsidRDefault="00FD4F95" w:rsidP="0021539A">
            <w:pPr>
              <w:pStyle w:val="a"/>
              <w:tabs>
                <w:tab w:val="left" w:pos="8190"/>
              </w:tabs>
              <w:ind w:left="-101" w:right="0"/>
              <w:rPr>
                <w:rFonts w:ascii="Arial" w:eastAsia="Angsana New" w:hAnsi="Arial" w:cs="Arial"/>
                <w:sz w:val="12"/>
                <w:szCs w:val="12"/>
                <w:lang w:val="en-US"/>
              </w:rPr>
            </w:pPr>
            <w:r w:rsidRPr="009A2553">
              <w:rPr>
                <w:rFonts w:ascii="Arial" w:eastAsia="Angsana New" w:hAnsi="Arial" w:cs="Arial"/>
                <w:b/>
                <w:bCs/>
                <w:sz w:val="16"/>
                <w:szCs w:val="16"/>
                <w:lang w:val="en-US"/>
              </w:rPr>
              <w:t>As at 31 December 201</w:t>
            </w:r>
            <w:r>
              <w:rPr>
                <w:rFonts w:ascii="Arial" w:eastAsia="Angsana New" w:hAnsi="Arial" w:cs="Arial"/>
                <w:b/>
                <w:bCs/>
                <w:sz w:val="16"/>
                <w:szCs w:val="16"/>
                <w:lang w:val="en-US"/>
              </w:rPr>
              <w:t>8</w:t>
            </w: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620" w:type="dxa"/>
          </w:tcPr>
          <w:p w:rsidR="00FD4F95" w:rsidRPr="002605AA" w:rsidRDefault="00FD4F95" w:rsidP="0021539A">
            <w:pPr>
              <w:ind w:right="-72"/>
              <w:jc w:val="right"/>
              <w:rPr>
                <w:rFonts w:ascii="Arial" w:hAnsi="Arial" w:cs="Arial"/>
                <w:sz w:val="12"/>
                <w:szCs w:val="12"/>
              </w:rPr>
            </w:pPr>
          </w:p>
        </w:tc>
      </w:tr>
      <w:tr w:rsidR="00FD4F95" w:rsidRPr="002605AA" w:rsidTr="005F2ACD">
        <w:trPr>
          <w:cantSplit/>
          <w:trHeight w:val="20"/>
        </w:trPr>
        <w:tc>
          <w:tcPr>
            <w:tcW w:w="5126" w:type="dxa"/>
          </w:tcPr>
          <w:p w:rsidR="00FD4F95" w:rsidRPr="002605AA" w:rsidRDefault="00FD4F95"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Total segmented assets</w:t>
            </w:r>
          </w:p>
        </w:tc>
        <w:tc>
          <w:tcPr>
            <w:tcW w:w="1440" w:type="dxa"/>
          </w:tcPr>
          <w:p w:rsidR="00FD4F95" w:rsidRPr="002605AA" w:rsidRDefault="00FD4F95" w:rsidP="0021539A">
            <w:pPr>
              <w:ind w:right="-72"/>
              <w:jc w:val="right"/>
              <w:rPr>
                <w:rFonts w:ascii="Arial" w:hAnsi="Arial" w:cs="Arial"/>
                <w:sz w:val="16"/>
                <w:szCs w:val="16"/>
                <w:cs/>
              </w:rPr>
            </w:pPr>
            <w:r w:rsidRPr="002605AA">
              <w:rPr>
                <w:rFonts w:ascii="Arial" w:hAnsi="Arial" w:cs="Arial"/>
                <w:sz w:val="16"/>
                <w:szCs w:val="16"/>
                <w:lang w:val="en-GB"/>
              </w:rPr>
              <w:t>70</w:t>
            </w:r>
            <w:r w:rsidRPr="002605AA">
              <w:rPr>
                <w:rFonts w:ascii="Arial" w:hAnsi="Arial" w:cs="Arial"/>
                <w:sz w:val="16"/>
                <w:szCs w:val="16"/>
              </w:rPr>
              <w:t>,</w:t>
            </w:r>
            <w:r w:rsidRPr="002605AA">
              <w:rPr>
                <w:rFonts w:ascii="Arial" w:hAnsi="Arial" w:cs="Arial"/>
                <w:sz w:val="16"/>
                <w:szCs w:val="16"/>
                <w:lang w:val="en-GB"/>
              </w:rPr>
              <w:t>218</w:t>
            </w:r>
            <w:r w:rsidRPr="002605AA">
              <w:rPr>
                <w:rFonts w:ascii="Arial" w:hAnsi="Arial" w:cs="Arial"/>
                <w:sz w:val="16"/>
                <w:szCs w:val="16"/>
              </w:rPr>
              <w:t>,</w:t>
            </w:r>
            <w:r w:rsidRPr="002605AA">
              <w:rPr>
                <w:rFonts w:ascii="Arial" w:hAnsi="Arial" w:cs="Arial"/>
                <w:sz w:val="16"/>
                <w:szCs w:val="16"/>
                <w:lang w:val="en-GB"/>
              </w:rPr>
              <w:t>900</w:t>
            </w:r>
            <w:r w:rsidRPr="002605AA">
              <w:rPr>
                <w:rFonts w:ascii="Arial" w:hAnsi="Arial" w:cs="Arial"/>
                <w:sz w:val="16"/>
                <w:szCs w:val="16"/>
              </w:rPr>
              <w:t>,</w:t>
            </w:r>
            <w:r w:rsidRPr="002605AA">
              <w:rPr>
                <w:rFonts w:ascii="Arial" w:hAnsi="Arial" w:cs="Arial"/>
                <w:sz w:val="16"/>
                <w:szCs w:val="16"/>
                <w:lang w:val="en-GB"/>
              </w:rPr>
              <w:t>932</w:t>
            </w:r>
          </w:p>
        </w:tc>
        <w:tc>
          <w:tcPr>
            <w:tcW w:w="1440" w:type="dxa"/>
          </w:tcPr>
          <w:p w:rsidR="00FD4F95" w:rsidRPr="002605AA" w:rsidRDefault="00FD4F95" w:rsidP="0021539A">
            <w:pPr>
              <w:ind w:right="-72"/>
              <w:jc w:val="right"/>
              <w:rPr>
                <w:rFonts w:ascii="Arial" w:hAnsi="Arial" w:cs="Arial"/>
                <w:sz w:val="16"/>
                <w:szCs w:val="16"/>
              </w:rPr>
            </w:pPr>
            <w:r w:rsidRPr="002605AA">
              <w:rPr>
                <w:rFonts w:ascii="Arial" w:hAnsi="Arial" w:cs="Arial"/>
                <w:sz w:val="16"/>
                <w:szCs w:val="16"/>
                <w:lang w:val="en-GB"/>
              </w:rPr>
              <w:t>9</w:t>
            </w:r>
            <w:r w:rsidRPr="002605AA">
              <w:rPr>
                <w:rFonts w:ascii="Arial" w:hAnsi="Arial" w:cs="Arial"/>
                <w:sz w:val="16"/>
                <w:szCs w:val="16"/>
              </w:rPr>
              <w:t>,</w:t>
            </w:r>
            <w:r w:rsidRPr="002605AA">
              <w:rPr>
                <w:rFonts w:ascii="Arial" w:hAnsi="Arial" w:cs="Arial"/>
                <w:sz w:val="16"/>
                <w:szCs w:val="16"/>
                <w:lang w:val="en-GB"/>
              </w:rPr>
              <w:t>680</w:t>
            </w:r>
            <w:r w:rsidRPr="002605AA">
              <w:rPr>
                <w:rFonts w:ascii="Arial" w:hAnsi="Arial" w:cs="Arial"/>
                <w:sz w:val="16"/>
                <w:szCs w:val="16"/>
              </w:rPr>
              <w:t>,</w:t>
            </w:r>
            <w:r w:rsidRPr="002605AA">
              <w:rPr>
                <w:rFonts w:ascii="Arial" w:hAnsi="Arial" w:cs="Arial"/>
                <w:sz w:val="16"/>
                <w:szCs w:val="16"/>
                <w:lang w:val="en-GB"/>
              </w:rPr>
              <w:t>455</w:t>
            </w:r>
          </w:p>
        </w:tc>
        <w:tc>
          <w:tcPr>
            <w:tcW w:w="1440" w:type="dxa"/>
          </w:tcPr>
          <w:p w:rsidR="00FD4F95" w:rsidRPr="002605AA" w:rsidRDefault="00FD4F95" w:rsidP="0021539A">
            <w:pPr>
              <w:ind w:right="-72"/>
              <w:jc w:val="right"/>
              <w:rPr>
                <w:rFonts w:ascii="Arial" w:hAnsi="Arial" w:cs="Arial"/>
                <w:sz w:val="16"/>
                <w:szCs w:val="16"/>
              </w:rPr>
            </w:pPr>
            <w:r w:rsidRPr="002605AA">
              <w:rPr>
                <w:rFonts w:ascii="Arial" w:hAnsi="Arial" w:cs="Arial"/>
                <w:sz w:val="16"/>
                <w:szCs w:val="16"/>
              </w:rPr>
              <w:t>-</w:t>
            </w:r>
          </w:p>
        </w:tc>
        <w:tc>
          <w:tcPr>
            <w:tcW w:w="1440" w:type="dxa"/>
          </w:tcPr>
          <w:p w:rsidR="00FD4F95" w:rsidRPr="002605AA" w:rsidRDefault="00FD4F95" w:rsidP="0021539A">
            <w:pPr>
              <w:ind w:right="-72"/>
              <w:jc w:val="right"/>
              <w:rPr>
                <w:rFonts w:ascii="Arial" w:hAnsi="Arial" w:cs="Arial"/>
                <w:sz w:val="16"/>
                <w:szCs w:val="16"/>
                <w:cs/>
              </w:rPr>
            </w:pPr>
            <w:r w:rsidRPr="002605AA">
              <w:rPr>
                <w:rFonts w:ascii="Arial" w:hAnsi="Arial" w:cs="Arial"/>
                <w:sz w:val="16"/>
                <w:szCs w:val="16"/>
                <w:lang w:val="en-GB"/>
              </w:rPr>
              <w:t>70</w:t>
            </w:r>
            <w:r w:rsidRPr="002605AA">
              <w:rPr>
                <w:rFonts w:ascii="Arial" w:hAnsi="Arial" w:cs="Arial"/>
                <w:sz w:val="16"/>
                <w:szCs w:val="16"/>
              </w:rPr>
              <w:t>,</w:t>
            </w:r>
            <w:r w:rsidRPr="002605AA">
              <w:rPr>
                <w:rFonts w:ascii="Arial" w:hAnsi="Arial" w:cs="Arial"/>
                <w:sz w:val="16"/>
                <w:szCs w:val="16"/>
                <w:lang w:val="en-GB"/>
              </w:rPr>
              <w:t>228</w:t>
            </w:r>
            <w:r w:rsidRPr="002605AA">
              <w:rPr>
                <w:rFonts w:ascii="Arial" w:hAnsi="Arial" w:cs="Arial"/>
                <w:sz w:val="16"/>
                <w:szCs w:val="16"/>
              </w:rPr>
              <w:t>,</w:t>
            </w:r>
            <w:r w:rsidRPr="002605AA">
              <w:rPr>
                <w:rFonts w:ascii="Arial" w:hAnsi="Arial" w:cs="Arial"/>
                <w:sz w:val="16"/>
                <w:szCs w:val="16"/>
                <w:lang w:val="en-GB"/>
              </w:rPr>
              <w:t>581</w:t>
            </w:r>
            <w:r w:rsidRPr="002605AA">
              <w:rPr>
                <w:rFonts w:ascii="Arial" w:hAnsi="Arial" w:cs="Arial"/>
                <w:sz w:val="16"/>
                <w:szCs w:val="16"/>
              </w:rPr>
              <w:t>,</w:t>
            </w:r>
            <w:r w:rsidRPr="002605AA">
              <w:rPr>
                <w:rFonts w:ascii="Arial" w:hAnsi="Arial" w:cs="Arial"/>
                <w:sz w:val="16"/>
                <w:szCs w:val="16"/>
                <w:lang w:val="en-GB"/>
              </w:rPr>
              <w:t>387</w:t>
            </w:r>
          </w:p>
        </w:tc>
        <w:tc>
          <w:tcPr>
            <w:tcW w:w="1440" w:type="dxa"/>
          </w:tcPr>
          <w:p w:rsidR="00FD4F95" w:rsidRPr="002605AA" w:rsidRDefault="00FD4F95" w:rsidP="0021539A">
            <w:pPr>
              <w:ind w:right="-72"/>
              <w:jc w:val="right"/>
              <w:rPr>
                <w:rFonts w:ascii="Arial" w:hAnsi="Arial" w:cs="Arial"/>
                <w:sz w:val="16"/>
                <w:szCs w:val="16"/>
                <w:cs/>
              </w:rPr>
            </w:pPr>
            <w:r w:rsidRPr="002605AA">
              <w:rPr>
                <w:rFonts w:ascii="Arial" w:hAnsi="Arial" w:cs="Arial"/>
                <w:sz w:val="16"/>
                <w:szCs w:val="16"/>
              </w:rPr>
              <w:t>(</w:t>
            </w:r>
            <w:r w:rsidRPr="002605AA">
              <w:rPr>
                <w:rFonts w:ascii="Arial" w:hAnsi="Arial" w:cs="Arial"/>
                <w:sz w:val="16"/>
                <w:szCs w:val="16"/>
                <w:lang w:val="en-GB"/>
              </w:rPr>
              <w:t>2</w:t>
            </w:r>
            <w:r w:rsidRPr="002605AA">
              <w:rPr>
                <w:rFonts w:ascii="Arial" w:hAnsi="Arial" w:cs="Arial"/>
                <w:sz w:val="16"/>
                <w:szCs w:val="16"/>
              </w:rPr>
              <w:t>,</w:t>
            </w:r>
            <w:r w:rsidRPr="002605AA">
              <w:rPr>
                <w:rFonts w:ascii="Arial" w:hAnsi="Arial" w:cs="Arial"/>
                <w:sz w:val="16"/>
                <w:szCs w:val="16"/>
                <w:lang w:val="en-GB"/>
              </w:rPr>
              <w:t>564</w:t>
            </w:r>
            <w:r w:rsidRPr="002605AA">
              <w:rPr>
                <w:rFonts w:ascii="Arial" w:hAnsi="Arial" w:cs="Arial"/>
                <w:sz w:val="16"/>
                <w:szCs w:val="16"/>
              </w:rPr>
              <w:t>,</w:t>
            </w:r>
            <w:r w:rsidRPr="002605AA">
              <w:rPr>
                <w:rFonts w:ascii="Arial" w:hAnsi="Arial" w:cs="Arial"/>
                <w:sz w:val="16"/>
                <w:szCs w:val="16"/>
                <w:lang w:val="en-GB"/>
              </w:rPr>
              <w:t>336</w:t>
            </w:r>
            <w:r w:rsidRPr="002605AA">
              <w:rPr>
                <w:rFonts w:ascii="Arial" w:hAnsi="Arial" w:cs="Arial"/>
                <w:sz w:val="16"/>
                <w:szCs w:val="16"/>
              </w:rPr>
              <w:t>,</w:t>
            </w:r>
            <w:r w:rsidRPr="002605AA">
              <w:rPr>
                <w:rFonts w:ascii="Arial" w:hAnsi="Arial" w:cs="Arial"/>
                <w:sz w:val="16"/>
                <w:szCs w:val="16"/>
                <w:lang w:val="en-GB"/>
              </w:rPr>
              <w:t>561</w:t>
            </w:r>
            <w:r w:rsidRPr="002605AA">
              <w:rPr>
                <w:rFonts w:ascii="Arial" w:hAnsi="Arial" w:cs="Arial"/>
                <w:sz w:val="16"/>
                <w:szCs w:val="16"/>
              </w:rPr>
              <w:t>)</w:t>
            </w:r>
          </w:p>
        </w:tc>
        <w:tc>
          <w:tcPr>
            <w:tcW w:w="1620" w:type="dxa"/>
          </w:tcPr>
          <w:p w:rsidR="00FD4F95" w:rsidRPr="002605AA" w:rsidRDefault="00FD4F95" w:rsidP="0021539A">
            <w:pPr>
              <w:ind w:right="-72"/>
              <w:jc w:val="right"/>
              <w:rPr>
                <w:rFonts w:ascii="Arial" w:hAnsi="Arial" w:cs="Arial"/>
                <w:sz w:val="16"/>
                <w:szCs w:val="16"/>
                <w:cs/>
              </w:rPr>
            </w:pPr>
            <w:r w:rsidRPr="002605AA">
              <w:rPr>
                <w:rFonts w:ascii="Arial" w:hAnsi="Arial" w:cs="Arial"/>
                <w:sz w:val="16"/>
                <w:szCs w:val="16"/>
                <w:lang w:val="en-GB"/>
              </w:rPr>
              <w:t>67</w:t>
            </w:r>
            <w:r w:rsidRPr="002605AA">
              <w:rPr>
                <w:rFonts w:ascii="Arial" w:hAnsi="Arial" w:cs="Arial"/>
                <w:sz w:val="16"/>
                <w:szCs w:val="16"/>
              </w:rPr>
              <w:t>,</w:t>
            </w:r>
            <w:r w:rsidRPr="002605AA">
              <w:rPr>
                <w:rFonts w:ascii="Arial" w:hAnsi="Arial" w:cs="Arial"/>
                <w:sz w:val="16"/>
                <w:szCs w:val="16"/>
                <w:lang w:val="en-GB"/>
              </w:rPr>
              <w:t>664</w:t>
            </w:r>
            <w:r w:rsidRPr="002605AA">
              <w:rPr>
                <w:rFonts w:ascii="Arial" w:hAnsi="Arial" w:cs="Arial"/>
                <w:sz w:val="16"/>
                <w:szCs w:val="16"/>
              </w:rPr>
              <w:t>,</w:t>
            </w:r>
            <w:r w:rsidRPr="002605AA">
              <w:rPr>
                <w:rFonts w:ascii="Arial" w:hAnsi="Arial" w:cs="Arial"/>
                <w:sz w:val="16"/>
                <w:szCs w:val="16"/>
                <w:lang w:val="en-GB"/>
              </w:rPr>
              <w:t>244</w:t>
            </w:r>
            <w:r w:rsidRPr="002605AA">
              <w:rPr>
                <w:rFonts w:ascii="Arial" w:hAnsi="Arial" w:cs="Arial"/>
                <w:sz w:val="16"/>
                <w:szCs w:val="16"/>
              </w:rPr>
              <w:t>,</w:t>
            </w:r>
            <w:r w:rsidRPr="002605AA">
              <w:rPr>
                <w:rFonts w:ascii="Arial" w:hAnsi="Arial" w:cs="Arial"/>
                <w:sz w:val="16"/>
                <w:szCs w:val="16"/>
                <w:lang w:val="en-GB"/>
              </w:rPr>
              <w:t>826</w:t>
            </w:r>
          </w:p>
        </w:tc>
      </w:tr>
      <w:tr w:rsidR="00FD4F95" w:rsidRPr="002605AA" w:rsidTr="005F2ACD">
        <w:trPr>
          <w:cantSplit/>
          <w:trHeight w:val="20"/>
        </w:trPr>
        <w:tc>
          <w:tcPr>
            <w:tcW w:w="5126" w:type="dxa"/>
          </w:tcPr>
          <w:p w:rsidR="00FD4F95" w:rsidRPr="002605AA" w:rsidRDefault="00FD4F95" w:rsidP="0021539A">
            <w:pPr>
              <w:pStyle w:val="a"/>
              <w:tabs>
                <w:tab w:val="left" w:pos="8190"/>
              </w:tabs>
              <w:ind w:left="-101" w:right="0"/>
              <w:rPr>
                <w:rFonts w:ascii="Arial" w:eastAsia="Angsana New" w:hAnsi="Arial" w:cs="Arial"/>
                <w:sz w:val="16"/>
                <w:szCs w:val="16"/>
                <w:lang w:val="en-US"/>
              </w:rPr>
            </w:pPr>
            <w:r w:rsidRPr="002605AA">
              <w:rPr>
                <w:rFonts w:ascii="Arial" w:eastAsia="Angsana New" w:hAnsi="Arial" w:cs="Arial"/>
                <w:sz w:val="16"/>
                <w:szCs w:val="16"/>
                <w:lang w:val="en-US"/>
              </w:rPr>
              <w:t>Total unallocated assets</w:t>
            </w:r>
          </w:p>
        </w:tc>
        <w:tc>
          <w:tcPr>
            <w:tcW w:w="1440" w:type="dxa"/>
            <w:vAlign w:val="center"/>
          </w:tcPr>
          <w:p w:rsidR="00FD4F95" w:rsidRPr="002605AA" w:rsidRDefault="00FD4F95" w:rsidP="0021539A">
            <w:pPr>
              <w:ind w:right="-72"/>
              <w:jc w:val="right"/>
              <w:rPr>
                <w:rFonts w:ascii="Arial" w:hAnsi="Arial" w:cs="Arial"/>
                <w:sz w:val="16"/>
                <w:szCs w:val="16"/>
                <w:cs/>
              </w:rPr>
            </w:pPr>
          </w:p>
        </w:tc>
        <w:tc>
          <w:tcPr>
            <w:tcW w:w="1440" w:type="dxa"/>
          </w:tcPr>
          <w:p w:rsidR="00FD4F95" w:rsidRPr="002605AA" w:rsidRDefault="00FD4F95" w:rsidP="0021539A">
            <w:pPr>
              <w:ind w:right="-72"/>
              <w:jc w:val="right"/>
              <w:rPr>
                <w:rFonts w:ascii="Arial" w:hAnsi="Arial" w:cs="Arial"/>
                <w:sz w:val="16"/>
                <w:szCs w:val="16"/>
              </w:rPr>
            </w:pPr>
          </w:p>
        </w:tc>
        <w:tc>
          <w:tcPr>
            <w:tcW w:w="1440" w:type="dxa"/>
          </w:tcPr>
          <w:p w:rsidR="00FD4F95" w:rsidRPr="002605AA" w:rsidRDefault="00FD4F95" w:rsidP="0021539A">
            <w:pPr>
              <w:ind w:right="-72"/>
              <w:jc w:val="right"/>
              <w:rPr>
                <w:rFonts w:ascii="Arial" w:hAnsi="Arial" w:cs="Arial"/>
                <w:sz w:val="16"/>
                <w:szCs w:val="16"/>
              </w:rPr>
            </w:pPr>
          </w:p>
        </w:tc>
        <w:tc>
          <w:tcPr>
            <w:tcW w:w="1440" w:type="dxa"/>
          </w:tcPr>
          <w:p w:rsidR="00FD4F95" w:rsidRPr="002605AA" w:rsidRDefault="00FD4F95" w:rsidP="0021539A">
            <w:pPr>
              <w:ind w:right="-72"/>
              <w:jc w:val="right"/>
              <w:rPr>
                <w:rFonts w:ascii="Arial" w:hAnsi="Arial" w:cs="Arial"/>
                <w:sz w:val="16"/>
                <w:szCs w:val="16"/>
                <w:cs/>
              </w:rPr>
            </w:pPr>
          </w:p>
        </w:tc>
        <w:tc>
          <w:tcPr>
            <w:tcW w:w="1440" w:type="dxa"/>
          </w:tcPr>
          <w:p w:rsidR="00FD4F95" w:rsidRPr="002605AA" w:rsidRDefault="00FD4F95" w:rsidP="0021539A">
            <w:pPr>
              <w:ind w:right="-72"/>
              <w:jc w:val="right"/>
              <w:rPr>
                <w:rFonts w:ascii="Arial" w:hAnsi="Arial" w:cs="Arial"/>
                <w:sz w:val="16"/>
                <w:szCs w:val="16"/>
                <w:cs/>
              </w:rPr>
            </w:pPr>
          </w:p>
        </w:tc>
        <w:tc>
          <w:tcPr>
            <w:tcW w:w="1620" w:type="dxa"/>
            <w:tcBorders>
              <w:bottom w:val="single" w:sz="4" w:space="0" w:color="auto"/>
            </w:tcBorders>
            <w:shd w:val="clear" w:color="auto" w:fill="auto"/>
          </w:tcPr>
          <w:p w:rsidR="00FD4F95" w:rsidRPr="002605AA" w:rsidRDefault="00FD4F95" w:rsidP="0021539A">
            <w:pPr>
              <w:ind w:right="-72"/>
              <w:jc w:val="right"/>
              <w:rPr>
                <w:rFonts w:ascii="Arial" w:hAnsi="Arial" w:cs="Arial"/>
                <w:sz w:val="16"/>
                <w:szCs w:val="16"/>
                <w:cs/>
              </w:rPr>
            </w:pPr>
            <w:r w:rsidRPr="002605AA">
              <w:rPr>
                <w:rFonts w:ascii="Arial" w:hAnsi="Arial" w:cs="Arial"/>
                <w:sz w:val="16"/>
                <w:szCs w:val="16"/>
                <w:lang w:val="en-GB"/>
              </w:rPr>
              <w:t>56</w:t>
            </w:r>
            <w:r w:rsidRPr="002605AA">
              <w:rPr>
                <w:rFonts w:ascii="Arial" w:hAnsi="Arial" w:cs="Arial"/>
                <w:sz w:val="16"/>
                <w:szCs w:val="16"/>
              </w:rPr>
              <w:t>,</w:t>
            </w:r>
            <w:r w:rsidRPr="002605AA">
              <w:rPr>
                <w:rFonts w:ascii="Arial" w:hAnsi="Arial" w:cs="Arial"/>
                <w:sz w:val="16"/>
                <w:szCs w:val="16"/>
                <w:lang w:val="en-GB"/>
              </w:rPr>
              <w:t>004</w:t>
            </w:r>
            <w:r w:rsidRPr="002605AA">
              <w:rPr>
                <w:rFonts w:ascii="Arial" w:hAnsi="Arial" w:cs="Arial"/>
                <w:sz w:val="16"/>
                <w:szCs w:val="16"/>
              </w:rPr>
              <w:t>,</w:t>
            </w:r>
            <w:r w:rsidRPr="002605AA">
              <w:rPr>
                <w:rFonts w:ascii="Arial" w:hAnsi="Arial" w:cs="Arial"/>
                <w:sz w:val="16"/>
                <w:szCs w:val="16"/>
                <w:lang w:val="en-GB"/>
              </w:rPr>
              <w:t>412</w:t>
            </w:r>
            <w:r w:rsidRPr="002605AA">
              <w:rPr>
                <w:rFonts w:ascii="Arial" w:hAnsi="Arial" w:cs="Arial"/>
                <w:sz w:val="16"/>
                <w:szCs w:val="16"/>
              </w:rPr>
              <w:t>,</w:t>
            </w:r>
            <w:r w:rsidRPr="002605AA">
              <w:rPr>
                <w:rFonts w:ascii="Arial" w:hAnsi="Arial" w:cs="Arial"/>
                <w:sz w:val="16"/>
                <w:szCs w:val="16"/>
                <w:lang w:val="en-GB"/>
              </w:rPr>
              <w:t>747</w:t>
            </w:r>
          </w:p>
        </w:tc>
      </w:tr>
      <w:tr w:rsidR="00FD4F95" w:rsidRPr="002605AA" w:rsidTr="005F2ACD">
        <w:trPr>
          <w:cantSplit/>
          <w:trHeight w:val="20"/>
        </w:trPr>
        <w:tc>
          <w:tcPr>
            <w:tcW w:w="5126" w:type="dxa"/>
          </w:tcPr>
          <w:p w:rsidR="00FD4F95" w:rsidRPr="002605AA" w:rsidRDefault="00FD4F95" w:rsidP="0021539A">
            <w:pPr>
              <w:pStyle w:val="a"/>
              <w:tabs>
                <w:tab w:val="left" w:pos="8190"/>
              </w:tabs>
              <w:ind w:left="-101" w:right="0"/>
              <w:rPr>
                <w:rFonts w:ascii="Arial" w:eastAsia="Angsana New" w:hAnsi="Arial" w:cs="Arial"/>
                <w:sz w:val="12"/>
                <w:szCs w:val="12"/>
                <w:lang w:val="en-US"/>
              </w:rPr>
            </w:pPr>
          </w:p>
        </w:tc>
        <w:tc>
          <w:tcPr>
            <w:tcW w:w="1440" w:type="dxa"/>
          </w:tcPr>
          <w:p w:rsidR="00FD4F95" w:rsidRPr="002605AA" w:rsidRDefault="00FD4F95" w:rsidP="0021539A">
            <w:pPr>
              <w:ind w:right="-72"/>
              <w:jc w:val="right"/>
              <w:rPr>
                <w:rFonts w:ascii="Arial" w:hAnsi="Arial" w:cs="Arial"/>
                <w:sz w:val="12"/>
                <w:szCs w:val="12"/>
                <w:cs/>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rPr>
            </w:pPr>
          </w:p>
        </w:tc>
        <w:tc>
          <w:tcPr>
            <w:tcW w:w="1440" w:type="dxa"/>
          </w:tcPr>
          <w:p w:rsidR="00FD4F95" w:rsidRPr="002605AA" w:rsidRDefault="00FD4F95" w:rsidP="0021539A">
            <w:pPr>
              <w:ind w:right="-72"/>
              <w:jc w:val="right"/>
              <w:rPr>
                <w:rFonts w:ascii="Arial" w:hAnsi="Arial" w:cs="Arial"/>
                <w:sz w:val="12"/>
                <w:szCs w:val="12"/>
                <w:cs/>
              </w:rPr>
            </w:pPr>
          </w:p>
        </w:tc>
        <w:tc>
          <w:tcPr>
            <w:tcW w:w="1440" w:type="dxa"/>
          </w:tcPr>
          <w:p w:rsidR="00FD4F95" w:rsidRPr="002605AA" w:rsidRDefault="00FD4F95" w:rsidP="0021539A">
            <w:pPr>
              <w:ind w:right="-72"/>
              <w:jc w:val="right"/>
              <w:rPr>
                <w:rFonts w:ascii="Arial" w:hAnsi="Arial" w:cs="Arial"/>
                <w:sz w:val="12"/>
                <w:szCs w:val="12"/>
                <w:cs/>
              </w:rPr>
            </w:pPr>
          </w:p>
        </w:tc>
        <w:tc>
          <w:tcPr>
            <w:tcW w:w="1620" w:type="dxa"/>
            <w:tcBorders>
              <w:top w:val="single" w:sz="4" w:space="0" w:color="auto"/>
            </w:tcBorders>
          </w:tcPr>
          <w:p w:rsidR="00FD4F95" w:rsidRPr="002605AA" w:rsidRDefault="00FD4F95" w:rsidP="0021539A">
            <w:pPr>
              <w:ind w:right="-72"/>
              <w:jc w:val="right"/>
              <w:rPr>
                <w:rFonts w:ascii="Arial" w:hAnsi="Arial" w:cs="Arial"/>
                <w:sz w:val="12"/>
                <w:szCs w:val="12"/>
                <w:cs/>
              </w:rPr>
            </w:pPr>
          </w:p>
        </w:tc>
      </w:tr>
      <w:tr w:rsidR="00FD4F95" w:rsidRPr="002605AA" w:rsidTr="005F2ACD">
        <w:trPr>
          <w:cantSplit/>
          <w:trHeight w:val="20"/>
        </w:trPr>
        <w:tc>
          <w:tcPr>
            <w:tcW w:w="5126" w:type="dxa"/>
          </w:tcPr>
          <w:p w:rsidR="00FD4F95" w:rsidRPr="002605AA" w:rsidRDefault="00FD4F95" w:rsidP="0021539A">
            <w:pPr>
              <w:pStyle w:val="a"/>
              <w:tabs>
                <w:tab w:val="left" w:pos="8190"/>
              </w:tabs>
              <w:ind w:left="-101" w:right="0"/>
              <w:rPr>
                <w:rFonts w:ascii="Arial" w:eastAsia="Angsana New" w:hAnsi="Arial" w:cs="Arial"/>
                <w:sz w:val="16"/>
                <w:szCs w:val="16"/>
                <w:cs/>
                <w:lang w:val="en-US"/>
              </w:rPr>
            </w:pPr>
            <w:r w:rsidRPr="002605AA">
              <w:rPr>
                <w:rFonts w:ascii="Arial" w:eastAsia="Angsana New" w:hAnsi="Arial" w:cs="Arial"/>
                <w:sz w:val="16"/>
                <w:szCs w:val="16"/>
                <w:lang w:val="en-US"/>
              </w:rPr>
              <w:t>Total assets</w:t>
            </w:r>
          </w:p>
        </w:tc>
        <w:tc>
          <w:tcPr>
            <w:tcW w:w="1440" w:type="dxa"/>
            <w:vAlign w:val="center"/>
          </w:tcPr>
          <w:p w:rsidR="00FD4F95" w:rsidRPr="002605AA" w:rsidRDefault="00FD4F95" w:rsidP="0021539A">
            <w:pPr>
              <w:ind w:right="-72"/>
              <w:jc w:val="right"/>
              <w:rPr>
                <w:rFonts w:ascii="Arial" w:hAnsi="Arial" w:cs="Arial"/>
                <w:sz w:val="16"/>
                <w:szCs w:val="16"/>
              </w:rPr>
            </w:pPr>
          </w:p>
        </w:tc>
        <w:tc>
          <w:tcPr>
            <w:tcW w:w="1440" w:type="dxa"/>
          </w:tcPr>
          <w:p w:rsidR="00FD4F95" w:rsidRPr="002605AA" w:rsidRDefault="00FD4F95" w:rsidP="0021539A">
            <w:pPr>
              <w:ind w:right="-72"/>
              <w:jc w:val="right"/>
              <w:rPr>
                <w:rFonts w:ascii="Arial" w:hAnsi="Arial" w:cs="Arial"/>
                <w:sz w:val="16"/>
                <w:szCs w:val="16"/>
              </w:rPr>
            </w:pPr>
          </w:p>
        </w:tc>
        <w:tc>
          <w:tcPr>
            <w:tcW w:w="1440" w:type="dxa"/>
          </w:tcPr>
          <w:p w:rsidR="00FD4F95" w:rsidRPr="002605AA" w:rsidRDefault="00FD4F95" w:rsidP="0021539A">
            <w:pPr>
              <w:ind w:right="-72"/>
              <w:jc w:val="right"/>
              <w:rPr>
                <w:rFonts w:ascii="Arial" w:hAnsi="Arial" w:cs="Arial"/>
                <w:sz w:val="16"/>
                <w:szCs w:val="16"/>
              </w:rPr>
            </w:pPr>
          </w:p>
        </w:tc>
        <w:tc>
          <w:tcPr>
            <w:tcW w:w="1440" w:type="dxa"/>
          </w:tcPr>
          <w:p w:rsidR="00FD4F95" w:rsidRPr="002605AA" w:rsidRDefault="00FD4F95" w:rsidP="0021539A">
            <w:pPr>
              <w:ind w:right="-72"/>
              <w:jc w:val="right"/>
              <w:rPr>
                <w:rFonts w:ascii="Arial" w:hAnsi="Arial" w:cs="Arial"/>
                <w:sz w:val="16"/>
                <w:szCs w:val="16"/>
                <w:cs/>
              </w:rPr>
            </w:pPr>
          </w:p>
        </w:tc>
        <w:tc>
          <w:tcPr>
            <w:tcW w:w="1440" w:type="dxa"/>
          </w:tcPr>
          <w:p w:rsidR="00FD4F95" w:rsidRPr="002605AA" w:rsidRDefault="00FD4F95" w:rsidP="0021539A">
            <w:pPr>
              <w:ind w:right="-72"/>
              <w:jc w:val="right"/>
              <w:rPr>
                <w:rFonts w:ascii="Arial" w:hAnsi="Arial" w:cs="Arial"/>
                <w:sz w:val="16"/>
                <w:szCs w:val="16"/>
                <w:cs/>
              </w:rPr>
            </w:pPr>
          </w:p>
        </w:tc>
        <w:tc>
          <w:tcPr>
            <w:tcW w:w="1620" w:type="dxa"/>
            <w:tcBorders>
              <w:bottom w:val="single" w:sz="4" w:space="0" w:color="auto"/>
            </w:tcBorders>
            <w:shd w:val="clear" w:color="auto" w:fill="auto"/>
          </w:tcPr>
          <w:p w:rsidR="00FD4F95" w:rsidRPr="002605AA" w:rsidRDefault="00FD4F95" w:rsidP="0021539A">
            <w:pPr>
              <w:ind w:right="-72"/>
              <w:jc w:val="right"/>
              <w:rPr>
                <w:rFonts w:ascii="Arial" w:hAnsi="Arial" w:cs="Arial"/>
                <w:sz w:val="16"/>
                <w:szCs w:val="16"/>
                <w:cs/>
              </w:rPr>
            </w:pPr>
            <w:r w:rsidRPr="002605AA">
              <w:rPr>
                <w:rFonts w:ascii="Arial" w:hAnsi="Arial" w:cs="Arial"/>
                <w:sz w:val="16"/>
                <w:szCs w:val="16"/>
                <w:lang w:val="en-GB"/>
              </w:rPr>
              <w:t>123</w:t>
            </w:r>
            <w:r w:rsidRPr="002605AA">
              <w:rPr>
                <w:rFonts w:ascii="Arial" w:hAnsi="Arial" w:cs="Arial"/>
                <w:sz w:val="16"/>
                <w:szCs w:val="16"/>
              </w:rPr>
              <w:t>,</w:t>
            </w:r>
            <w:r w:rsidRPr="002605AA">
              <w:rPr>
                <w:rFonts w:ascii="Arial" w:hAnsi="Arial" w:cs="Arial"/>
                <w:sz w:val="16"/>
                <w:szCs w:val="16"/>
                <w:lang w:val="en-GB"/>
              </w:rPr>
              <w:t>668</w:t>
            </w:r>
            <w:r w:rsidRPr="002605AA">
              <w:rPr>
                <w:rFonts w:ascii="Arial" w:hAnsi="Arial" w:cs="Arial"/>
                <w:sz w:val="16"/>
                <w:szCs w:val="16"/>
              </w:rPr>
              <w:t>,</w:t>
            </w:r>
            <w:r w:rsidRPr="002605AA">
              <w:rPr>
                <w:rFonts w:ascii="Arial" w:hAnsi="Arial" w:cs="Arial"/>
                <w:sz w:val="16"/>
                <w:szCs w:val="16"/>
                <w:lang w:val="en-GB"/>
              </w:rPr>
              <w:t>657</w:t>
            </w:r>
            <w:r w:rsidRPr="002605AA">
              <w:rPr>
                <w:rFonts w:ascii="Arial" w:hAnsi="Arial" w:cs="Arial"/>
                <w:sz w:val="16"/>
                <w:szCs w:val="16"/>
              </w:rPr>
              <w:t>,</w:t>
            </w:r>
            <w:r w:rsidRPr="002605AA">
              <w:rPr>
                <w:rFonts w:ascii="Arial" w:hAnsi="Arial" w:cs="Arial"/>
                <w:sz w:val="16"/>
                <w:szCs w:val="16"/>
                <w:lang w:val="en-GB"/>
              </w:rPr>
              <w:t>573</w:t>
            </w:r>
          </w:p>
        </w:tc>
      </w:tr>
    </w:tbl>
    <w:p w:rsidR="00FA7062" w:rsidRPr="002605AA" w:rsidRDefault="00FA7062" w:rsidP="0021539A">
      <w:pPr>
        <w:tabs>
          <w:tab w:val="left" w:pos="1080"/>
        </w:tabs>
        <w:rPr>
          <w:rFonts w:ascii="Arial" w:hAnsi="Arial" w:cs="Arial"/>
          <w:sz w:val="18"/>
          <w:szCs w:val="18"/>
        </w:rPr>
      </w:pPr>
    </w:p>
    <w:p w:rsidR="00FA7062" w:rsidRPr="00864EB9" w:rsidRDefault="00FA7062" w:rsidP="0021539A">
      <w:pPr>
        <w:autoSpaceDE w:val="0"/>
        <w:autoSpaceDN w:val="0"/>
        <w:adjustRightInd w:val="0"/>
        <w:rPr>
          <w:rFonts w:ascii="Arial" w:hAnsi="Arial"/>
          <w:sz w:val="18"/>
          <w:szCs w:val="18"/>
          <w:highlight w:val="yellow"/>
          <w:cs/>
        </w:rPr>
        <w:sectPr w:rsidR="00FA7062" w:rsidRPr="00864EB9" w:rsidSect="0029131A">
          <w:pgSz w:w="16834" w:h="11909" w:orient="landscape" w:code="9"/>
          <w:pgMar w:top="1728" w:right="1440" w:bottom="1152" w:left="1440" w:header="706" w:footer="706" w:gutter="0"/>
          <w:cols w:space="720"/>
        </w:sectPr>
      </w:pPr>
    </w:p>
    <w:p w:rsidR="00692271" w:rsidRPr="00532B4D" w:rsidRDefault="00692271" w:rsidP="0021539A">
      <w:pPr>
        <w:pStyle w:val="a"/>
        <w:ind w:right="0"/>
        <w:jc w:val="both"/>
        <w:rPr>
          <w:rFonts w:ascii="Arial" w:eastAsia="Angsana New" w:hAnsi="Arial" w:cs="Arial"/>
          <w:spacing w:val="-4"/>
          <w:sz w:val="18"/>
          <w:szCs w:val="18"/>
          <w:lang w:val="en-US"/>
        </w:rPr>
      </w:pPr>
      <w:r w:rsidRPr="00532B4D">
        <w:rPr>
          <w:rFonts w:ascii="Arial" w:eastAsia="Angsana New" w:hAnsi="Arial" w:cs="Arial"/>
          <w:spacing w:val="-4"/>
          <w:sz w:val="18"/>
          <w:szCs w:val="18"/>
          <w:lang w:val="en-US"/>
        </w:rPr>
        <w:t xml:space="preserve">For the year ended 31 December 2019, the Group has one major customer, which represented the sales and services amounting to Baht 22,568.89 million from revenue from sales of electricity, representing 74.45% of total sales and services </w:t>
      </w:r>
      <w:r w:rsidR="00532B4D">
        <w:rPr>
          <w:rFonts w:ascii="Arial" w:eastAsia="Angsana New" w:hAnsi="Arial" w:cs="Arial"/>
          <w:spacing w:val="-4"/>
          <w:sz w:val="18"/>
          <w:szCs w:val="18"/>
          <w:lang w:val="en-US"/>
        </w:rPr>
        <w:br/>
      </w:r>
      <w:r w:rsidRPr="00532B4D">
        <w:rPr>
          <w:rFonts w:ascii="Arial" w:eastAsia="Angsana New" w:hAnsi="Arial" w:cs="Arial"/>
          <w:spacing w:val="-4"/>
          <w:sz w:val="18"/>
          <w:szCs w:val="18"/>
          <w:lang w:val="en-US"/>
        </w:rPr>
        <w:t>(for the year ended 31 December 2018: the Group has one major customer, which represented the sales and services amounting to Baht 12,680 million from revenue from sales of electricity, representing 73.80% of total sales and services).</w:t>
      </w:r>
    </w:p>
    <w:p w:rsidR="00692271" w:rsidRDefault="00692271" w:rsidP="0021539A">
      <w:pPr>
        <w:pStyle w:val="a"/>
        <w:ind w:right="0"/>
        <w:jc w:val="both"/>
        <w:rPr>
          <w:rFonts w:ascii="Arial" w:eastAsia="Angsana New" w:hAnsi="Arial" w:cs="Arial"/>
          <w:sz w:val="18"/>
          <w:szCs w:val="18"/>
          <w:highlight w:val="yellow"/>
          <w:lang w:val="en-US"/>
        </w:rPr>
      </w:pPr>
    </w:p>
    <w:p w:rsidR="005F6797" w:rsidRPr="00864EB9" w:rsidRDefault="005F6797" w:rsidP="0021539A">
      <w:pPr>
        <w:pStyle w:val="a"/>
        <w:ind w:right="0"/>
        <w:jc w:val="both"/>
        <w:rPr>
          <w:rFonts w:ascii="Arial" w:eastAsia="Angsana New" w:hAnsi="Arial" w:cs="Arial"/>
          <w:sz w:val="18"/>
          <w:szCs w:val="18"/>
          <w:highlight w:val="yellow"/>
          <w:lang w:val="en-US"/>
        </w:rPr>
      </w:pPr>
    </w:p>
    <w:tbl>
      <w:tblPr>
        <w:tblW w:w="0" w:type="auto"/>
        <w:shd w:val="clear" w:color="auto" w:fill="FFA543"/>
        <w:tblLayout w:type="fixed"/>
        <w:tblLook w:val="04A0" w:firstRow="1" w:lastRow="0" w:firstColumn="1" w:lastColumn="0" w:noHBand="0" w:noVBand="1"/>
      </w:tblPr>
      <w:tblGrid>
        <w:gridCol w:w="9461"/>
      </w:tblGrid>
      <w:tr w:rsidR="00F20DCE" w:rsidRPr="00864EB9" w:rsidTr="00FA2B65">
        <w:trPr>
          <w:trHeight w:val="386"/>
        </w:trPr>
        <w:tc>
          <w:tcPr>
            <w:tcW w:w="9461" w:type="dxa"/>
            <w:shd w:val="clear" w:color="auto" w:fill="FFA543"/>
            <w:vAlign w:val="center"/>
            <w:hideMark/>
          </w:tcPr>
          <w:p w:rsidR="00F20DCE" w:rsidRPr="00864EB9" w:rsidRDefault="002605AA" w:rsidP="0021539A">
            <w:pPr>
              <w:tabs>
                <w:tab w:val="left" w:pos="432"/>
              </w:tabs>
              <w:ind w:left="540" w:hanging="540"/>
              <w:rPr>
                <w:rFonts w:ascii="Arial" w:hAnsi="Arial" w:cs="Arial"/>
                <w:b/>
                <w:bCs/>
                <w:color w:val="FFFFFF"/>
                <w:sz w:val="18"/>
                <w:szCs w:val="18"/>
                <w:highlight w:val="yellow"/>
                <w:lang w:val="en-GB"/>
              </w:rPr>
            </w:pPr>
            <w:r>
              <w:rPr>
                <w:rFonts w:ascii="Arial" w:hAnsi="Arial" w:cs="Arial"/>
                <w:b/>
                <w:bCs/>
                <w:color w:val="FFFFFF"/>
                <w:sz w:val="18"/>
                <w:szCs w:val="18"/>
              </w:rPr>
              <w:t>7</w:t>
            </w:r>
            <w:r w:rsidR="00F20DCE" w:rsidRPr="002605AA">
              <w:rPr>
                <w:rFonts w:ascii="Arial" w:hAnsi="Arial" w:cs="Arial"/>
                <w:b/>
                <w:bCs/>
                <w:color w:val="FFFFFF"/>
                <w:sz w:val="18"/>
                <w:szCs w:val="18"/>
              </w:rPr>
              <w:tab/>
              <w:t>Cash and cash equivalents</w:t>
            </w:r>
          </w:p>
        </w:tc>
      </w:tr>
    </w:tbl>
    <w:p w:rsidR="00F20DCE" w:rsidRPr="00864EB9" w:rsidRDefault="00F20DCE" w:rsidP="0021539A">
      <w:pPr>
        <w:rPr>
          <w:rFonts w:ascii="Arial" w:eastAsia="Times New Roman" w:hAnsi="Arial" w:cs="Arial"/>
          <w:sz w:val="18"/>
          <w:szCs w:val="18"/>
          <w:highlight w:val="yellow"/>
          <w:lang w:val="en-GB" w:eastAsia="en-US"/>
        </w:rPr>
      </w:pPr>
    </w:p>
    <w:tbl>
      <w:tblPr>
        <w:tblW w:w="9450" w:type="dxa"/>
        <w:tblLayout w:type="fixed"/>
        <w:tblLook w:val="0000" w:firstRow="0" w:lastRow="0" w:firstColumn="0" w:lastColumn="0" w:noHBand="0" w:noVBand="0"/>
      </w:tblPr>
      <w:tblGrid>
        <w:gridCol w:w="3690"/>
        <w:gridCol w:w="1440"/>
        <w:gridCol w:w="1440"/>
        <w:gridCol w:w="1440"/>
        <w:gridCol w:w="1440"/>
      </w:tblGrid>
      <w:tr w:rsidR="00FA7062" w:rsidRPr="00864EB9" w:rsidTr="005F6797">
        <w:trPr>
          <w:trHeight w:val="90"/>
        </w:trPr>
        <w:tc>
          <w:tcPr>
            <w:tcW w:w="3690" w:type="dxa"/>
            <w:vAlign w:val="bottom"/>
          </w:tcPr>
          <w:p w:rsidR="00FA7062" w:rsidRPr="00864EB9" w:rsidRDefault="00FA7062" w:rsidP="0021539A">
            <w:pPr>
              <w:ind w:left="-101"/>
              <w:jc w:val="left"/>
              <w:rPr>
                <w:rFonts w:ascii="Arial" w:hAnsi="Arial" w:cs="Arial"/>
                <w:b/>
                <w:bCs/>
                <w:snapToGrid w:val="0"/>
                <w:sz w:val="18"/>
                <w:szCs w:val="18"/>
                <w:highlight w:val="yellow"/>
                <w:cs/>
              </w:rPr>
            </w:pPr>
          </w:p>
        </w:tc>
        <w:tc>
          <w:tcPr>
            <w:tcW w:w="2880" w:type="dxa"/>
            <w:gridSpan w:val="2"/>
            <w:tcBorders>
              <w:top w:val="single" w:sz="4" w:space="0" w:color="auto"/>
            </w:tcBorders>
          </w:tcPr>
          <w:p w:rsidR="00FA7062" w:rsidRPr="002605AA" w:rsidRDefault="00FA7062"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Consolidated</w:t>
            </w:r>
          </w:p>
        </w:tc>
        <w:tc>
          <w:tcPr>
            <w:tcW w:w="2880" w:type="dxa"/>
            <w:gridSpan w:val="2"/>
            <w:tcBorders>
              <w:top w:val="single" w:sz="4" w:space="0" w:color="auto"/>
            </w:tcBorders>
          </w:tcPr>
          <w:p w:rsidR="00FA7062" w:rsidRPr="002605AA" w:rsidRDefault="00FA7062"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Separate</w:t>
            </w:r>
          </w:p>
        </w:tc>
      </w:tr>
      <w:tr w:rsidR="00FA7062" w:rsidRPr="00864EB9" w:rsidTr="005F6797">
        <w:trPr>
          <w:trHeight w:val="20"/>
        </w:trPr>
        <w:tc>
          <w:tcPr>
            <w:tcW w:w="3690" w:type="dxa"/>
            <w:vAlign w:val="bottom"/>
          </w:tcPr>
          <w:p w:rsidR="00FA7062" w:rsidRPr="00864EB9" w:rsidRDefault="00FA7062" w:rsidP="0021539A">
            <w:pPr>
              <w:ind w:left="-101"/>
              <w:jc w:val="left"/>
              <w:rPr>
                <w:rFonts w:ascii="Arial" w:hAnsi="Arial" w:cs="Arial"/>
                <w:b/>
                <w:bCs/>
                <w:snapToGrid w:val="0"/>
                <w:sz w:val="18"/>
                <w:szCs w:val="18"/>
                <w:highlight w:val="yellow"/>
                <w:cs/>
              </w:rPr>
            </w:pPr>
          </w:p>
        </w:tc>
        <w:tc>
          <w:tcPr>
            <w:tcW w:w="2880" w:type="dxa"/>
            <w:gridSpan w:val="2"/>
            <w:tcBorders>
              <w:bottom w:val="single" w:sz="4" w:space="0" w:color="auto"/>
            </w:tcBorders>
          </w:tcPr>
          <w:p w:rsidR="00FA7062" w:rsidRPr="002605AA" w:rsidRDefault="00FA7062"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financial statements</w:t>
            </w:r>
          </w:p>
        </w:tc>
        <w:tc>
          <w:tcPr>
            <w:tcW w:w="2880" w:type="dxa"/>
            <w:gridSpan w:val="2"/>
            <w:tcBorders>
              <w:bottom w:val="single" w:sz="4" w:space="0" w:color="auto"/>
            </w:tcBorders>
          </w:tcPr>
          <w:p w:rsidR="00FA7062" w:rsidRPr="002605AA" w:rsidRDefault="00FA7062"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financial statements</w:t>
            </w:r>
          </w:p>
        </w:tc>
      </w:tr>
      <w:tr w:rsidR="00ED7091" w:rsidRPr="00864EB9" w:rsidTr="005F6797">
        <w:trPr>
          <w:trHeight w:val="20"/>
        </w:trPr>
        <w:tc>
          <w:tcPr>
            <w:tcW w:w="3690" w:type="dxa"/>
            <w:vAlign w:val="bottom"/>
          </w:tcPr>
          <w:p w:rsidR="00ED7091" w:rsidRPr="00864EB9" w:rsidRDefault="00ED7091" w:rsidP="0021539A">
            <w:pPr>
              <w:ind w:left="-101"/>
              <w:jc w:val="left"/>
              <w:rPr>
                <w:rFonts w:ascii="Arial" w:hAnsi="Arial" w:cs="Arial"/>
                <w:b/>
                <w:bCs/>
                <w:snapToGrid w:val="0"/>
                <w:sz w:val="18"/>
                <w:szCs w:val="18"/>
                <w:highlight w:val="yellow"/>
                <w:cs/>
              </w:rPr>
            </w:pPr>
          </w:p>
        </w:tc>
        <w:tc>
          <w:tcPr>
            <w:tcW w:w="1440" w:type="dxa"/>
            <w:tcBorders>
              <w:top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GB"/>
              </w:rPr>
              <w:t>2019</w:t>
            </w:r>
          </w:p>
        </w:tc>
        <w:tc>
          <w:tcPr>
            <w:tcW w:w="1440" w:type="dxa"/>
            <w:tcBorders>
              <w:top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GB"/>
              </w:rPr>
              <w:t>2018</w:t>
            </w:r>
          </w:p>
        </w:tc>
        <w:tc>
          <w:tcPr>
            <w:tcW w:w="1440" w:type="dxa"/>
            <w:tcBorders>
              <w:top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GB"/>
              </w:rPr>
              <w:t>2019</w:t>
            </w:r>
          </w:p>
        </w:tc>
        <w:tc>
          <w:tcPr>
            <w:tcW w:w="1440" w:type="dxa"/>
            <w:tcBorders>
              <w:top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GB"/>
              </w:rPr>
              <w:t>2018</w:t>
            </w:r>
          </w:p>
        </w:tc>
      </w:tr>
      <w:tr w:rsidR="00ED7091" w:rsidRPr="00864EB9" w:rsidTr="005F6797">
        <w:trPr>
          <w:trHeight w:val="20"/>
        </w:trPr>
        <w:tc>
          <w:tcPr>
            <w:tcW w:w="3690" w:type="dxa"/>
            <w:vAlign w:val="bottom"/>
          </w:tcPr>
          <w:p w:rsidR="00ED7091" w:rsidRPr="00864EB9" w:rsidRDefault="00ED7091" w:rsidP="0021539A">
            <w:pPr>
              <w:pStyle w:val="a"/>
              <w:tabs>
                <w:tab w:val="right" w:pos="9810"/>
              </w:tabs>
              <w:ind w:left="-101" w:right="0"/>
              <w:rPr>
                <w:rFonts w:ascii="Arial" w:eastAsia="Angsana New" w:hAnsi="Arial" w:cs="Arial"/>
                <w:sz w:val="18"/>
                <w:szCs w:val="18"/>
                <w:highlight w:val="yellow"/>
                <w:cs/>
              </w:rPr>
            </w:pPr>
          </w:p>
        </w:tc>
        <w:tc>
          <w:tcPr>
            <w:tcW w:w="1440" w:type="dxa"/>
            <w:tcBorders>
              <w:bottom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Baht</w:t>
            </w:r>
          </w:p>
        </w:tc>
        <w:tc>
          <w:tcPr>
            <w:tcW w:w="1440" w:type="dxa"/>
            <w:tcBorders>
              <w:bottom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Baht</w:t>
            </w:r>
          </w:p>
        </w:tc>
        <w:tc>
          <w:tcPr>
            <w:tcW w:w="1440" w:type="dxa"/>
            <w:tcBorders>
              <w:bottom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Baht</w:t>
            </w:r>
          </w:p>
        </w:tc>
        <w:tc>
          <w:tcPr>
            <w:tcW w:w="1440" w:type="dxa"/>
            <w:tcBorders>
              <w:bottom w:val="single" w:sz="4" w:space="0" w:color="auto"/>
            </w:tcBorders>
          </w:tcPr>
          <w:p w:rsidR="00ED7091" w:rsidRPr="002605AA" w:rsidRDefault="00ED7091" w:rsidP="0021539A">
            <w:pPr>
              <w:pStyle w:val="a"/>
              <w:ind w:right="-72"/>
              <w:jc w:val="right"/>
              <w:rPr>
                <w:rFonts w:ascii="Arial" w:hAnsi="Arial" w:cs="Arial"/>
                <w:b/>
                <w:bCs/>
                <w:sz w:val="18"/>
                <w:szCs w:val="18"/>
                <w:lang w:val="en-US"/>
              </w:rPr>
            </w:pPr>
            <w:r w:rsidRPr="002605AA">
              <w:rPr>
                <w:rFonts w:ascii="Arial" w:hAnsi="Arial" w:cs="Arial"/>
                <w:b/>
                <w:bCs/>
                <w:sz w:val="18"/>
                <w:szCs w:val="18"/>
                <w:lang w:val="en-US"/>
              </w:rPr>
              <w:t>Baht</w:t>
            </w:r>
          </w:p>
        </w:tc>
      </w:tr>
      <w:tr w:rsidR="00ED7091" w:rsidRPr="006A5B2A" w:rsidTr="005F6797">
        <w:trPr>
          <w:trHeight w:val="20"/>
        </w:trPr>
        <w:tc>
          <w:tcPr>
            <w:tcW w:w="3690" w:type="dxa"/>
            <w:vAlign w:val="bottom"/>
          </w:tcPr>
          <w:p w:rsidR="00ED7091" w:rsidRPr="006A5B2A" w:rsidRDefault="00ED7091" w:rsidP="0021539A">
            <w:pPr>
              <w:pStyle w:val="a"/>
              <w:tabs>
                <w:tab w:val="right" w:pos="9810"/>
              </w:tabs>
              <w:ind w:left="-101" w:right="0"/>
              <w:rPr>
                <w:rFonts w:ascii="Arial" w:eastAsia="Angsana New" w:hAnsi="Arial" w:cs="Arial"/>
                <w:sz w:val="8"/>
                <w:szCs w:val="8"/>
                <w:highlight w:val="yellow"/>
                <w:cs/>
              </w:rPr>
            </w:pPr>
          </w:p>
        </w:tc>
        <w:tc>
          <w:tcPr>
            <w:tcW w:w="1440" w:type="dxa"/>
            <w:tcBorders>
              <w:top w:val="single" w:sz="4" w:space="0" w:color="auto"/>
            </w:tcBorders>
            <w:shd w:val="clear" w:color="auto" w:fill="FAFAFA"/>
          </w:tcPr>
          <w:p w:rsidR="00ED7091" w:rsidRPr="006A5B2A" w:rsidRDefault="00ED7091" w:rsidP="0021539A">
            <w:pPr>
              <w:pStyle w:val="a"/>
              <w:ind w:right="-72"/>
              <w:jc w:val="right"/>
              <w:rPr>
                <w:rFonts w:ascii="Arial" w:hAnsi="Arial" w:cs="Arial"/>
                <w:b/>
                <w:bCs/>
                <w:sz w:val="8"/>
                <w:szCs w:val="8"/>
                <w:lang w:val="en-US"/>
              </w:rPr>
            </w:pPr>
          </w:p>
        </w:tc>
        <w:tc>
          <w:tcPr>
            <w:tcW w:w="1440" w:type="dxa"/>
            <w:tcBorders>
              <w:top w:val="single" w:sz="4" w:space="0" w:color="auto"/>
            </w:tcBorders>
          </w:tcPr>
          <w:p w:rsidR="00ED7091" w:rsidRPr="006A5B2A" w:rsidRDefault="00ED7091" w:rsidP="0021539A">
            <w:pPr>
              <w:pStyle w:val="a"/>
              <w:ind w:right="-72"/>
              <w:jc w:val="right"/>
              <w:rPr>
                <w:rFonts w:ascii="Arial" w:hAnsi="Arial" w:cs="Arial"/>
                <w:b/>
                <w:bCs/>
                <w:sz w:val="8"/>
                <w:szCs w:val="8"/>
                <w:lang w:val="en-US"/>
              </w:rPr>
            </w:pPr>
          </w:p>
        </w:tc>
        <w:tc>
          <w:tcPr>
            <w:tcW w:w="1440" w:type="dxa"/>
            <w:tcBorders>
              <w:top w:val="single" w:sz="4" w:space="0" w:color="auto"/>
            </w:tcBorders>
            <w:shd w:val="clear" w:color="auto" w:fill="FAFAFA"/>
          </w:tcPr>
          <w:p w:rsidR="00ED7091" w:rsidRPr="006A5B2A" w:rsidRDefault="00ED7091" w:rsidP="0021539A">
            <w:pPr>
              <w:pStyle w:val="a"/>
              <w:ind w:right="-72"/>
              <w:jc w:val="right"/>
              <w:rPr>
                <w:rFonts w:ascii="Arial" w:hAnsi="Arial" w:cs="Arial"/>
                <w:b/>
                <w:bCs/>
                <w:sz w:val="8"/>
                <w:szCs w:val="8"/>
                <w:lang w:val="en-US"/>
              </w:rPr>
            </w:pPr>
          </w:p>
        </w:tc>
        <w:tc>
          <w:tcPr>
            <w:tcW w:w="1440" w:type="dxa"/>
            <w:tcBorders>
              <w:top w:val="single" w:sz="4" w:space="0" w:color="auto"/>
            </w:tcBorders>
          </w:tcPr>
          <w:p w:rsidR="00ED7091" w:rsidRPr="006A5B2A" w:rsidRDefault="00ED7091" w:rsidP="0021539A">
            <w:pPr>
              <w:pStyle w:val="a"/>
              <w:ind w:right="-72"/>
              <w:jc w:val="right"/>
              <w:rPr>
                <w:rFonts w:ascii="Arial" w:eastAsia="Angsana New" w:hAnsi="Arial" w:cs="Arial"/>
                <w:sz w:val="8"/>
                <w:szCs w:val="8"/>
                <w:lang w:val="en-US"/>
              </w:rPr>
            </w:pPr>
          </w:p>
        </w:tc>
      </w:tr>
      <w:tr w:rsidR="00ED7091" w:rsidRPr="00864EB9" w:rsidTr="00D00A54">
        <w:trPr>
          <w:trHeight w:val="20"/>
        </w:trPr>
        <w:tc>
          <w:tcPr>
            <w:tcW w:w="3690" w:type="dxa"/>
            <w:vAlign w:val="bottom"/>
          </w:tcPr>
          <w:p w:rsidR="00ED7091" w:rsidRPr="002605AA" w:rsidRDefault="00ED7091" w:rsidP="0021539A">
            <w:pPr>
              <w:ind w:left="-101"/>
              <w:jc w:val="left"/>
              <w:rPr>
                <w:rFonts w:ascii="Arial" w:hAnsi="Arial" w:cs="Arial"/>
                <w:snapToGrid w:val="0"/>
                <w:sz w:val="18"/>
                <w:szCs w:val="18"/>
                <w:cs/>
              </w:rPr>
            </w:pPr>
            <w:r w:rsidRPr="002605AA">
              <w:rPr>
                <w:rFonts w:ascii="Arial" w:hAnsi="Arial" w:cs="Arial"/>
                <w:snapToGrid w:val="0"/>
                <w:sz w:val="18"/>
                <w:szCs w:val="18"/>
              </w:rPr>
              <w:t>Cash on hand</w:t>
            </w:r>
          </w:p>
        </w:tc>
        <w:tc>
          <w:tcPr>
            <w:tcW w:w="1440" w:type="dxa"/>
            <w:shd w:val="clear" w:color="auto" w:fill="FAFAFA"/>
          </w:tcPr>
          <w:p w:rsidR="00ED7091" w:rsidRPr="002605AA" w:rsidRDefault="00AE36FD" w:rsidP="0021539A">
            <w:pPr>
              <w:pStyle w:val="a"/>
              <w:ind w:right="-72"/>
              <w:jc w:val="right"/>
              <w:rPr>
                <w:rFonts w:ascii="Arial" w:hAnsi="Arial" w:cs="Arial"/>
                <w:sz w:val="18"/>
                <w:szCs w:val="18"/>
                <w:lang w:val="en-US"/>
              </w:rPr>
            </w:pPr>
            <w:r w:rsidRPr="00AE36FD">
              <w:rPr>
                <w:rFonts w:ascii="Arial" w:hAnsi="Arial" w:cs="Arial"/>
                <w:sz w:val="18"/>
                <w:szCs w:val="18"/>
                <w:lang w:val="en-US"/>
              </w:rPr>
              <w:t>2,296,939</w:t>
            </w:r>
          </w:p>
        </w:tc>
        <w:tc>
          <w:tcPr>
            <w:tcW w:w="1440" w:type="dxa"/>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755</w:t>
            </w:r>
            <w:r w:rsidRPr="002605AA">
              <w:rPr>
                <w:rFonts w:ascii="Arial" w:hAnsi="Arial" w:cs="Arial"/>
                <w:sz w:val="18"/>
                <w:szCs w:val="18"/>
                <w:lang w:val="en-US"/>
              </w:rPr>
              <w:t>,</w:t>
            </w:r>
            <w:r w:rsidRPr="002605AA">
              <w:rPr>
                <w:rFonts w:ascii="Arial" w:hAnsi="Arial" w:cs="Arial"/>
                <w:sz w:val="18"/>
                <w:szCs w:val="18"/>
                <w:lang w:val="en-GB"/>
              </w:rPr>
              <w:t>110</w:t>
            </w:r>
          </w:p>
        </w:tc>
        <w:tc>
          <w:tcPr>
            <w:tcW w:w="1440" w:type="dxa"/>
            <w:shd w:val="clear" w:color="auto" w:fill="FAFAFA"/>
          </w:tcPr>
          <w:p w:rsidR="00ED7091" w:rsidRPr="002605AA" w:rsidRDefault="00AE36FD" w:rsidP="0021539A">
            <w:pPr>
              <w:pStyle w:val="a"/>
              <w:ind w:right="-72"/>
              <w:jc w:val="right"/>
              <w:rPr>
                <w:rFonts w:ascii="Arial" w:hAnsi="Arial" w:cs="Arial"/>
                <w:sz w:val="18"/>
                <w:szCs w:val="18"/>
                <w:lang w:val="en-US"/>
              </w:rPr>
            </w:pPr>
            <w:r w:rsidRPr="00AE36FD">
              <w:rPr>
                <w:rFonts w:ascii="Arial" w:hAnsi="Arial" w:cs="Arial"/>
                <w:sz w:val="18"/>
                <w:szCs w:val="18"/>
                <w:lang w:val="en-US"/>
              </w:rPr>
              <w:t>60,000</w:t>
            </w:r>
          </w:p>
        </w:tc>
        <w:tc>
          <w:tcPr>
            <w:tcW w:w="1440" w:type="dxa"/>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40</w:t>
            </w:r>
            <w:r w:rsidRPr="002605AA">
              <w:rPr>
                <w:rFonts w:ascii="Arial" w:hAnsi="Arial" w:cs="Arial"/>
                <w:sz w:val="18"/>
                <w:szCs w:val="18"/>
                <w:lang w:val="en-US"/>
              </w:rPr>
              <w:t>,</w:t>
            </w:r>
            <w:r w:rsidRPr="002605AA">
              <w:rPr>
                <w:rFonts w:ascii="Arial" w:hAnsi="Arial" w:cs="Arial"/>
                <w:sz w:val="18"/>
                <w:szCs w:val="18"/>
                <w:lang w:val="en-GB"/>
              </w:rPr>
              <w:t>000</w:t>
            </w:r>
          </w:p>
        </w:tc>
      </w:tr>
      <w:tr w:rsidR="00ED7091" w:rsidRPr="00864EB9" w:rsidTr="00D00A54">
        <w:trPr>
          <w:trHeight w:val="20"/>
        </w:trPr>
        <w:tc>
          <w:tcPr>
            <w:tcW w:w="3690" w:type="dxa"/>
            <w:vAlign w:val="bottom"/>
          </w:tcPr>
          <w:p w:rsidR="00ED7091" w:rsidRPr="002605AA" w:rsidRDefault="00ED7091" w:rsidP="0021539A">
            <w:pPr>
              <w:ind w:left="-101"/>
              <w:jc w:val="left"/>
              <w:rPr>
                <w:rFonts w:ascii="Arial" w:hAnsi="Arial" w:cs="Arial"/>
                <w:snapToGrid w:val="0"/>
                <w:sz w:val="18"/>
                <w:szCs w:val="18"/>
              </w:rPr>
            </w:pPr>
            <w:r w:rsidRPr="002605AA">
              <w:rPr>
                <w:rFonts w:ascii="Arial" w:hAnsi="Arial" w:cs="Arial"/>
                <w:snapToGrid w:val="0"/>
                <w:sz w:val="18"/>
                <w:szCs w:val="18"/>
              </w:rPr>
              <w:t>Deposits held in bank</w:t>
            </w:r>
          </w:p>
        </w:tc>
        <w:tc>
          <w:tcPr>
            <w:tcW w:w="1440" w:type="dxa"/>
            <w:shd w:val="clear" w:color="auto" w:fill="FAFAFA"/>
          </w:tcPr>
          <w:p w:rsidR="00ED7091" w:rsidRPr="002605AA" w:rsidRDefault="00ED7091" w:rsidP="0021539A">
            <w:pPr>
              <w:pStyle w:val="a"/>
              <w:ind w:right="-72"/>
              <w:jc w:val="right"/>
              <w:rPr>
                <w:rFonts w:ascii="Arial" w:hAnsi="Arial" w:cs="Arial"/>
                <w:sz w:val="18"/>
                <w:szCs w:val="18"/>
                <w:lang w:val="en-US"/>
              </w:rPr>
            </w:pPr>
          </w:p>
        </w:tc>
        <w:tc>
          <w:tcPr>
            <w:tcW w:w="1440" w:type="dxa"/>
          </w:tcPr>
          <w:p w:rsidR="00ED7091" w:rsidRPr="002605AA" w:rsidRDefault="00ED7091" w:rsidP="0021539A">
            <w:pPr>
              <w:pStyle w:val="a"/>
              <w:ind w:right="-72"/>
              <w:jc w:val="right"/>
              <w:rPr>
                <w:rFonts w:ascii="Arial" w:hAnsi="Arial" w:cs="Arial"/>
                <w:sz w:val="18"/>
                <w:szCs w:val="18"/>
                <w:lang w:val="en-US"/>
              </w:rPr>
            </w:pPr>
          </w:p>
        </w:tc>
        <w:tc>
          <w:tcPr>
            <w:tcW w:w="1440" w:type="dxa"/>
            <w:shd w:val="clear" w:color="auto" w:fill="FAFAFA"/>
          </w:tcPr>
          <w:p w:rsidR="00ED7091" w:rsidRPr="002605AA" w:rsidRDefault="00ED7091" w:rsidP="0021539A">
            <w:pPr>
              <w:pStyle w:val="a"/>
              <w:ind w:right="-72"/>
              <w:jc w:val="right"/>
              <w:rPr>
                <w:rFonts w:ascii="Arial" w:hAnsi="Arial" w:cs="Arial"/>
                <w:sz w:val="18"/>
                <w:szCs w:val="18"/>
                <w:lang w:val="en-US"/>
              </w:rPr>
            </w:pPr>
          </w:p>
        </w:tc>
        <w:tc>
          <w:tcPr>
            <w:tcW w:w="1440" w:type="dxa"/>
          </w:tcPr>
          <w:p w:rsidR="00ED7091" w:rsidRPr="002605AA" w:rsidRDefault="00ED7091" w:rsidP="0021539A">
            <w:pPr>
              <w:pStyle w:val="a"/>
              <w:ind w:right="-72"/>
              <w:jc w:val="right"/>
              <w:rPr>
                <w:rFonts w:ascii="Arial" w:hAnsi="Arial" w:cs="Arial"/>
                <w:sz w:val="18"/>
                <w:szCs w:val="18"/>
                <w:lang w:val="en-US"/>
              </w:rPr>
            </w:pPr>
          </w:p>
        </w:tc>
      </w:tr>
      <w:tr w:rsidR="00ED7091" w:rsidRPr="00864EB9" w:rsidTr="00D00A54">
        <w:trPr>
          <w:trHeight w:val="20"/>
        </w:trPr>
        <w:tc>
          <w:tcPr>
            <w:tcW w:w="3690" w:type="dxa"/>
            <w:vAlign w:val="bottom"/>
          </w:tcPr>
          <w:p w:rsidR="00ED7091" w:rsidRPr="002605AA" w:rsidRDefault="00ED7091" w:rsidP="0021539A">
            <w:pPr>
              <w:tabs>
                <w:tab w:val="left" w:pos="2232"/>
              </w:tabs>
              <w:ind w:left="-101"/>
              <w:jc w:val="left"/>
              <w:rPr>
                <w:rFonts w:ascii="Arial" w:hAnsi="Arial" w:cs="Arial"/>
                <w:snapToGrid w:val="0"/>
                <w:sz w:val="18"/>
                <w:szCs w:val="18"/>
              </w:rPr>
            </w:pPr>
            <w:r w:rsidRPr="002605AA">
              <w:rPr>
                <w:rFonts w:ascii="Arial" w:hAnsi="Arial" w:cs="Arial"/>
                <w:snapToGrid w:val="0"/>
                <w:sz w:val="18"/>
                <w:szCs w:val="18"/>
              </w:rPr>
              <w:t xml:space="preserve">   - current accounts</w:t>
            </w:r>
          </w:p>
        </w:tc>
        <w:tc>
          <w:tcPr>
            <w:tcW w:w="1440" w:type="dxa"/>
            <w:shd w:val="clear" w:color="auto" w:fill="FAFAFA"/>
          </w:tcPr>
          <w:p w:rsidR="00ED7091" w:rsidRPr="002605AA" w:rsidRDefault="00AE36FD" w:rsidP="0021539A">
            <w:pPr>
              <w:pStyle w:val="a"/>
              <w:ind w:right="-72"/>
              <w:jc w:val="right"/>
              <w:rPr>
                <w:rFonts w:ascii="Arial" w:hAnsi="Arial" w:cs="Arial"/>
                <w:sz w:val="18"/>
                <w:szCs w:val="18"/>
                <w:lang w:val="en-US"/>
              </w:rPr>
            </w:pPr>
            <w:r w:rsidRPr="00AE36FD">
              <w:rPr>
                <w:rFonts w:ascii="Arial" w:hAnsi="Arial" w:cs="Arial"/>
                <w:sz w:val="18"/>
                <w:szCs w:val="18"/>
                <w:lang w:val="en-US"/>
              </w:rPr>
              <w:t>487,947,225</w:t>
            </w:r>
          </w:p>
        </w:tc>
        <w:tc>
          <w:tcPr>
            <w:tcW w:w="1440" w:type="dxa"/>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69</w:t>
            </w:r>
            <w:r w:rsidRPr="002605AA">
              <w:rPr>
                <w:rFonts w:ascii="Arial" w:hAnsi="Arial" w:cs="Arial"/>
                <w:sz w:val="18"/>
                <w:szCs w:val="18"/>
                <w:lang w:val="en-US"/>
              </w:rPr>
              <w:t>,</w:t>
            </w:r>
            <w:r w:rsidRPr="002605AA">
              <w:rPr>
                <w:rFonts w:ascii="Arial" w:hAnsi="Arial" w:cs="Arial"/>
                <w:sz w:val="18"/>
                <w:szCs w:val="18"/>
                <w:lang w:val="en-GB"/>
              </w:rPr>
              <w:t>272</w:t>
            </w:r>
            <w:r w:rsidRPr="002605AA">
              <w:rPr>
                <w:rFonts w:ascii="Arial" w:hAnsi="Arial" w:cs="Arial"/>
                <w:sz w:val="18"/>
                <w:szCs w:val="18"/>
                <w:lang w:val="en-US"/>
              </w:rPr>
              <w:t>,</w:t>
            </w:r>
            <w:r w:rsidRPr="002605AA">
              <w:rPr>
                <w:rFonts w:ascii="Arial" w:hAnsi="Arial" w:cs="Arial"/>
                <w:sz w:val="18"/>
                <w:szCs w:val="18"/>
                <w:lang w:val="en-GB"/>
              </w:rPr>
              <w:t>827</w:t>
            </w:r>
          </w:p>
        </w:tc>
        <w:tc>
          <w:tcPr>
            <w:tcW w:w="1440" w:type="dxa"/>
            <w:shd w:val="clear" w:color="auto" w:fill="FAFAFA"/>
          </w:tcPr>
          <w:p w:rsidR="00ED7091" w:rsidRPr="002605AA" w:rsidRDefault="00AE36FD" w:rsidP="0021539A">
            <w:pPr>
              <w:pStyle w:val="a"/>
              <w:ind w:right="-72"/>
              <w:jc w:val="right"/>
              <w:rPr>
                <w:rFonts w:ascii="Arial" w:hAnsi="Arial" w:cs="Arial"/>
                <w:sz w:val="18"/>
                <w:szCs w:val="18"/>
                <w:lang w:val="en-US"/>
              </w:rPr>
            </w:pPr>
            <w:r w:rsidRPr="00AE36FD">
              <w:rPr>
                <w:rFonts w:ascii="Arial" w:hAnsi="Arial" w:cs="Arial"/>
                <w:sz w:val="18"/>
                <w:szCs w:val="18"/>
                <w:lang w:val="en-US"/>
              </w:rPr>
              <w:t>555,166</w:t>
            </w:r>
          </w:p>
        </w:tc>
        <w:tc>
          <w:tcPr>
            <w:tcW w:w="1440" w:type="dxa"/>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325</w:t>
            </w:r>
            <w:r w:rsidRPr="002605AA">
              <w:rPr>
                <w:rFonts w:ascii="Arial" w:hAnsi="Arial" w:cs="Arial"/>
                <w:sz w:val="18"/>
                <w:szCs w:val="18"/>
                <w:lang w:val="en-US"/>
              </w:rPr>
              <w:t>,</w:t>
            </w:r>
            <w:r w:rsidRPr="002605AA">
              <w:rPr>
                <w:rFonts w:ascii="Arial" w:hAnsi="Arial" w:cs="Arial"/>
                <w:sz w:val="18"/>
                <w:szCs w:val="18"/>
                <w:lang w:val="en-GB"/>
              </w:rPr>
              <w:t>755</w:t>
            </w:r>
          </w:p>
        </w:tc>
      </w:tr>
      <w:tr w:rsidR="00ED7091" w:rsidRPr="00864EB9" w:rsidTr="005F6797">
        <w:trPr>
          <w:trHeight w:val="20"/>
        </w:trPr>
        <w:tc>
          <w:tcPr>
            <w:tcW w:w="3690" w:type="dxa"/>
            <w:vAlign w:val="bottom"/>
          </w:tcPr>
          <w:p w:rsidR="00ED7091" w:rsidRPr="002605AA" w:rsidRDefault="00ED7091" w:rsidP="0021539A">
            <w:pPr>
              <w:tabs>
                <w:tab w:val="left" w:pos="2232"/>
                <w:tab w:val="left" w:pos="2410"/>
              </w:tabs>
              <w:ind w:left="-101"/>
              <w:jc w:val="left"/>
              <w:rPr>
                <w:rFonts w:ascii="Arial" w:hAnsi="Arial" w:cs="Arial"/>
                <w:snapToGrid w:val="0"/>
                <w:sz w:val="18"/>
                <w:szCs w:val="18"/>
              </w:rPr>
            </w:pPr>
            <w:r w:rsidRPr="002605AA">
              <w:rPr>
                <w:rFonts w:ascii="Arial" w:hAnsi="Arial" w:cs="Arial"/>
                <w:snapToGrid w:val="0"/>
                <w:sz w:val="18"/>
                <w:szCs w:val="18"/>
              </w:rPr>
              <w:t xml:space="preserve">   - savings accounts</w:t>
            </w:r>
          </w:p>
        </w:tc>
        <w:tc>
          <w:tcPr>
            <w:tcW w:w="1440" w:type="dxa"/>
            <w:shd w:val="clear" w:color="auto" w:fill="FAFAFA"/>
          </w:tcPr>
          <w:p w:rsidR="00ED7091" w:rsidRPr="002605AA" w:rsidRDefault="00AE36FD" w:rsidP="0021539A">
            <w:pPr>
              <w:pStyle w:val="a"/>
              <w:ind w:right="-72"/>
              <w:jc w:val="right"/>
              <w:rPr>
                <w:rFonts w:ascii="Arial" w:hAnsi="Arial" w:cs="Arial"/>
                <w:sz w:val="18"/>
                <w:szCs w:val="18"/>
                <w:lang w:val="en-US"/>
              </w:rPr>
            </w:pPr>
            <w:r w:rsidRPr="00AE36FD">
              <w:rPr>
                <w:rFonts w:ascii="Arial" w:hAnsi="Arial" w:cs="Arial"/>
                <w:sz w:val="18"/>
                <w:szCs w:val="18"/>
                <w:lang w:val="en-US"/>
              </w:rPr>
              <w:t>11,311,739,838</w:t>
            </w:r>
          </w:p>
        </w:tc>
        <w:tc>
          <w:tcPr>
            <w:tcW w:w="1440" w:type="dxa"/>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14</w:t>
            </w:r>
            <w:r w:rsidRPr="002605AA">
              <w:rPr>
                <w:rFonts w:ascii="Arial" w:hAnsi="Arial" w:cs="Arial"/>
                <w:sz w:val="18"/>
                <w:szCs w:val="18"/>
                <w:lang w:val="en-US"/>
              </w:rPr>
              <w:t>,</w:t>
            </w:r>
            <w:r w:rsidRPr="002605AA">
              <w:rPr>
                <w:rFonts w:ascii="Arial" w:hAnsi="Arial" w:cs="Arial"/>
                <w:sz w:val="18"/>
                <w:szCs w:val="18"/>
                <w:lang w:val="en-GB"/>
              </w:rPr>
              <w:t>478</w:t>
            </w:r>
            <w:r w:rsidRPr="002605AA">
              <w:rPr>
                <w:rFonts w:ascii="Arial" w:hAnsi="Arial" w:cs="Arial"/>
                <w:sz w:val="18"/>
                <w:szCs w:val="18"/>
                <w:lang w:val="en-US"/>
              </w:rPr>
              <w:t>,</w:t>
            </w:r>
            <w:r w:rsidRPr="002605AA">
              <w:rPr>
                <w:rFonts w:ascii="Arial" w:hAnsi="Arial" w:cs="Arial"/>
                <w:sz w:val="18"/>
                <w:szCs w:val="18"/>
                <w:lang w:val="en-GB"/>
              </w:rPr>
              <w:t>435</w:t>
            </w:r>
            <w:r w:rsidRPr="002605AA">
              <w:rPr>
                <w:rFonts w:ascii="Arial" w:hAnsi="Arial" w:cs="Arial"/>
                <w:sz w:val="18"/>
                <w:szCs w:val="18"/>
                <w:lang w:val="en-US"/>
              </w:rPr>
              <w:t>,</w:t>
            </w:r>
            <w:r w:rsidRPr="002605AA">
              <w:rPr>
                <w:rFonts w:ascii="Arial" w:hAnsi="Arial" w:cs="Arial"/>
                <w:sz w:val="18"/>
                <w:szCs w:val="18"/>
                <w:lang w:val="en-GB"/>
              </w:rPr>
              <w:t>974</w:t>
            </w:r>
          </w:p>
        </w:tc>
        <w:tc>
          <w:tcPr>
            <w:tcW w:w="1440" w:type="dxa"/>
            <w:shd w:val="clear" w:color="auto" w:fill="FAFAFA"/>
          </w:tcPr>
          <w:p w:rsidR="00ED7091" w:rsidRPr="002605AA" w:rsidRDefault="00AE36FD" w:rsidP="0021539A">
            <w:pPr>
              <w:pStyle w:val="a"/>
              <w:ind w:right="-72"/>
              <w:jc w:val="right"/>
              <w:rPr>
                <w:rFonts w:ascii="Arial" w:hAnsi="Arial" w:cs="Arial"/>
                <w:sz w:val="18"/>
                <w:szCs w:val="18"/>
                <w:lang w:val="en-US"/>
              </w:rPr>
            </w:pPr>
            <w:r w:rsidRPr="00AE36FD">
              <w:rPr>
                <w:rFonts w:ascii="Arial" w:hAnsi="Arial" w:cs="Arial"/>
                <w:sz w:val="18"/>
                <w:szCs w:val="18"/>
                <w:lang w:val="en-US"/>
              </w:rPr>
              <w:t>4,549,209,181</w:t>
            </w:r>
          </w:p>
        </w:tc>
        <w:tc>
          <w:tcPr>
            <w:tcW w:w="1440" w:type="dxa"/>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7</w:t>
            </w:r>
            <w:r w:rsidRPr="002605AA">
              <w:rPr>
                <w:rFonts w:ascii="Arial" w:hAnsi="Arial" w:cs="Arial"/>
                <w:sz w:val="18"/>
                <w:szCs w:val="18"/>
                <w:lang w:val="en-US"/>
              </w:rPr>
              <w:t>,</w:t>
            </w:r>
            <w:r w:rsidRPr="002605AA">
              <w:rPr>
                <w:rFonts w:ascii="Arial" w:hAnsi="Arial" w:cs="Arial"/>
                <w:sz w:val="18"/>
                <w:szCs w:val="18"/>
                <w:lang w:val="en-GB"/>
              </w:rPr>
              <w:t>775</w:t>
            </w:r>
            <w:r w:rsidRPr="002605AA">
              <w:rPr>
                <w:rFonts w:ascii="Arial" w:hAnsi="Arial" w:cs="Arial"/>
                <w:sz w:val="18"/>
                <w:szCs w:val="18"/>
                <w:lang w:val="en-US"/>
              </w:rPr>
              <w:t>,</w:t>
            </w:r>
            <w:r w:rsidRPr="002605AA">
              <w:rPr>
                <w:rFonts w:ascii="Arial" w:hAnsi="Arial" w:cs="Arial"/>
                <w:sz w:val="18"/>
                <w:szCs w:val="18"/>
                <w:lang w:val="en-GB"/>
              </w:rPr>
              <w:t>026</w:t>
            </w:r>
            <w:r w:rsidRPr="002605AA">
              <w:rPr>
                <w:rFonts w:ascii="Arial" w:hAnsi="Arial" w:cs="Arial"/>
                <w:sz w:val="18"/>
                <w:szCs w:val="18"/>
                <w:lang w:val="en-US"/>
              </w:rPr>
              <w:t>,</w:t>
            </w:r>
            <w:r w:rsidRPr="002605AA">
              <w:rPr>
                <w:rFonts w:ascii="Arial" w:hAnsi="Arial" w:cs="Arial"/>
                <w:sz w:val="18"/>
                <w:szCs w:val="18"/>
                <w:lang w:val="en-GB"/>
              </w:rPr>
              <w:t>987</w:t>
            </w:r>
          </w:p>
        </w:tc>
      </w:tr>
      <w:tr w:rsidR="00ED7091" w:rsidRPr="00864EB9" w:rsidTr="005F6797">
        <w:trPr>
          <w:trHeight w:val="20"/>
        </w:trPr>
        <w:tc>
          <w:tcPr>
            <w:tcW w:w="3690" w:type="dxa"/>
            <w:vAlign w:val="bottom"/>
          </w:tcPr>
          <w:p w:rsidR="00ED7091" w:rsidRPr="002605AA" w:rsidRDefault="00ED7091" w:rsidP="0021539A">
            <w:pPr>
              <w:tabs>
                <w:tab w:val="left" w:pos="2232"/>
                <w:tab w:val="left" w:pos="2410"/>
              </w:tabs>
              <w:ind w:left="-101"/>
              <w:jc w:val="left"/>
              <w:rPr>
                <w:rFonts w:ascii="Arial" w:hAnsi="Arial" w:cs="Arial"/>
                <w:snapToGrid w:val="0"/>
                <w:sz w:val="18"/>
                <w:szCs w:val="18"/>
              </w:rPr>
            </w:pPr>
            <w:r w:rsidRPr="002605AA">
              <w:rPr>
                <w:rFonts w:ascii="Arial" w:hAnsi="Arial" w:cs="Arial"/>
                <w:snapToGrid w:val="0"/>
                <w:sz w:val="18"/>
                <w:szCs w:val="18"/>
              </w:rPr>
              <w:t xml:space="preserve">   - fixed accounts less than </w:t>
            </w:r>
            <w:r w:rsidRPr="002605AA">
              <w:rPr>
                <w:rFonts w:ascii="Arial" w:hAnsi="Arial" w:cs="Arial"/>
                <w:snapToGrid w:val="0"/>
                <w:sz w:val="18"/>
                <w:szCs w:val="18"/>
                <w:lang w:val="en-GB"/>
              </w:rPr>
              <w:t>3</w:t>
            </w:r>
            <w:r w:rsidRPr="002605AA">
              <w:rPr>
                <w:rFonts w:ascii="Arial" w:hAnsi="Arial" w:cs="Arial"/>
                <w:snapToGrid w:val="0"/>
                <w:sz w:val="18"/>
                <w:szCs w:val="18"/>
              </w:rPr>
              <w:t xml:space="preserve"> months</w:t>
            </w:r>
          </w:p>
        </w:tc>
        <w:tc>
          <w:tcPr>
            <w:tcW w:w="1440" w:type="dxa"/>
            <w:tcBorders>
              <w:bottom w:val="single" w:sz="4" w:space="0" w:color="auto"/>
            </w:tcBorders>
            <w:shd w:val="clear" w:color="auto" w:fill="FAFAFA"/>
          </w:tcPr>
          <w:p w:rsidR="00ED7091" w:rsidRPr="002605AA" w:rsidRDefault="00AE36FD" w:rsidP="0021539A">
            <w:pPr>
              <w:pStyle w:val="a"/>
              <w:ind w:right="-72"/>
              <w:jc w:val="right"/>
              <w:rPr>
                <w:rFonts w:ascii="Arial" w:hAnsi="Arial" w:cs="Arial"/>
                <w:sz w:val="18"/>
                <w:szCs w:val="18"/>
                <w:lang w:val="en-US"/>
              </w:rPr>
            </w:pPr>
            <w:r w:rsidRPr="00AE36FD">
              <w:rPr>
                <w:rFonts w:ascii="Arial" w:hAnsi="Arial" w:cs="Arial"/>
                <w:sz w:val="18"/>
                <w:szCs w:val="18"/>
                <w:lang w:val="en-US"/>
              </w:rPr>
              <w:t>2,587,811,257</w:t>
            </w:r>
          </w:p>
        </w:tc>
        <w:tc>
          <w:tcPr>
            <w:tcW w:w="1440" w:type="dxa"/>
            <w:tcBorders>
              <w:bottom w:val="single" w:sz="4" w:space="0" w:color="auto"/>
            </w:tcBorders>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2</w:t>
            </w:r>
            <w:r w:rsidRPr="002605AA">
              <w:rPr>
                <w:rFonts w:ascii="Arial" w:hAnsi="Arial" w:cs="Arial"/>
                <w:sz w:val="18"/>
                <w:szCs w:val="18"/>
                <w:lang w:val="en-US"/>
              </w:rPr>
              <w:t>,</w:t>
            </w:r>
            <w:r w:rsidRPr="002605AA">
              <w:rPr>
                <w:rFonts w:ascii="Arial" w:hAnsi="Arial" w:cs="Arial"/>
                <w:sz w:val="18"/>
                <w:szCs w:val="18"/>
                <w:lang w:val="en-GB"/>
              </w:rPr>
              <w:t>150</w:t>
            </w:r>
            <w:r w:rsidRPr="002605AA">
              <w:rPr>
                <w:rFonts w:ascii="Arial" w:hAnsi="Arial" w:cs="Arial"/>
                <w:sz w:val="18"/>
                <w:szCs w:val="18"/>
                <w:lang w:val="en-US"/>
              </w:rPr>
              <w:t>,</w:t>
            </w:r>
            <w:r w:rsidRPr="002605AA">
              <w:rPr>
                <w:rFonts w:ascii="Arial" w:hAnsi="Arial" w:cs="Arial"/>
                <w:sz w:val="18"/>
                <w:szCs w:val="18"/>
                <w:lang w:val="en-GB"/>
              </w:rPr>
              <w:t>000</w:t>
            </w:r>
            <w:r w:rsidRPr="002605AA">
              <w:rPr>
                <w:rFonts w:ascii="Arial" w:hAnsi="Arial" w:cs="Arial"/>
                <w:sz w:val="18"/>
                <w:szCs w:val="18"/>
                <w:lang w:val="en-US"/>
              </w:rPr>
              <w:t>,</w:t>
            </w:r>
            <w:r w:rsidRPr="002605AA">
              <w:rPr>
                <w:rFonts w:ascii="Arial" w:hAnsi="Arial" w:cs="Arial"/>
                <w:sz w:val="18"/>
                <w:szCs w:val="18"/>
                <w:lang w:val="en-GB"/>
              </w:rPr>
              <w:t>000</w:t>
            </w:r>
          </w:p>
        </w:tc>
        <w:tc>
          <w:tcPr>
            <w:tcW w:w="1440" w:type="dxa"/>
            <w:tcBorders>
              <w:bottom w:val="single" w:sz="4" w:space="0" w:color="auto"/>
            </w:tcBorders>
            <w:shd w:val="clear" w:color="auto" w:fill="FAFAFA"/>
          </w:tcPr>
          <w:p w:rsidR="00ED7091" w:rsidRPr="002605AA" w:rsidRDefault="00AE36FD" w:rsidP="0021539A">
            <w:pPr>
              <w:pStyle w:val="a"/>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tcPr>
          <w:p w:rsidR="00ED7091" w:rsidRPr="002605AA" w:rsidRDefault="00ED7091" w:rsidP="0021539A">
            <w:pPr>
              <w:pStyle w:val="a"/>
              <w:ind w:right="-72"/>
              <w:jc w:val="right"/>
              <w:rPr>
                <w:rFonts w:ascii="Arial" w:hAnsi="Arial" w:cs="Arial"/>
                <w:sz w:val="18"/>
                <w:szCs w:val="18"/>
                <w:lang w:val="en-US"/>
              </w:rPr>
            </w:pPr>
            <w:r w:rsidRPr="002605AA">
              <w:rPr>
                <w:rFonts w:ascii="Arial" w:hAnsi="Arial" w:cs="Arial"/>
                <w:sz w:val="18"/>
                <w:szCs w:val="18"/>
                <w:lang w:val="en-GB"/>
              </w:rPr>
              <w:t>1</w:t>
            </w:r>
            <w:r w:rsidRPr="002605AA">
              <w:rPr>
                <w:rFonts w:ascii="Arial" w:hAnsi="Arial" w:cs="Arial"/>
                <w:sz w:val="18"/>
                <w:szCs w:val="18"/>
                <w:lang w:val="en-US"/>
              </w:rPr>
              <w:t>,</w:t>
            </w:r>
            <w:r w:rsidRPr="002605AA">
              <w:rPr>
                <w:rFonts w:ascii="Arial" w:hAnsi="Arial" w:cs="Arial"/>
                <w:sz w:val="18"/>
                <w:szCs w:val="18"/>
                <w:lang w:val="en-GB"/>
              </w:rPr>
              <w:t>500</w:t>
            </w:r>
            <w:r w:rsidRPr="002605AA">
              <w:rPr>
                <w:rFonts w:ascii="Arial" w:hAnsi="Arial" w:cs="Arial"/>
                <w:sz w:val="18"/>
                <w:szCs w:val="18"/>
                <w:lang w:val="en-US"/>
              </w:rPr>
              <w:t>,</w:t>
            </w:r>
            <w:r w:rsidRPr="002605AA">
              <w:rPr>
                <w:rFonts w:ascii="Arial" w:hAnsi="Arial" w:cs="Arial"/>
                <w:sz w:val="18"/>
                <w:szCs w:val="18"/>
                <w:lang w:val="en-GB"/>
              </w:rPr>
              <w:t>000</w:t>
            </w:r>
            <w:r w:rsidRPr="002605AA">
              <w:rPr>
                <w:rFonts w:ascii="Arial" w:hAnsi="Arial" w:cs="Arial"/>
                <w:sz w:val="18"/>
                <w:szCs w:val="18"/>
                <w:lang w:val="en-US"/>
              </w:rPr>
              <w:t>,</w:t>
            </w:r>
            <w:r w:rsidRPr="002605AA">
              <w:rPr>
                <w:rFonts w:ascii="Arial" w:hAnsi="Arial" w:cs="Arial"/>
                <w:sz w:val="18"/>
                <w:szCs w:val="18"/>
                <w:lang w:val="en-GB"/>
              </w:rPr>
              <w:t>000</w:t>
            </w:r>
          </w:p>
        </w:tc>
      </w:tr>
      <w:tr w:rsidR="00ED7091" w:rsidRPr="006A5B2A" w:rsidTr="006A5B2A">
        <w:trPr>
          <w:trHeight w:val="78"/>
        </w:trPr>
        <w:tc>
          <w:tcPr>
            <w:tcW w:w="3690" w:type="dxa"/>
            <w:vAlign w:val="bottom"/>
          </w:tcPr>
          <w:p w:rsidR="00ED7091" w:rsidRPr="006A5B2A" w:rsidRDefault="00ED7091" w:rsidP="0021539A">
            <w:pPr>
              <w:pStyle w:val="a"/>
              <w:tabs>
                <w:tab w:val="right" w:pos="9810"/>
              </w:tabs>
              <w:ind w:left="-101" w:right="0"/>
              <w:rPr>
                <w:rFonts w:ascii="Arial" w:eastAsia="Angsana New" w:hAnsi="Arial" w:cs="Arial"/>
                <w:sz w:val="8"/>
                <w:szCs w:val="8"/>
                <w:cs/>
              </w:rPr>
            </w:pPr>
          </w:p>
        </w:tc>
        <w:tc>
          <w:tcPr>
            <w:tcW w:w="1440" w:type="dxa"/>
            <w:tcBorders>
              <w:top w:val="single" w:sz="4" w:space="0" w:color="auto"/>
            </w:tcBorders>
            <w:shd w:val="clear" w:color="auto" w:fill="FAFAFA"/>
          </w:tcPr>
          <w:p w:rsidR="00ED7091" w:rsidRPr="006A5B2A" w:rsidRDefault="00ED7091" w:rsidP="0021539A">
            <w:pPr>
              <w:pStyle w:val="a"/>
              <w:ind w:right="-72"/>
              <w:jc w:val="right"/>
              <w:rPr>
                <w:rFonts w:ascii="Arial" w:eastAsia="Angsana New" w:hAnsi="Arial" w:cs="Arial"/>
                <w:sz w:val="8"/>
                <w:szCs w:val="8"/>
                <w:lang w:val="en-US"/>
              </w:rPr>
            </w:pPr>
          </w:p>
        </w:tc>
        <w:tc>
          <w:tcPr>
            <w:tcW w:w="1440" w:type="dxa"/>
            <w:tcBorders>
              <w:top w:val="single" w:sz="4" w:space="0" w:color="auto"/>
            </w:tcBorders>
          </w:tcPr>
          <w:p w:rsidR="00ED7091" w:rsidRPr="006A5B2A" w:rsidRDefault="00ED7091" w:rsidP="0021539A">
            <w:pPr>
              <w:pStyle w:val="a"/>
              <w:ind w:right="-72"/>
              <w:jc w:val="right"/>
              <w:rPr>
                <w:rFonts w:ascii="Arial" w:eastAsia="Angsana New" w:hAnsi="Arial" w:cs="Arial"/>
                <w:sz w:val="8"/>
                <w:szCs w:val="8"/>
                <w:lang w:val="en-US"/>
              </w:rPr>
            </w:pPr>
          </w:p>
        </w:tc>
        <w:tc>
          <w:tcPr>
            <w:tcW w:w="1440" w:type="dxa"/>
            <w:tcBorders>
              <w:top w:val="single" w:sz="4" w:space="0" w:color="auto"/>
            </w:tcBorders>
            <w:shd w:val="clear" w:color="auto" w:fill="FAFAFA"/>
          </w:tcPr>
          <w:p w:rsidR="00ED7091" w:rsidRPr="006A5B2A" w:rsidRDefault="00ED7091" w:rsidP="0021539A">
            <w:pPr>
              <w:pStyle w:val="a"/>
              <w:ind w:right="-72"/>
              <w:jc w:val="right"/>
              <w:rPr>
                <w:rFonts w:ascii="Arial" w:eastAsia="Angsana New" w:hAnsi="Arial" w:cs="Arial"/>
                <w:sz w:val="8"/>
                <w:szCs w:val="8"/>
                <w:lang w:val="en-US"/>
              </w:rPr>
            </w:pPr>
          </w:p>
        </w:tc>
        <w:tc>
          <w:tcPr>
            <w:tcW w:w="1440" w:type="dxa"/>
            <w:tcBorders>
              <w:top w:val="single" w:sz="4" w:space="0" w:color="auto"/>
            </w:tcBorders>
          </w:tcPr>
          <w:p w:rsidR="00ED7091" w:rsidRPr="006A5B2A" w:rsidRDefault="00ED7091" w:rsidP="0021539A">
            <w:pPr>
              <w:pStyle w:val="a"/>
              <w:ind w:right="-72"/>
              <w:jc w:val="right"/>
              <w:rPr>
                <w:rFonts w:ascii="Arial" w:eastAsia="Angsana New" w:hAnsi="Arial" w:cs="Arial"/>
                <w:sz w:val="8"/>
                <w:szCs w:val="8"/>
                <w:lang w:val="en-US"/>
              </w:rPr>
            </w:pPr>
          </w:p>
        </w:tc>
      </w:tr>
      <w:tr w:rsidR="00ED7091" w:rsidRPr="00864EB9" w:rsidTr="00D56563">
        <w:trPr>
          <w:trHeight w:val="20"/>
        </w:trPr>
        <w:tc>
          <w:tcPr>
            <w:tcW w:w="3690" w:type="dxa"/>
            <w:vAlign w:val="bottom"/>
          </w:tcPr>
          <w:p w:rsidR="00ED7091" w:rsidRPr="002605AA" w:rsidRDefault="00ED7091" w:rsidP="0021539A">
            <w:pPr>
              <w:ind w:left="-101"/>
              <w:jc w:val="left"/>
              <w:rPr>
                <w:rFonts w:ascii="Arial" w:hAnsi="Arial" w:cs="Arial"/>
                <w:snapToGrid w:val="0"/>
                <w:sz w:val="18"/>
                <w:szCs w:val="18"/>
              </w:rPr>
            </w:pPr>
            <w:r w:rsidRPr="002605AA">
              <w:rPr>
                <w:rFonts w:ascii="Arial" w:hAnsi="Arial" w:cs="Arial"/>
                <w:snapToGrid w:val="0"/>
                <w:sz w:val="18"/>
                <w:szCs w:val="18"/>
              </w:rPr>
              <w:t xml:space="preserve">Total </w:t>
            </w:r>
          </w:p>
        </w:tc>
        <w:tc>
          <w:tcPr>
            <w:tcW w:w="1440" w:type="dxa"/>
            <w:tcBorders>
              <w:bottom w:val="single" w:sz="4" w:space="0" w:color="auto"/>
            </w:tcBorders>
            <w:shd w:val="clear" w:color="auto" w:fill="FAFAFA"/>
          </w:tcPr>
          <w:p w:rsidR="00ED7091" w:rsidRPr="002605AA" w:rsidRDefault="00AE36FD" w:rsidP="0021539A">
            <w:pPr>
              <w:ind w:right="-72"/>
              <w:jc w:val="right"/>
              <w:rPr>
                <w:rFonts w:ascii="Arial" w:hAnsi="Arial" w:cs="Arial"/>
                <w:sz w:val="18"/>
                <w:szCs w:val="18"/>
              </w:rPr>
            </w:pPr>
            <w:r w:rsidRPr="00AE36FD">
              <w:rPr>
                <w:rFonts w:ascii="Arial" w:hAnsi="Arial" w:cs="Arial"/>
                <w:sz w:val="18"/>
                <w:szCs w:val="18"/>
              </w:rPr>
              <w:t>14,389,795,259</w:t>
            </w:r>
          </w:p>
        </w:tc>
        <w:tc>
          <w:tcPr>
            <w:tcW w:w="1440" w:type="dxa"/>
            <w:tcBorders>
              <w:bottom w:val="single" w:sz="4" w:space="0" w:color="auto"/>
            </w:tcBorders>
          </w:tcPr>
          <w:p w:rsidR="00ED7091" w:rsidRPr="002605AA" w:rsidRDefault="00ED7091" w:rsidP="0021539A">
            <w:pPr>
              <w:ind w:right="-72"/>
              <w:jc w:val="right"/>
              <w:rPr>
                <w:rFonts w:ascii="Arial" w:hAnsi="Arial" w:cs="Arial"/>
                <w:sz w:val="18"/>
                <w:szCs w:val="18"/>
              </w:rPr>
            </w:pPr>
            <w:r w:rsidRPr="002605AA">
              <w:rPr>
                <w:rFonts w:ascii="Arial" w:hAnsi="Arial" w:cs="Arial"/>
                <w:sz w:val="18"/>
                <w:szCs w:val="18"/>
                <w:lang w:val="en-GB"/>
              </w:rPr>
              <w:t>16</w:t>
            </w:r>
            <w:r w:rsidRPr="002605AA">
              <w:rPr>
                <w:rFonts w:ascii="Arial" w:hAnsi="Arial" w:cs="Arial"/>
                <w:sz w:val="18"/>
                <w:szCs w:val="18"/>
              </w:rPr>
              <w:t>,</w:t>
            </w:r>
            <w:r w:rsidRPr="002605AA">
              <w:rPr>
                <w:rFonts w:ascii="Arial" w:hAnsi="Arial" w:cs="Arial"/>
                <w:sz w:val="18"/>
                <w:szCs w:val="18"/>
                <w:lang w:val="en-GB"/>
              </w:rPr>
              <w:t>698</w:t>
            </w:r>
            <w:r w:rsidRPr="002605AA">
              <w:rPr>
                <w:rFonts w:ascii="Arial" w:hAnsi="Arial" w:cs="Arial"/>
                <w:sz w:val="18"/>
                <w:szCs w:val="18"/>
              </w:rPr>
              <w:t>,</w:t>
            </w:r>
            <w:r w:rsidRPr="002605AA">
              <w:rPr>
                <w:rFonts w:ascii="Arial" w:hAnsi="Arial" w:cs="Arial"/>
                <w:sz w:val="18"/>
                <w:szCs w:val="18"/>
                <w:lang w:val="en-GB"/>
              </w:rPr>
              <w:t>463</w:t>
            </w:r>
            <w:r w:rsidRPr="002605AA">
              <w:rPr>
                <w:rFonts w:ascii="Arial" w:hAnsi="Arial" w:cs="Arial"/>
                <w:sz w:val="18"/>
                <w:szCs w:val="18"/>
              </w:rPr>
              <w:t>,</w:t>
            </w:r>
            <w:r w:rsidRPr="002605AA">
              <w:rPr>
                <w:rFonts w:ascii="Arial" w:hAnsi="Arial" w:cs="Arial"/>
                <w:sz w:val="18"/>
                <w:szCs w:val="18"/>
                <w:lang w:val="en-GB"/>
              </w:rPr>
              <w:t>911</w:t>
            </w:r>
          </w:p>
        </w:tc>
        <w:tc>
          <w:tcPr>
            <w:tcW w:w="1440" w:type="dxa"/>
            <w:tcBorders>
              <w:bottom w:val="single" w:sz="4" w:space="0" w:color="auto"/>
            </w:tcBorders>
            <w:shd w:val="clear" w:color="auto" w:fill="FAFAFA"/>
          </w:tcPr>
          <w:p w:rsidR="00ED7091" w:rsidRPr="002605AA" w:rsidRDefault="00AE36FD" w:rsidP="0021539A">
            <w:pPr>
              <w:ind w:right="-72"/>
              <w:jc w:val="right"/>
              <w:rPr>
                <w:rFonts w:ascii="Arial" w:hAnsi="Arial" w:cs="Arial"/>
                <w:sz w:val="18"/>
                <w:szCs w:val="18"/>
              </w:rPr>
            </w:pPr>
            <w:r w:rsidRPr="00AE36FD">
              <w:rPr>
                <w:rFonts w:ascii="Arial" w:hAnsi="Arial" w:cs="Arial"/>
                <w:sz w:val="18"/>
                <w:szCs w:val="18"/>
              </w:rPr>
              <w:t>4,549,824,347</w:t>
            </w:r>
          </w:p>
        </w:tc>
        <w:tc>
          <w:tcPr>
            <w:tcW w:w="1440" w:type="dxa"/>
            <w:tcBorders>
              <w:bottom w:val="single" w:sz="4" w:space="0" w:color="auto"/>
            </w:tcBorders>
          </w:tcPr>
          <w:p w:rsidR="00ED7091" w:rsidRPr="002605AA" w:rsidRDefault="00ED7091" w:rsidP="0021539A">
            <w:pPr>
              <w:ind w:right="-72"/>
              <w:jc w:val="right"/>
              <w:rPr>
                <w:rFonts w:ascii="Arial" w:hAnsi="Arial" w:cs="Arial"/>
                <w:sz w:val="18"/>
                <w:szCs w:val="18"/>
              </w:rPr>
            </w:pPr>
            <w:r w:rsidRPr="002605AA">
              <w:rPr>
                <w:rFonts w:ascii="Arial" w:hAnsi="Arial" w:cs="Arial"/>
                <w:sz w:val="18"/>
                <w:szCs w:val="18"/>
                <w:lang w:val="en-GB"/>
              </w:rPr>
              <w:t>9</w:t>
            </w:r>
            <w:r w:rsidRPr="002605AA">
              <w:rPr>
                <w:rFonts w:ascii="Arial" w:hAnsi="Arial" w:cs="Arial"/>
                <w:sz w:val="18"/>
                <w:szCs w:val="18"/>
              </w:rPr>
              <w:t>,</w:t>
            </w:r>
            <w:r w:rsidRPr="002605AA">
              <w:rPr>
                <w:rFonts w:ascii="Arial" w:hAnsi="Arial" w:cs="Arial"/>
                <w:sz w:val="18"/>
                <w:szCs w:val="18"/>
                <w:lang w:val="en-GB"/>
              </w:rPr>
              <w:t>275</w:t>
            </w:r>
            <w:r w:rsidRPr="002605AA">
              <w:rPr>
                <w:rFonts w:ascii="Arial" w:hAnsi="Arial" w:cs="Arial"/>
                <w:sz w:val="18"/>
                <w:szCs w:val="18"/>
              </w:rPr>
              <w:t>,</w:t>
            </w:r>
            <w:r w:rsidRPr="002605AA">
              <w:rPr>
                <w:rFonts w:ascii="Arial" w:hAnsi="Arial" w:cs="Arial"/>
                <w:sz w:val="18"/>
                <w:szCs w:val="18"/>
                <w:lang w:val="en-GB"/>
              </w:rPr>
              <w:t>392</w:t>
            </w:r>
            <w:r w:rsidRPr="002605AA">
              <w:rPr>
                <w:rFonts w:ascii="Arial" w:hAnsi="Arial" w:cs="Arial"/>
                <w:sz w:val="18"/>
                <w:szCs w:val="18"/>
              </w:rPr>
              <w:t>,</w:t>
            </w:r>
            <w:r w:rsidRPr="002605AA">
              <w:rPr>
                <w:rFonts w:ascii="Arial" w:hAnsi="Arial" w:cs="Arial"/>
                <w:sz w:val="18"/>
                <w:szCs w:val="18"/>
                <w:lang w:val="en-GB"/>
              </w:rPr>
              <w:t>742</w:t>
            </w:r>
          </w:p>
        </w:tc>
      </w:tr>
    </w:tbl>
    <w:p w:rsidR="00FA7062" w:rsidRPr="00864EB9" w:rsidRDefault="00FA7062" w:rsidP="0021539A">
      <w:pPr>
        <w:rPr>
          <w:rFonts w:ascii="Arial" w:eastAsia="Times New Roman" w:hAnsi="Arial" w:cs="Arial"/>
          <w:sz w:val="18"/>
          <w:szCs w:val="18"/>
          <w:highlight w:val="yellow"/>
          <w:lang w:val="en-GB" w:eastAsia="en-US"/>
        </w:rPr>
      </w:pPr>
    </w:p>
    <w:p w:rsidR="00FA7062" w:rsidRPr="002605AA" w:rsidRDefault="00FA7062" w:rsidP="0021539A">
      <w:pPr>
        <w:rPr>
          <w:rFonts w:ascii="Arial" w:eastAsia="Times New Roman" w:hAnsi="Arial" w:cs="Arial"/>
          <w:sz w:val="18"/>
          <w:szCs w:val="18"/>
          <w:lang w:val="en-GB" w:eastAsia="en-US"/>
        </w:rPr>
      </w:pPr>
      <w:r w:rsidRPr="002605AA">
        <w:rPr>
          <w:rFonts w:ascii="Arial" w:eastAsia="Times New Roman" w:hAnsi="Arial" w:cs="Arial"/>
          <w:sz w:val="18"/>
          <w:szCs w:val="18"/>
          <w:lang w:val="en-GB" w:eastAsia="en-US"/>
        </w:rPr>
        <w:t xml:space="preserve">As at </w:t>
      </w:r>
      <w:r w:rsidR="00503AC7" w:rsidRPr="002605AA">
        <w:rPr>
          <w:rFonts w:ascii="Arial" w:eastAsia="Times New Roman" w:hAnsi="Arial" w:cs="Arial"/>
          <w:sz w:val="18"/>
          <w:szCs w:val="18"/>
          <w:lang w:val="en-GB" w:eastAsia="en-US"/>
        </w:rPr>
        <w:t>31</w:t>
      </w:r>
      <w:r w:rsidRPr="002605AA">
        <w:rPr>
          <w:rFonts w:ascii="Arial" w:eastAsia="Times New Roman" w:hAnsi="Arial" w:cs="Arial"/>
          <w:sz w:val="18"/>
          <w:szCs w:val="18"/>
          <w:lang w:val="en-GB" w:eastAsia="en-US"/>
        </w:rPr>
        <w:t xml:space="preserve"> December </w:t>
      </w:r>
      <w:r w:rsidR="00503AC7" w:rsidRPr="002605AA">
        <w:rPr>
          <w:rFonts w:ascii="Arial" w:eastAsia="Times New Roman" w:hAnsi="Arial" w:cs="Arial"/>
          <w:sz w:val="18"/>
          <w:szCs w:val="18"/>
          <w:lang w:val="en-GB" w:eastAsia="en-US"/>
        </w:rPr>
        <w:t>201</w:t>
      </w:r>
      <w:r w:rsidR="00ED7091" w:rsidRPr="002605AA">
        <w:rPr>
          <w:rFonts w:ascii="Arial" w:eastAsia="Times New Roman" w:hAnsi="Arial" w:cs="Arial"/>
          <w:sz w:val="18"/>
          <w:szCs w:val="18"/>
          <w:lang w:val="en-GB" w:eastAsia="en-US"/>
        </w:rPr>
        <w:t>9</w:t>
      </w:r>
      <w:r w:rsidRPr="002605AA">
        <w:rPr>
          <w:rFonts w:ascii="Arial" w:eastAsia="Times New Roman" w:hAnsi="Arial" w:cs="Arial"/>
          <w:sz w:val="18"/>
          <w:szCs w:val="18"/>
          <w:lang w:val="en-GB" w:eastAsia="en-US"/>
        </w:rPr>
        <w:t xml:space="preserve">, the interest rates on deposits in savings accounts are </w:t>
      </w:r>
      <w:r w:rsidR="00AE36FD">
        <w:rPr>
          <w:rFonts w:ascii="Arial" w:eastAsia="Times New Roman" w:hAnsi="Arial" w:cs="Arial"/>
          <w:sz w:val="18"/>
          <w:szCs w:val="18"/>
          <w:lang w:val="en-GB" w:eastAsia="en-US"/>
        </w:rPr>
        <w:t>0</w:t>
      </w:r>
      <w:r w:rsidRPr="002605AA">
        <w:rPr>
          <w:rFonts w:ascii="Arial" w:eastAsia="Times New Roman" w:hAnsi="Arial" w:cs="Arial"/>
          <w:sz w:val="18"/>
          <w:szCs w:val="18"/>
          <w:lang w:val="en-GB" w:eastAsia="en-US"/>
        </w:rPr>
        <w:t>% -</w:t>
      </w:r>
      <w:r w:rsidR="00AE36FD">
        <w:rPr>
          <w:rFonts w:ascii="Arial" w:eastAsia="Times New Roman" w:hAnsi="Arial" w:cs="Arial"/>
          <w:sz w:val="18"/>
          <w:szCs w:val="18"/>
          <w:lang w:val="en-GB" w:eastAsia="en-US"/>
        </w:rPr>
        <w:t xml:space="preserve"> 1.30</w:t>
      </w:r>
      <w:r w:rsidRPr="002605AA">
        <w:rPr>
          <w:rFonts w:ascii="Arial" w:eastAsia="Times New Roman" w:hAnsi="Arial" w:cs="Arial"/>
          <w:sz w:val="18"/>
          <w:szCs w:val="18"/>
          <w:lang w:val="en-GB" w:eastAsia="en-US"/>
        </w:rPr>
        <w:t>% per annum (</w:t>
      </w:r>
      <w:r w:rsidR="00503AC7" w:rsidRPr="002605AA">
        <w:rPr>
          <w:rFonts w:ascii="Arial" w:eastAsia="Times New Roman" w:hAnsi="Arial" w:cs="Arial"/>
          <w:sz w:val="18"/>
          <w:szCs w:val="18"/>
          <w:lang w:val="en-GB" w:eastAsia="en-US"/>
        </w:rPr>
        <w:t>31</w:t>
      </w:r>
      <w:r w:rsidRPr="002605AA">
        <w:rPr>
          <w:rFonts w:ascii="Arial" w:eastAsia="Times New Roman" w:hAnsi="Arial" w:cs="Arial"/>
          <w:sz w:val="18"/>
          <w:szCs w:val="18"/>
          <w:lang w:val="en-GB" w:eastAsia="en-US"/>
        </w:rPr>
        <w:t xml:space="preserve"> December </w:t>
      </w:r>
      <w:r w:rsidR="00503AC7" w:rsidRPr="002605AA">
        <w:rPr>
          <w:rFonts w:ascii="Arial" w:eastAsia="Times New Roman" w:hAnsi="Arial" w:cs="Arial"/>
          <w:sz w:val="18"/>
          <w:szCs w:val="18"/>
          <w:lang w:val="en-GB" w:eastAsia="en-US"/>
        </w:rPr>
        <w:t>201</w:t>
      </w:r>
      <w:r w:rsidR="00ED7091" w:rsidRPr="002605AA">
        <w:rPr>
          <w:rFonts w:ascii="Arial" w:eastAsia="Times New Roman" w:hAnsi="Arial" w:cs="Arial"/>
          <w:sz w:val="18"/>
          <w:szCs w:val="18"/>
          <w:lang w:val="en-GB" w:eastAsia="en-US"/>
        </w:rPr>
        <w:t>8</w:t>
      </w:r>
      <w:r w:rsidRPr="002605AA">
        <w:rPr>
          <w:rFonts w:ascii="Arial" w:eastAsia="Times New Roman" w:hAnsi="Arial" w:cs="Arial"/>
          <w:sz w:val="18"/>
          <w:szCs w:val="18"/>
          <w:lang w:val="en-GB" w:eastAsia="en-US"/>
        </w:rPr>
        <w:t xml:space="preserve">: </w:t>
      </w:r>
      <w:r w:rsidR="00ED7091" w:rsidRPr="002605AA">
        <w:rPr>
          <w:rFonts w:ascii="Arial" w:eastAsia="Times New Roman" w:hAnsi="Arial" w:cs="Arial"/>
          <w:sz w:val="18"/>
          <w:szCs w:val="18"/>
          <w:lang w:val="en-GB" w:eastAsia="en-US"/>
        </w:rPr>
        <w:t xml:space="preserve">0.01% - 1.46% </w:t>
      </w:r>
      <w:r w:rsidRPr="002605AA">
        <w:rPr>
          <w:rFonts w:ascii="Arial" w:eastAsia="Times New Roman" w:hAnsi="Arial" w:cs="Arial"/>
          <w:sz w:val="18"/>
          <w:szCs w:val="18"/>
          <w:lang w:val="en-GB" w:eastAsia="en-US"/>
        </w:rPr>
        <w:t>per annum).</w:t>
      </w:r>
    </w:p>
    <w:p w:rsidR="00FA7062" w:rsidRPr="002605AA" w:rsidRDefault="00FA7062" w:rsidP="0021539A">
      <w:pPr>
        <w:pStyle w:val="a"/>
        <w:rPr>
          <w:rFonts w:ascii="Arial" w:hAnsi="Arial" w:cs="Arial"/>
          <w:b/>
          <w:bCs/>
          <w:sz w:val="18"/>
          <w:szCs w:val="18"/>
          <w:lang w:val="en-GB"/>
        </w:rPr>
      </w:pPr>
    </w:p>
    <w:p w:rsidR="00FA7062" w:rsidRPr="002605AA" w:rsidRDefault="00FA7062" w:rsidP="0021539A">
      <w:pPr>
        <w:rPr>
          <w:rFonts w:ascii="Arial" w:eastAsia="Times New Roman" w:hAnsi="Arial" w:cs="Arial"/>
          <w:sz w:val="18"/>
          <w:szCs w:val="18"/>
          <w:lang w:val="en-GB" w:eastAsia="en-US"/>
        </w:rPr>
      </w:pPr>
      <w:r w:rsidRPr="002605AA">
        <w:rPr>
          <w:rFonts w:ascii="Arial" w:eastAsia="Times New Roman" w:hAnsi="Arial" w:cs="Arial"/>
          <w:sz w:val="18"/>
          <w:szCs w:val="18"/>
          <w:lang w:val="en-GB" w:eastAsia="en-US"/>
        </w:rPr>
        <w:t xml:space="preserve">As at </w:t>
      </w:r>
      <w:r w:rsidR="00503AC7" w:rsidRPr="002605AA">
        <w:rPr>
          <w:rFonts w:ascii="Arial" w:eastAsia="Times New Roman" w:hAnsi="Arial" w:cs="Arial"/>
          <w:sz w:val="18"/>
          <w:szCs w:val="18"/>
          <w:lang w:val="en-GB" w:eastAsia="en-US"/>
        </w:rPr>
        <w:t>31</w:t>
      </w:r>
      <w:r w:rsidRPr="002605AA">
        <w:rPr>
          <w:rFonts w:ascii="Arial" w:eastAsia="Times New Roman" w:hAnsi="Arial" w:cs="Arial"/>
          <w:sz w:val="18"/>
          <w:szCs w:val="18"/>
          <w:lang w:val="en-GB" w:eastAsia="en-US"/>
        </w:rPr>
        <w:t xml:space="preserve"> December </w:t>
      </w:r>
      <w:r w:rsidR="00503AC7" w:rsidRPr="002605AA">
        <w:rPr>
          <w:rFonts w:ascii="Arial" w:eastAsia="Times New Roman" w:hAnsi="Arial" w:cs="Arial"/>
          <w:sz w:val="18"/>
          <w:szCs w:val="18"/>
          <w:lang w:val="en-GB" w:eastAsia="en-US"/>
        </w:rPr>
        <w:t>201</w:t>
      </w:r>
      <w:r w:rsidR="00ED7091" w:rsidRPr="002605AA">
        <w:rPr>
          <w:rFonts w:ascii="Arial" w:eastAsia="Times New Roman" w:hAnsi="Arial" w:cs="Arial"/>
          <w:sz w:val="18"/>
          <w:szCs w:val="18"/>
          <w:lang w:val="en-GB" w:eastAsia="en-US"/>
        </w:rPr>
        <w:t>9</w:t>
      </w:r>
      <w:r w:rsidRPr="002605AA">
        <w:rPr>
          <w:rFonts w:ascii="Arial" w:eastAsia="Times New Roman" w:hAnsi="Arial" w:cs="Arial"/>
          <w:sz w:val="18"/>
          <w:szCs w:val="18"/>
          <w:lang w:val="en-GB" w:eastAsia="en-US"/>
        </w:rPr>
        <w:t>, the interest rates on deposits in fixed accounts</w:t>
      </w:r>
      <w:r w:rsidR="00E316C6" w:rsidRPr="002605AA">
        <w:rPr>
          <w:rFonts w:ascii="Arial" w:eastAsia="Times New Roman" w:hAnsi="Arial" w:cs="Arial"/>
          <w:sz w:val="18"/>
          <w:szCs w:val="18"/>
          <w:lang w:val="en-GB" w:eastAsia="en-US"/>
        </w:rPr>
        <w:t xml:space="preserve"> less than </w:t>
      </w:r>
      <w:r w:rsidR="00503AC7" w:rsidRPr="002605AA">
        <w:rPr>
          <w:rFonts w:ascii="Arial" w:eastAsia="Times New Roman" w:hAnsi="Arial" w:cs="Arial"/>
          <w:sz w:val="18"/>
          <w:szCs w:val="18"/>
          <w:lang w:val="en-GB" w:eastAsia="en-US"/>
        </w:rPr>
        <w:t>3</w:t>
      </w:r>
      <w:r w:rsidR="00E316C6" w:rsidRPr="002605AA">
        <w:rPr>
          <w:rFonts w:ascii="Arial" w:eastAsia="Times New Roman" w:hAnsi="Arial" w:cs="Arial"/>
          <w:sz w:val="18"/>
          <w:szCs w:val="18"/>
          <w:lang w:val="en-GB" w:eastAsia="en-US"/>
        </w:rPr>
        <w:t xml:space="preserve"> months</w:t>
      </w:r>
      <w:r w:rsidRPr="002605AA">
        <w:rPr>
          <w:rFonts w:ascii="Arial" w:eastAsia="Times New Roman" w:hAnsi="Arial" w:cs="Arial"/>
          <w:sz w:val="18"/>
          <w:szCs w:val="18"/>
          <w:lang w:val="en-GB" w:eastAsia="en-US"/>
        </w:rPr>
        <w:t xml:space="preserve"> are </w:t>
      </w:r>
      <w:r w:rsidR="00AE36FD">
        <w:rPr>
          <w:rFonts w:ascii="Arial" w:eastAsia="Times New Roman" w:hAnsi="Arial" w:cs="Arial"/>
          <w:sz w:val="18"/>
          <w:szCs w:val="18"/>
          <w:lang w:val="en-GB" w:eastAsia="en-US"/>
        </w:rPr>
        <w:t>1</w:t>
      </w:r>
      <w:r w:rsidRPr="002605AA">
        <w:rPr>
          <w:rFonts w:ascii="Arial" w:eastAsia="Times New Roman" w:hAnsi="Arial" w:cs="Arial"/>
          <w:sz w:val="18"/>
          <w:szCs w:val="18"/>
          <w:lang w:val="en-GB" w:eastAsia="en-US"/>
        </w:rPr>
        <w:t xml:space="preserve">% - </w:t>
      </w:r>
      <w:r w:rsidR="00AE36FD">
        <w:rPr>
          <w:rFonts w:ascii="Arial" w:eastAsia="Times New Roman" w:hAnsi="Arial" w:cs="Arial"/>
          <w:sz w:val="18"/>
          <w:szCs w:val="18"/>
          <w:lang w:val="en-GB" w:eastAsia="en-US"/>
        </w:rPr>
        <w:t>5</w:t>
      </w:r>
      <w:r w:rsidRPr="002605AA">
        <w:rPr>
          <w:rFonts w:ascii="Arial" w:eastAsia="Times New Roman" w:hAnsi="Arial" w:cs="Arial"/>
          <w:sz w:val="18"/>
          <w:szCs w:val="18"/>
          <w:lang w:val="en-GB" w:eastAsia="en-US"/>
        </w:rPr>
        <w:t>% per annum</w:t>
      </w:r>
      <w:r w:rsidRPr="002605AA">
        <w:rPr>
          <w:rFonts w:ascii="Arial" w:eastAsia="Times New Roman" w:hAnsi="Arial" w:cs="Arial"/>
          <w:sz w:val="18"/>
          <w:szCs w:val="18"/>
          <w:cs/>
          <w:lang w:val="en-GB" w:eastAsia="en-US"/>
        </w:rPr>
        <w:t xml:space="preserve"> </w:t>
      </w:r>
      <w:r w:rsidRPr="002605AA">
        <w:rPr>
          <w:rFonts w:ascii="Arial" w:eastAsia="Times New Roman" w:hAnsi="Arial" w:cs="Arial"/>
          <w:sz w:val="18"/>
          <w:szCs w:val="18"/>
          <w:lang w:val="en-GB" w:eastAsia="en-US"/>
        </w:rPr>
        <w:t>(</w:t>
      </w:r>
      <w:r w:rsidR="00503AC7" w:rsidRPr="002605AA">
        <w:rPr>
          <w:rFonts w:ascii="Arial" w:eastAsia="Times New Roman" w:hAnsi="Arial" w:cs="Arial"/>
          <w:sz w:val="18"/>
          <w:szCs w:val="18"/>
          <w:lang w:val="en-GB" w:eastAsia="en-US"/>
        </w:rPr>
        <w:t>31</w:t>
      </w:r>
      <w:r w:rsidRPr="002605AA">
        <w:rPr>
          <w:rFonts w:ascii="Arial" w:eastAsia="Times New Roman" w:hAnsi="Arial" w:cs="Arial"/>
          <w:sz w:val="18"/>
          <w:szCs w:val="18"/>
          <w:lang w:val="en-GB" w:eastAsia="en-US"/>
        </w:rPr>
        <w:t xml:space="preserve"> December </w:t>
      </w:r>
      <w:r w:rsidR="00503AC7" w:rsidRPr="002605AA">
        <w:rPr>
          <w:rFonts w:ascii="Arial" w:eastAsia="Times New Roman" w:hAnsi="Arial" w:cs="Arial"/>
          <w:sz w:val="18"/>
          <w:szCs w:val="18"/>
          <w:lang w:val="en-GB" w:eastAsia="en-US"/>
        </w:rPr>
        <w:t>201</w:t>
      </w:r>
      <w:r w:rsidR="00ED7091" w:rsidRPr="002605AA">
        <w:rPr>
          <w:rFonts w:ascii="Arial" w:eastAsia="Times New Roman" w:hAnsi="Arial" w:cs="Arial"/>
          <w:sz w:val="18"/>
          <w:szCs w:val="18"/>
          <w:lang w:val="en-GB" w:eastAsia="en-US"/>
        </w:rPr>
        <w:t>8</w:t>
      </w:r>
      <w:r w:rsidRPr="002605AA">
        <w:rPr>
          <w:rFonts w:ascii="Arial" w:eastAsia="Times New Roman" w:hAnsi="Arial" w:cs="Arial"/>
          <w:sz w:val="18"/>
          <w:szCs w:val="18"/>
          <w:lang w:val="en-GB" w:eastAsia="en-US"/>
        </w:rPr>
        <w:t xml:space="preserve">: </w:t>
      </w:r>
      <w:r w:rsidR="00ED7091" w:rsidRPr="002605AA">
        <w:rPr>
          <w:rFonts w:ascii="Arial" w:eastAsia="Times New Roman" w:hAnsi="Arial" w:cs="Arial"/>
          <w:sz w:val="18"/>
          <w:szCs w:val="18"/>
          <w:lang w:val="en-GB" w:eastAsia="en-US"/>
        </w:rPr>
        <w:t>1.20</w:t>
      </w:r>
      <w:r w:rsidRPr="002605AA">
        <w:rPr>
          <w:rFonts w:ascii="Arial" w:eastAsia="Times New Roman" w:hAnsi="Arial" w:cs="Arial"/>
          <w:sz w:val="18"/>
          <w:szCs w:val="18"/>
          <w:lang w:val="en-GB" w:eastAsia="en-US"/>
        </w:rPr>
        <w:t xml:space="preserve">% - </w:t>
      </w:r>
      <w:r w:rsidR="00503AC7" w:rsidRPr="002605AA">
        <w:rPr>
          <w:rFonts w:ascii="Arial" w:eastAsia="Times New Roman" w:hAnsi="Arial" w:cs="Arial"/>
          <w:sz w:val="18"/>
          <w:szCs w:val="18"/>
          <w:lang w:val="en-GB" w:eastAsia="en-US"/>
        </w:rPr>
        <w:t>1</w:t>
      </w:r>
      <w:r w:rsidRPr="002605AA">
        <w:rPr>
          <w:rFonts w:ascii="Arial" w:eastAsia="Times New Roman" w:hAnsi="Arial" w:cs="Arial"/>
          <w:sz w:val="18"/>
          <w:szCs w:val="18"/>
          <w:lang w:val="en-GB" w:eastAsia="en-US"/>
        </w:rPr>
        <w:t>.</w:t>
      </w:r>
      <w:r w:rsidR="00ED7091" w:rsidRPr="002605AA">
        <w:rPr>
          <w:rFonts w:ascii="Arial" w:eastAsia="Times New Roman" w:hAnsi="Arial" w:cs="Arial"/>
          <w:sz w:val="18"/>
          <w:szCs w:val="18"/>
          <w:lang w:val="en-GB" w:eastAsia="en-US"/>
        </w:rPr>
        <w:t>4</w:t>
      </w:r>
      <w:r w:rsidR="00503AC7" w:rsidRPr="002605AA">
        <w:rPr>
          <w:rFonts w:ascii="Arial" w:eastAsia="Times New Roman" w:hAnsi="Arial" w:cs="Arial"/>
          <w:sz w:val="18"/>
          <w:szCs w:val="18"/>
          <w:lang w:val="en-GB" w:eastAsia="en-US"/>
        </w:rPr>
        <w:t>5</w:t>
      </w:r>
      <w:r w:rsidRPr="002605AA">
        <w:rPr>
          <w:rFonts w:ascii="Arial" w:eastAsia="Times New Roman" w:hAnsi="Arial" w:cs="Arial"/>
          <w:sz w:val="18"/>
          <w:szCs w:val="18"/>
          <w:lang w:val="en-GB" w:eastAsia="en-US"/>
        </w:rPr>
        <w:t xml:space="preserve">% per annum) and due within approximately </w:t>
      </w:r>
      <w:r w:rsidR="00503AC7" w:rsidRPr="002605AA">
        <w:rPr>
          <w:rFonts w:ascii="Arial" w:eastAsia="Times New Roman" w:hAnsi="Arial" w:cs="Arial"/>
          <w:sz w:val="18"/>
          <w:szCs w:val="18"/>
          <w:lang w:val="en-GB" w:eastAsia="en-US"/>
        </w:rPr>
        <w:t>90</w:t>
      </w:r>
      <w:r w:rsidRPr="002605AA">
        <w:rPr>
          <w:rFonts w:ascii="Arial" w:eastAsia="Times New Roman" w:hAnsi="Arial" w:cs="Arial"/>
          <w:sz w:val="18"/>
          <w:szCs w:val="18"/>
          <w:lang w:val="en-GB" w:eastAsia="en-US"/>
        </w:rPr>
        <w:t xml:space="preserve"> days.</w:t>
      </w:r>
    </w:p>
    <w:p w:rsidR="00FA7062" w:rsidRDefault="00FA7062" w:rsidP="0021539A">
      <w:pPr>
        <w:rPr>
          <w:rFonts w:ascii="Arial" w:eastAsia="Times New Roman" w:hAnsi="Arial" w:cs="Arial"/>
          <w:sz w:val="18"/>
          <w:szCs w:val="18"/>
          <w:highlight w:val="yellow"/>
          <w:lang w:val="en-GB" w:eastAsia="en-US"/>
        </w:rPr>
      </w:pPr>
    </w:p>
    <w:p w:rsidR="00D00A54" w:rsidRPr="00864EB9" w:rsidRDefault="00D00A54" w:rsidP="0021539A">
      <w:pPr>
        <w:rPr>
          <w:rFonts w:ascii="Arial" w:eastAsia="Times New Roman" w:hAnsi="Arial" w:cs="Arial"/>
          <w:sz w:val="18"/>
          <w:szCs w:val="18"/>
          <w:highlight w:val="yellow"/>
          <w:lang w:val="en-GB" w:eastAsia="en-US"/>
        </w:rPr>
      </w:pPr>
    </w:p>
    <w:tbl>
      <w:tblPr>
        <w:tblW w:w="0" w:type="auto"/>
        <w:shd w:val="clear" w:color="auto" w:fill="FFA543"/>
        <w:tblLayout w:type="fixed"/>
        <w:tblLook w:val="04A0" w:firstRow="1" w:lastRow="0" w:firstColumn="1" w:lastColumn="0" w:noHBand="0" w:noVBand="1"/>
      </w:tblPr>
      <w:tblGrid>
        <w:gridCol w:w="9461"/>
      </w:tblGrid>
      <w:tr w:rsidR="00F20DCE" w:rsidRPr="00864EB9" w:rsidTr="00FA2B65">
        <w:trPr>
          <w:trHeight w:val="386"/>
        </w:trPr>
        <w:tc>
          <w:tcPr>
            <w:tcW w:w="9461" w:type="dxa"/>
            <w:shd w:val="clear" w:color="auto" w:fill="FFA543"/>
            <w:vAlign w:val="center"/>
            <w:hideMark/>
          </w:tcPr>
          <w:p w:rsidR="00F20DCE" w:rsidRPr="00864EB9" w:rsidRDefault="00FF545A" w:rsidP="0021539A">
            <w:pPr>
              <w:tabs>
                <w:tab w:val="left" w:pos="432"/>
              </w:tabs>
              <w:ind w:left="540" w:hanging="540"/>
              <w:rPr>
                <w:rFonts w:ascii="Arial" w:hAnsi="Arial" w:cs="Arial"/>
                <w:b/>
                <w:bCs/>
                <w:color w:val="FFFFFF"/>
                <w:sz w:val="18"/>
                <w:szCs w:val="18"/>
                <w:highlight w:val="yellow"/>
                <w:lang w:val="en-GB"/>
              </w:rPr>
            </w:pPr>
            <w:r>
              <w:rPr>
                <w:rFonts w:ascii="Arial" w:hAnsi="Arial" w:cs="Arial"/>
                <w:b/>
                <w:bCs/>
                <w:color w:val="FFFFFF"/>
                <w:sz w:val="18"/>
                <w:szCs w:val="18"/>
              </w:rPr>
              <w:t>8</w:t>
            </w:r>
            <w:r w:rsidR="00F20DCE" w:rsidRPr="00FF545A">
              <w:rPr>
                <w:rFonts w:ascii="Arial" w:hAnsi="Arial" w:cs="Arial"/>
                <w:b/>
                <w:bCs/>
                <w:color w:val="FFFFFF"/>
                <w:sz w:val="18"/>
                <w:szCs w:val="18"/>
              </w:rPr>
              <w:tab/>
              <w:t>Deposits at financial institutions used as collateral</w:t>
            </w:r>
          </w:p>
        </w:tc>
      </w:tr>
    </w:tbl>
    <w:p w:rsidR="00FA7062" w:rsidRPr="00864EB9" w:rsidRDefault="00FA7062" w:rsidP="0021539A">
      <w:pPr>
        <w:rPr>
          <w:rFonts w:ascii="Arial" w:eastAsia="Times New Roman" w:hAnsi="Arial" w:cs="Arial"/>
          <w:sz w:val="18"/>
          <w:szCs w:val="18"/>
          <w:highlight w:val="yellow"/>
          <w:lang w:val="en-GB" w:eastAsia="en-US"/>
        </w:rPr>
      </w:pPr>
    </w:p>
    <w:p w:rsidR="00FA7062" w:rsidRPr="009F27FC" w:rsidRDefault="00FA7062" w:rsidP="0021539A">
      <w:pPr>
        <w:rPr>
          <w:rFonts w:ascii="Arial" w:eastAsia="Times New Roman" w:hAnsi="Arial" w:cs="Arial"/>
          <w:sz w:val="18"/>
          <w:szCs w:val="18"/>
          <w:lang w:val="en-GB" w:eastAsia="en-US"/>
        </w:rPr>
      </w:pPr>
      <w:r w:rsidRPr="00913190">
        <w:rPr>
          <w:rFonts w:ascii="Arial" w:eastAsia="Times New Roman" w:hAnsi="Arial" w:cs="Arial"/>
          <w:sz w:val="18"/>
          <w:szCs w:val="18"/>
          <w:lang w:val="en-GB" w:eastAsia="en-US"/>
        </w:rPr>
        <w:t xml:space="preserve">As at </w:t>
      </w:r>
      <w:r w:rsidR="00503AC7" w:rsidRPr="00913190">
        <w:rPr>
          <w:rFonts w:ascii="Arial" w:eastAsia="Times New Roman" w:hAnsi="Arial" w:cs="Arial"/>
          <w:sz w:val="18"/>
          <w:szCs w:val="18"/>
          <w:lang w:val="en-GB" w:eastAsia="en-US"/>
        </w:rPr>
        <w:t>31</w:t>
      </w:r>
      <w:r w:rsidRPr="00913190">
        <w:rPr>
          <w:rFonts w:ascii="Arial" w:eastAsia="Times New Roman" w:hAnsi="Arial" w:cs="Arial"/>
          <w:sz w:val="18"/>
          <w:szCs w:val="18"/>
          <w:lang w:val="en-GB" w:eastAsia="en-US"/>
        </w:rPr>
        <w:t xml:space="preserve"> December </w:t>
      </w:r>
      <w:r w:rsidR="00503AC7" w:rsidRPr="00913190">
        <w:rPr>
          <w:rFonts w:ascii="Arial" w:eastAsia="Times New Roman" w:hAnsi="Arial" w:cs="Arial"/>
          <w:sz w:val="18"/>
          <w:szCs w:val="18"/>
          <w:lang w:val="en-GB" w:eastAsia="en-US"/>
        </w:rPr>
        <w:t>201</w:t>
      </w:r>
      <w:r w:rsidR="00AE36FD">
        <w:rPr>
          <w:rFonts w:ascii="Arial" w:eastAsia="Times New Roman" w:hAnsi="Arial" w:cs="Arial"/>
          <w:sz w:val="18"/>
          <w:szCs w:val="18"/>
          <w:lang w:val="en-GB" w:eastAsia="en-US"/>
        </w:rPr>
        <w:t>9</w:t>
      </w:r>
      <w:r w:rsidRPr="00913190">
        <w:rPr>
          <w:rFonts w:ascii="Arial" w:eastAsia="Times New Roman" w:hAnsi="Arial" w:cs="Arial"/>
          <w:sz w:val="18"/>
          <w:szCs w:val="18"/>
          <w:lang w:val="en-GB" w:eastAsia="en-US"/>
        </w:rPr>
        <w:t xml:space="preserve">, the Group’s deposits at financial institutions used as collateral of Baht </w:t>
      </w:r>
      <w:r w:rsidR="00AE36FD" w:rsidRPr="00AE36FD">
        <w:rPr>
          <w:rFonts w:ascii="Arial" w:eastAsia="Times New Roman" w:hAnsi="Arial" w:cs="Arial"/>
          <w:sz w:val="18"/>
          <w:szCs w:val="18"/>
          <w:lang w:val="en-GB" w:eastAsia="en-US"/>
        </w:rPr>
        <w:t xml:space="preserve">420.30 </w:t>
      </w:r>
      <w:r w:rsidRPr="00913190">
        <w:rPr>
          <w:rFonts w:ascii="Arial" w:eastAsia="Times New Roman" w:hAnsi="Arial" w:cs="Arial"/>
          <w:sz w:val="18"/>
          <w:szCs w:val="18"/>
          <w:lang w:val="en-GB" w:eastAsia="en-US"/>
        </w:rPr>
        <w:t xml:space="preserve">million </w:t>
      </w:r>
      <w:r w:rsidR="006A5B2A">
        <w:rPr>
          <w:rFonts w:ascii="Arial" w:eastAsia="Times New Roman" w:hAnsi="Arial" w:cs="Arial"/>
          <w:sz w:val="18"/>
          <w:szCs w:val="18"/>
          <w:lang w:val="en-GB" w:eastAsia="en-US"/>
        </w:rPr>
        <w:br/>
      </w:r>
      <w:r w:rsidR="004A146C" w:rsidRPr="002605AA">
        <w:rPr>
          <w:rFonts w:ascii="Arial" w:eastAsia="Times New Roman" w:hAnsi="Arial" w:cs="Arial"/>
          <w:sz w:val="18"/>
          <w:szCs w:val="18"/>
          <w:lang w:val="en-GB" w:eastAsia="en-US"/>
        </w:rPr>
        <w:t xml:space="preserve">(31 December 2018: </w:t>
      </w:r>
      <w:r w:rsidR="004A146C">
        <w:rPr>
          <w:rFonts w:ascii="Arial" w:eastAsia="Times New Roman" w:hAnsi="Arial" w:cs="Arial"/>
          <w:sz w:val="18"/>
          <w:szCs w:val="18"/>
          <w:lang w:val="en-GB" w:eastAsia="en-US"/>
        </w:rPr>
        <w:t>Baht 2,095.07 million</w:t>
      </w:r>
      <w:r w:rsidR="004A146C" w:rsidRPr="002605AA">
        <w:rPr>
          <w:rFonts w:ascii="Arial" w:eastAsia="Times New Roman" w:hAnsi="Arial" w:cs="Arial"/>
          <w:sz w:val="18"/>
          <w:szCs w:val="18"/>
          <w:lang w:val="en-GB" w:eastAsia="en-US"/>
        </w:rPr>
        <w:t>)</w:t>
      </w:r>
      <w:r w:rsidR="004A146C">
        <w:rPr>
          <w:rFonts w:ascii="Arial" w:eastAsia="Times New Roman" w:hAnsi="Arial" w:cs="Arial"/>
          <w:sz w:val="18"/>
          <w:szCs w:val="18"/>
          <w:lang w:val="en-GB" w:eastAsia="en-US"/>
        </w:rPr>
        <w:t xml:space="preserve"> </w:t>
      </w:r>
      <w:r w:rsidR="00B46256" w:rsidRPr="00913190">
        <w:rPr>
          <w:rFonts w:ascii="Arial" w:eastAsia="Times New Roman" w:hAnsi="Arial" w:cs="Arial"/>
          <w:sz w:val="18"/>
          <w:szCs w:val="18"/>
          <w:lang w:val="en-GB" w:eastAsia="en-US"/>
        </w:rPr>
        <w:t>we</w:t>
      </w:r>
      <w:r w:rsidRPr="00913190">
        <w:rPr>
          <w:rFonts w:ascii="Arial" w:eastAsia="Times New Roman" w:hAnsi="Arial" w:cs="Arial"/>
          <w:sz w:val="18"/>
          <w:szCs w:val="18"/>
          <w:lang w:val="en-GB" w:eastAsia="en-US"/>
        </w:rPr>
        <w:t xml:space="preserve">re used to pledge under short-term and long-term loans from financial </w:t>
      </w:r>
      <w:r w:rsidRPr="009F27FC">
        <w:rPr>
          <w:rFonts w:ascii="Arial" w:eastAsia="Times New Roman" w:hAnsi="Arial" w:cs="Arial"/>
          <w:sz w:val="18"/>
          <w:szCs w:val="18"/>
          <w:lang w:val="en-GB" w:eastAsia="en-US"/>
        </w:rPr>
        <w:t xml:space="preserve">institutions (Note </w:t>
      </w:r>
      <w:r w:rsidR="00503AC7" w:rsidRPr="009F27FC">
        <w:rPr>
          <w:rFonts w:ascii="Arial" w:eastAsia="Times New Roman" w:hAnsi="Arial" w:cs="Arial"/>
          <w:sz w:val="18"/>
          <w:szCs w:val="18"/>
          <w:lang w:val="en-GB" w:eastAsia="en-US"/>
        </w:rPr>
        <w:t>1</w:t>
      </w:r>
      <w:r w:rsidR="00E55353" w:rsidRPr="009F27FC">
        <w:rPr>
          <w:rFonts w:ascii="Arial" w:eastAsia="Times New Roman" w:hAnsi="Arial" w:cs="Arial"/>
          <w:sz w:val="18"/>
          <w:szCs w:val="18"/>
          <w:lang w:val="en-GB" w:eastAsia="en-US"/>
        </w:rPr>
        <w:t>6</w:t>
      </w:r>
      <w:r w:rsidRPr="009F27FC">
        <w:rPr>
          <w:rFonts w:ascii="Arial" w:eastAsia="Times New Roman" w:hAnsi="Arial" w:cs="Arial"/>
          <w:sz w:val="18"/>
          <w:szCs w:val="18"/>
          <w:lang w:val="en-GB" w:eastAsia="en-US"/>
        </w:rPr>
        <w:t xml:space="preserve"> and Note </w:t>
      </w:r>
      <w:r w:rsidR="00AE36FD" w:rsidRPr="009F27FC">
        <w:rPr>
          <w:rFonts w:ascii="Arial" w:eastAsia="Times New Roman" w:hAnsi="Arial" w:cs="Arial"/>
          <w:sz w:val="18"/>
          <w:szCs w:val="18"/>
          <w:lang w:val="en-GB" w:eastAsia="en-US"/>
        </w:rPr>
        <w:t>1</w:t>
      </w:r>
      <w:r w:rsidR="00E55353" w:rsidRPr="009F27FC">
        <w:rPr>
          <w:rFonts w:ascii="Arial" w:eastAsia="Times New Roman" w:hAnsi="Arial" w:cs="Arial"/>
          <w:sz w:val="18"/>
          <w:szCs w:val="18"/>
          <w:lang w:val="en-GB" w:eastAsia="en-US"/>
        </w:rPr>
        <w:t>7</w:t>
      </w:r>
      <w:r w:rsidRPr="009F27FC">
        <w:rPr>
          <w:rFonts w:ascii="Arial" w:eastAsia="Times New Roman" w:hAnsi="Arial" w:cs="Arial"/>
          <w:sz w:val="18"/>
          <w:szCs w:val="18"/>
          <w:lang w:val="en-GB" w:eastAsia="en-US"/>
        </w:rPr>
        <w:t>).</w:t>
      </w:r>
    </w:p>
    <w:p w:rsidR="00D00A54" w:rsidRPr="009F27FC" w:rsidRDefault="00D00A54" w:rsidP="0021539A">
      <w:pPr>
        <w:rPr>
          <w:rFonts w:ascii="Arial" w:hAnsi="Arial" w:cs="Arial"/>
          <w:sz w:val="18"/>
          <w:szCs w:val="18"/>
        </w:rPr>
      </w:pPr>
    </w:p>
    <w:p w:rsidR="006A5B2A" w:rsidRPr="009F27FC" w:rsidRDefault="006A5B2A" w:rsidP="0021539A">
      <w:pPr>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93493C" w:rsidRPr="009F27FC" w:rsidTr="000E56DF">
        <w:trPr>
          <w:trHeight w:val="386"/>
        </w:trPr>
        <w:tc>
          <w:tcPr>
            <w:tcW w:w="9461" w:type="dxa"/>
            <w:shd w:val="clear" w:color="auto" w:fill="FFA543"/>
            <w:vAlign w:val="center"/>
            <w:hideMark/>
          </w:tcPr>
          <w:p w:rsidR="0093493C" w:rsidRPr="009F27FC" w:rsidRDefault="0093493C" w:rsidP="0021539A">
            <w:pPr>
              <w:tabs>
                <w:tab w:val="left" w:pos="432"/>
              </w:tabs>
              <w:ind w:left="540" w:hanging="540"/>
              <w:rPr>
                <w:rFonts w:ascii="Arial" w:hAnsi="Arial" w:cs="Arial"/>
                <w:b/>
                <w:bCs/>
                <w:color w:val="FFFFFF"/>
                <w:sz w:val="18"/>
                <w:szCs w:val="18"/>
                <w:lang w:val="en-GB"/>
              </w:rPr>
            </w:pPr>
            <w:r w:rsidRPr="009F27FC">
              <w:rPr>
                <w:rFonts w:ascii="Arial" w:hAnsi="Arial" w:cs="Arial"/>
                <w:b/>
                <w:bCs/>
                <w:color w:val="FFFFFF"/>
                <w:sz w:val="18"/>
                <w:szCs w:val="18"/>
              </w:rPr>
              <w:t>9</w:t>
            </w:r>
            <w:r w:rsidRPr="009F27FC">
              <w:rPr>
                <w:rFonts w:ascii="Arial" w:hAnsi="Arial" w:cs="Arial"/>
                <w:b/>
                <w:bCs/>
                <w:color w:val="FFFFFF"/>
                <w:sz w:val="18"/>
                <w:szCs w:val="18"/>
              </w:rPr>
              <w:tab/>
              <w:t>Available-for-sale investments</w:t>
            </w:r>
          </w:p>
        </w:tc>
      </w:tr>
    </w:tbl>
    <w:p w:rsidR="0093493C" w:rsidRPr="009F27FC" w:rsidRDefault="0093493C" w:rsidP="0021539A">
      <w:pPr>
        <w:ind w:left="540" w:hanging="526"/>
        <w:jc w:val="thaiDistribute"/>
        <w:rPr>
          <w:rFonts w:ascii="Arial" w:hAnsi="Arial" w:cs="Arial"/>
          <w:sz w:val="18"/>
          <w:szCs w:val="18"/>
          <w:highlight w:val="yellow"/>
          <w:lang w:val="en-GB"/>
        </w:rPr>
      </w:pPr>
    </w:p>
    <w:tbl>
      <w:tblPr>
        <w:tblW w:w="9468" w:type="dxa"/>
        <w:tblInd w:w="9" w:type="dxa"/>
        <w:tblBorders>
          <w:bottom w:val="double" w:sz="4" w:space="0" w:color="auto"/>
        </w:tblBorders>
        <w:tblLayout w:type="fixed"/>
        <w:tblLook w:val="0000" w:firstRow="0" w:lastRow="0" w:firstColumn="0" w:lastColumn="0" w:noHBand="0" w:noVBand="0"/>
      </w:tblPr>
      <w:tblGrid>
        <w:gridCol w:w="5661"/>
        <w:gridCol w:w="1800"/>
        <w:gridCol w:w="2007"/>
      </w:tblGrid>
      <w:tr w:rsidR="0093493C" w:rsidRPr="009F27FC" w:rsidTr="00216155">
        <w:trPr>
          <w:trHeight w:val="20"/>
        </w:trPr>
        <w:tc>
          <w:tcPr>
            <w:tcW w:w="5661" w:type="dxa"/>
          </w:tcPr>
          <w:p w:rsidR="0093493C" w:rsidRPr="009F27FC" w:rsidRDefault="0093493C" w:rsidP="0021539A">
            <w:pPr>
              <w:ind w:left="-101"/>
              <w:rPr>
                <w:rFonts w:ascii="Arial" w:hAnsi="Arial" w:cs="Arial"/>
                <w:sz w:val="18"/>
                <w:szCs w:val="18"/>
              </w:rPr>
            </w:pPr>
          </w:p>
        </w:tc>
        <w:tc>
          <w:tcPr>
            <w:tcW w:w="1800" w:type="dxa"/>
            <w:tcBorders>
              <w:top w:val="single" w:sz="4" w:space="0" w:color="auto"/>
              <w:bottom w:val="single" w:sz="4" w:space="0" w:color="auto"/>
            </w:tcBorders>
            <w:shd w:val="clear" w:color="auto" w:fill="auto"/>
            <w:vAlign w:val="bottom"/>
          </w:tcPr>
          <w:p w:rsidR="0093493C" w:rsidRPr="009F27FC" w:rsidRDefault="0093493C" w:rsidP="0021539A">
            <w:pPr>
              <w:ind w:right="-72"/>
              <w:jc w:val="right"/>
              <w:rPr>
                <w:rFonts w:ascii="Arial" w:hAnsi="Arial" w:cs="Arial"/>
                <w:b/>
                <w:bCs/>
                <w:sz w:val="18"/>
                <w:szCs w:val="18"/>
              </w:rPr>
            </w:pPr>
            <w:r w:rsidRPr="009F27FC">
              <w:rPr>
                <w:rFonts w:ascii="Arial" w:hAnsi="Arial" w:cs="Arial"/>
                <w:b/>
                <w:bCs/>
                <w:sz w:val="18"/>
                <w:szCs w:val="18"/>
              </w:rPr>
              <w:t>Consolidated financial statements</w:t>
            </w:r>
          </w:p>
        </w:tc>
        <w:tc>
          <w:tcPr>
            <w:tcW w:w="2007" w:type="dxa"/>
            <w:tcBorders>
              <w:top w:val="single" w:sz="4" w:space="0" w:color="auto"/>
              <w:bottom w:val="single" w:sz="4" w:space="0" w:color="auto"/>
            </w:tcBorders>
            <w:shd w:val="clear" w:color="auto" w:fill="auto"/>
            <w:vAlign w:val="bottom"/>
          </w:tcPr>
          <w:p w:rsidR="0093493C" w:rsidRPr="009F27FC" w:rsidRDefault="0093493C" w:rsidP="0021539A">
            <w:pPr>
              <w:ind w:right="-72"/>
              <w:jc w:val="right"/>
              <w:rPr>
                <w:rFonts w:ascii="Arial" w:hAnsi="Arial" w:cs="Arial"/>
                <w:b/>
                <w:bCs/>
                <w:sz w:val="18"/>
                <w:szCs w:val="18"/>
              </w:rPr>
            </w:pPr>
            <w:r w:rsidRPr="009F27FC">
              <w:rPr>
                <w:rFonts w:ascii="Arial" w:hAnsi="Arial" w:cs="Arial"/>
                <w:b/>
                <w:bCs/>
                <w:sz w:val="18"/>
                <w:szCs w:val="18"/>
              </w:rPr>
              <w:t>Separate</w:t>
            </w:r>
          </w:p>
          <w:p w:rsidR="0093493C" w:rsidRPr="009F27FC" w:rsidRDefault="0093493C" w:rsidP="0021539A">
            <w:pPr>
              <w:ind w:right="-72"/>
              <w:jc w:val="right"/>
              <w:rPr>
                <w:rFonts w:ascii="Arial" w:hAnsi="Arial" w:cs="Arial"/>
                <w:b/>
                <w:bCs/>
                <w:sz w:val="18"/>
                <w:szCs w:val="18"/>
              </w:rPr>
            </w:pPr>
            <w:r w:rsidRPr="009F27FC">
              <w:rPr>
                <w:rFonts w:ascii="Arial" w:hAnsi="Arial" w:cs="Arial"/>
                <w:b/>
                <w:bCs/>
                <w:sz w:val="18"/>
                <w:szCs w:val="18"/>
              </w:rPr>
              <w:t>financial statements</w:t>
            </w:r>
          </w:p>
        </w:tc>
      </w:tr>
      <w:tr w:rsidR="0093493C" w:rsidRPr="0093493C" w:rsidTr="00216155">
        <w:trPr>
          <w:trHeight w:val="20"/>
        </w:trPr>
        <w:tc>
          <w:tcPr>
            <w:tcW w:w="5661" w:type="dxa"/>
          </w:tcPr>
          <w:p w:rsidR="0093493C" w:rsidRPr="0093493C" w:rsidRDefault="0093493C" w:rsidP="0021539A">
            <w:pPr>
              <w:ind w:left="-101"/>
              <w:rPr>
                <w:rFonts w:ascii="Arial" w:hAnsi="Arial" w:cs="Arial"/>
                <w:sz w:val="18"/>
                <w:szCs w:val="18"/>
              </w:rPr>
            </w:pPr>
          </w:p>
        </w:tc>
        <w:tc>
          <w:tcPr>
            <w:tcW w:w="1800" w:type="dxa"/>
            <w:tcBorders>
              <w:top w:val="single" w:sz="4" w:space="0" w:color="auto"/>
              <w:bottom w:val="single" w:sz="4" w:space="0" w:color="auto"/>
            </w:tcBorders>
            <w:shd w:val="clear" w:color="auto" w:fill="auto"/>
            <w:vAlign w:val="bottom"/>
          </w:tcPr>
          <w:p w:rsidR="0093493C" w:rsidRPr="0093493C" w:rsidRDefault="0093493C" w:rsidP="0021539A">
            <w:pPr>
              <w:ind w:right="-72"/>
              <w:jc w:val="right"/>
              <w:rPr>
                <w:rFonts w:ascii="Arial" w:hAnsi="Arial" w:cs="Arial"/>
                <w:b/>
                <w:bCs/>
                <w:sz w:val="18"/>
                <w:szCs w:val="18"/>
              </w:rPr>
            </w:pPr>
            <w:r w:rsidRPr="0093493C">
              <w:rPr>
                <w:rFonts w:ascii="Arial" w:hAnsi="Arial" w:cs="Arial"/>
                <w:b/>
                <w:bCs/>
                <w:sz w:val="18"/>
                <w:szCs w:val="18"/>
              </w:rPr>
              <w:t>Baht</w:t>
            </w:r>
          </w:p>
        </w:tc>
        <w:tc>
          <w:tcPr>
            <w:tcW w:w="2007" w:type="dxa"/>
            <w:tcBorders>
              <w:top w:val="single" w:sz="4" w:space="0" w:color="auto"/>
              <w:bottom w:val="single" w:sz="4" w:space="0" w:color="auto"/>
            </w:tcBorders>
            <w:shd w:val="clear" w:color="auto" w:fill="auto"/>
            <w:vAlign w:val="bottom"/>
          </w:tcPr>
          <w:p w:rsidR="0093493C" w:rsidRPr="0093493C" w:rsidRDefault="0093493C" w:rsidP="0021539A">
            <w:pPr>
              <w:ind w:right="-72"/>
              <w:jc w:val="right"/>
              <w:rPr>
                <w:rFonts w:ascii="Arial" w:hAnsi="Arial" w:cs="Arial"/>
                <w:b/>
                <w:bCs/>
                <w:sz w:val="18"/>
                <w:szCs w:val="18"/>
              </w:rPr>
            </w:pPr>
            <w:r w:rsidRPr="0093493C">
              <w:rPr>
                <w:rFonts w:ascii="Arial" w:hAnsi="Arial" w:cs="Arial"/>
                <w:b/>
                <w:bCs/>
                <w:sz w:val="18"/>
                <w:szCs w:val="18"/>
              </w:rPr>
              <w:t>Baht</w:t>
            </w:r>
          </w:p>
        </w:tc>
      </w:tr>
      <w:tr w:rsidR="0093493C" w:rsidRPr="006A5B2A" w:rsidTr="00216155">
        <w:trPr>
          <w:trHeight w:val="20"/>
        </w:trPr>
        <w:tc>
          <w:tcPr>
            <w:tcW w:w="5661" w:type="dxa"/>
          </w:tcPr>
          <w:p w:rsidR="0093493C" w:rsidRPr="006A5B2A"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2"/>
                <w:szCs w:val="12"/>
                <w:lang w:eastAsia="th-TH"/>
              </w:rPr>
            </w:pPr>
          </w:p>
        </w:tc>
        <w:tc>
          <w:tcPr>
            <w:tcW w:w="1800"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c>
          <w:tcPr>
            <w:tcW w:w="2007"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r w:rsidRPr="0093493C">
              <w:rPr>
                <w:rFonts w:cs="Arial"/>
                <w:b/>
                <w:bCs/>
                <w:snapToGrid w:val="0"/>
                <w:sz w:val="18"/>
                <w:szCs w:val="18"/>
                <w:lang w:eastAsia="th-TH"/>
              </w:rPr>
              <w:t>As at 1 January 2018</w:t>
            </w:r>
          </w:p>
        </w:tc>
        <w:tc>
          <w:tcPr>
            <w:tcW w:w="1800" w:type="dxa"/>
          </w:tcPr>
          <w:p w:rsidR="0093493C" w:rsidRPr="0093493C" w:rsidRDefault="0093493C" w:rsidP="0021539A">
            <w:pPr>
              <w:ind w:right="-72"/>
              <w:jc w:val="right"/>
              <w:rPr>
                <w:rFonts w:ascii="Arial" w:hAnsi="Arial" w:cs="Arial"/>
                <w:sz w:val="18"/>
                <w:szCs w:val="18"/>
              </w:rPr>
            </w:pPr>
          </w:p>
        </w:tc>
        <w:tc>
          <w:tcPr>
            <w:tcW w:w="2007" w:type="dx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 xml:space="preserve">Cost </w:t>
            </w:r>
          </w:p>
        </w:tc>
        <w:tc>
          <w:tcPr>
            <w:tcW w:w="1800"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2</w:t>
            </w:r>
            <w:r w:rsidRPr="0093493C">
              <w:rPr>
                <w:rFonts w:ascii="Arial" w:hAnsi="Arial" w:cs="Arial"/>
                <w:sz w:val="18"/>
                <w:szCs w:val="18"/>
              </w:rPr>
              <w:t>,</w:t>
            </w:r>
            <w:r w:rsidRPr="0093493C">
              <w:rPr>
                <w:rFonts w:ascii="Arial" w:hAnsi="Arial" w:cs="Arial"/>
                <w:sz w:val="18"/>
                <w:szCs w:val="18"/>
                <w:lang w:val="en-GB"/>
              </w:rPr>
              <w:t>891</w:t>
            </w:r>
            <w:r w:rsidRPr="0093493C">
              <w:rPr>
                <w:rFonts w:ascii="Arial" w:hAnsi="Arial" w:cs="Arial"/>
                <w:sz w:val="18"/>
                <w:szCs w:val="18"/>
              </w:rPr>
              <w:t>,</w:t>
            </w:r>
            <w:r w:rsidRPr="0093493C">
              <w:rPr>
                <w:rFonts w:ascii="Arial" w:hAnsi="Arial" w:cs="Arial"/>
                <w:sz w:val="18"/>
                <w:szCs w:val="18"/>
                <w:lang w:val="en-GB"/>
              </w:rPr>
              <w:t>038</w:t>
            </w:r>
            <w:r w:rsidRPr="0093493C">
              <w:rPr>
                <w:rFonts w:ascii="Arial" w:hAnsi="Arial" w:cs="Arial"/>
                <w:sz w:val="18"/>
                <w:szCs w:val="18"/>
              </w:rPr>
              <w:t>,</w:t>
            </w:r>
            <w:r w:rsidRPr="0093493C">
              <w:rPr>
                <w:rFonts w:ascii="Arial" w:hAnsi="Arial" w:cs="Arial"/>
                <w:sz w:val="18"/>
                <w:szCs w:val="18"/>
                <w:lang w:val="en-GB"/>
              </w:rPr>
              <w:t>727</w:t>
            </w:r>
          </w:p>
        </w:tc>
        <w:tc>
          <w:tcPr>
            <w:tcW w:w="2007"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373</w:t>
            </w:r>
            <w:r w:rsidRPr="0093493C">
              <w:rPr>
                <w:rFonts w:ascii="Arial" w:hAnsi="Arial" w:cs="Arial"/>
                <w:sz w:val="18"/>
                <w:szCs w:val="18"/>
              </w:rPr>
              <w:t>,</w:t>
            </w:r>
            <w:r w:rsidRPr="0093493C">
              <w:rPr>
                <w:rFonts w:ascii="Arial" w:hAnsi="Arial" w:cs="Arial"/>
                <w:sz w:val="18"/>
                <w:szCs w:val="18"/>
                <w:lang w:val="en-GB"/>
              </w:rPr>
              <w:t>239</w:t>
            </w:r>
            <w:r w:rsidRPr="0093493C">
              <w:rPr>
                <w:rFonts w:ascii="Arial" w:hAnsi="Arial" w:cs="Arial"/>
                <w:sz w:val="18"/>
                <w:szCs w:val="18"/>
              </w:rPr>
              <w:t>,</w:t>
            </w:r>
            <w:r w:rsidRPr="0093493C">
              <w:rPr>
                <w:rFonts w:ascii="Arial" w:hAnsi="Arial" w:cs="Arial"/>
                <w:sz w:val="18"/>
                <w:szCs w:val="18"/>
                <w:lang w:val="en-GB"/>
              </w:rPr>
              <w:t>377</w:t>
            </w:r>
          </w:p>
        </w:tc>
      </w:tr>
      <w:tr w:rsidR="0093493C" w:rsidRPr="0093493C" w:rsidTr="00216155">
        <w:trPr>
          <w:trHeight w:val="20"/>
        </w:trPr>
        <w:tc>
          <w:tcPr>
            <w:tcW w:w="5661" w:type="dxa"/>
          </w:tcPr>
          <w:p w:rsidR="0093493C" w:rsidRPr="0093493C" w:rsidRDefault="00E37BBB"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proofErr w:type="gramStart"/>
            <w:r>
              <w:rPr>
                <w:rFonts w:cs="Arial"/>
                <w:snapToGrid w:val="0"/>
                <w:sz w:val="18"/>
                <w:szCs w:val="18"/>
                <w:u w:val="single"/>
                <w:lang w:eastAsia="th-TH"/>
              </w:rPr>
              <w:t>Add</w:t>
            </w:r>
            <w:r w:rsidR="0093493C" w:rsidRPr="0093493C">
              <w:rPr>
                <w:rFonts w:cs="Arial"/>
                <w:snapToGrid w:val="0"/>
                <w:sz w:val="18"/>
                <w:szCs w:val="18"/>
                <w:lang w:eastAsia="th-TH"/>
              </w:rPr>
              <w:t xml:space="preserve">  Unrealised</w:t>
            </w:r>
            <w:proofErr w:type="gramEnd"/>
            <w:r w:rsidR="0093493C" w:rsidRPr="0093493C">
              <w:rPr>
                <w:rFonts w:cs="Arial"/>
                <w:snapToGrid w:val="0"/>
                <w:sz w:val="18"/>
                <w:szCs w:val="18"/>
                <w:lang w:eastAsia="th-TH"/>
              </w:rPr>
              <w:t xml:space="preserve"> gain (loss)</w:t>
            </w:r>
          </w:p>
        </w:tc>
        <w:tc>
          <w:tcPr>
            <w:tcW w:w="1800"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83</w:t>
            </w:r>
            <w:r w:rsidRPr="0093493C">
              <w:rPr>
                <w:rFonts w:ascii="Arial" w:hAnsi="Arial" w:cs="Arial"/>
                <w:sz w:val="18"/>
                <w:szCs w:val="18"/>
              </w:rPr>
              <w:t>,</w:t>
            </w:r>
            <w:r w:rsidRPr="0093493C">
              <w:rPr>
                <w:rFonts w:ascii="Arial" w:hAnsi="Arial" w:cs="Arial"/>
                <w:sz w:val="18"/>
                <w:szCs w:val="18"/>
                <w:lang w:val="en-GB"/>
              </w:rPr>
              <w:t>267</w:t>
            </w:r>
            <w:r w:rsidRPr="0093493C">
              <w:rPr>
                <w:rFonts w:ascii="Arial" w:hAnsi="Arial" w:cs="Arial"/>
                <w:sz w:val="18"/>
                <w:szCs w:val="18"/>
              </w:rPr>
              <w:t>,</w:t>
            </w:r>
            <w:r w:rsidRPr="0093493C">
              <w:rPr>
                <w:rFonts w:ascii="Arial" w:hAnsi="Arial" w:cs="Arial"/>
                <w:sz w:val="18"/>
                <w:szCs w:val="18"/>
                <w:lang w:val="en-GB"/>
              </w:rPr>
              <w:t>963</w:t>
            </w:r>
            <w:r w:rsidRPr="0093493C">
              <w:rPr>
                <w:rFonts w:ascii="Arial" w:hAnsi="Arial" w:cs="Arial"/>
                <w:sz w:val="18"/>
                <w:szCs w:val="18"/>
              </w:rPr>
              <w:t>)</w:t>
            </w:r>
          </w:p>
        </w:tc>
        <w:tc>
          <w:tcPr>
            <w:tcW w:w="2007"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815</w:t>
            </w:r>
            <w:r w:rsidRPr="0093493C">
              <w:rPr>
                <w:rFonts w:ascii="Arial" w:hAnsi="Arial" w:cs="Arial"/>
                <w:sz w:val="18"/>
                <w:szCs w:val="18"/>
              </w:rPr>
              <w:t>,</w:t>
            </w:r>
            <w:r w:rsidRPr="0093493C">
              <w:rPr>
                <w:rFonts w:ascii="Arial" w:hAnsi="Arial" w:cs="Arial"/>
                <w:sz w:val="18"/>
                <w:szCs w:val="18"/>
                <w:lang w:val="en-GB"/>
              </w:rPr>
              <w:t>038</w:t>
            </w:r>
          </w:p>
        </w:tc>
      </w:tr>
      <w:tr w:rsidR="0093493C" w:rsidRPr="006A5B2A" w:rsidTr="00216155">
        <w:trPr>
          <w:trHeight w:val="20"/>
        </w:trPr>
        <w:tc>
          <w:tcPr>
            <w:tcW w:w="5661" w:type="dxa"/>
          </w:tcPr>
          <w:p w:rsidR="0093493C" w:rsidRPr="006A5B2A"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2"/>
                <w:szCs w:val="12"/>
                <w:lang w:eastAsia="th-TH"/>
              </w:rPr>
            </w:pPr>
          </w:p>
        </w:tc>
        <w:tc>
          <w:tcPr>
            <w:tcW w:w="1800"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c>
          <w:tcPr>
            <w:tcW w:w="2007"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Fair value</w:t>
            </w:r>
          </w:p>
        </w:tc>
        <w:tc>
          <w:tcPr>
            <w:tcW w:w="1800"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2</w:t>
            </w:r>
            <w:r w:rsidRPr="0093493C">
              <w:rPr>
                <w:rFonts w:ascii="Arial" w:hAnsi="Arial" w:cs="Arial"/>
                <w:sz w:val="18"/>
                <w:szCs w:val="18"/>
              </w:rPr>
              <w:t>,</w:t>
            </w:r>
            <w:r w:rsidRPr="0093493C">
              <w:rPr>
                <w:rFonts w:ascii="Arial" w:hAnsi="Arial" w:cs="Arial"/>
                <w:sz w:val="18"/>
                <w:szCs w:val="18"/>
                <w:lang w:val="en-GB"/>
              </w:rPr>
              <w:t>807</w:t>
            </w:r>
            <w:r w:rsidRPr="0093493C">
              <w:rPr>
                <w:rFonts w:ascii="Arial" w:hAnsi="Arial" w:cs="Arial"/>
                <w:sz w:val="18"/>
                <w:szCs w:val="18"/>
              </w:rPr>
              <w:t>,</w:t>
            </w:r>
            <w:r w:rsidRPr="0093493C">
              <w:rPr>
                <w:rFonts w:ascii="Arial" w:hAnsi="Arial" w:cs="Arial"/>
                <w:sz w:val="18"/>
                <w:szCs w:val="18"/>
                <w:lang w:val="en-GB"/>
              </w:rPr>
              <w:t>770</w:t>
            </w:r>
            <w:r w:rsidRPr="0093493C">
              <w:rPr>
                <w:rFonts w:ascii="Arial" w:hAnsi="Arial" w:cs="Arial"/>
                <w:sz w:val="18"/>
                <w:szCs w:val="18"/>
              </w:rPr>
              <w:t>,</w:t>
            </w:r>
            <w:r w:rsidRPr="0093493C">
              <w:rPr>
                <w:rFonts w:ascii="Arial" w:hAnsi="Arial" w:cs="Arial"/>
                <w:sz w:val="18"/>
                <w:szCs w:val="18"/>
                <w:lang w:val="en-GB"/>
              </w:rPr>
              <w:t>764</w:t>
            </w:r>
          </w:p>
        </w:tc>
        <w:tc>
          <w:tcPr>
            <w:tcW w:w="2007"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374</w:t>
            </w:r>
            <w:r w:rsidRPr="0093493C">
              <w:rPr>
                <w:rFonts w:ascii="Arial" w:hAnsi="Arial" w:cs="Arial"/>
                <w:sz w:val="18"/>
                <w:szCs w:val="18"/>
              </w:rPr>
              <w:t>,</w:t>
            </w:r>
            <w:r w:rsidRPr="0093493C">
              <w:rPr>
                <w:rFonts w:ascii="Arial" w:hAnsi="Arial" w:cs="Arial"/>
                <w:sz w:val="18"/>
                <w:szCs w:val="18"/>
                <w:lang w:val="en-GB"/>
              </w:rPr>
              <w:t>054</w:t>
            </w:r>
            <w:r w:rsidRPr="0093493C">
              <w:rPr>
                <w:rFonts w:ascii="Arial" w:hAnsi="Arial" w:cs="Arial"/>
                <w:sz w:val="18"/>
                <w:szCs w:val="18"/>
              </w:rPr>
              <w:t>,</w:t>
            </w:r>
            <w:r w:rsidRPr="0093493C">
              <w:rPr>
                <w:rFonts w:ascii="Arial" w:hAnsi="Arial" w:cs="Arial"/>
                <w:sz w:val="18"/>
                <w:szCs w:val="18"/>
                <w:lang w:val="en-GB"/>
              </w:rPr>
              <w:t>415</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p>
        </w:tc>
        <w:tc>
          <w:tcPr>
            <w:tcW w:w="1800" w:type="dxa"/>
            <w:tcBorders>
              <w:top w:val="single" w:sz="4" w:space="0" w:color="auto"/>
            </w:tcBorders>
          </w:tcPr>
          <w:p w:rsidR="0093493C" w:rsidRPr="0093493C" w:rsidRDefault="0093493C" w:rsidP="0021539A">
            <w:pPr>
              <w:ind w:right="-72"/>
              <w:jc w:val="right"/>
              <w:rPr>
                <w:rFonts w:ascii="Arial" w:hAnsi="Arial" w:cs="Arial"/>
                <w:sz w:val="18"/>
                <w:szCs w:val="18"/>
              </w:rPr>
            </w:pPr>
          </w:p>
        </w:tc>
        <w:tc>
          <w:tcPr>
            <w:tcW w:w="2007" w:type="dxa"/>
            <w:tcBorders>
              <w:top w:val="single" w:sz="4" w:space="0" w:color="auto"/>
            </w:tcBorders>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z w:val="18"/>
                <w:szCs w:val="18"/>
                <w:lang w:val="en-US"/>
              </w:rPr>
            </w:pPr>
            <w:r w:rsidRPr="0093493C">
              <w:rPr>
                <w:rFonts w:cs="Arial"/>
                <w:b/>
                <w:bCs/>
                <w:sz w:val="18"/>
                <w:szCs w:val="18"/>
                <w:lang w:eastAsia="th-TH"/>
              </w:rPr>
              <w:t xml:space="preserve">For the year ended </w:t>
            </w:r>
            <w:r w:rsidRPr="0093493C">
              <w:rPr>
                <w:rFonts w:cs="Arial"/>
                <w:b/>
                <w:bCs/>
                <w:sz w:val="18"/>
                <w:szCs w:val="18"/>
              </w:rPr>
              <w:t>31 December</w:t>
            </w:r>
            <w:r w:rsidRPr="0093493C">
              <w:rPr>
                <w:rFonts w:cs="Arial"/>
                <w:b/>
                <w:bCs/>
                <w:sz w:val="18"/>
                <w:szCs w:val="18"/>
                <w:lang w:eastAsia="th-TH"/>
              </w:rPr>
              <w:t xml:space="preserve"> </w:t>
            </w:r>
            <w:r w:rsidRPr="0093493C">
              <w:rPr>
                <w:rFonts w:cs="Arial"/>
                <w:b/>
                <w:bCs/>
                <w:snapToGrid w:val="0"/>
                <w:sz w:val="18"/>
                <w:szCs w:val="18"/>
                <w:lang w:eastAsia="th-TH"/>
              </w:rPr>
              <w:t>2018</w:t>
            </w:r>
          </w:p>
        </w:tc>
        <w:tc>
          <w:tcPr>
            <w:tcW w:w="1800" w:type="dxa"/>
          </w:tcPr>
          <w:p w:rsidR="0093493C" w:rsidRPr="0093493C" w:rsidRDefault="0093493C" w:rsidP="0021539A">
            <w:pPr>
              <w:ind w:right="-72"/>
              <w:jc w:val="right"/>
              <w:rPr>
                <w:rFonts w:ascii="Arial" w:hAnsi="Arial" w:cs="Arial"/>
                <w:sz w:val="18"/>
                <w:szCs w:val="18"/>
              </w:rPr>
            </w:pPr>
          </w:p>
        </w:tc>
        <w:tc>
          <w:tcPr>
            <w:tcW w:w="2007" w:type="dx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Opening net book value</w:t>
            </w:r>
          </w:p>
        </w:tc>
        <w:tc>
          <w:tcPr>
            <w:tcW w:w="1800" w:type="dxa"/>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2</w:t>
            </w:r>
            <w:r w:rsidRPr="0093493C">
              <w:rPr>
                <w:rFonts w:ascii="Arial" w:hAnsi="Arial" w:cs="Arial"/>
                <w:sz w:val="18"/>
                <w:szCs w:val="18"/>
              </w:rPr>
              <w:t>,</w:t>
            </w:r>
            <w:r w:rsidRPr="0093493C">
              <w:rPr>
                <w:rFonts w:ascii="Arial" w:hAnsi="Arial" w:cs="Arial"/>
                <w:sz w:val="18"/>
                <w:szCs w:val="18"/>
                <w:lang w:val="en-GB"/>
              </w:rPr>
              <w:t>807</w:t>
            </w:r>
            <w:r w:rsidRPr="0093493C">
              <w:rPr>
                <w:rFonts w:ascii="Arial" w:hAnsi="Arial" w:cs="Arial"/>
                <w:sz w:val="18"/>
                <w:szCs w:val="18"/>
              </w:rPr>
              <w:t>,</w:t>
            </w:r>
            <w:r w:rsidRPr="0093493C">
              <w:rPr>
                <w:rFonts w:ascii="Arial" w:hAnsi="Arial" w:cs="Arial"/>
                <w:sz w:val="18"/>
                <w:szCs w:val="18"/>
                <w:lang w:val="en-GB"/>
              </w:rPr>
              <w:t>770</w:t>
            </w:r>
            <w:r w:rsidRPr="0093493C">
              <w:rPr>
                <w:rFonts w:ascii="Arial" w:hAnsi="Arial" w:cs="Arial"/>
                <w:sz w:val="18"/>
                <w:szCs w:val="18"/>
              </w:rPr>
              <w:t>,</w:t>
            </w:r>
            <w:r w:rsidRPr="0093493C">
              <w:rPr>
                <w:rFonts w:ascii="Arial" w:hAnsi="Arial" w:cs="Arial"/>
                <w:sz w:val="18"/>
                <w:szCs w:val="18"/>
                <w:lang w:val="en-GB"/>
              </w:rPr>
              <w:t>764</w:t>
            </w:r>
          </w:p>
        </w:tc>
        <w:tc>
          <w:tcPr>
            <w:tcW w:w="2007" w:type="dxa"/>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374</w:t>
            </w:r>
            <w:r w:rsidRPr="0093493C">
              <w:rPr>
                <w:rFonts w:ascii="Arial" w:hAnsi="Arial" w:cs="Arial"/>
                <w:sz w:val="18"/>
                <w:szCs w:val="18"/>
              </w:rPr>
              <w:t>,</w:t>
            </w:r>
            <w:r w:rsidRPr="0093493C">
              <w:rPr>
                <w:rFonts w:ascii="Arial" w:hAnsi="Arial" w:cs="Arial"/>
                <w:sz w:val="18"/>
                <w:szCs w:val="18"/>
                <w:lang w:val="en-GB"/>
              </w:rPr>
              <w:t>054</w:t>
            </w:r>
            <w:r w:rsidRPr="0093493C">
              <w:rPr>
                <w:rFonts w:ascii="Arial" w:hAnsi="Arial" w:cs="Arial"/>
                <w:sz w:val="18"/>
                <w:szCs w:val="18"/>
              </w:rPr>
              <w:t>,</w:t>
            </w:r>
            <w:r w:rsidRPr="0093493C">
              <w:rPr>
                <w:rFonts w:ascii="Arial" w:hAnsi="Arial" w:cs="Arial"/>
                <w:sz w:val="18"/>
                <w:szCs w:val="18"/>
                <w:lang w:val="en-GB"/>
              </w:rPr>
              <w:t>415</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Disposal of investments</w:t>
            </w:r>
          </w:p>
        </w:tc>
        <w:tc>
          <w:tcPr>
            <w:tcW w:w="1800"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839</w:t>
            </w:r>
            <w:r w:rsidRPr="0093493C">
              <w:rPr>
                <w:rFonts w:ascii="Arial" w:hAnsi="Arial" w:cs="Arial"/>
                <w:sz w:val="18"/>
                <w:szCs w:val="18"/>
              </w:rPr>
              <w:t>,</w:t>
            </w:r>
            <w:r w:rsidRPr="0093493C">
              <w:rPr>
                <w:rFonts w:ascii="Arial" w:hAnsi="Arial" w:cs="Arial"/>
                <w:sz w:val="18"/>
                <w:szCs w:val="18"/>
                <w:lang w:val="en-GB"/>
              </w:rPr>
              <w:t>030</w:t>
            </w:r>
            <w:r w:rsidRPr="0093493C">
              <w:rPr>
                <w:rFonts w:ascii="Arial" w:hAnsi="Arial" w:cs="Arial"/>
                <w:sz w:val="18"/>
                <w:szCs w:val="18"/>
              </w:rPr>
              <w:t>,</w:t>
            </w:r>
            <w:r w:rsidRPr="0093493C">
              <w:rPr>
                <w:rFonts w:ascii="Arial" w:hAnsi="Arial" w:cs="Arial"/>
                <w:sz w:val="18"/>
                <w:szCs w:val="18"/>
                <w:lang w:val="en-GB"/>
              </w:rPr>
              <w:t>236</w:t>
            </w:r>
            <w:r w:rsidRPr="0093493C">
              <w:rPr>
                <w:rFonts w:ascii="Arial" w:hAnsi="Arial" w:cs="Arial"/>
                <w:sz w:val="18"/>
                <w:szCs w:val="18"/>
              </w:rPr>
              <w:t>)</w:t>
            </w:r>
          </w:p>
        </w:tc>
        <w:tc>
          <w:tcPr>
            <w:tcW w:w="2007"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368</w:t>
            </w:r>
            <w:r w:rsidRPr="0093493C">
              <w:rPr>
                <w:rFonts w:ascii="Arial" w:hAnsi="Arial" w:cs="Arial"/>
                <w:sz w:val="18"/>
                <w:szCs w:val="18"/>
              </w:rPr>
              <w:t>,</w:t>
            </w:r>
            <w:r w:rsidRPr="0093493C">
              <w:rPr>
                <w:rFonts w:ascii="Arial" w:hAnsi="Arial" w:cs="Arial"/>
                <w:sz w:val="18"/>
                <w:szCs w:val="18"/>
                <w:lang w:val="en-GB"/>
              </w:rPr>
              <w:t>568</w:t>
            </w:r>
            <w:r w:rsidRPr="0093493C">
              <w:rPr>
                <w:rFonts w:ascii="Arial" w:hAnsi="Arial" w:cs="Arial"/>
                <w:sz w:val="18"/>
                <w:szCs w:val="18"/>
              </w:rPr>
              <w:t>,</w:t>
            </w:r>
            <w:r w:rsidRPr="0093493C">
              <w:rPr>
                <w:rFonts w:ascii="Arial" w:hAnsi="Arial" w:cs="Arial"/>
                <w:sz w:val="18"/>
                <w:szCs w:val="18"/>
                <w:lang w:val="en-GB"/>
              </w:rPr>
              <w:t>571</w:t>
            </w:r>
            <w:r w:rsidRPr="0093493C">
              <w:rPr>
                <w:rFonts w:ascii="Arial" w:hAnsi="Arial" w:cs="Arial"/>
                <w:sz w:val="18"/>
                <w:szCs w:val="18"/>
              </w:rPr>
              <w:t>)</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Changes in fair value</w:t>
            </w:r>
          </w:p>
        </w:tc>
        <w:tc>
          <w:tcPr>
            <w:tcW w:w="1800"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340</w:t>
            </w:r>
            <w:r w:rsidRPr="0093493C">
              <w:rPr>
                <w:rFonts w:ascii="Arial" w:hAnsi="Arial" w:cs="Arial"/>
                <w:sz w:val="18"/>
                <w:szCs w:val="18"/>
              </w:rPr>
              <w:t>,</w:t>
            </w:r>
            <w:r w:rsidRPr="0093493C">
              <w:rPr>
                <w:rFonts w:ascii="Arial" w:hAnsi="Arial" w:cs="Arial"/>
                <w:sz w:val="18"/>
                <w:szCs w:val="18"/>
                <w:lang w:val="en-GB"/>
              </w:rPr>
              <w:t>029</w:t>
            </w:r>
            <w:r w:rsidRPr="0093493C">
              <w:rPr>
                <w:rFonts w:ascii="Arial" w:hAnsi="Arial" w:cs="Arial"/>
                <w:sz w:val="18"/>
                <w:szCs w:val="18"/>
              </w:rPr>
              <w:t>,</w:t>
            </w:r>
            <w:r w:rsidRPr="0093493C">
              <w:rPr>
                <w:rFonts w:ascii="Arial" w:hAnsi="Arial" w:cs="Arial"/>
                <w:sz w:val="18"/>
                <w:szCs w:val="18"/>
                <w:lang w:val="en-GB"/>
              </w:rPr>
              <w:t>991</w:t>
            </w:r>
            <w:r w:rsidRPr="0093493C">
              <w:rPr>
                <w:rFonts w:ascii="Arial" w:hAnsi="Arial" w:cs="Arial"/>
                <w:sz w:val="18"/>
                <w:szCs w:val="18"/>
              </w:rPr>
              <w:t>)</w:t>
            </w:r>
          </w:p>
        </w:tc>
        <w:tc>
          <w:tcPr>
            <w:tcW w:w="2007"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760</w:t>
            </w:r>
            <w:r w:rsidRPr="0093493C">
              <w:rPr>
                <w:rFonts w:ascii="Arial" w:hAnsi="Arial" w:cs="Arial"/>
                <w:sz w:val="18"/>
                <w:szCs w:val="18"/>
              </w:rPr>
              <w:t>,</w:t>
            </w:r>
            <w:r w:rsidRPr="0093493C">
              <w:rPr>
                <w:rFonts w:ascii="Arial" w:hAnsi="Arial" w:cs="Arial"/>
                <w:sz w:val="18"/>
                <w:szCs w:val="18"/>
                <w:lang w:val="en-GB"/>
              </w:rPr>
              <w:t>24</w:t>
            </w:r>
            <w:r w:rsidRPr="0093493C">
              <w:rPr>
                <w:rFonts w:ascii="Arial" w:hAnsi="Arial" w:cstheme="minorBidi"/>
                <w:sz w:val="18"/>
                <w:szCs w:val="18"/>
                <w:lang w:val="en-GB"/>
              </w:rPr>
              <w:t>6</w:t>
            </w:r>
            <w:r w:rsidRPr="0093493C">
              <w:rPr>
                <w:rFonts w:ascii="Arial" w:hAnsi="Arial" w:cs="Arial"/>
                <w:sz w:val="18"/>
                <w:szCs w:val="18"/>
              </w:rPr>
              <w:t>)</w:t>
            </w:r>
          </w:p>
        </w:tc>
      </w:tr>
      <w:tr w:rsidR="0093493C" w:rsidRPr="006A5B2A" w:rsidTr="00216155">
        <w:trPr>
          <w:trHeight w:val="20"/>
        </w:trPr>
        <w:tc>
          <w:tcPr>
            <w:tcW w:w="5661" w:type="dxa"/>
          </w:tcPr>
          <w:p w:rsidR="0093493C" w:rsidRPr="006A5B2A"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2"/>
                <w:szCs w:val="12"/>
                <w:lang w:eastAsia="th-TH"/>
              </w:rPr>
            </w:pPr>
          </w:p>
        </w:tc>
        <w:tc>
          <w:tcPr>
            <w:tcW w:w="1800" w:type="dxa"/>
            <w:tcBorders>
              <w:top w:val="single" w:sz="4" w:space="0" w:color="auto"/>
            </w:tcBorders>
          </w:tcPr>
          <w:p w:rsidR="0093493C" w:rsidRPr="006A5B2A" w:rsidRDefault="0093493C" w:rsidP="0021539A">
            <w:pPr>
              <w:ind w:right="-72"/>
              <w:jc w:val="right"/>
              <w:rPr>
                <w:rFonts w:ascii="Arial" w:hAnsi="Arial" w:cs="Arial"/>
                <w:sz w:val="12"/>
                <w:szCs w:val="12"/>
              </w:rPr>
            </w:pPr>
          </w:p>
        </w:tc>
        <w:tc>
          <w:tcPr>
            <w:tcW w:w="2007" w:type="dxa"/>
            <w:tcBorders>
              <w:top w:val="single" w:sz="4" w:space="0" w:color="auto"/>
            </w:tcBorders>
          </w:tcPr>
          <w:p w:rsidR="0093493C" w:rsidRPr="006A5B2A" w:rsidRDefault="0093493C" w:rsidP="0021539A">
            <w:pPr>
              <w:ind w:right="-72"/>
              <w:jc w:val="right"/>
              <w:rPr>
                <w:rFonts w:ascii="Arial" w:hAnsi="Arial" w:cs="Arial"/>
                <w:sz w:val="12"/>
                <w:szCs w:val="12"/>
              </w:rPr>
            </w:pPr>
          </w:p>
        </w:tc>
      </w:tr>
      <w:tr w:rsidR="0093493C" w:rsidRPr="0093493C" w:rsidTr="00216155">
        <w:trPr>
          <w:trHeight w:val="20"/>
        </w:trPr>
        <w:tc>
          <w:tcPr>
            <w:tcW w:w="5661" w:type="dxa"/>
          </w:tcPr>
          <w:p w:rsidR="0093493C" w:rsidRPr="0093493C" w:rsidRDefault="0093493C" w:rsidP="0021539A">
            <w:pPr>
              <w:tabs>
                <w:tab w:val="right" w:pos="7171"/>
              </w:tabs>
              <w:ind w:left="-101"/>
              <w:rPr>
                <w:rFonts w:ascii="Arial" w:hAnsi="Arial" w:cs="Arial"/>
                <w:sz w:val="18"/>
                <w:szCs w:val="18"/>
              </w:rPr>
            </w:pPr>
            <w:r w:rsidRPr="0093493C">
              <w:rPr>
                <w:rFonts w:ascii="Arial" w:hAnsi="Arial" w:cs="Arial"/>
                <w:sz w:val="18"/>
                <w:szCs w:val="18"/>
              </w:rPr>
              <w:t>Closing net book value</w:t>
            </w:r>
          </w:p>
        </w:tc>
        <w:tc>
          <w:tcPr>
            <w:tcW w:w="1800"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1</w:t>
            </w:r>
            <w:r w:rsidRPr="0093493C">
              <w:rPr>
                <w:rFonts w:ascii="Arial" w:hAnsi="Arial" w:cs="Arial"/>
                <w:sz w:val="18"/>
                <w:szCs w:val="18"/>
              </w:rPr>
              <w:t>,</w:t>
            </w:r>
            <w:r w:rsidRPr="0093493C">
              <w:rPr>
                <w:rFonts w:ascii="Arial" w:hAnsi="Arial" w:cs="Arial"/>
                <w:sz w:val="18"/>
                <w:szCs w:val="18"/>
                <w:lang w:val="en-GB"/>
              </w:rPr>
              <w:t>628</w:t>
            </w:r>
            <w:r w:rsidRPr="0093493C">
              <w:rPr>
                <w:rFonts w:ascii="Arial" w:hAnsi="Arial" w:cs="Arial"/>
                <w:sz w:val="18"/>
                <w:szCs w:val="18"/>
              </w:rPr>
              <w:t>,</w:t>
            </w:r>
            <w:r w:rsidRPr="0093493C">
              <w:rPr>
                <w:rFonts w:ascii="Arial" w:hAnsi="Arial" w:cs="Arial"/>
                <w:sz w:val="18"/>
                <w:szCs w:val="18"/>
                <w:lang w:val="en-GB"/>
              </w:rPr>
              <w:t>710</w:t>
            </w:r>
            <w:r w:rsidRPr="0093493C">
              <w:rPr>
                <w:rFonts w:ascii="Arial" w:hAnsi="Arial" w:cs="Arial"/>
                <w:sz w:val="18"/>
                <w:szCs w:val="18"/>
              </w:rPr>
              <w:t>,</w:t>
            </w:r>
            <w:r w:rsidRPr="0093493C">
              <w:rPr>
                <w:rFonts w:ascii="Arial" w:hAnsi="Arial" w:cs="Arial"/>
                <w:sz w:val="18"/>
                <w:szCs w:val="18"/>
                <w:lang w:val="en-GB"/>
              </w:rPr>
              <w:t>537</w:t>
            </w:r>
          </w:p>
        </w:tc>
        <w:tc>
          <w:tcPr>
            <w:tcW w:w="2007"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4</w:t>
            </w:r>
            <w:r w:rsidRPr="0093493C">
              <w:rPr>
                <w:rFonts w:ascii="Arial" w:hAnsi="Arial" w:cs="Arial"/>
                <w:sz w:val="18"/>
                <w:szCs w:val="18"/>
              </w:rPr>
              <w:t>,</w:t>
            </w:r>
            <w:r w:rsidRPr="0093493C">
              <w:rPr>
                <w:rFonts w:ascii="Arial" w:hAnsi="Arial" w:cs="Arial"/>
                <w:sz w:val="18"/>
                <w:szCs w:val="18"/>
                <w:lang w:val="en-GB"/>
              </w:rPr>
              <w:t>725</w:t>
            </w:r>
            <w:r w:rsidRPr="0093493C">
              <w:rPr>
                <w:rFonts w:ascii="Arial" w:hAnsi="Arial" w:cs="Arial"/>
                <w:sz w:val="18"/>
                <w:szCs w:val="18"/>
              </w:rPr>
              <w:t>,</w:t>
            </w:r>
            <w:r w:rsidRPr="0093493C">
              <w:rPr>
                <w:rFonts w:ascii="Arial" w:hAnsi="Arial" w:cs="Arial"/>
                <w:sz w:val="18"/>
                <w:szCs w:val="18"/>
                <w:lang w:val="en-GB"/>
              </w:rPr>
              <w:t>598</w:t>
            </w:r>
          </w:p>
        </w:tc>
      </w:tr>
      <w:tr w:rsidR="0093493C" w:rsidRPr="0093493C" w:rsidTr="00216155">
        <w:trPr>
          <w:trHeight w:val="20"/>
        </w:trPr>
        <w:tc>
          <w:tcPr>
            <w:tcW w:w="5661" w:type="dxa"/>
            <w:vAlign w:val="bottom"/>
          </w:tcPr>
          <w:p w:rsidR="0093493C" w:rsidRPr="0093493C" w:rsidRDefault="0093493C" w:rsidP="0021539A">
            <w:pPr>
              <w:tabs>
                <w:tab w:val="right" w:pos="7171"/>
              </w:tabs>
              <w:ind w:left="-101" w:right="-82"/>
              <w:jc w:val="left"/>
              <w:rPr>
                <w:rFonts w:ascii="Arial" w:hAnsi="Arial" w:cs="Arial"/>
                <w:sz w:val="18"/>
                <w:szCs w:val="18"/>
              </w:rPr>
            </w:pPr>
            <w:proofErr w:type="gramStart"/>
            <w:r w:rsidRPr="0093493C">
              <w:rPr>
                <w:rFonts w:ascii="Arial" w:hAnsi="Arial" w:cs="Arial"/>
                <w:sz w:val="18"/>
                <w:szCs w:val="18"/>
                <w:u w:val="single"/>
              </w:rPr>
              <w:t>Less</w:t>
            </w:r>
            <w:r w:rsidRPr="0093493C">
              <w:rPr>
                <w:rFonts w:ascii="Arial" w:hAnsi="Arial" w:cs="Arial"/>
                <w:sz w:val="18"/>
                <w:szCs w:val="18"/>
              </w:rPr>
              <w:t xml:space="preserve">  </w:t>
            </w:r>
            <w:r w:rsidRPr="0093493C">
              <w:rPr>
                <w:rFonts w:ascii="Arial" w:hAnsi="Arial" w:cs="Arial"/>
                <w:spacing w:val="-2"/>
                <w:sz w:val="18"/>
                <w:szCs w:val="18"/>
              </w:rPr>
              <w:t>Available</w:t>
            </w:r>
            <w:proofErr w:type="gramEnd"/>
            <w:r w:rsidRPr="0093493C">
              <w:rPr>
                <w:rFonts w:ascii="Arial" w:hAnsi="Arial" w:cs="Arial"/>
                <w:spacing w:val="-2"/>
                <w:sz w:val="18"/>
                <w:szCs w:val="18"/>
              </w:rPr>
              <w:t xml:space="preserve">-for-sale investments expected to </w:t>
            </w:r>
            <w:r w:rsidR="00216155">
              <w:rPr>
                <w:rFonts w:ascii="Arial" w:hAnsi="Arial" w:cs="Arial"/>
                <w:spacing w:val="-2"/>
                <w:sz w:val="18"/>
                <w:szCs w:val="18"/>
              </w:rPr>
              <w:t>be sold</w:t>
            </w:r>
            <w:r w:rsidRPr="0093493C">
              <w:rPr>
                <w:rFonts w:ascii="Arial" w:hAnsi="Arial" w:cs="Arial"/>
                <w:spacing w:val="-2"/>
                <w:sz w:val="18"/>
                <w:szCs w:val="18"/>
              </w:rPr>
              <w:t xml:space="preserve"> within one year</w:t>
            </w:r>
          </w:p>
        </w:tc>
        <w:tc>
          <w:tcPr>
            <w:tcW w:w="1800"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34</w:t>
            </w:r>
            <w:r w:rsidRPr="0093493C">
              <w:rPr>
                <w:rFonts w:ascii="Arial" w:hAnsi="Arial" w:cs="Arial"/>
                <w:sz w:val="18"/>
                <w:szCs w:val="18"/>
              </w:rPr>
              <w:t>,</w:t>
            </w:r>
            <w:r w:rsidRPr="0093493C">
              <w:rPr>
                <w:rFonts w:ascii="Arial" w:hAnsi="Arial" w:cs="Arial"/>
                <w:sz w:val="18"/>
                <w:szCs w:val="18"/>
                <w:lang w:val="en-GB"/>
              </w:rPr>
              <w:t>114</w:t>
            </w:r>
            <w:r w:rsidRPr="0093493C">
              <w:rPr>
                <w:rFonts w:ascii="Arial" w:hAnsi="Arial" w:cs="Arial"/>
                <w:sz w:val="18"/>
                <w:szCs w:val="18"/>
              </w:rPr>
              <w:t>,</w:t>
            </w:r>
            <w:r w:rsidRPr="0093493C">
              <w:rPr>
                <w:rFonts w:ascii="Arial" w:hAnsi="Arial" w:cs="Arial"/>
                <w:sz w:val="18"/>
                <w:szCs w:val="18"/>
                <w:lang w:val="en-GB"/>
              </w:rPr>
              <w:t>899</w:t>
            </w:r>
            <w:r w:rsidRPr="0093493C">
              <w:rPr>
                <w:rFonts w:ascii="Arial" w:hAnsi="Arial" w:cs="Arial"/>
                <w:sz w:val="18"/>
                <w:szCs w:val="18"/>
              </w:rPr>
              <w:t>)</w:t>
            </w:r>
          </w:p>
        </w:tc>
        <w:tc>
          <w:tcPr>
            <w:tcW w:w="2007"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4</w:t>
            </w:r>
            <w:r w:rsidRPr="0093493C">
              <w:rPr>
                <w:rFonts w:ascii="Arial" w:hAnsi="Arial" w:cs="Arial"/>
                <w:sz w:val="18"/>
                <w:szCs w:val="18"/>
              </w:rPr>
              <w:t>,</w:t>
            </w:r>
            <w:r w:rsidRPr="0093493C">
              <w:rPr>
                <w:rFonts w:ascii="Arial" w:hAnsi="Arial" w:cs="Arial"/>
                <w:sz w:val="18"/>
                <w:szCs w:val="18"/>
                <w:lang w:val="en-GB"/>
              </w:rPr>
              <w:t>725</w:t>
            </w:r>
            <w:r w:rsidRPr="0093493C">
              <w:rPr>
                <w:rFonts w:ascii="Arial" w:hAnsi="Arial" w:cs="Arial"/>
                <w:sz w:val="18"/>
                <w:szCs w:val="18"/>
              </w:rPr>
              <w:t>,</w:t>
            </w:r>
            <w:r w:rsidRPr="0093493C">
              <w:rPr>
                <w:rFonts w:ascii="Arial" w:hAnsi="Arial" w:cs="Arial"/>
                <w:sz w:val="18"/>
                <w:szCs w:val="18"/>
                <w:lang w:val="en-GB"/>
              </w:rPr>
              <w:t>598</w:t>
            </w:r>
            <w:r w:rsidRPr="0093493C">
              <w:rPr>
                <w:rFonts w:ascii="Arial" w:hAnsi="Arial" w:cs="Arial"/>
                <w:sz w:val="18"/>
                <w:szCs w:val="18"/>
              </w:rPr>
              <w:t>)</w:t>
            </w:r>
          </w:p>
        </w:tc>
      </w:tr>
      <w:tr w:rsidR="0093493C" w:rsidRPr="006A5B2A" w:rsidTr="00216155">
        <w:trPr>
          <w:trHeight w:val="20"/>
        </w:trPr>
        <w:tc>
          <w:tcPr>
            <w:tcW w:w="5661" w:type="dxa"/>
          </w:tcPr>
          <w:p w:rsidR="0093493C" w:rsidRPr="006A5B2A"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2"/>
                <w:szCs w:val="12"/>
                <w:lang w:eastAsia="th-TH"/>
              </w:rPr>
            </w:pPr>
          </w:p>
        </w:tc>
        <w:tc>
          <w:tcPr>
            <w:tcW w:w="1800"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c>
          <w:tcPr>
            <w:tcW w:w="2007"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r>
      <w:tr w:rsidR="0093493C" w:rsidRPr="0093493C" w:rsidTr="00216155">
        <w:trPr>
          <w:trHeight w:val="20"/>
        </w:trPr>
        <w:tc>
          <w:tcPr>
            <w:tcW w:w="5661" w:type="dxa"/>
          </w:tcPr>
          <w:p w:rsidR="0093493C" w:rsidRPr="0093493C" w:rsidRDefault="0093493C" w:rsidP="0021539A">
            <w:pPr>
              <w:tabs>
                <w:tab w:val="right" w:pos="7171"/>
              </w:tabs>
              <w:ind w:left="-101"/>
              <w:rPr>
                <w:rFonts w:ascii="Arial" w:hAnsi="Arial" w:cs="Arial"/>
                <w:sz w:val="18"/>
                <w:szCs w:val="18"/>
              </w:rPr>
            </w:pPr>
            <w:r w:rsidRPr="0093493C">
              <w:rPr>
                <w:rFonts w:ascii="Arial" w:hAnsi="Arial" w:cs="Arial"/>
                <w:sz w:val="18"/>
                <w:szCs w:val="18"/>
              </w:rPr>
              <w:t>Available-for-sale investments</w:t>
            </w:r>
          </w:p>
        </w:tc>
        <w:tc>
          <w:tcPr>
            <w:tcW w:w="1800"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1</w:t>
            </w:r>
            <w:r w:rsidRPr="0093493C">
              <w:rPr>
                <w:rFonts w:ascii="Arial" w:hAnsi="Arial" w:cs="Arial"/>
                <w:sz w:val="18"/>
                <w:szCs w:val="18"/>
              </w:rPr>
              <w:t>,</w:t>
            </w:r>
            <w:r w:rsidRPr="0093493C">
              <w:rPr>
                <w:rFonts w:ascii="Arial" w:hAnsi="Arial" w:cs="Arial"/>
                <w:sz w:val="18"/>
                <w:szCs w:val="18"/>
                <w:lang w:val="en-GB"/>
              </w:rPr>
              <w:t>594</w:t>
            </w:r>
            <w:r w:rsidRPr="0093493C">
              <w:rPr>
                <w:rFonts w:ascii="Arial" w:hAnsi="Arial" w:cs="Arial"/>
                <w:sz w:val="18"/>
                <w:szCs w:val="18"/>
              </w:rPr>
              <w:t>,</w:t>
            </w:r>
            <w:r w:rsidRPr="0093493C">
              <w:rPr>
                <w:rFonts w:ascii="Arial" w:hAnsi="Arial" w:cs="Arial"/>
                <w:sz w:val="18"/>
                <w:szCs w:val="18"/>
                <w:lang w:val="en-GB"/>
              </w:rPr>
              <w:t>595</w:t>
            </w:r>
            <w:r w:rsidRPr="0093493C">
              <w:rPr>
                <w:rFonts w:ascii="Arial" w:hAnsi="Arial" w:cs="Arial"/>
                <w:sz w:val="18"/>
                <w:szCs w:val="18"/>
              </w:rPr>
              <w:t>,</w:t>
            </w:r>
            <w:r w:rsidRPr="0093493C">
              <w:rPr>
                <w:rFonts w:ascii="Arial" w:hAnsi="Arial" w:cs="Arial"/>
                <w:sz w:val="18"/>
                <w:szCs w:val="18"/>
                <w:lang w:val="en-GB"/>
              </w:rPr>
              <w:t>638</w:t>
            </w:r>
          </w:p>
        </w:tc>
        <w:tc>
          <w:tcPr>
            <w:tcW w:w="2007"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p>
        </w:tc>
        <w:tc>
          <w:tcPr>
            <w:tcW w:w="1800" w:type="dxa"/>
            <w:tcBorders>
              <w:top w:val="single" w:sz="4" w:space="0" w:color="auto"/>
            </w:tcBorders>
          </w:tcPr>
          <w:p w:rsidR="0093493C" w:rsidRPr="0093493C" w:rsidRDefault="0093493C" w:rsidP="0021539A">
            <w:pPr>
              <w:ind w:right="-72"/>
              <w:jc w:val="right"/>
              <w:rPr>
                <w:rFonts w:ascii="Arial" w:hAnsi="Arial" w:cs="Arial"/>
                <w:sz w:val="18"/>
                <w:szCs w:val="18"/>
              </w:rPr>
            </w:pPr>
          </w:p>
        </w:tc>
        <w:tc>
          <w:tcPr>
            <w:tcW w:w="2007" w:type="dxa"/>
            <w:tcBorders>
              <w:top w:val="single" w:sz="4" w:space="0" w:color="auto"/>
            </w:tcBorders>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r w:rsidRPr="0093493C">
              <w:rPr>
                <w:rFonts w:cs="Arial"/>
                <w:b/>
                <w:bCs/>
                <w:snapToGrid w:val="0"/>
                <w:sz w:val="18"/>
                <w:szCs w:val="18"/>
                <w:lang w:eastAsia="th-TH"/>
              </w:rPr>
              <w:t>As at 31 December 2018</w:t>
            </w:r>
          </w:p>
        </w:tc>
        <w:tc>
          <w:tcPr>
            <w:tcW w:w="1800" w:type="dxa"/>
          </w:tcPr>
          <w:p w:rsidR="0093493C" w:rsidRPr="0093493C" w:rsidRDefault="0093493C" w:rsidP="0021539A">
            <w:pPr>
              <w:ind w:right="-72"/>
              <w:jc w:val="right"/>
              <w:rPr>
                <w:rFonts w:ascii="Arial" w:hAnsi="Arial" w:cs="Arial"/>
                <w:sz w:val="18"/>
                <w:szCs w:val="18"/>
              </w:rPr>
            </w:pPr>
          </w:p>
        </w:tc>
        <w:tc>
          <w:tcPr>
            <w:tcW w:w="2007" w:type="dx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 xml:space="preserve">Cost </w:t>
            </w:r>
          </w:p>
        </w:tc>
        <w:tc>
          <w:tcPr>
            <w:tcW w:w="1800"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2</w:t>
            </w:r>
            <w:r w:rsidRPr="0093493C">
              <w:rPr>
                <w:rFonts w:ascii="Arial" w:hAnsi="Arial" w:cs="Arial"/>
                <w:sz w:val="18"/>
                <w:szCs w:val="18"/>
              </w:rPr>
              <w:t>,</w:t>
            </w:r>
            <w:r w:rsidRPr="0093493C">
              <w:rPr>
                <w:rFonts w:ascii="Arial" w:hAnsi="Arial" w:cs="Arial"/>
                <w:sz w:val="18"/>
                <w:szCs w:val="18"/>
                <w:lang w:val="en-GB"/>
              </w:rPr>
              <w:t>052</w:t>
            </w:r>
            <w:r w:rsidRPr="0093493C">
              <w:rPr>
                <w:rFonts w:ascii="Arial" w:hAnsi="Arial" w:cs="Arial"/>
                <w:sz w:val="18"/>
                <w:szCs w:val="18"/>
              </w:rPr>
              <w:t>,</w:t>
            </w:r>
            <w:r w:rsidRPr="0093493C">
              <w:rPr>
                <w:rFonts w:ascii="Arial" w:hAnsi="Arial" w:cs="Arial"/>
                <w:sz w:val="18"/>
                <w:szCs w:val="18"/>
                <w:lang w:val="en-GB"/>
              </w:rPr>
              <w:t>008</w:t>
            </w:r>
            <w:r w:rsidRPr="0093493C">
              <w:rPr>
                <w:rFonts w:ascii="Arial" w:hAnsi="Arial" w:cs="Arial"/>
                <w:sz w:val="18"/>
                <w:szCs w:val="18"/>
              </w:rPr>
              <w:t>,</w:t>
            </w:r>
            <w:r w:rsidRPr="0093493C">
              <w:rPr>
                <w:rFonts w:ascii="Arial" w:hAnsi="Arial" w:cs="Arial"/>
                <w:sz w:val="18"/>
                <w:szCs w:val="18"/>
                <w:lang w:val="en-GB"/>
              </w:rPr>
              <w:t>491</w:t>
            </w:r>
          </w:p>
        </w:tc>
        <w:tc>
          <w:tcPr>
            <w:tcW w:w="2007" w:type="dxa"/>
            <w:tcBorders>
              <w:bottom w:val="nil"/>
            </w:tcBorders>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4</w:t>
            </w:r>
            <w:r w:rsidRPr="0093493C">
              <w:rPr>
                <w:rFonts w:ascii="Arial" w:hAnsi="Arial" w:cs="Arial"/>
                <w:sz w:val="18"/>
                <w:szCs w:val="18"/>
              </w:rPr>
              <w:t>,</w:t>
            </w:r>
            <w:r w:rsidRPr="0093493C">
              <w:rPr>
                <w:rFonts w:ascii="Arial" w:hAnsi="Arial" w:cs="Arial"/>
                <w:sz w:val="18"/>
                <w:szCs w:val="18"/>
                <w:lang w:val="en-GB"/>
              </w:rPr>
              <w:t>670</w:t>
            </w:r>
            <w:r w:rsidRPr="0093493C">
              <w:rPr>
                <w:rFonts w:ascii="Arial" w:hAnsi="Arial" w:cs="Arial"/>
                <w:sz w:val="18"/>
                <w:szCs w:val="18"/>
              </w:rPr>
              <w:t>,</w:t>
            </w:r>
            <w:r w:rsidRPr="0093493C">
              <w:rPr>
                <w:rFonts w:ascii="Arial" w:hAnsi="Arial" w:cs="Arial"/>
                <w:sz w:val="18"/>
                <w:szCs w:val="18"/>
                <w:lang w:val="en-GB"/>
              </w:rPr>
              <w:t>806</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proofErr w:type="gramStart"/>
            <w:r w:rsidRPr="0093493C">
              <w:rPr>
                <w:rFonts w:cs="Arial"/>
                <w:snapToGrid w:val="0"/>
                <w:sz w:val="18"/>
                <w:szCs w:val="18"/>
                <w:u w:val="single"/>
                <w:lang w:eastAsia="th-TH"/>
              </w:rPr>
              <w:t>Add</w:t>
            </w:r>
            <w:r w:rsidRPr="0093493C">
              <w:rPr>
                <w:rFonts w:cs="Arial"/>
                <w:snapToGrid w:val="0"/>
                <w:sz w:val="18"/>
                <w:szCs w:val="18"/>
                <w:lang w:eastAsia="th-TH"/>
              </w:rPr>
              <w:t xml:space="preserve">  Unrealised</w:t>
            </w:r>
            <w:proofErr w:type="gramEnd"/>
            <w:r w:rsidRPr="0093493C">
              <w:rPr>
                <w:rFonts w:cs="Arial"/>
                <w:snapToGrid w:val="0"/>
                <w:sz w:val="18"/>
                <w:szCs w:val="18"/>
                <w:lang w:eastAsia="th-TH"/>
              </w:rPr>
              <w:t xml:space="preserve"> gain (loss)</w:t>
            </w:r>
          </w:p>
        </w:tc>
        <w:tc>
          <w:tcPr>
            <w:tcW w:w="1800"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rPr>
              <w:t>(</w:t>
            </w:r>
            <w:r w:rsidRPr="0093493C">
              <w:rPr>
                <w:rFonts w:ascii="Arial" w:hAnsi="Arial" w:cs="Arial"/>
                <w:sz w:val="18"/>
                <w:szCs w:val="18"/>
                <w:lang w:val="en-GB"/>
              </w:rPr>
              <w:t>423</w:t>
            </w:r>
            <w:r w:rsidRPr="0093493C">
              <w:rPr>
                <w:rFonts w:ascii="Arial" w:hAnsi="Arial" w:cs="Arial"/>
                <w:sz w:val="18"/>
                <w:szCs w:val="18"/>
              </w:rPr>
              <w:t>,</w:t>
            </w:r>
            <w:r w:rsidRPr="0093493C">
              <w:rPr>
                <w:rFonts w:ascii="Arial" w:hAnsi="Arial" w:cs="Arial"/>
                <w:sz w:val="18"/>
                <w:szCs w:val="18"/>
                <w:lang w:val="en-GB"/>
              </w:rPr>
              <w:t>297</w:t>
            </w:r>
            <w:r w:rsidRPr="0093493C">
              <w:rPr>
                <w:rFonts w:ascii="Arial" w:hAnsi="Arial" w:cs="Arial"/>
                <w:sz w:val="18"/>
                <w:szCs w:val="18"/>
              </w:rPr>
              <w:t>,</w:t>
            </w:r>
            <w:r w:rsidRPr="0093493C">
              <w:rPr>
                <w:rFonts w:ascii="Arial" w:hAnsi="Arial" w:cs="Arial"/>
                <w:sz w:val="18"/>
                <w:szCs w:val="18"/>
                <w:lang w:val="en-GB"/>
              </w:rPr>
              <w:t>954</w:t>
            </w:r>
            <w:r w:rsidRPr="0093493C">
              <w:rPr>
                <w:rFonts w:ascii="Arial" w:hAnsi="Arial" w:cs="Arial"/>
                <w:sz w:val="18"/>
                <w:szCs w:val="18"/>
              </w:rPr>
              <w:t>)</w:t>
            </w:r>
          </w:p>
        </w:tc>
        <w:tc>
          <w:tcPr>
            <w:tcW w:w="2007"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54</w:t>
            </w:r>
            <w:r w:rsidRPr="0093493C">
              <w:rPr>
                <w:rFonts w:ascii="Arial" w:hAnsi="Arial" w:cs="Arial"/>
                <w:sz w:val="18"/>
                <w:szCs w:val="18"/>
              </w:rPr>
              <w:t>,</w:t>
            </w:r>
            <w:r w:rsidRPr="0093493C">
              <w:rPr>
                <w:rFonts w:ascii="Arial" w:hAnsi="Arial" w:cs="Arial"/>
                <w:sz w:val="18"/>
                <w:szCs w:val="18"/>
                <w:lang w:val="en-GB"/>
              </w:rPr>
              <w:t>792</w:t>
            </w:r>
          </w:p>
        </w:tc>
      </w:tr>
      <w:tr w:rsidR="0093493C" w:rsidRPr="006A5B2A" w:rsidTr="006A5B2A">
        <w:trPr>
          <w:trHeight w:val="20"/>
        </w:trPr>
        <w:tc>
          <w:tcPr>
            <w:tcW w:w="5661" w:type="dxa"/>
            <w:tcBorders>
              <w:bottom w:val="nil"/>
            </w:tcBorders>
          </w:tcPr>
          <w:p w:rsidR="0093493C" w:rsidRPr="006A5B2A"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2"/>
                <w:szCs w:val="12"/>
                <w:lang w:eastAsia="th-TH"/>
              </w:rPr>
            </w:pPr>
          </w:p>
        </w:tc>
        <w:tc>
          <w:tcPr>
            <w:tcW w:w="1800"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c>
          <w:tcPr>
            <w:tcW w:w="2007" w:type="dxa"/>
            <w:tcBorders>
              <w:top w:val="single" w:sz="4" w:space="0" w:color="auto"/>
              <w:bottom w:val="nil"/>
            </w:tcBorders>
          </w:tcPr>
          <w:p w:rsidR="0093493C" w:rsidRPr="006A5B2A" w:rsidRDefault="0093493C" w:rsidP="0021539A">
            <w:pPr>
              <w:ind w:right="-72"/>
              <w:jc w:val="right"/>
              <w:rPr>
                <w:rFonts w:ascii="Arial" w:hAnsi="Arial" w:cs="Arial"/>
                <w:sz w:val="12"/>
                <w:szCs w:val="12"/>
              </w:rPr>
            </w:pPr>
          </w:p>
        </w:tc>
      </w:tr>
      <w:tr w:rsidR="0093493C" w:rsidRPr="0093493C" w:rsidTr="006A5B2A">
        <w:trPr>
          <w:trHeight w:val="20"/>
        </w:trPr>
        <w:tc>
          <w:tcPr>
            <w:tcW w:w="5661" w:type="dxa"/>
            <w:tcBorders>
              <w:bottom w:val="nil"/>
            </w:tcBorders>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Fair value</w:t>
            </w:r>
          </w:p>
        </w:tc>
        <w:tc>
          <w:tcPr>
            <w:tcW w:w="1800"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1</w:t>
            </w:r>
            <w:r w:rsidRPr="0093493C">
              <w:rPr>
                <w:rFonts w:ascii="Arial" w:hAnsi="Arial" w:cs="Arial"/>
                <w:sz w:val="18"/>
                <w:szCs w:val="18"/>
              </w:rPr>
              <w:t>,</w:t>
            </w:r>
            <w:r w:rsidRPr="0093493C">
              <w:rPr>
                <w:rFonts w:ascii="Arial" w:hAnsi="Arial" w:cs="Arial"/>
                <w:sz w:val="18"/>
                <w:szCs w:val="18"/>
                <w:lang w:val="en-GB"/>
              </w:rPr>
              <w:t>628</w:t>
            </w:r>
            <w:r w:rsidRPr="0093493C">
              <w:rPr>
                <w:rFonts w:ascii="Arial" w:hAnsi="Arial" w:cs="Arial"/>
                <w:sz w:val="18"/>
                <w:szCs w:val="18"/>
              </w:rPr>
              <w:t>,</w:t>
            </w:r>
            <w:r w:rsidRPr="0093493C">
              <w:rPr>
                <w:rFonts w:ascii="Arial" w:hAnsi="Arial" w:cs="Arial"/>
                <w:sz w:val="18"/>
                <w:szCs w:val="18"/>
                <w:lang w:val="en-GB"/>
              </w:rPr>
              <w:t>710</w:t>
            </w:r>
            <w:r w:rsidRPr="0093493C">
              <w:rPr>
                <w:rFonts w:ascii="Arial" w:hAnsi="Arial" w:cs="Arial"/>
                <w:sz w:val="18"/>
                <w:szCs w:val="18"/>
              </w:rPr>
              <w:t>,</w:t>
            </w:r>
            <w:r w:rsidRPr="0093493C">
              <w:rPr>
                <w:rFonts w:ascii="Arial" w:hAnsi="Arial" w:cs="Arial"/>
                <w:sz w:val="18"/>
                <w:szCs w:val="18"/>
                <w:lang w:val="en-GB"/>
              </w:rPr>
              <w:t>537</w:t>
            </w:r>
          </w:p>
        </w:tc>
        <w:tc>
          <w:tcPr>
            <w:tcW w:w="2007" w:type="dxa"/>
            <w:tcBorders>
              <w:bottom w:val="single" w:sz="4" w:space="0" w:color="auto"/>
            </w:tcBorders>
            <w:shd w:val="clear" w:color="auto" w:fill="auto"/>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4</w:t>
            </w:r>
            <w:r w:rsidRPr="0093493C">
              <w:rPr>
                <w:rFonts w:ascii="Arial" w:hAnsi="Arial" w:cs="Arial"/>
                <w:sz w:val="18"/>
                <w:szCs w:val="18"/>
              </w:rPr>
              <w:t>,</w:t>
            </w:r>
            <w:r w:rsidRPr="0093493C">
              <w:rPr>
                <w:rFonts w:ascii="Arial" w:hAnsi="Arial" w:cs="Arial"/>
                <w:sz w:val="18"/>
                <w:szCs w:val="18"/>
                <w:lang w:val="en-GB"/>
              </w:rPr>
              <w:t>725</w:t>
            </w:r>
            <w:r w:rsidRPr="0093493C">
              <w:rPr>
                <w:rFonts w:ascii="Arial" w:hAnsi="Arial" w:cs="Arial"/>
                <w:sz w:val="18"/>
                <w:szCs w:val="18"/>
              </w:rPr>
              <w:t>,</w:t>
            </w:r>
            <w:r w:rsidRPr="0093493C">
              <w:rPr>
                <w:rFonts w:ascii="Arial" w:hAnsi="Arial" w:cs="Arial"/>
                <w:sz w:val="18"/>
                <w:szCs w:val="18"/>
                <w:lang w:val="en-GB"/>
              </w:rPr>
              <w:t>598</w:t>
            </w:r>
          </w:p>
        </w:tc>
      </w:tr>
    </w:tbl>
    <w:p w:rsidR="006A5B2A" w:rsidRDefault="006A5B2A" w:rsidP="0021539A"/>
    <w:p w:rsidR="006A5B2A" w:rsidRDefault="006A5B2A" w:rsidP="0021539A">
      <w:pPr>
        <w:jc w:val="left"/>
      </w:pPr>
      <w:r>
        <w:br w:type="page"/>
      </w:r>
    </w:p>
    <w:tbl>
      <w:tblPr>
        <w:tblW w:w="9468" w:type="dxa"/>
        <w:tblInd w:w="9" w:type="dxa"/>
        <w:tblBorders>
          <w:bottom w:val="double" w:sz="4" w:space="0" w:color="auto"/>
        </w:tblBorders>
        <w:tblLayout w:type="fixed"/>
        <w:tblLook w:val="0000" w:firstRow="0" w:lastRow="0" w:firstColumn="0" w:lastColumn="0" w:noHBand="0" w:noVBand="0"/>
      </w:tblPr>
      <w:tblGrid>
        <w:gridCol w:w="5661"/>
        <w:gridCol w:w="1800"/>
        <w:gridCol w:w="2007"/>
      </w:tblGrid>
      <w:tr w:rsidR="006A5B2A" w:rsidRPr="0093493C" w:rsidTr="0075539A">
        <w:trPr>
          <w:trHeight w:val="20"/>
        </w:trPr>
        <w:tc>
          <w:tcPr>
            <w:tcW w:w="5661" w:type="dxa"/>
          </w:tcPr>
          <w:p w:rsidR="006A5B2A" w:rsidRPr="0093493C" w:rsidRDefault="006A5B2A" w:rsidP="0021539A">
            <w:pPr>
              <w:ind w:left="-101"/>
              <w:rPr>
                <w:rFonts w:ascii="Arial" w:hAnsi="Arial" w:cs="Arial"/>
                <w:sz w:val="18"/>
                <w:szCs w:val="18"/>
              </w:rPr>
            </w:pPr>
          </w:p>
        </w:tc>
        <w:tc>
          <w:tcPr>
            <w:tcW w:w="1800" w:type="dxa"/>
            <w:tcBorders>
              <w:top w:val="single" w:sz="4" w:space="0" w:color="auto"/>
              <w:bottom w:val="single" w:sz="4" w:space="0" w:color="auto"/>
            </w:tcBorders>
            <w:shd w:val="clear" w:color="auto" w:fill="auto"/>
            <w:vAlign w:val="bottom"/>
          </w:tcPr>
          <w:p w:rsidR="006A5B2A" w:rsidRPr="0093493C" w:rsidRDefault="006A5B2A" w:rsidP="0021539A">
            <w:pPr>
              <w:ind w:right="-72"/>
              <w:jc w:val="right"/>
              <w:rPr>
                <w:rFonts w:ascii="Arial" w:hAnsi="Arial" w:cs="Arial"/>
                <w:b/>
                <w:bCs/>
                <w:sz w:val="18"/>
                <w:szCs w:val="18"/>
              </w:rPr>
            </w:pPr>
            <w:r w:rsidRPr="0093493C">
              <w:rPr>
                <w:rFonts w:ascii="Arial" w:hAnsi="Arial" w:cs="Arial"/>
                <w:b/>
                <w:bCs/>
                <w:sz w:val="18"/>
                <w:szCs w:val="18"/>
              </w:rPr>
              <w:t>Consolidated financial statements</w:t>
            </w:r>
          </w:p>
        </w:tc>
        <w:tc>
          <w:tcPr>
            <w:tcW w:w="2007" w:type="dxa"/>
            <w:tcBorders>
              <w:top w:val="single" w:sz="4" w:space="0" w:color="auto"/>
              <w:bottom w:val="single" w:sz="4" w:space="0" w:color="auto"/>
            </w:tcBorders>
            <w:shd w:val="clear" w:color="auto" w:fill="auto"/>
            <w:vAlign w:val="bottom"/>
          </w:tcPr>
          <w:p w:rsidR="006A5B2A" w:rsidRPr="0093493C" w:rsidRDefault="006A5B2A" w:rsidP="0021539A">
            <w:pPr>
              <w:ind w:right="-72"/>
              <w:jc w:val="right"/>
              <w:rPr>
                <w:rFonts w:ascii="Arial" w:hAnsi="Arial" w:cs="Arial"/>
                <w:b/>
                <w:bCs/>
                <w:sz w:val="18"/>
                <w:szCs w:val="18"/>
              </w:rPr>
            </w:pPr>
            <w:r w:rsidRPr="0093493C">
              <w:rPr>
                <w:rFonts w:ascii="Arial" w:hAnsi="Arial" w:cs="Arial"/>
                <w:b/>
                <w:bCs/>
                <w:sz w:val="18"/>
                <w:szCs w:val="18"/>
              </w:rPr>
              <w:t>Separate</w:t>
            </w:r>
          </w:p>
          <w:p w:rsidR="006A5B2A" w:rsidRPr="0093493C" w:rsidRDefault="006A5B2A" w:rsidP="0021539A">
            <w:pPr>
              <w:ind w:right="-72"/>
              <w:jc w:val="right"/>
              <w:rPr>
                <w:rFonts w:ascii="Arial" w:hAnsi="Arial" w:cs="Arial"/>
                <w:b/>
                <w:bCs/>
                <w:sz w:val="18"/>
                <w:szCs w:val="18"/>
              </w:rPr>
            </w:pPr>
            <w:r w:rsidRPr="0093493C">
              <w:rPr>
                <w:rFonts w:ascii="Arial" w:hAnsi="Arial" w:cs="Arial"/>
                <w:b/>
                <w:bCs/>
                <w:sz w:val="18"/>
                <w:szCs w:val="18"/>
              </w:rPr>
              <w:t>financial statements</w:t>
            </w:r>
          </w:p>
        </w:tc>
      </w:tr>
      <w:tr w:rsidR="006A5B2A" w:rsidRPr="0093493C" w:rsidTr="0075539A">
        <w:trPr>
          <w:trHeight w:val="20"/>
        </w:trPr>
        <w:tc>
          <w:tcPr>
            <w:tcW w:w="5661" w:type="dxa"/>
          </w:tcPr>
          <w:p w:rsidR="006A5B2A" w:rsidRPr="0093493C" w:rsidRDefault="006A5B2A" w:rsidP="0021539A">
            <w:pPr>
              <w:ind w:left="-101"/>
              <w:rPr>
                <w:rFonts w:ascii="Arial" w:hAnsi="Arial" w:cs="Arial"/>
                <w:sz w:val="18"/>
                <w:szCs w:val="18"/>
              </w:rPr>
            </w:pPr>
          </w:p>
        </w:tc>
        <w:tc>
          <w:tcPr>
            <w:tcW w:w="1800" w:type="dxa"/>
            <w:tcBorders>
              <w:top w:val="single" w:sz="4" w:space="0" w:color="auto"/>
              <w:bottom w:val="single" w:sz="4" w:space="0" w:color="auto"/>
            </w:tcBorders>
            <w:shd w:val="clear" w:color="auto" w:fill="auto"/>
            <w:vAlign w:val="bottom"/>
          </w:tcPr>
          <w:p w:rsidR="006A5B2A" w:rsidRPr="0093493C" w:rsidRDefault="006A5B2A" w:rsidP="0021539A">
            <w:pPr>
              <w:ind w:right="-72"/>
              <w:jc w:val="right"/>
              <w:rPr>
                <w:rFonts w:ascii="Arial" w:hAnsi="Arial" w:cs="Arial"/>
                <w:b/>
                <w:bCs/>
                <w:sz w:val="18"/>
                <w:szCs w:val="18"/>
              </w:rPr>
            </w:pPr>
            <w:r w:rsidRPr="0093493C">
              <w:rPr>
                <w:rFonts w:ascii="Arial" w:hAnsi="Arial" w:cs="Arial"/>
                <w:b/>
                <w:bCs/>
                <w:sz w:val="18"/>
                <w:szCs w:val="18"/>
              </w:rPr>
              <w:t>Baht</w:t>
            </w:r>
          </w:p>
        </w:tc>
        <w:tc>
          <w:tcPr>
            <w:tcW w:w="2007" w:type="dxa"/>
            <w:tcBorders>
              <w:top w:val="single" w:sz="4" w:space="0" w:color="auto"/>
              <w:bottom w:val="single" w:sz="4" w:space="0" w:color="auto"/>
            </w:tcBorders>
            <w:shd w:val="clear" w:color="auto" w:fill="auto"/>
            <w:vAlign w:val="bottom"/>
          </w:tcPr>
          <w:p w:rsidR="006A5B2A" w:rsidRPr="0093493C" w:rsidRDefault="006A5B2A" w:rsidP="0021539A">
            <w:pPr>
              <w:ind w:right="-72"/>
              <w:jc w:val="right"/>
              <w:rPr>
                <w:rFonts w:ascii="Arial" w:hAnsi="Arial" w:cs="Arial"/>
                <w:b/>
                <w:bCs/>
                <w:sz w:val="18"/>
                <w:szCs w:val="18"/>
              </w:rPr>
            </w:pPr>
            <w:r w:rsidRPr="0093493C">
              <w:rPr>
                <w:rFonts w:ascii="Arial" w:hAnsi="Arial" w:cs="Arial"/>
                <w:b/>
                <w:bCs/>
                <w:sz w:val="18"/>
                <w:szCs w:val="18"/>
              </w:rPr>
              <w:t>Baht</w:t>
            </w:r>
          </w:p>
        </w:tc>
      </w:tr>
      <w:tr w:rsidR="006A5B2A" w:rsidRPr="006A5B2A" w:rsidTr="006A5B2A">
        <w:trPr>
          <w:trHeight w:val="20"/>
        </w:trPr>
        <w:tc>
          <w:tcPr>
            <w:tcW w:w="5661" w:type="dxa"/>
            <w:tcBorders>
              <w:bottom w:val="nil"/>
            </w:tcBorders>
          </w:tcPr>
          <w:p w:rsidR="006A5B2A" w:rsidRPr="006A5B2A" w:rsidRDefault="006A5B2A"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2"/>
                <w:szCs w:val="12"/>
                <w:lang w:eastAsia="th-TH"/>
              </w:rPr>
            </w:pPr>
          </w:p>
        </w:tc>
        <w:tc>
          <w:tcPr>
            <w:tcW w:w="1800" w:type="dxa"/>
            <w:tcBorders>
              <w:top w:val="single" w:sz="4" w:space="0" w:color="auto"/>
              <w:bottom w:val="nil"/>
            </w:tcBorders>
          </w:tcPr>
          <w:p w:rsidR="006A5B2A" w:rsidRPr="006A5B2A" w:rsidRDefault="006A5B2A" w:rsidP="0021539A">
            <w:pPr>
              <w:ind w:right="-72"/>
              <w:jc w:val="right"/>
              <w:rPr>
                <w:rFonts w:ascii="Arial" w:hAnsi="Arial" w:cs="Arial"/>
                <w:sz w:val="12"/>
                <w:szCs w:val="12"/>
              </w:rPr>
            </w:pPr>
          </w:p>
        </w:tc>
        <w:tc>
          <w:tcPr>
            <w:tcW w:w="2007" w:type="dxa"/>
            <w:tcBorders>
              <w:top w:val="single" w:sz="4" w:space="0" w:color="auto"/>
              <w:bottom w:val="nil"/>
            </w:tcBorders>
          </w:tcPr>
          <w:p w:rsidR="006A5B2A" w:rsidRPr="006A5B2A" w:rsidRDefault="006A5B2A" w:rsidP="0021539A">
            <w:pPr>
              <w:ind w:right="-72"/>
              <w:jc w:val="right"/>
              <w:rPr>
                <w:rFonts w:ascii="Arial" w:hAnsi="Arial" w:cs="Arial"/>
                <w:sz w:val="12"/>
                <w:szCs w:val="12"/>
              </w:rPr>
            </w:pPr>
          </w:p>
        </w:tc>
      </w:tr>
      <w:tr w:rsidR="006A5B2A" w:rsidRPr="0093493C" w:rsidTr="00216155">
        <w:trPr>
          <w:trHeight w:val="20"/>
        </w:trPr>
        <w:tc>
          <w:tcPr>
            <w:tcW w:w="5661" w:type="dxa"/>
          </w:tcPr>
          <w:p w:rsidR="006A5B2A" w:rsidRPr="0093493C" w:rsidRDefault="006A5B2A"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r w:rsidRPr="0093493C">
              <w:rPr>
                <w:rFonts w:cs="Arial"/>
                <w:b/>
                <w:bCs/>
                <w:snapToGrid w:val="0"/>
                <w:sz w:val="18"/>
                <w:szCs w:val="18"/>
                <w:lang w:eastAsia="th-TH"/>
              </w:rPr>
              <w:t>For the year ended 31 December 2019</w:t>
            </w:r>
          </w:p>
        </w:tc>
        <w:tc>
          <w:tcPr>
            <w:tcW w:w="1800" w:type="dxa"/>
            <w:shd w:val="clear" w:color="auto" w:fill="FAFAFA"/>
          </w:tcPr>
          <w:p w:rsidR="006A5B2A" w:rsidRPr="0093493C" w:rsidRDefault="006A5B2A" w:rsidP="0021539A">
            <w:pPr>
              <w:ind w:right="-72"/>
              <w:jc w:val="right"/>
              <w:rPr>
                <w:rFonts w:ascii="Arial" w:hAnsi="Arial" w:cs="Arial"/>
                <w:sz w:val="18"/>
                <w:szCs w:val="18"/>
              </w:rPr>
            </w:pPr>
          </w:p>
        </w:tc>
        <w:tc>
          <w:tcPr>
            <w:tcW w:w="2007" w:type="dxa"/>
            <w:shd w:val="clear" w:color="auto" w:fill="FAFAFA"/>
          </w:tcPr>
          <w:p w:rsidR="006A5B2A" w:rsidRPr="0093493C" w:rsidRDefault="006A5B2A"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Opening net book value</w:t>
            </w:r>
          </w:p>
        </w:tc>
        <w:tc>
          <w:tcPr>
            <w:tcW w:w="1800" w:type="dxa"/>
            <w:shd w:val="clear" w:color="auto" w:fill="FAFAFA"/>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1</w:t>
            </w:r>
            <w:r w:rsidRPr="0093493C">
              <w:rPr>
                <w:rFonts w:ascii="Arial" w:hAnsi="Arial" w:cs="Arial"/>
                <w:sz w:val="18"/>
                <w:szCs w:val="18"/>
              </w:rPr>
              <w:t>,</w:t>
            </w:r>
            <w:r w:rsidRPr="0093493C">
              <w:rPr>
                <w:rFonts w:ascii="Arial" w:hAnsi="Arial" w:cs="Arial"/>
                <w:sz w:val="18"/>
                <w:szCs w:val="18"/>
                <w:lang w:val="en-GB"/>
              </w:rPr>
              <w:t>628</w:t>
            </w:r>
            <w:r w:rsidRPr="0093493C">
              <w:rPr>
                <w:rFonts w:ascii="Arial" w:hAnsi="Arial" w:cs="Arial"/>
                <w:sz w:val="18"/>
                <w:szCs w:val="18"/>
              </w:rPr>
              <w:t>,</w:t>
            </w:r>
            <w:r w:rsidRPr="0093493C">
              <w:rPr>
                <w:rFonts w:ascii="Arial" w:hAnsi="Arial" w:cs="Arial"/>
                <w:sz w:val="18"/>
                <w:szCs w:val="18"/>
                <w:lang w:val="en-GB"/>
              </w:rPr>
              <w:t>710</w:t>
            </w:r>
            <w:r w:rsidRPr="0093493C">
              <w:rPr>
                <w:rFonts w:ascii="Arial" w:hAnsi="Arial" w:cs="Arial"/>
                <w:sz w:val="18"/>
                <w:szCs w:val="18"/>
              </w:rPr>
              <w:t>,</w:t>
            </w:r>
            <w:r w:rsidRPr="0093493C">
              <w:rPr>
                <w:rFonts w:ascii="Arial" w:hAnsi="Arial" w:cs="Arial"/>
                <w:sz w:val="18"/>
                <w:szCs w:val="18"/>
                <w:lang w:val="en-GB"/>
              </w:rPr>
              <w:t>537</w:t>
            </w:r>
          </w:p>
        </w:tc>
        <w:tc>
          <w:tcPr>
            <w:tcW w:w="2007" w:type="dxa"/>
            <w:shd w:val="clear" w:color="auto" w:fill="FAFAFA"/>
          </w:tcPr>
          <w:p w:rsidR="0093493C" w:rsidRPr="0093493C" w:rsidRDefault="0093493C" w:rsidP="0021539A">
            <w:pPr>
              <w:ind w:right="-72"/>
              <w:jc w:val="right"/>
              <w:rPr>
                <w:rFonts w:ascii="Arial" w:hAnsi="Arial" w:cs="Arial"/>
                <w:sz w:val="18"/>
                <w:szCs w:val="18"/>
              </w:rPr>
            </w:pPr>
            <w:r w:rsidRPr="0093493C">
              <w:rPr>
                <w:rFonts w:ascii="Arial" w:hAnsi="Arial" w:cs="Arial"/>
                <w:sz w:val="18"/>
                <w:szCs w:val="18"/>
                <w:lang w:val="en-GB"/>
              </w:rPr>
              <w:t>4</w:t>
            </w:r>
            <w:r w:rsidRPr="0093493C">
              <w:rPr>
                <w:rFonts w:ascii="Arial" w:hAnsi="Arial" w:cs="Arial"/>
                <w:sz w:val="18"/>
                <w:szCs w:val="18"/>
              </w:rPr>
              <w:t>,</w:t>
            </w:r>
            <w:r w:rsidRPr="0093493C">
              <w:rPr>
                <w:rFonts w:ascii="Arial" w:hAnsi="Arial" w:cs="Arial"/>
                <w:sz w:val="18"/>
                <w:szCs w:val="18"/>
                <w:lang w:val="en-GB"/>
              </w:rPr>
              <w:t>725</w:t>
            </w:r>
            <w:r w:rsidRPr="0093493C">
              <w:rPr>
                <w:rFonts w:ascii="Arial" w:hAnsi="Arial" w:cs="Arial"/>
                <w:sz w:val="18"/>
                <w:szCs w:val="18"/>
              </w:rPr>
              <w:t>,</w:t>
            </w:r>
            <w:r w:rsidRPr="0093493C">
              <w:rPr>
                <w:rFonts w:ascii="Arial" w:hAnsi="Arial" w:cs="Arial"/>
                <w:sz w:val="18"/>
                <w:szCs w:val="18"/>
                <w:lang w:val="en-GB"/>
              </w:rPr>
              <w:t>598</w:t>
            </w:r>
          </w:p>
        </w:tc>
      </w:tr>
      <w:tr w:rsidR="00876B47" w:rsidRPr="0093493C" w:rsidTr="00216155">
        <w:trPr>
          <w:trHeight w:val="20"/>
        </w:trPr>
        <w:tc>
          <w:tcPr>
            <w:tcW w:w="5661" w:type="dxa"/>
          </w:tcPr>
          <w:p w:rsidR="00876B47" w:rsidRPr="0093493C" w:rsidRDefault="00876B47"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Pr>
                <w:rFonts w:cs="Arial"/>
                <w:snapToGrid w:val="0"/>
                <w:sz w:val="18"/>
                <w:szCs w:val="18"/>
                <w:lang w:eastAsia="th-TH"/>
              </w:rPr>
              <w:t>Acquisition of investments</w:t>
            </w:r>
          </w:p>
        </w:tc>
        <w:tc>
          <w:tcPr>
            <w:tcW w:w="1800" w:type="dxa"/>
            <w:shd w:val="clear" w:color="auto" w:fill="FAFAFA"/>
          </w:tcPr>
          <w:p w:rsidR="00876B47" w:rsidRPr="0093493C" w:rsidRDefault="00876B47" w:rsidP="0021539A">
            <w:pPr>
              <w:ind w:right="-72"/>
              <w:jc w:val="right"/>
              <w:rPr>
                <w:rFonts w:ascii="Arial" w:hAnsi="Arial" w:cs="Arial"/>
                <w:sz w:val="18"/>
                <w:szCs w:val="18"/>
                <w:lang w:val="en-GB"/>
              </w:rPr>
            </w:pPr>
            <w:r w:rsidRPr="00876B47">
              <w:rPr>
                <w:rFonts w:ascii="Arial" w:hAnsi="Arial" w:cs="Arial"/>
                <w:sz w:val="18"/>
                <w:szCs w:val="18"/>
                <w:lang w:val="en-GB"/>
              </w:rPr>
              <w:t>400,341,712</w:t>
            </w:r>
          </w:p>
        </w:tc>
        <w:tc>
          <w:tcPr>
            <w:tcW w:w="2007" w:type="dxa"/>
            <w:shd w:val="clear" w:color="auto" w:fill="FAFAFA"/>
          </w:tcPr>
          <w:p w:rsidR="00876B47" w:rsidRPr="0093493C" w:rsidRDefault="00876B47" w:rsidP="0021539A">
            <w:pPr>
              <w:ind w:right="-72"/>
              <w:jc w:val="right"/>
              <w:rPr>
                <w:rFonts w:ascii="Arial" w:hAnsi="Arial" w:cs="Arial"/>
                <w:sz w:val="18"/>
                <w:szCs w:val="18"/>
                <w:lang w:val="en-GB"/>
              </w:rPr>
            </w:pPr>
            <w:r>
              <w:rPr>
                <w:rFonts w:ascii="Arial" w:hAnsi="Arial" w:cs="Arial"/>
                <w:sz w:val="18"/>
                <w:szCs w:val="18"/>
                <w:lang w:val="en-GB"/>
              </w:rPr>
              <w:t>-</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Disposal of investments</w:t>
            </w:r>
          </w:p>
        </w:tc>
        <w:tc>
          <w:tcPr>
            <w:tcW w:w="1800" w:type="dxa"/>
            <w:tcBorders>
              <w:bottom w:val="nil"/>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(21,666,864)</w:t>
            </w:r>
          </w:p>
        </w:tc>
        <w:tc>
          <w:tcPr>
            <w:tcW w:w="2007" w:type="dxa"/>
            <w:tcBorders>
              <w:bottom w:val="nil"/>
            </w:tcBorders>
            <w:shd w:val="clear" w:color="auto" w:fill="FAFAFA"/>
          </w:tcPr>
          <w:p w:rsidR="0093493C" w:rsidRPr="0093493C" w:rsidRDefault="00876B47" w:rsidP="0021539A">
            <w:pPr>
              <w:ind w:right="-72"/>
              <w:jc w:val="right"/>
              <w:rPr>
                <w:rFonts w:ascii="Arial" w:hAnsi="Arial" w:cs="Arial"/>
                <w:sz w:val="18"/>
                <w:szCs w:val="18"/>
              </w:rPr>
            </w:pPr>
            <w:r>
              <w:rPr>
                <w:rFonts w:ascii="Arial" w:hAnsi="Arial" w:cs="Arial"/>
                <w:sz w:val="18"/>
                <w:szCs w:val="18"/>
              </w:rPr>
              <w:t>-</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Changes in fair value</w:t>
            </w:r>
          </w:p>
        </w:tc>
        <w:tc>
          <w:tcPr>
            <w:tcW w:w="1800"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107,923,095</w:t>
            </w:r>
          </w:p>
        </w:tc>
        <w:tc>
          <w:tcPr>
            <w:tcW w:w="2007"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61,479</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p>
        </w:tc>
        <w:tc>
          <w:tcPr>
            <w:tcW w:w="1800" w:type="dxa"/>
            <w:tcBorders>
              <w:top w:val="single" w:sz="4" w:space="0" w:color="auto"/>
            </w:tcBorders>
            <w:shd w:val="clear" w:color="auto" w:fill="FAFAFA"/>
          </w:tcPr>
          <w:p w:rsidR="0093493C" w:rsidRPr="0093493C" w:rsidRDefault="0093493C" w:rsidP="0021539A">
            <w:pPr>
              <w:ind w:right="-72"/>
              <w:jc w:val="right"/>
              <w:rPr>
                <w:rFonts w:ascii="Arial" w:hAnsi="Arial" w:cs="Arial"/>
                <w:sz w:val="18"/>
                <w:szCs w:val="18"/>
              </w:rPr>
            </w:pPr>
          </w:p>
        </w:tc>
        <w:tc>
          <w:tcPr>
            <w:tcW w:w="2007" w:type="dxa"/>
            <w:tcBorders>
              <w:top w:val="single" w:sz="4" w:space="0" w:color="auto"/>
            </w:tcBorders>
            <w:shd w:val="clear" w:color="auto" w:fill="FAFAF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tabs>
                <w:tab w:val="right" w:pos="7171"/>
              </w:tabs>
              <w:ind w:left="-101"/>
              <w:rPr>
                <w:rFonts w:ascii="Arial" w:hAnsi="Arial" w:cs="Arial"/>
                <w:sz w:val="18"/>
                <w:szCs w:val="18"/>
              </w:rPr>
            </w:pPr>
            <w:r w:rsidRPr="0093493C">
              <w:rPr>
                <w:rFonts w:ascii="Arial" w:hAnsi="Arial" w:cs="Arial"/>
                <w:sz w:val="18"/>
                <w:szCs w:val="18"/>
              </w:rPr>
              <w:t>Closing net book value</w:t>
            </w:r>
          </w:p>
        </w:tc>
        <w:tc>
          <w:tcPr>
            <w:tcW w:w="1800" w:type="dxa"/>
            <w:tcBorders>
              <w:bottom w:val="nil"/>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2,115,308,480</w:t>
            </w:r>
          </w:p>
        </w:tc>
        <w:tc>
          <w:tcPr>
            <w:tcW w:w="2007" w:type="dxa"/>
            <w:tcBorders>
              <w:bottom w:val="nil"/>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4,787,077</w:t>
            </w:r>
          </w:p>
        </w:tc>
      </w:tr>
      <w:tr w:rsidR="0093493C" w:rsidRPr="0093493C" w:rsidTr="00216155">
        <w:trPr>
          <w:trHeight w:val="20"/>
        </w:trPr>
        <w:tc>
          <w:tcPr>
            <w:tcW w:w="5661" w:type="dxa"/>
            <w:vAlign w:val="bottom"/>
          </w:tcPr>
          <w:p w:rsidR="0093493C" w:rsidRPr="0093493C" w:rsidRDefault="0093493C" w:rsidP="0021539A">
            <w:pPr>
              <w:tabs>
                <w:tab w:val="right" w:pos="7171"/>
              </w:tabs>
              <w:ind w:left="-101" w:right="-82"/>
              <w:jc w:val="left"/>
              <w:rPr>
                <w:rFonts w:ascii="Arial" w:hAnsi="Arial" w:cs="Arial"/>
                <w:sz w:val="18"/>
                <w:szCs w:val="18"/>
              </w:rPr>
            </w:pPr>
            <w:proofErr w:type="gramStart"/>
            <w:r w:rsidRPr="0093493C">
              <w:rPr>
                <w:rFonts w:ascii="Arial" w:hAnsi="Arial" w:cs="Arial"/>
                <w:sz w:val="18"/>
                <w:szCs w:val="18"/>
                <w:u w:val="single"/>
              </w:rPr>
              <w:t>Less</w:t>
            </w:r>
            <w:r w:rsidRPr="0093493C">
              <w:rPr>
                <w:rFonts w:ascii="Arial" w:hAnsi="Arial" w:cs="Arial"/>
                <w:sz w:val="18"/>
                <w:szCs w:val="18"/>
              </w:rPr>
              <w:t xml:space="preserve">  </w:t>
            </w:r>
            <w:r w:rsidRPr="0093493C">
              <w:rPr>
                <w:rFonts w:ascii="Arial" w:hAnsi="Arial" w:cs="Arial"/>
                <w:spacing w:val="-2"/>
                <w:sz w:val="18"/>
                <w:szCs w:val="18"/>
              </w:rPr>
              <w:t>Available</w:t>
            </w:r>
            <w:proofErr w:type="gramEnd"/>
            <w:r w:rsidRPr="0093493C">
              <w:rPr>
                <w:rFonts w:ascii="Arial" w:hAnsi="Arial" w:cs="Arial"/>
                <w:spacing w:val="-2"/>
                <w:sz w:val="18"/>
                <w:szCs w:val="18"/>
              </w:rPr>
              <w:t xml:space="preserve">-for-sale investments expected to </w:t>
            </w:r>
            <w:r w:rsidR="00216155">
              <w:rPr>
                <w:rFonts w:ascii="Arial" w:hAnsi="Arial" w:cs="Arial"/>
                <w:spacing w:val="-2"/>
                <w:sz w:val="18"/>
                <w:szCs w:val="18"/>
              </w:rPr>
              <w:t>be sold</w:t>
            </w:r>
            <w:r w:rsidR="00216155" w:rsidRPr="0093493C">
              <w:rPr>
                <w:rFonts w:ascii="Arial" w:hAnsi="Arial" w:cs="Arial"/>
                <w:spacing w:val="-2"/>
                <w:sz w:val="18"/>
                <w:szCs w:val="18"/>
              </w:rPr>
              <w:t xml:space="preserve"> </w:t>
            </w:r>
            <w:r w:rsidRPr="0093493C">
              <w:rPr>
                <w:rFonts w:ascii="Arial" w:hAnsi="Arial" w:cs="Arial"/>
                <w:spacing w:val="-2"/>
                <w:sz w:val="18"/>
                <w:szCs w:val="18"/>
              </w:rPr>
              <w:t>within one year</w:t>
            </w:r>
          </w:p>
        </w:tc>
        <w:tc>
          <w:tcPr>
            <w:tcW w:w="1800"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(12,374,415)</w:t>
            </w:r>
          </w:p>
        </w:tc>
        <w:tc>
          <w:tcPr>
            <w:tcW w:w="2007"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(4,787,077)</w:t>
            </w:r>
          </w:p>
        </w:tc>
      </w:tr>
      <w:tr w:rsidR="0093493C" w:rsidRPr="0093493C" w:rsidTr="00216155">
        <w:trPr>
          <w:trHeight w:val="20"/>
        </w:trPr>
        <w:tc>
          <w:tcPr>
            <w:tcW w:w="5661" w:type="dxa"/>
            <w:tcBorders>
              <w:bottom w:val="nil"/>
            </w:tcBorders>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p>
        </w:tc>
        <w:tc>
          <w:tcPr>
            <w:tcW w:w="1800" w:type="dxa"/>
            <w:tcBorders>
              <w:top w:val="single" w:sz="4" w:space="0" w:color="auto"/>
              <w:bottom w:val="nil"/>
            </w:tcBorders>
            <w:shd w:val="clear" w:color="auto" w:fill="FAFAFA"/>
          </w:tcPr>
          <w:p w:rsidR="0093493C" w:rsidRPr="0093493C" w:rsidRDefault="0093493C" w:rsidP="0021539A">
            <w:pPr>
              <w:ind w:right="-72"/>
              <w:jc w:val="right"/>
              <w:rPr>
                <w:rFonts w:ascii="Arial" w:hAnsi="Arial" w:cs="Arial"/>
                <w:sz w:val="18"/>
                <w:szCs w:val="18"/>
              </w:rPr>
            </w:pPr>
          </w:p>
        </w:tc>
        <w:tc>
          <w:tcPr>
            <w:tcW w:w="2007" w:type="dxa"/>
            <w:tcBorders>
              <w:top w:val="single" w:sz="4" w:space="0" w:color="auto"/>
              <w:bottom w:val="nil"/>
            </w:tcBorders>
            <w:shd w:val="clear" w:color="auto" w:fill="FAFAF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tabs>
                <w:tab w:val="right" w:pos="7171"/>
              </w:tabs>
              <w:ind w:left="-101"/>
              <w:rPr>
                <w:rFonts w:ascii="Arial" w:hAnsi="Arial" w:cs="Arial"/>
                <w:sz w:val="18"/>
                <w:szCs w:val="18"/>
              </w:rPr>
            </w:pPr>
            <w:r w:rsidRPr="0093493C">
              <w:rPr>
                <w:rFonts w:ascii="Arial" w:hAnsi="Arial" w:cs="Arial"/>
                <w:sz w:val="18"/>
                <w:szCs w:val="18"/>
              </w:rPr>
              <w:t>Available-for-sale investments</w:t>
            </w:r>
          </w:p>
        </w:tc>
        <w:tc>
          <w:tcPr>
            <w:tcW w:w="1800"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2,102,934,065</w:t>
            </w:r>
          </w:p>
        </w:tc>
        <w:tc>
          <w:tcPr>
            <w:tcW w:w="2007"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Pr>
                <w:rFonts w:ascii="Arial" w:hAnsi="Arial" w:cs="Arial"/>
                <w:sz w:val="18"/>
                <w:szCs w:val="18"/>
              </w:rPr>
              <w:t>-</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p>
        </w:tc>
        <w:tc>
          <w:tcPr>
            <w:tcW w:w="1800" w:type="dxa"/>
            <w:tcBorders>
              <w:top w:val="single" w:sz="4" w:space="0" w:color="auto"/>
            </w:tcBorders>
            <w:shd w:val="clear" w:color="auto" w:fill="FAFAFA"/>
          </w:tcPr>
          <w:p w:rsidR="0093493C" w:rsidRPr="0093493C" w:rsidRDefault="0093493C" w:rsidP="0021539A">
            <w:pPr>
              <w:ind w:right="-72"/>
              <w:jc w:val="right"/>
              <w:rPr>
                <w:rFonts w:ascii="Arial" w:hAnsi="Arial" w:cs="Arial"/>
                <w:sz w:val="18"/>
                <w:szCs w:val="18"/>
              </w:rPr>
            </w:pPr>
          </w:p>
        </w:tc>
        <w:tc>
          <w:tcPr>
            <w:tcW w:w="2007" w:type="dxa"/>
            <w:tcBorders>
              <w:top w:val="single" w:sz="4" w:space="0" w:color="auto"/>
            </w:tcBorders>
            <w:shd w:val="clear" w:color="auto" w:fill="FAFAF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r w:rsidRPr="0093493C">
              <w:rPr>
                <w:rFonts w:cs="Arial"/>
                <w:b/>
                <w:bCs/>
                <w:snapToGrid w:val="0"/>
                <w:sz w:val="18"/>
                <w:szCs w:val="18"/>
                <w:lang w:eastAsia="th-TH"/>
              </w:rPr>
              <w:t>As at 31 December 2019</w:t>
            </w:r>
          </w:p>
        </w:tc>
        <w:tc>
          <w:tcPr>
            <w:tcW w:w="1800" w:type="dxa"/>
            <w:shd w:val="clear" w:color="auto" w:fill="FAFAFA"/>
          </w:tcPr>
          <w:p w:rsidR="0093493C" w:rsidRPr="0093493C" w:rsidRDefault="0093493C" w:rsidP="0021539A">
            <w:pPr>
              <w:ind w:right="-72"/>
              <w:jc w:val="right"/>
              <w:rPr>
                <w:rFonts w:ascii="Arial" w:hAnsi="Arial" w:cs="Arial"/>
                <w:sz w:val="18"/>
                <w:szCs w:val="18"/>
              </w:rPr>
            </w:pPr>
          </w:p>
        </w:tc>
        <w:tc>
          <w:tcPr>
            <w:tcW w:w="2007" w:type="dxa"/>
            <w:shd w:val="clear" w:color="auto" w:fill="FAFAF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 xml:space="preserve">Cost </w:t>
            </w:r>
          </w:p>
        </w:tc>
        <w:tc>
          <w:tcPr>
            <w:tcW w:w="1800" w:type="dxa"/>
            <w:tcBorders>
              <w:bottom w:val="nil"/>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2,430,683,339</w:t>
            </w:r>
          </w:p>
        </w:tc>
        <w:tc>
          <w:tcPr>
            <w:tcW w:w="2007" w:type="dxa"/>
            <w:tcBorders>
              <w:bottom w:val="nil"/>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4,670,806</w:t>
            </w:r>
          </w:p>
        </w:tc>
      </w:tr>
      <w:tr w:rsidR="0093493C" w:rsidRPr="0093493C" w:rsidTr="00216155">
        <w:trPr>
          <w:trHeight w:val="20"/>
        </w:trPr>
        <w:tc>
          <w:tcPr>
            <w:tcW w:w="5661" w:type="dxa"/>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proofErr w:type="gramStart"/>
            <w:r w:rsidRPr="0093493C">
              <w:rPr>
                <w:rFonts w:cs="Arial"/>
                <w:snapToGrid w:val="0"/>
                <w:sz w:val="18"/>
                <w:szCs w:val="18"/>
                <w:u w:val="single"/>
                <w:lang w:eastAsia="th-TH"/>
              </w:rPr>
              <w:t>Add</w:t>
            </w:r>
            <w:r w:rsidRPr="0093493C">
              <w:rPr>
                <w:rFonts w:cs="Arial"/>
                <w:snapToGrid w:val="0"/>
                <w:sz w:val="18"/>
                <w:szCs w:val="18"/>
                <w:lang w:eastAsia="th-TH"/>
              </w:rPr>
              <w:t xml:space="preserve">  Unrealised</w:t>
            </w:r>
            <w:proofErr w:type="gramEnd"/>
            <w:r w:rsidRPr="0093493C">
              <w:rPr>
                <w:rFonts w:cs="Arial"/>
                <w:snapToGrid w:val="0"/>
                <w:sz w:val="18"/>
                <w:szCs w:val="18"/>
                <w:lang w:eastAsia="th-TH"/>
              </w:rPr>
              <w:t xml:space="preserve"> gain (loss)</w:t>
            </w:r>
          </w:p>
        </w:tc>
        <w:tc>
          <w:tcPr>
            <w:tcW w:w="1800"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(315,374,859)</w:t>
            </w:r>
          </w:p>
        </w:tc>
        <w:tc>
          <w:tcPr>
            <w:tcW w:w="2007"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116,271</w:t>
            </w:r>
          </w:p>
        </w:tc>
      </w:tr>
      <w:tr w:rsidR="0093493C" w:rsidRPr="0093493C" w:rsidTr="00216155">
        <w:trPr>
          <w:trHeight w:val="20"/>
        </w:trPr>
        <w:tc>
          <w:tcPr>
            <w:tcW w:w="5661" w:type="dxa"/>
            <w:tcBorders>
              <w:bottom w:val="nil"/>
            </w:tcBorders>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b/>
                <w:bCs/>
                <w:snapToGrid w:val="0"/>
                <w:sz w:val="18"/>
                <w:szCs w:val="18"/>
                <w:lang w:eastAsia="th-TH"/>
              </w:rPr>
            </w:pPr>
          </w:p>
        </w:tc>
        <w:tc>
          <w:tcPr>
            <w:tcW w:w="1800" w:type="dxa"/>
            <w:tcBorders>
              <w:top w:val="single" w:sz="4" w:space="0" w:color="auto"/>
              <w:bottom w:val="nil"/>
            </w:tcBorders>
            <w:shd w:val="clear" w:color="auto" w:fill="FAFAFA"/>
          </w:tcPr>
          <w:p w:rsidR="0093493C" w:rsidRPr="0093493C" w:rsidRDefault="0093493C" w:rsidP="0021539A">
            <w:pPr>
              <w:ind w:right="-72"/>
              <w:jc w:val="right"/>
              <w:rPr>
                <w:rFonts w:ascii="Arial" w:hAnsi="Arial" w:cs="Arial"/>
                <w:sz w:val="18"/>
                <w:szCs w:val="18"/>
              </w:rPr>
            </w:pPr>
          </w:p>
        </w:tc>
        <w:tc>
          <w:tcPr>
            <w:tcW w:w="2007" w:type="dxa"/>
            <w:tcBorders>
              <w:top w:val="single" w:sz="4" w:space="0" w:color="auto"/>
              <w:bottom w:val="nil"/>
            </w:tcBorders>
            <w:shd w:val="clear" w:color="auto" w:fill="FAFAFA"/>
          </w:tcPr>
          <w:p w:rsidR="0093493C" w:rsidRPr="0093493C" w:rsidRDefault="0093493C" w:rsidP="0021539A">
            <w:pPr>
              <w:ind w:right="-72"/>
              <w:jc w:val="right"/>
              <w:rPr>
                <w:rFonts w:ascii="Arial" w:hAnsi="Arial" w:cs="Arial"/>
                <w:sz w:val="18"/>
                <w:szCs w:val="18"/>
              </w:rPr>
            </w:pPr>
          </w:p>
        </w:tc>
      </w:tr>
      <w:tr w:rsidR="0093493C" w:rsidRPr="0093493C" w:rsidTr="00216155">
        <w:trPr>
          <w:trHeight w:val="20"/>
        </w:trPr>
        <w:tc>
          <w:tcPr>
            <w:tcW w:w="5661" w:type="dxa"/>
            <w:tcBorders>
              <w:bottom w:val="nil"/>
            </w:tcBorders>
          </w:tcPr>
          <w:p w:rsidR="0093493C" w:rsidRPr="0093493C" w:rsidRDefault="0093493C" w:rsidP="0021539A">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101"/>
              <w:rPr>
                <w:rFonts w:cs="Arial"/>
                <w:snapToGrid w:val="0"/>
                <w:sz w:val="18"/>
                <w:szCs w:val="18"/>
                <w:lang w:eastAsia="th-TH"/>
              </w:rPr>
            </w:pPr>
            <w:r w:rsidRPr="0093493C">
              <w:rPr>
                <w:rFonts w:cs="Arial"/>
                <w:snapToGrid w:val="0"/>
                <w:sz w:val="18"/>
                <w:szCs w:val="18"/>
                <w:lang w:eastAsia="th-TH"/>
              </w:rPr>
              <w:t>Fair value</w:t>
            </w:r>
          </w:p>
        </w:tc>
        <w:tc>
          <w:tcPr>
            <w:tcW w:w="1800"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2,115,308,480</w:t>
            </w:r>
          </w:p>
        </w:tc>
        <w:tc>
          <w:tcPr>
            <w:tcW w:w="2007" w:type="dxa"/>
            <w:tcBorders>
              <w:bottom w:val="single" w:sz="4" w:space="0" w:color="auto"/>
            </w:tcBorders>
            <w:shd w:val="clear" w:color="auto" w:fill="FAFAFA"/>
          </w:tcPr>
          <w:p w:rsidR="0093493C" w:rsidRPr="0093493C" w:rsidRDefault="00876B47" w:rsidP="0021539A">
            <w:pPr>
              <w:ind w:right="-72"/>
              <w:jc w:val="right"/>
              <w:rPr>
                <w:rFonts w:ascii="Arial" w:hAnsi="Arial" w:cs="Arial"/>
                <w:sz w:val="18"/>
                <w:szCs w:val="18"/>
              </w:rPr>
            </w:pPr>
            <w:r w:rsidRPr="00876B47">
              <w:rPr>
                <w:rFonts w:ascii="Arial" w:hAnsi="Arial" w:cs="Arial"/>
                <w:sz w:val="18"/>
                <w:szCs w:val="18"/>
              </w:rPr>
              <w:t>4,787,077</w:t>
            </w:r>
          </w:p>
        </w:tc>
      </w:tr>
    </w:tbl>
    <w:p w:rsidR="0093493C" w:rsidRPr="0093493C" w:rsidRDefault="0093493C" w:rsidP="0021539A">
      <w:pPr>
        <w:rPr>
          <w:rFonts w:ascii="Arial" w:hAnsi="Arial" w:cs="Arial"/>
          <w:sz w:val="18"/>
          <w:szCs w:val="18"/>
        </w:rPr>
      </w:pPr>
    </w:p>
    <w:p w:rsidR="0093493C" w:rsidRPr="0093493C" w:rsidRDefault="0093493C" w:rsidP="0021539A">
      <w:pPr>
        <w:autoSpaceDE w:val="0"/>
        <w:autoSpaceDN w:val="0"/>
        <w:adjustRightInd w:val="0"/>
        <w:rPr>
          <w:rFonts w:ascii="Arial" w:hAnsi="Arial" w:cs="Arial"/>
          <w:sz w:val="18"/>
          <w:szCs w:val="18"/>
          <w:shd w:val="clear" w:color="auto" w:fill="FFFFFF"/>
        </w:rPr>
      </w:pPr>
      <w:r w:rsidRPr="0093493C">
        <w:rPr>
          <w:rFonts w:ascii="Arial" w:hAnsi="Arial" w:cs="Arial"/>
          <w:sz w:val="18"/>
          <w:szCs w:val="18"/>
          <w:shd w:val="clear" w:color="auto" w:fill="FFFFFF"/>
        </w:rPr>
        <w:t xml:space="preserve">During </w:t>
      </w:r>
      <w:r w:rsidRPr="0093493C">
        <w:rPr>
          <w:rFonts w:ascii="Arial" w:hAnsi="Arial" w:cs="Arial"/>
          <w:sz w:val="18"/>
          <w:szCs w:val="18"/>
          <w:shd w:val="clear" w:color="auto" w:fill="FFFFFF"/>
          <w:lang w:val="en-GB"/>
        </w:rPr>
        <w:t>201</w:t>
      </w:r>
      <w:r w:rsidR="004760EC">
        <w:rPr>
          <w:rFonts w:ascii="Arial" w:hAnsi="Arial" w:cs="Arial"/>
          <w:sz w:val="18"/>
          <w:szCs w:val="18"/>
          <w:shd w:val="clear" w:color="auto" w:fill="FFFFFF"/>
          <w:lang w:val="en-GB"/>
        </w:rPr>
        <w:t>9</w:t>
      </w:r>
      <w:r w:rsidRPr="0093493C">
        <w:rPr>
          <w:rFonts w:ascii="Arial" w:hAnsi="Arial" w:cs="Arial"/>
          <w:sz w:val="18"/>
          <w:szCs w:val="18"/>
          <w:shd w:val="clear" w:color="auto" w:fill="FFFFFF"/>
        </w:rPr>
        <w:t xml:space="preserve">, the Group disposed investments at the considerations of Baht </w:t>
      </w:r>
      <w:r w:rsidR="004760EC">
        <w:rPr>
          <w:rFonts w:ascii="Arial" w:hAnsi="Arial" w:cs="Arial"/>
          <w:sz w:val="18"/>
          <w:szCs w:val="18"/>
          <w:shd w:val="clear" w:color="auto" w:fill="FFFFFF"/>
          <w:lang w:val="en-GB"/>
        </w:rPr>
        <w:t>21.67</w:t>
      </w:r>
      <w:r w:rsidRPr="0093493C">
        <w:rPr>
          <w:rFonts w:ascii="Arial" w:hAnsi="Arial" w:cs="Arial"/>
          <w:sz w:val="18"/>
          <w:szCs w:val="18"/>
          <w:shd w:val="clear" w:color="auto" w:fill="FFFFFF"/>
        </w:rPr>
        <w:t xml:space="preserve"> million. The Group </w:t>
      </w:r>
      <w:proofErr w:type="spellStart"/>
      <w:r w:rsidRPr="0093493C">
        <w:rPr>
          <w:rFonts w:ascii="Arial" w:hAnsi="Arial" w:cs="Arial"/>
          <w:sz w:val="18"/>
          <w:szCs w:val="18"/>
          <w:shd w:val="clear" w:color="auto" w:fill="FFFFFF"/>
        </w:rPr>
        <w:t>recognised</w:t>
      </w:r>
      <w:proofErr w:type="spellEnd"/>
      <w:r w:rsidRPr="0093493C">
        <w:rPr>
          <w:rFonts w:ascii="Arial" w:hAnsi="Arial" w:cs="Arial"/>
          <w:sz w:val="18"/>
          <w:szCs w:val="18"/>
          <w:shd w:val="clear" w:color="auto" w:fill="FFFFFF"/>
        </w:rPr>
        <w:t xml:space="preserve"> gain from these disposals of Baht </w:t>
      </w:r>
      <w:r w:rsidR="004760EC">
        <w:rPr>
          <w:rFonts w:ascii="Arial" w:hAnsi="Arial" w:cs="Arial"/>
          <w:sz w:val="18"/>
          <w:szCs w:val="18"/>
          <w:shd w:val="clear" w:color="auto" w:fill="FFFFFF"/>
        </w:rPr>
        <w:t>0.33</w:t>
      </w:r>
      <w:r w:rsidRPr="0093493C">
        <w:rPr>
          <w:rFonts w:ascii="Arial" w:hAnsi="Arial" w:cs="Arial"/>
          <w:sz w:val="18"/>
          <w:szCs w:val="18"/>
          <w:shd w:val="clear" w:color="auto" w:fill="FFFFFF"/>
        </w:rPr>
        <w:t xml:space="preserve"> million in the consolidated statement of comprehensive income for the year ended</w:t>
      </w:r>
      <w:r w:rsidRPr="0093493C">
        <w:rPr>
          <w:rFonts w:ascii="Arial" w:hAnsi="Arial" w:cs="Arial"/>
          <w:sz w:val="18"/>
          <w:szCs w:val="18"/>
          <w:shd w:val="clear" w:color="auto" w:fill="FFFFFF"/>
        </w:rPr>
        <w:br/>
      </w:r>
      <w:r w:rsidRPr="0093493C">
        <w:rPr>
          <w:rFonts w:ascii="Arial" w:hAnsi="Arial" w:cs="Arial"/>
          <w:sz w:val="18"/>
          <w:szCs w:val="18"/>
          <w:shd w:val="clear" w:color="auto" w:fill="FFFFFF"/>
          <w:lang w:val="en-GB"/>
        </w:rPr>
        <w:t>31</w:t>
      </w:r>
      <w:r w:rsidRPr="0093493C">
        <w:rPr>
          <w:rFonts w:ascii="Arial" w:hAnsi="Arial" w:cs="Arial"/>
          <w:sz w:val="18"/>
          <w:szCs w:val="18"/>
          <w:shd w:val="clear" w:color="auto" w:fill="FFFFFF"/>
        </w:rPr>
        <w:t xml:space="preserve"> December </w:t>
      </w:r>
      <w:r w:rsidRPr="0093493C">
        <w:rPr>
          <w:rFonts w:ascii="Arial" w:hAnsi="Arial" w:cs="Arial"/>
          <w:sz w:val="18"/>
          <w:szCs w:val="18"/>
          <w:shd w:val="clear" w:color="auto" w:fill="FFFFFF"/>
          <w:lang w:val="en-GB"/>
        </w:rPr>
        <w:t>201</w:t>
      </w:r>
      <w:r w:rsidR="004760EC">
        <w:rPr>
          <w:rFonts w:ascii="Arial" w:hAnsi="Arial" w:cs="Arial"/>
          <w:sz w:val="18"/>
          <w:szCs w:val="18"/>
          <w:shd w:val="clear" w:color="auto" w:fill="FFFFFF"/>
          <w:lang w:val="en-GB"/>
        </w:rPr>
        <w:t>9</w:t>
      </w:r>
      <w:r w:rsidRPr="0093493C">
        <w:rPr>
          <w:rFonts w:ascii="Arial" w:hAnsi="Arial" w:cs="Arial"/>
          <w:sz w:val="18"/>
          <w:szCs w:val="18"/>
          <w:shd w:val="clear" w:color="auto" w:fill="FFFFFF"/>
        </w:rPr>
        <w:t>.</w:t>
      </w:r>
    </w:p>
    <w:p w:rsidR="00FA2B65" w:rsidRDefault="00FA2B65" w:rsidP="0021539A">
      <w:pPr>
        <w:rPr>
          <w:rFonts w:ascii="Arial" w:eastAsia="Times New Roman" w:hAnsi="Arial" w:cs="Arial"/>
          <w:sz w:val="18"/>
          <w:szCs w:val="18"/>
          <w:highlight w:val="yellow"/>
          <w:lang w:val="en-GB" w:eastAsia="en-US"/>
        </w:rPr>
      </w:pPr>
    </w:p>
    <w:p w:rsidR="00D00A54" w:rsidRDefault="004760EC" w:rsidP="0021539A">
      <w:pPr>
        <w:rPr>
          <w:rFonts w:ascii="Arial" w:eastAsia="Times New Roman" w:hAnsi="Arial" w:cs="Arial"/>
          <w:sz w:val="18"/>
          <w:szCs w:val="18"/>
          <w:lang w:val="en-GB" w:eastAsia="en-US"/>
        </w:rPr>
      </w:pPr>
      <w:r w:rsidRPr="004760EC">
        <w:rPr>
          <w:rFonts w:ascii="Arial" w:eastAsia="Times New Roman" w:hAnsi="Arial" w:cs="Arial"/>
          <w:sz w:val="18"/>
          <w:szCs w:val="18"/>
          <w:lang w:val="en-GB" w:eastAsia="en-US"/>
        </w:rPr>
        <w:t xml:space="preserve">The fair value of investments is based on quoted price at the close of business day of statement of financial position date from Stock Exchange of Thailand and </w:t>
      </w:r>
      <w:r w:rsidR="002D57DE" w:rsidRPr="002D57DE">
        <w:rPr>
          <w:rFonts w:ascii="Arial" w:eastAsia="Times New Roman" w:hAnsi="Arial" w:cs="Arial"/>
          <w:sz w:val="18"/>
          <w:szCs w:val="18"/>
          <w:lang w:val="en-GB" w:eastAsia="en-US"/>
        </w:rPr>
        <w:t>Lao Securities Exchange</w:t>
      </w:r>
      <w:r w:rsidRPr="004760EC">
        <w:rPr>
          <w:rFonts w:ascii="Arial" w:eastAsia="Times New Roman" w:hAnsi="Arial" w:cs="Arial"/>
          <w:sz w:val="18"/>
          <w:szCs w:val="18"/>
          <w:lang w:val="en-GB" w:eastAsia="en-US"/>
        </w:rPr>
        <w:t xml:space="preserve"> for the common stock in energy industry and on </w:t>
      </w:r>
      <w:r w:rsidRPr="00532B4D">
        <w:rPr>
          <w:rFonts w:ascii="Arial" w:eastAsia="Times New Roman" w:hAnsi="Arial" w:cs="Arial"/>
          <w:spacing w:val="-4"/>
          <w:sz w:val="18"/>
          <w:szCs w:val="18"/>
          <w:lang w:val="en-GB" w:eastAsia="en-US"/>
        </w:rPr>
        <w:t xml:space="preserve">the latest offering price by a financial institution for the </w:t>
      </w:r>
      <w:r w:rsidR="009165A1" w:rsidRPr="00532B4D">
        <w:rPr>
          <w:rFonts w:ascii="Arial" w:eastAsia="Times New Roman" w:hAnsi="Arial" w:cs="Arial"/>
          <w:spacing w:val="-4"/>
          <w:sz w:val="18"/>
          <w:szCs w:val="18"/>
          <w:lang w:val="en-GB" w:eastAsia="en-US"/>
        </w:rPr>
        <w:t>Money market</w:t>
      </w:r>
      <w:r w:rsidRPr="00532B4D">
        <w:rPr>
          <w:rFonts w:ascii="Arial" w:eastAsia="Times New Roman" w:hAnsi="Arial" w:cs="Arial"/>
          <w:spacing w:val="-4"/>
          <w:sz w:val="18"/>
          <w:szCs w:val="18"/>
          <w:lang w:val="en-GB" w:eastAsia="en-US"/>
        </w:rPr>
        <w:t xml:space="preserve"> fund.</w:t>
      </w:r>
      <w:r w:rsidR="00A95F72" w:rsidRPr="00532B4D">
        <w:rPr>
          <w:rFonts w:ascii="Arial" w:eastAsia="Times New Roman" w:hAnsi="Arial" w:cstheme="minorBidi" w:hint="cs"/>
          <w:spacing w:val="-4"/>
          <w:sz w:val="18"/>
          <w:szCs w:val="18"/>
          <w:cs/>
          <w:lang w:val="en-GB" w:eastAsia="en-US"/>
        </w:rPr>
        <w:t xml:space="preserve"> </w:t>
      </w:r>
      <w:r w:rsidR="00A95F72" w:rsidRPr="00532B4D">
        <w:rPr>
          <w:rFonts w:ascii="Arial" w:eastAsia="Times New Roman" w:hAnsi="Arial" w:cs="Arial"/>
          <w:spacing w:val="-4"/>
          <w:sz w:val="18"/>
          <w:szCs w:val="18"/>
          <w:lang w:val="en-GB" w:eastAsia="en-US"/>
        </w:rPr>
        <w:t>These fair values</w:t>
      </w:r>
      <w:r w:rsidR="00E92EDD" w:rsidRPr="00532B4D">
        <w:rPr>
          <w:rFonts w:ascii="Arial" w:eastAsia="Times New Roman" w:hAnsi="Arial" w:cs="Arial"/>
          <w:spacing w:val="-4"/>
          <w:sz w:val="18"/>
          <w:szCs w:val="18"/>
          <w:lang w:val="en-GB" w:eastAsia="en-US"/>
        </w:rPr>
        <w:t xml:space="preserve"> </w:t>
      </w:r>
      <w:r w:rsidR="00A95F72" w:rsidRPr="00532B4D">
        <w:rPr>
          <w:rFonts w:ascii="Arial" w:eastAsia="Times New Roman" w:hAnsi="Arial" w:cs="Arial"/>
          <w:spacing w:val="-4"/>
          <w:sz w:val="18"/>
          <w:szCs w:val="18"/>
          <w:lang w:val="en-GB" w:eastAsia="en-US"/>
        </w:rPr>
        <w:t>are categorised into level 1</w:t>
      </w:r>
      <w:r w:rsidR="00A95F72">
        <w:rPr>
          <w:rFonts w:ascii="Arial" w:eastAsia="Times New Roman" w:hAnsi="Arial" w:cs="Arial"/>
          <w:sz w:val="18"/>
          <w:szCs w:val="18"/>
          <w:lang w:val="en-GB" w:eastAsia="en-US"/>
        </w:rPr>
        <w:t xml:space="preserve"> hierarchy.</w:t>
      </w:r>
    </w:p>
    <w:p w:rsidR="006A5B2A" w:rsidRDefault="006A5B2A" w:rsidP="0021539A">
      <w:pPr>
        <w:rPr>
          <w:rFonts w:ascii="Arial" w:eastAsia="Times New Roman" w:hAnsi="Arial" w:cs="Arial"/>
          <w:sz w:val="18"/>
          <w:szCs w:val="18"/>
          <w:lang w:val="en-GB" w:eastAsia="en-US"/>
        </w:rPr>
      </w:pPr>
    </w:p>
    <w:p w:rsidR="00532B4D" w:rsidRDefault="00532B4D" w:rsidP="0021539A">
      <w:pPr>
        <w:rPr>
          <w:rFonts w:ascii="Arial" w:eastAsia="Times New Roman" w:hAnsi="Arial" w:cs="Arial"/>
          <w:sz w:val="18"/>
          <w:szCs w:val="18"/>
          <w:lang w:val="en-GB" w:eastAsia="en-US"/>
        </w:rPr>
      </w:pPr>
    </w:p>
    <w:tbl>
      <w:tblPr>
        <w:tblW w:w="0" w:type="auto"/>
        <w:shd w:val="clear" w:color="auto" w:fill="FFA543"/>
        <w:tblLayout w:type="fixed"/>
        <w:tblLook w:val="04A0" w:firstRow="1" w:lastRow="0" w:firstColumn="1" w:lastColumn="0" w:noHBand="0" w:noVBand="1"/>
      </w:tblPr>
      <w:tblGrid>
        <w:gridCol w:w="9461"/>
      </w:tblGrid>
      <w:tr w:rsidR="00FA2B65" w:rsidRPr="00864EB9" w:rsidTr="00FA2B65">
        <w:trPr>
          <w:trHeight w:val="386"/>
        </w:trPr>
        <w:tc>
          <w:tcPr>
            <w:tcW w:w="9461" w:type="dxa"/>
            <w:shd w:val="clear" w:color="auto" w:fill="FFA543"/>
            <w:vAlign w:val="center"/>
            <w:hideMark/>
          </w:tcPr>
          <w:p w:rsidR="00FA2B65" w:rsidRPr="00864EB9" w:rsidRDefault="00FA2B65" w:rsidP="0021539A">
            <w:pPr>
              <w:tabs>
                <w:tab w:val="left" w:pos="432"/>
              </w:tabs>
              <w:ind w:left="540" w:hanging="540"/>
              <w:rPr>
                <w:rFonts w:ascii="Arial" w:hAnsi="Arial" w:cs="Arial"/>
                <w:b/>
                <w:bCs/>
                <w:color w:val="FFFFFF"/>
                <w:sz w:val="18"/>
                <w:szCs w:val="18"/>
                <w:highlight w:val="yellow"/>
                <w:lang w:val="en-GB"/>
              </w:rPr>
            </w:pPr>
            <w:r w:rsidRPr="0093493C">
              <w:rPr>
                <w:rFonts w:ascii="Arial" w:hAnsi="Arial" w:cs="Arial"/>
                <w:b/>
                <w:bCs/>
                <w:color w:val="FFFFFF"/>
                <w:sz w:val="18"/>
                <w:szCs w:val="18"/>
              </w:rPr>
              <w:t>1</w:t>
            </w:r>
            <w:r w:rsidR="0093493C" w:rsidRPr="0093493C">
              <w:rPr>
                <w:rFonts w:ascii="Arial" w:hAnsi="Arial" w:cs="Arial"/>
                <w:b/>
                <w:bCs/>
                <w:color w:val="FFFFFF"/>
                <w:sz w:val="18"/>
                <w:szCs w:val="18"/>
              </w:rPr>
              <w:t>0</w:t>
            </w:r>
            <w:r w:rsidRPr="0093493C">
              <w:rPr>
                <w:rFonts w:ascii="Arial" w:hAnsi="Arial" w:cs="Arial"/>
                <w:b/>
                <w:bCs/>
                <w:color w:val="FFFFFF"/>
                <w:sz w:val="18"/>
                <w:szCs w:val="18"/>
              </w:rPr>
              <w:tab/>
              <w:t>Trade accounts receivable</w:t>
            </w:r>
          </w:p>
        </w:tc>
      </w:tr>
    </w:tbl>
    <w:p w:rsidR="00FA7062" w:rsidRPr="00864EB9" w:rsidRDefault="00FA7062" w:rsidP="0021539A">
      <w:pPr>
        <w:autoSpaceDE w:val="0"/>
        <w:autoSpaceDN w:val="0"/>
        <w:adjustRightInd w:val="0"/>
        <w:rPr>
          <w:rFonts w:ascii="Arial" w:hAnsi="Arial" w:cs="Arial"/>
          <w:sz w:val="18"/>
          <w:szCs w:val="18"/>
          <w:highlight w:val="yellow"/>
          <w:shd w:val="clear" w:color="auto" w:fill="FFFFFF"/>
        </w:rPr>
      </w:pPr>
    </w:p>
    <w:p w:rsidR="00FA7062" w:rsidRPr="0093493C" w:rsidRDefault="00690A3A" w:rsidP="0021539A">
      <w:pPr>
        <w:autoSpaceDE w:val="0"/>
        <w:autoSpaceDN w:val="0"/>
        <w:adjustRightInd w:val="0"/>
        <w:rPr>
          <w:rFonts w:ascii="Arial" w:hAnsi="Arial" w:cs="Arial"/>
          <w:sz w:val="18"/>
          <w:szCs w:val="18"/>
          <w:shd w:val="clear" w:color="auto" w:fill="FFFFFF"/>
        </w:rPr>
      </w:pPr>
      <w:r>
        <w:rPr>
          <w:rFonts w:ascii="Arial" w:hAnsi="Arial" w:cs="Arial"/>
          <w:sz w:val="18"/>
          <w:szCs w:val="18"/>
          <w:shd w:val="clear" w:color="auto" w:fill="FFFFFF"/>
        </w:rPr>
        <w:t xml:space="preserve">Trade </w:t>
      </w:r>
      <w:r w:rsidR="00FA7062" w:rsidRPr="0093493C">
        <w:rPr>
          <w:rFonts w:ascii="Arial" w:hAnsi="Arial" w:cs="Arial"/>
          <w:sz w:val="18"/>
          <w:szCs w:val="18"/>
          <w:shd w:val="clear" w:color="auto" w:fill="FFFFFF"/>
        </w:rPr>
        <w:t xml:space="preserve">accounts receivable </w:t>
      </w:r>
      <w:r>
        <w:rPr>
          <w:rFonts w:ascii="Arial" w:hAnsi="Arial" w:cs="Arial"/>
          <w:sz w:val="18"/>
          <w:szCs w:val="18"/>
          <w:shd w:val="clear" w:color="auto" w:fill="FFFFFF"/>
        </w:rPr>
        <w:t>as at 31 December</w:t>
      </w:r>
      <w:r w:rsidR="00861B64">
        <w:rPr>
          <w:rFonts w:ascii="Arial" w:hAnsi="Arial" w:cs="Arial"/>
          <w:sz w:val="18"/>
          <w:szCs w:val="18"/>
          <w:shd w:val="clear" w:color="auto" w:fill="FFFFFF"/>
        </w:rPr>
        <w:t xml:space="preserve"> </w:t>
      </w:r>
      <w:r w:rsidR="00FA7062" w:rsidRPr="0093493C">
        <w:rPr>
          <w:rFonts w:ascii="Arial" w:hAnsi="Arial" w:cs="Arial"/>
          <w:sz w:val="18"/>
          <w:szCs w:val="18"/>
          <w:shd w:val="clear" w:color="auto" w:fill="FFFFFF"/>
        </w:rPr>
        <w:t xml:space="preserve">can be </w:t>
      </w:r>
      <w:proofErr w:type="spellStart"/>
      <w:r w:rsidR="00FA7062" w:rsidRPr="0093493C">
        <w:rPr>
          <w:rFonts w:ascii="Arial" w:hAnsi="Arial" w:cs="Arial"/>
          <w:sz w:val="18"/>
          <w:szCs w:val="18"/>
          <w:shd w:val="clear" w:color="auto" w:fill="FFFFFF"/>
        </w:rPr>
        <w:t>analysed</w:t>
      </w:r>
      <w:proofErr w:type="spellEnd"/>
      <w:r w:rsidR="00FA7062" w:rsidRPr="0093493C">
        <w:rPr>
          <w:rFonts w:ascii="Arial" w:hAnsi="Arial" w:cs="Arial"/>
          <w:sz w:val="18"/>
          <w:szCs w:val="18"/>
          <w:shd w:val="clear" w:color="auto" w:fill="FFFFFF"/>
        </w:rPr>
        <w:t xml:space="preserve"> as follows:</w:t>
      </w:r>
    </w:p>
    <w:p w:rsidR="00FA7062" w:rsidRPr="0093493C" w:rsidRDefault="00FA7062" w:rsidP="0021539A">
      <w:pPr>
        <w:autoSpaceDE w:val="0"/>
        <w:autoSpaceDN w:val="0"/>
        <w:adjustRightInd w:val="0"/>
        <w:rPr>
          <w:rFonts w:ascii="Arial" w:hAnsi="Arial" w:cs="Arial"/>
          <w:sz w:val="18"/>
          <w:szCs w:val="18"/>
          <w:shd w:val="clear" w:color="auto" w:fill="FFFFFF"/>
        </w:rPr>
      </w:pPr>
    </w:p>
    <w:tbl>
      <w:tblPr>
        <w:tblW w:w="9468" w:type="dxa"/>
        <w:tblLayout w:type="fixed"/>
        <w:tblLook w:val="0000" w:firstRow="0" w:lastRow="0" w:firstColumn="0" w:lastColumn="0" w:noHBand="0" w:noVBand="0"/>
      </w:tblPr>
      <w:tblGrid>
        <w:gridCol w:w="3996"/>
        <w:gridCol w:w="1368"/>
        <w:gridCol w:w="1368"/>
        <w:gridCol w:w="1368"/>
        <w:gridCol w:w="1368"/>
      </w:tblGrid>
      <w:tr w:rsidR="00FA7062" w:rsidRPr="0093493C" w:rsidTr="006A5B2A">
        <w:trPr>
          <w:trHeight w:val="90"/>
        </w:trPr>
        <w:tc>
          <w:tcPr>
            <w:tcW w:w="3996" w:type="dxa"/>
            <w:vAlign w:val="bottom"/>
          </w:tcPr>
          <w:p w:rsidR="00FA7062" w:rsidRPr="0093493C" w:rsidRDefault="00FA7062" w:rsidP="0021539A">
            <w:pPr>
              <w:ind w:left="-101"/>
              <w:jc w:val="left"/>
              <w:rPr>
                <w:rFonts w:ascii="Arial" w:hAnsi="Arial" w:cs="Arial"/>
                <w:b/>
                <w:bCs/>
                <w:snapToGrid w:val="0"/>
                <w:sz w:val="18"/>
                <w:szCs w:val="18"/>
                <w:cs/>
              </w:rPr>
            </w:pPr>
          </w:p>
        </w:tc>
        <w:tc>
          <w:tcPr>
            <w:tcW w:w="2736" w:type="dxa"/>
            <w:gridSpan w:val="2"/>
            <w:tcBorders>
              <w:top w:val="single" w:sz="4" w:space="0" w:color="auto"/>
            </w:tcBorders>
            <w:shd w:val="clear" w:color="auto" w:fill="auto"/>
          </w:tcPr>
          <w:p w:rsidR="00FA7062" w:rsidRPr="0093493C" w:rsidRDefault="00FA7062"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Consolidated</w:t>
            </w:r>
          </w:p>
        </w:tc>
        <w:tc>
          <w:tcPr>
            <w:tcW w:w="2736" w:type="dxa"/>
            <w:gridSpan w:val="2"/>
            <w:tcBorders>
              <w:top w:val="single" w:sz="4" w:space="0" w:color="auto"/>
            </w:tcBorders>
            <w:shd w:val="clear" w:color="auto" w:fill="auto"/>
          </w:tcPr>
          <w:p w:rsidR="00FA7062" w:rsidRPr="0093493C" w:rsidRDefault="00FA7062"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Separate</w:t>
            </w:r>
          </w:p>
        </w:tc>
      </w:tr>
      <w:tr w:rsidR="00FA7062" w:rsidRPr="0093493C" w:rsidTr="006A5B2A">
        <w:trPr>
          <w:trHeight w:val="20"/>
        </w:trPr>
        <w:tc>
          <w:tcPr>
            <w:tcW w:w="3996" w:type="dxa"/>
            <w:vAlign w:val="bottom"/>
          </w:tcPr>
          <w:p w:rsidR="00FA7062" w:rsidRPr="0093493C" w:rsidRDefault="00FA7062" w:rsidP="0021539A">
            <w:pPr>
              <w:ind w:left="-101"/>
              <w:jc w:val="left"/>
              <w:rPr>
                <w:rFonts w:ascii="Arial" w:hAnsi="Arial" w:cs="Arial"/>
                <w:b/>
                <w:bCs/>
                <w:snapToGrid w:val="0"/>
                <w:sz w:val="18"/>
                <w:szCs w:val="18"/>
                <w:cs/>
              </w:rPr>
            </w:pPr>
          </w:p>
        </w:tc>
        <w:tc>
          <w:tcPr>
            <w:tcW w:w="2736" w:type="dxa"/>
            <w:gridSpan w:val="2"/>
            <w:tcBorders>
              <w:bottom w:val="single" w:sz="4" w:space="0" w:color="auto"/>
            </w:tcBorders>
            <w:shd w:val="clear" w:color="auto" w:fill="auto"/>
          </w:tcPr>
          <w:p w:rsidR="00FA7062" w:rsidRPr="0093493C" w:rsidRDefault="00FA7062"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financial statements</w:t>
            </w:r>
          </w:p>
        </w:tc>
        <w:tc>
          <w:tcPr>
            <w:tcW w:w="2736" w:type="dxa"/>
            <w:gridSpan w:val="2"/>
            <w:tcBorders>
              <w:bottom w:val="single" w:sz="4" w:space="0" w:color="auto"/>
            </w:tcBorders>
            <w:shd w:val="clear" w:color="auto" w:fill="auto"/>
          </w:tcPr>
          <w:p w:rsidR="00FA7062" w:rsidRPr="0093493C" w:rsidRDefault="00FA7062"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financial statements</w:t>
            </w:r>
          </w:p>
        </w:tc>
      </w:tr>
      <w:tr w:rsidR="00ED7091" w:rsidRPr="0093493C" w:rsidTr="006A5B2A">
        <w:trPr>
          <w:trHeight w:val="20"/>
        </w:trPr>
        <w:tc>
          <w:tcPr>
            <w:tcW w:w="3996" w:type="dxa"/>
            <w:vAlign w:val="bottom"/>
          </w:tcPr>
          <w:p w:rsidR="00ED7091" w:rsidRPr="0093493C" w:rsidRDefault="00ED7091" w:rsidP="0021539A">
            <w:pPr>
              <w:ind w:left="-101"/>
              <w:jc w:val="left"/>
              <w:rPr>
                <w:rFonts w:ascii="Arial" w:hAnsi="Arial" w:cs="Arial"/>
                <w:b/>
                <w:bCs/>
                <w:snapToGrid w:val="0"/>
                <w:sz w:val="18"/>
                <w:szCs w:val="18"/>
                <w:cs/>
              </w:rPr>
            </w:pPr>
            <w:r w:rsidRPr="0093493C">
              <w:rPr>
                <w:rFonts w:ascii="Arial" w:hAnsi="Arial" w:cs="Arial"/>
                <w:b/>
                <w:bCs/>
                <w:snapToGrid w:val="0"/>
                <w:sz w:val="18"/>
                <w:szCs w:val="18"/>
              </w:rPr>
              <w:t xml:space="preserve">As at </w:t>
            </w:r>
            <w:r w:rsidRPr="0093493C">
              <w:rPr>
                <w:rFonts w:ascii="Arial" w:hAnsi="Arial" w:cs="Arial"/>
                <w:b/>
                <w:bCs/>
                <w:snapToGrid w:val="0"/>
                <w:sz w:val="18"/>
                <w:szCs w:val="18"/>
                <w:lang w:val="en-GB"/>
              </w:rPr>
              <w:t>31</w:t>
            </w:r>
            <w:r w:rsidRPr="0093493C">
              <w:rPr>
                <w:rFonts w:ascii="Arial" w:hAnsi="Arial" w:cs="Arial"/>
                <w:b/>
                <w:bCs/>
                <w:snapToGrid w:val="0"/>
                <w:sz w:val="18"/>
                <w:szCs w:val="18"/>
                <w:cs/>
              </w:rPr>
              <w:t xml:space="preserve"> December</w:t>
            </w:r>
          </w:p>
        </w:tc>
        <w:tc>
          <w:tcPr>
            <w:tcW w:w="1368" w:type="dxa"/>
            <w:tcBorders>
              <w:top w:val="single" w:sz="4" w:space="0" w:color="auto"/>
            </w:tcBorders>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GB"/>
              </w:rPr>
              <w:t>2019</w:t>
            </w:r>
          </w:p>
        </w:tc>
        <w:tc>
          <w:tcPr>
            <w:tcW w:w="1368" w:type="dxa"/>
            <w:tcBorders>
              <w:top w:val="single" w:sz="4" w:space="0" w:color="auto"/>
            </w:tcBorders>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GB"/>
              </w:rPr>
              <w:t>2018</w:t>
            </w:r>
          </w:p>
        </w:tc>
        <w:tc>
          <w:tcPr>
            <w:tcW w:w="1368" w:type="dxa"/>
            <w:tcBorders>
              <w:top w:val="single" w:sz="4" w:space="0" w:color="auto"/>
            </w:tcBorders>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GB"/>
              </w:rPr>
              <w:t>2019</w:t>
            </w:r>
          </w:p>
        </w:tc>
        <w:tc>
          <w:tcPr>
            <w:tcW w:w="1368" w:type="dxa"/>
            <w:tcBorders>
              <w:top w:val="single" w:sz="4" w:space="0" w:color="auto"/>
            </w:tcBorders>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GB"/>
              </w:rPr>
              <w:t>2018</w:t>
            </w:r>
          </w:p>
        </w:tc>
      </w:tr>
      <w:tr w:rsidR="00ED7091" w:rsidRPr="0093493C" w:rsidTr="006A5B2A">
        <w:trPr>
          <w:trHeight w:val="20"/>
        </w:trPr>
        <w:tc>
          <w:tcPr>
            <w:tcW w:w="3996" w:type="dxa"/>
            <w:vAlign w:val="bottom"/>
          </w:tcPr>
          <w:p w:rsidR="00ED7091" w:rsidRPr="0093493C" w:rsidRDefault="00ED7091" w:rsidP="0021539A">
            <w:pPr>
              <w:pStyle w:val="a"/>
              <w:tabs>
                <w:tab w:val="right" w:pos="9810"/>
              </w:tabs>
              <w:ind w:left="-101" w:right="0"/>
              <w:rPr>
                <w:rFonts w:ascii="Arial" w:eastAsia="Angsana New" w:hAnsi="Arial" w:cs="Arial"/>
                <w:sz w:val="18"/>
                <w:szCs w:val="18"/>
                <w:cs/>
              </w:rPr>
            </w:pPr>
          </w:p>
        </w:tc>
        <w:tc>
          <w:tcPr>
            <w:tcW w:w="1368" w:type="dxa"/>
            <w:tcBorders>
              <w:bottom w:val="single" w:sz="4" w:space="0" w:color="auto"/>
            </w:tcBorders>
            <w:shd w:val="clear" w:color="auto" w:fill="auto"/>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Baht</w:t>
            </w:r>
          </w:p>
        </w:tc>
        <w:tc>
          <w:tcPr>
            <w:tcW w:w="1368" w:type="dxa"/>
            <w:tcBorders>
              <w:bottom w:val="single" w:sz="4" w:space="0" w:color="auto"/>
            </w:tcBorders>
            <w:shd w:val="clear" w:color="auto" w:fill="auto"/>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Baht</w:t>
            </w:r>
          </w:p>
        </w:tc>
        <w:tc>
          <w:tcPr>
            <w:tcW w:w="1368" w:type="dxa"/>
            <w:tcBorders>
              <w:bottom w:val="single" w:sz="4" w:space="0" w:color="auto"/>
            </w:tcBorders>
            <w:shd w:val="clear" w:color="auto" w:fill="auto"/>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Baht</w:t>
            </w:r>
          </w:p>
        </w:tc>
        <w:tc>
          <w:tcPr>
            <w:tcW w:w="1368" w:type="dxa"/>
            <w:tcBorders>
              <w:bottom w:val="single" w:sz="4" w:space="0" w:color="auto"/>
            </w:tcBorders>
            <w:shd w:val="clear" w:color="auto" w:fill="auto"/>
          </w:tcPr>
          <w:p w:rsidR="00ED7091" w:rsidRPr="0093493C" w:rsidRDefault="00ED7091" w:rsidP="0021539A">
            <w:pPr>
              <w:pStyle w:val="a"/>
              <w:ind w:right="-72"/>
              <w:jc w:val="right"/>
              <w:rPr>
                <w:rFonts w:ascii="Arial" w:hAnsi="Arial" w:cs="Arial"/>
                <w:b/>
                <w:bCs/>
                <w:sz w:val="18"/>
                <w:szCs w:val="18"/>
                <w:lang w:val="en-US"/>
              </w:rPr>
            </w:pPr>
            <w:r w:rsidRPr="0093493C">
              <w:rPr>
                <w:rFonts w:ascii="Arial" w:hAnsi="Arial" w:cs="Arial"/>
                <w:b/>
                <w:bCs/>
                <w:sz w:val="18"/>
                <w:szCs w:val="18"/>
                <w:lang w:val="en-US"/>
              </w:rPr>
              <w:t>Baht</w:t>
            </w:r>
          </w:p>
        </w:tc>
      </w:tr>
      <w:tr w:rsidR="00ED7091" w:rsidRPr="0093493C" w:rsidTr="006A5B2A">
        <w:trPr>
          <w:trHeight w:val="20"/>
        </w:trPr>
        <w:tc>
          <w:tcPr>
            <w:tcW w:w="3996" w:type="dxa"/>
            <w:vAlign w:val="bottom"/>
          </w:tcPr>
          <w:p w:rsidR="00ED7091" w:rsidRPr="0093493C" w:rsidRDefault="00ED7091" w:rsidP="0021539A">
            <w:pPr>
              <w:pStyle w:val="a"/>
              <w:tabs>
                <w:tab w:val="right" w:pos="9810"/>
              </w:tabs>
              <w:ind w:left="-101" w:right="0"/>
              <w:rPr>
                <w:rFonts w:ascii="Arial" w:eastAsia="Angsana New" w:hAnsi="Arial" w:cs="Arial"/>
                <w:sz w:val="18"/>
                <w:szCs w:val="18"/>
                <w:cs/>
              </w:rPr>
            </w:pPr>
          </w:p>
        </w:tc>
        <w:tc>
          <w:tcPr>
            <w:tcW w:w="1368" w:type="dxa"/>
            <w:tcBorders>
              <w:top w:val="single" w:sz="4" w:space="0" w:color="auto"/>
            </w:tcBorders>
            <w:shd w:val="clear" w:color="auto" w:fill="FAFAFA"/>
          </w:tcPr>
          <w:p w:rsidR="00ED7091" w:rsidRPr="0093493C" w:rsidRDefault="00ED7091" w:rsidP="0021539A">
            <w:pPr>
              <w:pStyle w:val="a"/>
              <w:ind w:right="-72"/>
              <w:jc w:val="right"/>
              <w:rPr>
                <w:rFonts w:ascii="Arial" w:hAnsi="Arial" w:cs="Arial"/>
                <w:b/>
                <w:bCs/>
                <w:sz w:val="18"/>
                <w:szCs w:val="18"/>
                <w:lang w:val="en-US"/>
              </w:rPr>
            </w:pPr>
          </w:p>
        </w:tc>
        <w:tc>
          <w:tcPr>
            <w:tcW w:w="1368" w:type="dxa"/>
            <w:tcBorders>
              <w:top w:val="single" w:sz="4" w:space="0" w:color="auto"/>
            </w:tcBorders>
          </w:tcPr>
          <w:p w:rsidR="00ED7091" w:rsidRPr="0093493C" w:rsidRDefault="00ED7091" w:rsidP="0021539A">
            <w:pPr>
              <w:pStyle w:val="a"/>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rsidR="00ED7091" w:rsidRPr="0093493C" w:rsidRDefault="00ED7091" w:rsidP="0021539A">
            <w:pPr>
              <w:pStyle w:val="a"/>
              <w:ind w:right="-72"/>
              <w:jc w:val="right"/>
              <w:rPr>
                <w:rFonts w:ascii="Arial" w:hAnsi="Arial" w:cs="Arial"/>
                <w:b/>
                <w:bCs/>
                <w:sz w:val="18"/>
                <w:szCs w:val="18"/>
                <w:lang w:val="en-US"/>
              </w:rPr>
            </w:pPr>
          </w:p>
        </w:tc>
        <w:tc>
          <w:tcPr>
            <w:tcW w:w="1368" w:type="dxa"/>
            <w:tcBorders>
              <w:top w:val="single" w:sz="4" w:space="0" w:color="auto"/>
            </w:tcBorders>
          </w:tcPr>
          <w:p w:rsidR="00ED7091" w:rsidRPr="0093493C" w:rsidRDefault="00ED7091" w:rsidP="0021539A">
            <w:pPr>
              <w:pStyle w:val="a"/>
              <w:ind w:right="-72"/>
              <w:jc w:val="right"/>
              <w:rPr>
                <w:rFonts w:ascii="Arial" w:eastAsia="Angsana New" w:hAnsi="Arial" w:cs="Arial"/>
                <w:sz w:val="18"/>
                <w:szCs w:val="18"/>
                <w:lang w:val="en-US"/>
              </w:rPr>
            </w:pPr>
          </w:p>
        </w:tc>
      </w:tr>
      <w:tr w:rsidR="00ED7091" w:rsidRPr="0093493C" w:rsidTr="006A5B2A">
        <w:trPr>
          <w:trHeight w:val="20"/>
        </w:trPr>
        <w:tc>
          <w:tcPr>
            <w:tcW w:w="3996" w:type="dxa"/>
            <w:vAlign w:val="bottom"/>
          </w:tcPr>
          <w:p w:rsidR="00ED7091" w:rsidRPr="0093493C" w:rsidRDefault="00ED7091" w:rsidP="0021539A">
            <w:pPr>
              <w:tabs>
                <w:tab w:val="left" w:pos="2610"/>
              </w:tabs>
              <w:ind w:left="-101"/>
              <w:jc w:val="left"/>
              <w:rPr>
                <w:rFonts w:ascii="Arial" w:hAnsi="Arial" w:cs="Arial"/>
                <w:snapToGrid w:val="0"/>
                <w:sz w:val="18"/>
                <w:szCs w:val="18"/>
                <w:cs/>
              </w:rPr>
            </w:pPr>
            <w:r w:rsidRPr="0093493C">
              <w:rPr>
                <w:rFonts w:ascii="Arial" w:hAnsi="Arial" w:cs="Arial"/>
                <w:snapToGrid w:val="0"/>
                <w:sz w:val="18"/>
                <w:szCs w:val="18"/>
              </w:rPr>
              <w:t>Within due</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sidRPr="00A95F72">
              <w:rPr>
                <w:rFonts w:ascii="Arial" w:hAnsi="Arial" w:cs="Arial"/>
                <w:snapToGrid w:val="0"/>
                <w:sz w:val="18"/>
                <w:szCs w:val="18"/>
              </w:rPr>
              <w:t>5,199,007,555</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lang w:val="en-GB"/>
              </w:rPr>
              <w:t>3</w:t>
            </w:r>
            <w:r w:rsidRPr="0093493C">
              <w:rPr>
                <w:rFonts w:ascii="Arial" w:hAnsi="Arial" w:cs="Arial"/>
                <w:snapToGrid w:val="0"/>
                <w:sz w:val="18"/>
                <w:szCs w:val="18"/>
              </w:rPr>
              <w:t>,</w:t>
            </w:r>
            <w:r w:rsidRPr="0093493C">
              <w:rPr>
                <w:rFonts w:ascii="Arial" w:hAnsi="Arial" w:cs="Arial"/>
                <w:snapToGrid w:val="0"/>
                <w:sz w:val="18"/>
                <w:szCs w:val="18"/>
                <w:lang w:val="en-GB"/>
              </w:rPr>
              <w:t>512</w:t>
            </w:r>
            <w:r w:rsidRPr="0093493C">
              <w:rPr>
                <w:rFonts w:ascii="Arial" w:hAnsi="Arial" w:cs="Arial"/>
                <w:snapToGrid w:val="0"/>
                <w:sz w:val="18"/>
                <w:szCs w:val="18"/>
              </w:rPr>
              <w:t>,</w:t>
            </w:r>
            <w:r w:rsidRPr="0093493C">
              <w:rPr>
                <w:rFonts w:ascii="Arial" w:hAnsi="Arial" w:cs="Arial"/>
                <w:snapToGrid w:val="0"/>
                <w:sz w:val="18"/>
                <w:szCs w:val="18"/>
                <w:lang w:val="en-GB"/>
              </w:rPr>
              <w:t>039</w:t>
            </w:r>
            <w:r w:rsidRPr="0093493C">
              <w:rPr>
                <w:rFonts w:ascii="Arial" w:hAnsi="Arial" w:cs="Arial"/>
                <w:snapToGrid w:val="0"/>
                <w:sz w:val="18"/>
                <w:szCs w:val="18"/>
              </w:rPr>
              <w:t>,</w:t>
            </w:r>
            <w:r w:rsidRPr="0093493C">
              <w:rPr>
                <w:rFonts w:ascii="Arial" w:hAnsi="Arial" w:cs="Arial"/>
                <w:snapToGrid w:val="0"/>
                <w:sz w:val="18"/>
                <w:szCs w:val="18"/>
                <w:lang w:val="en-GB"/>
              </w:rPr>
              <w:t>678</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r>
      <w:tr w:rsidR="00ED7091" w:rsidRPr="0093493C" w:rsidTr="006A5B2A">
        <w:trPr>
          <w:trHeight w:val="20"/>
        </w:trPr>
        <w:tc>
          <w:tcPr>
            <w:tcW w:w="3996" w:type="dxa"/>
            <w:vAlign w:val="bottom"/>
          </w:tcPr>
          <w:p w:rsidR="00ED7091" w:rsidRPr="0093493C" w:rsidRDefault="00ED7091" w:rsidP="0021539A">
            <w:pPr>
              <w:tabs>
                <w:tab w:val="left" w:pos="2610"/>
              </w:tabs>
              <w:ind w:left="-101"/>
              <w:jc w:val="left"/>
              <w:rPr>
                <w:rFonts w:ascii="Arial" w:hAnsi="Arial" w:cs="Arial"/>
                <w:snapToGrid w:val="0"/>
                <w:sz w:val="18"/>
                <w:szCs w:val="18"/>
              </w:rPr>
            </w:pPr>
            <w:r w:rsidRPr="0093493C">
              <w:rPr>
                <w:rFonts w:ascii="Arial" w:hAnsi="Arial" w:cs="Arial"/>
                <w:snapToGrid w:val="0"/>
                <w:sz w:val="18"/>
                <w:szCs w:val="18"/>
              </w:rPr>
              <w:t>Overdue</w:t>
            </w:r>
          </w:p>
        </w:tc>
        <w:tc>
          <w:tcPr>
            <w:tcW w:w="1368" w:type="dxa"/>
            <w:shd w:val="clear" w:color="auto" w:fill="FAFAFA"/>
            <w:vAlign w:val="center"/>
          </w:tcPr>
          <w:p w:rsidR="00ED7091" w:rsidRPr="0093493C" w:rsidRDefault="00ED7091" w:rsidP="0021539A">
            <w:pPr>
              <w:ind w:right="-72"/>
              <w:jc w:val="right"/>
              <w:rPr>
                <w:rFonts w:ascii="Arial" w:hAnsi="Arial" w:cs="Arial"/>
                <w:snapToGrid w:val="0"/>
                <w:sz w:val="18"/>
                <w:szCs w:val="18"/>
              </w:rPr>
            </w:pPr>
          </w:p>
        </w:tc>
        <w:tc>
          <w:tcPr>
            <w:tcW w:w="1368" w:type="dxa"/>
            <w:vAlign w:val="center"/>
          </w:tcPr>
          <w:p w:rsidR="00ED7091" w:rsidRPr="0093493C" w:rsidRDefault="00ED7091" w:rsidP="0021539A">
            <w:pPr>
              <w:ind w:right="-72"/>
              <w:jc w:val="right"/>
              <w:rPr>
                <w:rFonts w:ascii="Arial" w:hAnsi="Arial" w:cs="Arial"/>
                <w:snapToGrid w:val="0"/>
                <w:sz w:val="18"/>
                <w:szCs w:val="18"/>
              </w:rPr>
            </w:pPr>
          </w:p>
        </w:tc>
        <w:tc>
          <w:tcPr>
            <w:tcW w:w="1368" w:type="dxa"/>
            <w:shd w:val="clear" w:color="auto" w:fill="FAFAFA"/>
            <w:vAlign w:val="center"/>
          </w:tcPr>
          <w:p w:rsidR="00ED7091" w:rsidRPr="0093493C" w:rsidRDefault="00ED7091" w:rsidP="0021539A">
            <w:pPr>
              <w:ind w:right="-72"/>
              <w:jc w:val="right"/>
              <w:rPr>
                <w:rFonts w:ascii="Arial" w:hAnsi="Arial" w:cs="Arial"/>
                <w:snapToGrid w:val="0"/>
                <w:sz w:val="18"/>
                <w:szCs w:val="18"/>
              </w:rPr>
            </w:pPr>
          </w:p>
        </w:tc>
        <w:tc>
          <w:tcPr>
            <w:tcW w:w="1368" w:type="dxa"/>
            <w:vAlign w:val="center"/>
          </w:tcPr>
          <w:p w:rsidR="00ED7091" w:rsidRPr="0093493C" w:rsidRDefault="00ED7091" w:rsidP="0021539A">
            <w:pPr>
              <w:ind w:right="-72"/>
              <w:jc w:val="right"/>
              <w:rPr>
                <w:rFonts w:ascii="Arial" w:hAnsi="Arial" w:cs="Arial"/>
                <w:snapToGrid w:val="0"/>
                <w:sz w:val="18"/>
                <w:szCs w:val="18"/>
              </w:rPr>
            </w:pPr>
          </w:p>
        </w:tc>
      </w:tr>
      <w:tr w:rsidR="00ED7091" w:rsidRPr="0093493C" w:rsidTr="006A5B2A">
        <w:trPr>
          <w:trHeight w:val="20"/>
        </w:trPr>
        <w:tc>
          <w:tcPr>
            <w:tcW w:w="3996" w:type="dxa"/>
            <w:vAlign w:val="bottom"/>
          </w:tcPr>
          <w:p w:rsidR="00ED7091" w:rsidRPr="0093493C" w:rsidRDefault="00ED7091" w:rsidP="0021539A">
            <w:pPr>
              <w:tabs>
                <w:tab w:val="left" w:pos="2610"/>
              </w:tabs>
              <w:ind w:left="-101"/>
              <w:jc w:val="left"/>
              <w:rPr>
                <w:rFonts w:ascii="Arial" w:hAnsi="Arial" w:cs="Arial"/>
                <w:snapToGrid w:val="0"/>
                <w:sz w:val="18"/>
                <w:szCs w:val="18"/>
              </w:rPr>
            </w:pPr>
            <w:r w:rsidRPr="0093493C">
              <w:rPr>
                <w:rFonts w:ascii="Arial" w:hAnsi="Arial" w:cs="Arial"/>
                <w:snapToGrid w:val="0"/>
                <w:sz w:val="18"/>
                <w:szCs w:val="18"/>
              </w:rPr>
              <w:t xml:space="preserve">   Up to </w:t>
            </w:r>
            <w:r w:rsidRPr="0093493C">
              <w:rPr>
                <w:rFonts w:ascii="Arial" w:hAnsi="Arial" w:cs="Arial"/>
                <w:snapToGrid w:val="0"/>
                <w:sz w:val="18"/>
                <w:szCs w:val="18"/>
                <w:lang w:val="en-GB"/>
              </w:rPr>
              <w:t>3</w:t>
            </w:r>
            <w:r w:rsidRPr="0093493C">
              <w:rPr>
                <w:rFonts w:ascii="Arial" w:hAnsi="Arial" w:cs="Arial"/>
                <w:snapToGrid w:val="0"/>
                <w:sz w:val="18"/>
                <w:szCs w:val="18"/>
              </w:rPr>
              <w:t xml:space="preserve"> months</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r>
      <w:tr w:rsidR="00ED7091" w:rsidRPr="0093493C" w:rsidTr="006A5B2A">
        <w:trPr>
          <w:trHeight w:val="20"/>
        </w:trPr>
        <w:tc>
          <w:tcPr>
            <w:tcW w:w="3996" w:type="dxa"/>
            <w:vAlign w:val="bottom"/>
          </w:tcPr>
          <w:p w:rsidR="00ED7091" w:rsidRPr="0093493C" w:rsidRDefault="00ED7091" w:rsidP="0021539A">
            <w:pPr>
              <w:tabs>
                <w:tab w:val="left" w:pos="2610"/>
              </w:tabs>
              <w:ind w:left="-101"/>
              <w:jc w:val="left"/>
              <w:rPr>
                <w:rFonts w:ascii="Arial" w:hAnsi="Arial" w:cs="Arial"/>
                <w:snapToGrid w:val="0"/>
                <w:sz w:val="18"/>
                <w:szCs w:val="18"/>
              </w:rPr>
            </w:pPr>
            <w:r w:rsidRPr="0093493C">
              <w:rPr>
                <w:rFonts w:ascii="Arial" w:hAnsi="Arial" w:cs="Arial"/>
                <w:snapToGrid w:val="0"/>
                <w:sz w:val="18"/>
                <w:szCs w:val="18"/>
              </w:rPr>
              <w:t xml:space="preserve">   </w:t>
            </w:r>
            <w:r w:rsidRPr="0093493C">
              <w:rPr>
                <w:rFonts w:ascii="Arial" w:hAnsi="Arial" w:cs="Arial"/>
                <w:snapToGrid w:val="0"/>
                <w:sz w:val="18"/>
                <w:szCs w:val="18"/>
                <w:lang w:val="en-GB"/>
              </w:rPr>
              <w:t>3</w:t>
            </w:r>
            <w:r w:rsidRPr="0093493C">
              <w:rPr>
                <w:rFonts w:ascii="Arial" w:hAnsi="Arial" w:cs="Arial"/>
                <w:snapToGrid w:val="0"/>
                <w:sz w:val="18"/>
                <w:szCs w:val="18"/>
              </w:rPr>
              <w:t xml:space="preserve"> - </w:t>
            </w:r>
            <w:r w:rsidRPr="0093493C">
              <w:rPr>
                <w:rFonts w:ascii="Arial" w:hAnsi="Arial" w:cs="Arial"/>
                <w:snapToGrid w:val="0"/>
                <w:sz w:val="18"/>
                <w:szCs w:val="18"/>
                <w:lang w:val="en-GB"/>
              </w:rPr>
              <w:t>6</w:t>
            </w:r>
            <w:r w:rsidRPr="0093493C">
              <w:rPr>
                <w:rFonts w:ascii="Arial" w:hAnsi="Arial" w:cs="Arial"/>
                <w:snapToGrid w:val="0"/>
                <w:sz w:val="18"/>
                <w:szCs w:val="18"/>
              </w:rPr>
              <w:t xml:space="preserve"> months</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lang w:val="en-GB"/>
              </w:rPr>
              <w:t>13</w:t>
            </w:r>
            <w:r w:rsidRPr="0093493C">
              <w:rPr>
                <w:rFonts w:ascii="Arial" w:hAnsi="Arial" w:cs="Arial"/>
                <w:snapToGrid w:val="0"/>
                <w:sz w:val="18"/>
                <w:szCs w:val="18"/>
              </w:rPr>
              <w:t>,</w:t>
            </w:r>
            <w:r w:rsidRPr="0093493C">
              <w:rPr>
                <w:rFonts w:ascii="Arial" w:hAnsi="Arial" w:cs="Arial"/>
                <w:snapToGrid w:val="0"/>
                <w:sz w:val="18"/>
                <w:szCs w:val="18"/>
                <w:lang w:val="en-GB"/>
              </w:rPr>
              <w:t>498</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r>
      <w:tr w:rsidR="00ED7091" w:rsidRPr="0093493C" w:rsidTr="006A5B2A">
        <w:trPr>
          <w:trHeight w:val="20"/>
        </w:trPr>
        <w:tc>
          <w:tcPr>
            <w:tcW w:w="3996" w:type="dxa"/>
            <w:vAlign w:val="bottom"/>
          </w:tcPr>
          <w:p w:rsidR="00ED7091" w:rsidRPr="0093493C" w:rsidRDefault="00ED7091" w:rsidP="0021539A">
            <w:pPr>
              <w:tabs>
                <w:tab w:val="left" w:pos="2610"/>
              </w:tabs>
              <w:ind w:left="-101"/>
              <w:jc w:val="left"/>
              <w:rPr>
                <w:rFonts w:ascii="Arial" w:hAnsi="Arial" w:cs="Arial"/>
                <w:snapToGrid w:val="0"/>
                <w:sz w:val="18"/>
                <w:szCs w:val="18"/>
                <w:cs/>
              </w:rPr>
            </w:pPr>
            <w:r w:rsidRPr="0093493C">
              <w:rPr>
                <w:rFonts w:ascii="Arial" w:hAnsi="Arial" w:cs="Arial"/>
                <w:snapToGrid w:val="0"/>
                <w:sz w:val="18"/>
                <w:szCs w:val="18"/>
              </w:rPr>
              <w:t xml:space="preserve">   </w:t>
            </w:r>
            <w:r w:rsidRPr="0093493C">
              <w:rPr>
                <w:rFonts w:ascii="Arial" w:hAnsi="Arial" w:cs="Arial"/>
                <w:snapToGrid w:val="0"/>
                <w:sz w:val="18"/>
                <w:szCs w:val="18"/>
                <w:lang w:val="en-GB"/>
              </w:rPr>
              <w:t>6</w:t>
            </w:r>
            <w:r w:rsidRPr="0093493C">
              <w:rPr>
                <w:rFonts w:ascii="Arial" w:hAnsi="Arial" w:cs="Arial"/>
                <w:snapToGrid w:val="0"/>
                <w:sz w:val="18"/>
                <w:szCs w:val="18"/>
              </w:rPr>
              <w:t xml:space="preserve"> - </w:t>
            </w:r>
            <w:r w:rsidRPr="0093493C">
              <w:rPr>
                <w:rFonts w:ascii="Arial" w:hAnsi="Arial" w:cs="Arial"/>
                <w:snapToGrid w:val="0"/>
                <w:sz w:val="18"/>
                <w:szCs w:val="18"/>
                <w:lang w:val="en-GB"/>
              </w:rPr>
              <w:t>12</w:t>
            </w:r>
            <w:r w:rsidRPr="0093493C">
              <w:rPr>
                <w:rFonts w:ascii="Arial" w:hAnsi="Arial" w:cs="Arial"/>
                <w:snapToGrid w:val="0"/>
                <w:sz w:val="18"/>
                <w:szCs w:val="18"/>
              </w:rPr>
              <w:t xml:space="preserve"> months</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c>
          <w:tcPr>
            <w:tcW w:w="1368" w:type="dxa"/>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r>
      <w:tr w:rsidR="00ED7091" w:rsidRPr="0093493C" w:rsidTr="006A5B2A">
        <w:trPr>
          <w:trHeight w:val="20"/>
        </w:trPr>
        <w:tc>
          <w:tcPr>
            <w:tcW w:w="3996" w:type="dxa"/>
            <w:vAlign w:val="bottom"/>
          </w:tcPr>
          <w:p w:rsidR="00ED7091" w:rsidRPr="0093493C" w:rsidRDefault="00ED7091" w:rsidP="0021539A">
            <w:pPr>
              <w:tabs>
                <w:tab w:val="left" w:pos="2610"/>
              </w:tabs>
              <w:ind w:left="-101"/>
              <w:jc w:val="left"/>
              <w:rPr>
                <w:rFonts w:ascii="Arial" w:hAnsi="Arial" w:cs="Arial"/>
                <w:snapToGrid w:val="0"/>
                <w:sz w:val="18"/>
                <w:szCs w:val="18"/>
              </w:rPr>
            </w:pPr>
            <w:r w:rsidRPr="0093493C">
              <w:rPr>
                <w:rFonts w:ascii="Arial" w:hAnsi="Arial" w:cs="Arial"/>
                <w:snapToGrid w:val="0"/>
                <w:sz w:val="18"/>
                <w:szCs w:val="18"/>
              </w:rPr>
              <w:t xml:space="preserve">   Over </w:t>
            </w:r>
            <w:r w:rsidRPr="0093493C">
              <w:rPr>
                <w:rFonts w:ascii="Arial" w:hAnsi="Arial" w:cs="Arial"/>
                <w:snapToGrid w:val="0"/>
                <w:sz w:val="18"/>
                <w:szCs w:val="18"/>
                <w:lang w:val="en-GB"/>
              </w:rPr>
              <w:t>12</w:t>
            </w:r>
            <w:r w:rsidRPr="0093493C">
              <w:rPr>
                <w:rFonts w:ascii="Arial" w:hAnsi="Arial" w:cs="Arial"/>
                <w:snapToGrid w:val="0"/>
                <w:sz w:val="18"/>
                <w:szCs w:val="18"/>
              </w:rPr>
              <w:t xml:space="preserve"> months</w:t>
            </w:r>
          </w:p>
        </w:tc>
        <w:tc>
          <w:tcPr>
            <w:tcW w:w="1368" w:type="dxa"/>
            <w:tcBorders>
              <w:bottom w:val="single" w:sz="4" w:space="0" w:color="auto"/>
            </w:tcBorders>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tcBorders>
              <w:bottom w:val="single" w:sz="4" w:space="0" w:color="auto"/>
            </w:tcBorders>
            <w:shd w:val="clear" w:color="auto" w:fill="auto"/>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c>
          <w:tcPr>
            <w:tcW w:w="1368" w:type="dxa"/>
            <w:tcBorders>
              <w:bottom w:val="single" w:sz="4" w:space="0" w:color="auto"/>
            </w:tcBorders>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tcBorders>
              <w:bottom w:val="single" w:sz="4" w:space="0" w:color="auto"/>
            </w:tcBorders>
            <w:shd w:val="clear" w:color="auto" w:fill="auto"/>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r>
      <w:tr w:rsidR="00ED7091" w:rsidRPr="0093493C" w:rsidTr="006A5B2A">
        <w:trPr>
          <w:trHeight w:val="20"/>
        </w:trPr>
        <w:tc>
          <w:tcPr>
            <w:tcW w:w="3996" w:type="dxa"/>
            <w:vAlign w:val="bottom"/>
          </w:tcPr>
          <w:p w:rsidR="00ED7091" w:rsidRPr="0093493C" w:rsidRDefault="00ED7091" w:rsidP="0021539A">
            <w:pPr>
              <w:pStyle w:val="a"/>
              <w:tabs>
                <w:tab w:val="right" w:pos="9810"/>
              </w:tabs>
              <w:ind w:left="-101" w:right="0"/>
              <w:rPr>
                <w:rFonts w:ascii="Arial" w:eastAsia="Angsana New" w:hAnsi="Arial" w:cs="Arial"/>
                <w:sz w:val="18"/>
                <w:szCs w:val="18"/>
                <w:cs/>
              </w:rPr>
            </w:pPr>
          </w:p>
        </w:tc>
        <w:tc>
          <w:tcPr>
            <w:tcW w:w="1368" w:type="dxa"/>
            <w:tcBorders>
              <w:top w:val="single" w:sz="4" w:space="0" w:color="auto"/>
            </w:tcBorders>
            <w:shd w:val="clear" w:color="auto" w:fill="FAFAFA"/>
            <w:vAlign w:val="center"/>
          </w:tcPr>
          <w:p w:rsidR="00ED7091" w:rsidRPr="0093493C" w:rsidRDefault="00ED7091" w:rsidP="0021539A">
            <w:pPr>
              <w:pStyle w:val="a"/>
              <w:ind w:right="-72"/>
              <w:jc w:val="right"/>
              <w:rPr>
                <w:rFonts w:ascii="Arial" w:eastAsia="Angsana New" w:hAnsi="Arial" w:cs="Arial"/>
                <w:sz w:val="18"/>
                <w:szCs w:val="18"/>
                <w:lang w:val="en-US"/>
              </w:rPr>
            </w:pPr>
          </w:p>
        </w:tc>
        <w:tc>
          <w:tcPr>
            <w:tcW w:w="1368" w:type="dxa"/>
            <w:tcBorders>
              <w:top w:val="single" w:sz="4" w:space="0" w:color="auto"/>
            </w:tcBorders>
            <w:vAlign w:val="center"/>
          </w:tcPr>
          <w:p w:rsidR="00ED7091" w:rsidRPr="0093493C" w:rsidRDefault="00ED7091" w:rsidP="0021539A">
            <w:pPr>
              <w:pStyle w:val="a"/>
              <w:ind w:right="-72"/>
              <w:jc w:val="right"/>
              <w:rPr>
                <w:rFonts w:ascii="Arial" w:eastAsia="Angsana New" w:hAnsi="Arial" w:cs="Arial"/>
                <w:sz w:val="18"/>
                <w:szCs w:val="18"/>
                <w:lang w:val="en-US"/>
              </w:rPr>
            </w:pPr>
          </w:p>
        </w:tc>
        <w:tc>
          <w:tcPr>
            <w:tcW w:w="1368" w:type="dxa"/>
            <w:tcBorders>
              <w:top w:val="single" w:sz="4" w:space="0" w:color="auto"/>
            </w:tcBorders>
            <w:shd w:val="clear" w:color="auto" w:fill="FAFAFA"/>
            <w:vAlign w:val="center"/>
          </w:tcPr>
          <w:p w:rsidR="00ED7091" w:rsidRPr="0093493C" w:rsidRDefault="00ED7091" w:rsidP="0021539A">
            <w:pPr>
              <w:pStyle w:val="a"/>
              <w:ind w:right="-72"/>
              <w:jc w:val="right"/>
              <w:rPr>
                <w:rFonts w:ascii="Arial" w:eastAsia="Angsana New" w:hAnsi="Arial" w:cs="Arial"/>
                <w:sz w:val="18"/>
                <w:szCs w:val="18"/>
                <w:lang w:val="en-US"/>
              </w:rPr>
            </w:pPr>
          </w:p>
        </w:tc>
        <w:tc>
          <w:tcPr>
            <w:tcW w:w="1368" w:type="dxa"/>
            <w:tcBorders>
              <w:top w:val="single" w:sz="4" w:space="0" w:color="auto"/>
            </w:tcBorders>
            <w:vAlign w:val="center"/>
          </w:tcPr>
          <w:p w:rsidR="00ED7091" w:rsidRPr="0093493C" w:rsidRDefault="00ED7091" w:rsidP="0021539A">
            <w:pPr>
              <w:pStyle w:val="a"/>
              <w:ind w:right="-72"/>
              <w:jc w:val="right"/>
              <w:rPr>
                <w:rFonts w:ascii="Arial" w:eastAsia="Angsana New" w:hAnsi="Arial" w:cs="Arial"/>
                <w:sz w:val="18"/>
                <w:szCs w:val="18"/>
                <w:lang w:val="en-US"/>
              </w:rPr>
            </w:pPr>
          </w:p>
        </w:tc>
      </w:tr>
      <w:tr w:rsidR="00ED7091" w:rsidRPr="0093493C" w:rsidTr="006A5B2A">
        <w:trPr>
          <w:trHeight w:val="20"/>
        </w:trPr>
        <w:tc>
          <w:tcPr>
            <w:tcW w:w="3996" w:type="dxa"/>
            <w:vAlign w:val="bottom"/>
          </w:tcPr>
          <w:p w:rsidR="00ED7091" w:rsidRPr="0093493C" w:rsidRDefault="00ED7091" w:rsidP="0021539A">
            <w:pPr>
              <w:ind w:left="-101"/>
              <w:jc w:val="left"/>
              <w:rPr>
                <w:rFonts w:ascii="Arial" w:hAnsi="Arial" w:cs="Arial"/>
                <w:snapToGrid w:val="0"/>
                <w:sz w:val="18"/>
                <w:szCs w:val="18"/>
              </w:rPr>
            </w:pPr>
            <w:r w:rsidRPr="0093493C">
              <w:rPr>
                <w:rFonts w:ascii="Arial" w:hAnsi="Arial" w:cs="Arial"/>
                <w:snapToGrid w:val="0"/>
                <w:sz w:val="18"/>
                <w:szCs w:val="18"/>
              </w:rPr>
              <w:t>Total</w:t>
            </w:r>
          </w:p>
        </w:tc>
        <w:tc>
          <w:tcPr>
            <w:tcW w:w="1368" w:type="dxa"/>
            <w:tcBorders>
              <w:bottom w:val="single" w:sz="4" w:space="0" w:color="auto"/>
            </w:tcBorders>
            <w:shd w:val="clear" w:color="auto" w:fill="FAFAFA"/>
            <w:vAlign w:val="center"/>
          </w:tcPr>
          <w:p w:rsidR="00ED7091" w:rsidRPr="0093493C" w:rsidRDefault="00A95F72" w:rsidP="0021539A">
            <w:pPr>
              <w:ind w:right="-72"/>
              <w:jc w:val="right"/>
              <w:rPr>
                <w:rFonts w:ascii="Arial" w:hAnsi="Arial" w:cs="Arial"/>
                <w:snapToGrid w:val="0"/>
                <w:sz w:val="18"/>
                <w:szCs w:val="18"/>
              </w:rPr>
            </w:pPr>
            <w:r w:rsidRPr="00A95F72">
              <w:rPr>
                <w:rFonts w:ascii="Arial" w:hAnsi="Arial" w:cs="Arial"/>
                <w:snapToGrid w:val="0"/>
                <w:sz w:val="18"/>
                <w:szCs w:val="18"/>
              </w:rPr>
              <w:t>5,199,007,555</w:t>
            </w:r>
          </w:p>
        </w:tc>
        <w:tc>
          <w:tcPr>
            <w:tcW w:w="1368" w:type="dxa"/>
            <w:tcBorders>
              <w:bottom w:val="single" w:sz="4" w:space="0" w:color="auto"/>
            </w:tcBorders>
            <w:shd w:val="clear" w:color="auto" w:fill="auto"/>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lang w:val="en-GB"/>
              </w:rPr>
              <w:t>3</w:t>
            </w:r>
            <w:r w:rsidRPr="0093493C">
              <w:rPr>
                <w:rFonts w:ascii="Arial" w:hAnsi="Arial" w:cs="Arial"/>
                <w:snapToGrid w:val="0"/>
                <w:sz w:val="18"/>
                <w:szCs w:val="18"/>
              </w:rPr>
              <w:t>,</w:t>
            </w:r>
            <w:r w:rsidRPr="0093493C">
              <w:rPr>
                <w:rFonts w:ascii="Arial" w:hAnsi="Arial" w:cs="Arial"/>
                <w:snapToGrid w:val="0"/>
                <w:sz w:val="18"/>
                <w:szCs w:val="18"/>
                <w:lang w:val="en-GB"/>
              </w:rPr>
              <w:t>512</w:t>
            </w:r>
            <w:r w:rsidRPr="0093493C">
              <w:rPr>
                <w:rFonts w:ascii="Arial" w:hAnsi="Arial" w:cs="Arial"/>
                <w:snapToGrid w:val="0"/>
                <w:sz w:val="18"/>
                <w:szCs w:val="18"/>
              </w:rPr>
              <w:t>,</w:t>
            </w:r>
            <w:r w:rsidRPr="0093493C">
              <w:rPr>
                <w:rFonts w:ascii="Arial" w:hAnsi="Arial" w:cs="Arial"/>
                <w:snapToGrid w:val="0"/>
                <w:sz w:val="18"/>
                <w:szCs w:val="18"/>
                <w:lang w:val="en-GB"/>
              </w:rPr>
              <w:t>053</w:t>
            </w:r>
            <w:r w:rsidRPr="0093493C">
              <w:rPr>
                <w:rFonts w:ascii="Arial" w:hAnsi="Arial" w:cs="Arial"/>
                <w:snapToGrid w:val="0"/>
                <w:sz w:val="18"/>
                <w:szCs w:val="18"/>
              </w:rPr>
              <w:t>,</w:t>
            </w:r>
            <w:r w:rsidRPr="0093493C">
              <w:rPr>
                <w:rFonts w:ascii="Arial" w:hAnsi="Arial" w:cs="Arial"/>
                <w:snapToGrid w:val="0"/>
                <w:sz w:val="18"/>
                <w:szCs w:val="18"/>
                <w:lang w:val="en-GB"/>
              </w:rPr>
              <w:t>176</w:t>
            </w:r>
          </w:p>
        </w:tc>
        <w:tc>
          <w:tcPr>
            <w:tcW w:w="1368" w:type="dxa"/>
            <w:tcBorders>
              <w:bottom w:val="single" w:sz="4" w:space="0" w:color="auto"/>
            </w:tcBorders>
            <w:shd w:val="clear" w:color="auto" w:fill="FAFAFA"/>
            <w:vAlign w:val="center"/>
          </w:tcPr>
          <w:p w:rsidR="00ED7091" w:rsidRPr="0093493C" w:rsidRDefault="00A95F72" w:rsidP="0021539A">
            <w:pPr>
              <w:ind w:right="-72"/>
              <w:jc w:val="right"/>
              <w:rPr>
                <w:rFonts w:ascii="Arial" w:hAnsi="Arial" w:cs="Arial"/>
                <w:snapToGrid w:val="0"/>
                <w:sz w:val="18"/>
                <w:szCs w:val="18"/>
              </w:rPr>
            </w:pPr>
            <w:r>
              <w:rPr>
                <w:rFonts w:ascii="Arial" w:hAnsi="Arial" w:cs="Arial"/>
                <w:snapToGrid w:val="0"/>
                <w:sz w:val="18"/>
                <w:szCs w:val="18"/>
              </w:rPr>
              <w:t>-</w:t>
            </w:r>
          </w:p>
        </w:tc>
        <w:tc>
          <w:tcPr>
            <w:tcW w:w="1368" w:type="dxa"/>
            <w:tcBorders>
              <w:bottom w:val="single" w:sz="4" w:space="0" w:color="auto"/>
            </w:tcBorders>
            <w:shd w:val="clear" w:color="auto" w:fill="auto"/>
            <w:vAlign w:val="center"/>
          </w:tcPr>
          <w:p w:rsidR="00ED7091" w:rsidRPr="0093493C" w:rsidRDefault="00ED7091" w:rsidP="0021539A">
            <w:pPr>
              <w:ind w:right="-72"/>
              <w:jc w:val="right"/>
              <w:rPr>
                <w:rFonts w:ascii="Arial" w:hAnsi="Arial" w:cs="Arial"/>
                <w:snapToGrid w:val="0"/>
                <w:sz w:val="18"/>
                <w:szCs w:val="18"/>
              </w:rPr>
            </w:pPr>
            <w:r w:rsidRPr="0093493C">
              <w:rPr>
                <w:rFonts w:ascii="Arial" w:hAnsi="Arial" w:cs="Arial"/>
                <w:snapToGrid w:val="0"/>
                <w:sz w:val="18"/>
                <w:szCs w:val="18"/>
              </w:rPr>
              <w:t>-</w:t>
            </w:r>
          </w:p>
        </w:tc>
      </w:tr>
    </w:tbl>
    <w:p w:rsidR="00FA7062" w:rsidRPr="00864EB9" w:rsidRDefault="00FA7062" w:rsidP="0021539A">
      <w:pPr>
        <w:tabs>
          <w:tab w:val="left" w:pos="540"/>
        </w:tabs>
        <w:overflowPunct w:val="0"/>
        <w:autoSpaceDE w:val="0"/>
        <w:autoSpaceDN w:val="0"/>
        <w:adjustRightInd w:val="0"/>
        <w:textAlignment w:val="baseline"/>
        <w:rPr>
          <w:rFonts w:ascii="Arial" w:eastAsia="Angsana New" w:hAnsi="Arial" w:cs="Arial"/>
          <w:sz w:val="18"/>
          <w:szCs w:val="18"/>
          <w:highlight w:val="yellow"/>
        </w:rPr>
      </w:pPr>
    </w:p>
    <w:p w:rsidR="00FA7062" w:rsidRPr="00864EB9" w:rsidRDefault="00FA7062" w:rsidP="0021539A">
      <w:pPr>
        <w:tabs>
          <w:tab w:val="left" w:pos="540"/>
        </w:tabs>
        <w:overflowPunct w:val="0"/>
        <w:autoSpaceDE w:val="0"/>
        <w:autoSpaceDN w:val="0"/>
        <w:adjustRightInd w:val="0"/>
        <w:textAlignment w:val="baseline"/>
        <w:rPr>
          <w:rFonts w:ascii="Arial" w:eastAsia="Angsana New" w:hAnsi="Arial" w:cs="Arial"/>
          <w:sz w:val="18"/>
          <w:szCs w:val="18"/>
          <w:highlight w:val="yellow"/>
        </w:rPr>
        <w:sectPr w:rsidR="00FA7062" w:rsidRPr="00864EB9" w:rsidSect="000C0862">
          <w:pgSz w:w="11909" w:h="16834" w:code="9"/>
          <w:pgMar w:top="1440" w:right="720" w:bottom="720" w:left="1728" w:header="706" w:footer="706" w:gutter="0"/>
          <w:cols w:space="720"/>
        </w:sectPr>
      </w:pPr>
    </w:p>
    <w:tbl>
      <w:tblPr>
        <w:tblW w:w="15379" w:type="dxa"/>
        <w:shd w:val="clear" w:color="auto" w:fill="FFA543"/>
        <w:tblLayout w:type="fixed"/>
        <w:tblLook w:val="04A0" w:firstRow="1" w:lastRow="0" w:firstColumn="1" w:lastColumn="0" w:noHBand="0" w:noVBand="1"/>
      </w:tblPr>
      <w:tblGrid>
        <w:gridCol w:w="15379"/>
      </w:tblGrid>
      <w:tr w:rsidR="00950996" w:rsidRPr="00D91525" w:rsidTr="00950996">
        <w:trPr>
          <w:trHeight w:val="386"/>
        </w:trPr>
        <w:tc>
          <w:tcPr>
            <w:tcW w:w="15379" w:type="dxa"/>
            <w:shd w:val="clear" w:color="auto" w:fill="FFA543"/>
            <w:vAlign w:val="center"/>
            <w:hideMark/>
          </w:tcPr>
          <w:p w:rsidR="00950996" w:rsidRPr="00D91525" w:rsidRDefault="00950996" w:rsidP="0021539A">
            <w:pPr>
              <w:tabs>
                <w:tab w:val="left" w:pos="432"/>
              </w:tabs>
              <w:ind w:left="540" w:hanging="540"/>
              <w:rPr>
                <w:rFonts w:ascii="Arial" w:hAnsi="Arial" w:cs="Arial"/>
                <w:b/>
                <w:bCs/>
                <w:color w:val="FFFFFF"/>
                <w:sz w:val="18"/>
                <w:szCs w:val="18"/>
                <w:lang w:val="en-GB"/>
              </w:rPr>
            </w:pPr>
            <w:r w:rsidRPr="00D91525">
              <w:rPr>
                <w:rFonts w:ascii="Arial" w:hAnsi="Arial" w:cs="Arial"/>
                <w:b/>
                <w:bCs/>
                <w:color w:val="FFFFFF"/>
                <w:sz w:val="18"/>
                <w:szCs w:val="18"/>
              </w:rPr>
              <w:t>1</w:t>
            </w:r>
            <w:r w:rsidR="00D91525" w:rsidRPr="00D91525">
              <w:rPr>
                <w:rFonts w:ascii="Arial" w:hAnsi="Arial" w:cs="Arial"/>
                <w:b/>
                <w:bCs/>
                <w:color w:val="FFFFFF"/>
                <w:sz w:val="18"/>
                <w:szCs w:val="18"/>
              </w:rPr>
              <w:t>1</w:t>
            </w:r>
            <w:r w:rsidRPr="00D91525">
              <w:rPr>
                <w:rFonts w:ascii="Arial" w:hAnsi="Arial" w:cs="Arial"/>
                <w:b/>
                <w:bCs/>
                <w:color w:val="FFFFFF"/>
                <w:sz w:val="18"/>
                <w:szCs w:val="18"/>
              </w:rPr>
              <w:tab/>
              <w:t>Investment in subsidiaries, an associate and joint ventures</w:t>
            </w:r>
          </w:p>
        </w:tc>
      </w:tr>
    </w:tbl>
    <w:p w:rsidR="00FA7062" w:rsidRPr="00D91525" w:rsidRDefault="00FA7062" w:rsidP="0021539A">
      <w:pPr>
        <w:tabs>
          <w:tab w:val="left" w:pos="540"/>
        </w:tabs>
        <w:overflowPunct w:val="0"/>
        <w:autoSpaceDE w:val="0"/>
        <w:autoSpaceDN w:val="0"/>
        <w:adjustRightInd w:val="0"/>
        <w:textAlignment w:val="baseline"/>
        <w:rPr>
          <w:rFonts w:ascii="Arial" w:eastAsia="Angsana New" w:hAnsi="Arial" w:cs="Arial"/>
          <w:sz w:val="18"/>
          <w:szCs w:val="18"/>
        </w:rPr>
      </w:pPr>
    </w:p>
    <w:p w:rsidR="00FA7062" w:rsidRPr="00D91525" w:rsidRDefault="00503AC7" w:rsidP="00532B4D">
      <w:pPr>
        <w:overflowPunct w:val="0"/>
        <w:autoSpaceDE w:val="0"/>
        <w:autoSpaceDN w:val="0"/>
        <w:adjustRightInd w:val="0"/>
        <w:ind w:left="540" w:hanging="540"/>
        <w:textAlignment w:val="baseline"/>
        <w:rPr>
          <w:rFonts w:ascii="Arial" w:eastAsia="Angsana New" w:hAnsi="Arial" w:cs="Arial"/>
          <w:b/>
          <w:bCs/>
          <w:color w:val="CF4A02"/>
          <w:sz w:val="18"/>
          <w:szCs w:val="18"/>
        </w:rPr>
      </w:pPr>
      <w:r w:rsidRPr="00D91525">
        <w:rPr>
          <w:rFonts w:ascii="Arial" w:eastAsia="Angsana New" w:hAnsi="Arial" w:cs="Arial"/>
          <w:b/>
          <w:bCs/>
          <w:color w:val="CF4A02"/>
          <w:sz w:val="18"/>
          <w:szCs w:val="18"/>
          <w:lang w:val="en-GB"/>
        </w:rPr>
        <w:t>1</w:t>
      </w:r>
      <w:r w:rsidR="00D91525" w:rsidRPr="00D91525">
        <w:rPr>
          <w:rFonts w:ascii="Arial" w:eastAsia="Angsana New" w:hAnsi="Arial" w:cs="Arial"/>
          <w:b/>
          <w:bCs/>
          <w:color w:val="CF4A02"/>
          <w:sz w:val="18"/>
          <w:szCs w:val="18"/>
          <w:lang w:val="en-GB"/>
        </w:rPr>
        <w:t>1</w:t>
      </w:r>
      <w:r w:rsidR="00FA7062" w:rsidRPr="00D91525">
        <w:rPr>
          <w:rFonts w:ascii="Arial" w:eastAsia="Angsana New" w:hAnsi="Arial" w:cs="Arial"/>
          <w:b/>
          <w:bCs/>
          <w:color w:val="CF4A02"/>
          <w:sz w:val="18"/>
          <w:szCs w:val="18"/>
        </w:rPr>
        <w:t>.</w:t>
      </w:r>
      <w:r w:rsidRPr="00D91525">
        <w:rPr>
          <w:rFonts w:ascii="Arial" w:eastAsia="Angsana New" w:hAnsi="Arial" w:cs="Arial"/>
          <w:b/>
          <w:bCs/>
          <w:color w:val="CF4A02"/>
          <w:sz w:val="18"/>
          <w:szCs w:val="18"/>
          <w:lang w:val="en-GB"/>
        </w:rPr>
        <w:t>1</w:t>
      </w:r>
      <w:r w:rsidR="00FA7062" w:rsidRPr="00D91525">
        <w:rPr>
          <w:rFonts w:ascii="Arial" w:eastAsia="Angsana New" w:hAnsi="Arial" w:cs="Arial"/>
          <w:b/>
          <w:bCs/>
          <w:color w:val="CF4A02"/>
          <w:sz w:val="18"/>
          <w:szCs w:val="18"/>
        </w:rPr>
        <w:tab/>
        <w:t xml:space="preserve">Investment in subsidiaries, net </w:t>
      </w:r>
    </w:p>
    <w:p w:rsidR="00950996" w:rsidRPr="00D91525" w:rsidRDefault="00950996" w:rsidP="0021539A">
      <w:pPr>
        <w:pStyle w:val="BodyText"/>
        <w:spacing w:after="0"/>
        <w:ind w:left="540"/>
        <w:rPr>
          <w:rFonts w:ascii="Arial" w:hAnsi="Arial" w:cs="Arial"/>
          <w:sz w:val="18"/>
          <w:szCs w:val="22"/>
          <w:lang w:val="en-GB"/>
        </w:rPr>
      </w:pPr>
    </w:p>
    <w:p w:rsidR="00FA7062" w:rsidRPr="00D91525" w:rsidRDefault="00FA7062" w:rsidP="0021539A">
      <w:pPr>
        <w:pStyle w:val="BodyText"/>
        <w:spacing w:after="0"/>
        <w:ind w:left="540"/>
        <w:rPr>
          <w:rFonts w:ascii="Arial" w:hAnsi="Arial" w:cs="Arial"/>
          <w:sz w:val="18"/>
          <w:szCs w:val="18"/>
          <w:lang w:val="en-US"/>
        </w:rPr>
      </w:pPr>
      <w:r w:rsidRPr="00D91525">
        <w:rPr>
          <w:rFonts w:ascii="Arial" w:hAnsi="Arial" w:cs="Arial"/>
          <w:sz w:val="18"/>
          <w:szCs w:val="22"/>
          <w:lang w:val="en-GB"/>
        </w:rPr>
        <w:t xml:space="preserve">As at </w:t>
      </w:r>
      <w:r w:rsidR="00503AC7" w:rsidRPr="00D91525">
        <w:rPr>
          <w:rFonts w:ascii="Arial" w:hAnsi="Arial" w:cs="Arial"/>
          <w:sz w:val="18"/>
          <w:szCs w:val="22"/>
          <w:lang w:val="en-GB"/>
        </w:rPr>
        <w:t>31</w:t>
      </w:r>
      <w:r w:rsidRPr="00D91525">
        <w:rPr>
          <w:rFonts w:ascii="Arial" w:hAnsi="Arial" w:cs="Arial"/>
          <w:sz w:val="18"/>
          <w:szCs w:val="22"/>
          <w:lang w:val="en-GB"/>
        </w:rPr>
        <w:t xml:space="preserve"> December, the Group’s subsidiaries comprise as per listed below</w:t>
      </w:r>
      <w:r w:rsidRPr="00D91525">
        <w:rPr>
          <w:rFonts w:ascii="Arial" w:hAnsi="Arial" w:cs="Arial"/>
          <w:sz w:val="18"/>
          <w:szCs w:val="18"/>
          <w:lang w:val="en-US"/>
        </w:rPr>
        <w:t>.</w:t>
      </w:r>
    </w:p>
    <w:p w:rsidR="001C5B2F" w:rsidRPr="00D91525" w:rsidRDefault="001C5B2F" w:rsidP="0021539A">
      <w:pPr>
        <w:pStyle w:val="BodyText"/>
        <w:spacing w:after="0"/>
        <w:ind w:left="540"/>
        <w:rPr>
          <w:rFonts w:ascii="Arial" w:hAnsi="Arial" w:cs="Arial"/>
          <w:sz w:val="18"/>
          <w:szCs w:val="18"/>
        </w:rPr>
      </w:pPr>
    </w:p>
    <w:p w:rsidR="00FA7062" w:rsidRPr="00D91525" w:rsidRDefault="001C5B2F" w:rsidP="0021539A">
      <w:pPr>
        <w:pStyle w:val="BodyText"/>
        <w:spacing w:after="0"/>
        <w:ind w:left="540"/>
        <w:rPr>
          <w:rFonts w:ascii="Arial" w:hAnsi="Arial" w:cs="Arial"/>
          <w:sz w:val="18"/>
          <w:szCs w:val="18"/>
          <w:lang w:val="en-GB"/>
        </w:rPr>
      </w:pPr>
      <w:r w:rsidRPr="00D91525">
        <w:rPr>
          <w:rFonts w:ascii="Arial" w:hAnsi="Arial" w:cs="Arial"/>
          <w:sz w:val="18"/>
          <w:szCs w:val="18"/>
          <w:lang w:val="en-GB"/>
        </w:rPr>
        <w:t xml:space="preserve">Subsidiaries are included in the preparation of the consolidated financial statement of the Group. The authorised shares of subsidiaries comprise ordinary and preferred shares. </w:t>
      </w:r>
      <w:r w:rsidR="006A5B2A">
        <w:rPr>
          <w:rFonts w:ascii="Arial" w:hAnsi="Arial" w:cs="Arial"/>
          <w:sz w:val="18"/>
          <w:szCs w:val="18"/>
          <w:lang w:val="en-GB"/>
        </w:rPr>
        <w:br/>
      </w:r>
      <w:r w:rsidRPr="00D91525">
        <w:rPr>
          <w:rFonts w:ascii="Arial" w:hAnsi="Arial" w:cs="Arial"/>
          <w:sz w:val="18"/>
          <w:szCs w:val="18"/>
          <w:lang w:val="en-GB"/>
        </w:rPr>
        <w:t xml:space="preserve">The proportion of the interests in the subsidiaries held by the Group do not differ from voting rights in subsidiaries, except for the proportion of the interests in Independent Power Development Company Limited </w:t>
      </w:r>
      <w:r w:rsidRPr="00D91525">
        <w:rPr>
          <w:rFonts w:ascii="Arial" w:hAnsi="Arial" w:cs="Arial"/>
          <w:sz w:val="18"/>
          <w:szCs w:val="18"/>
          <w:cs/>
          <w:lang w:val="en-GB"/>
        </w:rPr>
        <w:t>(</w:t>
      </w:r>
      <w:r w:rsidRPr="00D91525">
        <w:rPr>
          <w:rFonts w:ascii="Arial" w:hAnsi="Arial" w:cs="Arial"/>
          <w:sz w:val="18"/>
          <w:szCs w:val="18"/>
          <w:lang w:val="en-GB"/>
        </w:rPr>
        <w:t xml:space="preserve">IPD), which is </w:t>
      </w:r>
      <w:r w:rsidR="00503AC7" w:rsidRPr="00D91525">
        <w:rPr>
          <w:rFonts w:ascii="Arial" w:hAnsi="Arial" w:cs="Arial"/>
          <w:sz w:val="18"/>
          <w:szCs w:val="18"/>
          <w:lang w:val="en-GB"/>
        </w:rPr>
        <w:t>75</w:t>
      </w:r>
      <w:r w:rsidRPr="00D91525">
        <w:rPr>
          <w:rFonts w:ascii="Arial" w:hAnsi="Arial" w:cs="Arial"/>
          <w:sz w:val="18"/>
          <w:szCs w:val="18"/>
          <w:cs/>
          <w:lang w:val="en-GB"/>
        </w:rPr>
        <w:t xml:space="preserve">% </w:t>
      </w:r>
      <w:r w:rsidRPr="00D91525">
        <w:rPr>
          <w:rFonts w:ascii="Arial" w:hAnsi="Arial" w:cs="Arial"/>
          <w:sz w:val="18"/>
          <w:szCs w:val="18"/>
          <w:lang w:val="en-GB"/>
        </w:rPr>
        <w:t xml:space="preserve">but the voting rights in IPD is </w:t>
      </w:r>
      <w:r w:rsidR="00503AC7" w:rsidRPr="00D91525">
        <w:rPr>
          <w:rFonts w:ascii="Arial" w:hAnsi="Arial" w:cs="Arial"/>
          <w:sz w:val="18"/>
          <w:szCs w:val="18"/>
          <w:lang w:val="en-GB"/>
        </w:rPr>
        <w:t>70</w:t>
      </w:r>
      <w:r w:rsidRPr="00D91525">
        <w:rPr>
          <w:rFonts w:ascii="Arial" w:hAnsi="Arial" w:cs="Arial"/>
          <w:sz w:val="18"/>
          <w:szCs w:val="18"/>
          <w:cs/>
          <w:lang w:val="en-GB"/>
        </w:rPr>
        <w:t>%.</w:t>
      </w:r>
    </w:p>
    <w:p w:rsidR="00FA7062" w:rsidRPr="00D91525" w:rsidRDefault="00FA7062" w:rsidP="0021539A">
      <w:pPr>
        <w:pStyle w:val="a0"/>
        <w:ind w:left="540" w:right="0"/>
        <w:jc w:val="thaiDistribute"/>
        <w:rPr>
          <w:rFonts w:cs="Arial"/>
          <w:b w:val="0"/>
          <w:bCs w:val="0"/>
          <w:sz w:val="18"/>
          <w:szCs w:val="18"/>
          <w:lang w:val="en-US"/>
        </w:rPr>
      </w:pPr>
    </w:p>
    <w:tbl>
      <w:tblPr>
        <w:tblW w:w="15282" w:type="dxa"/>
        <w:tblInd w:w="108" w:type="dxa"/>
        <w:tblLayout w:type="fixed"/>
        <w:tblLook w:val="0000" w:firstRow="0" w:lastRow="0" w:firstColumn="0" w:lastColumn="0" w:noHBand="0" w:noVBand="0"/>
      </w:tblPr>
      <w:tblGrid>
        <w:gridCol w:w="4851"/>
        <w:gridCol w:w="2554"/>
        <w:gridCol w:w="1134"/>
        <w:gridCol w:w="1134"/>
        <w:gridCol w:w="1134"/>
        <w:gridCol w:w="992"/>
        <w:gridCol w:w="1134"/>
        <w:gridCol w:w="1134"/>
        <w:gridCol w:w="1215"/>
      </w:tblGrid>
      <w:tr w:rsidR="00FA7062" w:rsidRPr="00D91525" w:rsidTr="007D6A94">
        <w:trPr>
          <w:cantSplit/>
          <w:trHeight w:val="20"/>
        </w:trPr>
        <w:tc>
          <w:tcPr>
            <w:tcW w:w="4851" w:type="dxa"/>
            <w:vAlign w:val="center"/>
          </w:tcPr>
          <w:p w:rsidR="00FA7062" w:rsidRPr="00D91525" w:rsidRDefault="00FA7062" w:rsidP="0021539A">
            <w:pPr>
              <w:ind w:left="327" w:right="-72"/>
              <w:jc w:val="center"/>
              <w:rPr>
                <w:rFonts w:ascii="Arial" w:hAnsi="Arial" w:cs="Arial"/>
                <w:b/>
                <w:bCs/>
                <w:snapToGrid w:val="0"/>
                <w:sz w:val="14"/>
                <w:szCs w:val="14"/>
              </w:rPr>
            </w:pPr>
          </w:p>
        </w:tc>
        <w:tc>
          <w:tcPr>
            <w:tcW w:w="2554" w:type="dxa"/>
            <w:vAlign w:val="center"/>
          </w:tcPr>
          <w:p w:rsidR="00FA7062" w:rsidRPr="00D91525" w:rsidRDefault="00FA7062" w:rsidP="0021539A">
            <w:pPr>
              <w:ind w:right="-72"/>
              <w:jc w:val="center"/>
              <w:rPr>
                <w:rFonts w:ascii="Arial" w:hAnsi="Arial" w:cs="Arial"/>
                <w:b/>
                <w:bCs/>
                <w:sz w:val="14"/>
                <w:szCs w:val="14"/>
              </w:rPr>
            </w:pPr>
          </w:p>
        </w:tc>
        <w:tc>
          <w:tcPr>
            <w:tcW w:w="1134" w:type="dxa"/>
          </w:tcPr>
          <w:p w:rsidR="00FA7062" w:rsidRPr="00D91525" w:rsidRDefault="00FA7062" w:rsidP="0021539A">
            <w:pPr>
              <w:ind w:right="-72"/>
              <w:jc w:val="center"/>
              <w:rPr>
                <w:rFonts w:ascii="Arial" w:hAnsi="Arial" w:cs="Arial"/>
                <w:b/>
                <w:bCs/>
                <w:sz w:val="14"/>
                <w:szCs w:val="14"/>
              </w:rPr>
            </w:pPr>
          </w:p>
        </w:tc>
        <w:tc>
          <w:tcPr>
            <w:tcW w:w="6743" w:type="dxa"/>
            <w:gridSpan w:val="6"/>
            <w:tcBorders>
              <w:top w:val="single" w:sz="4" w:space="0" w:color="auto"/>
              <w:bottom w:val="single" w:sz="4" w:space="0" w:color="auto"/>
            </w:tcBorders>
            <w:shd w:val="clear" w:color="auto" w:fill="auto"/>
            <w:vAlign w:val="center"/>
          </w:tcPr>
          <w:p w:rsidR="00FA7062" w:rsidRPr="00D91525" w:rsidRDefault="00FA7062" w:rsidP="0021539A">
            <w:pPr>
              <w:ind w:left="-90" w:right="-72"/>
              <w:jc w:val="right"/>
              <w:rPr>
                <w:rFonts w:ascii="Arial" w:hAnsi="Arial" w:cs="Arial"/>
                <w:b/>
                <w:bCs/>
                <w:sz w:val="14"/>
                <w:szCs w:val="14"/>
              </w:rPr>
            </w:pPr>
            <w:r w:rsidRPr="00D91525">
              <w:rPr>
                <w:rFonts w:ascii="Arial" w:hAnsi="Arial" w:cs="Arial"/>
                <w:b/>
                <w:bCs/>
                <w:sz w:val="14"/>
                <w:szCs w:val="14"/>
              </w:rPr>
              <w:t>Separate Financial Statements</w:t>
            </w:r>
          </w:p>
        </w:tc>
      </w:tr>
      <w:tr w:rsidR="00FA7062" w:rsidRPr="00D91525" w:rsidTr="007D6A94">
        <w:trPr>
          <w:cantSplit/>
          <w:trHeight w:val="20"/>
        </w:trPr>
        <w:tc>
          <w:tcPr>
            <w:tcW w:w="4851" w:type="dxa"/>
            <w:vAlign w:val="center"/>
          </w:tcPr>
          <w:p w:rsidR="00FA7062" w:rsidRPr="00D91525" w:rsidRDefault="00FA7062" w:rsidP="0021539A">
            <w:pPr>
              <w:ind w:left="327" w:right="-72"/>
              <w:jc w:val="center"/>
              <w:rPr>
                <w:rFonts w:ascii="Arial" w:hAnsi="Arial" w:cs="Arial"/>
                <w:b/>
                <w:bCs/>
                <w:snapToGrid w:val="0"/>
                <w:sz w:val="14"/>
                <w:szCs w:val="14"/>
              </w:rPr>
            </w:pPr>
          </w:p>
        </w:tc>
        <w:tc>
          <w:tcPr>
            <w:tcW w:w="2554" w:type="dxa"/>
            <w:vAlign w:val="center"/>
          </w:tcPr>
          <w:p w:rsidR="00FA7062" w:rsidRPr="00D91525" w:rsidRDefault="00FA7062" w:rsidP="0021539A">
            <w:pPr>
              <w:ind w:right="-72"/>
              <w:jc w:val="center"/>
              <w:rPr>
                <w:rFonts w:ascii="Arial" w:hAnsi="Arial" w:cs="Arial"/>
                <w:b/>
                <w:bCs/>
                <w:sz w:val="14"/>
                <w:szCs w:val="14"/>
              </w:rPr>
            </w:pPr>
          </w:p>
        </w:tc>
        <w:tc>
          <w:tcPr>
            <w:tcW w:w="1134" w:type="dxa"/>
          </w:tcPr>
          <w:p w:rsidR="00FA7062" w:rsidRPr="00D91525" w:rsidRDefault="00FA7062" w:rsidP="0021539A">
            <w:pPr>
              <w:ind w:right="-72"/>
              <w:jc w:val="center"/>
              <w:rPr>
                <w:rFonts w:ascii="Arial" w:hAnsi="Arial" w:cs="Arial"/>
                <w:b/>
                <w:bCs/>
                <w:sz w:val="14"/>
                <w:szCs w:val="14"/>
              </w:rPr>
            </w:pPr>
          </w:p>
        </w:tc>
        <w:tc>
          <w:tcPr>
            <w:tcW w:w="2268" w:type="dxa"/>
            <w:gridSpan w:val="2"/>
            <w:tcBorders>
              <w:top w:val="single" w:sz="4" w:space="0" w:color="auto"/>
            </w:tcBorders>
            <w:vAlign w:val="center"/>
          </w:tcPr>
          <w:p w:rsidR="00FA7062" w:rsidRPr="00D91525" w:rsidRDefault="00FA7062" w:rsidP="0021539A">
            <w:pPr>
              <w:ind w:left="-90" w:right="-126"/>
              <w:jc w:val="center"/>
              <w:rPr>
                <w:rFonts w:ascii="Arial" w:hAnsi="Arial" w:cs="Arial"/>
                <w:b/>
                <w:bCs/>
                <w:spacing w:val="-2"/>
                <w:sz w:val="14"/>
                <w:szCs w:val="14"/>
              </w:rPr>
            </w:pPr>
            <w:r w:rsidRPr="00D91525">
              <w:rPr>
                <w:rFonts w:ascii="Arial" w:hAnsi="Arial" w:cs="Arial"/>
                <w:b/>
                <w:bCs/>
                <w:spacing w:val="-2"/>
                <w:sz w:val="14"/>
                <w:szCs w:val="14"/>
              </w:rPr>
              <w:t>Proportion of ordinary shares</w:t>
            </w:r>
          </w:p>
        </w:tc>
        <w:tc>
          <w:tcPr>
            <w:tcW w:w="2126" w:type="dxa"/>
            <w:gridSpan w:val="2"/>
            <w:tcBorders>
              <w:top w:val="single" w:sz="4" w:space="0" w:color="auto"/>
            </w:tcBorders>
          </w:tcPr>
          <w:p w:rsidR="00FA7062" w:rsidRPr="00D91525" w:rsidRDefault="00FA7062" w:rsidP="0021539A">
            <w:pPr>
              <w:ind w:left="-90" w:right="-180"/>
              <w:jc w:val="center"/>
              <w:rPr>
                <w:rFonts w:ascii="Arial" w:hAnsi="Arial" w:cs="Arial"/>
                <w:b/>
                <w:bCs/>
                <w:spacing w:val="-2"/>
                <w:sz w:val="14"/>
                <w:szCs w:val="14"/>
              </w:rPr>
            </w:pPr>
            <w:r w:rsidRPr="00D91525">
              <w:rPr>
                <w:rFonts w:ascii="Arial" w:hAnsi="Arial" w:cs="Arial"/>
                <w:b/>
                <w:bCs/>
                <w:spacing w:val="-2"/>
                <w:sz w:val="14"/>
                <w:szCs w:val="14"/>
              </w:rPr>
              <w:t>Proportion of ordinary shares</w:t>
            </w:r>
          </w:p>
        </w:tc>
        <w:tc>
          <w:tcPr>
            <w:tcW w:w="2349" w:type="dxa"/>
            <w:gridSpan w:val="2"/>
            <w:tcBorders>
              <w:top w:val="single" w:sz="4" w:space="0" w:color="auto"/>
            </w:tcBorders>
            <w:vAlign w:val="center"/>
          </w:tcPr>
          <w:p w:rsidR="00FA7062" w:rsidRPr="00D91525" w:rsidRDefault="00FA7062" w:rsidP="0021539A">
            <w:pPr>
              <w:ind w:left="-90" w:right="-72"/>
              <w:jc w:val="center"/>
              <w:rPr>
                <w:rFonts w:ascii="Arial" w:hAnsi="Arial" w:cs="Arial"/>
                <w:b/>
                <w:bCs/>
                <w:sz w:val="14"/>
                <w:szCs w:val="14"/>
              </w:rPr>
            </w:pPr>
            <w:r w:rsidRPr="00D91525">
              <w:rPr>
                <w:rFonts w:ascii="Arial" w:hAnsi="Arial" w:cs="Arial"/>
                <w:b/>
                <w:bCs/>
                <w:sz w:val="14"/>
                <w:szCs w:val="14"/>
              </w:rPr>
              <w:t xml:space="preserve">Proportion of </w:t>
            </w:r>
            <w:r w:rsidR="007D6A94">
              <w:rPr>
                <w:rFonts w:ascii="Arial" w:hAnsi="Arial" w:cs="Arial"/>
                <w:b/>
                <w:bCs/>
                <w:sz w:val="14"/>
                <w:szCs w:val="14"/>
              </w:rPr>
              <w:t xml:space="preserve">ordinary </w:t>
            </w:r>
            <w:r w:rsidRPr="00D91525">
              <w:rPr>
                <w:rFonts w:ascii="Arial" w:hAnsi="Arial" w:cs="Arial"/>
                <w:b/>
                <w:bCs/>
                <w:sz w:val="14"/>
                <w:szCs w:val="14"/>
              </w:rPr>
              <w:t xml:space="preserve">shares </w:t>
            </w:r>
          </w:p>
        </w:tc>
      </w:tr>
      <w:tr w:rsidR="00FA7062" w:rsidRPr="00D91525" w:rsidTr="007D6A94">
        <w:trPr>
          <w:cantSplit/>
          <w:trHeight w:val="20"/>
        </w:trPr>
        <w:tc>
          <w:tcPr>
            <w:tcW w:w="4851" w:type="dxa"/>
            <w:vAlign w:val="center"/>
          </w:tcPr>
          <w:p w:rsidR="00FA7062" w:rsidRPr="00D91525" w:rsidRDefault="00FA7062" w:rsidP="0021539A">
            <w:pPr>
              <w:ind w:left="327" w:right="-72"/>
              <w:jc w:val="center"/>
              <w:rPr>
                <w:rFonts w:ascii="Arial" w:hAnsi="Arial" w:cs="Arial"/>
                <w:b/>
                <w:bCs/>
                <w:snapToGrid w:val="0"/>
                <w:sz w:val="14"/>
                <w:szCs w:val="14"/>
              </w:rPr>
            </w:pPr>
          </w:p>
        </w:tc>
        <w:tc>
          <w:tcPr>
            <w:tcW w:w="2554" w:type="dxa"/>
            <w:vAlign w:val="center"/>
          </w:tcPr>
          <w:p w:rsidR="00FA7062" w:rsidRPr="00D91525" w:rsidRDefault="00FA7062" w:rsidP="0021539A">
            <w:pPr>
              <w:ind w:right="-72"/>
              <w:jc w:val="center"/>
              <w:rPr>
                <w:rFonts w:ascii="Arial" w:hAnsi="Arial" w:cs="Arial"/>
                <w:b/>
                <w:bCs/>
                <w:sz w:val="14"/>
                <w:szCs w:val="14"/>
              </w:rPr>
            </w:pPr>
          </w:p>
        </w:tc>
        <w:tc>
          <w:tcPr>
            <w:tcW w:w="1134" w:type="dxa"/>
          </w:tcPr>
          <w:p w:rsidR="00FA7062" w:rsidRPr="00D91525" w:rsidRDefault="00FA7062" w:rsidP="0021539A">
            <w:pPr>
              <w:ind w:right="-72"/>
              <w:jc w:val="center"/>
              <w:rPr>
                <w:rFonts w:ascii="Arial" w:hAnsi="Arial" w:cs="Arial"/>
                <w:b/>
                <w:bCs/>
                <w:sz w:val="14"/>
                <w:szCs w:val="14"/>
              </w:rPr>
            </w:pPr>
            <w:r w:rsidRPr="00D91525">
              <w:rPr>
                <w:rFonts w:ascii="Arial" w:hAnsi="Arial" w:cs="Arial"/>
                <w:b/>
                <w:bCs/>
                <w:sz w:val="14"/>
                <w:szCs w:val="14"/>
              </w:rPr>
              <w:t>Established</w:t>
            </w:r>
          </w:p>
        </w:tc>
        <w:tc>
          <w:tcPr>
            <w:tcW w:w="2268" w:type="dxa"/>
            <w:gridSpan w:val="2"/>
            <w:tcBorders>
              <w:bottom w:val="single" w:sz="4" w:space="0" w:color="auto"/>
            </w:tcBorders>
            <w:shd w:val="clear" w:color="auto" w:fill="auto"/>
            <w:vAlign w:val="center"/>
          </w:tcPr>
          <w:p w:rsidR="00FA7062" w:rsidRPr="00D91525" w:rsidRDefault="00FA7062" w:rsidP="0021539A">
            <w:pPr>
              <w:ind w:right="-72"/>
              <w:jc w:val="center"/>
              <w:rPr>
                <w:rFonts w:ascii="Arial" w:hAnsi="Arial" w:cs="Arial"/>
                <w:b/>
                <w:bCs/>
                <w:sz w:val="14"/>
                <w:szCs w:val="14"/>
              </w:rPr>
            </w:pPr>
            <w:r w:rsidRPr="00D91525">
              <w:rPr>
                <w:rFonts w:ascii="Arial" w:hAnsi="Arial" w:cs="Arial"/>
                <w:b/>
                <w:bCs/>
                <w:sz w:val="14"/>
                <w:szCs w:val="14"/>
              </w:rPr>
              <w:t>directly held by the parent (%)</w:t>
            </w:r>
          </w:p>
        </w:tc>
        <w:tc>
          <w:tcPr>
            <w:tcW w:w="2126" w:type="dxa"/>
            <w:gridSpan w:val="2"/>
            <w:tcBorders>
              <w:bottom w:val="single" w:sz="4" w:space="0" w:color="auto"/>
            </w:tcBorders>
            <w:shd w:val="clear" w:color="auto" w:fill="auto"/>
          </w:tcPr>
          <w:p w:rsidR="00FA7062" w:rsidRPr="00D91525" w:rsidRDefault="00FA7062" w:rsidP="0021539A">
            <w:pPr>
              <w:ind w:right="-72"/>
              <w:jc w:val="center"/>
              <w:rPr>
                <w:rFonts w:ascii="Arial" w:hAnsi="Arial" w:cs="Arial"/>
                <w:b/>
                <w:bCs/>
                <w:sz w:val="14"/>
                <w:szCs w:val="14"/>
                <w:cs/>
              </w:rPr>
            </w:pPr>
            <w:r w:rsidRPr="00D91525">
              <w:rPr>
                <w:rFonts w:ascii="Arial" w:hAnsi="Arial" w:cs="Arial"/>
                <w:b/>
                <w:bCs/>
                <w:sz w:val="14"/>
                <w:szCs w:val="14"/>
              </w:rPr>
              <w:t>held by the subsidiaries (%)</w:t>
            </w:r>
          </w:p>
        </w:tc>
        <w:tc>
          <w:tcPr>
            <w:tcW w:w="2349" w:type="dxa"/>
            <w:gridSpan w:val="2"/>
            <w:tcBorders>
              <w:bottom w:val="single" w:sz="4" w:space="0" w:color="auto"/>
            </w:tcBorders>
            <w:shd w:val="clear" w:color="auto" w:fill="auto"/>
            <w:vAlign w:val="center"/>
          </w:tcPr>
          <w:p w:rsidR="00FA7062" w:rsidRPr="00D91525" w:rsidRDefault="00FA7062" w:rsidP="0021539A">
            <w:pPr>
              <w:ind w:right="-72"/>
              <w:jc w:val="center"/>
              <w:rPr>
                <w:rFonts w:ascii="Arial" w:hAnsi="Arial" w:cs="Arial"/>
                <w:b/>
                <w:bCs/>
                <w:sz w:val="14"/>
                <w:szCs w:val="14"/>
                <w:cs/>
              </w:rPr>
            </w:pPr>
            <w:r w:rsidRPr="00D91525">
              <w:rPr>
                <w:rFonts w:ascii="Arial" w:hAnsi="Arial" w:cs="Arial"/>
                <w:b/>
                <w:bCs/>
                <w:sz w:val="14"/>
                <w:szCs w:val="14"/>
              </w:rPr>
              <w:t>non-controlling interest (%)</w:t>
            </w:r>
          </w:p>
        </w:tc>
      </w:tr>
      <w:tr w:rsidR="00F839F1" w:rsidRPr="00D91525" w:rsidTr="007D6A94">
        <w:trPr>
          <w:cantSplit/>
          <w:trHeight w:val="20"/>
        </w:trPr>
        <w:tc>
          <w:tcPr>
            <w:tcW w:w="4851" w:type="dxa"/>
            <w:tcBorders>
              <w:bottom w:val="single" w:sz="4" w:space="0" w:color="auto"/>
            </w:tcBorders>
            <w:shd w:val="clear" w:color="auto" w:fill="auto"/>
            <w:vAlign w:val="center"/>
          </w:tcPr>
          <w:p w:rsidR="00F839F1" w:rsidRPr="00D91525" w:rsidRDefault="00F839F1" w:rsidP="0021539A">
            <w:pPr>
              <w:ind w:left="327" w:right="-72"/>
              <w:jc w:val="center"/>
              <w:rPr>
                <w:rFonts w:ascii="Arial" w:hAnsi="Arial" w:cs="Arial"/>
                <w:sz w:val="14"/>
                <w:szCs w:val="14"/>
                <w:cs/>
              </w:rPr>
            </w:pPr>
            <w:r w:rsidRPr="00D91525">
              <w:rPr>
                <w:rFonts w:ascii="Arial" w:hAnsi="Arial" w:cs="Arial"/>
                <w:b/>
                <w:bCs/>
                <w:snapToGrid w:val="0"/>
                <w:sz w:val="14"/>
                <w:szCs w:val="14"/>
              </w:rPr>
              <w:t>Name</w:t>
            </w:r>
          </w:p>
        </w:tc>
        <w:tc>
          <w:tcPr>
            <w:tcW w:w="2554" w:type="dxa"/>
            <w:tcBorders>
              <w:bottom w:val="single" w:sz="4" w:space="0" w:color="auto"/>
            </w:tcBorders>
            <w:shd w:val="clear" w:color="auto" w:fill="auto"/>
            <w:vAlign w:val="center"/>
          </w:tcPr>
          <w:p w:rsidR="00F839F1" w:rsidRPr="00D91525" w:rsidRDefault="00F839F1" w:rsidP="0021539A">
            <w:pPr>
              <w:ind w:right="-72"/>
              <w:jc w:val="center"/>
              <w:rPr>
                <w:rFonts w:ascii="Arial" w:hAnsi="Arial" w:cs="Arial"/>
                <w:sz w:val="14"/>
                <w:szCs w:val="14"/>
                <w:cs/>
              </w:rPr>
            </w:pPr>
            <w:r w:rsidRPr="00D91525">
              <w:rPr>
                <w:rFonts w:ascii="Arial" w:hAnsi="Arial" w:cs="Arial"/>
                <w:b/>
                <w:bCs/>
                <w:sz w:val="14"/>
                <w:szCs w:val="14"/>
              </w:rPr>
              <w:t>Type of Business</w:t>
            </w:r>
          </w:p>
        </w:tc>
        <w:tc>
          <w:tcPr>
            <w:tcW w:w="1134" w:type="dxa"/>
            <w:tcBorders>
              <w:bottom w:val="single" w:sz="4" w:space="0" w:color="auto"/>
            </w:tcBorders>
            <w:shd w:val="clear" w:color="auto" w:fill="auto"/>
          </w:tcPr>
          <w:p w:rsidR="00F839F1" w:rsidRPr="00D91525" w:rsidRDefault="00F839F1" w:rsidP="0021539A">
            <w:pPr>
              <w:ind w:right="-72"/>
              <w:jc w:val="center"/>
              <w:rPr>
                <w:rFonts w:ascii="Arial" w:hAnsi="Arial" w:cs="Arial"/>
                <w:sz w:val="14"/>
                <w:szCs w:val="14"/>
                <w:cs/>
              </w:rPr>
            </w:pPr>
            <w:r w:rsidRPr="00D91525">
              <w:rPr>
                <w:rFonts w:ascii="Arial" w:hAnsi="Arial" w:cs="Arial"/>
                <w:b/>
                <w:bCs/>
                <w:sz w:val="14"/>
                <w:szCs w:val="14"/>
              </w:rPr>
              <w:t>in country</w:t>
            </w:r>
          </w:p>
        </w:tc>
        <w:tc>
          <w:tcPr>
            <w:tcW w:w="1134" w:type="dxa"/>
            <w:tcBorders>
              <w:top w:val="single" w:sz="4" w:space="0" w:color="auto"/>
              <w:bottom w:val="single" w:sz="4" w:space="0" w:color="auto"/>
            </w:tcBorders>
            <w:shd w:val="clear" w:color="auto" w:fill="auto"/>
            <w:vAlign w:val="center"/>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2019</w:t>
            </w:r>
          </w:p>
        </w:tc>
        <w:tc>
          <w:tcPr>
            <w:tcW w:w="1134" w:type="dxa"/>
            <w:tcBorders>
              <w:top w:val="single" w:sz="4" w:space="0" w:color="auto"/>
              <w:bottom w:val="single" w:sz="4" w:space="0" w:color="auto"/>
            </w:tcBorders>
            <w:shd w:val="clear" w:color="auto" w:fill="auto"/>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2018</w:t>
            </w:r>
          </w:p>
        </w:tc>
        <w:tc>
          <w:tcPr>
            <w:tcW w:w="992" w:type="dxa"/>
            <w:tcBorders>
              <w:top w:val="single" w:sz="4" w:space="0" w:color="auto"/>
              <w:bottom w:val="single" w:sz="4" w:space="0" w:color="auto"/>
            </w:tcBorders>
            <w:shd w:val="clear" w:color="auto" w:fill="auto"/>
            <w:vAlign w:val="center"/>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2019</w:t>
            </w:r>
          </w:p>
        </w:tc>
        <w:tc>
          <w:tcPr>
            <w:tcW w:w="1134" w:type="dxa"/>
            <w:tcBorders>
              <w:top w:val="single" w:sz="4" w:space="0" w:color="auto"/>
              <w:bottom w:val="single" w:sz="4" w:space="0" w:color="auto"/>
            </w:tcBorders>
            <w:shd w:val="clear" w:color="auto" w:fill="auto"/>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2018</w:t>
            </w:r>
          </w:p>
        </w:tc>
        <w:tc>
          <w:tcPr>
            <w:tcW w:w="1134" w:type="dxa"/>
            <w:tcBorders>
              <w:top w:val="single" w:sz="4" w:space="0" w:color="auto"/>
              <w:bottom w:val="single" w:sz="4" w:space="0" w:color="auto"/>
            </w:tcBorders>
            <w:shd w:val="clear" w:color="auto" w:fill="auto"/>
            <w:vAlign w:val="center"/>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2019</w:t>
            </w:r>
          </w:p>
        </w:tc>
        <w:tc>
          <w:tcPr>
            <w:tcW w:w="1215" w:type="dxa"/>
            <w:tcBorders>
              <w:top w:val="single" w:sz="4" w:space="0" w:color="auto"/>
              <w:bottom w:val="single" w:sz="4" w:space="0" w:color="auto"/>
            </w:tcBorders>
            <w:shd w:val="clear" w:color="auto" w:fill="auto"/>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2018</w:t>
            </w:r>
          </w:p>
        </w:tc>
      </w:tr>
      <w:tr w:rsidR="00F839F1" w:rsidRPr="00D91525" w:rsidTr="007D6A94">
        <w:trPr>
          <w:cantSplit/>
          <w:trHeight w:val="20"/>
        </w:trPr>
        <w:tc>
          <w:tcPr>
            <w:tcW w:w="4851" w:type="dxa"/>
            <w:tcBorders>
              <w:top w:val="single" w:sz="4" w:space="0" w:color="auto"/>
            </w:tcBorders>
            <w:vAlign w:val="center"/>
          </w:tcPr>
          <w:p w:rsidR="00F839F1" w:rsidRPr="00D91525" w:rsidRDefault="00F839F1" w:rsidP="0021539A">
            <w:pPr>
              <w:ind w:left="327" w:right="-72"/>
              <w:jc w:val="left"/>
              <w:rPr>
                <w:rFonts w:ascii="Arial" w:hAnsi="Arial" w:cs="Arial"/>
                <w:sz w:val="8"/>
                <w:szCs w:val="8"/>
                <w:cs/>
              </w:rPr>
            </w:pPr>
          </w:p>
        </w:tc>
        <w:tc>
          <w:tcPr>
            <w:tcW w:w="2554" w:type="dxa"/>
            <w:tcBorders>
              <w:top w:val="single" w:sz="4" w:space="0" w:color="auto"/>
            </w:tcBorders>
            <w:vAlign w:val="center"/>
          </w:tcPr>
          <w:p w:rsidR="00F839F1" w:rsidRPr="00D91525" w:rsidRDefault="00F839F1" w:rsidP="0021539A">
            <w:pPr>
              <w:ind w:right="-72"/>
              <w:jc w:val="center"/>
              <w:rPr>
                <w:rFonts w:ascii="Arial" w:hAnsi="Arial" w:cs="Arial"/>
                <w:sz w:val="8"/>
                <w:szCs w:val="8"/>
                <w:cs/>
              </w:rPr>
            </w:pPr>
          </w:p>
        </w:tc>
        <w:tc>
          <w:tcPr>
            <w:tcW w:w="1134" w:type="dxa"/>
            <w:tcBorders>
              <w:top w:val="single" w:sz="4" w:space="0" w:color="auto"/>
            </w:tcBorders>
          </w:tcPr>
          <w:p w:rsidR="00F839F1" w:rsidRPr="00D91525" w:rsidRDefault="00F839F1" w:rsidP="0021539A">
            <w:pPr>
              <w:ind w:right="-72"/>
              <w:jc w:val="center"/>
              <w:rPr>
                <w:rFonts w:ascii="Arial" w:hAnsi="Arial" w:cs="Arial"/>
                <w:sz w:val="8"/>
                <w:szCs w:val="8"/>
                <w:cs/>
              </w:rPr>
            </w:pPr>
          </w:p>
        </w:tc>
        <w:tc>
          <w:tcPr>
            <w:tcW w:w="1134" w:type="dxa"/>
            <w:tcBorders>
              <w:top w:val="single" w:sz="4" w:space="0" w:color="auto"/>
            </w:tcBorders>
            <w:shd w:val="clear" w:color="auto" w:fill="FAFAFA"/>
          </w:tcPr>
          <w:p w:rsidR="00F839F1" w:rsidRPr="00D91525" w:rsidRDefault="00F839F1" w:rsidP="0021539A">
            <w:pPr>
              <w:ind w:right="-72"/>
              <w:jc w:val="right"/>
              <w:rPr>
                <w:rFonts w:ascii="Arial" w:hAnsi="Arial" w:cs="Arial"/>
                <w:sz w:val="8"/>
                <w:szCs w:val="8"/>
              </w:rPr>
            </w:pPr>
          </w:p>
        </w:tc>
        <w:tc>
          <w:tcPr>
            <w:tcW w:w="1134" w:type="dxa"/>
            <w:tcBorders>
              <w:top w:val="single" w:sz="4" w:space="0" w:color="auto"/>
            </w:tcBorders>
          </w:tcPr>
          <w:p w:rsidR="00F839F1" w:rsidRPr="00D91525" w:rsidRDefault="00F839F1" w:rsidP="0021539A">
            <w:pPr>
              <w:ind w:right="-72"/>
              <w:jc w:val="right"/>
              <w:rPr>
                <w:rFonts w:ascii="Arial" w:hAnsi="Arial" w:cs="Arial"/>
                <w:sz w:val="8"/>
                <w:szCs w:val="8"/>
              </w:rPr>
            </w:pPr>
          </w:p>
        </w:tc>
        <w:tc>
          <w:tcPr>
            <w:tcW w:w="992" w:type="dxa"/>
            <w:tcBorders>
              <w:top w:val="single" w:sz="4" w:space="0" w:color="auto"/>
            </w:tcBorders>
            <w:shd w:val="clear" w:color="auto" w:fill="FAFAFA"/>
          </w:tcPr>
          <w:p w:rsidR="00F839F1" w:rsidRPr="00D91525" w:rsidRDefault="00F839F1" w:rsidP="0021539A">
            <w:pPr>
              <w:ind w:right="-72"/>
              <w:jc w:val="right"/>
              <w:rPr>
                <w:rFonts w:ascii="Arial" w:hAnsi="Arial" w:cs="Arial"/>
                <w:sz w:val="8"/>
                <w:szCs w:val="8"/>
              </w:rPr>
            </w:pPr>
          </w:p>
        </w:tc>
        <w:tc>
          <w:tcPr>
            <w:tcW w:w="1134" w:type="dxa"/>
            <w:tcBorders>
              <w:top w:val="single" w:sz="4" w:space="0" w:color="auto"/>
            </w:tcBorders>
            <w:vAlign w:val="center"/>
          </w:tcPr>
          <w:p w:rsidR="00F839F1" w:rsidRPr="00D91525" w:rsidRDefault="00F839F1" w:rsidP="0021539A">
            <w:pPr>
              <w:ind w:right="-72"/>
              <w:jc w:val="right"/>
              <w:rPr>
                <w:rFonts w:ascii="Arial" w:hAnsi="Arial" w:cs="Arial"/>
                <w:sz w:val="8"/>
                <w:szCs w:val="8"/>
              </w:rPr>
            </w:pPr>
          </w:p>
        </w:tc>
        <w:tc>
          <w:tcPr>
            <w:tcW w:w="1134" w:type="dxa"/>
            <w:tcBorders>
              <w:top w:val="single" w:sz="4" w:space="0" w:color="auto"/>
            </w:tcBorders>
            <w:shd w:val="clear" w:color="auto" w:fill="FAFAFA"/>
          </w:tcPr>
          <w:p w:rsidR="00F839F1" w:rsidRPr="00D91525" w:rsidRDefault="00F839F1" w:rsidP="0021539A">
            <w:pPr>
              <w:ind w:right="-72"/>
              <w:jc w:val="right"/>
              <w:rPr>
                <w:rFonts w:ascii="Arial" w:hAnsi="Arial" w:cs="Arial"/>
                <w:sz w:val="8"/>
                <w:szCs w:val="8"/>
              </w:rPr>
            </w:pPr>
          </w:p>
        </w:tc>
        <w:tc>
          <w:tcPr>
            <w:tcW w:w="1215" w:type="dxa"/>
            <w:tcBorders>
              <w:top w:val="single" w:sz="4" w:space="0" w:color="auto"/>
            </w:tcBorders>
          </w:tcPr>
          <w:p w:rsidR="00F839F1" w:rsidRPr="00D91525" w:rsidRDefault="00F839F1" w:rsidP="0021539A">
            <w:pPr>
              <w:ind w:right="-72"/>
              <w:jc w:val="right"/>
              <w:rPr>
                <w:rFonts w:ascii="Arial" w:hAnsi="Arial" w:cs="Arial"/>
                <w:sz w:val="8"/>
                <w:szCs w:val="8"/>
              </w:rPr>
            </w:pP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Independent Power Development Company Limited (IPD)</w:t>
            </w:r>
          </w:p>
        </w:tc>
        <w:tc>
          <w:tcPr>
            <w:tcW w:w="2554" w:type="dxa"/>
            <w:vAlign w:val="center"/>
          </w:tcPr>
          <w:p w:rsidR="00C43365" w:rsidRPr="00D91525" w:rsidRDefault="00C43365" w:rsidP="0021539A">
            <w:pPr>
              <w:ind w:right="-72"/>
              <w:jc w:val="center"/>
              <w:rPr>
                <w:rFonts w:ascii="Arial" w:hAnsi="Arial" w:cs="Arial"/>
                <w:sz w:val="14"/>
                <w:szCs w:val="14"/>
                <w:cs/>
              </w:rPr>
            </w:pPr>
            <w:r w:rsidRPr="00D91525">
              <w:rPr>
                <w:rFonts w:ascii="Arial" w:hAnsi="Arial" w:cs="Arial"/>
                <w:sz w:val="14"/>
                <w:szCs w:val="14"/>
              </w:rPr>
              <w:t>Investing in</w:t>
            </w:r>
            <w:r w:rsidRPr="00D91525">
              <w:rPr>
                <w:rFonts w:ascii="Arial" w:hAnsi="Arial" w:cs="Arial"/>
                <w:snapToGrid w:val="0"/>
                <w:sz w:val="14"/>
                <w:szCs w:val="14"/>
              </w:rPr>
              <w:t xml:space="preserve"> </w:t>
            </w:r>
            <w:r>
              <w:rPr>
                <w:rFonts w:ascii="Arial" w:hAnsi="Arial" w:cs="Arial"/>
                <w:snapToGrid w:val="0"/>
                <w:sz w:val="14"/>
                <w:szCs w:val="14"/>
              </w:rPr>
              <w:t>e</w:t>
            </w:r>
            <w:r w:rsidRPr="00D91525">
              <w:rPr>
                <w:rFonts w:ascii="Arial" w:hAnsi="Arial" w:cs="Arial"/>
                <w:snapToGrid w:val="0"/>
                <w:sz w:val="14"/>
                <w:szCs w:val="14"/>
              </w:rPr>
              <w:t>lectricity generating</w:t>
            </w:r>
          </w:p>
        </w:tc>
        <w:tc>
          <w:tcPr>
            <w:tcW w:w="1134" w:type="dxa"/>
          </w:tcPr>
          <w:p w:rsidR="00C43365" w:rsidRPr="00D91525" w:rsidRDefault="00C43365" w:rsidP="0021539A">
            <w:pPr>
              <w:ind w:right="-72"/>
              <w:jc w:val="center"/>
              <w:rPr>
                <w:rFonts w:ascii="Arial" w:hAnsi="Arial" w:cs="Arial"/>
                <w:sz w:val="14"/>
                <w:szCs w:val="14"/>
                <w:cs/>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70</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70</w:t>
            </w:r>
            <w:r w:rsidRPr="00D91525">
              <w:rPr>
                <w:rFonts w:ascii="Arial" w:hAnsi="Arial" w:cs="Arial"/>
                <w:sz w:val="14"/>
                <w:szCs w:val="14"/>
              </w:rPr>
              <w:t>.</w:t>
            </w:r>
            <w:r w:rsidRPr="00D91525">
              <w:rPr>
                <w:rFonts w:ascii="Arial" w:hAnsi="Arial" w:cs="Arial"/>
                <w:sz w:val="14"/>
                <w:szCs w:val="14"/>
                <w:lang w:val="en-GB"/>
              </w:rPr>
              <w:t>00</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30</w:t>
            </w:r>
            <w:r w:rsidRPr="00D91525">
              <w:rPr>
                <w:rFonts w:ascii="Arial" w:hAnsi="Arial" w:cs="Arial"/>
                <w:sz w:val="14"/>
                <w:szCs w:val="14"/>
              </w:rPr>
              <w:t>.</w:t>
            </w:r>
            <w:r w:rsidRPr="00D91525">
              <w:rPr>
                <w:rFonts w:ascii="Arial" w:hAnsi="Arial" w:cs="Arial"/>
                <w:sz w:val="14"/>
                <w:szCs w:val="14"/>
                <w:lang w:val="en-GB"/>
              </w:rPr>
              <w:t>00</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30</w:t>
            </w:r>
            <w:r w:rsidRPr="00D91525">
              <w:rPr>
                <w:rFonts w:ascii="Arial" w:hAnsi="Arial" w:cs="Arial"/>
                <w:sz w:val="14"/>
                <w:szCs w:val="14"/>
              </w:rPr>
              <w:t>.</w:t>
            </w:r>
            <w:r w:rsidRPr="00D91525">
              <w:rPr>
                <w:rFonts w:ascii="Arial" w:hAnsi="Arial" w:cs="Arial"/>
                <w:sz w:val="14"/>
                <w:szCs w:val="14"/>
                <w:lang w:val="en-GB"/>
              </w:rPr>
              <w:t>00</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8"/>
                <w:szCs w:val="8"/>
                <w:cs/>
              </w:rPr>
            </w:pPr>
          </w:p>
        </w:tc>
        <w:tc>
          <w:tcPr>
            <w:tcW w:w="2554" w:type="dxa"/>
            <w:vAlign w:val="center"/>
          </w:tcPr>
          <w:p w:rsidR="00C43365" w:rsidRPr="00D91525" w:rsidRDefault="00C43365" w:rsidP="0021539A">
            <w:pPr>
              <w:ind w:right="-72"/>
              <w:jc w:val="center"/>
              <w:rPr>
                <w:rFonts w:ascii="Arial" w:hAnsi="Arial" w:cs="Arial"/>
                <w:sz w:val="8"/>
                <w:szCs w:val="8"/>
                <w:cs/>
              </w:rPr>
            </w:pPr>
          </w:p>
        </w:tc>
        <w:tc>
          <w:tcPr>
            <w:tcW w:w="1134" w:type="dxa"/>
          </w:tcPr>
          <w:p w:rsidR="00C43365" w:rsidRPr="00D91525" w:rsidRDefault="00C43365" w:rsidP="0021539A">
            <w:pPr>
              <w:ind w:right="-72"/>
              <w:jc w:val="center"/>
              <w:rPr>
                <w:rFonts w:ascii="Arial" w:hAnsi="Arial" w:cs="Arial"/>
                <w:sz w:val="8"/>
                <w:szCs w:val="8"/>
                <w:cs/>
              </w:rPr>
            </w:pPr>
          </w:p>
        </w:tc>
        <w:tc>
          <w:tcPr>
            <w:tcW w:w="1134" w:type="dxa"/>
            <w:shd w:val="clear" w:color="auto" w:fill="FAFAFA"/>
          </w:tcPr>
          <w:p w:rsidR="00C43365" w:rsidRPr="00D91525" w:rsidRDefault="00C43365" w:rsidP="0021539A">
            <w:pPr>
              <w:ind w:right="-72"/>
              <w:jc w:val="right"/>
              <w:rPr>
                <w:rFonts w:ascii="Arial" w:hAnsi="Arial" w:cs="Arial"/>
                <w:sz w:val="8"/>
                <w:szCs w:val="8"/>
              </w:rPr>
            </w:pPr>
          </w:p>
        </w:tc>
        <w:tc>
          <w:tcPr>
            <w:tcW w:w="1134" w:type="dxa"/>
          </w:tcPr>
          <w:p w:rsidR="00C43365" w:rsidRPr="00D91525" w:rsidRDefault="00C43365" w:rsidP="0021539A">
            <w:pPr>
              <w:ind w:right="-72"/>
              <w:jc w:val="right"/>
              <w:rPr>
                <w:rFonts w:ascii="Arial" w:hAnsi="Arial" w:cs="Arial"/>
                <w:sz w:val="8"/>
                <w:szCs w:val="8"/>
              </w:rPr>
            </w:pPr>
          </w:p>
        </w:tc>
        <w:tc>
          <w:tcPr>
            <w:tcW w:w="992" w:type="dxa"/>
            <w:shd w:val="clear" w:color="auto" w:fill="FAFAFA"/>
          </w:tcPr>
          <w:p w:rsidR="00C43365" w:rsidRPr="00D91525" w:rsidRDefault="00C43365" w:rsidP="0021539A">
            <w:pPr>
              <w:ind w:right="-72"/>
              <w:jc w:val="right"/>
              <w:rPr>
                <w:rFonts w:ascii="Arial" w:hAnsi="Arial" w:cs="Arial"/>
                <w:sz w:val="8"/>
                <w:szCs w:val="8"/>
              </w:rPr>
            </w:pPr>
          </w:p>
        </w:tc>
        <w:tc>
          <w:tcPr>
            <w:tcW w:w="1134" w:type="dxa"/>
          </w:tcPr>
          <w:p w:rsidR="00C43365" w:rsidRPr="00D91525" w:rsidRDefault="00C43365" w:rsidP="0021539A">
            <w:pPr>
              <w:ind w:right="-72"/>
              <w:jc w:val="right"/>
              <w:rPr>
                <w:rFonts w:ascii="Arial" w:hAnsi="Arial" w:cs="Arial"/>
                <w:sz w:val="8"/>
                <w:szCs w:val="8"/>
              </w:rPr>
            </w:pPr>
          </w:p>
        </w:tc>
        <w:tc>
          <w:tcPr>
            <w:tcW w:w="1134" w:type="dxa"/>
            <w:shd w:val="clear" w:color="auto" w:fill="FAFAFA"/>
          </w:tcPr>
          <w:p w:rsidR="00C43365" w:rsidRPr="00D91525" w:rsidRDefault="00C43365" w:rsidP="0021539A">
            <w:pPr>
              <w:ind w:right="-72"/>
              <w:jc w:val="right"/>
              <w:rPr>
                <w:rFonts w:ascii="Arial" w:hAnsi="Arial" w:cs="Arial"/>
                <w:sz w:val="8"/>
                <w:szCs w:val="8"/>
              </w:rPr>
            </w:pPr>
          </w:p>
        </w:tc>
        <w:tc>
          <w:tcPr>
            <w:tcW w:w="1215" w:type="dxa"/>
          </w:tcPr>
          <w:p w:rsidR="00C43365" w:rsidRPr="00D91525" w:rsidRDefault="00C43365" w:rsidP="0021539A">
            <w:pPr>
              <w:ind w:right="-72"/>
              <w:jc w:val="right"/>
              <w:rPr>
                <w:rFonts w:ascii="Arial" w:hAnsi="Arial" w:cs="Arial"/>
                <w:sz w:val="8"/>
                <w:szCs w:val="8"/>
              </w:rPr>
            </w:pP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b/>
                <w:bCs/>
                <w:sz w:val="14"/>
                <w:szCs w:val="14"/>
              </w:rPr>
            </w:pPr>
            <w:r w:rsidRPr="00D91525">
              <w:rPr>
                <w:rFonts w:ascii="Arial" w:hAnsi="Arial" w:cs="Arial"/>
                <w:b/>
                <w:bCs/>
                <w:sz w:val="14"/>
                <w:szCs w:val="14"/>
              </w:rPr>
              <w:t>Subsidiaries of IPD:</w:t>
            </w:r>
          </w:p>
        </w:tc>
        <w:tc>
          <w:tcPr>
            <w:tcW w:w="2554" w:type="dxa"/>
            <w:vAlign w:val="center"/>
          </w:tcPr>
          <w:p w:rsidR="00C43365" w:rsidRPr="00D91525" w:rsidRDefault="00C43365" w:rsidP="0021539A">
            <w:pPr>
              <w:ind w:right="-72"/>
              <w:jc w:val="center"/>
              <w:rPr>
                <w:rFonts w:ascii="Arial" w:hAnsi="Arial" w:cs="Arial"/>
                <w:sz w:val="14"/>
                <w:szCs w:val="14"/>
                <w:cs/>
              </w:rPr>
            </w:pPr>
          </w:p>
        </w:tc>
        <w:tc>
          <w:tcPr>
            <w:tcW w:w="1134" w:type="dxa"/>
          </w:tcPr>
          <w:p w:rsidR="00C43365" w:rsidRPr="00D91525" w:rsidRDefault="00C43365" w:rsidP="0021539A">
            <w:pPr>
              <w:ind w:right="-72"/>
              <w:jc w:val="center"/>
              <w:rPr>
                <w:rFonts w:ascii="Arial" w:hAnsi="Arial" w:cs="Arial"/>
                <w:sz w:val="14"/>
                <w:szCs w:val="14"/>
                <w:cs/>
              </w:rPr>
            </w:pPr>
          </w:p>
        </w:tc>
        <w:tc>
          <w:tcPr>
            <w:tcW w:w="1134" w:type="dxa"/>
            <w:shd w:val="clear" w:color="auto" w:fill="FAFAFA"/>
          </w:tcPr>
          <w:p w:rsidR="00C43365" w:rsidRPr="00D91525" w:rsidRDefault="00C43365" w:rsidP="0021539A">
            <w:pPr>
              <w:ind w:right="-72"/>
              <w:jc w:val="right"/>
              <w:rPr>
                <w:rFonts w:ascii="Arial" w:hAnsi="Arial" w:cs="Arial"/>
                <w:sz w:val="14"/>
                <w:szCs w:val="14"/>
              </w:rPr>
            </w:pPr>
          </w:p>
        </w:tc>
        <w:tc>
          <w:tcPr>
            <w:tcW w:w="1134" w:type="dxa"/>
          </w:tcPr>
          <w:p w:rsidR="00C43365" w:rsidRPr="00D91525" w:rsidRDefault="00C43365" w:rsidP="0021539A">
            <w:pPr>
              <w:ind w:right="-72"/>
              <w:jc w:val="right"/>
              <w:rPr>
                <w:rFonts w:ascii="Arial" w:hAnsi="Arial" w:cs="Arial"/>
                <w:sz w:val="14"/>
                <w:szCs w:val="14"/>
              </w:rPr>
            </w:pPr>
          </w:p>
        </w:tc>
        <w:tc>
          <w:tcPr>
            <w:tcW w:w="992" w:type="dxa"/>
            <w:shd w:val="clear" w:color="auto" w:fill="FAFAFA"/>
          </w:tcPr>
          <w:p w:rsidR="00C43365" w:rsidRPr="00D91525" w:rsidRDefault="00C43365" w:rsidP="0021539A">
            <w:pPr>
              <w:ind w:right="-72"/>
              <w:jc w:val="right"/>
              <w:rPr>
                <w:rFonts w:ascii="Arial" w:hAnsi="Arial" w:cs="Arial"/>
                <w:sz w:val="14"/>
                <w:szCs w:val="14"/>
              </w:rPr>
            </w:pPr>
          </w:p>
        </w:tc>
        <w:tc>
          <w:tcPr>
            <w:tcW w:w="1134" w:type="dxa"/>
          </w:tcPr>
          <w:p w:rsidR="00C43365" w:rsidRPr="00D91525" w:rsidRDefault="00C43365" w:rsidP="0021539A">
            <w:pPr>
              <w:ind w:right="-72"/>
              <w:jc w:val="right"/>
              <w:rPr>
                <w:rFonts w:ascii="Arial" w:hAnsi="Arial" w:cs="Arial"/>
                <w:sz w:val="14"/>
                <w:szCs w:val="14"/>
              </w:rPr>
            </w:pP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p>
        </w:tc>
        <w:tc>
          <w:tcPr>
            <w:tcW w:w="1215" w:type="dxa"/>
            <w:vAlign w:val="center"/>
          </w:tcPr>
          <w:p w:rsidR="00C43365" w:rsidRPr="00D91525" w:rsidRDefault="00C43365" w:rsidP="0021539A">
            <w:pPr>
              <w:ind w:right="-72"/>
              <w:jc w:val="right"/>
              <w:rPr>
                <w:rFonts w:ascii="Arial" w:hAnsi="Arial" w:cs="Arial"/>
                <w:sz w:val="14"/>
                <w:szCs w:val="14"/>
              </w:rPr>
            </w:pPr>
          </w:p>
        </w:tc>
      </w:tr>
      <w:tr w:rsidR="00C43365" w:rsidRPr="00D91525" w:rsidTr="007D6A94">
        <w:trPr>
          <w:cantSplit/>
          <w:trHeight w:val="20"/>
        </w:trPr>
        <w:tc>
          <w:tcPr>
            <w:tcW w:w="4851" w:type="dxa"/>
            <w:vAlign w:val="center"/>
          </w:tcPr>
          <w:p w:rsidR="00C43365" w:rsidRPr="00D91525" w:rsidRDefault="00C43365" w:rsidP="0021539A">
            <w:pPr>
              <w:pStyle w:val="ListParagraph"/>
              <w:spacing w:after="0" w:line="240" w:lineRule="auto"/>
              <w:ind w:left="327" w:right="-72"/>
              <w:rPr>
                <w:rFonts w:ascii="Arial" w:hAnsi="Arial" w:cs="Arial"/>
                <w:sz w:val="14"/>
                <w:szCs w:val="14"/>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SRC Company Limited</w:t>
            </w:r>
          </w:p>
        </w:tc>
        <w:tc>
          <w:tcPr>
            <w:tcW w:w="2554" w:type="dxa"/>
            <w:vAlign w:val="center"/>
          </w:tcPr>
          <w:p w:rsidR="00C43365" w:rsidRPr="00D91525" w:rsidRDefault="00C43365" w:rsidP="0021539A">
            <w:pPr>
              <w:ind w:right="-72"/>
              <w:jc w:val="center"/>
              <w:rPr>
                <w:rFonts w:ascii="Arial" w:hAnsi="Arial" w:cs="Arial"/>
                <w:snapToGrid w:val="0"/>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b/>
                <w:bCs/>
                <w:sz w:val="14"/>
                <w:szCs w:val="14"/>
              </w:rPr>
            </w:pPr>
            <w:r w:rsidRPr="00D91525">
              <w:rPr>
                <w:rFonts w:ascii="Arial" w:hAnsi="Arial" w:cs="Arial"/>
                <w:sz w:val="14"/>
                <w:szCs w:val="14"/>
              </w:rPr>
              <w:t>-  Gulf PD Company Limited</w:t>
            </w:r>
          </w:p>
        </w:tc>
        <w:tc>
          <w:tcPr>
            <w:tcW w:w="2554" w:type="dxa"/>
            <w:vAlign w:val="center"/>
          </w:tcPr>
          <w:p w:rsidR="00C43365" w:rsidRPr="00D91525" w:rsidRDefault="00C43365" w:rsidP="0021539A">
            <w:pPr>
              <w:ind w:right="-72"/>
              <w:jc w:val="center"/>
              <w:rPr>
                <w:rFonts w:ascii="Arial" w:hAnsi="Arial" w:cs="Arial"/>
                <w:sz w:val="14"/>
                <w:szCs w:val="14"/>
                <w:cs/>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cs/>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D9010E" w:rsidRPr="00D91525" w:rsidTr="007D6A94">
        <w:trPr>
          <w:cantSplit/>
          <w:trHeight w:val="20"/>
        </w:trPr>
        <w:tc>
          <w:tcPr>
            <w:tcW w:w="4851" w:type="dxa"/>
            <w:vAlign w:val="center"/>
          </w:tcPr>
          <w:p w:rsidR="00D9010E" w:rsidRPr="00D91525" w:rsidRDefault="00D9010E" w:rsidP="0021539A">
            <w:pPr>
              <w:ind w:left="327" w:right="-72"/>
              <w:jc w:val="left"/>
              <w:rPr>
                <w:rFonts w:ascii="Arial" w:hAnsi="Arial" w:cs="Arial"/>
                <w:sz w:val="8"/>
                <w:szCs w:val="8"/>
                <w:cs/>
              </w:rPr>
            </w:pPr>
          </w:p>
        </w:tc>
        <w:tc>
          <w:tcPr>
            <w:tcW w:w="2554" w:type="dxa"/>
            <w:vAlign w:val="center"/>
          </w:tcPr>
          <w:p w:rsidR="00D9010E" w:rsidRPr="00D91525" w:rsidRDefault="00D9010E" w:rsidP="0021539A">
            <w:pPr>
              <w:ind w:right="-72"/>
              <w:jc w:val="center"/>
              <w:rPr>
                <w:rFonts w:ascii="Arial" w:hAnsi="Arial" w:cs="Arial"/>
                <w:sz w:val="8"/>
                <w:szCs w:val="8"/>
                <w:cs/>
              </w:rPr>
            </w:pPr>
          </w:p>
        </w:tc>
        <w:tc>
          <w:tcPr>
            <w:tcW w:w="1134" w:type="dxa"/>
          </w:tcPr>
          <w:p w:rsidR="00D9010E" w:rsidRPr="00D91525" w:rsidRDefault="00D9010E" w:rsidP="0021539A">
            <w:pPr>
              <w:ind w:right="-72"/>
              <w:jc w:val="center"/>
              <w:rPr>
                <w:rFonts w:ascii="Arial" w:hAnsi="Arial" w:cs="Arial"/>
                <w:sz w:val="8"/>
                <w:szCs w:val="8"/>
                <w:cs/>
              </w:rPr>
            </w:pPr>
          </w:p>
        </w:tc>
        <w:tc>
          <w:tcPr>
            <w:tcW w:w="1134" w:type="dxa"/>
            <w:shd w:val="clear" w:color="auto" w:fill="FAFAFA"/>
          </w:tcPr>
          <w:p w:rsidR="00D9010E" w:rsidRPr="00D91525" w:rsidRDefault="00D9010E" w:rsidP="0021539A">
            <w:pPr>
              <w:ind w:right="-72"/>
              <w:jc w:val="right"/>
              <w:rPr>
                <w:rFonts w:ascii="Arial" w:hAnsi="Arial" w:cs="Arial"/>
                <w:sz w:val="8"/>
                <w:szCs w:val="8"/>
              </w:rPr>
            </w:pPr>
          </w:p>
        </w:tc>
        <w:tc>
          <w:tcPr>
            <w:tcW w:w="1134" w:type="dxa"/>
          </w:tcPr>
          <w:p w:rsidR="00D9010E" w:rsidRPr="00D91525" w:rsidRDefault="00D9010E" w:rsidP="0021539A">
            <w:pPr>
              <w:ind w:right="-72"/>
              <w:jc w:val="right"/>
              <w:rPr>
                <w:rFonts w:ascii="Arial" w:hAnsi="Arial" w:cs="Arial"/>
                <w:sz w:val="8"/>
                <w:szCs w:val="8"/>
              </w:rPr>
            </w:pPr>
          </w:p>
        </w:tc>
        <w:tc>
          <w:tcPr>
            <w:tcW w:w="992" w:type="dxa"/>
            <w:shd w:val="clear" w:color="auto" w:fill="FAFAFA"/>
          </w:tcPr>
          <w:p w:rsidR="00D9010E" w:rsidRPr="00D91525" w:rsidRDefault="00D9010E" w:rsidP="0021539A">
            <w:pPr>
              <w:ind w:right="-72"/>
              <w:jc w:val="right"/>
              <w:rPr>
                <w:rFonts w:ascii="Arial" w:hAnsi="Arial" w:cs="Arial"/>
                <w:sz w:val="8"/>
                <w:szCs w:val="8"/>
              </w:rPr>
            </w:pPr>
          </w:p>
        </w:tc>
        <w:tc>
          <w:tcPr>
            <w:tcW w:w="1134" w:type="dxa"/>
          </w:tcPr>
          <w:p w:rsidR="00D9010E" w:rsidRPr="00D91525" w:rsidRDefault="00D9010E" w:rsidP="0021539A">
            <w:pPr>
              <w:ind w:right="-72"/>
              <w:jc w:val="right"/>
              <w:rPr>
                <w:rFonts w:ascii="Arial" w:hAnsi="Arial" w:cs="Arial"/>
                <w:sz w:val="8"/>
                <w:szCs w:val="8"/>
              </w:rPr>
            </w:pPr>
          </w:p>
        </w:tc>
        <w:tc>
          <w:tcPr>
            <w:tcW w:w="1134" w:type="dxa"/>
            <w:shd w:val="clear" w:color="auto" w:fill="FAFAFA"/>
          </w:tcPr>
          <w:p w:rsidR="00D9010E" w:rsidRPr="00D91525" w:rsidRDefault="00D9010E" w:rsidP="0021539A">
            <w:pPr>
              <w:ind w:right="-72"/>
              <w:jc w:val="right"/>
              <w:rPr>
                <w:rFonts w:ascii="Arial" w:hAnsi="Arial" w:cs="Arial"/>
                <w:sz w:val="8"/>
                <w:szCs w:val="8"/>
              </w:rPr>
            </w:pPr>
          </w:p>
        </w:tc>
        <w:tc>
          <w:tcPr>
            <w:tcW w:w="1215" w:type="dxa"/>
          </w:tcPr>
          <w:p w:rsidR="00D9010E" w:rsidRPr="00D91525" w:rsidRDefault="00D9010E" w:rsidP="0021539A">
            <w:pPr>
              <w:ind w:right="-72"/>
              <w:jc w:val="right"/>
              <w:rPr>
                <w:rFonts w:ascii="Arial" w:hAnsi="Arial" w:cs="Arial"/>
                <w:sz w:val="8"/>
                <w:szCs w:val="8"/>
              </w:rPr>
            </w:pPr>
          </w:p>
        </w:tc>
      </w:tr>
      <w:tr w:rsidR="00D9010E" w:rsidRPr="00D91525" w:rsidTr="007D6A94">
        <w:trPr>
          <w:cantSplit/>
          <w:trHeight w:val="20"/>
        </w:trPr>
        <w:tc>
          <w:tcPr>
            <w:tcW w:w="4851" w:type="dxa"/>
          </w:tcPr>
          <w:p w:rsidR="00D9010E" w:rsidRPr="00D91525" w:rsidRDefault="00D9010E" w:rsidP="0021539A">
            <w:pPr>
              <w:ind w:left="327" w:right="-72"/>
              <w:rPr>
                <w:rFonts w:ascii="Arial" w:hAnsi="Arial" w:cs="Arial"/>
                <w:sz w:val="14"/>
                <w:szCs w:val="14"/>
                <w:cs/>
              </w:rPr>
            </w:pPr>
            <w:r w:rsidRPr="00D91525">
              <w:rPr>
                <w:rFonts w:ascii="Arial" w:hAnsi="Arial" w:cs="Arial"/>
                <w:sz w:val="14"/>
                <w:szCs w:val="14"/>
              </w:rPr>
              <w:t>Gulf MP Company Limited (Gulf MP)</w:t>
            </w:r>
          </w:p>
        </w:tc>
        <w:tc>
          <w:tcPr>
            <w:tcW w:w="2554" w:type="dxa"/>
            <w:vAlign w:val="center"/>
          </w:tcPr>
          <w:p w:rsidR="00D9010E" w:rsidRPr="00D91525" w:rsidRDefault="00D9010E" w:rsidP="0021539A">
            <w:pPr>
              <w:ind w:right="-72"/>
              <w:jc w:val="center"/>
              <w:rPr>
                <w:rFonts w:ascii="Arial" w:hAnsi="Arial" w:cs="Arial"/>
                <w:sz w:val="14"/>
                <w:szCs w:val="14"/>
                <w:cs/>
              </w:rPr>
            </w:pPr>
            <w:r w:rsidRPr="00D91525">
              <w:rPr>
                <w:rFonts w:ascii="Arial" w:hAnsi="Arial" w:cs="Arial"/>
                <w:sz w:val="14"/>
                <w:szCs w:val="14"/>
              </w:rPr>
              <w:t>Investing in</w:t>
            </w:r>
            <w:r w:rsidRPr="00D91525">
              <w:rPr>
                <w:rFonts w:ascii="Arial" w:hAnsi="Arial" w:cs="Arial"/>
                <w:snapToGrid w:val="0"/>
                <w:sz w:val="14"/>
                <w:szCs w:val="14"/>
              </w:rPr>
              <w:t xml:space="preserve"> </w:t>
            </w:r>
            <w:r w:rsidR="00B74CAA">
              <w:rPr>
                <w:rFonts w:ascii="Arial" w:hAnsi="Arial" w:cs="Arial"/>
                <w:snapToGrid w:val="0"/>
                <w:sz w:val="14"/>
                <w:szCs w:val="14"/>
              </w:rPr>
              <w:t>e</w:t>
            </w:r>
            <w:r w:rsidRPr="00D91525">
              <w:rPr>
                <w:rFonts w:ascii="Arial" w:hAnsi="Arial" w:cs="Arial"/>
                <w:snapToGrid w:val="0"/>
                <w:sz w:val="14"/>
                <w:szCs w:val="14"/>
              </w:rPr>
              <w:t>lectricity generating</w:t>
            </w:r>
          </w:p>
        </w:tc>
        <w:tc>
          <w:tcPr>
            <w:tcW w:w="1134" w:type="dxa"/>
          </w:tcPr>
          <w:p w:rsidR="00D9010E" w:rsidRPr="00D91525" w:rsidRDefault="00D9010E" w:rsidP="0021539A">
            <w:pPr>
              <w:ind w:right="-72"/>
              <w:jc w:val="center"/>
              <w:rPr>
                <w:rFonts w:ascii="Arial" w:hAnsi="Arial" w:cs="Arial"/>
                <w:sz w:val="14"/>
                <w:szCs w:val="14"/>
                <w:cs/>
              </w:rPr>
            </w:pPr>
            <w:r w:rsidRPr="00D91525">
              <w:rPr>
                <w:rFonts w:ascii="Arial" w:hAnsi="Arial" w:cs="Arial"/>
                <w:sz w:val="14"/>
                <w:szCs w:val="14"/>
              </w:rPr>
              <w:t>Thailand</w:t>
            </w:r>
          </w:p>
        </w:tc>
        <w:tc>
          <w:tcPr>
            <w:tcW w:w="1134" w:type="dxa"/>
            <w:shd w:val="clear" w:color="auto" w:fill="FAFAFA"/>
          </w:tcPr>
          <w:p w:rsidR="00D9010E" w:rsidRPr="00D91525" w:rsidRDefault="00D9010E" w:rsidP="0021539A">
            <w:pPr>
              <w:ind w:right="-72"/>
              <w:jc w:val="right"/>
              <w:rPr>
                <w:rFonts w:ascii="Arial" w:hAnsi="Arial" w:cs="Arial"/>
                <w:sz w:val="14"/>
                <w:szCs w:val="14"/>
              </w:rPr>
            </w:pPr>
            <w:r w:rsidRPr="00D91525">
              <w:rPr>
                <w:rFonts w:ascii="Arial" w:hAnsi="Arial" w:cs="Arial"/>
                <w:sz w:val="14"/>
                <w:szCs w:val="14"/>
                <w:lang w:val="en-GB"/>
              </w:rPr>
              <w:t>70</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D9010E" w:rsidRPr="00D91525" w:rsidRDefault="00D9010E" w:rsidP="0021539A">
            <w:pPr>
              <w:ind w:right="-72"/>
              <w:jc w:val="right"/>
              <w:rPr>
                <w:rFonts w:ascii="Arial" w:hAnsi="Arial" w:cs="Arial"/>
                <w:sz w:val="14"/>
                <w:szCs w:val="14"/>
              </w:rPr>
            </w:pPr>
            <w:r w:rsidRPr="00D91525">
              <w:rPr>
                <w:rFonts w:ascii="Arial" w:hAnsi="Arial" w:cs="Arial"/>
                <w:sz w:val="14"/>
                <w:szCs w:val="14"/>
                <w:lang w:val="en-GB"/>
              </w:rPr>
              <w:t>70</w:t>
            </w:r>
            <w:r w:rsidRPr="00D91525">
              <w:rPr>
                <w:rFonts w:ascii="Arial" w:hAnsi="Arial" w:cs="Arial"/>
                <w:sz w:val="14"/>
                <w:szCs w:val="14"/>
              </w:rPr>
              <w:t>.</w:t>
            </w:r>
            <w:r w:rsidRPr="00D91525">
              <w:rPr>
                <w:rFonts w:ascii="Arial" w:hAnsi="Arial" w:cs="Arial"/>
                <w:sz w:val="14"/>
                <w:szCs w:val="14"/>
                <w:lang w:val="en-GB"/>
              </w:rPr>
              <w:t>00</w:t>
            </w:r>
          </w:p>
        </w:tc>
        <w:tc>
          <w:tcPr>
            <w:tcW w:w="992" w:type="dxa"/>
            <w:shd w:val="clear" w:color="auto" w:fill="FAFAFA"/>
          </w:tcPr>
          <w:p w:rsidR="00D9010E" w:rsidRPr="00D91525" w:rsidRDefault="00841F63" w:rsidP="0021539A">
            <w:pPr>
              <w:ind w:right="-72"/>
              <w:jc w:val="right"/>
              <w:rPr>
                <w:rFonts w:ascii="Arial" w:hAnsi="Arial" w:cs="Arial"/>
                <w:sz w:val="14"/>
                <w:szCs w:val="14"/>
              </w:rPr>
            </w:pPr>
            <w:r>
              <w:rPr>
                <w:rFonts w:ascii="Arial" w:hAnsi="Arial" w:cs="Arial"/>
                <w:sz w:val="14"/>
                <w:szCs w:val="14"/>
              </w:rPr>
              <w:t>-</w:t>
            </w:r>
          </w:p>
        </w:tc>
        <w:tc>
          <w:tcPr>
            <w:tcW w:w="1134" w:type="dxa"/>
          </w:tcPr>
          <w:p w:rsidR="00D9010E" w:rsidRPr="00D91525" w:rsidRDefault="00D9010E"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vAlign w:val="center"/>
          </w:tcPr>
          <w:p w:rsidR="00D9010E" w:rsidRPr="00D91525" w:rsidRDefault="00841F63" w:rsidP="0021539A">
            <w:pPr>
              <w:ind w:right="-72"/>
              <w:jc w:val="right"/>
              <w:rPr>
                <w:rFonts w:ascii="Arial" w:hAnsi="Arial" w:cs="Arial"/>
                <w:sz w:val="14"/>
                <w:szCs w:val="14"/>
              </w:rPr>
            </w:pPr>
            <w:r>
              <w:rPr>
                <w:rFonts w:ascii="Arial" w:hAnsi="Arial" w:cs="Arial"/>
                <w:sz w:val="14"/>
                <w:szCs w:val="14"/>
              </w:rPr>
              <w:t>30.00</w:t>
            </w:r>
          </w:p>
        </w:tc>
        <w:tc>
          <w:tcPr>
            <w:tcW w:w="1215" w:type="dxa"/>
            <w:vAlign w:val="center"/>
          </w:tcPr>
          <w:p w:rsidR="00D9010E" w:rsidRPr="00D91525" w:rsidRDefault="00D9010E" w:rsidP="0021539A">
            <w:pPr>
              <w:ind w:right="-72"/>
              <w:jc w:val="right"/>
              <w:rPr>
                <w:rFonts w:ascii="Arial" w:hAnsi="Arial" w:cs="Arial"/>
                <w:sz w:val="14"/>
                <w:szCs w:val="14"/>
              </w:rPr>
            </w:pPr>
            <w:r w:rsidRPr="00D91525">
              <w:rPr>
                <w:rFonts w:ascii="Arial" w:hAnsi="Arial" w:cs="Arial"/>
                <w:sz w:val="14"/>
                <w:szCs w:val="14"/>
                <w:lang w:val="en-GB"/>
              </w:rPr>
              <w:t>30</w:t>
            </w:r>
            <w:r w:rsidRPr="00D91525">
              <w:rPr>
                <w:rFonts w:ascii="Arial" w:hAnsi="Arial" w:cs="Arial"/>
                <w:sz w:val="14"/>
                <w:szCs w:val="14"/>
              </w:rPr>
              <w:t>.</w:t>
            </w:r>
            <w:r w:rsidRPr="00D91525">
              <w:rPr>
                <w:rFonts w:ascii="Arial" w:hAnsi="Arial" w:cs="Arial"/>
                <w:sz w:val="14"/>
                <w:szCs w:val="14"/>
                <w:lang w:val="en-GB"/>
              </w:rPr>
              <w:t>00</w:t>
            </w:r>
          </w:p>
        </w:tc>
      </w:tr>
      <w:tr w:rsidR="00D9010E" w:rsidRPr="00D91525" w:rsidTr="007D6A94">
        <w:trPr>
          <w:cantSplit/>
          <w:trHeight w:val="180"/>
        </w:trPr>
        <w:tc>
          <w:tcPr>
            <w:tcW w:w="4851" w:type="dxa"/>
          </w:tcPr>
          <w:p w:rsidR="00D9010E" w:rsidRPr="00D91525" w:rsidRDefault="00D9010E" w:rsidP="0021539A">
            <w:pPr>
              <w:ind w:left="327" w:right="-72"/>
              <w:jc w:val="left"/>
              <w:rPr>
                <w:rFonts w:ascii="Arial" w:hAnsi="Arial" w:cs="Arial"/>
                <w:b/>
                <w:bCs/>
                <w:i/>
                <w:iCs/>
                <w:sz w:val="14"/>
                <w:szCs w:val="14"/>
                <w:cs/>
              </w:rPr>
            </w:pPr>
            <w:r w:rsidRPr="00D91525">
              <w:rPr>
                <w:rFonts w:ascii="Arial" w:hAnsi="Arial" w:cs="Arial"/>
                <w:b/>
                <w:bCs/>
                <w:sz w:val="14"/>
                <w:szCs w:val="14"/>
              </w:rPr>
              <w:t>Subsidiaries of Gulf MP:</w:t>
            </w:r>
          </w:p>
        </w:tc>
        <w:tc>
          <w:tcPr>
            <w:tcW w:w="2554" w:type="dxa"/>
            <w:vAlign w:val="center"/>
          </w:tcPr>
          <w:p w:rsidR="00D9010E" w:rsidRPr="00D91525" w:rsidRDefault="00D9010E" w:rsidP="0021539A">
            <w:pPr>
              <w:ind w:right="-72"/>
              <w:jc w:val="center"/>
              <w:rPr>
                <w:rFonts w:ascii="Arial" w:hAnsi="Arial" w:cs="Arial"/>
                <w:sz w:val="14"/>
                <w:szCs w:val="14"/>
                <w:cs/>
              </w:rPr>
            </w:pPr>
          </w:p>
        </w:tc>
        <w:tc>
          <w:tcPr>
            <w:tcW w:w="1134" w:type="dxa"/>
          </w:tcPr>
          <w:p w:rsidR="00D9010E" w:rsidRPr="00D91525" w:rsidRDefault="00D9010E" w:rsidP="0021539A">
            <w:pPr>
              <w:ind w:right="-72"/>
              <w:jc w:val="center"/>
              <w:rPr>
                <w:rFonts w:ascii="Arial" w:hAnsi="Arial" w:cs="Arial"/>
                <w:sz w:val="14"/>
                <w:szCs w:val="14"/>
              </w:rPr>
            </w:pPr>
          </w:p>
        </w:tc>
        <w:tc>
          <w:tcPr>
            <w:tcW w:w="1134" w:type="dxa"/>
            <w:shd w:val="clear" w:color="auto" w:fill="FAFAFA"/>
          </w:tcPr>
          <w:p w:rsidR="00D9010E" w:rsidRPr="00D91525" w:rsidRDefault="00D9010E" w:rsidP="0021539A">
            <w:pPr>
              <w:ind w:right="-72"/>
              <w:jc w:val="right"/>
              <w:rPr>
                <w:rFonts w:ascii="Arial" w:hAnsi="Arial" w:cs="Arial"/>
                <w:sz w:val="14"/>
                <w:szCs w:val="14"/>
              </w:rPr>
            </w:pPr>
          </w:p>
        </w:tc>
        <w:tc>
          <w:tcPr>
            <w:tcW w:w="1134" w:type="dxa"/>
          </w:tcPr>
          <w:p w:rsidR="00D9010E" w:rsidRPr="00D91525" w:rsidRDefault="00D9010E" w:rsidP="0021539A">
            <w:pPr>
              <w:ind w:right="-72"/>
              <w:jc w:val="right"/>
              <w:rPr>
                <w:rFonts w:ascii="Arial" w:hAnsi="Arial" w:cs="Arial"/>
                <w:sz w:val="14"/>
                <w:szCs w:val="14"/>
              </w:rPr>
            </w:pPr>
          </w:p>
        </w:tc>
        <w:tc>
          <w:tcPr>
            <w:tcW w:w="992" w:type="dxa"/>
            <w:shd w:val="clear" w:color="auto" w:fill="FAFAFA"/>
          </w:tcPr>
          <w:p w:rsidR="00D9010E" w:rsidRPr="00D91525" w:rsidRDefault="00D9010E" w:rsidP="0021539A">
            <w:pPr>
              <w:ind w:right="-72"/>
              <w:jc w:val="right"/>
              <w:rPr>
                <w:rFonts w:ascii="Arial" w:hAnsi="Arial" w:cs="Arial"/>
                <w:sz w:val="14"/>
                <w:szCs w:val="14"/>
              </w:rPr>
            </w:pPr>
          </w:p>
        </w:tc>
        <w:tc>
          <w:tcPr>
            <w:tcW w:w="1134" w:type="dxa"/>
          </w:tcPr>
          <w:p w:rsidR="00D9010E" w:rsidRPr="00D91525" w:rsidRDefault="00D9010E" w:rsidP="0021539A">
            <w:pPr>
              <w:ind w:right="-72"/>
              <w:jc w:val="right"/>
              <w:rPr>
                <w:rFonts w:ascii="Arial" w:hAnsi="Arial" w:cs="Arial"/>
                <w:sz w:val="14"/>
                <w:szCs w:val="14"/>
              </w:rPr>
            </w:pPr>
          </w:p>
        </w:tc>
        <w:tc>
          <w:tcPr>
            <w:tcW w:w="1134" w:type="dxa"/>
            <w:shd w:val="clear" w:color="auto" w:fill="FAFAFA"/>
            <w:vAlign w:val="center"/>
          </w:tcPr>
          <w:p w:rsidR="00D9010E" w:rsidRPr="00D91525" w:rsidRDefault="00D9010E" w:rsidP="0021539A">
            <w:pPr>
              <w:ind w:right="-72"/>
              <w:jc w:val="right"/>
              <w:rPr>
                <w:rFonts w:ascii="Arial" w:hAnsi="Arial" w:cs="Arial"/>
                <w:sz w:val="14"/>
                <w:szCs w:val="14"/>
              </w:rPr>
            </w:pPr>
          </w:p>
        </w:tc>
        <w:tc>
          <w:tcPr>
            <w:tcW w:w="1215" w:type="dxa"/>
            <w:vAlign w:val="center"/>
          </w:tcPr>
          <w:p w:rsidR="00D9010E" w:rsidRPr="00D91525" w:rsidRDefault="00D9010E" w:rsidP="0021539A">
            <w:pPr>
              <w:ind w:right="-72"/>
              <w:jc w:val="right"/>
              <w:rPr>
                <w:rFonts w:ascii="Arial" w:hAnsi="Arial" w:cs="Arial"/>
                <w:sz w:val="14"/>
                <w:szCs w:val="14"/>
              </w:rPr>
            </w:pP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rPr>
            </w:pPr>
            <w:r w:rsidRPr="00D91525">
              <w:rPr>
                <w:rFonts w:ascii="Arial" w:hAnsi="Arial" w:cs="Arial"/>
                <w:sz w:val="14"/>
                <w:szCs w:val="14"/>
              </w:rPr>
              <w:t>-  Gulf VTP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pStyle w:val="ListParagraph"/>
              <w:spacing w:after="0" w:line="240" w:lineRule="auto"/>
              <w:ind w:left="327" w:right="-72"/>
              <w:rPr>
                <w:rFonts w:ascii="Arial" w:hAnsi="Arial" w:cs="Arial"/>
                <w:sz w:val="14"/>
                <w:szCs w:val="14"/>
              </w:rPr>
            </w:pPr>
            <w:r w:rsidRPr="00D91525">
              <w:rPr>
                <w:rFonts w:ascii="Arial" w:hAnsi="Arial" w:cs="Arial"/>
                <w:sz w:val="14"/>
                <w:szCs w:val="14"/>
              </w:rPr>
              <w:t>-  Gulf TS</w:t>
            </w:r>
            <w:r w:rsidRPr="00D91525">
              <w:rPr>
                <w:rFonts w:ascii="Arial" w:hAnsi="Arial" w:cs="Arial"/>
                <w:sz w:val="14"/>
                <w:szCs w:val="14"/>
                <w:lang w:val="en-GB"/>
              </w:rPr>
              <w:t>1</w:t>
            </w:r>
            <w:r w:rsidRPr="00D91525">
              <w:rPr>
                <w:rFonts w:ascii="Arial" w:hAnsi="Arial" w:cs="Arial"/>
                <w:sz w:val="14"/>
                <w:szCs w:val="14"/>
              </w:rPr>
              <w:t xml:space="preserve">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TS</w:t>
            </w:r>
            <w:r w:rsidRPr="00D91525">
              <w:rPr>
                <w:rFonts w:ascii="Arial" w:hAnsi="Arial" w:cs="Arial"/>
                <w:sz w:val="14"/>
                <w:szCs w:val="14"/>
                <w:lang w:val="en-GB"/>
              </w:rPr>
              <w:t>2</w:t>
            </w:r>
            <w:r w:rsidRPr="00D91525">
              <w:rPr>
                <w:rFonts w:ascii="Arial" w:hAnsi="Arial" w:cs="Arial"/>
                <w:sz w:val="14"/>
                <w:szCs w:val="14"/>
              </w:rPr>
              <w:t xml:space="preserve">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pStyle w:val="ListParagraph"/>
              <w:spacing w:after="0" w:line="240" w:lineRule="auto"/>
              <w:ind w:left="327" w:right="-72"/>
              <w:rPr>
                <w:rFonts w:ascii="Arial" w:hAnsi="Arial" w:cs="Arial"/>
                <w:sz w:val="14"/>
                <w:szCs w:val="14"/>
                <w:cs/>
              </w:rPr>
            </w:pPr>
            <w:r w:rsidRPr="00D91525">
              <w:rPr>
                <w:rFonts w:ascii="Arial" w:hAnsi="Arial" w:cs="Arial"/>
                <w:sz w:val="14"/>
                <w:szCs w:val="14"/>
              </w:rPr>
              <w:t>-  Gulf TS</w:t>
            </w:r>
            <w:r w:rsidRPr="00D91525">
              <w:rPr>
                <w:rFonts w:ascii="Arial" w:hAnsi="Arial" w:cs="Arial"/>
                <w:sz w:val="14"/>
                <w:szCs w:val="14"/>
                <w:lang w:val="en-GB"/>
              </w:rPr>
              <w:t>3</w:t>
            </w:r>
            <w:r w:rsidRPr="00D91525">
              <w:rPr>
                <w:rFonts w:ascii="Arial" w:hAnsi="Arial" w:cs="Arial"/>
                <w:sz w:val="14"/>
                <w:szCs w:val="14"/>
              </w:rPr>
              <w:t xml:space="preserve">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TS</w:t>
            </w:r>
            <w:r w:rsidRPr="00D91525">
              <w:rPr>
                <w:rFonts w:ascii="Arial" w:hAnsi="Arial" w:cs="Arial"/>
                <w:sz w:val="14"/>
                <w:szCs w:val="14"/>
                <w:lang w:val="en-GB"/>
              </w:rPr>
              <w:t>4</w:t>
            </w:r>
            <w:r w:rsidRPr="00D91525">
              <w:rPr>
                <w:rFonts w:ascii="Arial" w:hAnsi="Arial" w:cs="Arial"/>
                <w:sz w:val="14"/>
                <w:szCs w:val="14"/>
              </w:rPr>
              <w:t xml:space="preserve">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rPr>
            </w:pPr>
            <w:r w:rsidRPr="00D91525">
              <w:rPr>
                <w:rFonts w:ascii="Arial" w:hAnsi="Arial" w:cs="Arial"/>
                <w:sz w:val="14"/>
                <w:szCs w:val="14"/>
              </w:rPr>
              <w:t>-  Gulf NC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BL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75</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75</w:t>
            </w:r>
            <w:r w:rsidRPr="00D91525">
              <w:rPr>
                <w:rFonts w:ascii="Arial" w:hAnsi="Arial" w:cs="Arial"/>
                <w:sz w:val="14"/>
                <w:szCs w:val="14"/>
              </w:rPr>
              <w:t>.</w:t>
            </w:r>
            <w:r w:rsidRPr="00D91525">
              <w:rPr>
                <w:rFonts w:ascii="Arial" w:hAnsi="Arial" w:cs="Arial"/>
                <w:sz w:val="14"/>
                <w:szCs w:val="14"/>
                <w:lang w:val="en-GB"/>
              </w:rPr>
              <w:t>00</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BP Company Limited</w:t>
            </w:r>
          </w:p>
        </w:tc>
        <w:tc>
          <w:tcPr>
            <w:tcW w:w="2554" w:type="dxa"/>
            <w:vAlign w:val="center"/>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75</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75</w:t>
            </w:r>
            <w:r w:rsidRPr="00D91525">
              <w:rPr>
                <w:rFonts w:ascii="Arial" w:hAnsi="Arial" w:cs="Arial"/>
                <w:sz w:val="14"/>
                <w:szCs w:val="14"/>
              </w:rPr>
              <w:t>.</w:t>
            </w:r>
            <w:r w:rsidRPr="00D91525">
              <w:rPr>
                <w:rFonts w:ascii="Arial" w:hAnsi="Arial" w:cs="Arial"/>
                <w:sz w:val="14"/>
                <w:szCs w:val="14"/>
                <w:lang w:val="en-GB"/>
              </w:rPr>
              <w:t>00</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NLL</w:t>
            </w:r>
            <w:r w:rsidRPr="00D91525">
              <w:rPr>
                <w:rFonts w:ascii="Arial" w:hAnsi="Arial" w:cs="Arial"/>
                <w:sz w:val="14"/>
                <w:szCs w:val="14"/>
                <w:lang w:val="en-GB"/>
              </w:rPr>
              <w:t>2</w:t>
            </w:r>
            <w:r w:rsidRPr="00D91525">
              <w:rPr>
                <w:rFonts w:ascii="Arial" w:hAnsi="Arial" w:cs="Arial"/>
                <w:sz w:val="14"/>
                <w:szCs w:val="14"/>
              </w:rPr>
              <w:t xml:space="preserve">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rPr>
            </w:pPr>
            <w:r w:rsidRPr="00D91525">
              <w:rPr>
                <w:rFonts w:ascii="Arial" w:hAnsi="Arial" w:cs="Arial"/>
                <w:sz w:val="14"/>
                <w:szCs w:val="14"/>
              </w:rPr>
              <w:t>-  Gulf NPM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pStyle w:val="ListParagraph"/>
              <w:spacing w:after="0" w:line="240" w:lineRule="auto"/>
              <w:ind w:left="327" w:right="-72"/>
              <w:rPr>
                <w:rFonts w:ascii="Arial" w:hAnsi="Arial" w:cs="Arial"/>
                <w:sz w:val="14"/>
                <w:szCs w:val="14"/>
              </w:rPr>
            </w:pPr>
            <w:r w:rsidRPr="00D91525">
              <w:rPr>
                <w:rFonts w:ascii="Arial" w:hAnsi="Arial" w:cs="Arial"/>
                <w:sz w:val="14"/>
                <w:szCs w:val="14"/>
              </w:rPr>
              <w:t>-  Gulf NRV</w:t>
            </w:r>
            <w:r w:rsidRPr="00D91525">
              <w:rPr>
                <w:rFonts w:ascii="Arial" w:hAnsi="Arial" w:cs="Arial"/>
                <w:sz w:val="14"/>
                <w:szCs w:val="14"/>
                <w:lang w:val="en-GB"/>
              </w:rPr>
              <w:t>1</w:t>
            </w:r>
            <w:r w:rsidRPr="00D91525">
              <w:rPr>
                <w:rFonts w:ascii="Arial" w:hAnsi="Arial" w:cs="Arial"/>
                <w:sz w:val="14"/>
                <w:szCs w:val="14"/>
              </w:rPr>
              <w:t xml:space="preserve"> Company Limited</w:t>
            </w:r>
          </w:p>
        </w:tc>
        <w:tc>
          <w:tcPr>
            <w:tcW w:w="2554" w:type="dxa"/>
            <w:vAlign w:val="center"/>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NRV</w:t>
            </w:r>
            <w:r w:rsidRPr="00D91525">
              <w:rPr>
                <w:rFonts w:ascii="Arial" w:hAnsi="Arial" w:cs="Arial"/>
                <w:sz w:val="14"/>
                <w:szCs w:val="14"/>
                <w:lang w:val="en-GB"/>
              </w:rPr>
              <w:t>2</w:t>
            </w:r>
            <w:r w:rsidRPr="00D91525">
              <w:rPr>
                <w:rFonts w:ascii="Arial" w:hAnsi="Arial" w:cs="Arial"/>
                <w:sz w:val="14"/>
                <w:szCs w:val="14"/>
              </w:rPr>
              <w:t xml:space="preserve">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cs/>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F839F1" w:rsidRPr="00D91525" w:rsidTr="007D6A94">
        <w:trPr>
          <w:cantSplit/>
          <w:trHeight w:val="20"/>
        </w:trPr>
        <w:tc>
          <w:tcPr>
            <w:tcW w:w="4851" w:type="dxa"/>
          </w:tcPr>
          <w:p w:rsidR="00F839F1" w:rsidRPr="00D91525" w:rsidRDefault="00F839F1" w:rsidP="0021539A">
            <w:pPr>
              <w:ind w:left="327" w:right="-72"/>
              <w:jc w:val="left"/>
              <w:rPr>
                <w:rFonts w:ascii="Arial" w:hAnsi="Arial" w:cs="Arial"/>
                <w:sz w:val="8"/>
                <w:szCs w:val="8"/>
              </w:rPr>
            </w:pPr>
          </w:p>
        </w:tc>
        <w:tc>
          <w:tcPr>
            <w:tcW w:w="2554" w:type="dxa"/>
            <w:vAlign w:val="center"/>
          </w:tcPr>
          <w:p w:rsidR="00F839F1" w:rsidRPr="00D91525" w:rsidRDefault="00F839F1" w:rsidP="0021539A">
            <w:pPr>
              <w:ind w:right="-72"/>
              <w:jc w:val="center"/>
              <w:rPr>
                <w:rFonts w:ascii="Arial" w:hAnsi="Arial" w:cs="Arial"/>
                <w:snapToGrid w:val="0"/>
                <w:sz w:val="8"/>
                <w:szCs w:val="8"/>
              </w:rPr>
            </w:pPr>
          </w:p>
        </w:tc>
        <w:tc>
          <w:tcPr>
            <w:tcW w:w="1134" w:type="dxa"/>
          </w:tcPr>
          <w:p w:rsidR="00F839F1" w:rsidRPr="00D91525" w:rsidRDefault="00F839F1" w:rsidP="0021539A">
            <w:pPr>
              <w:ind w:right="-72"/>
              <w:jc w:val="center"/>
              <w:rPr>
                <w:rFonts w:ascii="Arial" w:hAnsi="Arial" w:cs="Arial"/>
                <w:sz w:val="8"/>
                <w:szCs w:val="8"/>
              </w:rPr>
            </w:pPr>
          </w:p>
        </w:tc>
        <w:tc>
          <w:tcPr>
            <w:tcW w:w="1134" w:type="dxa"/>
            <w:shd w:val="clear" w:color="auto" w:fill="FAFAFA"/>
          </w:tcPr>
          <w:p w:rsidR="00F839F1" w:rsidRPr="00D91525" w:rsidRDefault="00F839F1" w:rsidP="0021539A">
            <w:pPr>
              <w:ind w:right="-72"/>
              <w:jc w:val="right"/>
              <w:rPr>
                <w:rFonts w:ascii="Arial" w:hAnsi="Arial" w:cs="Arial"/>
                <w:sz w:val="8"/>
                <w:szCs w:val="8"/>
              </w:rPr>
            </w:pPr>
          </w:p>
        </w:tc>
        <w:tc>
          <w:tcPr>
            <w:tcW w:w="1134" w:type="dxa"/>
          </w:tcPr>
          <w:p w:rsidR="00F839F1" w:rsidRPr="00D91525" w:rsidRDefault="00F839F1" w:rsidP="0021539A">
            <w:pPr>
              <w:ind w:right="-72"/>
              <w:jc w:val="right"/>
              <w:rPr>
                <w:rFonts w:ascii="Arial" w:hAnsi="Arial" w:cs="Arial"/>
                <w:sz w:val="8"/>
                <w:szCs w:val="8"/>
              </w:rPr>
            </w:pPr>
          </w:p>
        </w:tc>
        <w:tc>
          <w:tcPr>
            <w:tcW w:w="992" w:type="dxa"/>
            <w:shd w:val="clear" w:color="auto" w:fill="FAFAFA"/>
          </w:tcPr>
          <w:p w:rsidR="00F839F1" w:rsidRPr="00D91525" w:rsidRDefault="00F839F1" w:rsidP="0021539A">
            <w:pPr>
              <w:ind w:right="-72"/>
              <w:jc w:val="right"/>
              <w:rPr>
                <w:rFonts w:ascii="Arial" w:hAnsi="Arial" w:cs="Arial"/>
                <w:sz w:val="8"/>
                <w:szCs w:val="8"/>
              </w:rPr>
            </w:pPr>
          </w:p>
        </w:tc>
        <w:tc>
          <w:tcPr>
            <w:tcW w:w="1134" w:type="dxa"/>
          </w:tcPr>
          <w:p w:rsidR="00F839F1" w:rsidRPr="00D91525" w:rsidRDefault="00F839F1" w:rsidP="0021539A">
            <w:pPr>
              <w:ind w:right="-72"/>
              <w:jc w:val="right"/>
              <w:rPr>
                <w:rFonts w:ascii="Arial" w:hAnsi="Arial" w:cs="Arial"/>
                <w:sz w:val="8"/>
                <w:szCs w:val="8"/>
              </w:rPr>
            </w:pPr>
          </w:p>
        </w:tc>
        <w:tc>
          <w:tcPr>
            <w:tcW w:w="1134" w:type="dxa"/>
            <w:shd w:val="clear" w:color="auto" w:fill="FAFAFA"/>
            <w:vAlign w:val="center"/>
          </w:tcPr>
          <w:p w:rsidR="00F839F1" w:rsidRPr="00D91525" w:rsidRDefault="00F839F1" w:rsidP="0021539A">
            <w:pPr>
              <w:ind w:right="-72"/>
              <w:jc w:val="right"/>
              <w:rPr>
                <w:rFonts w:ascii="Arial" w:hAnsi="Arial" w:cs="Arial"/>
                <w:sz w:val="8"/>
                <w:szCs w:val="8"/>
              </w:rPr>
            </w:pPr>
          </w:p>
        </w:tc>
        <w:tc>
          <w:tcPr>
            <w:tcW w:w="1215" w:type="dxa"/>
            <w:vAlign w:val="center"/>
          </w:tcPr>
          <w:p w:rsidR="00F839F1" w:rsidRPr="00D91525" w:rsidRDefault="00F839F1" w:rsidP="0021539A">
            <w:pPr>
              <w:ind w:right="-72"/>
              <w:jc w:val="right"/>
              <w:rPr>
                <w:rFonts w:ascii="Arial" w:hAnsi="Arial" w:cs="Arial"/>
                <w:sz w:val="8"/>
                <w:szCs w:val="8"/>
              </w:rPr>
            </w:pPr>
          </w:p>
        </w:tc>
      </w:tr>
      <w:tr w:rsidR="00C43365" w:rsidRPr="00D91525" w:rsidTr="007D6A94">
        <w:trPr>
          <w:cantSplit/>
          <w:trHeight w:val="20"/>
        </w:trPr>
        <w:tc>
          <w:tcPr>
            <w:tcW w:w="4851" w:type="dxa"/>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Gulf Solar Company Limited (Gulf Solar)</w:t>
            </w:r>
          </w:p>
        </w:tc>
        <w:tc>
          <w:tcPr>
            <w:tcW w:w="2554" w:type="dxa"/>
            <w:vAlign w:val="center"/>
          </w:tcPr>
          <w:p w:rsidR="00C43365" w:rsidRPr="00D91525" w:rsidRDefault="00C43365" w:rsidP="0021539A">
            <w:pPr>
              <w:ind w:right="-72"/>
              <w:jc w:val="center"/>
              <w:rPr>
                <w:rFonts w:ascii="Arial" w:hAnsi="Arial" w:cs="Arial"/>
                <w:sz w:val="14"/>
                <w:szCs w:val="14"/>
                <w:cs/>
              </w:rPr>
            </w:pPr>
            <w:r w:rsidRPr="00D91525">
              <w:rPr>
                <w:rFonts w:ascii="Arial" w:hAnsi="Arial" w:cs="Arial"/>
                <w:sz w:val="14"/>
                <w:szCs w:val="14"/>
              </w:rPr>
              <w:t xml:space="preserve">Investing in </w:t>
            </w:r>
            <w:r>
              <w:rPr>
                <w:rFonts w:ascii="Arial" w:hAnsi="Arial" w:cs="Arial"/>
                <w:snapToGrid w:val="0"/>
                <w:sz w:val="14"/>
                <w:szCs w:val="14"/>
              </w:rPr>
              <w:t>e</w:t>
            </w:r>
            <w:r w:rsidRPr="00D91525">
              <w:rPr>
                <w:rFonts w:ascii="Arial" w:hAnsi="Arial" w:cs="Arial"/>
                <w:snapToGrid w:val="0"/>
                <w:sz w:val="14"/>
                <w:szCs w:val="14"/>
              </w:rPr>
              <w:t>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74</w:t>
            </w:r>
            <w:r w:rsidRPr="00D91525">
              <w:rPr>
                <w:rFonts w:ascii="Arial" w:hAnsi="Arial" w:cs="Arial"/>
                <w:sz w:val="14"/>
                <w:szCs w:val="14"/>
              </w:rPr>
              <w:t>.</w:t>
            </w:r>
            <w:r w:rsidRPr="00D91525">
              <w:rPr>
                <w:rFonts w:ascii="Arial" w:hAnsi="Arial" w:cs="Arial"/>
                <w:sz w:val="14"/>
                <w:szCs w:val="14"/>
                <w:lang w:val="en-GB"/>
              </w:rPr>
              <w:t>99</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25</w:t>
            </w:r>
            <w:r w:rsidRPr="00D91525">
              <w:rPr>
                <w:rFonts w:ascii="Arial" w:hAnsi="Arial" w:cs="Arial"/>
                <w:sz w:val="14"/>
                <w:szCs w:val="14"/>
              </w:rPr>
              <w:t>.</w:t>
            </w:r>
            <w:r w:rsidRPr="00D91525">
              <w:rPr>
                <w:rFonts w:ascii="Arial" w:hAnsi="Arial" w:cs="Arial"/>
                <w:sz w:val="14"/>
                <w:szCs w:val="14"/>
                <w:lang w:val="en-GB"/>
              </w:rPr>
              <w:t>01</w:t>
            </w:r>
          </w:p>
        </w:tc>
        <w:tc>
          <w:tcPr>
            <w:tcW w:w="1215" w:type="dxa"/>
            <w:vAlign w:val="center"/>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25</w:t>
            </w:r>
            <w:r w:rsidRPr="00D91525">
              <w:rPr>
                <w:rFonts w:ascii="Arial" w:hAnsi="Arial" w:cs="Arial"/>
                <w:sz w:val="14"/>
                <w:szCs w:val="14"/>
              </w:rPr>
              <w:t>.</w:t>
            </w:r>
            <w:r w:rsidRPr="00D91525">
              <w:rPr>
                <w:rFonts w:ascii="Arial" w:hAnsi="Arial" w:cs="Arial"/>
                <w:sz w:val="14"/>
                <w:szCs w:val="14"/>
                <w:lang w:val="en-GB"/>
              </w:rPr>
              <w:t>01</w:t>
            </w:r>
          </w:p>
        </w:tc>
      </w:tr>
      <w:tr w:rsidR="00C43365" w:rsidRPr="00D91525" w:rsidTr="007D6A94">
        <w:trPr>
          <w:cantSplit/>
          <w:trHeight w:val="20"/>
        </w:trPr>
        <w:tc>
          <w:tcPr>
            <w:tcW w:w="4851" w:type="dxa"/>
          </w:tcPr>
          <w:p w:rsidR="00C43365" w:rsidRPr="00D91525" w:rsidRDefault="00C43365" w:rsidP="0021539A">
            <w:pPr>
              <w:ind w:left="327" w:right="-72"/>
              <w:jc w:val="left"/>
              <w:rPr>
                <w:rFonts w:ascii="Arial" w:hAnsi="Arial" w:cs="Arial"/>
                <w:sz w:val="14"/>
                <w:szCs w:val="14"/>
              </w:rPr>
            </w:pPr>
            <w:r w:rsidRPr="00D91525">
              <w:rPr>
                <w:rFonts w:ascii="Arial" w:hAnsi="Arial" w:cs="Arial"/>
                <w:b/>
                <w:bCs/>
                <w:sz w:val="14"/>
                <w:szCs w:val="14"/>
              </w:rPr>
              <w:t>Subsidiar</w:t>
            </w:r>
            <w:r w:rsidR="0028367B">
              <w:rPr>
                <w:rFonts w:ascii="Arial" w:hAnsi="Arial" w:cs="Arial"/>
                <w:b/>
                <w:bCs/>
                <w:sz w:val="14"/>
                <w:szCs w:val="14"/>
              </w:rPr>
              <w:t>i</w:t>
            </w:r>
            <w:r w:rsidRPr="00D91525">
              <w:rPr>
                <w:rFonts w:ascii="Arial" w:hAnsi="Arial" w:cs="Arial"/>
                <w:b/>
                <w:bCs/>
                <w:sz w:val="14"/>
                <w:szCs w:val="14"/>
              </w:rPr>
              <w:t>es of Gulf Solar:</w:t>
            </w:r>
          </w:p>
        </w:tc>
        <w:tc>
          <w:tcPr>
            <w:tcW w:w="2554" w:type="dxa"/>
            <w:vAlign w:val="center"/>
          </w:tcPr>
          <w:p w:rsidR="00C43365" w:rsidRPr="00D91525" w:rsidRDefault="00C43365" w:rsidP="0021539A">
            <w:pPr>
              <w:ind w:right="-72"/>
              <w:jc w:val="center"/>
              <w:rPr>
                <w:rFonts w:ascii="Arial" w:hAnsi="Arial" w:cs="Arial"/>
                <w:sz w:val="14"/>
                <w:szCs w:val="14"/>
              </w:rPr>
            </w:pPr>
          </w:p>
        </w:tc>
        <w:tc>
          <w:tcPr>
            <w:tcW w:w="1134" w:type="dxa"/>
          </w:tcPr>
          <w:p w:rsidR="00C43365" w:rsidRPr="00D91525" w:rsidRDefault="00C43365" w:rsidP="0021539A">
            <w:pPr>
              <w:ind w:right="-72"/>
              <w:jc w:val="center"/>
              <w:rPr>
                <w:rFonts w:ascii="Arial" w:hAnsi="Arial" w:cs="Arial"/>
                <w:sz w:val="14"/>
                <w:szCs w:val="14"/>
              </w:rPr>
            </w:pPr>
          </w:p>
        </w:tc>
        <w:tc>
          <w:tcPr>
            <w:tcW w:w="1134" w:type="dxa"/>
            <w:shd w:val="clear" w:color="auto" w:fill="FAFAFA"/>
          </w:tcPr>
          <w:p w:rsidR="00C43365" w:rsidRPr="00D91525" w:rsidRDefault="00C43365" w:rsidP="0021539A">
            <w:pPr>
              <w:ind w:right="-72"/>
              <w:jc w:val="right"/>
              <w:rPr>
                <w:rFonts w:ascii="Arial" w:hAnsi="Arial" w:cs="Arial"/>
                <w:sz w:val="14"/>
                <w:szCs w:val="14"/>
              </w:rPr>
            </w:pPr>
          </w:p>
        </w:tc>
        <w:tc>
          <w:tcPr>
            <w:tcW w:w="1134" w:type="dxa"/>
          </w:tcPr>
          <w:p w:rsidR="00C43365" w:rsidRPr="00D91525" w:rsidRDefault="00C43365" w:rsidP="0021539A">
            <w:pPr>
              <w:ind w:right="-72"/>
              <w:jc w:val="right"/>
              <w:rPr>
                <w:rFonts w:ascii="Arial" w:hAnsi="Arial" w:cs="Arial"/>
                <w:sz w:val="14"/>
                <w:szCs w:val="14"/>
              </w:rPr>
            </w:pPr>
          </w:p>
        </w:tc>
        <w:tc>
          <w:tcPr>
            <w:tcW w:w="992" w:type="dxa"/>
            <w:shd w:val="clear" w:color="auto" w:fill="FAFAFA"/>
          </w:tcPr>
          <w:p w:rsidR="00C43365" w:rsidRPr="00D91525" w:rsidRDefault="00C43365" w:rsidP="0021539A">
            <w:pPr>
              <w:ind w:right="-72"/>
              <w:jc w:val="right"/>
              <w:rPr>
                <w:rFonts w:ascii="Arial" w:hAnsi="Arial" w:cs="Arial"/>
                <w:sz w:val="14"/>
                <w:szCs w:val="14"/>
              </w:rPr>
            </w:pPr>
          </w:p>
        </w:tc>
        <w:tc>
          <w:tcPr>
            <w:tcW w:w="1134" w:type="dxa"/>
          </w:tcPr>
          <w:p w:rsidR="00C43365" w:rsidRPr="00D91525" w:rsidRDefault="00C43365" w:rsidP="0021539A">
            <w:pPr>
              <w:ind w:right="-72"/>
              <w:jc w:val="right"/>
              <w:rPr>
                <w:rFonts w:ascii="Arial" w:hAnsi="Arial" w:cs="Arial"/>
                <w:sz w:val="14"/>
                <w:szCs w:val="14"/>
              </w:rPr>
            </w:pPr>
          </w:p>
        </w:tc>
        <w:tc>
          <w:tcPr>
            <w:tcW w:w="1134" w:type="dxa"/>
            <w:shd w:val="clear" w:color="auto" w:fill="FAFAFA"/>
            <w:vAlign w:val="center"/>
          </w:tcPr>
          <w:p w:rsidR="00C43365" w:rsidRPr="00D91525" w:rsidRDefault="00C43365" w:rsidP="0021539A">
            <w:pPr>
              <w:ind w:right="-72"/>
              <w:jc w:val="right"/>
              <w:rPr>
                <w:rFonts w:ascii="Arial" w:hAnsi="Arial" w:cs="Arial"/>
                <w:sz w:val="14"/>
                <w:szCs w:val="14"/>
              </w:rPr>
            </w:pPr>
          </w:p>
        </w:tc>
        <w:tc>
          <w:tcPr>
            <w:tcW w:w="1215" w:type="dxa"/>
            <w:vAlign w:val="center"/>
          </w:tcPr>
          <w:p w:rsidR="00C43365" w:rsidRPr="00D91525" w:rsidRDefault="00C43365" w:rsidP="0021539A">
            <w:pPr>
              <w:ind w:right="-72"/>
              <w:jc w:val="right"/>
              <w:rPr>
                <w:rFonts w:ascii="Arial" w:hAnsi="Arial" w:cs="Arial"/>
                <w:sz w:val="14"/>
                <w:szCs w:val="14"/>
              </w:rPr>
            </w:pP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rPr>
            </w:pPr>
            <w:r w:rsidRPr="00D91525">
              <w:rPr>
                <w:rFonts w:ascii="Arial" w:hAnsi="Arial" w:cs="Arial"/>
                <w:sz w:val="14"/>
                <w:szCs w:val="14"/>
              </w:rPr>
              <w:t xml:space="preserve">- </w:t>
            </w:r>
            <w:r w:rsidRPr="00D91525">
              <w:rPr>
                <w:rFonts w:ascii="Arial" w:hAnsi="Arial" w:cs="Arial"/>
                <w:sz w:val="14"/>
                <w:szCs w:val="14"/>
                <w:cs/>
              </w:rPr>
              <w:t xml:space="preserve"> </w:t>
            </w:r>
            <w:r w:rsidRPr="00D91525">
              <w:rPr>
                <w:rFonts w:ascii="Arial" w:hAnsi="Arial" w:cs="Arial"/>
                <w:sz w:val="14"/>
                <w:szCs w:val="14"/>
              </w:rPr>
              <w:t>Gulf Solar TS</w:t>
            </w:r>
            <w:r w:rsidRPr="00D91525">
              <w:rPr>
                <w:rFonts w:ascii="Arial" w:hAnsi="Arial" w:cs="Arial"/>
                <w:sz w:val="14"/>
                <w:szCs w:val="14"/>
                <w:lang w:val="en-GB"/>
              </w:rPr>
              <w:t>1</w:t>
            </w:r>
            <w:r w:rsidRPr="00D91525">
              <w:rPr>
                <w:rFonts w:ascii="Arial" w:hAnsi="Arial" w:cs="Arial"/>
                <w:sz w:val="14"/>
                <w:szCs w:val="14"/>
              </w:rPr>
              <w:t xml:space="preserve"> Company Limited</w:t>
            </w:r>
          </w:p>
        </w:tc>
        <w:tc>
          <w:tcPr>
            <w:tcW w:w="2554" w:type="dxa"/>
            <w:vAlign w:val="center"/>
          </w:tcPr>
          <w:p w:rsidR="00C43365" w:rsidRPr="00D91525" w:rsidRDefault="00C43365" w:rsidP="0021539A">
            <w:pPr>
              <w:ind w:right="-72"/>
              <w:jc w:val="center"/>
              <w:rPr>
                <w:rFonts w:ascii="Arial" w:hAnsi="Arial" w:cs="Arial"/>
                <w:sz w:val="14"/>
                <w:szCs w:val="14"/>
                <w:cs/>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cs/>
              </w:rPr>
            </w:pPr>
            <w:r w:rsidRPr="00D91525">
              <w:rPr>
                <w:rFonts w:ascii="Arial" w:hAnsi="Arial" w:cs="Arial"/>
                <w:sz w:val="14"/>
                <w:szCs w:val="14"/>
              </w:rPr>
              <w:t>-  Gulf Solar TS</w:t>
            </w:r>
            <w:r w:rsidRPr="00D91525">
              <w:rPr>
                <w:rFonts w:ascii="Arial" w:hAnsi="Arial" w:cs="Arial"/>
                <w:sz w:val="14"/>
                <w:szCs w:val="14"/>
                <w:lang w:val="en-GB"/>
              </w:rPr>
              <w:t>2</w:t>
            </w:r>
            <w:r w:rsidRPr="00D91525">
              <w:rPr>
                <w:rFonts w:ascii="Arial" w:hAnsi="Arial" w:cs="Arial"/>
                <w:sz w:val="14"/>
                <w:szCs w:val="14"/>
              </w:rPr>
              <w:t xml:space="preserve">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rPr>
            </w:pPr>
            <w:r w:rsidRPr="00D91525">
              <w:rPr>
                <w:rFonts w:ascii="Arial" w:hAnsi="Arial" w:cs="Arial"/>
                <w:sz w:val="14"/>
                <w:szCs w:val="14"/>
              </w:rPr>
              <w:t>-  Gulf Solar KKS Company Limited</w:t>
            </w:r>
          </w:p>
        </w:tc>
        <w:tc>
          <w:tcPr>
            <w:tcW w:w="2554" w:type="dxa"/>
          </w:tcPr>
          <w:p w:rsidR="00C43365" w:rsidRPr="00D91525" w:rsidRDefault="00C43365"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r w:rsidR="00C43365" w:rsidRPr="00D91525" w:rsidTr="007D6A94">
        <w:trPr>
          <w:cantSplit/>
          <w:trHeight w:val="20"/>
        </w:trPr>
        <w:tc>
          <w:tcPr>
            <w:tcW w:w="4851" w:type="dxa"/>
            <w:vAlign w:val="center"/>
          </w:tcPr>
          <w:p w:rsidR="00C43365" w:rsidRPr="00D91525" w:rsidRDefault="00C43365" w:rsidP="0021539A">
            <w:pPr>
              <w:ind w:left="327" w:right="-72"/>
              <w:jc w:val="left"/>
              <w:rPr>
                <w:rFonts w:ascii="Arial" w:hAnsi="Arial" w:cs="Arial"/>
                <w:sz w:val="14"/>
                <w:szCs w:val="14"/>
              </w:rPr>
            </w:pPr>
            <w:r w:rsidRPr="00D91525">
              <w:rPr>
                <w:rFonts w:ascii="Arial" w:hAnsi="Arial" w:cs="Arial"/>
                <w:sz w:val="14"/>
                <w:szCs w:val="14"/>
              </w:rPr>
              <w:t>-</w:t>
            </w:r>
            <w:r w:rsidRPr="00D91525">
              <w:rPr>
                <w:rFonts w:ascii="Arial" w:hAnsi="Arial" w:cs="Arial"/>
                <w:sz w:val="14"/>
                <w:szCs w:val="14"/>
                <w:cs/>
              </w:rPr>
              <w:t xml:space="preserve"> </w:t>
            </w:r>
            <w:r w:rsidRPr="00D91525">
              <w:rPr>
                <w:rFonts w:ascii="Arial" w:hAnsi="Arial" w:cs="Arial"/>
                <w:sz w:val="14"/>
                <w:szCs w:val="14"/>
              </w:rPr>
              <w:t xml:space="preserve"> Gulf Solar BV Company Limited</w:t>
            </w:r>
          </w:p>
        </w:tc>
        <w:tc>
          <w:tcPr>
            <w:tcW w:w="2554" w:type="dxa"/>
          </w:tcPr>
          <w:p w:rsidR="00C43365" w:rsidRPr="00D91525" w:rsidRDefault="00C43365" w:rsidP="0021539A">
            <w:pPr>
              <w:ind w:right="-72"/>
              <w:jc w:val="center"/>
              <w:rPr>
                <w:rFonts w:ascii="Arial" w:hAnsi="Arial" w:cs="Arial"/>
                <w:snapToGrid w:val="0"/>
                <w:sz w:val="14"/>
                <w:szCs w:val="14"/>
              </w:rPr>
            </w:pPr>
            <w:r w:rsidRPr="00D91525">
              <w:rPr>
                <w:rFonts w:ascii="Arial" w:hAnsi="Arial" w:cs="Arial"/>
                <w:snapToGrid w:val="0"/>
                <w:sz w:val="14"/>
                <w:szCs w:val="14"/>
              </w:rPr>
              <w:t>Electricity generating</w:t>
            </w:r>
          </w:p>
        </w:tc>
        <w:tc>
          <w:tcPr>
            <w:tcW w:w="1134" w:type="dxa"/>
          </w:tcPr>
          <w:p w:rsidR="00C43365" w:rsidRPr="00D91525" w:rsidRDefault="00C43365"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992"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c>
          <w:tcPr>
            <w:tcW w:w="1215" w:type="dxa"/>
          </w:tcPr>
          <w:p w:rsidR="00C43365" w:rsidRPr="00D91525" w:rsidRDefault="00C43365" w:rsidP="0021539A">
            <w:pPr>
              <w:ind w:right="-72"/>
              <w:jc w:val="right"/>
              <w:rPr>
                <w:rFonts w:ascii="Arial" w:hAnsi="Arial" w:cs="Arial"/>
                <w:sz w:val="14"/>
                <w:szCs w:val="14"/>
              </w:rPr>
            </w:pPr>
            <w:r w:rsidRPr="00D91525">
              <w:rPr>
                <w:rFonts w:ascii="Arial" w:hAnsi="Arial" w:cs="Arial"/>
                <w:sz w:val="14"/>
                <w:szCs w:val="14"/>
              </w:rPr>
              <w:t>-</w:t>
            </w:r>
          </w:p>
        </w:tc>
      </w:tr>
    </w:tbl>
    <w:p w:rsidR="00E3087C" w:rsidRPr="00D91525" w:rsidRDefault="00E3087C" w:rsidP="0021539A">
      <w:pPr>
        <w:jc w:val="left"/>
        <w:rPr>
          <w:rFonts w:ascii="Arial" w:eastAsia="Angsana New" w:hAnsi="Arial" w:cs="Arial"/>
          <w:b/>
          <w:bCs/>
          <w:sz w:val="18"/>
          <w:szCs w:val="18"/>
          <w:lang w:val="en-GB"/>
        </w:rPr>
      </w:pPr>
      <w:r w:rsidRPr="00D91525">
        <w:rPr>
          <w:rFonts w:ascii="Arial" w:eastAsia="Angsana New" w:hAnsi="Arial" w:cs="Arial"/>
          <w:b/>
          <w:bCs/>
          <w:sz w:val="18"/>
          <w:szCs w:val="18"/>
          <w:lang w:val="en-GB"/>
        </w:rPr>
        <w:br w:type="page"/>
      </w:r>
    </w:p>
    <w:tbl>
      <w:tblPr>
        <w:tblW w:w="15282" w:type="dxa"/>
        <w:tblInd w:w="108" w:type="dxa"/>
        <w:tblLayout w:type="fixed"/>
        <w:tblLook w:val="0000" w:firstRow="0" w:lastRow="0" w:firstColumn="0" w:lastColumn="0" w:noHBand="0" w:noVBand="0"/>
      </w:tblPr>
      <w:tblGrid>
        <w:gridCol w:w="4570"/>
        <w:gridCol w:w="2410"/>
        <w:gridCol w:w="1134"/>
        <w:gridCol w:w="1134"/>
        <w:gridCol w:w="1134"/>
        <w:gridCol w:w="1134"/>
        <w:gridCol w:w="1134"/>
        <w:gridCol w:w="1552"/>
        <w:gridCol w:w="1080"/>
      </w:tblGrid>
      <w:tr w:rsidR="00E3087C" w:rsidRPr="00D91525" w:rsidTr="002E46CE">
        <w:trPr>
          <w:cantSplit/>
          <w:trHeight w:val="20"/>
        </w:trPr>
        <w:tc>
          <w:tcPr>
            <w:tcW w:w="4570" w:type="dxa"/>
            <w:vAlign w:val="center"/>
          </w:tcPr>
          <w:p w:rsidR="00E3087C" w:rsidRPr="00D91525" w:rsidRDefault="00E3087C" w:rsidP="0021539A">
            <w:pPr>
              <w:ind w:left="327" w:right="-72"/>
              <w:jc w:val="center"/>
              <w:rPr>
                <w:rFonts w:ascii="Arial" w:hAnsi="Arial" w:cs="Arial"/>
                <w:b/>
                <w:bCs/>
                <w:snapToGrid w:val="0"/>
                <w:sz w:val="14"/>
                <w:szCs w:val="14"/>
              </w:rPr>
            </w:pPr>
          </w:p>
        </w:tc>
        <w:tc>
          <w:tcPr>
            <w:tcW w:w="2410" w:type="dxa"/>
            <w:vAlign w:val="center"/>
          </w:tcPr>
          <w:p w:rsidR="00E3087C" w:rsidRPr="00D91525" w:rsidRDefault="00E3087C" w:rsidP="0021539A">
            <w:pPr>
              <w:ind w:right="-72"/>
              <w:jc w:val="center"/>
              <w:rPr>
                <w:rFonts w:ascii="Arial" w:hAnsi="Arial" w:cs="Arial"/>
                <w:b/>
                <w:bCs/>
                <w:sz w:val="14"/>
                <w:szCs w:val="14"/>
              </w:rPr>
            </w:pPr>
          </w:p>
        </w:tc>
        <w:tc>
          <w:tcPr>
            <w:tcW w:w="1134" w:type="dxa"/>
          </w:tcPr>
          <w:p w:rsidR="00E3087C" w:rsidRPr="00D91525" w:rsidRDefault="00E3087C" w:rsidP="0021539A">
            <w:pPr>
              <w:ind w:right="-72"/>
              <w:jc w:val="center"/>
              <w:rPr>
                <w:rFonts w:ascii="Arial" w:hAnsi="Arial" w:cs="Arial"/>
                <w:b/>
                <w:bCs/>
                <w:sz w:val="14"/>
                <w:szCs w:val="14"/>
              </w:rPr>
            </w:pPr>
          </w:p>
        </w:tc>
        <w:tc>
          <w:tcPr>
            <w:tcW w:w="7168" w:type="dxa"/>
            <w:gridSpan w:val="6"/>
            <w:tcBorders>
              <w:top w:val="single" w:sz="4" w:space="0" w:color="auto"/>
              <w:bottom w:val="single" w:sz="4" w:space="0" w:color="auto"/>
            </w:tcBorders>
            <w:shd w:val="clear" w:color="auto" w:fill="auto"/>
            <w:vAlign w:val="center"/>
          </w:tcPr>
          <w:p w:rsidR="00E3087C" w:rsidRPr="00D91525" w:rsidRDefault="00E3087C" w:rsidP="0021539A">
            <w:pPr>
              <w:ind w:left="-90" w:right="-72"/>
              <w:jc w:val="right"/>
              <w:rPr>
                <w:rFonts w:ascii="Arial" w:hAnsi="Arial" w:cs="Arial"/>
                <w:b/>
                <w:bCs/>
                <w:sz w:val="14"/>
                <w:szCs w:val="14"/>
              </w:rPr>
            </w:pPr>
            <w:r w:rsidRPr="00D91525">
              <w:rPr>
                <w:rFonts w:ascii="Arial" w:hAnsi="Arial" w:cs="Arial"/>
                <w:b/>
                <w:bCs/>
                <w:sz w:val="14"/>
                <w:szCs w:val="14"/>
              </w:rPr>
              <w:t>Separate Financial Statements</w:t>
            </w:r>
          </w:p>
        </w:tc>
      </w:tr>
      <w:tr w:rsidR="00E3087C" w:rsidRPr="00D91525" w:rsidTr="002E46CE">
        <w:trPr>
          <w:cantSplit/>
          <w:trHeight w:val="20"/>
        </w:trPr>
        <w:tc>
          <w:tcPr>
            <w:tcW w:w="4570" w:type="dxa"/>
            <w:vAlign w:val="center"/>
          </w:tcPr>
          <w:p w:rsidR="00E3087C" w:rsidRPr="00D91525" w:rsidRDefault="00E3087C" w:rsidP="0021539A">
            <w:pPr>
              <w:ind w:left="327" w:right="-72"/>
              <w:jc w:val="center"/>
              <w:rPr>
                <w:rFonts w:ascii="Arial" w:hAnsi="Arial" w:cs="Arial"/>
                <w:b/>
                <w:bCs/>
                <w:snapToGrid w:val="0"/>
                <w:sz w:val="14"/>
                <w:szCs w:val="14"/>
              </w:rPr>
            </w:pPr>
          </w:p>
        </w:tc>
        <w:tc>
          <w:tcPr>
            <w:tcW w:w="2410" w:type="dxa"/>
            <w:vAlign w:val="center"/>
          </w:tcPr>
          <w:p w:rsidR="00E3087C" w:rsidRPr="00D91525" w:rsidRDefault="00E3087C" w:rsidP="0021539A">
            <w:pPr>
              <w:ind w:right="-72"/>
              <w:jc w:val="center"/>
              <w:rPr>
                <w:rFonts w:ascii="Arial" w:hAnsi="Arial" w:cs="Arial"/>
                <w:b/>
                <w:bCs/>
                <w:sz w:val="14"/>
                <w:szCs w:val="14"/>
              </w:rPr>
            </w:pPr>
          </w:p>
        </w:tc>
        <w:tc>
          <w:tcPr>
            <w:tcW w:w="1134" w:type="dxa"/>
          </w:tcPr>
          <w:p w:rsidR="00E3087C" w:rsidRPr="00D91525" w:rsidRDefault="00E3087C" w:rsidP="0021539A">
            <w:pPr>
              <w:ind w:right="-72"/>
              <w:jc w:val="center"/>
              <w:rPr>
                <w:rFonts w:ascii="Arial" w:hAnsi="Arial" w:cs="Arial"/>
                <w:b/>
                <w:bCs/>
                <w:sz w:val="14"/>
                <w:szCs w:val="14"/>
              </w:rPr>
            </w:pPr>
          </w:p>
        </w:tc>
        <w:tc>
          <w:tcPr>
            <w:tcW w:w="2268" w:type="dxa"/>
            <w:gridSpan w:val="2"/>
            <w:tcBorders>
              <w:top w:val="single" w:sz="4" w:space="0" w:color="auto"/>
            </w:tcBorders>
            <w:vAlign w:val="center"/>
          </w:tcPr>
          <w:p w:rsidR="00E3087C" w:rsidRPr="00D91525" w:rsidRDefault="00E3087C" w:rsidP="0021539A">
            <w:pPr>
              <w:ind w:left="-90" w:right="-126"/>
              <w:jc w:val="center"/>
              <w:rPr>
                <w:rFonts w:ascii="Arial" w:hAnsi="Arial" w:cs="Arial"/>
                <w:b/>
                <w:bCs/>
                <w:spacing w:val="-2"/>
                <w:sz w:val="14"/>
                <w:szCs w:val="14"/>
              </w:rPr>
            </w:pPr>
            <w:r w:rsidRPr="00D91525">
              <w:rPr>
                <w:rFonts w:ascii="Arial" w:hAnsi="Arial" w:cs="Arial"/>
                <w:b/>
                <w:bCs/>
                <w:spacing w:val="-2"/>
                <w:sz w:val="14"/>
                <w:szCs w:val="14"/>
              </w:rPr>
              <w:t>Proportion of ordinary shares</w:t>
            </w:r>
          </w:p>
        </w:tc>
        <w:tc>
          <w:tcPr>
            <w:tcW w:w="2268" w:type="dxa"/>
            <w:gridSpan w:val="2"/>
            <w:tcBorders>
              <w:top w:val="single" w:sz="4" w:space="0" w:color="auto"/>
            </w:tcBorders>
          </w:tcPr>
          <w:p w:rsidR="00E3087C" w:rsidRPr="002E46CE" w:rsidRDefault="00E3087C" w:rsidP="0021539A">
            <w:pPr>
              <w:ind w:left="-90" w:right="-180"/>
              <w:jc w:val="center"/>
              <w:rPr>
                <w:rFonts w:ascii="Arial" w:hAnsi="Arial" w:cs="Arial"/>
                <w:b/>
                <w:bCs/>
                <w:spacing w:val="-2"/>
                <w:sz w:val="14"/>
                <w:szCs w:val="14"/>
              </w:rPr>
            </w:pPr>
            <w:r w:rsidRPr="002E46CE">
              <w:rPr>
                <w:rFonts w:ascii="Arial" w:hAnsi="Arial" w:cs="Arial"/>
                <w:b/>
                <w:bCs/>
                <w:spacing w:val="-2"/>
                <w:sz w:val="14"/>
                <w:szCs w:val="14"/>
              </w:rPr>
              <w:t>Proportion of ordinary shares</w:t>
            </w:r>
          </w:p>
        </w:tc>
        <w:tc>
          <w:tcPr>
            <w:tcW w:w="2632" w:type="dxa"/>
            <w:gridSpan w:val="2"/>
            <w:tcBorders>
              <w:top w:val="single" w:sz="4" w:space="0" w:color="auto"/>
            </w:tcBorders>
            <w:vAlign w:val="center"/>
          </w:tcPr>
          <w:p w:rsidR="00E3087C" w:rsidRPr="002E46CE" w:rsidRDefault="00E3087C" w:rsidP="0021539A">
            <w:pPr>
              <w:ind w:left="-90" w:right="-72"/>
              <w:jc w:val="center"/>
              <w:rPr>
                <w:rFonts w:ascii="Arial" w:hAnsi="Arial" w:cs="Arial"/>
                <w:b/>
                <w:bCs/>
                <w:sz w:val="14"/>
                <w:szCs w:val="14"/>
              </w:rPr>
            </w:pPr>
            <w:r w:rsidRPr="002E46CE">
              <w:rPr>
                <w:rFonts w:ascii="Arial" w:hAnsi="Arial" w:cs="Arial"/>
                <w:b/>
                <w:bCs/>
                <w:sz w:val="14"/>
                <w:szCs w:val="14"/>
              </w:rPr>
              <w:t xml:space="preserve">Proportion of </w:t>
            </w:r>
            <w:r w:rsidR="002151D2" w:rsidRPr="002E46CE">
              <w:rPr>
                <w:rFonts w:ascii="Arial" w:hAnsi="Arial" w:cs="Arial"/>
                <w:b/>
                <w:bCs/>
                <w:sz w:val="14"/>
                <w:szCs w:val="14"/>
              </w:rPr>
              <w:t xml:space="preserve">ordinary </w:t>
            </w:r>
            <w:r w:rsidRPr="002E46CE">
              <w:rPr>
                <w:rFonts w:ascii="Arial" w:hAnsi="Arial" w:cs="Arial"/>
                <w:b/>
                <w:bCs/>
                <w:sz w:val="14"/>
                <w:szCs w:val="14"/>
              </w:rPr>
              <w:t>shares held by</w:t>
            </w:r>
          </w:p>
        </w:tc>
      </w:tr>
      <w:tr w:rsidR="00E3087C" w:rsidRPr="00D91525" w:rsidTr="002E46CE">
        <w:trPr>
          <w:cantSplit/>
          <w:trHeight w:val="20"/>
        </w:trPr>
        <w:tc>
          <w:tcPr>
            <w:tcW w:w="4570" w:type="dxa"/>
            <w:vAlign w:val="center"/>
          </w:tcPr>
          <w:p w:rsidR="00E3087C" w:rsidRPr="00D91525" w:rsidRDefault="00E3087C" w:rsidP="0021539A">
            <w:pPr>
              <w:ind w:left="327" w:right="-72"/>
              <w:jc w:val="center"/>
              <w:rPr>
                <w:rFonts w:ascii="Arial" w:hAnsi="Arial" w:cs="Arial"/>
                <w:b/>
                <w:bCs/>
                <w:snapToGrid w:val="0"/>
                <w:sz w:val="14"/>
                <w:szCs w:val="14"/>
              </w:rPr>
            </w:pPr>
          </w:p>
        </w:tc>
        <w:tc>
          <w:tcPr>
            <w:tcW w:w="2410" w:type="dxa"/>
            <w:vAlign w:val="center"/>
          </w:tcPr>
          <w:p w:rsidR="00E3087C" w:rsidRPr="00D91525" w:rsidRDefault="00E3087C" w:rsidP="0021539A">
            <w:pPr>
              <w:ind w:right="-72"/>
              <w:jc w:val="center"/>
              <w:rPr>
                <w:rFonts w:ascii="Arial" w:hAnsi="Arial" w:cs="Arial"/>
                <w:b/>
                <w:bCs/>
                <w:sz w:val="14"/>
                <w:szCs w:val="14"/>
              </w:rPr>
            </w:pPr>
          </w:p>
        </w:tc>
        <w:tc>
          <w:tcPr>
            <w:tcW w:w="1134" w:type="dxa"/>
          </w:tcPr>
          <w:p w:rsidR="00E3087C" w:rsidRPr="00D91525" w:rsidRDefault="00E3087C" w:rsidP="0021539A">
            <w:pPr>
              <w:ind w:right="-72"/>
              <w:jc w:val="center"/>
              <w:rPr>
                <w:rFonts w:ascii="Arial" w:hAnsi="Arial" w:cs="Arial"/>
                <w:b/>
                <w:bCs/>
                <w:sz w:val="14"/>
                <w:szCs w:val="14"/>
              </w:rPr>
            </w:pPr>
            <w:r w:rsidRPr="00D91525">
              <w:rPr>
                <w:rFonts w:ascii="Arial" w:hAnsi="Arial" w:cs="Arial"/>
                <w:b/>
                <w:bCs/>
                <w:sz w:val="14"/>
                <w:szCs w:val="14"/>
              </w:rPr>
              <w:t>Established</w:t>
            </w:r>
          </w:p>
        </w:tc>
        <w:tc>
          <w:tcPr>
            <w:tcW w:w="2268" w:type="dxa"/>
            <w:gridSpan w:val="2"/>
            <w:tcBorders>
              <w:bottom w:val="single" w:sz="4" w:space="0" w:color="auto"/>
            </w:tcBorders>
            <w:vAlign w:val="center"/>
          </w:tcPr>
          <w:p w:rsidR="00E3087C" w:rsidRPr="00D91525" w:rsidRDefault="00E3087C" w:rsidP="0021539A">
            <w:pPr>
              <w:ind w:right="-72"/>
              <w:jc w:val="center"/>
              <w:rPr>
                <w:rFonts w:ascii="Arial" w:hAnsi="Arial" w:cs="Arial"/>
                <w:b/>
                <w:bCs/>
                <w:sz w:val="14"/>
                <w:szCs w:val="14"/>
              </w:rPr>
            </w:pPr>
            <w:r w:rsidRPr="00D91525">
              <w:rPr>
                <w:rFonts w:ascii="Arial" w:hAnsi="Arial" w:cs="Arial"/>
                <w:b/>
                <w:bCs/>
                <w:sz w:val="14"/>
                <w:szCs w:val="14"/>
              </w:rPr>
              <w:t>directly held by the parent (%)</w:t>
            </w:r>
          </w:p>
        </w:tc>
        <w:tc>
          <w:tcPr>
            <w:tcW w:w="2268" w:type="dxa"/>
            <w:gridSpan w:val="2"/>
            <w:tcBorders>
              <w:bottom w:val="single" w:sz="4" w:space="0" w:color="auto"/>
            </w:tcBorders>
          </w:tcPr>
          <w:p w:rsidR="00E3087C" w:rsidRPr="002E46CE" w:rsidRDefault="00E3087C" w:rsidP="0021539A">
            <w:pPr>
              <w:ind w:right="-72"/>
              <w:jc w:val="center"/>
              <w:rPr>
                <w:rFonts w:ascii="Arial" w:hAnsi="Arial" w:cs="Arial"/>
                <w:b/>
                <w:bCs/>
                <w:sz w:val="14"/>
                <w:szCs w:val="14"/>
                <w:cs/>
              </w:rPr>
            </w:pPr>
            <w:r w:rsidRPr="002E46CE">
              <w:rPr>
                <w:rFonts w:ascii="Arial" w:hAnsi="Arial" w:cs="Arial"/>
                <w:b/>
                <w:bCs/>
                <w:sz w:val="14"/>
                <w:szCs w:val="14"/>
              </w:rPr>
              <w:t>held by the subsidiaries (%)</w:t>
            </w:r>
          </w:p>
        </w:tc>
        <w:tc>
          <w:tcPr>
            <w:tcW w:w="2632" w:type="dxa"/>
            <w:gridSpan w:val="2"/>
            <w:tcBorders>
              <w:bottom w:val="single" w:sz="4" w:space="0" w:color="auto"/>
            </w:tcBorders>
            <w:vAlign w:val="center"/>
          </w:tcPr>
          <w:p w:rsidR="00E3087C" w:rsidRPr="002E46CE" w:rsidRDefault="00E3087C" w:rsidP="0021539A">
            <w:pPr>
              <w:ind w:right="-72"/>
              <w:jc w:val="center"/>
              <w:rPr>
                <w:rFonts w:ascii="Arial" w:hAnsi="Arial" w:cs="Arial"/>
                <w:b/>
                <w:bCs/>
                <w:sz w:val="14"/>
                <w:szCs w:val="14"/>
                <w:cs/>
              </w:rPr>
            </w:pPr>
            <w:r w:rsidRPr="002E46CE">
              <w:rPr>
                <w:rFonts w:ascii="Arial" w:hAnsi="Arial" w:cs="Arial"/>
                <w:b/>
                <w:bCs/>
                <w:sz w:val="14"/>
                <w:szCs w:val="14"/>
              </w:rPr>
              <w:t>non-controlling interest (%)</w:t>
            </w:r>
          </w:p>
        </w:tc>
      </w:tr>
      <w:tr w:rsidR="00F839F1" w:rsidRPr="00D91525" w:rsidTr="002E46CE">
        <w:trPr>
          <w:cantSplit/>
          <w:trHeight w:val="20"/>
        </w:trPr>
        <w:tc>
          <w:tcPr>
            <w:tcW w:w="4570" w:type="dxa"/>
            <w:tcBorders>
              <w:bottom w:val="single" w:sz="4" w:space="0" w:color="auto"/>
            </w:tcBorders>
            <w:shd w:val="clear" w:color="auto" w:fill="auto"/>
            <w:vAlign w:val="center"/>
          </w:tcPr>
          <w:p w:rsidR="00F839F1" w:rsidRPr="00D91525" w:rsidRDefault="00F839F1" w:rsidP="0021539A">
            <w:pPr>
              <w:ind w:left="327" w:right="-72"/>
              <w:jc w:val="center"/>
              <w:rPr>
                <w:rFonts w:ascii="Arial" w:hAnsi="Arial" w:cs="Arial"/>
                <w:sz w:val="14"/>
                <w:szCs w:val="14"/>
                <w:cs/>
              </w:rPr>
            </w:pPr>
            <w:r w:rsidRPr="00D91525">
              <w:rPr>
                <w:rFonts w:ascii="Arial" w:hAnsi="Arial" w:cs="Arial"/>
                <w:b/>
                <w:bCs/>
                <w:snapToGrid w:val="0"/>
                <w:sz w:val="14"/>
                <w:szCs w:val="14"/>
              </w:rPr>
              <w:t>Name</w:t>
            </w:r>
          </w:p>
        </w:tc>
        <w:tc>
          <w:tcPr>
            <w:tcW w:w="2410" w:type="dxa"/>
            <w:tcBorders>
              <w:bottom w:val="single" w:sz="4" w:space="0" w:color="auto"/>
            </w:tcBorders>
            <w:shd w:val="clear" w:color="auto" w:fill="auto"/>
            <w:vAlign w:val="center"/>
          </w:tcPr>
          <w:p w:rsidR="00F839F1" w:rsidRPr="00D91525" w:rsidRDefault="00F839F1" w:rsidP="0021539A">
            <w:pPr>
              <w:ind w:right="-72"/>
              <w:jc w:val="center"/>
              <w:rPr>
                <w:rFonts w:ascii="Arial" w:hAnsi="Arial" w:cs="Arial"/>
                <w:sz w:val="14"/>
                <w:szCs w:val="14"/>
                <w:cs/>
              </w:rPr>
            </w:pPr>
            <w:r w:rsidRPr="00D91525">
              <w:rPr>
                <w:rFonts w:ascii="Arial" w:hAnsi="Arial" w:cs="Arial"/>
                <w:b/>
                <w:bCs/>
                <w:sz w:val="14"/>
                <w:szCs w:val="14"/>
              </w:rPr>
              <w:t>Type of Business</w:t>
            </w:r>
          </w:p>
        </w:tc>
        <w:tc>
          <w:tcPr>
            <w:tcW w:w="1134" w:type="dxa"/>
            <w:tcBorders>
              <w:bottom w:val="single" w:sz="4" w:space="0" w:color="auto"/>
            </w:tcBorders>
            <w:shd w:val="clear" w:color="auto" w:fill="auto"/>
          </w:tcPr>
          <w:p w:rsidR="00F839F1" w:rsidRPr="00D91525" w:rsidRDefault="00F839F1" w:rsidP="0021539A">
            <w:pPr>
              <w:ind w:right="-72"/>
              <w:jc w:val="center"/>
              <w:rPr>
                <w:rFonts w:ascii="Arial" w:hAnsi="Arial" w:cs="Arial"/>
                <w:sz w:val="14"/>
                <w:szCs w:val="14"/>
                <w:cs/>
              </w:rPr>
            </w:pPr>
            <w:r w:rsidRPr="00D91525">
              <w:rPr>
                <w:rFonts w:ascii="Arial" w:hAnsi="Arial" w:cs="Arial"/>
                <w:b/>
                <w:bCs/>
                <w:sz w:val="14"/>
                <w:szCs w:val="14"/>
              </w:rPr>
              <w:t>in country</w:t>
            </w:r>
          </w:p>
        </w:tc>
        <w:tc>
          <w:tcPr>
            <w:tcW w:w="1134" w:type="dxa"/>
            <w:tcBorders>
              <w:top w:val="single" w:sz="4" w:space="0" w:color="auto"/>
              <w:bottom w:val="single" w:sz="4" w:space="0" w:color="auto"/>
            </w:tcBorders>
            <w:shd w:val="clear" w:color="auto" w:fill="auto"/>
            <w:vAlign w:val="center"/>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2019</w:t>
            </w:r>
          </w:p>
        </w:tc>
        <w:tc>
          <w:tcPr>
            <w:tcW w:w="1134" w:type="dxa"/>
            <w:tcBorders>
              <w:top w:val="single" w:sz="4" w:space="0" w:color="auto"/>
              <w:bottom w:val="single" w:sz="4" w:space="0" w:color="auto"/>
            </w:tcBorders>
            <w:shd w:val="clear" w:color="auto" w:fill="auto"/>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2018</w:t>
            </w:r>
          </w:p>
        </w:tc>
        <w:tc>
          <w:tcPr>
            <w:tcW w:w="1134" w:type="dxa"/>
            <w:tcBorders>
              <w:top w:val="single" w:sz="4" w:space="0" w:color="auto"/>
              <w:bottom w:val="single" w:sz="4" w:space="0" w:color="auto"/>
            </w:tcBorders>
            <w:shd w:val="clear" w:color="auto" w:fill="auto"/>
            <w:vAlign w:val="center"/>
          </w:tcPr>
          <w:p w:rsidR="00F839F1" w:rsidRPr="002E46CE" w:rsidRDefault="00F839F1" w:rsidP="0021539A">
            <w:pPr>
              <w:ind w:right="-72"/>
              <w:jc w:val="right"/>
              <w:rPr>
                <w:rFonts w:ascii="Arial" w:hAnsi="Arial" w:cs="Arial"/>
                <w:b/>
                <w:bCs/>
                <w:sz w:val="14"/>
                <w:szCs w:val="14"/>
              </w:rPr>
            </w:pPr>
            <w:r w:rsidRPr="002E46CE">
              <w:rPr>
                <w:rFonts w:ascii="Arial" w:hAnsi="Arial" w:cs="Arial"/>
                <w:b/>
                <w:bCs/>
                <w:sz w:val="14"/>
                <w:szCs w:val="14"/>
                <w:lang w:val="en-GB"/>
              </w:rPr>
              <w:t>2019</w:t>
            </w:r>
          </w:p>
        </w:tc>
        <w:tc>
          <w:tcPr>
            <w:tcW w:w="1134" w:type="dxa"/>
            <w:tcBorders>
              <w:top w:val="single" w:sz="4" w:space="0" w:color="auto"/>
              <w:bottom w:val="single" w:sz="4" w:space="0" w:color="auto"/>
            </w:tcBorders>
            <w:shd w:val="clear" w:color="auto" w:fill="auto"/>
          </w:tcPr>
          <w:p w:rsidR="00F839F1" w:rsidRPr="002E46CE" w:rsidRDefault="00F839F1" w:rsidP="0021539A">
            <w:pPr>
              <w:ind w:right="-72"/>
              <w:jc w:val="right"/>
              <w:rPr>
                <w:rFonts w:ascii="Arial" w:hAnsi="Arial" w:cs="Arial"/>
                <w:b/>
                <w:bCs/>
                <w:sz w:val="14"/>
                <w:szCs w:val="14"/>
              </w:rPr>
            </w:pPr>
            <w:r w:rsidRPr="002E46CE">
              <w:rPr>
                <w:rFonts w:ascii="Arial" w:hAnsi="Arial" w:cs="Arial"/>
                <w:b/>
                <w:bCs/>
                <w:sz w:val="14"/>
                <w:szCs w:val="14"/>
                <w:lang w:val="en-GB"/>
              </w:rPr>
              <w:t>2018</w:t>
            </w:r>
          </w:p>
        </w:tc>
        <w:tc>
          <w:tcPr>
            <w:tcW w:w="1552" w:type="dxa"/>
            <w:tcBorders>
              <w:top w:val="single" w:sz="4" w:space="0" w:color="auto"/>
              <w:bottom w:val="single" w:sz="4" w:space="0" w:color="auto"/>
            </w:tcBorders>
            <w:shd w:val="clear" w:color="auto" w:fill="auto"/>
            <w:vAlign w:val="center"/>
          </w:tcPr>
          <w:p w:rsidR="00F839F1" w:rsidRPr="002E46CE" w:rsidRDefault="00F839F1" w:rsidP="0021539A">
            <w:pPr>
              <w:ind w:right="-72"/>
              <w:jc w:val="right"/>
              <w:rPr>
                <w:rFonts w:ascii="Arial" w:hAnsi="Arial" w:cs="Arial"/>
                <w:b/>
                <w:bCs/>
                <w:sz w:val="14"/>
                <w:szCs w:val="14"/>
              </w:rPr>
            </w:pPr>
            <w:r w:rsidRPr="002E46CE">
              <w:rPr>
                <w:rFonts w:ascii="Arial" w:hAnsi="Arial" w:cs="Arial"/>
                <w:b/>
                <w:bCs/>
                <w:sz w:val="14"/>
                <w:szCs w:val="14"/>
                <w:lang w:val="en-GB"/>
              </w:rPr>
              <w:t>2019</w:t>
            </w:r>
          </w:p>
        </w:tc>
        <w:tc>
          <w:tcPr>
            <w:tcW w:w="1080" w:type="dxa"/>
            <w:tcBorders>
              <w:top w:val="single" w:sz="4" w:space="0" w:color="auto"/>
              <w:bottom w:val="single" w:sz="4" w:space="0" w:color="auto"/>
            </w:tcBorders>
            <w:shd w:val="clear" w:color="auto" w:fill="auto"/>
          </w:tcPr>
          <w:p w:rsidR="00F839F1" w:rsidRPr="00D91525" w:rsidRDefault="00F839F1" w:rsidP="0021539A">
            <w:pPr>
              <w:ind w:right="-72"/>
              <w:jc w:val="right"/>
              <w:rPr>
                <w:rFonts w:ascii="Arial" w:hAnsi="Arial" w:cs="Arial"/>
                <w:b/>
                <w:bCs/>
                <w:sz w:val="14"/>
                <w:szCs w:val="14"/>
              </w:rPr>
            </w:pPr>
            <w:r w:rsidRPr="00D91525">
              <w:rPr>
                <w:rFonts w:ascii="Arial" w:hAnsi="Arial" w:cs="Arial"/>
                <w:b/>
                <w:bCs/>
                <w:sz w:val="14"/>
                <w:szCs w:val="14"/>
                <w:lang w:val="en-GB"/>
              </w:rPr>
              <w:t>2018</w:t>
            </w:r>
          </w:p>
        </w:tc>
      </w:tr>
      <w:tr w:rsidR="00F839F1" w:rsidRPr="00D91525" w:rsidTr="002E46CE">
        <w:trPr>
          <w:cantSplit/>
          <w:trHeight w:val="20"/>
        </w:trPr>
        <w:tc>
          <w:tcPr>
            <w:tcW w:w="4570" w:type="dxa"/>
            <w:tcBorders>
              <w:top w:val="single" w:sz="4" w:space="0" w:color="auto"/>
            </w:tcBorders>
            <w:vAlign w:val="center"/>
          </w:tcPr>
          <w:p w:rsidR="00F839F1" w:rsidRPr="00D91525" w:rsidRDefault="00F839F1" w:rsidP="0021539A">
            <w:pPr>
              <w:ind w:left="327" w:right="-72"/>
              <w:jc w:val="left"/>
              <w:rPr>
                <w:rFonts w:ascii="Arial" w:hAnsi="Arial" w:cs="Arial"/>
                <w:sz w:val="8"/>
                <w:szCs w:val="8"/>
                <w:cs/>
              </w:rPr>
            </w:pPr>
          </w:p>
        </w:tc>
        <w:tc>
          <w:tcPr>
            <w:tcW w:w="2410" w:type="dxa"/>
            <w:tcBorders>
              <w:top w:val="single" w:sz="4" w:space="0" w:color="auto"/>
            </w:tcBorders>
            <w:vAlign w:val="center"/>
          </w:tcPr>
          <w:p w:rsidR="00F839F1" w:rsidRPr="00D91525" w:rsidRDefault="00F839F1" w:rsidP="0021539A">
            <w:pPr>
              <w:ind w:right="-72"/>
              <w:jc w:val="center"/>
              <w:rPr>
                <w:rFonts w:ascii="Arial" w:hAnsi="Arial" w:cs="Arial"/>
                <w:sz w:val="8"/>
                <w:szCs w:val="8"/>
                <w:cs/>
              </w:rPr>
            </w:pPr>
          </w:p>
        </w:tc>
        <w:tc>
          <w:tcPr>
            <w:tcW w:w="1134" w:type="dxa"/>
            <w:tcBorders>
              <w:top w:val="single" w:sz="4" w:space="0" w:color="auto"/>
            </w:tcBorders>
          </w:tcPr>
          <w:p w:rsidR="00F839F1" w:rsidRPr="00D91525" w:rsidRDefault="00F839F1" w:rsidP="0021539A">
            <w:pPr>
              <w:ind w:right="-72"/>
              <w:jc w:val="center"/>
              <w:rPr>
                <w:rFonts w:ascii="Arial" w:hAnsi="Arial" w:cs="Arial"/>
                <w:sz w:val="8"/>
                <w:szCs w:val="8"/>
                <w:cs/>
              </w:rPr>
            </w:pPr>
          </w:p>
        </w:tc>
        <w:tc>
          <w:tcPr>
            <w:tcW w:w="1134" w:type="dxa"/>
            <w:tcBorders>
              <w:top w:val="single" w:sz="4" w:space="0" w:color="auto"/>
            </w:tcBorders>
            <w:shd w:val="clear" w:color="auto" w:fill="FAFAFA"/>
          </w:tcPr>
          <w:p w:rsidR="00F839F1" w:rsidRPr="00D91525" w:rsidRDefault="00F839F1" w:rsidP="0021539A">
            <w:pPr>
              <w:ind w:right="-72"/>
              <w:jc w:val="right"/>
              <w:rPr>
                <w:rFonts w:ascii="Arial" w:hAnsi="Arial" w:cs="Arial"/>
                <w:sz w:val="8"/>
                <w:szCs w:val="8"/>
              </w:rPr>
            </w:pPr>
          </w:p>
        </w:tc>
        <w:tc>
          <w:tcPr>
            <w:tcW w:w="1134" w:type="dxa"/>
            <w:tcBorders>
              <w:top w:val="single" w:sz="4" w:space="0" w:color="auto"/>
            </w:tcBorders>
          </w:tcPr>
          <w:p w:rsidR="00F839F1" w:rsidRPr="00D91525" w:rsidRDefault="00F839F1" w:rsidP="0021539A">
            <w:pPr>
              <w:ind w:right="-72"/>
              <w:jc w:val="right"/>
              <w:rPr>
                <w:rFonts w:ascii="Arial" w:hAnsi="Arial" w:cs="Arial"/>
                <w:sz w:val="8"/>
                <w:szCs w:val="8"/>
              </w:rPr>
            </w:pPr>
          </w:p>
        </w:tc>
        <w:tc>
          <w:tcPr>
            <w:tcW w:w="1134" w:type="dxa"/>
            <w:tcBorders>
              <w:top w:val="single" w:sz="4" w:space="0" w:color="auto"/>
            </w:tcBorders>
            <w:shd w:val="clear" w:color="auto" w:fill="FAFAFA"/>
          </w:tcPr>
          <w:p w:rsidR="00F839F1" w:rsidRPr="00D91525" w:rsidRDefault="00F839F1" w:rsidP="0021539A">
            <w:pPr>
              <w:ind w:right="-72"/>
              <w:jc w:val="right"/>
              <w:rPr>
                <w:rFonts w:ascii="Arial" w:hAnsi="Arial" w:cs="Arial"/>
                <w:sz w:val="8"/>
                <w:szCs w:val="8"/>
              </w:rPr>
            </w:pPr>
          </w:p>
        </w:tc>
        <w:tc>
          <w:tcPr>
            <w:tcW w:w="1134" w:type="dxa"/>
            <w:tcBorders>
              <w:top w:val="single" w:sz="4" w:space="0" w:color="auto"/>
            </w:tcBorders>
            <w:vAlign w:val="center"/>
          </w:tcPr>
          <w:p w:rsidR="00F839F1" w:rsidRPr="00D91525" w:rsidRDefault="00F839F1" w:rsidP="0021539A">
            <w:pPr>
              <w:ind w:right="-72"/>
              <w:jc w:val="right"/>
              <w:rPr>
                <w:rFonts w:ascii="Arial" w:hAnsi="Arial" w:cs="Arial"/>
                <w:sz w:val="8"/>
                <w:szCs w:val="8"/>
              </w:rPr>
            </w:pPr>
          </w:p>
        </w:tc>
        <w:tc>
          <w:tcPr>
            <w:tcW w:w="1552" w:type="dxa"/>
            <w:tcBorders>
              <w:top w:val="single" w:sz="4" w:space="0" w:color="auto"/>
            </w:tcBorders>
            <w:shd w:val="clear" w:color="auto" w:fill="FAFAFA"/>
          </w:tcPr>
          <w:p w:rsidR="00F839F1" w:rsidRPr="00D91525" w:rsidRDefault="00F839F1" w:rsidP="0021539A">
            <w:pPr>
              <w:ind w:right="-72"/>
              <w:jc w:val="right"/>
              <w:rPr>
                <w:rFonts w:ascii="Arial" w:hAnsi="Arial" w:cs="Arial"/>
                <w:sz w:val="8"/>
                <w:szCs w:val="8"/>
              </w:rPr>
            </w:pPr>
          </w:p>
        </w:tc>
        <w:tc>
          <w:tcPr>
            <w:tcW w:w="1080" w:type="dxa"/>
            <w:tcBorders>
              <w:top w:val="single" w:sz="4" w:space="0" w:color="auto"/>
            </w:tcBorders>
          </w:tcPr>
          <w:p w:rsidR="00F839F1" w:rsidRPr="00D91525" w:rsidRDefault="00F839F1" w:rsidP="0021539A">
            <w:pPr>
              <w:ind w:right="-72"/>
              <w:jc w:val="right"/>
              <w:rPr>
                <w:rFonts w:ascii="Arial" w:hAnsi="Arial" w:cs="Arial"/>
                <w:sz w:val="8"/>
                <w:szCs w:val="8"/>
              </w:rPr>
            </w:pPr>
          </w:p>
        </w:tc>
      </w:tr>
      <w:tr w:rsidR="00BA7312" w:rsidRPr="00D91525" w:rsidTr="002E46CE">
        <w:trPr>
          <w:cantSplit/>
          <w:trHeight w:val="20"/>
        </w:trPr>
        <w:tc>
          <w:tcPr>
            <w:tcW w:w="4570" w:type="dxa"/>
            <w:vAlign w:val="center"/>
          </w:tcPr>
          <w:p w:rsidR="00BA7312" w:rsidRPr="00D91525" w:rsidRDefault="00BA7312" w:rsidP="0021539A">
            <w:pPr>
              <w:ind w:left="327" w:right="-72"/>
              <w:jc w:val="left"/>
              <w:rPr>
                <w:rFonts w:ascii="Arial" w:hAnsi="Arial" w:cs="Arial"/>
                <w:sz w:val="14"/>
                <w:szCs w:val="14"/>
              </w:rPr>
            </w:pPr>
            <w:r w:rsidRPr="00D91525">
              <w:rPr>
                <w:rFonts w:ascii="Arial" w:hAnsi="Arial" w:cs="Arial"/>
                <w:sz w:val="14"/>
                <w:szCs w:val="14"/>
              </w:rPr>
              <w:t>Gulf Energy International Company Limited *</w:t>
            </w:r>
          </w:p>
        </w:tc>
        <w:tc>
          <w:tcPr>
            <w:tcW w:w="2410" w:type="dxa"/>
          </w:tcPr>
          <w:p w:rsidR="00BA7312" w:rsidRPr="00D91525" w:rsidRDefault="00BA7312" w:rsidP="0021539A">
            <w:pPr>
              <w:ind w:right="-72"/>
              <w:jc w:val="center"/>
              <w:rPr>
                <w:rFonts w:ascii="Arial" w:hAnsi="Arial" w:cs="Arial"/>
                <w:snapToGrid w:val="0"/>
                <w:sz w:val="14"/>
                <w:szCs w:val="14"/>
              </w:rPr>
            </w:pPr>
            <w:r w:rsidRPr="00D91525">
              <w:rPr>
                <w:rFonts w:ascii="Arial" w:hAnsi="Arial" w:cs="Arial"/>
                <w:snapToGrid w:val="0"/>
                <w:sz w:val="14"/>
                <w:szCs w:val="14"/>
              </w:rPr>
              <w:t xml:space="preserve">Provide managerial, technical </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c>
          <w:tcPr>
            <w:tcW w:w="1080"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r>
      <w:tr w:rsidR="00BA7312" w:rsidRPr="00D91525" w:rsidTr="002E46CE">
        <w:trPr>
          <w:cantSplit/>
          <w:trHeight w:val="20"/>
        </w:trPr>
        <w:tc>
          <w:tcPr>
            <w:tcW w:w="4570" w:type="dxa"/>
            <w:vAlign w:val="center"/>
          </w:tcPr>
          <w:p w:rsidR="00BA7312" w:rsidRPr="00D91525" w:rsidRDefault="00BA7312" w:rsidP="0021539A">
            <w:pPr>
              <w:ind w:left="327" w:right="-72"/>
              <w:jc w:val="left"/>
              <w:rPr>
                <w:rFonts w:ascii="Arial" w:hAnsi="Arial" w:cs="Arial"/>
                <w:sz w:val="14"/>
                <w:szCs w:val="14"/>
              </w:rPr>
            </w:pPr>
          </w:p>
        </w:tc>
        <w:tc>
          <w:tcPr>
            <w:tcW w:w="2410" w:type="dxa"/>
          </w:tcPr>
          <w:p w:rsidR="00BA7312" w:rsidRPr="00D91525" w:rsidRDefault="00BA7312" w:rsidP="0021539A">
            <w:pPr>
              <w:ind w:right="-72"/>
              <w:jc w:val="center"/>
              <w:rPr>
                <w:rFonts w:ascii="Arial" w:hAnsi="Arial" w:cs="Arial"/>
                <w:snapToGrid w:val="0"/>
                <w:sz w:val="14"/>
                <w:szCs w:val="14"/>
              </w:rPr>
            </w:pPr>
            <w:r w:rsidRPr="00D91525">
              <w:rPr>
                <w:rFonts w:ascii="Arial" w:hAnsi="Arial" w:cs="Arial"/>
                <w:snapToGrid w:val="0"/>
                <w:sz w:val="14"/>
                <w:szCs w:val="14"/>
              </w:rPr>
              <w:t>and supporting services</w:t>
            </w:r>
          </w:p>
        </w:tc>
        <w:tc>
          <w:tcPr>
            <w:tcW w:w="1134" w:type="dxa"/>
          </w:tcPr>
          <w:p w:rsidR="00BA7312" w:rsidRPr="00D91525" w:rsidRDefault="00BA7312" w:rsidP="0021539A">
            <w:pPr>
              <w:ind w:right="-72"/>
              <w:jc w:val="center"/>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552" w:type="dxa"/>
            <w:shd w:val="clear" w:color="auto" w:fill="FAFAFA"/>
          </w:tcPr>
          <w:p w:rsidR="00BA7312" w:rsidRPr="00D91525" w:rsidRDefault="00BA7312" w:rsidP="0021539A">
            <w:pPr>
              <w:ind w:right="-72"/>
              <w:jc w:val="right"/>
              <w:rPr>
                <w:rFonts w:ascii="Arial" w:hAnsi="Arial" w:cs="Arial"/>
                <w:sz w:val="14"/>
                <w:szCs w:val="14"/>
              </w:rPr>
            </w:pPr>
          </w:p>
        </w:tc>
        <w:tc>
          <w:tcPr>
            <w:tcW w:w="1080" w:type="dxa"/>
          </w:tcPr>
          <w:p w:rsidR="00BA7312" w:rsidRPr="00D91525" w:rsidRDefault="00BA7312" w:rsidP="0021539A">
            <w:pPr>
              <w:ind w:right="-72"/>
              <w:jc w:val="right"/>
              <w:rPr>
                <w:rFonts w:ascii="Arial" w:hAnsi="Arial" w:cs="Arial"/>
                <w:sz w:val="14"/>
                <w:szCs w:val="14"/>
              </w:rPr>
            </w:pPr>
          </w:p>
        </w:tc>
      </w:tr>
      <w:tr w:rsidR="00BA7312" w:rsidRPr="00D91525" w:rsidTr="002E46CE">
        <w:trPr>
          <w:cantSplit/>
          <w:trHeight w:val="20"/>
        </w:trPr>
        <w:tc>
          <w:tcPr>
            <w:tcW w:w="4570" w:type="dxa"/>
            <w:vAlign w:val="center"/>
          </w:tcPr>
          <w:p w:rsidR="00BA7312" w:rsidRPr="00D91525" w:rsidRDefault="00BA7312" w:rsidP="0021539A">
            <w:pPr>
              <w:ind w:left="327" w:right="-72"/>
              <w:jc w:val="left"/>
              <w:rPr>
                <w:rFonts w:ascii="Arial" w:hAnsi="Arial" w:cs="Arial"/>
                <w:sz w:val="14"/>
                <w:szCs w:val="14"/>
              </w:rPr>
            </w:pPr>
            <w:r w:rsidRPr="00D91525">
              <w:rPr>
                <w:rFonts w:ascii="Arial" w:hAnsi="Arial" w:cs="Arial"/>
                <w:b/>
                <w:bCs/>
                <w:sz w:val="14"/>
                <w:szCs w:val="14"/>
              </w:rPr>
              <w:t>Subsidiaries of Gulf Energy International Company</w:t>
            </w:r>
            <w:r w:rsidR="003A7E22">
              <w:rPr>
                <w:rFonts w:ascii="Arial" w:hAnsi="Arial" w:cs="Arial"/>
                <w:b/>
                <w:bCs/>
                <w:sz w:val="14"/>
                <w:szCs w:val="14"/>
              </w:rPr>
              <w:t>:</w:t>
            </w:r>
          </w:p>
        </w:tc>
        <w:tc>
          <w:tcPr>
            <w:tcW w:w="2410" w:type="dxa"/>
          </w:tcPr>
          <w:p w:rsidR="00BA7312" w:rsidRPr="00D91525" w:rsidRDefault="00BA7312" w:rsidP="0021539A">
            <w:pPr>
              <w:ind w:right="-72"/>
              <w:jc w:val="center"/>
              <w:rPr>
                <w:rFonts w:ascii="Arial" w:hAnsi="Arial" w:cs="Arial"/>
                <w:snapToGrid w:val="0"/>
                <w:sz w:val="14"/>
                <w:szCs w:val="14"/>
              </w:rPr>
            </w:pPr>
          </w:p>
        </w:tc>
        <w:tc>
          <w:tcPr>
            <w:tcW w:w="1134" w:type="dxa"/>
          </w:tcPr>
          <w:p w:rsidR="00BA7312" w:rsidRPr="00D91525" w:rsidRDefault="00BA7312" w:rsidP="0021539A">
            <w:pPr>
              <w:ind w:right="-72"/>
              <w:jc w:val="center"/>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552" w:type="dxa"/>
            <w:shd w:val="clear" w:color="auto" w:fill="FAFAFA"/>
          </w:tcPr>
          <w:p w:rsidR="00BA7312" w:rsidRPr="00D91525" w:rsidRDefault="00BA7312" w:rsidP="0021539A">
            <w:pPr>
              <w:ind w:right="-72"/>
              <w:jc w:val="right"/>
              <w:rPr>
                <w:rFonts w:ascii="Arial" w:hAnsi="Arial" w:cs="Arial"/>
                <w:sz w:val="14"/>
                <w:szCs w:val="14"/>
              </w:rPr>
            </w:pPr>
          </w:p>
        </w:tc>
        <w:tc>
          <w:tcPr>
            <w:tcW w:w="1080" w:type="dxa"/>
          </w:tcPr>
          <w:p w:rsidR="00BA7312" w:rsidRPr="00D91525" w:rsidRDefault="00BA7312" w:rsidP="0021539A">
            <w:pPr>
              <w:ind w:right="-72"/>
              <w:jc w:val="right"/>
              <w:rPr>
                <w:rFonts w:ascii="Arial" w:hAnsi="Arial" w:cs="Arial"/>
                <w:sz w:val="14"/>
                <w:szCs w:val="14"/>
              </w:rPr>
            </w:pPr>
          </w:p>
        </w:tc>
      </w:tr>
      <w:tr w:rsidR="00BA7312" w:rsidRPr="00D91525" w:rsidTr="002E46CE">
        <w:trPr>
          <w:cantSplit/>
          <w:trHeight w:val="20"/>
        </w:trPr>
        <w:tc>
          <w:tcPr>
            <w:tcW w:w="4570" w:type="dxa"/>
            <w:vAlign w:val="center"/>
          </w:tcPr>
          <w:p w:rsidR="00BA7312" w:rsidRPr="00D91525" w:rsidRDefault="00BA7312" w:rsidP="0021539A">
            <w:pPr>
              <w:ind w:left="327" w:right="-72"/>
              <w:jc w:val="left"/>
              <w:rPr>
                <w:rFonts w:ascii="Arial" w:hAnsi="Arial" w:cs="Arial"/>
                <w:sz w:val="14"/>
                <w:szCs w:val="14"/>
              </w:rPr>
            </w:pPr>
            <w:r w:rsidRPr="00D91525">
              <w:rPr>
                <w:rFonts w:ascii="Arial" w:hAnsi="Arial" w:cs="Arial"/>
                <w:b/>
                <w:bCs/>
                <w:sz w:val="14"/>
                <w:szCs w:val="14"/>
              </w:rPr>
              <w:t>Limited</w:t>
            </w:r>
          </w:p>
        </w:tc>
        <w:tc>
          <w:tcPr>
            <w:tcW w:w="2410" w:type="dxa"/>
          </w:tcPr>
          <w:p w:rsidR="00BA7312" w:rsidRPr="00D91525" w:rsidRDefault="00BA7312" w:rsidP="0021539A">
            <w:pPr>
              <w:ind w:right="-72"/>
              <w:jc w:val="center"/>
              <w:rPr>
                <w:rFonts w:ascii="Arial" w:hAnsi="Arial" w:cs="Arial"/>
                <w:snapToGrid w:val="0"/>
                <w:sz w:val="14"/>
                <w:szCs w:val="14"/>
              </w:rPr>
            </w:pPr>
          </w:p>
        </w:tc>
        <w:tc>
          <w:tcPr>
            <w:tcW w:w="1134" w:type="dxa"/>
          </w:tcPr>
          <w:p w:rsidR="00BA7312" w:rsidRPr="00D91525" w:rsidRDefault="00BA7312" w:rsidP="0021539A">
            <w:pPr>
              <w:ind w:right="-72"/>
              <w:jc w:val="center"/>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552" w:type="dxa"/>
            <w:shd w:val="clear" w:color="auto" w:fill="FAFAFA"/>
          </w:tcPr>
          <w:p w:rsidR="00BA7312" w:rsidRPr="00D91525" w:rsidRDefault="00BA7312" w:rsidP="0021539A">
            <w:pPr>
              <w:ind w:right="-72"/>
              <w:jc w:val="right"/>
              <w:rPr>
                <w:rFonts w:ascii="Arial" w:hAnsi="Arial" w:cs="Arial"/>
                <w:sz w:val="14"/>
                <w:szCs w:val="14"/>
              </w:rPr>
            </w:pPr>
          </w:p>
        </w:tc>
        <w:tc>
          <w:tcPr>
            <w:tcW w:w="1080" w:type="dxa"/>
          </w:tcPr>
          <w:p w:rsidR="00BA7312" w:rsidRPr="00D91525" w:rsidRDefault="00BA7312" w:rsidP="0021539A">
            <w:pPr>
              <w:ind w:right="-72"/>
              <w:jc w:val="right"/>
              <w:rPr>
                <w:rFonts w:ascii="Arial" w:hAnsi="Arial" w:cs="Arial"/>
                <w:sz w:val="14"/>
                <w:szCs w:val="14"/>
              </w:rPr>
            </w:pPr>
          </w:p>
        </w:tc>
      </w:tr>
      <w:tr w:rsidR="00BA7312" w:rsidRPr="00D91525" w:rsidTr="002E46CE">
        <w:trPr>
          <w:cantSplit/>
          <w:trHeight w:val="20"/>
        </w:trPr>
        <w:tc>
          <w:tcPr>
            <w:tcW w:w="4570" w:type="dxa"/>
            <w:vAlign w:val="center"/>
          </w:tcPr>
          <w:p w:rsidR="00BA7312" w:rsidRPr="00D91525" w:rsidRDefault="00BA7312" w:rsidP="0021539A">
            <w:pPr>
              <w:ind w:left="327" w:right="-72"/>
              <w:jc w:val="left"/>
              <w:rPr>
                <w:rFonts w:ascii="Arial" w:hAnsi="Arial" w:cs="Arial"/>
                <w:sz w:val="14"/>
                <w:szCs w:val="14"/>
              </w:rPr>
            </w:pPr>
            <w:r w:rsidRPr="00D91525">
              <w:rPr>
                <w:rFonts w:ascii="Arial" w:hAnsi="Arial" w:cs="Arial"/>
                <w:sz w:val="14"/>
                <w:szCs w:val="14"/>
              </w:rPr>
              <w:t xml:space="preserve">- </w:t>
            </w:r>
            <w:r w:rsidRPr="00D9010E">
              <w:rPr>
                <w:rFonts w:ascii="Arial" w:hAnsi="Arial" w:cs="Arial"/>
                <w:sz w:val="14"/>
                <w:szCs w:val="14"/>
              </w:rPr>
              <w:t>Gulf International Holding Pte. Ltd.</w:t>
            </w:r>
          </w:p>
        </w:tc>
        <w:tc>
          <w:tcPr>
            <w:tcW w:w="2410"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 xml:space="preserve">Investment in </w:t>
            </w:r>
            <w:r>
              <w:rPr>
                <w:rFonts w:ascii="Arial" w:hAnsi="Arial" w:cs="Arial"/>
                <w:sz w:val="14"/>
                <w:szCs w:val="14"/>
              </w:rPr>
              <w:t>e</w:t>
            </w:r>
            <w:r w:rsidRPr="00D91525">
              <w:rPr>
                <w:rFonts w:ascii="Arial" w:hAnsi="Arial" w:cs="Arial"/>
                <w:sz w:val="14"/>
                <w:szCs w:val="14"/>
              </w:rPr>
              <w:t>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Singapore</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552"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080"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14"/>
                <w:szCs w:val="14"/>
              </w:rPr>
            </w:pPr>
            <w:r w:rsidRPr="00D91525">
              <w:rPr>
                <w:rFonts w:ascii="Arial" w:hAnsi="Arial" w:cs="Arial"/>
                <w:sz w:val="14"/>
                <w:szCs w:val="14"/>
              </w:rPr>
              <w:t>- Gulf Energy Mauritius Company Limited</w:t>
            </w:r>
          </w:p>
        </w:tc>
        <w:tc>
          <w:tcPr>
            <w:tcW w:w="2410" w:type="dxa"/>
            <w:vAlign w:val="center"/>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 xml:space="preserve">Investment in </w:t>
            </w:r>
            <w:r>
              <w:rPr>
                <w:rFonts w:ascii="Arial" w:hAnsi="Arial" w:cs="Arial"/>
                <w:sz w:val="14"/>
                <w:szCs w:val="14"/>
              </w:rPr>
              <w:t>e</w:t>
            </w:r>
            <w:r w:rsidRPr="00D91525">
              <w:rPr>
                <w:rFonts w:ascii="Arial" w:hAnsi="Arial" w:cs="Arial"/>
                <w:sz w:val="14"/>
                <w:szCs w:val="14"/>
              </w:rPr>
              <w:t>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Mauritius</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552" w:type="dxa"/>
            <w:shd w:val="clear" w:color="auto" w:fill="FAFAF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080" w:type="dx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r>
      <w:tr w:rsidR="005441FA" w:rsidRPr="00D91525" w:rsidTr="002E46CE">
        <w:trPr>
          <w:cantSplit/>
          <w:trHeight w:val="20"/>
        </w:trPr>
        <w:tc>
          <w:tcPr>
            <w:tcW w:w="4570" w:type="dxa"/>
          </w:tcPr>
          <w:p w:rsidR="005441FA" w:rsidRPr="00D91525" w:rsidRDefault="005441FA" w:rsidP="0021539A">
            <w:pPr>
              <w:ind w:left="327" w:right="-72"/>
              <w:jc w:val="left"/>
              <w:rPr>
                <w:rFonts w:ascii="Arial" w:hAnsi="Arial" w:cs="Arial"/>
                <w:sz w:val="14"/>
                <w:szCs w:val="14"/>
              </w:rPr>
            </w:pPr>
            <w:r w:rsidRPr="00D91525">
              <w:rPr>
                <w:rFonts w:ascii="Arial" w:hAnsi="Arial" w:cs="Arial"/>
                <w:sz w:val="14"/>
                <w:szCs w:val="14"/>
              </w:rPr>
              <w:t>- Gulf Energy (Vietnam) Limited Liability Company</w:t>
            </w:r>
          </w:p>
        </w:tc>
        <w:tc>
          <w:tcPr>
            <w:tcW w:w="2410" w:type="dxa"/>
          </w:tcPr>
          <w:p w:rsidR="005441FA" w:rsidRPr="00D91525" w:rsidRDefault="005441FA" w:rsidP="0021539A">
            <w:pPr>
              <w:ind w:right="-72"/>
              <w:jc w:val="center"/>
              <w:rPr>
                <w:rFonts w:ascii="Arial" w:hAnsi="Arial" w:cs="Arial"/>
                <w:snapToGrid w:val="0"/>
                <w:sz w:val="14"/>
                <w:szCs w:val="14"/>
              </w:rPr>
            </w:pPr>
            <w:r w:rsidRPr="00D91525">
              <w:rPr>
                <w:rFonts w:ascii="Arial" w:hAnsi="Arial" w:cs="Arial"/>
                <w:snapToGrid w:val="0"/>
                <w:sz w:val="14"/>
                <w:szCs w:val="14"/>
              </w:rPr>
              <w:t xml:space="preserve">Provide managerial, technical </w:t>
            </w:r>
          </w:p>
        </w:tc>
        <w:tc>
          <w:tcPr>
            <w:tcW w:w="1134" w:type="dxa"/>
          </w:tcPr>
          <w:p w:rsidR="005441FA" w:rsidRPr="00D91525" w:rsidRDefault="005441FA" w:rsidP="0021539A">
            <w:pPr>
              <w:ind w:right="-72"/>
              <w:jc w:val="center"/>
              <w:rPr>
                <w:rFonts w:ascii="Arial" w:hAnsi="Arial" w:cs="Arial"/>
                <w:sz w:val="14"/>
                <w:szCs w:val="14"/>
              </w:rPr>
            </w:pPr>
            <w:r w:rsidRPr="00D91525">
              <w:rPr>
                <w:rFonts w:ascii="Arial" w:hAnsi="Arial" w:cs="Arial"/>
                <w:sz w:val="14"/>
                <w:szCs w:val="14"/>
              </w:rPr>
              <w:t>Vietnam</w:t>
            </w:r>
          </w:p>
        </w:tc>
        <w:tc>
          <w:tcPr>
            <w:tcW w:w="1134" w:type="dxa"/>
            <w:shd w:val="clear" w:color="auto" w:fill="FAFAFA"/>
          </w:tcPr>
          <w:p w:rsidR="005441FA" w:rsidRPr="00D91525" w:rsidRDefault="005441FA"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5441FA" w:rsidRPr="00D91525" w:rsidRDefault="005441FA"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tcPr>
          <w:p w:rsidR="005441FA" w:rsidRPr="00D91525" w:rsidRDefault="005441FA"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5441FA" w:rsidRPr="00D91525" w:rsidRDefault="005441FA"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552" w:type="dxa"/>
            <w:shd w:val="clear" w:color="auto" w:fill="FAFAFA"/>
            <w:vAlign w:val="center"/>
          </w:tcPr>
          <w:p w:rsidR="005441FA" w:rsidRPr="00D91525" w:rsidRDefault="005441FA" w:rsidP="0021539A">
            <w:pPr>
              <w:ind w:right="-72"/>
              <w:jc w:val="right"/>
              <w:rPr>
                <w:rFonts w:ascii="Arial" w:hAnsi="Arial" w:cs="Arial"/>
                <w:sz w:val="14"/>
                <w:szCs w:val="14"/>
              </w:rPr>
            </w:pPr>
            <w:r w:rsidRPr="00D91525">
              <w:rPr>
                <w:rFonts w:ascii="Arial" w:hAnsi="Arial" w:cs="Arial"/>
                <w:sz w:val="14"/>
                <w:szCs w:val="14"/>
              </w:rPr>
              <w:t>-</w:t>
            </w:r>
          </w:p>
        </w:tc>
        <w:tc>
          <w:tcPr>
            <w:tcW w:w="1080" w:type="dxa"/>
            <w:vAlign w:val="center"/>
          </w:tcPr>
          <w:p w:rsidR="005441FA" w:rsidRPr="00D91525" w:rsidRDefault="005441FA" w:rsidP="0021539A">
            <w:pPr>
              <w:ind w:right="-72"/>
              <w:jc w:val="right"/>
              <w:rPr>
                <w:rFonts w:ascii="Arial" w:hAnsi="Arial" w:cs="Arial"/>
                <w:sz w:val="14"/>
                <w:szCs w:val="14"/>
              </w:rPr>
            </w:pPr>
            <w:r w:rsidRPr="00D91525">
              <w:rPr>
                <w:rFonts w:ascii="Arial" w:hAnsi="Arial" w:cs="Arial"/>
                <w:sz w:val="14"/>
                <w:szCs w:val="14"/>
              </w:rPr>
              <w:t>-</w:t>
            </w:r>
          </w:p>
        </w:tc>
      </w:tr>
      <w:tr w:rsidR="005441FA" w:rsidRPr="00D91525" w:rsidTr="002E46CE">
        <w:trPr>
          <w:cantSplit/>
          <w:trHeight w:val="20"/>
        </w:trPr>
        <w:tc>
          <w:tcPr>
            <w:tcW w:w="4570" w:type="dxa"/>
          </w:tcPr>
          <w:p w:rsidR="005441FA" w:rsidRPr="00D91525" w:rsidRDefault="005441FA" w:rsidP="0021539A">
            <w:pPr>
              <w:ind w:left="327" w:right="-72"/>
              <w:jc w:val="left"/>
              <w:rPr>
                <w:rFonts w:ascii="Arial" w:hAnsi="Arial" w:cs="Arial"/>
                <w:sz w:val="14"/>
                <w:szCs w:val="14"/>
              </w:rPr>
            </w:pPr>
          </w:p>
        </w:tc>
        <w:tc>
          <w:tcPr>
            <w:tcW w:w="2410" w:type="dxa"/>
          </w:tcPr>
          <w:p w:rsidR="005441FA" w:rsidRPr="00D91525" w:rsidRDefault="005441FA" w:rsidP="0021539A">
            <w:pPr>
              <w:ind w:right="-72"/>
              <w:jc w:val="center"/>
              <w:rPr>
                <w:rFonts w:ascii="Arial" w:hAnsi="Arial" w:cs="Arial"/>
                <w:snapToGrid w:val="0"/>
                <w:sz w:val="14"/>
                <w:szCs w:val="14"/>
              </w:rPr>
            </w:pPr>
            <w:r w:rsidRPr="00D91525">
              <w:rPr>
                <w:rFonts w:ascii="Arial" w:hAnsi="Arial" w:cs="Arial"/>
                <w:snapToGrid w:val="0"/>
                <w:sz w:val="14"/>
                <w:szCs w:val="14"/>
              </w:rPr>
              <w:t>and supporting services</w:t>
            </w:r>
          </w:p>
        </w:tc>
        <w:tc>
          <w:tcPr>
            <w:tcW w:w="1134" w:type="dxa"/>
          </w:tcPr>
          <w:p w:rsidR="005441FA" w:rsidRPr="00D91525" w:rsidRDefault="005441FA" w:rsidP="0021539A">
            <w:pPr>
              <w:ind w:right="-72"/>
              <w:jc w:val="center"/>
              <w:rPr>
                <w:rFonts w:ascii="Arial" w:hAnsi="Arial" w:cs="Arial"/>
                <w:sz w:val="14"/>
                <w:szCs w:val="14"/>
              </w:rPr>
            </w:pPr>
          </w:p>
        </w:tc>
        <w:tc>
          <w:tcPr>
            <w:tcW w:w="1134" w:type="dxa"/>
            <w:shd w:val="clear" w:color="auto" w:fill="FAFAFA"/>
          </w:tcPr>
          <w:p w:rsidR="005441FA" w:rsidRPr="00D91525" w:rsidRDefault="005441FA" w:rsidP="0021539A">
            <w:pPr>
              <w:ind w:right="-72"/>
              <w:jc w:val="right"/>
              <w:rPr>
                <w:rFonts w:ascii="Arial" w:hAnsi="Arial" w:cs="Arial"/>
                <w:sz w:val="14"/>
                <w:szCs w:val="14"/>
              </w:rPr>
            </w:pPr>
          </w:p>
        </w:tc>
        <w:tc>
          <w:tcPr>
            <w:tcW w:w="1134" w:type="dxa"/>
          </w:tcPr>
          <w:p w:rsidR="005441FA" w:rsidRPr="00D91525" w:rsidRDefault="005441FA" w:rsidP="0021539A">
            <w:pPr>
              <w:ind w:right="-72"/>
              <w:jc w:val="right"/>
              <w:rPr>
                <w:rFonts w:ascii="Arial" w:hAnsi="Arial" w:cs="Arial"/>
                <w:sz w:val="14"/>
                <w:szCs w:val="14"/>
              </w:rPr>
            </w:pPr>
          </w:p>
        </w:tc>
        <w:tc>
          <w:tcPr>
            <w:tcW w:w="1134" w:type="dxa"/>
            <w:shd w:val="clear" w:color="auto" w:fill="FAFAFA"/>
          </w:tcPr>
          <w:p w:rsidR="005441FA" w:rsidRPr="00D91525" w:rsidRDefault="005441FA" w:rsidP="0021539A">
            <w:pPr>
              <w:ind w:right="-72"/>
              <w:jc w:val="right"/>
              <w:rPr>
                <w:rFonts w:ascii="Arial" w:hAnsi="Arial" w:cs="Arial"/>
                <w:sz w:val="14"/>
                <w:szCs w:val="14"/>
                <w:lang w:val="en-GB"/>
              </w:rPr>
            </w:pPr>
          </w:p>
        </w:tc>
        <w:tc>
          <w:tcPr>
            <w:tcW w:w="1134" w:type="dxa"/>
          </w:tcPr>
          <w:p w:rsidR="005441FA" w:rsidRPr="00D91525" w:rsidRDefault="005441FA" w:rsidP="0021539A">
            <w:pPr>
              <w:ind w:right="-72"/>
              <w:jc w:val="right"/>
              <w:rPr>
                <w:rFonts w:ascii="Arial" w:hAnsi="Arial" w:cs="Arial"/>
                <w:sz w:val="14"/>
                <w:szCs w:val="14"/>
                <w:lang w:val="en-GB"/>
              </w:rPr>
            </w:pPr>
          </w:p>
        </w:tc>
        <w:tc>
          <w:tcPr>
            <w:tcW w:w="1552" w:type="dxa"/>
            <w:shd w:val="clear" w:color="auto" w:fill="FAFAFA"/>
            <w:vAlign w:val="center"/>
          </w:tcPr>
          <w:p w:rsidR="005441FA" w:rsidRPr="00D91525" w:rsidRDefault="005441FA" w:rsidP="0021539A">
            <w:pPr>
              <w:ind w:right="-72"/>
              <w:jc w:val="right"/>
              <w:rPr>
                <w:rFonts w:ascii="Arial" w:hAnsi="Arial" w:cs="Arial"/>
                <w:sz w:val="14"/>
                <w:szCs w:val="14"/>
              </w:rPr>
            </w:pPr>
          </w:p>
        </w:tc>
        <w:tc>
          <w:tcPr>
            <w:tcW w:w="1080" w:type="dxa"/>
            <w:vAlign w:val="center"/>
          </w:tcPr>
          <w:p w:rsidR="005441FA" w:rsidRPr="00D91525" w:rsidRDefault="005441FA" w:rsidP="0021539A">
            <w:pPr>
              <w:ind w:right="-72"/>
              <w:jc w:val="right"/>
              <w:rPr>
                <w:rFonts w:ascii="Arial" w:hAnsi="Arial" w:cs="Arial"/>
                <w:sz w:val="14"/>
                <w:szCs w:val="14"/>
              </w:rPr>
            </w:pP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8"/>
                <w:szCs w:val="8"/>
              </w:rPr>
            </w:pPr>
          </w:p>
        </w:tc>
        <w:tc>
          <w:tcPr>
            <w:tcW w:w="2410" w:type="dxa"/>
            <w:vAlign w:val="center"/>
          </w:tcPr>
          <w:p w:rsidR="00BA7312" w:rsidRPr="00D91525" w:rsidRDefault="00BA7312" w:rsidP="0021539A">
            <w:pPr>
              <w:ind w:right="-72"/>
              <w:jc w:val="center"/>
              <w:rPr>
                <w:rFonts w:ascii="Arial" w:hAnsi="Arial" w:cs="Arial"/>
                <w:sz w:val="8"/>
                <w:szCs w:val="8"/>
              </w:rPr>
            </w:pPr>
          </w:p>
        </w:tc>
        <w:tc>
          <w:tcPr>
            <w:tcW w:w="1134" w:type="dxa"/>
          </w:tcPr>
          <w:p w:rsidR="00BA7312" w:rsidRPr="00D91525" w:rsidRDefault="00BA7312" w:rsidP="0021539A">
            <w:pPr>
              <w:ind w:right="-72"/>
              <w:jc w:val="center"/>
              <w:rPr>
                <w:rFonts w:ascii="Arial" w:hAnsi="Arial" w:cs="Arial"/>
                <w:sz w:val="8"/>
                <w:szCs w:val="8"/>
              </w:rPr>
            </w:pPr>
          </w:p>
        </w:tc>
        <w:tc>
          <w:tcPr>
            <w:tcW w:w="1134" w:type="dxa"/>
            <w:shd w:val="clear" w:color="auto" w:fill="FAFAFA"/>
          </w:tcPr>
          <w:p w:rsidR="00BA7312" w:rsidRPr="00D91525" w:rsidRDefault="00BA7312" w:rsidP="0021539A">
            <w:pPr>
              <w:ind w:right="-72"/>
              <w:jc w:val="right"/>
              <w:rPr>
                <w:rFonts w:ascii="Arial" w:hAnsi="Arial" w:cs="Arial"/>
                <w:sz w:val="8"/>
                <w:szCs w:val="8"/>
              </w:rPr>
            </w:pPr>
          </w:p>
        </w:tc>
        <w:tc>
          <w:tcPr>
            <w:tcW w:w="1134" w:type="dxa"/>
          </w:tcPr>
          <w:p w:rsidR="00BA7312" w:rsidRPr="00D91525" w:rsidRDefault="00BA7312" w:rsidP="0021539A">
            <w:pPr>
              <w:ind w:right="-72"/>
              <w:jc w:val="right"/>
              <w:rPr>
                <w:rFonts w:ascii="Arial" w:hAnsi="Arial" w:cs="Arial"/>
                <w:sz w:val="8"/>
                <w:szCs w:val="8"/>
              </w:rPr>
            </w:pPr>
          </w:p>
        </w:tc>
        <w:tc>
          <w:tcPr>
            <w:tcW w:w="1134" w:type="dxa"/>
            <w:shd w:val="clear" w:color="auto" w:fill="FAFAFA"/>
          </w:tcPr>
          <w:p w:rsidR="00BA7312" w:rsidRPr="00D91525" w:rsidRDefault="00BA7312" w:rsidP="0021539A">
            <w:pPr>
              <w:ind w:right="-72"/>
              <w:jc w:val="right"/>
              <w:rPr>
                <w:rFonts w:ascii="Arial" w:hAnsi="Arial" w:cs="Arial"/>
                <w:sz w:val="8"/>
                <w:szCs w:val="8"/>
              </w:rPr>
            </w:pPr>
          </w:p>
        </w:tc>
        <w:tc>
          <w:tcPr>
            <w:tcW w:w="1134" w:type="dxa"/>
          </w:tcPr>
          <w:p w:rsidR="00BA7312" w:rsidRPr="00D91525" w:rsidRDefault="00BA7312" w:rsidP="0021539A">
            <w:pPr>
              <w:ind w:right="-72"/>
              <w:jc w:val="right"/>
              <w:rPr>
                <w:rFonts w:ascii="Arial" w:hAnsi="Arial" w:cs="Arial"/>
                <w:sz w:val="8"/>
                <w:szCs w:val="8"/>
              </w:rPr>
            </w:pPr>
          </w:p>
        </w:tc>
        <w:tc>
          <w:tcPr>
            <w:tcW w:w="1552" w:type="dxa"/>
            <w:shd w:val="clear" w:color="auto" w:fill="FAFAFA"/>
            <w:vAlign w:val="center"/>
          </w:tcPr>
          <w:p w:rsidR="00BA7312" w:rsidRPr="00D91525" w:rsidRDefault="00BA7312" w:rsidP="0021539A">
            <w:pPr>
              <w:ind w:right="-72"/>
              <w:jc w:val="right"/>
              <w:rPr>
                <w:rFonts w:ascii="Arial" w:hAnsi="Arial" w:cs="Arial"/>
                <w:sz w:val="8"/>
                <w:szCs w:val="8"/>
              </w:rPr>
            </w:pPr>
          </w:p>
        </w:tc>
        <w:tc>
          <w:tcPr>
            <w:tcW w:w="1080" w:type="dxa"/>
            <w:vAlign w:val="center"/>
          </w:tcPr>
          <w:p w:rsidR="00BA7312" w:rsidRPr="00D91525" w:rsidRDefault="00BA7312" w:rsidP="0021539A">
            <w:pPr>
              <w:ind w:right="-72"/>
              <w:jc w:val="right"/>
              <w:rPr>
                <w:rFonts w:ascii="Arial" w:hAnsi="Arial" w:cs="Arial"/>
                <w:sz w:val="8"/>
                <w:szCs w:val="8"/>
              </w:rPr>
            </w:pPr>
          </w:p>
        </w:tc>
      </w:tr>
      <w:tr w:rsidR="00BA7312" w:rsidRPr="00D91525" w:rsidTr="002E46CE">
        <w:trPr>
          <w:cantSplit/>
          <w:trHeight w:val="20"/>
        </w:trPr>
        <w:tc>
          <w:tcPr>
            <w:tcW w:w="4570" w:type="dxa"/>
          </w:tcPr>
          <w:p w:rsidR="00BA7312" w:rsidRPr="00D9010E" w:rsidRDefault="00BA7312" w:rsidP="0021539A">
            <w:pPr>
              <w:ind w:left="327" w:right="-72"/>
              <w:jc w:val="left"/>
              <w:rPr>
                <w:rFonts w:ascii="Arial" w:hAnsi="Arial" w:cs="Arial"/>
                <w:b/>
                <w:bCs/>
                <w:sz w:val="14"/>
                <w:szCs w:val="14"/>
              </w:rPr>
            </w:pPr>
            <w:r w:rsidRPr="00D9010E">
              <w:rPr>
                <w:rFonts w:ascii="Arial" w:hAnsi="Arial" w:cs="Arial"/>
                <w:b/>
                <w:bCs/>
                <w:sz w:val="14"/>
                <w:szCs w:val="14"/>
              </w:rPr>
              <w:t>Subsidiaries of Gulf International Holding Pte. Ltd</w:t>
            </w:r>
            <w:r w:rsidR="003A7E22">
              <w:rPr>
                <w:rFonts w:ascii="Arial" w:hAnsi="Arial" w:cs="Arial"/>
                <w:b/>
                <w:bCs/>
                <w:sz w:val="14"/>
                <w:szCs w:val="14"/>
              </w:rPr>
              <w:t>:</w:t>
            </w:r>
          </w:p>
        </w:tc>
        <w:tc>
          <w:tcPr>
            <w:tcW w:w="2410" w:type="dxa"/>
            <w:vAlign w:val="center"/>
          </w:tcPr>
          <w:p w:rsidR="00BA7312" w:rsidRPr="00D91525" w:rsidRDefault="00BA7312" w:rsidP="0021539A">
            <w:pPr>
              <w:ind w:right="-72"/>
              <w:jc w:val="center"/>
              <w:rPr>
                <w:rFonts w:ascii="Arial" w:hAnsi="Arial" w:cs="Arial"/>
                <w:sz w:val="14"/>
                <w:szCs w:val="14"/>
              </w:rPr>
            </w:pPr>
          </w:p>
        </w:tc>
        <w:tc>
          <w:tcPr>
            <w:tcW w:w="1134" w:type="dxa"/>
          </w:tcPr>
          <w:p w:rsidR="00BA7312" w:rsidRPr="00D91525" w:rsidRDefault="00BA7312" w:rsidP="0021539A">
            <w:pPr>
              <w:ind w:right="-72"/>
              <w:jc w:val="center"/>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lang w:val="en-GB"/>
              </w:rPr>
            </w:pPr>
          </w:p>
        </w:tc>
        <w:tc>
          <w:tcPr>
            <w:tcW w:w="1134" w:type="dxa"/>
          </w:tcPr>
          <w:p w:rsidR="00BA7312" w:rsidRPr="00D91525" w:rsidRDefault="00BA7312" w:rsidP="0021539A">
            <w:pPr>
              <w:ind w:right="-72"/>
              <w:jc w:val="right"/>
              <w:rPr>
                <w:rFonts w:ascii="Arial" w:hAnsi="Arial" w:cs="Arial"/>
                <w:sz w:val="14"/>
                <w:szCs w:val="14"/>
                <w:lang w:val="en-GB"/>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552" w:type="dxa"/>
            <w:shd w:val="clear" w:color="auto" w:fill="FAFAFA"/>
          </w:tcPr>
          <w:p w:rsidR="00BA7312" w:rsidRPr="00D91525" w:rsidRDefault="00BA7312" w:rsidP="0021539A">
            <w:pPr>
              <w:ind w:right="-72"/>
              <w:jc w:val="right"/>
              <w:rPr>
                <w:rFonts w:ascii="Arial" w:hAnsi="Arial" w:cs="Arial"/>
                <w:sz w:val="14"/>
                <w:szCs w:val="14"/>
              </w:rPr>
            </w:pPr>
          </w:p>
        </w:tc>
        <w:tc>
          <w:tcPr>
            <w:tcW w:w="1080" w:type="dxa"/>
          </w:tcPr>
          <w:p w:rsidR="00BA7312" w:rsidRPr="00D91525" w:rsidRDefault="00BA7312" w:rsidP="0021539A">
            <w:pPr>
              <w:ind w:right="-72"/>
              <w:jc w:val="right"/>
              <w:rPr>
                <w:rFonts w:ascii="Arial" w:hAnsi="Arial" w:cs="Arial"/>
                <w:sz w:val="14"/>
                <w:szCs w:val="14"/>
              </w:rPr>
            </w:pPr>
          </w:p>
        </w:tc>
      </w:tr>
      <w:tr w:rsidR="00BA7312" w:rsidRPr="00D91525" w:rsidTr="002E46CE">
        <w:trPr>
          <w:cantSplit/>
          <w:trHeight w:val="20"/>
        </w:trPr>
        <w:tc>
          <w:tcPr>
            <w:tcW w:w="4570" w:type="dxa"/>
          </w:tcPr>
          <w:p w:rsidR="00BA7312" w:rsidRPr="00BB7F51" w:rsidRDefault="00BA7312" w:rsidP="0021539A">
            <w:pPr>
              <w:ind w:left="327" w:right="-72"/>
              <w:jc w:val="left"/>
              <w:rPr>
                <w:rFonts w:ascii="Arial" w:hAnsi="Arial" w:cstheme="minorBidi"/>
                <w:sz w:val="14"/>
                <w:szCs w:val="14"/>
              </w:rPr>
            </w:pPr>
            <w:r>
              <w:rPr>
                <w:rFonts w:ascii="Arial" w:hAnsi="Arial" w:cs="Arial"/>
                <w:sz w:val="14"/>
                <w:szCs w:val="14"/>
              </w:rPr>
              <w:t xml:space="preserve">- </w:t>
            </w:r>
            <w:r w:rsidRPr="00D9010E">
              <w:rPr>
                <w:rFonts w:ascii="Arial" w:hAnsi="Arial" w:cs="Arial"/>
                <w:sz w:val="14"/>
                <w:szCs w:val="14"/>
              </w:rPr>
              <w:t>TTC Green Energy Investment Joint Stock Company</w:t>
            </w:r>
            <w:r w:rsidR="00BB7F51">
              <w:rPr>
                <w:rFonts w:ascii="Arial" w:hAnsi="Arial" w:cstheme="minorBidi" w:hint="cs"/>
                <w:sz w:val="14"/>
                <w:szCs w:val="14"/>
                <w:cs/>
              </w:rPr>
              <w:t xml:space="preserve"> </w:t>
            </w:r>
            <w:r w:rsidR="00BB7F51">
              <w:rPr>
                <w:rFonts w:ascii="Arial" w:hAnsi="Arial" w:cstheme="minorBidi"/>
                <w:sz w:val="14"/>
                <w:szCs w:val="14"/>
              </w:rPr>
              <w:t>**</w:t>
            </w:r>
          </w:p>
        </w:tc>
        <w:tc>
          <w:tcPr>
            <w:tcW w:w="2410" w:type="dxa"/>
            <w:vAlign w:val="center"/>
          </w:tcPr>
          <w:p w:rsidR="00BA7312" w:rsidRPr="00D91525" w:rsidRDefault="00BA7312"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Vietnam</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90</w:t>
            </w:r>
            <w:r w:rsidR="00CF1161">
              <w:rPr>
                <w:rFonts w:ascii="Arial" w:hAnsi="Arial" w:cs="Arial"/>
                <w:sz w:val="14"/>
                <w:szCs w:val="14"/>
              </w:rPr>
              <w:t xml:space="preserve">.00 </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10</w:t>
            </w:r>
            <w:r w:rsidR="00CF1161">
              <w:rPr>
                <w:rFonts w:ascii="Arial" w:hAnsi="Arial" w:cs="Arial"/>
                <w:sz w:val="14"/>
                <w:szCs w:val="14"/>
              </w:rPr>
              <w:t>.00</w:t>
            </w:r>
          </w:p>
        </w:tc>
        <w:tc>
          <w:tcPr>
            <w:tcW w:w="1080" w:type="dxa"/>
          </w:tcPr>
          <w:p w:rsidR="00BA7312" w:rsidRPr="00D91525" w:rsidRDefault="00BA7312" w:rsidP="0021539A">
            <w:pPr>
              <w:ind w:right="-72"/>
              <w:jc w:val="right"/>
              <w:rPr>
                <w:rFonts w:ascii="Arial" w:hAnsi="Arial" w:cs="Arial"/>
                <w:sz w:val="14"/>
                <w:szCs w:val="14"/>
              </w:rPr>
            </w:pPr>
            <w:r>
              <w:rPr>
                <w:rFonts w:ascii="Arial" w:hAnsi="Arial" w:cs="Arial"/>
                <w:sz w:val="14"/>
                <w:szCs w:val="14"/>
              </w:rPr>
              <w:t>-</w:t>
            </w:r>
          </w:p>
        </w:tc>
      </w:tr>
      <w:tr w:rsidR="00BA7312" w:rsidRPr="00D91525" w:rsidTr="002E46CE">
        <w:trPr>
          <w:cantSplit/>
          <w:trHeight w:val="20"/>
        </w:trPr>
        <w:tc>
          <w:tcPr>
            <w:tcW w:w="4570" w:type="dxa"/>
          </w:tcPr>
          <w:p w:rsidR="00BA7312" w:rsidRPr="00BB7F51" w:rsidRDefault="00BA7312" w:rsidP="0021539A">
            <w:pPr>
              <w:ind w:left="327" w:right="-72"/>
              <w:jc w:val="left"/>
              <w:rPr>
                <w:rFonts w:ascii="Arial" w:hAnsi="Arial" w:cstheme="minorBidi"/>
                <w:sz w:val="14"/>
                <w:szCs w:val="14"/>
              </w:rPr>
            </w:pPr>
            <w:r>
              <w:rPr>
                <w:rFonts w:ascii="Arial" w:hAnsi="Arial" w:cs="Arial"/>
                <w:sz w:val="14"/>
                <w:szCs w:val="14"/>
              </w:rPr>
              <w:t xml:space="preserve">- </w:t>
            </w:r>
            <w:r w:rsidRPr="00C22F97">
              <w:rPr>
                <w:rFonts w:ascii="Arial" w:hAnsi="Arial" w:cs="Arial"/>
                <w:sz w:val="14"/>
                <w:szCs w:val="14"/>
              </w:rPr>
              <w:t>TTC Energy Development Investment Joint Stock Company</w:t>
            </w:r>
            <w:r w:rsidR="00BB7F51">
              <w:rPr>
                <w:rFonts w:ascii="Arial" w:hAnsi="Arial" w:cstheme="minorBidi" w:hint="cs"/>
                <w:sz w:val="14"/>
                <w:szCs w:val="14"/>
                <w:cs/>
              </w:rPr>
              <w:t xml:space="preserve"> </w:t>
            </w:r>
            <w:r w:rsidR="00BB7F51">
              <w:rPr>
                <w:rFonts w:ascii="Arial" w:hAnsi="Arial" w:cstheme="minorBidi"/>
                <w:sz w:val="14"/>
                <w:szCs w:val="14"/>
              </w:rPr>
              <w:t>**</w:t>
            </w:r>
          </w:p>
        </w:tc>
        <w:tc>
          <w:tcPr>
            <w:tcW w:w="2410" w:type="dxa"/>
            <w:vAlign w:val="center"/>
          </w:tcPr>
          <w:p w:rsidR="00BA7312" w:rsidRPr="00D91525" w:rsidRDefault="00BA7312"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Vietnam</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90</w:t>
            </w:r>
            <w:r w:rsidR="00CF1161">
              <w:rPr>
                <w:rFonts w:ascii="Arial" w:hAnsi="Arial" w:cs="Arial"/>
                <w:sz w:val="14"/>
                <w:szCs w:val="14"/>
              </w:rPr>
              <w:t>.00</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10</w:t>
            </w:r>
            <w:r w:rsidR="00CF1161">
              <w:rPr>
                <w:rFonts w:ascii="Arial" w:hAnsi="Arial" w:cs="Arial"/>
                <w:sz w:val="14"/>
                <w:szCs w:val="14"/>
              </w:rPr>
              <w:t>.00</w:t>
            </w:r>
          </w:p>
        </w:tc>
        <w:tc>
          <w:tcPr>
            <w:tcW w:w="1080" w:type="dxa"/>
          </w:tcPr>
          <w:p w:rsidR="00BA7312" w:rsidRPr="00D91525" w:rsidRDefault="00BA7312" w:rsidP="0021539A">
            <w:pPr>
              <w:ind w:right="-72"/>
              <w:jc w:val="right"/>
              <w:rPr>
                <w:rFonts w:ascii="Arial" w:hAnsi="Arial" w:cs="Arial"/>
                <w:sz w:val="14"/>
                <w:szCs w:val="14"/>
              </w:rPr>
            </w:pPr>
            <w:r>
              <w:rPr>
                <w:rFonts w:ascii="Arial" w:hAnsi="Arial" w:cs="Arial"/>
                <w:sz w:val="14"/>
                <w:szCs w:val="14"/>
              </w:rPr>
              <w:t>-</w:t>
            </w:r>
          </w:p>
        </w:tc>
      </w:tr>
      <w:tr w:rsidR="00BA7312" w:rsidRPr="00D91525" w:rsidTr="002E46CE">
        <w:trPr>
          <w:cantSplit/>
          <w:trHeight w:val="20"/>
        </w:trPr>
        <w:tc>
          <w:tcPr>
            <w:tcW w:w="4570" w:type="dxa"/>
          </w:tcPr>
          <w:p w:rsidR="00BA7312" w:rsidRPr="00BB7F51" w:rsidRDefault="00BA7312" w:rsidP="0021539A">
            <w:pPr>
              <w:ind w:left="327" w:right="-72"/>
              <w:jc w:val="left"/>
              <w:rPr>
                <w:rFonts w:ascii="Arial" w:hAnsi="Arial" w:cstheme="minorBidi"/>
                <w:sz w:val="14"/>
                <w:szCs w:val="14"/>
              </w:rPr>
            </w:pPr>
            <w:r>
              <w:rPr>
                <w:rFonts w:ascii="Arial" w:hAnsi="Arial" w:cs="Arial"/>
                <w:sz w:val="14"/>
                <w:szCs w:val="14"/>
              </w:rPr>
              <w:t xml:space="preserve">- </w:t>
            </w:r>
            <w:r w:rsidRPr="00C22F97">
              <w:rPr>
                <w:rFonts w:ascii="Arial" w:hAnsi="Arial" w:cs="Arial"/>
                <w:sz w:val="14"/>
                <w:szCs w:val="14"/>
              </w:rPr>
              <w:t>Mekong Wind Power Joint Stock Company</w:t>
            </w:r>
            <w:r w:rsidR="00BB7F51">
              <w:rPr>
                <w:rFonts w:ascii="Arial" w:hAnsi="Arial" w:cstheme="minorBidi" w:hint="cs"/>
                <w:sz w:val="14"/>
                <w:szCs w:val="14"/>
                <w:cs/>
              </w:rPr>
              <w:t xml:space="preserve"> </w:t>
            </w:r>
            <w:r w:rsidR="00BB7F51">
              <w:rPr>
                <w:rFonts w:ascii="Arial" w:hAnsi="Arial" w:cstheme="minorBidi"/>
                <w:sz w:val="14"/>
                <w:szCs w:val="14"/>
              </w:rPr>
              <w:t>**</w:t>
            </w:r>
          </w:p>
        </w:tc>
        <w:tc>
          <w:tcPr>
            <w:tcW w:w="2410" w:type="dxa"/>
            <w:vAlign w:val="center"/>
          </w:tcPr>
          <w:p w:rsidR="00BA7312" w:rsidRPr="00D91525" w:rsidRDefault="00BA7312"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Vietnam</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95</w:t>
            </w:r>
            <w:r w:rsidR="00CF1161">
              <w:rPr>
                <w:rFonts w:ascii="Arial" w:hAnsi="Arial" w:cs="Arial"/>
                <w:sz w:val="14"/>
                <w:szCs w:val="14"/>
              </w:rPr>
              <w:t>.00</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5</w:t>
            </w:r>
            <w:r w:rsidR="00CF1161">
              <w:rPr>
                <w:rFonts w:ascii="Arial" w:hAnsi="Arial" w:cs="Arial"/>
                <w:sz w:val="14"/>
                <w:szCs w:val="14"/>
              </w:rPr>
              <w:t>.00</w:t>
            </w:r>
          </w:p>
        </w:tc>
        <w:tc>
          <w:tcPr>
            <w:tcW w:w="1080" w:type="dxa"/>
          </w:tcPr>
          <w:p w:rsidR="00BA7312" w:rsidRPr="00D91525" w:rsidRDefault="00BA7312" w:rsidP="0021539A">
            <w:pPr>
              <w:ind w:right="-72"/>
              <w:jc w:val="right"/>
              <w:rPr>
                <w:rFonts w:ascii="Arial" w:hAnsi="Arial" w:cs="Arial"/>
                <w:sz w:val="14"/>
                <w:szCs w:val="14"/>
              </w:rPr>
            </w:pPr>
            <w:r>
              <w:rPr>
                <w:rFonts w:ascii="Arial" w:hAnsi="Arial" w:cs="Arial"/>
                <w:sz w:val="14"/>
                <w:szCs w:val="14"/>
              </w:rPr>
              <w:t>-</w:t>
            </w: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14"/>
                <w:szCs w:val="14"/>
              </w:rPr>
            </w:pPr>
          </w:p>
        </w:tc>
        <w:tc>
          <w:tcPr>
            <w:tcW w:w="2410" w:type="dxa"/>
            <w:vAlign w:val="center"/>
          </w:tcPr>
          <w:p w:rsidR="00BA7312" w:rsidRPr="00D91525" w:rsidRDefault="00BA7312" w:rsidP="0021539A">
            <w:pPr>
              <w:ind w:right="-72"/>
              <w:jc w:val="center"/>
              <w:rPr>
                <w:rFonts w:ascii="Arial" w:hAnsi="Arial" w:cs="Arial"/>
                <w:sz w:val="14"/>
                <w:szCs w:val="14"/>
              </w:rPr>
            </w:pPr>
          </w:p>
        </w:tc>
        <w:tc>
          <w:tcPr>
            <w:tcW w:w="1134" w:type="dxa"/>
          </w:tcPr>
          <w:p w:rsidR="00BA7312" w:rsidRPr="00D91525" w:rsidRDefault="00BA7312" w:rsidP="0021539A">
            <w:pPr>
              <w:ind w:right="-72"/>
              <w:jc w:val="center"/>
              <w:rPr>
                <w:rFonts w:ascii="Arial" w:hAnsi="Arial" w:cs="Arial"/>
                <w:sz w:val="14"/>
                <w:szCs w:val="14"/>
              </w:rPr>
            </w:pPr>
          </w:p>
        </w:tc>
        <w:tc>
          <w:tcPr>
            <w:tcW w:w="1134" w:type="dxa"/>
            <w:shd w:val="clear" w:color="auto" w:fill="FAFAFA"/>
          </w:tcPr>
          <w:p w:rsidR="00BA7312" w:rsidRPr="00D91525" w:rsidRDefault="00BA7312" w:rsidP="0021539A">
            <w:pPr>
              <w:ind w:right="-72"/>
              <w:jc w:val="right"/>
              <w:rPr>
                <w:rFonts w:ascii="Arial" w:hAnsi="Arial" w:cs="Arial"/>
                <w:sz w:val="14"/>
                <w:szCs w:val="14"/>
                <w:lang w:val="en-GB"/>
              </w:rPr>
            </w:pPr>
          </w:p>
        </w:tc>
        <w:tc>
          <w:tcPr>
            <w:tcW w:w="1134" w:type="dxa"/>
          </w:tcPr>
          <w:p w:rsidR="00BA7312" w:rsidRPr="00D91525" w:rsidRDefault="00BA7312" w:rsidP="0021539A">
            <w:pPr>
              <w:ind w:right="-72"/>
              <w:jc w:val="right"/>
              <w:rPr>
                <w:rFonts w:ascii="Arial" w:hAnsi="Arial" w:cs="Arial"/>
                <w:sz w:val="14"/>
                <w:szCs w:val="14"/>
                <w:lang w:val="en-GB"/>
              </w:rPr>
            </w:pPr>
          </w:p>
        </w:tc>
        <w:tc>
          <w:tcPr>
            <w:tcW w:w="1134" w:type="dxa"/>
            <w:shd w:val="clear" w:color="auto" w:fill="FAFAFA"/>
          </w:tcPr>
          <w:p w:rsidR="00BA7312" w:rsidRPr="00D91525" w:rsidRDefault="00BA7312" w:rsidP="0021539A">
            <w:pPr>
              <w:ind w:right="-72"/>
              <w:jc w:val="right"/>
              <w:rPr>
                <w:rFonts w:ascii="Arial" w:hAnsi="Arial" w:cs="Arial"/>
                <w:sz w:val="14"/>
                <w:szCs w:val="14"/>
              </w:rPr>
            </w:pPr>
          </w:p>
        </w:tc>
        <w:tc>
          <w:tcPr>
            <w:tcW w:w="1134" w:type="dxa"/>
          </w:tcPr>
          <w:p w:rsidR="00BA7312" w:rsidRPr="00D91525" w:rsidRDefault="00BA7312" w:rsidP="0021539A">
            <w:pPr>
              <w:ind w:right="-72"/>
              <w:jc w:val="right"/>
              <w:rPr>
                <w:rFonts w:ascii="Arial" w:hAnsi="Arial" w:cs="Arial"/>
                <w:sz w:val="14"/>
                <w:szCs w:val="14"/>
              </w:rPr>
            </w:pPr>
          </w:p>
        </w:tc>
        <w:tc>
          <w:tcPr>
            <w:tcW w:w="1552" w:type="dxa"/>
            <w:shd w:val="clear" w:color="auto" w:fill="FAFAFA"/>
          </w:tcPr>
          <w:p w:rsidR="00BA7312" w:rsidRPr="00D91525" w:rsidRDefault="00BA7312" w:rsidP="0021539A">
            <w:pPr>
              <w:ind w:right="-72"/>
              <w:jc w:val="right"/>
              <w:rPr>
                <w:rFonts w:ascii="Arial" w:hAnsi="Arial" w:cs="Arial"/>
                <w:sz w:val="14"/>
                <w:szCs w:val="14"/>
              </w:rPr>
            </w:pPr>
          </w:p>
        </w:tc>
        <w:tc>
          <w:tcPr>
            <w:tcW w:w="1080" w:type="dxa"/>
          </w:tcPr>
          <w:p w:rsidR="00BA7312" w:rsidRPr="00D91525" w:rsidRDefault="00BA7312" w:rsidP="0021539A">
            <w:pPr>
              <w:ind w:right="-72"/>
              <w:jc w:val="right"/>
              <w:rPr>
                <w:rFonts w:ascii="Arial" w:hAnsi="Arial" w:cs="Arial"/>
                <w:sz w:val="14"/>
                <w:szCs w:val="14"/>
              </w:rPr>
            </w:pP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14"/>
                <w:szCs w:val="14"/>
                <w:cs/>
              </w:rPr>
            </w:pPr>
            <w:proofErr w:type="spellStart"/>
            <w:r w:rsidRPr="00D91525">
              <w:rPr>
                <w:rFonts w:ascii="Arial" w:hAnsi="Arial" w:cs="Arial"/>
                <w:sz w:val="14"/>
                <w:szCs w:val="14"/>
              </w:rPr>
              <w:t>Kolpos</w:t>
            </w:r>
            <w:proofErr w:type="spellEnd"/>
            <w:r w:rsidRPr="00D91525">
              <w:rPr>
                <w:rFonts w:ascii="Arial" w:hAnsi="Arial" w:cs="Arial"/>
                <w:sz w:val="14"/>
                <w:szCs w:val="14"/>
              </w:rPr>
              <w:t xml:space="preserve"> Pte. Ltd.</w:t>
            </w:r>
          </w:p>
        </w:tc>
        <w:tc>
          <w:tcPr>
            <w:tcW w:w="2410" w:type="dxa"/>
            <w:vAlign w:val="center"/>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Trading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Singapore</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080"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14"/>
                <w:szCs w:val="14"/>
                <w:cs/>
              </w:rPr>
            </w:pPr>
            <w:r w:rsidRPr="00D91525">
              <w:rPr>
                <w:rFonts w:ascii="Arial" w:hAnsi="Arial" w:cs="Arial"/>
                <w:sz w:val="14"/>
                <w:szCs w:val="14"/>
              </w:rPr>
              <w:t>Gulf Pattani Green Company Limited</w:t>
            </w:r>
          </w:p>
        </w:tc>
        <w:tc>
          <w:tcPr>
            <w:tcW w:w="2410" w:type="dxa"/>
          </w:tcPr>
          <w:p w:rsidR="00BA7312" w:rsidRPr="00D91525" w:rsidRDefault="00BA7312"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c>
          <w:tcPr>
            <w:tcW w:w="1080" w:type="dx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14"/>
                <w:szCs w:val="14"/>
                <w:cs/>
              </w:rPr>
            </w:pPr>
            <w:r w:rsidRPr="00D91525">
              <w:rPr>
                <w:rFonts w:ascii="Arial" w:hAnsi="Arial" w:cs="Arial"/>
                <w:sz w:val="14"/>
                <w:szCs w:val="14"/>
              </w:rPr>
              <w:t>Gulf Chana Green Company Limited</w:t>
            </w:r>
          </w:p>
        </w:tc>
        <w:tc>
          <w:tcPr>
            <w:tcW w:w="2410" w:type="dxa"/>
          </w:tcPr>
          <w:p w:rsidR="00BA7312" w:rsidRPr="00D91525" w:rsidRDefault="00BA7312"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c>
          <w:tcPr>
            <w:tcW w:w="1080" w:type="dx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14"/>
                <w:szCs w:val="14"/>
                <w:cs/>
              </w:rPr>
            </w:pPr>
            <w:r w:rsidRPr="00D91525">
              <w:rPr>
                <w:rFonts w:ascii="Arial" w:hAnsi="Arial" w:cs="Arial"/>
                <w:sz w:val="14"/>
                <w:szCs w:val="14"/>
              </w:rPr>
              <w:t>SBY Biomass Company Limited</w:t>
            </w:r>
          </w:p>
        </w:tc>
        <w:tc>
          <w:tcPr>
            <w:tcW w:w="2410" w:type="dxa"/>
          </w:tcPr>
          <w:p w:rsidR="00BA7312" w:rsidRPr="00D91525" w:rsidRDefault="00BA7312"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c>
          <w:tcPr>
            <w:tcW w:w="1080" w:type="dx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r>
      <w:tr w:rsidR="00BA7312" w:rsidRPr="00D91525" w:rsidTr="002E46CE">
        <w:trPr>
          <w:cantSplit/>
          <w:trHeight w:val="20"/>
        </w:trPr>
        <w:tc>
          <w:tcPr>
            <w:tcW w:w="4570" w:type="dxa"/>
          </w:tcPr>
          <w:p w:rsidR="00BA7312" w:rsidRPr="00D91525" w:rsidRDefault="00BA7312" w:rsidP="0021539A">
            <w:pPr>
              <w:ind w:left="327" w:right="-72"/>
              <w:jc w:val="left"/>
              <w:rPr>
                <w:rFonts w:ascii="Arial" w:hAnsi="Arial" w:cs="Arial"/>
                <w:sz w:val="14"/>
                <w:szCs w:val="14"/>
                <w:cs/>
              </w:rPr>
            </w:pPr>
            <w:proofErr w:type="spellStart"/>
            <w:r w:rsidRPr="00D91525">
              <w:rPr>
                <w:rFonts w:ascii="Arial" w:hAnsi="Arial" w:cs="Arial"/>
                <w:sz w:val="14"/>
                <w:szCs w:val="14"/>
              </w:rPr>
              <w:t>Thepha</w:t>
            </w:r>
            <w:proofErr w:type="spellEnd"/>
            <w:r w:rsidRPr="00D91525">
              <w:rPr>
                <w:rFonts w:ascii="Arial" w:hAnsi="Arial" w:cs="Arial"/>
                <w:sz w:val="14"/>
                <w:szCs w:val="14"/>
              </w:rPr>
              <w:t xml:space="preserve"> Clean </w:t>
            </w:r>
            <w:proofErr w:type="spellStart"/>
            <w:r w:rsidRPr="00D91525">
              <w:rPr>
                <w:rFonts w:ascii="Arial" w:hAnsi="Arial" w:cs="Arial"/>
                <w:sz w:val="14"/>
                <w:szCs w:val="14"/>
              </w:rPr>
              <w:t>Enegy</w:t>
            </w:r>
            <w:proofErr w:type="spellEnd"/>
            <w:r w:rsidRPr="00D91525">
              <w:rPr>
                <w:rFonts w:ascii="Arial" w:hAnsi="Arial" w:cs="Arial"/>
                <w:sz w:val="14"/>
                <w:szCs w:val="14"/>
              </w:rPr>
              <w:t xml:space="preserve"> Company Limited</w:t>
            </w:r>
          </w:p>
        </w:tc>
        <w:tc>
          <w:tcPr>
            <w:tcW w:w="2410" w:type="dxa"/>
          </w:tcPr>
          <w:p w:rsidR="00BA7312" w:rsidRPr="00D91525" w:rsidRDefault="00BA7312" w:rsidP="0021539A">
            <w:pPr>
              <w:ind w:right="-72"/>
              <w:jc w:val="center"/>
              <w:rPr>
                <w:rFonts w:ascii="Arial" w:hAnsi="Arial" w:cs="Arial"/>
                <w:sz w:val="14"/>
                <w:szCs w:val="14"/>
              </w:rPr>
            </w:pPr>
            <w:r w:rsidRPr="00D91525">
              <w:rPr>
                <w:rFonts w:ascii="Arial" w:hAnsi="Arial" w:cs="Arial"/>
                <w:snapToGrid w:val="0"/>
                <w:sz w:val="14"/>
                <w:szCs w:val="14"/>
              </w:rPr>
              <w:t>Electricity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Thailand</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99</w:t>
            </w:r>
            <w:r w:rsidRPr="00D91525">
              <w:rPr>
                <w:rFonts w:ascii="Arial" w:hAnsi="Arial" w:cs="Arial"/>
                <w:sz w:val="14"/>
                <w:szCs w:val="14"/>
              </w:rPr>
              <w:t>.</w:t>
            </w:r>
            <w:r w:rsidRPr="00D91525">
              <w:rPr>
                <w:rFonts w:ascii="Arial" w:hAnsi="Arial" w:cs="Arial"/>
                <w:sz w:val="14"/>
                <w:szCs w:val="14"/>
                <w:lang w:val="en-GB"/>
              </w:rPr>
              <w:t>99</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c>
          <w:tcPr>
            <w:tcW w:w="1080" w:type="dxa"/>
            <w:vAlign w:val="center"/>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0</w:t>
            </w:r>
            <w:r w:rsidRPr="00D91525">
              <w:rPr>
                <w:rFonts w:ascii="Arial" w:hAnsi="Arial" w:cs="Arial"/>
                <w:sz w:val="14"/>
                <w:szCs w:val="14"/>
              </w:rPr>
              <w:t>.</w:t>
            </w:r>
            <w:r w:rsidRPr="00D91525">
              <w:rPr>
                <w:rFonts w:ascii="Arial" w:hAnsi="Arial" w:cs="Arial"/>
                <w:sz w:val="14"/>
                <w:szCs w:val="14"/>
                <w:lang w:val="en-GB"/>
              </w:rPr>
              <w:t>01</w:t>
            </w:r>
          </w:p>
        </w:tc>
      </w:tr>
      <w:tr w:rsidR="00BA7312" w:rsidRPr="00D91525" w:rsidTr="002E46CE">
        <w:trPr>
          <w:cantSplit/>
          <w:trHeight w:val="81"/>
        </w:trPr>
        <w:tc>
          <w:tcPr>
            <w:tcW w:w="4570" w:type="dxa"/>
          </w:tcPr>
          <w:p w:rsidR="00BA7312" w:rsidRPr="00D91525" w:rsidRDefault="00BA7312" w:rsidP="0021539A">
            <w:pPr>
              <w:ind w:left="327" w:right="-72"/>
              <w:jc w:val="left"/>
              <w:rPr>
                <w:rFonts w:ascii="Arial" w:hAnsi="Arial" w:cs="Arial"/>
                <w:sz w:val="14"/>
                <w:szCs w:val="14"/>
              </w:rPr>
            </w:pPr>
            <w:r w:rsidRPr="00D91525">
              <w:rPr>
                <w:rFonts w:ascii="Arial" w:hAnsi="Arial" w:cs="Arial"/>
                <w:sz w:val="14"/>
                <w:szCs w:val="14"/>
              </w:rPr>
              <w:t>Gulf International Investment (Hong Kong) Limited</w:t>
            </w:r>
          </w:p>
        </w:tc>
        <w:tc>
          <w:tcPr>
            <w:tcW w:w="2410" w:type="dxa"/>
          </w:tcPr>
          <w:p w:rsidR="00BA7312" w:rsidRPr="00D91525" w:rsidRDefault="00BA7312" w:rsidP="0021539A">
            <w:pPr>
              <w:ind w:right="-72"/>
              <w:jc w:val="center"/>
              <w:rPr>
                <w:rFonts w:ascii="Arial" w:hAnsi="Arial" w:cs="Arial"/>
                <w:snapToGrid w:val="0"/>
                <w:sz w:val="14"/>
                <w:szCs w:val="14"/>
              </w:rPr>
            </w:pPr>
            <w:r w:rsidRPr="00D91525">
              <w:rPr>
                <w:rFonts w:ascii="Arial" w:hAnsi="Arial" w:cs="Arial"/>
                <w:sz w:val="14"/>
                <w:szCs w:val="14"/>
              </w:rPr>
              <w:t>Investing in</w:t>
            </w:r>
            <w:r w:rsidRPr="00D91525">
              <w:rPr>
                <w:rFonts w:ascii="Arial" w:hAnsi="Arial" w:cs="Arial"/>
                <w:snapToGrid w:val="0"/>
                <w:sz w:val="14"/>
                <w:szCs w:val="14"/>
              </w:rPr>
              <w:t xml:space="preserve"> </w:t>
            </w:r>
            <w:r>
              <w:rPr>
                <w:rFonts w:ascii="Arial" w:hAnsi="Arial" w:cs="Arial"/>
                <w:snapToGrid w:val="0"/>
                <w:sz w:val="14"/>
                <w:szCs w:val="14"/>
              </w:rPr>
              <w:t>e</w:t>
            </w:r>
            <w:r w:rsidRPr="00D91525">
              <w:rPr>
                <w:rFonts w:ascii="Arial" w:hAnsi="Arial" w:cs="Arial"/>
                <w:snapToGrid w:val="0"/>
                <w:sz w:val="14"/>
                <w:szCs w:val="14"/>
              </w:rPr>
              <w:t>lectricity generating</w:t>
            </w:r>
          </w:p>
        </w:tc>
        <w:tc>
          <w:tcPr>
            <w:tcW w:w="1134" w:type="dxa"/>
          </w:tcPr>
          <w:p w:rsidR="00BA7312" w:rsidRPr="00D91525" w:rsidRDefault="00BA7312" w:rsidP="0021539A">
            <w:pPr>
              <w:ind w:right="-72"/>
              <w:jc w:val="center"/>
              <w:rPr>
                <w:rFonts w:ascii="Arial" w:hAnsi="Arial" w:cs="Arial"/>
                <w:sz w:val="14"/>
                <w:szCs w:val="14"/>
              </w:rPr>
            </w:pPr>
            <w:r w:rsidRPr="00D91525">
              <w:rPr>
                <w:rFonts w:ascii="Arial" w:hAnsi="Arial" w:cs="Arial"/>
                <w:sz w:val="14"/>
                <w:szCs w:val="14"/>
              </w:rPr>
              <w:t>Hong Kong</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lang w:val="en-GB"/>
              </w:rPr>
              <w:t>100</w:t>
            </w:r>
            <w:r w:rsidRPr="00D91525">
              <w:rPr>
                <w:rFonts w:ascii="Arial" w:hAnsi="Arial" w:cs="Arial"/>
                <w:sz w:val="14"/>
                <w:szCs w:val="14"/>
              </w:rPr>
              <w:t>.</w:t>
            </w:r>
            <w:r w:rsidRPr="00D91525">
              <w:rPr>
                <w:rFonts w:ascii="Arial" w:hAnsi="Arial" w:cs="Arial"/>
                <w:sz w:val="14"/>
                <w:szCs w:val="14"/>
                <w:lang w:val="en-GB"/>
              </w:rPr>
              <w:t>00</w:t>
            </w:r>
          </w:p>
        </w:tc>
        <w:tc>
          <w:tcPr>
            <w:tcW w:w="1134"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552" w:type="dxa"/>
            <w:shd w:val="clear" w:color="auto" w:fill="FAFAF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c>
          <w:tcPr>
            <w:tcW w:w="1080" w:type="dxa"/>
          </w:tcPr>
          <w:p w:rsidR="00BA7312" w:rsidRPr="00D91525" w:rsidRDefault="00BA7312" w:rsidP="0021539A">
            <w:pPr>
              <w:ind w:right="-72"/>
              <w:jc w:val="right"/>
              <w:rPr>
                <w:rFonts w:ascii="Arial" w:hAnsi="Arial" w:cs="Arial"/>
                <w:sz w:val="14"/>
                <w:szCs w:val="14"/>
              </w:rPr>
            </w:pPr>
            <w:r w:rsidRPr="00D91525">
              <w:rPr>
                <w:rFonts w:ascii="Arial" w:hAnsi="Arial" w:cs="Arial"/>
                <w:sz w:val="14"/>
                <w:szCs w:val="14"/>
              </w:rPr>
              <w:t>-</w:t>
            </w:r>
          </w:p>
        </w:tc>
      </w:tr>
      <w:tr w:rsidR="00BA7312" w:rsidRPr="00D91525" w:rsidTr="002E46CE">
        <w:trPr>
          <w:cantSplit/>
          <w:trHeight w:val="81"/>
        </w:trPr>
        <w:tc>
          <w:tcPr>
            <w:tcW w:w="4570" w:type="dxa"/>
          </w:tcPr>
          <w:p w:rsidR="00BA7312" w:rsidRPr="00D91525" w:rsidRDefault="00BA7312" w:rsidP="0021539A">
            <w:pPr>
              <w:ind w:left="327" w:right="-72"/>
              <w:jc w:val="left"/>
              <w:rPr>
                <w:rFonts w:ascii="Arial" w:hAnsi="Arial" w:cs="Arial"/>
                <w:sz w:val="14"/>
                <w:szCs w:val="14"/>
              </w:rPr>
            </w:pPr>
            <w:r>
              <w:rPr>
                <w:rFonts w:ascii="Arial" w:hAnsi="Arial" w:cs="Arial"/>
                <w:sz w:val="14"/>
                <w:szCs w:val="14"/>
              </w:rPr>
              <w:t>Gulf MTP LNG Terminal Company Limited</w:t>
            </w:r>
          </w:p>
        </w:tc>
        <w:tc>
          <w:tcPr>
            <w:tcW w:w="2410" w:type="dxa"/>
          </w:tcPr>
          <w:p w:rsidR="00BA7312" w:rsidRPr="00D91525" w:rsidRDefault="0093291F" w:rsidP="0021539A">
            <w:pPr>
              <w:ind w:right="-72"/>
              <w:jc w:val="center"/>
              <w:rPr>
                <w:rFonts w:ascii="Arial" w:hAnsi="Arial" w:cs="Arial"/>
                <w:sz w:val="14"/>
                <w:szCs w:val="14"/>
              </w:rPr>
            </w:pPr>
            <w:r>
              <w:rPr>
                <w:rFonts w:ascii="Arial" w:hAnsi="Arial" w:cs="Browallia New"/>
                <w:sz w:val="14"/>
                <w:szCs w:val="17"/>
                <w:lang w:val="en-GB"/>
              </w:rPr>
              <w:t>S</w:t>
            </w:r>
            <w:proofErr w:type="spellStart"/>
            <w:r w:rsidR="00BB7F51">
              <w:rPr>
                <w:rFonts w:ascii="Arial" w:hAnsi="Arial" w:cs="Arial"/>
                <w:sz w:val="14"/>
                <w:szCs w:val="14"/>
              </w:rPr>
              <w:t>toring</w:t>
            </w:r>
            <w:proofErr w:type="spellEnd"/>
            <w:r w:rsidR="00BB7F51">
              <w:rPr>
                <w:rFonts w:ascii="Arial" w:hAnsi="Arial" w:cs="Arial"/>
                <w:sz w:val="14"/>
                <w:szCs w:val="14"/>
              </w:rPr>
              <w:t xml:space="preserve"> and converting natural gas </w:t>
            </w:r>
            <w:r>
              <w:rPr>
                <w:rFonts w:ascii="Arial" w:hAnsi="Arial" w:cs="Arial"/>
                <w:sz w:val="14"/>
                <w:szCs w:val="14"/>
              </w:rPr>
              <w:t xml:space="preserve">from liquid </w:t>
            </w:r>
            <w:r w:rsidR="00BB7F51">
              <w:rPr>
                <w:rFonts w:ascii="Arial" w:hAnsi="Arial" w:cs="Arial"/>
                <w:sz w:val="14"/>
                <w:szCs w:val="14"/>
              </w:rPr>
              <w:t>to gas</w:t>
            </w:r>
          </w:p>
        </w:tc>
        <w:tc>
          <w:tcPr>
            <w:tcW w:w="1134" w:type="dxa"/>
          </w:tcPr>
          <w:p w:rsidR="00BA7312" w:rsidRPr="00D91525" w:rsidRDefault="00BA7312" w:rsidP="0021539A">
            <w:pPr>
              <w:ind w:right="-72"/>
              <w:jc w:val="center"/>
              <w:rPr>
                <w:rFonts w:ascii="Arial" w:hAnsi="Arial" w:cs="Arial"/>
                <w:sz w:val="14"/>
                <w:szCs w:val="14"/>
              </w:rPr>
            </w:pPr>
            <w:r>
              <w:rPr>
                <w:rFonts w:ascii="Arial" w:hAnsi="Arial" w:cs="Arial"/>
                <w:sz w:val="14"/>
                <w:szCs w:val="14"/>
              </w:rPr>
              <w:t>Thai</w:t>
            </w:r>
            <w:r w:rsidR="00562075">
              <w:rPr>
                <w:rFonts w:ascii="Arial" w:hAnsi="Arial" w:cs="Arial"/>
                <w:sz w:val="14"/>
                <w:szCs w:val="14"/>
              </w:rPr>
              <w:t>land</w:t>
            </w:r>
          </w:p>
        </w:tc>
        <w:tc>
          <w:tcPr>
            <w:tcW w:w="1134" w:type="dxa"/>
            <w:shd w:val="clear" w:color="auto" w:fill="FAFAFA"/>
          </w:tcPr>
          <w:p w:rsidR="00BA7312" w:rsidRPr="00D91525" w:rsidRDefault="00BA7312" w:rsidP="0021539A">
            <w:pPr>
              <w:ind w:right="-72"/>
              <w:jc w:val="right"/>
              <w:rPr>
                <w:rFonts w:ascii="Arial" w:hAnsi="Arial" w:cs="Arial"/>
                <w:sz w:val="14"/>
                <w:szCs w:val="14"/>
                <w:lang w:val="en-GB"/>
              </w:rPr>
            </w:pPr>
            <w:r>
              <w:rPr>
                <w:rFonts w:ascii="Arial" w:hAnsi="Arial" w:cs="Arial"/>
                <w:sz w:val="14"/>
                <w:szCs w:val="14"/>
                <w:lang w:val="en-GB"/>
              </w:rPr>
              <w:t>70</w:t>
            </w:r>
            <w:r w:rsidR="00913D9E">
              <w:rPr>
                <w:rFonts w:ascii="Arial" w:hAnsi="Arial" w:cs="Arial"/>
                <w:sz w:val="14"/>
                <w:szCs w:val="14"/>
                <w:lang w:val="en-GB"/>
              </w:rPr>
              <w:t>.00</w:t>
            </w:r>
          </w:p>
        </w:tc>
        <w:tc>
          <w:tcPr>
            <w:tcW w:w="1134" w:type="dxa"/>
          </w:tcPr>
          <w:p w:rsidR="00BA7312" w:rsidRPr="00D91525" w:rsidRDefault="00BA7312" w:rsidP="0021539A">
            <w:pPr>
              <w:ind w:right="-72"/>
              <w:jc w:val="right"/>
              <w:rPr>
                <w:rFonts w:ascii="Arial" w:hAnsi="Arial" w:cs="Arial"/>
                <w:sz w:val="14"/>
                <w:szCs w:val="14"/>
                <w:lang w:val="en-GB"/>
              </w:rPr>
            </w:pPr>
            <w:r>
              <w:rPr>
                <w:rFonts w:ascii="Arial" w:hAnsi="Arial" w:cs="Arial"/>
                <w:sz w:val="14"/>
                <w:szCs w:val="14"/>
                <w:lang w:val="en-GB"/>
              </w:rPr>
              <w:t>-</w:t>
            </w:r>
          </w:p>
        </w:tc>
        <w:tc>
          <w:tcPr>
            <w:tcW w:w="1134"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w:t>
            </w:r>
          </w:p>
        </w:tc>
        <w:tc>
          <w:tcPr>
            <w:tcW w:w="1134" w:type="dxa"/>
          </w:tcPr>
          <w:p w:rsidR="00BA7312" w:rsidRPr="00D91525" w:rsidRDefault="00BA7312" w:rsidP="0021539A">
            <w:pPr>
              <w:ind w:right="-72"/>
              <w:jc w:val="right"/>
              <w:rPr>
                <w:rFonts w:ascii="Arial" w:hAnsi="Arial" w:cs="Arial"/>
                <w:sz w:val="14"/>
                <w:szCs w:val="14"/>
              </w:rPr>
            </w:pPr>
            <w:r>
              <w:rPr>
                <w:rFonts w:ascii="Arial" w:hAnsi="Arial" w:cs="Arial"/>
                <w:sz w:val="14"/>
                <w:szCs w:val="14"/>
              </w:rPr>
              <w:t>-</w:t>
            </w:r>
          </w:p>
        </w:tc>
        <w:tc>
          <w:tcPr>
            <w:tcW w:w="1552" w:type="dxa"/>
            <w:shd w:val="clear" w:color="auto" w:fill="FAFAFA"/>
          </w:tcPr>
          <w:p w:rsidR="00BA7312" w:rsidRPr="00D91525" w:rsidRDefault="00BA7312" w:rsidP="0021539A">
            <w:pPr>
              <w:ind w:right="-72"/>
              <w:jc w:val="right"/>
              <w:rPr>
                <w:rFonts w:ascii="Arial" w:hAnsi="Arial" w:cs="Arial"/>
                <w:sz w:val="14"/>
                <w:szCs w:val="14"/>
              </w:rPr>
            </w:pPr>
            <w:r>
              <w:rPr>
                <w:rFonts w:ascii="Arial" w:hAnsi="Arial" w:cs="Arial"/>
                <w:sz w:val="14"/>
                <w:szCs w:val="14"/>
              </w:rPr>
              <w:t>30</w:t>
            </w:r>
            <w:r w:rsidR="00913D9E">
              <w:rPr>
                <w:rFonts w:ascii="Arial" w:hAnsi="Arial" w:cs="Arial"/>
                <w:sz w:val="14"/>
                <w:szCs w:val="14"/>
              </w:rPr>
              <w:t>.00</w:t>
            </w:r>
          </w:p>
        </w:tc>
        <w:tc>
          <w:tcPr>
            <w:tcW w:w="1080" w:type="dxa"/>
          </w:tcPr>
          <w:p w:rsidR="00BA7312" w:rsidRPr="00D91525" w:rsidRDefault="00BA7312" w:rsidP="0021539A">
            <w:pPr>
              <w:ind w:right="-72"/>
              <w:jc w:val="right"/>
              <w:rPr>
                <w:rFonts w:ascii="Arial" w:hAnsi="Arial" w:cs="Arial"/>
                <w:sz w:val="14"/>
                <w:szCs w:val="14"/>
              </w:rPr>
            </w:pPr>
            <w:r>
              <w:rPr>
                <w:rFonts w:ascii="Arial" w:hAnsi="Arial" w:cs="Arial"/>
                <w:sz w:val="14"/>
                <w:szCs w:val="14"/>
              </w:rPr>
              <w:t>-</w:t>
            </w:r>
          </w:p>
        </w:tc>
      </w:tr>
    </w:tbl>
    <w:p w:rsidR="00FA7062" w:rsidRPr="00D91525" w:rsidRDefault="00FA7062" w:rsidP="0021539A">
      <w:pPr>
        <w:tabs>
          <w:tab w:val="left" w:pos="540"/>
        </w:tabs>
        <w:ind w:left="540"/>
        <w:rPr>
          <w:rFonts w:ascii="Arial" w:eastAsia="Angsana New" w:hAnsi="Arial" w:cs="Arial"/>
          <w:sz w:val="18"/>
          <w:szCs w:val="18"/>
        </w:rPr>
      </w:pPr>
    </w:p>
    <w:p w:rsidR="0001460D" w:rsidRDefault="0001460D" w:rsidP="00CB1A90">
      <w:pPr>
        <w:pStyle w:val="BodyText"/>
        <w:numPr>
          <w:ilvl w:val="0"/>
          <w:numId w:val="16"/>
        </w:numPr>
        <w:spacing w:after="0"/>
        <w:rPr>
          <w:rFonts w:ascii="Arial" w:hAnsi="Arial" w:cstheme="minorBidi"/>
          <w:sz w:val="18"/>
          <w:szCs w:val="22"/>
          <w:lang w:val="en-GB"/>
        </w:rPr>
      </w:pPr>
      <w:r w:rsidRPr="00D91525">
        <w:rPr>
          <w:rFonts w:ascii="Arial" w:hAnsi="Arial" w:cs="Arial"/>
          <w:sz w:val="18"/>
          <w:szCs w:val="22"/>
          <w:lang w:val="en-GB"/>
        </w:rPr>
        <w:t xml:space="preserve">On </w:t>
      </w:r>
      <w:r w:rsidR="00CF217C">
        <w:rPr>
          <w:rFonts w:ascii="Arial" w:hAnsi="Arial" w:cs="Arial"/>
          <w:sz w:val="18"/>
          <w:szCs w:val="22"/>
          <w:lang w:val="en-GB"/>
        </w:rPr>
        <w:t>21</w:t>
      </w:r>
      <w:r w:rsidRPr="00D91525">
        <w:rPr>
          <w:rFonts w:ascii="Arial" w:hAnsi="Arial" w:cs="Arial"/>
          <w:sz w:val="18"/>
          <w:szCs w:val="22"/>
          <w:lang w:val="en-GB"/>
        </w:rPr>
        <w:t xml:space="preserve"> </w:t>
      </w:r>
      <w:r w:rsidR="00CF217C">
        <w:rPr>
          <w:rFonts w:ascii="Arial" w:hAnsi="Arial" w:cs="Arial"/>
          <w:sz w:val="18"/>
          <w:szCs w:val="22"/>
          <w:lang w:val="en-GB"/>
        </w:rPr>
        <w:t>June</w:t>
      </w:r>
      <w:r w:rsidRPr="00D91525">
        <w:rPr>
          <w:rFonts w:ascii="Arial" w:hAnsi="Arial" w:cs="Arial"/>
          <w:sz w:val="18"/>
          <w:szCs w:val="22"/>
          <w:lang w:val="en-GB"/>
        </w:rPr>
        <w:t xml:space="preserve"> </w:t>
      </w:r>
      <w:r w:rsidR="00503AC7" w:rsidRPr="00D91525">
        <w:rPr>
          <w:rFonts w:ascii="Arial" w:hAnsi="Arial" w:cs="Arial"/>
          <w:sz w:val="18"/>
          <w:szCs w:val="22"/>
          <w:lang w:val="en-GB"/>
        </w:rPr>
        <w:t>201</w:t>
      </w:r>
      <w:r w:rsidR="00CF217C">
        <w:rPr>
          <w:rFonts w:ascii="Arial" w:hAnsi="Arial" w:cs="Arial"/>
          <w:sz w:val="18"/>
          <w:szCs w:val="22"/>
          <w:lang w:val="en-GB"/>
        </w:rPr>
        <w:t>9</w:t>
      </w:r>
      <w:r w:rsidRPr="00D91525">
        <w:rPr>
          <w:rFonts w:ascii="Arial" w:hAnsi="Arial" w:cs="Arial"/>
          <w:sz w:val="18"/>
          <w:szCs w:val="22"/>
          <w:lang w:val="en-GB"/>
        </w:rPr>
        <w:t xml:space="preserve">, Gulf Energy International Company Limited was approved by the Revenue Department to be International </w:t>
      </w:r>
      <w:r w:rsidR="00CF217C">
        <w:rPr>
          <w:rFonts w:ascii="Arial" w:hAnsi="Arial" w:cs="Arial"/>
          <w:sz w:val="18"/>
          <w:szCs w:val="22"/>
          <w:lang w:val="en-GB"/>
        </w:rPr>
        <w:t>Business Centre.</w:t>
      </w:r>
    </w:p>
    <w:p w:rsidR="00BB7F51" w:rsidRDefault="00BB7F51" w:rsidP="0021539A">
      <w:pPr>
        <w:pStyle w:val="BodyText"/>
        <w:spacing w:after="0"/>
        <w:ind w:left="540"/>
        <w:rPr>
          <w:rFonts w:ascii="Arial" w:hAnsi="Arial" w:cstheme="minorBidi"/>
          <w:sz w:val="18"/>
          <w:szCs w:val="22"/>
          <w:lang w:val="en-GB"/>
        </w:rPr>
      </w:pPr>
    </w:p>
    <w:p w:rsidR="00BB7F51" w:rsidRPr="00BB7F51" w:rsidRDefault="00BB7F51" w:rsidP="00F33C69">
      <w:pPr>
        <w:pStyle w:val="BodyText"/>
        <w:spacing w:after="0"/>
        <w:ind w:left="720" w:hanging="153"/>
        <w:rPr>
          <w:rFonts w:ascii="Arial" w:hAnsi="Arial" w:cstheme="minorBidi"/>
          <w:sz w:val="18"/>
          <w:szCs w:val="22"/>
          <w:lang w:val="en-GB"/>
        </w:rPr>
      </w:pPr>
      <w:r>
        <w:rPr>
          <w:rFonts w:ascii="Arial" w:hAnsi="Arial" w:cstheme="minorBidi"/>
          <w:sz w:val="18"/>
          <w:szCs w:val="22"/>
          <w:lang w:val="en-GB"/>
        </w:rPr>
        <w:t>**</w:t>
      </w:r>
      <w:r w:rsidR="00F33C69">
        <w:rPr>
          <w:rFonts w:ascii="Arial" w:hAnsi="Arial" w:cstheme="minorBidi"/>
          <w:sz w:val="18"/>
          <w:szCs w:val="22"/>
          <w:lang w:val="en-GB"/>
        </w:rPr>
        <w:t xml:space="preserve">    </w:t>
      </w:r>
      <w:r>
        <w:rPr>
          <w:rFonts w:ascii="Arial" w:hAnsi="Arial" w:cstheme="minorBidi"/>
          <w:sz w:val="18"/>
          <w:szCs w:val="22"/>
          <w:lang w:val="en-GB"/>
        </w:rPr>
        <w:t xml:space="preserve">During 2019, </w:t>
      </w:r>
      <w:r w:rsidRPr="00BB7F51">
        <w:rPr>
          <w:rFonts w:ascii="Arial" w:hAnsi="Arial" w:cstheme="minorBidi"/>
          <w:sz w:val="18"/>
          <w:szCs w:val="22"/>
          <w:lang w:val="en-GB"/>
        </w:rPr>
        <w:t>TTC Green Energy Investment Joint Stock Company</w:t>
      </w:r>
      <w:r>
        <w:rPr>
          <w:rFonts w:ascii="Arial" w:hAnsi="Arial" w:cstheme="minorBidi"/>
          <w:sz w:val="18"/>
          <w:szCs w:val="22"/>
          <w:lang w:val="en-GB"/>
        </w:rPr>
        <w:t xml:space="preserve">, </w:t>
      </w:r>
      <w:r w:rsidRPr="00BB7F51">
        <w:rPr>
          <w:rFonts w:ascii="Arial" w:hAnsi="Arial" w:cstheme="minorBidi"/>
          <w:sz w:val="18"/>
          <w:szCs w:val="22"/>
          <w:lang w:val="en-GB"/>
        </w:rPr>
        <w:t>TTC Energy Development Investment Joint Stock Company</w:t>
      </w:r>
      <w:r>
        <w:rPr>
          <w:rFonts w:ascii="Arial" w:hAnsi="Arial" w:cstheme="minorBidi"/>
          <w:sz w:val="18"/>
          <w:szCs w:val="22"/>
          <w:lang w:val="en-GB"/>
        </w:rPr>
        <w:t xml:space="preserve"> and </w:t>
      </w:r>
      <w:r w:rsidRPr="00BB7F51">
        <w:rPr>
          <w:rFonts w:ascii="Arial" w:hAnsi="Arial" w:cstheme="minorBidi"/>
          <w:sz w:val="18"/>
          <w:szCs w:val="22"/>
          <w:lang w:val="en-GB"/>
        </w:rPr>
        <w:t>Mekong Wind Power Joint Stock Company</w:t>
      </w:r>
      <w:r>
        <w:rPr>
          <w:rFonts w:ascii="Arial" w:hAnsi="Arial" w:cstheme="minorBidi"/>
          <w:sz w:val="18"/>
          <w:szCs w:val="22"/>
          <w:lang w:val="en-GB"/>
        </w:rPr>
        <w:t xml:space="preserve"> were</w:t>
      </w:r>
      <w:r w:rsidR="00F33C69">
        <w:rPr>
          <w:rFonts w:ascii="Arial" w:hAnsi="Arial" w:cstheme="minorBidi"/>
          <w:sz w:val="18"/>
          <w:szCs w:val="22"/>
          <w:lang w:val="en-GB"/>
        </w:rPr>
        <w:br/>
        <w:t xml:space="preserve">    </w:t>
      </w:r>
      <w:r>
        <w:rPr>
          <w:rFonts w:ascii="Arial" w:hAnsi="Arial" w:cstheme="minorBidi"/>
          <w:sz w:val="18"/>
          <w:szCs w:val="22"/>
          <w:lang w:val="en-GB"/>
        </w:rPr>
        <w:t xml:space="preserve">reclassified from investment in joint ventures to investment in subsidiaries from business combinations achieved in stage as per detail disclosed in Note </w:t>
      </w:r>
      <w:r w:rsidR="004A03EE">
        <w:rPr>
          <w:rFonts w:ascii="Arial" w:hAnsi="Arial" w:cstheme="minorBidi"/>
          <w:sz w:val="18"/>
          <w:szCs w:val="22"/>
          <w:lang w:val="en-GB"/>
        </w:rPr>
        <w:t>29</w:t>
      </w:r>
      <w:r>
        <w:rPr>
          <w:rFonts w:ascii="Arial" w:hAnsi="Arial" w:cstheme="minorBidi"/>
          <w:sz w:val="18"/>
          <w:szCs w:val="22"/>
          <w:lang w:val="en-GB"/>
        </w:rPr>
        <w:t>.</w:t>
      </w:r>
    </w:p>
    <w:p w:rsidR="0001460D" w:rsidRPr="00864EB9" w:rsidRDefault="0001460D" w:rsidP="0021539A">
      <w:pPr>
        <w:tabs>
          <w:tab w:val="left" w:pos="540"/>
        </w:tabs>
        <w:ind w:left="540"/>
        <w:rPr>
          <w:rFonts w:ascii="Arial" w:eastAsia="Angsana New" w:hAnsi="Arial" w:cs="Arial"/>
          <w:sz w:val="18"/>
          <w:szCs w:val="18"/>
          <w:highlight w:val="yellow"/>
        </w:rPr>
      </w:pPr>
    </w:p>
    <w:p w:rsidR="0001460D" w:rsidRPr="00864EB9" w:rsidRDefault="0001460D" w:rsidP="0021539A">
      <w:pPr>
        <w:tabs>
          <w:tab w:val="left" w:pos="540"/>
        </w:tabs>
        <w:rPr>
          <w:rFonts w:ascii="Arial" w:eastAsia="Angsana New" w:hAnsi="Arial" w:cs="Arial"/>
          <w:sz w:val="18"/>
          <w:szCs w:val="18"/>
          <w:highlight w:val="yellow"/>
        </w:rPr>
        <w:sectPr w:rsidR="0001460D" w:rsidRPr="00864EB9" w:rsidSect="00705AEE">
          <w:footerReference w:type="default" r:id="rId12"/>
          <w:headerReference w:type="first" r:id="rId13"/>
          <w:footerReference w:type="first" r:id="rId14"/>
          <w:pgSz w:w="16834" w:h="11909" w:orient="landscape" w:code="9"/>
          <w:pgMar w:top="1728" w:right="720" w:bottom="1152" w:left="720" w:header="706" w:footer="706" w:gutter="0"/>
          <w:cols w:space="720"/>
          <w:docGrid w:linePitch="272"/>
        </w:sectPr>
      </w:pPr>
    </w:p>
    <w:p w:rsidR="00FA7062" w:rsidRDefault="009E483E" w:rsidP="0021539A">
      <w:pPr>
        <w:pStyle w:val="a0"/>
        <w:ind w:left="540" w:right="0"/>
        <w:jc w:val="thaiDistribute"/>
        <w:rPr>
          <w:rFonts w:cs="Arial"/>
          <w:b w:val="0"/>
          <w:bCs w:val="0"/>
          <w:sz w:val="18"/>
          <w:szCs w:val="18"/>
          <w:lang w:val="en-GB"/>
        </w:rPr>
      </w:pPr>
      <w:r w:rsidRPr="009E483E">
        <w:rPr>
          <w:rFonts w:cs="Arial"/>
          <w:b w:val="0"/>
          <w:bCs w:val="0"/>
          <w:sz w:val="18"/>
          <w:szCs w:val="18"/>
          <w:lang w:val="en-GB"/>
        </w:rPr>
        <w:t xml:space="preserve">The </w:t>
      </w:r>
      <w:r w:rsidR="001D1DF6">
        <w:rPr>
          <w:rFonts w:cs="Arial"/>
          <w:b w:val="0"/>
          <w:bCs w:val="0"/>
          <w:sz w:val="18"/>
          <w:szCs w:val="18"/>
          <w:lang w:val="en-GB"/>
        </w:rPr>
        <w:t xml:space="preserve">summarised </w:t>
      </w:r>
      <w:r w:rsidRPr="009E483E">
        <w:rPr>
          <w:rFonts w:cs="Arial"/>
          <w:b w:val="0"/>
          <w:bCs w:val="0"/>
          <w:sz w:val="18"/>
          <w:szCs w:val="18"/>
          <w:lang w:val="en-GB"/>
        </w:rPr>
        <w:t xml:space="preserve">financial information of each subsidiary that has </w:t>
      </w:r>
      <w:r w:rsidR="001D1DF6">
        <w:rPr>
          <w:rFonts w:cs="Arial"/>
          <w:b w:val="0"/>
          <w:bCs w:val="0"/>
          <w:sz w:val="18"/>
          <w:szCs w:val="18"/>
          <w:lang w:val="en-GB"/>
        </w:rPr>
        <w:t xml:space="preserve">significant </w:t>
      </w:r>
      <w:r w:rsidRPr="009E483E">
        <w:rPr>
          <w:rFonts w:cs="Arial"/>
          <w:b w:val="0"/>
          <w:bCs w:val="0"/>
          <w:sz w:val="18"/>
          <w:szCs w:val="18"/>
          <w:lang w:val="en-GB"/>
        </w:rPr>
        <w:t xml:space="preserve">non-controlling interests to the Group are summarised below. The amounts </w:t>
      </w:r>
      <w:r w:rsidR="001D1DF6">
        <w:rPr>
          <w:rFonts w:cs="Arial"/>
          <w:b w:val="0"/>
          <w:bCs w:val="0"/>
          <w:sz w:val="18"/>
          <w:szCs w:val="18"/>
          <w:lang w:val="en-GB"/>
        </w:rPr>
        <w:t xml:space="preserve">of </w:t>
      </w:r>
      <w:r w:rsidR="001D1DF6" w:rsidRPr="009E483E">
        <w:rPr>
          <w:rFonts w:cs="Arial"/>
          <w:b w:val="0"/>
          <w:bCs w:val="0"/>
          <w:sz w:val="18"/>
          <w:szCs w:val="18"/>
          <w:lang w:val="en-GB"/>
        </w:rPr>
        <w:t xml:space="preserve">each subsidiary </w:t>
      </w:r>
      <w:r w:rsidRPr="009E483E">
        <w:rPr>
          <w:rFonts w:cs="Arial"/>
          <w:b w:val="0"/>
          <w:bCs w:val="0"/>
          <w:sz w:val="18"/>
          <w:szCs w:val="18"/>
          <w:lang w:val="en-GB"/>
        </w:rPr>
        <w:t>are disclosed by the amount before the inter-company elimination.</w:t>
      </w:r>
    </w:p>
    <w:p w:rsidR="009E483E" w:rsidRDefault="009E483E" w:rsidP="0021539A">
      <w:pPr>
        <w:pStyle w:val="a0"/>
        <w:tabs>
          <w:tab w:val="left" w:pos="630"/>
        </w:tabs>
        <w:ind w:left="540" w:right="0"/>
        <w:jc w:val="thaiDistribute"/>
        <w:rPr>
          <w:rFonts w:cs="Arial"/>
          <w:b w:val="0"/>
          <w:bCs w:val="0"/>
          <w:sz w:val="18"/>
          <w:szCs w:val="18"/>
          <w:lang w:val="en-GB"/>
        </w:rPr>
      </w:pPr>
    </w:p>
    <w:p w:rsidR="009E483E" w:rsidRPr="00864EB9" w:rsidRDefault="009E483E" w:rsidP="0021539A">
      <w:pPr>
        <w:pStyle w:val="a0"/>
        <w:tabs>
          <w:tab w:val="left" w:pos="630"/>
        </w:tabs>
        <w:ind w:left="540" w:right="0"/>
        <w:jc w:val="thaiDistribute"/>
        <w:rPr>
          <w:rFonts w:cs="Arial"/>
          <w:b w:val="0"/>
          <w:bCs w:val="0"/>
          <w:sz w:val="18"/>
          <w:szCs w:val="18"/>
          <w:highlight w:val="yellow"/>
          <w:lang w:val="en-GB"/>
        </w:rPr>
      </w:pPr>
      <w:r w:rsidRPr="009E483E">
        <w:rPr>
          <w:rFonts w:cs="Arial"/>
          <w:b w:val="0"/>
          <w:bCs w:val="0"/>
          <w:sz w:val="18"/>
          <w:szCs w:val="18"/>
          <w:lang w:val="en-GB"/>
        </w:rPr>
        <w:t xml:space="preserve">See Note </w:t>
      </w:r>
      <w:r w:rsidR="00DD2389">
        <w:rPr>
          <w:rFonts w:cs="Arial"/>
          <w:b w:val="0"/>
          <w:bCs w:val="0"/>
          <w:sz w:val="18"/>
          <w:szCs w:val="18"/>
          <w:lang w:val="en-GB"/>
        </w:rPr>
        <w:t>22</w:t>
      </w:r>
      <w:r>
        <w:rPr>
          <w:rFonts w:cs="Arial"/>
          <w:b w:val="0"/>
          <w:bCs w:val="0"/>
          <w:sz w:val="18"/>
          <w:szCs w:val="18"/>
          <w:lang w:val="en-GB"/>
        </w:rPr>
        <w:t xml:space="preserve"> </w:t>
      </w:r>
      <w:r w:rsidRPr="009E483E">
        <w:rPr>
          <w:rFonts w:cs="Arial"/>
          <w:b w:val="0"/>
          <w:bCs w:val="0"/>
          <w:sz w:val="18"/>
          <w:szCs w:val="18"/>
          <w:lang w:val="en-GB"/>
        </w:rPr>
        <w:t>for transactions with non-controlling interests.</w:t>
      </w:r>
    </w:p>
    <w:p w:rsidR="00FA7062" w:rsidRPr="00864EB9" w:rsidRDefault="00FA7062" w:rsidP="0021539A">
      <w:pPr>
        <w:pStyle w:val="a0"/>
        <w:ind w:left="540" w:right="0"/>
        <w:rPr>
          <w:rFonts w:cs="Arial"/>
          <w:b w:val="0"/>
          <w:bCs w:val="0"/>
          <w:sz w:val="18"/>
          <w:szCs w:val="18"/>
          <w:highlight w:val="yellow"/>
          <w:lang w:val="en-GB"/>
        </w:rPr>
      </w:pPr>
    </w:p>
    <w:p w:rsidR="00FA7062" w:rsidRDefault="00FA7062" w:rsidP="0021539A">
      <w:pPr>
        <w:pStyle w:val="a0"/>
        <w:ind w:left="540" w:right="0"/>
        <w:jc w:val="thaiDistribute"/>
        <w:rPr>
          <w:rFonts w:cs="Arial"/>
          <w:b w:val="0"/>
          <w:bCs w:val="0"/>
          <w:sz w:val="18"/>
          <w:szCs w:val="18"/>
          <w:u w:val="single"/>
          <w:lang w:val="en-GB"/>
        </w:rPr>
      </w:pPr>
      <w:r w:rsidRPr="009E483E">
        <w:rPr>
          <w:rFonts w:cs="Arial"/>
          <w:b w:val="0"/>
          <w:bCs w:val="0"/>
          <w:sz w:val="18"/>
          <w:szCs w:val="18"/>
          <w:u w:val="single"/>
          <w:lang w:val="en-GB"/>
        </w:rPr>
        <w:t xml:space="preserve">Summarised </w:t>
      </w:r>
      <w:r w:rsidR="00791920">
        <w:rPr>
          <w:rFonts w:cs="Arial"/>
          <w:b w:val="0"/>
          <w:bCs w:val="0"/>
          <w:sz w:val="18"/>
          <w:szCs w:val="18"/>
          <w:u w:val="single"/>
          <w:lang w:val="en-GB"/>
        </w:rPr>
        <w:t>S</w:t>
      </w:r>
      <w:r w:rsidRPr="009E483E">
        <w:rPr>
          <w:rFonts w:cs="Arial"/>
          <w:b w:val="0"/>
          <w:bCs w:val="0"/>
          <w:sz w:val="18"/>
          <w:szCs w:val="18"/>
          <w:u w:val="single"/>
          <w:lang w:val="en-GB"/>
        </w:rPr>
        <w:t>tatement</w:t>
      </w:r>
      <w:r w:rsidR="000D1C20">
        <w:rPr>
          <w:rFonts w:cs="Arial"/>
          <w:b w:val="0"/>
          <w:bCs w:val="0"/>
          <w:sz w:val="18"/>
          <w:szCs w:val="18"/>
          <w:u w:val="single"/>
          <w:lang w:val="en-GB"/>
        </w:rPr>
        <w:t>s</w:t>
      </w:r>
      <w:r w:rsidRPr="009E483E">
        <w:rPr>
          <w:rFonts w:cs="Arial"/>
          <w:b w:val="0"/>
          <w:bCs w:val="0"/>
          <w:sz w:val="18"/>
          <w:szCs w:val="18"/>
          <w:u w:val="single"/>
          <w:lang w:val="en-GB"/>
        </w:rPr>
        <w:t xml:space="preserve"> of </w:t>
      </w:r>
      <w:r w:rsidR="00791920">
        <w:rPr>
          <w:rFonts w:cs="Arial"/>
          <w:b w:val="0"/>
          <w:bCs w:val="0"/>
          <w:sz w:val="18"/>
          <w:szCs w:val="18"/>
          <w:u w:val="single"/>
          <w:lang w:val="en-GB"/>
        </w:rPr>
        <w:t>F</w:t>
      </w:r>
      <w:r w:rsidRPr="009E483E">
        <w:rPr>
          <w:rFonts w:cs="Arial"/>
          <w:b w:val="0"/>
          <w:bCs w:val="0"/>
          <w:sz w:val="18"/>
          <w:szCs w:val="18"/>
          <w:u w:val="single"/>
          <w:lang w:val="en-GB"/>
        </w:rPr>
        <w:t xml:space="preserve">inancial </w:t>
      </w:r>
      <w:r w:rsidR="00791920">
        <w:rPr>
          <w:rFonts w:cs="Arial"/>
          <w:b w:val="0"/>
          <w:bCs w:val="0"/>
          <w:sz w:val="18"/>
          <w:szCs w:val="18"/>
          <w:u w:val="single"/>
          <w:lang w:val="en-GB"/>
        </w:rPr>
        <w:t>P</w:t>
      </w:r>
      <w:r w:rsidRPr="009E483E">
        <w:rPr>
          <w:rFonts w:cs="Arial"/>
          <w:b w:val="0"/>
          <w:bCs w:val="0"/>
          <w:sz w:val="18"/>
          <w:szCs w:val="18"/>
          <w:u w:val="single"/>
          <w:lang w:val="en-GB"/>
        </w:rPr>
        <w:t>osition</w:t>
      </w:r>
    </w:p>
    <w:p w:rsidR="006A5B2A" w:rsidRPr="009E483E" w:rsidRDefault="006A5B2A" w:rsidP="0021539A">
      <w:pPr>
        <w:pStyle w:val="a0"/>
        <w:ind w:left="540" w:right="0"/>
        <w:jc w:val="thaiDistribute"/>
        <w:rPr>
          <w:rFonts w:cs="Arial"/>
          <w:b w:val="0"/>
          <w:bCs w:val="0"/>
          <w:sz w:val="18"/>
          <w:szCs w:val="18"/>
          <w:u w:val="single"/>
          <w:lang w:val="en-GB"/>
        </w:rPr>
      </w:pPr>
    </w:p>
    <w:tbl>
      <w:tblPr>
        <w:tblW w:w="13950" w:type="dxa"/>
        <w:tblLayout w:type="fixed"/>
        <w:tblLook w:val="0000" w:firstRow="0" w:lastRow="0" w:firstColumn="0" w:lastColumn="0" w:noHBand="0" w:noVBand="0"/>
      </w:tblPr>
      <w:tblGrid>
        <w:gridCol w:w="5310"/>
        <w:gridCol w:w="1440"/>
        <w:gridCol w:w="1440"/>
        <w:gridCol w:w="1440"/>
        <w:gridCol w:w="1440"/>
        <w:gridCol w:w="1440"/>
        <w:gridCol w:w="1440"/>
      </w:tblGrid>
      <w:tr w:rsidR="004208B6" w:rsidRPr="009E483E" w:rsidTr="006A5B2A">
        <w:tc>
          <w:tcPr>
            <w:tcW w:w="5310" w:type="dxa"/>
            <w:vAlign w:val="bottom"/>
          </w:tcPr>
          <w:p w:rsidR="004208B6" w:rsidRPr="009E483E" w:rsidRDefault="004208B6" w:rsidP="0021539A">
            <w:pPr>
              <w:ind w:left="433"/>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4208B6" w:rsidRPr="009E483E" w:rsidRDefault="004208B6" w:rsidP="0021539A">
            <w:pPr>
              <w:ind w:right="-72"/>
              <w:jc w:val="center"/>
              <w:rPr>
                <w:rFonts w:ascii="Arial" w:hAnsi="Arial" w:cs="Arial"/>
                <w:b/>
                <w:bCs/>
                <w:sz w:val="18"/>
                <w:szCs w:val="18"/>
              </w:rPr>
            </w:pPr>
            <w:r w:rsidRPr="009E483E">
              <w:rPr>
                <w:rFonts w:ascii="Arial" w:hAnsi="Arial" w:cs="Arial"/>
                <w:b/>
                <w:bCs/>
                <w:sz w:val="18"/>
                <w:szCs w:val="18"/>
              </w:rPr>
              <w:t>Gulf MP Company Limited</w:t>
            </w:r>
          </w:p>
        </w:tc>
        <w:tc>
          <w:tcPr>
            <w:tcW w:w="2880" w:type="dxa"/>
            <w:gridSpan w:val="2"/>
            <w:tcBorders>
              <w:top w:val="single" w:sz="4" w:space="0" w:color="auto"/>
              <w:bottom w:val="single" w:sz="4" w:space="0" w:color="auto"/>
            </w:tcBorders>
            <w:shd w:val="clear" w:color="auto" w:fill="auto"/>
          </w:tcPr>
          <w:p w:rsidR="004208B6" w:rsidRPr="009E483E" w:rsidRDefault="004208B6" w:rsidP="0021539A">
            <w:pPr>
              <w:ind w:right="-72"/>
              <w:jc w:val="center"/>
              <w:rPr>
                <w:rFonts w:ascii="Arial" w:hAnsi="Arial" w:cs="Arial"/>
                <w:b/>
                <w:bCs/>
                <w:sz w:val="18"/>
                <w:szCs w:val="18"/>
              </w:rPr>
            </w:pPr>
            <w:r w:rsidRPr="009E483E">
              <w:rPr>
                <w:rFonts w:ascii="Arial" w:hAnsi="Arial" w:cs="Arial"/>
                <w:b/>
                <w:bCs/>
                <w:sz w:val="18"/>
                <w:szCs w:val="18"/>
              </w:rPr>
              <w:t>Gulf VTP Company Limited</w:t>
            </w:r>
          </w:p>
        </w:tc>
        <w:tc>
          <w:tcPr>
            <w:tcW w:w="2880" w:type="dxa"/>
            <w:gridSpan w:val="2"/>
            <w:tcBorders>
              <w:top w:val="single" w:sz="4" w:space="0" w:color="auto"/>
              <w:bottom w:val="single" w:sz="4" w:space="0" w:color="auto"/>
            </w:tcBorders>
            <w:shd w:val="clear" w:color="auto" w:fill="auto"/>
          </w:tcPr>
          <w:p w:rsidR="004208B6" w:rsidRPr="009E483E" w:rsidRDefault="004208B6" w:rsidP="0021539A">
            <w:pPr>
              <w:ind w:right="-72"/>
              <w:jc w:val="center"/>
              <w:rPr>
                <w:rFonts w:ascii="Arial" w:hAnsi="Arial" w:cs="Arial"/>
                <w:b/>
                <w:bCs/>
                <w:sz w:val="18"/>
                <w:szCs w:val="18"/>
              </w:rPr>
            </w:pPr>
            <w:r w:rsidRPr="009E483E">
              <w:rPr>
                <w:rFonts w:ascii="Arial" w:hAnsi="Arial" w:cs="Arial"/>
                <w:b/>
                <w:bCs/>
                <w:sz w:val="18"/>
                <w:szCs w:val="18"/>
              </w:rPr>
              <w:t>Gulf TS</w:t>
            </w:r>
            <w:r w:rsidRPr="009E483E">
              <w:rPr>
                <w:rFonts w:ascii="Arial" w:hAnsi="Arial" w:cs="Arial"/>
                <w:b/>
                <w:bCs/>
                <w:sz w:val="18"/>
                <w:szCs w:val="18"/>
                <w:lang w:val="en-GB"/>
              </w:rPr>
              <w:t>1</w:t>
            </w:r>
            <w:r w:rsidRPr="009E483E">
              <w:rPr>
                <w:rFonts w:ascii="Arial" w:hAnsi="Arial" w:cs="Arial"/>
                <w:b/>
                <w:bCs/>
                <w:sz w:val="18"/>
                <w:szCs w:val="18"/>
              </w:rPr>
              <w:t xml:space="preserve"> Company Limited</w:t>
            </w:r>
          </w:p>
        </w:tc>
      </w:tr>
      <w:tr w:rsidR="00791920" w:rsidRPr="009E483E" w:rsidTr="00F445C1">
        <w:tc>
          <w:tcPr>
            <w:tcW w:w="5310" w:type="dxa"/>
          </w:tcPr>
          <w:p w:rsidR="00791920" w:rsidRPr="009E483E" w:rsidRDefault="00791920" w:rsidP="00791920">
            <w:pPr>
              <w:ind w:left="454" w:right="-72"/>
              <w:jc w:val="left"/>
              <w:rPr>
                <w:rFonts w:ascii="Arial" w:hAnsi="Arial" w:cs="Arial"/>
                <w:b/>
                <w:bCs/>
                <w:sz w:val="18"/>
                <w:szCs w:val="18"/>
              </w:rPr>
            </w:pPr>
            <w:r w:rsidRPr="009E483E">
              <w:rPr>
                <w:rFonts w:ascii="Arial" w:hAnsi="Arial" w:cs="Arial"/>
                <w:b/>
                <w:bCs/>
                <w:sz w:val="18"/>
                <w:szCs w:val="18"/>
              </w:rPr>
              <w:t xml:space="preserve">As at </w:t>
            </w:r>
            <w:r w:rsidRPr="009E483E">
              <w:rPr>
                <w:rFonts w:ascii="Arial" w:hAnsi="Arial" w:cs="Arial"/>
                <w:b/>
                <w:bCs/>
                <w:sz w:val="18"/>
                <w:szCs w:val="18"/>
                <w:lang w:val="en-GB"/>
              </w:rPr>
              <w:t>31</w:t>
            </w:r>
            <w:r w:rsidRPr="009E483E">
              <w:rPr>
                <w:rFonts w:ascii="Arial" w:hAnsi="Arial" w:cs="Arial"/>
                <w:b/>
                <w:bCs/>
                <w:sz w:val="18"/>
                <w:szCs w:val="18"/>
              </w:rPr>
              <w:t xml:space="preserve"> December</w:t>
            </w:r>
          </w:p>
        </w:tc>
        <w:tc>
          <w:tcPr>
            <w:tcW w:w="1440" w:type="dxa"/>
            <w:tcBorders>
              <w:top w:val="single" w:sz="4" w:space="0" w:color="auto"/>
            </w:tcBorders>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lang w:val="en-GB"/>
              </w:rPr>
              <w:t>2018</w:t>
            </w:r>
          </w:p>
        </w:tc>
        <w:tc>
          <w:tcPr>
            <w:tcW w:w="1440" w:type="dxa"/>
            <w:tcBorders>
              <w:top w:val="single" w:sz="4" w:space="0" w:color="auto"/>
            </w:tcBorders>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lang w:val="en-GB"/>
              </w:rPr>
              <w:t>2018</w:t>
            </w:r>
          </w:p>
        </w:tc>
        <w:tc>
          <w:tcPr>
            <w:tcW w:w="1440" w:type="dxa"/>
            <w:tcBorders>
              <w:top w:val="single" w:sz="4" w:space="0" w:color="auto"/>
            </w:tcBorders>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lang w:val="en-GB"/>
              </w:rPr>
              <w:t>2018</w:t>
            </w:r>
          </w:p>
        </w:tc>
      </w:tr>
      <w:tr w:rsidR="00791920" w:rsidRPr="009E483E" w:rsidTr="006A5B2A">
        <w:tc>
          <w:tcPr>
            <w:tcW w:w="5310" w:type="dxa"/>
            <w:vAlign w:val="bottom"/>
          </w:tcPr>
          <w:p w:rsidR="00791920" w:rsidRPr="009E483E" w:rsidRDefault="00791920" w:rsidP="00791920">
            <w:pPr>
              <w:ind w:left="433"/>
              <w:jc w:val="center"/>
              <w:rPr>
                <w:rFonts w:ascii="Arial" w:hAnsi="Arial" w:cs="Arial"/>
                <w:sz w:val="18"/>
                <w:szCs w:val="18"/>
              </w:rPr>
            </w:pPr>
          </w:p>
        </w:tc>
        <w:tc>
          <w:tcPr>
            <w:tcW w:w="1440" w:type="dxa"/>
            <w:tcBorders>
              <w:bottom w:val="single" w:sz="4" w:space="0" w:color="auto"/>
            </w:tcBorders>
            <w:shd w:val="clear" w:color="auto" w:fill="auto"/>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791920" w:rsidRPr="009E483E" w:rsidRDefault="00791920" w:rsidP="00791920">
            <w:pPr>
              <w:ind w:right="-72"/>
              <w:jc w:val="right"/>
              <w:rPr>
                <w:rFonts w:ascii="Arial" w:hAnsi="Arial" w:cs="Arial"/>
                <w:b/>
                <w:bCs/>
                <w:sz w:val="18"/>
                <w:szCs w:val="18"/>
              </w:rPr>
            </w:pPr>
            <w:r w:rsidRPr="009E483E">
              <w:rPr>
                <w:rFonts w:ascii="Arial" w:hAnsi="Arial" w:cs="Arial"/>
                <w:b/>
                <w:bCs/>
                <w:sz w:val="18"/>
                <w:szCs w:val="18"/>
              </w:rPr>
              <w:t>Baht</w:t>
            </w:r>
          </w:p>
        </w:tc>
      </w:tr>
      <w:tr w:rsidR="00791920" w:rsidRPr="009E483E" w:rsidTr="006A5B2A">
        <w:tc>
          <w:tcPr>
            <w:tcW w:w="5310" w:type="dxa"/>
          </w:tcPr>
          <w:p w:rsidR="00791920" w:rsidRPr="009E483E" w:rsidRDefault="00791920" w:rsidP="00791920">
            <w:pPr>
              <w:ind w:left="433"/>
              <w:rPr>
                <w:rFonts w:ascii="Arial" w:hAnsi="Arial" w:cs="Arial"/>
                <w:sz w:val="18"/>
                <w:szCs w:val="18"/>
              </w:rPr>
            </w:pPr>
          </w:p>
        </w:tc>
        <w:tc>
          <w:tcPr>
            <w:tcW w:w="1440" w:type="dxa"/>
            <w:tcBorders>
              <w:top w:val="single" w:sz="4" w:space="0" w:color="auto"/>
            </w:tcBorders>
            <w:shd w:val="clear" w:color="auto" w:fill="FAFAFA"/>
            <w:vAlign w:val="bottom"/>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bottom"/>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bottom"/>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bottom"/>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791920" w:rsidP="00791920">
            <w:pPr>
              <w:ind w:left="433"/>
              <w:rPr>
                <w:rFonts w:ascii="Arial" w:hAnsi="Arial" w:cs="Arial"/>
                <w:b/>
                <w:bCs/>
                <w:sz w:val="18"/>
                <w:szCs w:val="18"/>
              </w:rPr>
            </w:pPr>
            <w:r w:rsidRPr="009E483E">
              <w:rPr>
                <w:rFonts w:ascii="Arial" w:hAnsi="Arial" w:cs="Arial"/>
                <w:b/>
                <w:bCs/>
                <w:sz w:val="18"/>
                <w:szCs w:val="18"/>
              </w:rPr>
              <w:t>Current</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791920" w:rsidP="00791920">
            <w:pPr>
              <w:ind w:left="433"/>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r>
      <w:tr w:rsidR="00791920" w:rsidRPr="009E483E" w:rsidTr="006A5B2A">
        <w:trPr>
          <w:trHeight w:val="80"/>
        </w:trPr>
        <w:tc>
          <w:tcPr>
            <w:tcW w:w="5310" w:type="dxa"/>
          </w:tcPr>
          <w:p w:rsidR="00791920" w:rsidRPr="009E483E" w:rsidRDefault="00791920" w:rsidP="00791920">
            <w:pPr>
              <w:ind w:left="433"/>
              <w:rPr>
                <w:rFonts w:ascii="Arial" w:hAnsi="Arial" w:cs="Arial"/>
                <w:sz w:val="18"/>
                <w:szCs w:val="18"/>
              </w:rPr>
            </w:pPr>
            <w:r w:rsidRPr="009E483E">
              <w:rPr>
                <w:rFonts w:ascii="Arial" w:hAnsi="Arial" w:cs="Arial"/>
                <w:sz w:val="18"/>
                <w:szCs w:val="18"/>
              </w:rPr>
              <w:t>Assets</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146,462,576</w:t>
            </w:r>
          </w:p>
        </w:tc>
        <w:tc>
          <w:tcPr>
            <w:tcW w:w="1440" w:type="dxa"/>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161</w:t>
            </w:r>
            <w:r w:rsidRPr="009E483E">
              <w:rPr>
                <w:rFonts w:ascii="Arial" w:hAnsi="Arial" w:cs="Arial"/>
                <w:sz w:val="18"/>
                <w:szCs w:val="18"/>
              </w:rPr>
              <w:t>,</w:t>
            </w:r>
            <w:r w:rsidRPr="009E483E">
              <w:rPr>
                <w:rFonts w:ascii="Arial" w:hAnsi="Arial" w:cs="Arial"/>
                <w:sz w:val="18"/>
                <w:szCs w:val="18"/>
                <w:lang w:val="en-GB"/>
              </w:rPr>
              <w:t>946</w:t>
            </w:r>
            <w:r w:rsidRPr="009E483E">
              <w:rPr>
                <w:rFonts w:ascii="Arial" w:hAnsi="Arial" w:cs="Arial"/>
                <w:sz w:val="18"/>
                <w:szCs w:val="18"/>
              </w:rPr>
              <w:t>,</w:t>
            </w:r>
            <w:r w:rsidRPr="009E483E">
              <w:rPr>
                <w:rFonts w:ascii="Arial" w:hAnsi="Arial" w:cs="Arial"/>
                <w:sz w:val="18"/>
                <w:szCs w:val="18"/>
                <w:lang w:val="en-GB"/>
              </w:rPr>
              <w:t>180</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1,211,706,060</w:t>
            </w:r>
          </w:p>
        </w:tc>
        <w:tc>
          <w:tcPr>
            <w:tcW w:w="1440" w:type="dxa"/>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w:t>
            </w:r>
            <w:r w:rsidRPr="009E483E">
              <w:rPr>
                <w:rFonts w:ascii="Arial" w:hAnsi="Arial" w:cs="Arial"/>
                <w:sz w:val="18"/>
                <w:szCs w:val="18"/>
              </w:rPr>
              <w:t>,</w:t>
            </w:r>
            <w:r w:rsidRPr="009E483E">
              <w:rPr>
                <w:rFonts w:ascii="Arial" w:hAnsi="Arial" w:cs="Arial"/>
                <w:sz w:val="18"/>
                <w:szCs w:val="18"/>
                <w:lang w:val="en-GB"/>
              </w:rPr>
              <w:t>353</w:t>
            </w:r>
            <w:r w:rsidRPr="009E483E">
              <w:rPr>
                <w:rFonts w:ascii="Arial" w:hAnsi="Arial" w:cs="Arial"/>
                <w:sz w:val="18"/>
                <w:szCs w:val="18"/>
              </w:rPr>
              <w:t>,</w:t>
            </w:r>
            <w:r w:rsidRPr="009E483E">
              <w:rPr>
                <w:rFonts w:ascii="Arial" w:hAnsi="Arial" w:cs="Arial"/>
                <w:sz w:val="18"/>
                <w:szCs w:val="18"/>
                <w:lang w:val="en-GB"/>
              </w:rPr>
              <w:t>516</w:t>
            </w:r>
            <w:r w:rsidRPr="009E483E">
              <w:rPr>
                <w:rFonts w:ascii="Arial" w:hAnsi="Arial" w:cs="Arial"/>
                <w:sz w:val="18"/>
                <w:szCs w:val="18"/>
              </w:rPr>
              <w:t>,</w:t>
            </w:r>
            <w:r w:rsidRPr="009E483E">
              <w:rPr>
                <w:rFonts w:ascii="Arial" w:hAnsi="Arial" w:cs="Arial"/>
                <w:sz w:val="18"/>
                <w:szCs w:val="18"/>
                <w:lang w:val="en-GB"/>
              </w:rPr>
              <w:t>261</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1,321,520,643</w:t>
            </w:r>
          </w:p>
        </w:tc>
        <w:tc>
          <w:tcPr>
            <w:tcW w:w="1440" w:type="dxa"/>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w:t>
            </w:r>
            <w:r w:rsidRPr="009E483E">
              <w:rPr>
                <w:rFonts w:ascii="Arial" w:hAnsi="Arial" w:cs="Arial"/>
                <w:sz w:val="18"/>
                <w:szCs w:val="18"/>
              </w:rPr>
              <w:t>,</w:t>
            </w:r>
            <w:r w:rsidRPr="009E483E">
              <w:rPr>
                <w:rFonts w:ascii="Arial" w:hAnsi="Arial" w:cs="Arial"/>
                <w:sz w:val="18"/>
                <w:szCs w:val="18"/>
                <w:lang w:val="en-GB"/>
              </w:rPr>
              <w:t>536</w:t>
            </w:r>
            <w:r w:rsidRPr="009E483E">
              <w:rPr>
                <w:rFonts w:ascii="Arial" w:hAnsi="Arial" w:cs="Arial"/>
                <w:sz w:val="18"/>
                <w:szCs w:val="18"/>
              </w:rPr>
              <w:t>,</w:t>
            </w:r>
            <w:r w:rsidRPr="009E483E">
              <w:rPr>
                <w:rFonts w:ascii="Arial" w:hAnsi="Arial" w:cs="Arial"/>
                <w:sz w:val="18"/>
                <w:szCs w:val="18"/>
                <w:lang w:val="en-GB"/>
              </w:rPr>
              <w:t>411</w:t>
            </w:r>
            <w:r w:rsidRPr="009E483E">
              <w:rPr>
                <w:rFonts w:ascii="Arial" w:hAnsi="Arial" w:cs="Arial"/>
                <w:sz w:val="18"/>
                <w:szCs w:val="18"/>
              </w:rPr>
              <w:t>,</w:t>
            </w:r>
            <w:r w:rsidRPr="009E483E">
              <w:rPr>
                <w:rFonts w:ascii="Arial" w:hAnsi="Arial" w:cs="Arial"/>
                <w:sz w:val="18"/>
                <w:szCs w:val="18"/>
                <w:lang w:val="en-GB"/>
              </w:rPr>
              <w:t>887</w:t>
            </w:r>
          </w:p>
        </w:tc>
      </w:tr>
      <w:tr w:rsidR="00791920" w:rsidRPr="009E483E" w:rsidTr="006A5B2A">
        <w:tc>
          <w:tcPr>
            <w:tcW w:w="5310" w:type="dxa"/>
          </w:tcPr>
          <w:p w:rsidR="00791920" w:rsidRPr="009E483E" w:rsidRDefault="00791920" w:rsidP="00791920">
            <w:pPr>
              <w:ind w:left="433"/>
              <w:rPr>
                <w:rFonts w:ascii="Arial" w:hAnsi="Arial" w:cs="Arial"/>
                <w:sz w:val="18"/>
                <w:szCs w:val="18"/>
              </w:rPr>
            </w:pPr>
            <w:r w:rsidRPr="009E483E">
              <w:rPr>
                <w:rFonts w:ascii="Arial" w:hAnsi="Arial" w:cs="Arial"/>
                <w:sz w:val="18"/>
                <w:szCs w:val="18"/>
              </w:rPr>
              <w:t>Liabilities</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(6,279,744)</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5</w:t>
            </w:r>
            <w:r w:rsidRPr="009E483E">
              <w:rPr>
                <w:rFonts w:ascii="Arial" w:hAnsi="Arial" w:cs="Arial"/>
                <w:sz w:val="18"/>
                <w:szCs w:val="18"/>
              </w:rPr>
              <w:t>,</w:t>
            </w:r>
            <w:r w:rsidRPr="009E483E">
              <w:rPr>
                <w:rFonts w:ascii="Arial" w:hAnsi="Arial" w:cs="Arial"/>
                <w:sz w:val="18"/>
                <w:szCs w:val="18"/>
                <w:lang w:val="en-GB"/>
              </w:rPr>
              <w:t>591</w:t>
            </w:r>
            <w:r w:rsidRPr="009E483E">
              <w:rPr>
                <w:rFonts w:ascii="Arial" w:hAnsi="Arial" w:cs="Arial"/>
                <w:sz w:val="18"/>
                <w:szCs w:val="18"/>
              </w:rPr>
              <w:t>,</w:t>
            </w:r>
            <w:r w:rsidRPr="009E483E">
              <w:rPr>
                <w:rFonts w:ascii="Arial" w:hAnsi="Arial" w:cs="Arial"/>
                <w:sz w:val="18"/>
                <w:szCs w:val="18"/>
                <w:lang w:val="en-GB"/>
              </w:rPr>
              <w:t>434</w:t>
            </w:r>
            <w:r w:rsidRPr="009E483E">
              <w:rPr>
                <w:rFonts w:ascii="Arial" w:hAnsi="Arial" w:cs="Arial"/>
                <w:sz w:val="18"/>
                <w:szCs w:val="18"/>
              </w:rPr>
              <w:t>)</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(562,756,944)</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740</w:t>
            </w:r>
            <w:r w:rsidRPr="009E483E">
              <w:rPr>
                <w:rFonts w:ascii="Arial" w:hAnsi="Arial" w:cs="Arial"/>
                <w:sz w:val="18"/>
                <w:szCs w:val="18"/>
              </w:rPr>
              <w:t>,</w:t>
            </w:r>
            <w:r w:rsidRPr="009E483E">
              <w:rPr>
                <w:rFonts w:ascii="Arial" w:hAnsi="Arial" w:cs="Arial"/>
                <w:sz w:val="18"/>
                <w:szCs w:val="18"/>
                <w:lang w:val="en-GB"/>
              </w:rPr>
              <w:t>997</w:t>
            </w:r>
            <w:r w:rsidRPr="009E483E">
              <w:rPr>
                <w:rFonts w:ascii="Arial" w:hAnsi="Arial" w:cs="Arial"/>
                <w:sz w:val="18"/>
                <w:szCs w:val="18"/>
              </w:rPr>
              <w:t>,</w:t>
            </w:r>
            <w:r w:rsidRPr="009E483E">
              <w:rPr>
                <w:rFonts w:ascii="Arial" w:hAnsi="Arial" w:cs="Arial"/>
                <w:sz w:val="18"/>
                <w:szCs w:val="18"/>
                <w:lang w:val="en-GB"/>
              </w:rPr>
              <w:t>220</w:t>
            </w:r>
            <w:r w:rsidRPr="009E483E">
              <w:rPr>
                <w:rFonts w:ascii="Arial" w:hAnsi="Arial" w:cs="Arial"/>
                <w:sz w:val="18"/>
                <w:szCs w:val="18"/>
              </w:rPr>
              <w:t>)</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(711,134,775)</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847</w:t>
            </w:r>
            <w:r w:rsidRPr="009E483E">
              <w:rPr>
                <w:rFonts w:ascii="Arial" w:hAnsi="Arial" w:cs="Arial"/>
                <w:sz w:val="18"/>
                <w:szCs w:val="18"/>
              </w:rPr>
              <w:t>,</w:t>
            </w:r>
            <w:r w:rsidRPr="009E483E">
              <w:rPr>
                <w:rFonts w:ascii="Arial" w:hAnsi="Arial" w:cs="Arial"/>
                <w:sz w:val="18"/>
                <w:szCs w:val="18"/>
                <w:lang w:val="en-GB"/>
              </w:rPr>
              <w:t>176</w:t>
            </w:r>
            <w:r w:rsidRPr="009E483E">
              <w:rPr>
                <w:rFonts w:ascii="Arial" w:hAnsi="Arial" w:cs="Arial"/>
                <w:sz w:val="18"/>
                <w:szCs w:val="18"/>
              </w:rPr>
              <w:t>,</w:t>
            </w:r>
            <w:r w:rsidRPr="009E483E">
              <w:rPr>
                <w:rFonts w:ascii="Arial" w:hAnsi="Arial" w:cs="Arial"/>
                <w:sz w:val="18"/>
                <w:szCs w:val="18"/>
                <w:lang w:val="en-GB"/>
              </w:rPr>
              <w:t>214</w:t>
            </w:r>
            <w:r w:rsidRPr="009E483E">
              <w:rPr>
                <w:rFonts w:ascii="Arial" w:hAnsi="Arial" w:cs="Arial"/>
                <w:sz w:val="18"/>
                <w:szCs w:val="18"/>
              </w:rPr>
              <w:t>)</w:t>
            </w:r>
          </w:p>
        </w:tc>
      </w:tr>
      <w:tr w:rsidR="00791920" w:rsidRPr="009E483E" w:rsidTr="006A5B2A">
        <w:trPr>
          <w:trHeight w:val="80"/>
        </w:trPr>
        <w:tc>
          <w:tcPr>
            <w:tcW w:w="5310" w:type="dxa"/>
          </w:tcPr>
          <w:p w:rsidR="00791920" w:rsidRPr="009E483E" w:rsidRDefault="00791920" w:rsidP="00791920">
            <w:pPr>
              <w:ind w:left="433"/>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F77BB5" w:rsidP="00791920">
            <w:pPr>
              <w:ind w:left="433"/>
              <w:rPr>
                <w:rFonts w:ascii="Arial" w:hAnsi="Arial" w:cs="Arial"/>
                <w:sz w:val="18"/>
                <w:szCs w:val="18"/>
              </w:rPr>
            </w:pPr>
            <w:r>
              <w:rPr>
                <w:rFonts w:ascii="Arial" w:hAnsi="Arial" w:cs="Arial"/>
                <w:sz w:val="18"/>
                <w:szCs w:val="18"/>
              </w:rPr>
              <w:t>Net</w:t>
            </w:r>
            <w:r w:rsidR="00791920" w:rsidRPr="009E483E">
              <w:rPr>
                <w:rFonts w:ascii="Arial" w:hAnsi="Arial" w:cs="Arial"/>
                <w:sz w:val="18"/>
                <w:szCs w:val="18"/>
              </w:rPr>
              <w:t xml:space="preserve"> current</w:t>
            </w:r>
            <w:r>
              <w:rPr>
                <w:rFonts w:ascii="Arial" w:hAnsi="Arial" w:cs="Arial"/>
                <w:sz w:val="18"/>
                <w:szCs w:val="18"/>
              </w:rPr>
              <w:t xml:space="preserve"> </w:t>
            </w:r>
            <w:r w:rsidR="00791920" w:rsidRPr="009E483E">
              <w:rPr>
                <w:rFonts w:ascii="Arial" w:hAnsi="Arial" w:cs="Arial"/>
                <w:sz w:val="18"/>
                <w:szCs w:val="18"/>
              </w:rPr>
              <w:t>assets</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140,182,832</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156</w:t>
            </w:r>
            <w:r w:rsidRPr="009E483E">
              <w:rPr>
                <w:rFonts w:ascii="Arial" w:hAnsi="Arial" w:cs="Arial"/>
                <w:sz w:val="18"/>
                <w:szCs w:val="18"/>
              </w:rPr>
              <w:t>,</w:t>
            </w:r>
            <w:r w:rsidRPr="009E483E">
              <w:rPr>
                <w:rFonts w:ascii="Arial" w:hAnsi="Arial" w:cs="Arial"/>
                <w:sz w:val="18"/>
                <w:szCs w:val="18"/>
                <w:lang w:val="en-GB"/>
              </w:rPr>
              <w:t>354</w:t>
            </w:r>
            <w:r w:rsidRPr="009E483E">
              <w:rPr>
                <w:rFonts w:ascii="Arial" w:hAnsi="Arial" w:cs="Arial"/>
                <w:sz w:val="18"/>
                <w:szCs w:val="18"/>
              </w:rPr>
              <w:t>,</w:t>
            </w:r>
            <w:r w:rsidRPr="009E483E">
              <w:rPr>
                <w:rFonts w:ascii="Arial" w:hAnsi="Arial" w:cs="Arial"/>
                <w:sz w:val="18"/>
                <w:szCs w:val="18"/>
                <w:lang w:val="en-GB"/>
              </w:rPr>
              <w:t>746</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648,949,116</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612</w:t>
            </w:r>
            <w:r w:rsidRPr="009E483E">
              <w:rPr>
                <w:rFonts w:ascii="Arial" w:hAnsi="Arial" w:cs="Arial"/>
                <w:sz w:val="18"/>
                <w:szCs w:val="18"/>
              </w:rPr>
              <w:t>,</w:t>
            </w:r>
            <w:r w:rsidRPr="009E483E">
              <w:rPr>
                <w:rFonts w:ascii="Arial" w:hAnsi="Arial" w:cs="Arial"/>
                <w:sz w:val="18"/>
                <w:szCs w:val="18"/>
                <w:lang w:val="en-GB"/>
              </w:rPr>
              <w:t>519</w:t>
            </w:r>
            <w:r w:rsidRPr="009E483E">
              <w:rPr>
                <w:rFonts w:ascii="Arial" w:hAnsi="Arial" w:cs="Arial"/>
                <w:sz w:val="18"/>
                <w:szCs w:val="18"/>
              </w:rPr>
              <w:t>,</w:t>
            </w:r>
            <w:r w:rsidRPr="009E483E">
              <w:rPr>
                <w:rFonts w:ascii="Arial" w:hAnsi="Arial" w:cs="Arial"/>
                <w:sz w:val="18"/>
                <w:szCs w:val="18"/>
                <w:lang w:val="en-GB"/>
              </w:rPr>
              <w:t>041</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610,385,868</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689</w:t>
            </w:r>
            <w:r w:rsidRPr="009E483E">
              <w:rPr>
                <w:rFonts w:ascii="Arial" w:hAnsi="Arial" w:cs="Arial"/>
                <w:sz w:val="18"/>
                <w:szCs w:val="18"/>
              </w:rPr>
              <w:t>,</w:t>
            </w:r>
            <w:r w:rsidRPr="009E483E">
              <w:rPr>
                <w:rFonts w:ascii="Arial" w:hAnsi="Arial" w:cs="Arial"/>
                <w:sz w:val="18"/>
                <w:szCs w:val="18"/>
                <w:lang w:val="en-GB"/>
              </w:rPr>
              <w:t>235</w:t>
            </w:r>
            <w:r w:rsidRPr="009E483E">
              <w:rPr>
                <w:rFonts w:ascii="Arial" w:hAnsi="Arial" w:cs="Arial"/>
                <w:sz w:val="18"/>
                <w:szCs w:val="18"/>
              </w:rPr>
              <w:t>,</w:t>
            </w:r>
            <w:r w:rsidRPr="009E483E">
              <w:rPr>
                <w:rFonts w:ascii="Arial" w:hAnsi="Arial" w:cs="Arial"/>
                <w:sz w:val="18"/>
                <w:szCs w:val="18"/>
                <w:lang w:val="en-GB"/>
              </w:rPr>
              <w:t>673</w:t>
            </w:r>
          </w:p>
        </w:tc>
      </w:tr>
      <w:tr w:rsidR="00791920" w:rsidRPr="009E483E" w:rsidTr="006A5B2A">
        <w:tc>
          <w:tcPr>
            <w:tcW w:w="5310" w:type="dxa"/>
          </w:tcPr>
          <w:p w:rsidR="00791920" w:rsidRPr="009E483E" w:rsidRDefault="00791920" w:rsidP="00791920">
            <w:pPr>
              <w:ind w:left="433"/>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791920" w:rsidP="00791920">
            <w:pPr>
              <w:ind w:left="433"/>
              <w:rPr>
                <w:rFonts w:ascii="Arial" w:hAnsi="Arial" w:cs="Arial"/>
                <w:b/>
                <w:bCs/>
                <w:sz w:val="18"/>
                <w:szCs w:val="18"/>
              </w:rPr>
            </w:pPr>
            <w:r w:rsidRPr="009E483E">
              <w:rPr>
                <w:rFonts w:ascii="Arial" w:hAnsi="Arial" w:cs="Arial"/>
                <w:b/>
                <w:bCs/>
                <w:sz w:val="18"/>
                <w:szCs w:val="18"/>
              </w:rPr>
              <w:t>Non-current</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791920" w:rsidP="00791920">
            <w:pPr>
              <w:ind w:left="433"/>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791920" w:rsidP="00791920">
            <w:pPr>
              <w:ind w:left="433"/>
              <w:rPr>
                <w:rFonts w:ascii="Arial" w:hAnsi="Arial" w:cs="Arial"/>
                <w:sz w:val="18"/>
                <w:szCs w:val="18"/>
              </w:rPr>
            </w:pPr>
            <w:r w:rsidRPr="009E483E">
              <w:rPr>
                <w:rFonts w:ascii="Arial" w:hAnsi="Arial" w:cs="Arial"/>
                <w:sz w:val="18"/>
                <w:szCs w:val="18"/>
              </w:rPr>
              <w:t>Assets</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15,350,713,312</w:t>
            </w:r>
          </w:p>
        </w:tc>
        <w:tc>
          <w:tcPr>
            <w:tcW w:w="1440" w:type="dxa"/>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12</w:t>
            </w:r>
            <w:r w:rsidRPr="009E483E">
              <w:rPr>
                <w:rFonts w:ascii="Arial" w:hAnsi="Arial" w:cs="Arial"/>
                <w:sz w:val="18"/>
                <w:szCs w:val="18"/>
              </w:rPr>
              <w:t>,</w:t>
            </w:r>
            <w:r w:rsidRPr="009E483E">
              <w:rPr>
                <w:rFonts w:ascii="Arial" w:hAnsi="Arial" w:cs="Arial"/>
                <w:sz w:val="18"/>
                <w:szCs w:val="18"/>
                <w:lang w:val="en-GB"/>
              </w:rPr>
              <w:t>621</w:t>
            </w:r>
            <w:r w:rsidRPr="009E483E">
              <w:rPr>
                <w:rFonts w:ascii="Arial" w:hAnsi="Arial" w:cs="Arial"/>
                <w:sz w:val="18"/>
                <w:szCs w:val="18"/>
              </w:rPr>
              <w:t>,</w:t>
            </w:r>
            <w:r w:rsidRPr="009E483E">
              <w:rPr>
                <w:rFonts w:ascii="Arial" w:hAnsi="Arial" w:cs="Arial"/>
                <w:sz w:val="18"/>
                <w:szCs w:val="18"/>
                <w:lang w:val="en-GB"/>
              </w:rPr>
              <w:t>445</w:t>
            </w:r>
            <w:r w:rsidRPr="009E483E">
              <w:rPr>
                <w:rFonts w:ascii="Arial" w:hAnsi="Arial" w:cs="Arial"/>
                <w:sz w:val="18"/>
                <w:szCs w:val="18"/>
              </w:rPr>
              <w:t>,</w:t>
            </w:r>
            <w:r w:rsidRPr="009E483E">
              <w:rPr>
                <w:rFonts w:ascii="Arial" w:hAnsi="Arial" w:cs="Arial"/>
                <w:sz w:val="18"/>
                <w:szCs w:val="18"/>
                <w:lang w:val="en-GB"/>
              </w:rPr>
              <w:t>948</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5,222,883,323</w:t>
            </w:r>
          </w:p>
        </w:tc>
        <w:tc>
          <w:tcPr>
            <w:tcW w:w="1440" w:type="dxa"/>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5</w:t>
            </w:r>
            <w:r w:rsidRPr="009E483E">
              <w:rPr>
                <w:rFonts w:ascii="Arial" w:hAnsi="Arial" w:cs="Arial"/>
                <w:sz w:val="18"/>
                <w:szCs w:val="18"/>
              </w:rPr>
              <w:t>,</w:t>
            </w:r>
            <w:r w:rsidRPr="009E483E">
              <w:rPr>
                <w:rFonts w:ascii="Arial" w:hAnsi="Arial" w:cs="Arial"/>
                <w:sz w:val="18"/>
                <w:szCs w:val="18"/>
                <w:lang w:val="en-GB"/>
              </w:rPr>
              <w:t>425</w:t>
            </w:r>
            <w:r w:rsidRPr="009E483E">
              <w:rPr>
                <w:rFonts w:ascii="Arial" w:hAnsi="Arial" w:cs="Arial"/>
                <w:sz w:val="18"/>
                <w:szCs w:val="18"/>
              </w:rPr>
              <w:t>,</w:t>
            </w:r>
            <w:r w:rsidRPr="009E483E">
              <w:rPr>
                <w:rFonts w:ascii="Arial" w:hAnsi="Arial" w:cs="Arial"/>
                <w:sz w:val="18"/>
                <w:szCs w:val="18"/>
                <w:lang w:val="en-GB"/>
              </w:rPr>
              <w:t>230</w:t>
            </w:r>
            <w:r w:rsidRPr="009E483E">
              <w:rPr>
                <w:rFonts w:ascii="Arial" w:hAnsi="Arial" w:cs="Arial"/>
                <w:sz w:val="18"/>
                <w:szCs w:val="18"/>
              </w:rPr>
              <w:t>,</w:t>
            </w:r>
            <w:r w:rsidRPr="009E483E">
              <w:rPr>
                <w:rFonts w:ascii="Arial" w:hAnsi="Arial" w:cs="Arial"/>
                <w:sz w:val="18"/>
                <w:szCs w:val="18"/>
                <w:lang w:val="en-GB"/>
              </w:rPr>
              <w:t>656</w:t>
            </w:r>
          </w:p>
        </w:tc>
        <w:tc>
          <w:tcPr>
            <w:tcW w:w="1440" w:type="dxa"/>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5,618,288,242</w:t>
            </w:r>
          </w:p>
        </w:tc>
        <w:tc>
          <w:tcPr>
            <w:tcW w:w="1440" w:type="dxa"/>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5</w:t>
            </w:r>
            <w:r w:rsidRPr="009E483E">
              <w:rPr>
                <w:rFonts w:ascii="Arial" w:hAnsi="Arial" w:cs="Arial"/>
                <w:sz w:val="18"/>
                <w:szCs w:val="18"/>
              </w:rPr>
              <w:t>,</w:t>
            </w:r>
            <w:r w:rsidRPr="009E483E">
              <w:rPr>
                <w:rFonts w:ascii="Arial" w:hAnsi="Arial" w:cs="Arial"/>
                <w:sz w:val="18"/>
                <w:szCs w:val="18"/>
                <w:lang w:val="en-GB"/>
              </w:rPr>
              <w:t>816</w:t>
            </w:r>
            <w:r w:rsidRPr="009E483E">
              <w:rPr>
                <w:rFonts w:ascii="Arial" w:hAnsi="Arial" w:cs="Arial"/>
                <w:sz w:val="18"/>
                <w:szCs w:val="18"/>
              </w:rPr>
              <w:t>,</w:t>
            </w:r>
            <w:r w:rsidRPr="009E483E">
              <w:rPr>
                <w:rFonts w:ascii="Arial" w:hAnsi="Arial" w:cs="Arial"/>
                <w:sz w:val="18"/>
                <w:szCs w:val="18"/>
                <w:lang w:val="en-GB"/>
              </w:rPr>
              <w:t>606</w:t>
            </w:r>
            <w:r w:rsidRPr="009E483E">
              <w:rPr>
                <w:rFonts w:ascii="Arial" w:hAnsi="Arial" w:cs="Arial"/>
                <w:sz w:val="18"/>
                <w:szCs w:val="18"/>
              </w:rPr>
              <w:t>,</w:t>
            </w:r>
            <w:r w:rsidRPr="009E483E">
              <w:rPr>
                <w:rFonts w:ascii="Arial" w:hAnsi="Arial" w:cs="Arial"/>
                <w:sz w:val="18"/>
                <w:szCs w:val="18"/>
                <w:lang w:val="en-GB"/>
              </w:rPr>
              <w:t>196</w:t>
            </w:r>
          </w:p>
        </w:tc>
      </w:tr>
      <w:tr w:rsidR="00791920" w:rsidRPr="009E483E" w:rsidTr="006A5B2A">
        <w:tc>
          <w:tcPr>
            <w:tcW w:w="5310" w:type="dxa"/>
          </w:tcPr>
          <w:p w:rsidR="00791920" w:rsidRPr="009E483E" w:rsidRDefault="00791920" w:rsidP="00791920">
            <w:pPr>
              <w:ind w:left="433"/>
              <w:rPr>
                <w:rFonts w:ascii="Arial" w:hAnsi="Arial" w:cs="Arial"/>
                <w:sz w:val="18"/>
                <w:szCs w:val="18"/>
              </w:rPr>
            </w:pPr>
            <w:r w:rsidRPr="009E483E">
              <w:rPr>
                <w:rFonts w:ascii="Arial" w:hAnsi="Arial" w:cs="Arial"/>
                <w:sz w:val="18"/>
                <w:szCs w:val="18"/>
              </w:rPr>
              <w:t>Liabilities</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(4,390)</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48</w:t>
            </w:r>
            <w:r w:rsidRPr="009E483E">
              <w:rPr>
                <w:rFonts w:ascii="Arial" w:hAnsi="Arial" w:cs="Arial"/>
                <w:sz w:val="18"/>
                <w:szCs w:val="18"/>
              </w:rPr>
              <w:t>,</w:t>
            </w:r>
            <w:r w:rsidRPr="009E483E">
              <w:rPr>
                <w:rFonts w:ascii="Arial" w:hAnsi="Arial" w:cs="Arial"/>
                <w:sz w:val="18"/>
                <w:szCs w:val="18"/>
                <w:lang w:val="en-GB"/>
              </w:rPr>
              <w:t>481</w:t>
            </w:r>
            <w:r w:rsidRPr="009E483E">
              <w:rPr>
                <w:rFonts w:ascii="Arial" w:hAnsi="Arial" w:cs="Arial"/>
                <w:sz w:val="18"/>
                <w:szCs w:val="18"/>
              </w:rPr>
              <w:t>)</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(3,976,472,307)</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4</w:t>
            </w:r>
            <w:r w:rsidRPr="009E483E">
              <w:rPr>
                <w:rFonts w:ascii="Arial" w:hAnsi="Arial" w:cs="Arial"/>
                <w:sz w:val="18"/>
                <w:szCs w:val="18"/>
              </w:rPr>
              <w:t>,</w:t>
            </w:r>
            <w:r w:rsidRPr="009E483E">
              <w:rPr>
                <w:rFonts w:ascii="Arial" w:hAnsi="Arial" w:cs="Arial"/>
                <w:sz w:val="18"/>
                <w:szCs w:val="18"/>
                <w:lang w:val="en-GB"/>
              </w:rPr>
              <w:t>176</w:t>
            </w:r>
            <w:r w:rsidRPr="009E483E">
              <w:rPr>
                <w:rFonts w:ascii="Arial" w:hAnsi="Arial" w:cs="Arial"/>
                <w:sz w:val="18"/>
                <w:szCs w:val="18"/>
              </w:rPr>
              <w:t>,</w:t>
            </w:r>
            <w:r w:rsidRPr="009E483E">
              <w:rPr>
                <w:rFonts w:ascii="Arial" w:hAnsi="Arial" w:cs="Arial"/>
                <w:sz w:val="18"/>
                <w:szCs w:val="18"/>
                <w:lang w:val="en-GB"/>
              </w:rPr>
              <w:t>977</w:t>
            </w:r>
            <w:r w:rsidRPr="009E483E">
              <w:rPr>
                <w:rFonts w:ascii="Arial" w:hAnsi="Arial" w:cs="Arial"/>
                <w:sz w:val="18"/>
                <w:szCs w:val="18"/>
              </w:rPr>
              <w:t>,</w:t>
            </w:r>
            <w:r w:rsidRPr="009E483E">
              <w:rPr>
                <w:rFonts w:ascii="Arial" w:hAnsi="Arial" w:cs="Arial"/>
                <w:sz w:val="18"/>
                <w:szCs w:val="18"/>
                <w:lang w:val="en-GB"/>
              </w:rPr>
              <w:t>050</w:t>
            </w:r>
            <w:r w:rsidRPr="009E483E">
              <w:rPr>
                <w:rFonts w:ascii="Arial" w:hAnsi="Arial" w:cs="Arial"/>
                <w:sz w:val="18"/>
                <w:szCs w:val="18"/>
              </w:rPr>
              <w:t>)</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(4,147,862,462)</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4</w:t>
            </w:r>
            <w:r w:rsidRPr="009E483E">
              <w:rPr>
                <w:rFonts w:ascii="Arial" w:hAnsi="Arial" w:cs="Arial"/>
                <w:sz w:val="18"/>
                <w:szCs w:val="18"/>
              </w:rPr>
              <w:t>,</w:t>
            </w:r>
            <w:r w:rsidRPr="009E483E">
              <w:rPr>
                <w:rFonts w:ascii="Arial" w:hAnsi="Arial" w:cs="Arial"/>
                <w:sz w:val="18"/>
                <w:szCs w:val="18"/>
                <w:lang w:val="en-GB"/>
              </w:rPr>
              <w:t>442</w:t>
            </w:r>
            <w:r w:rsidRPr="009E483E">
              <w:rPr>
                <w:rFonts w:ascii="Arial" w:hAnsi="Arial" w:cs="Arial"/>
                <w:sz w:val="18"/>
                <w:szCs w:val="18"/>
              </w:rPr>
              <w:t>,</w:t>
            </w:r>
            <w:r w:rsidRPr="009E483E">
              <w:rPr>
                <w:rFonts w:ascii="Arial" w:hAnsi="Arial" w:cs="Arial"/>
                <w:sz w:val="18"/>
                <w:szCs w:val="18"/>
                <w:lang w:val="en-GB"/>
              </w:rPr>
              <w:t>528</w:t>
            </w:r>
            <w:r w:rsidRPr="009E483E">
              <w:rPr>
                <w:rFonts w:ascii="Arial" w:hAnsi="Arial" w:cs="Arial"/>
                <w:sz w:val="18"/>
                <w:szCs w:val="18"/>
              </w:rPr>
              <w:t>,</w:t>
            </w:r>
            <w:r w:rsidRPr="009E483E">
              <w:rPr>
                <w:rFonts w:ascii="Arial" w:hAnsi="Arial" w:cs="Arial"/>
                <w:sz w:val="18"/>
                <w:szCs w:val="18"/>
                <w:lang w:val="en-GB"/>
              </w:rPr>
              <w:t>262</w:t>
            </w:r>
            <w:r w:rsidRPr="009E483E">
              <w:rPr>
                <w:rFonts w:ascii="Arial" w:hAnsi="Arial" w:cs="Arial"/>
                <w:sz w:val="18"/>
                <w:szCs w:val="18"/>
              </w:rPr>
              <w:t>)</w:t>
            </w:r>
          </w:p>
        </w:tc>
      </w:tr>
      <w:tr w:rsidR="00791920" w:rsidRPr="009E483E" w:rsidTr="006A5B2A">
        <w:tc>
          <w:tcPr>
            <w:tcW w:w="5310" w:type="dxa"/>
          </w:tcPr>
          <w:p w:rsidR="00791920" w:rsidRPr="009E483E" w:rsidRDefault="00791920" w:rsidP="00791920">
            <w:pPr>
              <w:ind w:left="433"/>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F77BB5" w:rsidP="00791920">
            <w:pPr>
              <w:ind w:left="433"/>
              <w:rPr>
                <w:rFonts w:ascii="Arial" w:hAnsi="Arial" w:cs="Arial"/>
                <w:spacing w:val="-6"/>
                <w:sz w:val="18"/>
                <w:szCs w:val="18"/>
              </w:rPr>
            </w:pPr>
            <w:r>
              <w:rPr>
                <w:rFonts w:ascii="Arial" w:hAnsi="Arial" w:cs="Arial"/>
                <w:spacing w:val="-6"/>
                <w:sz w:val="18"/>
                <w:szCs w:val="18"/>
              </w:rPr>
              <w:t xml:space="preserve">Net </w:t>
            </w:r>
            <w:r w:rsidR="00791920" w:rsidRPr="009E483E">
              <w:rPr>
                <w:rFonts w:ascii="Arial" w:hAnsi="Arial" w:cs="Arial"/>
                <w:spacing w:val="-6"/>
                <w:sz w:val="18"/>
                <w:szCs w:val="18"/>
              </w:rPr>
              <w:t>non-current</w:t>
            </w:r>
            <w:r>
              <w:rPr>
                <w:rFonts w:ascii="Arial" w:hAnsi="Arial" w:cs="Arial"/>
                <w:spacing w:val="-6"/>
                <w:sz w:val="18"/>
                <w:szCs w:val="18"/>
              </w:rPr>
              <w:t xml:space="preserve"> </w:t>
            </w:r>
            <w:r w:rsidR="00791920" w:rsidRPr="009E483E">
              <w:rPr>
                <w:rFonts w:ascii="Arial" w:hAnsi="Arial" w:cs="Arial"/>
                <w:spacing w:val="-6"/>
                <w:sz w:val="18"/>
                <w:szCs w:val="18"/>
              </w:rPr>
              <w:t>assets</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15,350,708,922</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12</w:t>
            </w:r>
            <w:r w:rsidRPr="009E483E">
              <w:rPr>
                <w:rFonts w:ascii="Arial" w:hAnsi="Arial" w:cs="Arial"/>
                <w:sz w:val="18"/>
                <w:szCs w:val="18"/>
              </w:rPr>
              <w:t>,</w:t>
            </w:r>
            <w:r w:rsidRPr="009E483E">
              <w:rPr>
                <w:rFonts w:ascii="Arial" w:hAnsi="Arial" w:cs="Arial"/>
                <w:sz w:val="18"/>
                <w:szCs w:val="18"/>
                <w:lang w:val="en-GB"/>
              </w:rPr>
              <w:t>621</w:t>
            </w:r>
            <w:r w:rsidRPr="009E483E">
              <w:rPr>
                <w:rFonts w:ascii="Arial" w:hAnsi="Arial" w:cs="Arial"/>
                <w:sz w:val="18"/>
                <w:szCs w:val="18"/>
              </w:rPr>
              <w:t>,</w:t>
            </w:r>
            <w:r w:rsidRPr="009E483E">
              <w:rPr>
                <w:rFonts w:ascii="Arial" w:hAnsi="Arial" w:cs="Arial"/>
                <w:sz w:val="18"/>
                <w:szCs w:val="18"/>
                <w:lang w:val="en-GB"/>
              </w:rPr>
              <w:t>397</w:t>
            </w:r>
            <w:r w:rsidRPr="009E483E">
              <w:rPr>
                <w:rFonts w:ascii="Arial" w:hAnsi="Arial" w:cs="Arial"/>
                <w:sz w:val="18"/>
                <w:szCs w:val="18"/>
              </w:rPr>
              <w:t>,</w:t>
            </w:r>
            <w:r w:rsidRPr="009E483E">
              <w:rPr>
                <w:rFonts w:ascii="Arial" w:hAnsi="Arial" w:cs="Arial"/>
                <w:sz w:val="18"/>
                <w:szCs w:val="18"/>
                <w:lang w:val="en-GB"/>
              </w:rPr>
              <w:t>467</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1,246,411,016</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w:t>
            </w:r>
            <w:r w:rsidRPr="009E483E">
              <w:rPr>
                <w:rFonts w:ascii="Arial" w:hAnsi="Arial" w:cs="Arial"/>
                <w:sz w:val="18"/>
                <w:szCs w:val="18"/>
              </w:rPr>
              <w:t>,</w:t>
            </w:r>
            <w:r w:rsidRPr="009E483E">
              <w:rPr>
                <w:rFonts w:ascii="Arial" w:hAnsi="Arial" w:cs="Arial"/>
                <w:sz w:val="18"/>
                <w:szCs w:val="18"/>
                <w:lang w:val="en-GB"/>
              </w:rPr>
              <w:t>248</w:t>
            </w:r>
            <w:r w:rsidRPr="009E483E">
              <w:rPr>
                <w:rFonts w:ascii="Arial" w:hAnsi="Arial" w:cs="Arial"/>
                <w:sz w:val="18"/>
                <w:szCs w:val="18"/>
              </w:rPr>
              <w:t>,</w:t>
            </w:r>
            <w:r w:rsidRPr="009E483E">
              <w:rPr>
                <w:rFonts w:ascii="Arial" w:hAnsi="Arial" w:cs="Arial"/>
                <w:sz w:val="18"/>
                <w:szCs w:val="18"/>
                <w:lang w:val="en-GB"/>
              </w:rPr>
              <w:t>253</w:t>
            </w:r>
            <w:r w:rsidRPr="009E483E">
              <w:rPr>
                <w:rFonts w:ascii="Arial" w:hAnsi="Arial" w:cs="Arial"/>
                <w:sz w:val="18"/>
                <w:szCs w:val="18"/>
              </w:rPr>
              <w:t>,</w:t>
            </w:r>
            <w:r w:rsidRPr="009E483E">
              <w:rPr>
                <w:rFonts w:ascii="Arial" w:hAnsi="Arial" w:cs="Arial"/>
                <w:sz w:val="18"/>
                <w:szCs w:val="18"/>
                <w:lang w:val="en-GB"/>
              </w:rPr>
              <w:t>606</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1,470,425,780</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w:t>
            </w:r>
            <w:r w:rsidRPr="009E483E">
              <w:rPr>
                <w:rFonts w:ascii="Arial" w:hAnsi="Arial" w:cs="Arial"/>
                <w:sz w:val="18"/>
                <w:szCs w:val="18"/>
              </w:rPr>
              <w:t>,</w:t>
            </w:r>
            <w:r w:rsidRPr="009E483E">
              <w:rPr>
                <w:rFonts w:ascii="Arial" w:hAnsi="Arial" w:cs="Arial"/>
                <w:sz w:val="18"/>
                <w:szCs w:val="18"/>
                <w:lang w:val="en-GB"/>
              </w:rPr>
              <w:t>374</w:t>
            </w:r>
            <w:r w:rsidRPr="009E483E">
              <w:rPr>
                <w:rFonts w:ascii="Arial" w:hAnsi="Arial" w:cs="Arial"/>
                <w:sz w:val="18"/>
                <w:szCs w:val="18"/>
              </w:rPr>
              <w:t>,</w:t>
            </w:r>
            <w:r w:rsidRPr="009E483E">
              <w:rPr>
                <w:rFonts w:ascii="Arial" w:hAnsi="Arial" w:cs="Arial"/>
                <w:sz w:val="18"/>
                <w:szCs w:val="18"/>
                <w:lang w:val="en-GB"/>
              </w:rPr>
              <w:t>077</w:t>
            </w:r>
            <w:r w:rsidRPr="009E483E">
              <w:rPr>
                <w:rFonts w:ascii="Arial" w:hAnsi="Arial" w:cs="Arial"/>
                <w:sz w:val="18"/>
                <w:szCs w:val="18"/>
              </w:rPr>
              <w:t>,</w:t>
            </w:r>
            <w:r w:rsidRPr="009E483E">
              <w:rPr>
                <w:rFonts w:ascii="Arial" w:hAnsi="Arial" w:cs="Arial"/>
                <w:sz w:val="18"/>
                <w:szCs w:val="18"/>
                <w:lang w:val="en-GB"/>
              </w:rPr>
              <w:t>934</w:t>
            </w:r>
          </w:p>
        </w:tc>
      </w:tr>
      <w:tr w:rsidR="00791920" w:rsidRPr="009E483E" w:rsidTr="006A5B2A">
        <w:tc>
          <w:tcPr>
            <w:tcW w:w="5310" w:type="dxa"/>
          </w:tcPr>
          <w:p w:rsidR="00791920" w:rsidRPr="009E483E" w:rsidRDefault="00791920" w:rsidP="00791920">
            <w:pPr>
              <w:ind w:left="433"/>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F77BB5" w:rsidP="00791920">
            <w:pPr>
              <w:ind w:left="433"/>
              <w:rPr>
                <w:rFonts w:ascii="Arial" w:hAnsi="Arial" w:cs="Arial"/>
                <w:sz w:val="18"/>
                <w:szCs w:val="18"/>
              </w:rPr>
            </w:pPr>
            <w:r>
              <w:rPr>
                <w:rFonts w:ascii="Arial" w:hAnsi="Arial" w:cs="Arial"/>
                <w:sz w:val="18"/>
                <w:szCs w:val="18"/>
              </w:rPr>
              <w:t>N</w:t>
            </w:r>
            <w:r w:rsidR="00791920" w:rsidRPr="009E483E">
              <w:rPr>
                <w:rFonts w:ascii="Arial" w:hAnsi="Arial" w:cs="Arial"/>
                <w:sz w:val="18"/>
                <w:szCs w:val="18"/>
              </w:rPr>
              <w:t>et assets</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15,490,891,754</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12</w:t>
            </w:r>
            <w:r w:rsidRPr="009E483E">
              <w:rPr>
                <w:rFonts w:ascii="Arial" w:hAnsi="Arial" w:cs="Arial"/>
                <w:sz w:val="18"/>
                <w:szCs w:val="18"/>
              </w:rPr>
              <w:t>,</w:t>
            </w:r>
            <w:r w:rsidRPr="009E483E">
              <w:rPr>
                <w:rFonts w:ascii="Arial" w:hAnsi="Arial" w:cs="Arial"/>
                <w:sz w:val="18"/>
                <w:szCs w:val="18"/>
                <w:lang w:val="en-GB"/>
              </w:rPr>
              <w:t>777</w:t>
            </w:r>
            <w:r w:rsidRPr="009E483E">
              <w:rPr>
                <w:rFonts w:ascii="Arial" w:hAnsi="Arial" w:cs="Arial"/>
                <w:sz w:val="18"/>
                <w:szCs w:val="18"/>
              </w:rPr>
              <w:t>,</w:t>
            </w:r>
            <w:r w:rsidRPr="009E483E">
              <w:rPr>
                <w:rFonts w:ascii="Arial" w:hAnsi="Arial" w:cs="Arial"/>
                <w:sz w:val="18"/>
                <w:szCs w:val="18"/>
                <w:lang w:val="en-GB"/>
              </w:rPr>
              <w:t>752</w:t>
            </w:r>
            <w:r w:rsidRPr="009E483E">
              <w:rPr>
                <w:rFonts w:ascii="Arial" w:hAnsi="Arial" w:cs="Arial"/>
                <w:sz w:val="18"/>
                <w:szCs w:val="18"/>
              </w:rPr>
              <w:t>,</w:t>
            </w:r>
            <w:r w:rsidRPr="009E483E">
              <w:rPr>
                <w:rFonts w:ascii="Arial" w:hAnsi="Arial" w:cs="Arial"/>
                <w:sz w:val="18"/>
                <w:szCs w:val="18"/>
                <w:lang w:val="en-GB"/>
              </w:rPr>
              <w:t>213</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1,895,360,132</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1</w:t>
            </w:r>
            <w:r w:rsidRPr="009E483E">
              <w:rPr>
                <w:rFonts w:ascii="Arial" w:hAnsi="Arial" w:cs="Arial"/>
                <w:sz w:val="18"/>
                <w:szCs w:val="18"/>
              </w:rPr>
              <w:t>,</w:t>
            </w:r>
            <w:r w:rsidRPr="009E483E">
              <w:rPr>
                <w:rFonts w:ascii="Arial" w:hAnsi="Arial" w:cs="Arial"/>
                <w:sz w:val="18"/>
                <w:szCs w:val="18"/>
                <w:lang w:val="en-GB"/>
              </w:rPr>
              <w:t>860</w:t>
            </w:r>
            <w:r w:rsidRPr="009E483E">
              <w:rPr>
                <w:rFonts w:ascii="Arial" w:hAnsi="Arial" w:cs="Arial"/>
                <w:sz w:val="18"/>
                <w:szCs w:val="18"/>
              </w:rPr>
              <w:t>,</w:t>
            </w:r>
            <w:r w:rsidRPr="009E483E">
              <w:rPr>
                <w:rFonts w:ascii="Arial" w:hAnsi="Arial" w:cs="Arial"/>
                <w:sz w:val="18"/>
                <w:szCs w:val="18"/>
                <w:lang w:val="en-GB"/>
              </w:rPr>
              <w:t>772</w:t>
            </w:r>
            <w:r w:rsidRPr="009E483E">
              <w:rPr>
                <w:rFonts w:ascii="Arial" w:hAnsi="Arial" w:cs="Arial"/>
                <w:sz w:val="18"/>
                <w:szCs w:val="18"/>
              </w:rPr>
              <w:t>,</w:t>
            </w:r>
            <w:r w:rsidRPr="009E483E">
              <w:rPr>
                <w:rFonts w:ascii="Arial" w:hAnsi="Arial" w:cs="Arial"/>
                <w:sz w:val="18"/>
                <w:szCs w:val="18"/>
                <w:lang w:val="en-GB"/>
              </w:rPr>
              <w:t>647</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2,080,811,648</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9E483E">
              <w:rPr>
                <w:rFonts w:ascii="Arial" w:hAnsi="Arial" w:cs="Arial"/>
                <w:sz w:val="18"/>
                <w:szCs w:val="18"/>
                <w:lang w:val="en-GB"/>
              </w:rPr>
              <w:t>2</w:t>
            </w:r>
            <w:r w:rsidRPr="009E483E">
              <w:rPr>
                <w:rFonts w:ascii="Arial" w:hAnsi="Arial" w:cs="Arial"/>
                <w:sz w:val="18"/>
                <w:szCs w:val="18"/>
              </w:rPr>
              <w:t>,</w:t>
            </w:r>
            <w:r w:rsidRPr="009E483E">
              <w:rPr>
                <w:rFonts w:ascii="Arial" w:hAnsi="Arial" w:cs="Arial"/>
                <w:sz w:val="18"/>
                <w:szCs w:val="18"/>
                <w:lang w:val="en-GB"/>
              </w:rPr>
              <w:t>063</w:t>
            </w:r>
            <w:r w:rsidRPr="009E483E">
              <w:rPr>
                <w:rFonts w:ascii="Arial" w:hAnsi="Arial" w:cs="Arial"/>
                <w:sz w:val="18"/>
                <w:szCs w:val="18"/>
              </w:rPr>
              <w:t>,</w:t>
            </w:r>
            <w:r w:rsidRPr="009E483E">
              <w:rPr>
                <w:rFonts w:ascii="Arial" w:hAnsi="Arial" w:cs="Arial"/>
                <w:sz w:val="18"/>
                <w:szCs w:val="18"/>
                <w:lang w:val="en-GB"/>
              </w:rPr>
              <w:t>313</w:t>
            </w:r>
            <w:r w:rsidRPr="009E483E">
              <w:rPr>
                <w:rFonts w:ascii="Arial" w:hAnsi="Arial" w:cs="Arial"/>
                <w:sz w:val="18"/>
                <w:szCs w:val="18"/>
              </w:rPr>
              <w:t>,</w:t>
            </w:r>
            <w:r w:rsidRPr="009E483E">
              <w:rPr>
                <w:rFonts w:ascii="Arial" w:hAnsi="Arial" w:cs="Arial"/>
                <w:sz w:val="18"/>
                <w:szCs w:val="18"/>
                <w:lang w:val="en-GB"/>
              </w:rPr>
              <w:t>607</w:t>
            </w:r>
          </w:p>
        </w:tc>
      </w:tr>
      <w:tr w:rsidR="00791920" w:rsidRPr="009E483E" w:rsidTr="006A5B2A">
        <w:tc>
          <w:tcPr>
            <w:tcW w:w="5310" w:type="dxa"/>
          </w:tcPr>
          <w:p w:rsidR="00791920" w:rsidRPr="009E483E" w:rsidRDefault="00791920" w:rsidP="00791920">
            <w:pPr>
              <w:ind w:left="433"/>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p>
        </w:tc>
        <w:tc>
          <w:tcPr>
            <w:tcW w:w="1440" w:type="dxa"/>
            <w:tcBorders>
              <w:top w:val="single" w:sz="4" w:space="0" w:color="auto"/>
            </w:tcBorders>
            <w:vAlign w:val="center"/>
          </w:tcPr>
          <w:p w:rsidR="00791920" w:rsidRPr="009E483E" w:rsidRDefault="00791920" w:rsidP="00791920">
            <w:pPr>
              <w:ind w:right="-72"/>
              <w:jc w:val="right"/>
              <w:rPr>
                <w:rFonts w:ascii="Arial" w:hAnsi="Arial" w:cs="Arial"/>
                <w:sz w:val="18"/>
                <w:szCs w:val="18"/>
              </w:rPr>
            </w:pPr>
          </w:p>
        </w:tc>
      </w:tr>
      <w:tr w:rsidR="00791920" w:rsidRPr="009E483E" w:rsidTr="006A5B2A">
        <w:tc>
          <w:tcPr>
            <w:tcW w:w="5310" w:type="dxa"/>
          </w:tcPr>
          <w:p w:rsidR="00791920" w:rsidRPr="009E483E" w:rsidRDefault="00791920" w:rsidP="00791920">
            <w:pPr>
              <w:ind w:left="433"/>
              <w:rPr>
                <w:rFonts w:ascii="Arial" w:hAnsi="Arial" w:cs="Arial"/>
                <w:sz w:val="18"/>
                <w:szCs w:val="18"/>
              </w:rPr>
            </w:pPr>
            <w:r w:rsidRPr="009E483E">
              <w:rPr>
                <w:rFonts w:ascii="Arial" w:hAnsi="Arial" w:cs="Arial"/>
                <w:sz w:val="18"/>
                <w:szCs w:val="18"/>
              </w:rPr>
              <w:t>Non-controlling interests</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3,942,640,598</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B53032">
              <w:rPr>
                <w:rFonts w:ascii="Arial" w:hAnsi="Arial" w:cs="Arial"/>
                <w:sz w:val="18"/>
                <w:szCs w:val="18"/>
                <w:lang w:val="en-GB"/>
              </w:rPr>
              <w:t>3,551,838,395</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742,315,639</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B53032">
              <w:rPr>
                <w:rFonts w:ascii="Arial" w:hAnsi="Arial" w:cs="Arial"/>
                <w:sz w:val="18"/>
                <w:szCs w:val="18"/>
                <w:lang w:val="en-GB"/>
              </w:rPr>
              <w:t>657,127,208</w:t>
            </w:r>
          </w:p>
        </w:tc>
        <w:tc>
          <w:tcPr>
            <w:tcW w:w="1440" w:type="dxa"/>
            <w:tcBorders>
              <w:bottom w:val="single" w:sz="4" w:space="0" w:color="auto"/>
            </w:tcBorders>
            <w:shd w:val="clear" w:color="auto" w:fill="FAFAFA"/>
            <w:vAlign w:val="center"/>
          </w:tcPr>
          <w:p w:rsidR="00791920" w:rsidRPr="009E483E" w:rsidRDefault="00791920" w:rsidP="00791920">
            <w:pPr>
              <w:ind w:right="-72"/>
              <w:jc w:val="right"/>
              <w:rPr>
                <w:rFonts w:ascii="Arial" w:hAnsi="Arial" w:cs="Arial"/>
                <w:sz w:val="18"/>
                <w:szCs w:val="18"/>
              </w:rPr>
            </w:pPr>
            <w:r w:rsidRPr="004208B6">
              <w:rPr>
                <w:rFonts w:ascii="Arial" w:hAnsi="Arial" w:cs="Arial"/>
                <w:sz w:val="18"/>
                <w:szCs w:val="18"/>
              </w:rPr>
              <w:t>825,587,887</w:t>
            </w:r>
          </w:p>
        </w:tc>
        <w:tc>
          <w:tcPr>
            <w:tcW w:w="1440" w:type="dxa"/>
            <w:tcBorders>
              <w:bottom w:val="single" w:sz="4" w:space="0" w:color="auto"/>
            </w:tcBorders>
            <w:shd w:val="clear" w:color="auto" w:fill="auto"/>
            <w:vAlign w:val="center"/>
          </w:tcPr>
          <w:p w:rsidR="00791920" w:rsidRPr="009E483E" w:rsidRDefault="00791920" w:rsidP="00791920">
            <w:pPr>
              <w:ind w:right="-72"/>
              <w:jc w:val="right"/>
              <w:rPr>
                <w:rFonts w:ascii="Arial" w:hAnsi="Arial" w:cs="Arial"/>
                <w:sz w:val="18"/>
                <w:szCs w:val="18"/>
              </w:rPr>
            </w:pPr>
            <w:r w:rsidRPr="00B53032">
              <w:rPr>
                <w:rFonts w:ascii="Arial" w:hAnsi="Arial" w:cs="Arial"/>
                <w:sz w:val="18"/>
                <w:szCs w:val="18"/>
                <w:lang w:val="en-GB"/>
              </w:rPr>
              <w:t>528,546,515</w:t>
            </w:r>
          </w:p>
        </w:tc>
      </w:tr>
    </w:tbl>
    <w:p w:rsidR="00FA7062" w:rsidRPr="009E483E" w:rsidRDefault="00FA7062" w:rsidP="0021539A">
      <w:pPr>
        <w:pStyle w:val="a0"/>
        <w:ind w:left="540" w:right="0"/>
        <w:rPr>
          <w:rFonts w:cs="Arial"/>
          <w:b w:val="0"/>
          <w:bCs w:val="0"/>
          <w:sz w:val="18"/>
          <w:szCs w:val="18"/>
          <w:lang w:val="en-GB"/>
        </w:rPr>
      </w:pPr>
    </w:p>
    <w:p w:rsidR="00FA7062" w:rsidRPr="00864EB9" w:rsidRDefault="00FA7062" w:rsidP="0021539A">
      <w:pPr>
        <w:pStyle w:val="a0"/>
        <w:ind w:left="547" w:right="0"/>
        <w:jc w:val="thaiDistribute"/>
        <w:rPr>
          <w:rFonts w:cs="Arial"/>
          <w:b w:val="0"/>
          <w:bCs w:val="0"/>
          <w:sz w:val="18"/>
          <w:szCs w:val="18"/>
          <w:highlight w:val="yellow"/>
          <w:lang w:val="en-GB"/>
        </w:rPr>
      </w:pPr>
    </w:p>
    <w:p w:rsidR="00FA7062" w:rsidRPr="00864EB9" w:rsidRDefault="00FA7062" w:rsidP="0021539A">
      <w:pPr>
        <w:tabs>
          <w:tab w:val="left" w:pos="540"/>
        </w:tabs>
        <w:rPr>
          <w:rFonts w:ascii="Arial" w:hAnsi="Arial" w:cs="Arial"/>
          <w:b/>
          <w:bCs/>
          <w:sz w:val="18"/>
          <w:szCs w:val="18"/>
          <w:highlight w:val="yellow"/>
          <w:lang w:val="en-GB"/>
        </w:rPr>
        <w:sectPr w:rsidR="00FA7062" w:rsidRPr="00864EB9" w:rsidSect="006A5B2A">
          <w:pgSz w:w="16834" w:h="11909" w:orient="landscape" w:code="9"/>
          <w:pgMar w:top="1440" w:right="1440" w:bottom="720" w:left="1440" w:header="706" w:footer="706" w:gutter="0"/>
          <w:cols w:space="720"/>
          <w:docGrid w:linePitch="272"/>
        </w:sectPr>
      </w:pPr>
    </w:p>
    <w:tbl>
      <w:tblPr>
        <w:tblW w:w="13959" w:type="dxa"/>
        <w:tblLayout w:type="fixed"/>
        <w:tblLook w:val="0000" w:firstRow="0" w:lastRow="0" w:firstColumn="0" w:lastColumn="0" w:noHBand="0" w:noVBand="0"/>
      </w:tblPr>
      <w:tblGrid>
        <w:gridCol w:w="5319"/>
        <w:gridCol w:w="1440"/>
        <w:gridCol w:w="1440"/>
        <w:gridCol w:w="1440"/>
        <w:gridCol w:w="1440"/>
        <w:gridCol w:w="1440"/>
        <w:gridCol w:w="1440"/>
      </w:tblGrid>
      <w:tr w:rsidR="004208B6" w:rsidRPr="009E483E" w:rsidTr="007D431D">
        <w:tc>
          <w:tcPr>
            <w:tcW w:w="5319" w:type="dxa"/>
            <w:vAlign w:val="bottom"/>
          </w:tcPr>
          <w:p w:rsidR="004208B6" w:rsidRPr="009E483E" w:rsidRDefault="004208B6" w:rsidP="0021539A">
            <w:pPr>
              <w:ind w:left="523"/>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4208B6" w:rsidRPr="009E483E" w:rsidRDefault="004208B6" w:rsidP="0021539A">
            <w:pPr>
              <w:ind w:right="-72"/>
              <w:jc w:val="center"/>
              <w:rPr>
                <w:rFonts w:ascii="Arial" w:hAnsi="Arial" w:cs="Arial"/>
                <w:b/>
                <w:bCs/>
                <w:sz w:val="18"/>
                <w:szCs w:val="18"/>
              </w:rPr>
            </w:pPr>
            <w:r w:rsidRPr="009E483E">
              <w:rPr>
                <w:rFonts w:ascii="Arial" w:hAnsi="Arial" w:cs="Arial"/>
                <w:b/>
                <w:bCs/>
                <w:sz w:val="18"/>
                <w:szCs w:val="18"/>
              </w:rPr>
              <w:t>Gulf TS</w:t>
            </w:r>
            <w:r w:rsidRPr="009E483E">
              <w:rPr>
                <w:rFonts w:ascii="Arial" w:hAnsi="Arial" w:cs="Arial"/>
                <w:b/>
                <w:bCs/>
                <w:sz w:val="18"/>
                <w:szCs w:val="18"/>
                <w:lang w:val="en-GB"/>
              </w:rPr>
              <w:t>2</w:t>
            </w:r>
            <w:r w:rsidRPr="009E483E">
              <w:rPr>
                <w:rFonts w:ascii="Arial" w:hAnsi="Arial" w:cs="Arial"/>
                <w:b/>
                <w:bCs/>
                <w:sz w:val="18"/>
                <w:szCs w:val="18"/>
              </w:rPr>
              <w:t xml:space="preserve"> Company Limited</w:t>
            </w:r>
          </w:p>
        </w:tc>
        <w:tc>
          <w:tcPr>
            <w:tcW w:w="2880" w:type="dxa"/>
            <w:gridSpan w:val="2"/>
            <w:tcBorders>
              <w:top w:val="single" w:sz="4" w:space="0" w:color="auto"/>
              <w:bottom w:val="single" w:sz="4" w:space="0" w:color="auto"/>
            </w:tcBorders>
            <w:shd w:val="clear" w:color="auto" w:fill="auto"/>
          </w:tcPr>
          <w:p w:rsidR="004208B6" w:rsidRPr="009E483E" w:rsidRDefault="004208B6" w:rsidP="0021539A">
            <w:pPr>
              <w:ind w:right="-72"/>
              <w:jc w:val="center"/>
              <w:rPr>
                <w:rFonts w:ascii="Arial" w:hAnsi="Arial" w:cs="Arial"/>
                <w:b/>
                <w:bCs/>
                <w:sz w:val="18"/>
                <w:szCs w:val="18"/>
              </w:rPr>
            </w:pPr>
            <w:r w:rsidRPr="009E483E">
              <w:rPr>
                <w:rFonts w:ascii="Arial" w:hAnsi="Arial" w:cs="Arial"/>
                <w:b/>
                <w:bCs/>
                <w:sz w:val="18"/>
                <w:szCs w:val="18"/>
              </w:rPr>
              <w:t>Gulf TS</w:t>
            </w:r>
            <w:r w:rsidRPr="009E483E">
              <w:rPr>
                <w:rFonts w:ascii="Arial" w:hAnsi="Arial" w:cs="Arial"/>
                <w:b/>
                <w:bCs/>
                <w:sz w:val="18"/>
                <w:szCs w:val="18"/>
                <w:lang w:val="en-GB"/>
              </w:rPr>
              <w:t>3</w:t>
            </w:r>
            <w:r w:rsidRPr="009E483E">
              <w:rPr>
                <w:rFonts w:ascii="Arial" w:hAnsi="Arial" w:cs="Arial"/>
                <w:b/>
                <w:bCs/>
                <w:sz w:val="18"/>
                <w:szCs w:val="18"/>
              </w:rPr>
              <w:t xml:space="preserve"> Company Limited</w:t>
            </w:r>
          </w:p>
        </w:tc>
        <w:tc>
          <w:tcPr>
            <w:tcW w:w="2880" w:type="dxa"/>
            <w:gridSpan w:val="2"/>
            <w:tcBorders>
              <w:top w:val="single" w:sz="4" w:space="0" w:color="auto"/>
              <w:bottom w:val="single" w:sz="4" w:space="0" w:color="auto"/>
            </w:tcBorders>
            <w:shd w:val="clear" w:color="auto" w:fill="auto"/>
          </w:tcPr>
          <w:p w:rsidR="004208B6" w:rsidRPr="009E483E" w:rsidRDefault="004208B6" w:rsidP="0021539A">
            <w:pPr>
              <w:ind w:right="-72"/>
              <w:jc w:val="center"/>
              <w:rPr>
                <w:rFonts w:ascii="Arial" w:hAnsi="Arial" w:cs="Arial"/>
                <w:b/>
                <w:bCs/>
                <w:sz w:val="18"/>
                <w:szCs w:val="18"/>
              </w:rPr>
            </w:pPr>
            <w:r w:rsidRPr="009E483E">
              <w:rPr>
                <w:rFonts w:ascii="Arial" w:hAnsi="Arial" w:cs="Arial"/>
                <w:b/>
                <w:bCs/>
                <w:sz w:val="18"/>
                <w:szCs w:val="18"/>
              </w:rPr>
              <w:t>Gulf TS</w:t>
            </w:r>
            <w:r w:rsidRPr="009E483E">
              <w:rPr>
                <w:rFonts w:ascii="Arial" w:hAnsi="Arial" w:cs="Arial"/>
                <w:b/>
                <w:bCs/>
                <w:sz w:val="18"/>
                <w:szCs w:val="18"/>
                <w:lang w:val="en-GB"/>
              </w:rPr>
              <w:t>4</w:t>
            </w:r>
            <w:r w:rsidRPr="009E483E">
              <w:rPr>
                <w:rFonts w:ascii="Arial" w:hAnsi="Arial" w:cs="Arial"/>
                <w:b/>
                <w:bCs/>
                <w:sz w:val="18"/>
                <w:szCs w:val="18"/>
              </w:rPr>
              <w:t xml:space="preserve"> Company Limited</w:t>
            </w:r>
          </w:p>
        </w:tc>
      </w:tr>
      <w:tr w:rsidR="00E60C8F" w:rsidRPr="009E483E" w:rsidTr="007D431D">
        <w:tc>
          <w:tcPr>
            <w:tcW w:w="5319" w:type="dxa"/>
            <w:vAlign w:val="bottom"/>
          </w:tcPr>
          <w:p w:rsidR="00E60C8F" w:rsidRPr="009E483E" w:rsidRDefault="00577F27" w:rsidP="00577F27">
            <w:pPr>
              <w:ind w:left="523"/>
              <w:rPr>
                <w:rFonts w:ascii="Arial" w:hAnsi="Arial" w:cs="Arial"/>
                <w:sz w:val="18"/>
                <w:szCs w:val="18"/>
              </w:rPr>
            </w:pPr>
            <w:r w:rsidRPr="009E483E">
              <w:rPr>
                <w:rFonts w:ascii="Arial" w:hAnsi="Arial" w:cs="Arial"/>
                <w:b/>
                <w:bCs/>
                <w:sz w:val="18"/>
                <w:szCs w:val="18"/>
              </w:rPr>
              <w:t xml:space="preserve">As at </w:t>
            </w:r>
            <w:r w:rsidRPr="009E483E">
              <w:rPr>
                <w:rFonts w:ascii="Arial" w:hAnsi="Arial" w:cs="Arial"/>
                <w:b/>
                <w:bCs/>
                <w:sz w:val="18"/>
                <w:szCs w:val="18"/>
                <w:lang w:val="en-GB"/>
              </w:rPr>
              <w:t>31</w:t>
            </w:r>
            <w:r w:rsidRPr="009E483E">
              <w:rPr>
                <w:rFonts w:ascii="Arial" w:hAnsi="Arial" w:cs="Arial"/>
                <w:b/>
                <w:bCs/>
                <w:sz w:val="18"/>
                <w:szCs w:val="18"/>
              </w:rPr>
              <w:t xml:space="preserve"> December</w:t>
            </w:r>
          </w:p>
        </w:tc>
        <w:tc>
          <w:tcPr>
            <w:tcW w:w="1440" w:type="dxa"/>
            <w:tcBorders>
              <w:top w:val="single" w:sz="4" w:space="0" w:color="auto"/>
            </w:tcBorders>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lang w:val="en-GB"/>
              </w:rPr>
              <w:t>2018</w:t>
            </w:r>
          </w:p>
        </w:tc>
        <w:tc>
          <w:tcPr>
            <w:tcW w:w="1440" w:type="dxa"/>
            <w:tcBorders>
              <w:top w:val="single" w:sz="4" w:space="0" w:color="auto"/>
            </w:tcBorders>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tcPr>
          <w:p w:rsidR="00E60C8F" w:rsidRPr="00446693" w:rsidRDefault="00E60C8F" w:rsidP="0021539A">
            <w:pPr>
              <w:ind w:right="-72"/>
              <w:jc w:val="right"/>
              <w:rPr>
                <w:rFonts w:ascii="Arial" w:hAnsi="Arial" w:cstheme="minorBidi"/>
                <w:b/>
                <w:bCs/>
                <w:sz w:val="18"/>
                <w:szCs w:val="18"/>
              </w:rPr>
            </w:pPr>
            <w:r w:rsidRPr="009E483E">
              <w:rPr>
                <w:rFonts w:ascii="Arial" w:hAnsi="Arial" w:cs="Arial"/>
                <w:b/>
                <w:bCs/>
                <w:sz w:val="18"/>
                <w:szCs w:val="18"/>
                <w:lang w:val="en-GB"/>
              </w:rPr>
              <w:t>2018</w:t>
            </w:r>
          </w:p>
        </w:tc>
        <w:tc>
          <w:tcPr>
            <w:tcW w:w="1440" w:type="dxa"/>
            <w:tcBorders>
              <w:top w:val="single" w:sz="4" w:space="0" w:color="auto"/>
            </w:tcBorders>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lang w:val="en-GB"/>
              </w:rPr>
              <w:t>2018</w:t>
            </w:r>
          </w:p>
        </w:tc>
      </w:tr>
      <w:tr w:rsidR="00E60C8F" w:rsidRPr="009E483E" w:rsidTr="007D431D">
        <w:tc>
          <w:tcPr>
            <w:tcW w:w="5319" w:type="dxa"/>
            <w:vAlign w:val="bottom"/>
          </w:tcPr>
          <w:p w:rsidR="00E60C8F" w:rsidRPr="009E483E" w:rsidRDefault="00E60C8F" w:rsidP="0021539A">
            <w:pPr>
              <w:ind w:left="523"/>
              <w:jc w:val="center"/>
              <w:rPr>
                <w:rFonts w:ascii="Arial" w:hAnsi="Arial" w:cs="Arial"/>
                <w:sz w:val="18"/>
                <w:szCs w:val="18"/>
              </w:rPr>
            </w:pP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b/>
                <w:bCs/>
                <w:sz w:val="18"/>
                <w:szCs w:val="18"/>
              </w:rPr>
            </w:pPr>
            <w:r w:rsidRPr="009E483E">
              <w:rPr>
                <w:rFonts w:ascii="Arial" w:hAnsi="Arial" w:cs="Arial"/>
                <w:b/>
                <w:bCs/>
                <w:sz w:val="18"/>
                <w:szCs w:val="18"/>
              </w:rPr>
              <w:t>Baht</w:t>
            </w:r>
          </w:p>
        </w:tc>
      </w:tr>
      <w:tr w:rsidR="00E60C8F" w:rsidRPr="009E483E" w:rsidTr="007D431D">
        <w:tc>
          <w:tcPr>
            <w:tcW w:w="5319" w:type="dxa"/>
          </w:tcPr>
          <w:p w:rsidR="00E60C8F" w:rsidRPr="009E483E" w:rsidRDefault="00E60C8F" w:rsidP="0021539A">
            <w:pPr>
              <w:ind w:left="523"/>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r>
      <w:tr w:rsidR="00E60C8F" w:rsidRPr="009E483E" w:rsidTr="007D431D">
        <w:tc>
          <w:tcPr>
            <w:tcW w:w="5319" w:type="dxa"/>
          </w:tcPr>
          <w:p w:rsidR="00E60C8F" w:rsidRPr="009E483E" w:rsidRDefault="00E60C8F" w:rsidP="0021539A">
            <w:pPr>
              <w:ind w:left="523"/>
              <w:rPr>
                <w:rFonts w:ascii="Arial" w:hAnsi="Arial" w:cs="Arial"/>
                <w:b/>
                <w:bCs/>
                <w:sz w:val="18"/>
                <w:szCs w:val="18"/>
              </w:rPr>
            </w:pPr>
            <w:r w:rsidRPr="009E483E">
              <w:rPr>
                <w:rFonts w:ascii="Arial" w:hAnsi="Arial" w:cs="Arial"/>
                <w:b/>
                <w:bCs/>
                <w:sz w:val="18"/>
                <w:szCs w:val="18"/>
              </w:rPr>
              <w:t>Current</w:t>
            </w:r>
          </w:p>
        </w:tc>
        <w:tc>
          <w:tcPr>
            <w:tcW w:w="1440" w:type="dxa"/>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vAlign w:val="center"/>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vAlign w:val="center"/>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vAlign w:val="center"/>
          </w:tcPr>
          <w:p w:rsidR="00E60C8F" w:rsidRPr="009E483E" w:rsidRDefault="00E60C8F" w:rsidP="0021539A">
            <w:pPr>
              <w:ind w:right="-72"/>
              <w:jc w:val="right"/>
              <w:rPr>
                <w:rFonts w:ascii="Arial" w:hAnsi="Arial" w:cs="Arial"/>
                <w:sz w:val="18"/>
                <w:szCs w:val="18"/>
              </w:rPr>
            </w:pPr>
          </w:p>
        </w:tc>
      </w:tr>
      <w:tr w:rsidR="00E60C8F" w:rsidRPr="009E483E" w:rsidTr="007D431D">
        <w:tc>
          <w:tcPr>
            <w:tcW w:w="5319" w:type="dxa"/>
          </w:tcPr>
          <w:p w:rsidR="00E60C8F" w:rsidRPr="009E483E" w:rsidRDefault="00E60C8F" w:rsidP="0021539A">
            <w:pPr>
              <w:ind w:left="523"/>
              <w:rPr>
                <w:rFonts w:ascii="Arial" w:hAnsi="Arial" w:cs="Arial"/>
                <w:sz w:val="18"/>
                <w:szCs w:val="18"/>
              </w:rPr>
            </w:pPr>
          </w:p>
        </w:tc>
        <w:tc>
          <w:tcPr>
            <w:tcW w:w="1440" w:type="dxa"/>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vAlign w:val="center"/>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vAlign w:val="center"/>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vAlign w:val="center"/>
          </w:tcPr>
          <w:p w:rsidR="00E60C8F" w:rsidRPr="009E483E" w:rsidRDefault="00E60C8F" w:rsidP="0021539A">
            <w:pPr>
              <w:ind w:right="-72"/>
              <w:jc w:val="right"/>
              <w:rPr>
                <w:rFonts w:ascii="Arial" w:hAnsi="Arial" w:cs="Arial"/>
                <w:sz w:val="18"/>
                <w:szCs w:val="18"/>
              </w:rPr>
            </w:pPr>
          </w:p>
        </w:tc>
      </w:tr>
      <w:tr w:rsidR="008D2F8D" w:rsidRPr="009E483E" w:rsidTr="00EE78A9">
        <w:trPr>
          <w:trHeight w:val="80"/>
        </w:trPr>
        <w:tc>
          <w:tcPr>
            <w:tcW w:w="5319" w:type="dxa"/>
          </w:tcPr>
          <w:p w:rsidR="008D2F8D" w:rsidRPr="009E483E" w:rsidRDefault="008D2F8D" w:rsidP="0021539A">
            <w:pPr>
              <w:ind w:left="523"/>
              <w:rPr>
                <w:rFonts w:ascii="Arial" w:hAnsi="Arial" w:cs="Arial"/>
                <w:sz w:val="18"/>
                <w:szCs w:val="18"/>
              </w:rPr>
            </w:pPr>
            <w:r w:rsidRPr="009E483E">
              <w:rPr>
                <w:rFonts w:ascii="Arial" w:hAnsi="Arial" w:cs="Arial"/>
                <w:sz w:val="18"/>
                <w:szCs w:val="18"/>
              </w:rPr>
              <w:t>Assets</w:t>
            </w:r>
          </w:p>
        </w:tc>
        <w:tc>
          <w:tcPr>
            <w:tcW w:w="1440" w:type="dxa"/>
            <w:shd w:val="clear" w:color="auto" w:fill="FAFAF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1,232,746,262</w:t>
            </w:r>
          </w:p>
        </w:tc>
        <w:tc>
          <w:tcPr>
            <w:tcW w:w="1440" w:type="dxa"/>
          </w:tcPr>
          <w:p w:rsidR="008D2F8D" w:rsidRPr="009E483E" w:rsidRDefault="008D2F8D" w:rsidP="0021539A">
            <w:pPr>
              <w:ind w:right="-72"/>
              <w:jc w:val="right"/>
              <w:rPr>
                <w:rFonts w:ascii="Arial" w:hAnsi="Arial" w:cs="Arial"/>
                <w:sz w:val="18"/>
                <w:szCs w:val="18"/>
              </w:rPr>
            </w:pPr>
            <w:r w:rsidRPr="009E483E">
              <w:rPr>
                <w:rFonts w:ascii="Arial" w:hAnsi="Arial" w:cs="Arial"/>
                <w:sz w:val="18"/>
                <w:szCs w:val="18"/>
                <w:lang w:val="en-GB"/>
              </w:rPr>
              <w:t>1</w:t>
            </w:r>
            <w:r w:rsidRPr="009E483E">
              <w:rPr>
                <w:rFonts w:ascii="Arial" w:hAnsi="Arial" w:cs="Arial"/>
                <w:sz w:val="18"/>
                <w:szCs w:val="18"/>
              </w:rPr>
              <w:t>,</w:t>
            </w:r>
            <w:r w:rsidRPr="009E483E">
              <w:rPr>
                <w:rFonts w:ascii="Arial" w:hAnsi="Arial" w:cs="Arial"/>
                <w:sz w:val="18"/>
                <w:szCs w:val="18"/>
                <w:lang w:val="en-GB"/>
              </w:rPr>
              <w:t>406</w:t>
            </w:r>
            <w:r w:rsidRPr="009E483E">
              <w:rPr>
                <w:rFonts w:ascii="Arial" w:hAnsi="Arial" w:cs="Arial"/>
                <w:sz w:val="18"/>
                <w:szCs w:val="18"/>
              </w:rPr>
              <w:t>,</w:t>
            </w:r>
            <w:r w:rsidRPr="009E483E">
              <w:rPr>
                <w:rFonts w:ascii="Arial" w:hAnsi="Arial" w:cs="Arial"/>
                <w:sz w:val="18"/>
                <w:szCs w:val="18"/>
                <w:lang w:val="en-GB"/>
              </w:rPr>
              <w:t>777</w:t>
            </w:r>
            <w:r w:rsidRPr="009E483E">
              <w:rPr>
                <w:rFonts w:ascii="Arial" w:hAnsi="Arial" w:cs="Arial"/>
                <w:sz w:val="18"/>
                <w:szCs w:val="18"/>
              </w:rPr>
              <w:t>,</w:t>
            </w:r>
            <w:r w:rsidRPr="009E483E">
              <w:rPr>
                <w:rFonts w:ascii="Arial" w:hAnsi="Arial" w:cs="Arial"/>
                <w:sz w:val="18"/>
                <w:szCs w:val="18"/>
                <w:lang w:val="en-GB"/>
              </w:rPr>
              <w:t>260</w:t>
            </w:r>
          </w:p>
        </w:tc>
        <w:tc>
          <w:tcPr>
            <w:tcW w:w="1440" w:type="dxa"/>
            <w:shd w:val="clear" w:color="auto" w:fill="FAFAFA"/>
          </w:tcPr>
          <w:p w:rsidR="008D2F8D" w:rsidRPr="004208B6" w:rsidRDefault="008D2F8D" w:rsidP="0021539A">
            <w:pPr>
              <w:ind w:right="-72"/>
              <w:jc w:val="right"/>
              <w:rPr>
                <w:rFonts w:ascii="Arial" w:hAnsi="Arial" w:cs="Arial"/>
                <w:sz w:val="18"/>
                <w:szCs w:val="18"/>
              </w:rPr>
            </w:pPr>
            <w:r w:rsidRPr="004208B6">
              <w:rPr>
                <w:rFonts w:ascii="Arial" w:hAnsi="Arial" w:cs="Arial"/>
                <w:sz w:val="18"/>
                <w:szCs w:val="18"/>
              </w:rPr>
              <w:t>1,102,178,910</w:t>
            </w:r>
          </w:p>
        </w:tc>
        <w:tc>
          <w:tcPr>
            <w:tcW w:w="1440" w:type="dxa"/>
          </w:tcPr>
          <w:p w:rsidR="008D2F8D" w:rsidRPr="004208B6" w:rsidRDefault="008D2F8D" w:rsidP="0021539A">
            <w:pPr>
              <w:ind w:right="-72"/>
              <w:jc w:val="right"/>
              <w:rPr>
                <w:rFonts w:ascii="Arial" w:hAnsi="Arial" w:cs="Arial"/>
                <w:sz w:val="18"/>
                <w:szCs w:val="18"/>
              </w:rPr>
            </w:pPr>
            <w:r w:rsidRPr="004208B6">
              <w:rPr>
                <w:rFonts w:ascii="Arial" w:hAnsi="Arial" w:cs="Arial"/>
                <w:sz w:val="18"/>
                <w:szCs w:val="18"/>
              </w:rPr>
              <w:t>1,263,643,117</w:t>
            </w:r>
          </w:p>
        </w:tc>
        <w:tc>
          <w:tcPr>
            <w:tcW w:w="1440" w:type="dxa"/>
            <w:shd w:val="clear" w:color="auto" w:fill="FAFAFA"/>
          </w:tcPr>
          <w:p w:rsidR="008D2F8D" w:rsidRPr="009E483E" w:rsidRDefault="008D2F8D" w:rsidP="0021539A">
            <w:pPr>
              <w:ind w:right="-72"/>
              <w:jc w:val="right"/>
              <w:rPr>
                <w:rFonts w:ascii="Arial" w:hAnsi="Arial" w:cs="Arial"/>
                <w:sz w:val="18"/>
                <w:szCs w:val="18"/>
              </w:rPr>
            </w:pPr>
            <w:r w:rsidRPr="00655202">
              <w:rPr>
                <w:rFonts w:ascii="Arial" w:hAnsi="Arial" w:cs="Arial"/>
                <w:sz w:val="18"/>
                <w:szCs w:val="18"/>
              </w:rPr>
              <w:t>1,150,829,504</w:t>
            </w:r>
          </w:p>
        </w:tc>
        <w:tc>
          <w:tcPr>
            <w:tcW w:w="1440" w:type="dxa"/>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1,263,192,919</w:t>
            </w:r>
          </w:p>
        </w:tc>
      </w:tr>
      <w:tr w:rsidR="008D2F8D" w:rsidRPr="009E483E" w:rsidTr="00EE78A9">
        <w:tc>
          <w:tcPr>
            <w:tcW w:w="5319" w:type="dxa"/>
          </w:tcPr>
          <w:p w:rsidR="008D2F8D" w:rsidRPr="009E483E" w:rsidRDefault="008D2F8D" w:rsidP="0021539A">
            <w:pPr>
              <w:ind w:left="523"/>
              <w:rPr>
                <w:rFonts w:ascii="Arial" w:hAnsi="Arial" w:cs="Arial"/>
                <w:sz w:val="18"/>
                <w:szCs w:val="18"/>
              </w:rPr>
            </w:pPr>
            <w:r w:rsidRPr="009E483E">
              <w:rPr>
                <w:rFonts w:ascii="Arial" w:hAnsi="Arial" w:cs="Arial"/>
                <w:sz w:val="18"/>
                <w:szCs w:val="18"/>
              </w:rPr>
              <w:t>Liabilities</w:t>
            </w:r>
          </w:p>
        </w:tc>
        <w:tc>
          <w:tcPr>
            <w:tcW w:w="1440" w:type="dxa"/>
            <w:tcBorders>
              <w:bottom w:val="single" w:sz="4" w:space="0" w:color="auto"/>
            </w:tcBorders>
            <w:shd w:val="clear" w:color="auto" w:fill="FAFAF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(606,744,714)</w:t>
            </w:r>
          </w:p>
        </w:tc>
        <w:tc>
          <w:tcPr>
            <w:tcW w:w="1440" w:type="dxa"/>
            <w:tcBorders>
              <w:bottom w:val="single" w:sz="4" w:space="0" w:color="auto"/>
            </w:tcBorders>
            <w:shd w:val="clear" w:color="auto" w:fill="auto"/>
          </w:tcPr>
          <w:p w:rsidR="008D2F8D" w:rsidRPr="009E483E" w:rsidRDefault="008D2F8D" w:rsidP="0021539A">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755</w:t>
            </w:r>
            <w:r w:rsidRPr="009E483E">
              <w:rPr>
                <w:rFonts w:ascii="Arial" w:hAnsi="Arial" w:cs="Arial"/>
                <w:sz w:val="18"/>
                <w:szCs w:val="18"/>
              </w:rPr>
              <w:t>,</w:t>
            </w:r>
            <w:r w:rsidRPr="009E483E">
              <w:rPr>
                <w:rFonts w:ascii="Arial" w:hAnsi="Arial" w:cs="Arial"/>
                <w:sz w:val="18"/>
                <w:szCs w:val="18"/>
                <w:lang w:val="en-GB"/>
              </w:rPr>
              <w:t>474</w:t>
            </w:r>
            <w:r w:rsidRPr="009E483E">
              <w:rPr>
                <w:rFonts w:ascii="Arial" w:hAnsi="Arial" w:cs="Arial"/>
                <w:sz w:val="18"/>
                <w:szCs w:val="18"/>
              </w:rPr>
              <w:t>,</w:t>
            </w:r>
            <w:r w:rsidRPr="009E483E">
              <w:rPr>
                <w:rFonts w:ascii="Arial" w:hAnsi="Arial" w:cs="Arial"/>
                <w:sz w:val="18"/>
                <w:szCs w:val="18"/>
                <w:lang w:val="en-GB"/>
              </w:rPr>
              <w:t>411</w:t>
            </w:r>
            <w:r w:rsidRPr="009E483E">
              <w:rPr>
                <w:rFonts w:ascii="Arial" w:hAnsi="Arial" w:cs="Arial"/>
                <w:sz w:val="18"/>
                <w:szCs w:val="18"/>
              </w:rPr>
              <w:t>)</w:t>
            </w:r>
          </w:p>
        </w:tc>
        <w:tc>
          <w:tcPr>
            <w:tcW w:w="1440" w:type="dxa"/>
            <w:tcBorders>
              <w:bottom w:val="single" w:sz="4" w:space="0" w:color="auto"/>
            </w:tcBorders>
            <w:shd w:val="clear" w:color="auto" w:fill="FAFAF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(499,206,350)</w:t>
            </w:r>
          </w:p>
        </w:tc>
        <w:tc>
          <w:tcPr>
            <w:tcW w:w="1440" w:type="dxa"/>
            <w:tcBorders>
              <w:bottom w:val="single" w:sz="4" w:space="0" w:color="auto"/>
            </w:tcBorders>
            <w:shd w:val="clear" w:color="auto" w:fill="auto"/>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(574,060,536)</w:t>
            </w:r>
          </w:p>
        </w:tc>
        <w:tc>
          <w:tcPr>
            <w:tcW w:w="1440" w:type="dxa"/>
            <w:tcBorders>
              <w:bottom w:val="single" w:sz="4" w:space="0" w:color="auto"/>
            </w:tcBorders>
            <w:shd w:val="clear" w:color="auto" w:fill="FAFAFA"/>
          </w:tcPr>
          <w:p w:rsidR="008D2F8D" w:rsidRPr="009E483E" w:rsidRDefault="008D2F8D" w:rsidP="0021539A">
            <w:pPr>
              <w:ind w:right="-72"/>
              <w:jc w:val="right"/>
              <w:rPr>
                <w:rFonts w:ascii="Arial" w:hAnsi="Arial" w:cs="Arial"/>
                <w:sz w:val="18"/>
                <w:szCs w:val="18"/>
              </w:rPr>
            </w:pPr>
            <w:r w:rsidRPr="00655202">
              <w:rPr>
                <w:rFonts w:ascii="Arial" w:hAnsi="Arial" w:cs="Arial"/>
                <w:sz w:val="18"/>
                <w:szCs w:val="18"/>
              </w:rPr>
              <w:t>(582,786,285)</w:t>
            </w:r>
          </w:p>
        </w:tc>
        <w:tc>
          <w:tcPr>
            <w:tcW w:w="1440" w:type="dxa"/>
            <w:tcBorders>
              <w:bottom w:val="single" w:sz="4" w:space="0" w:color="auto"/>
            </w:tcBorders>
            <w:shd w:val="clear" w:color="auto" w:fill="auto"/>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(750,091,297)</w:t>
            </w:r>
          </w:p>
        </w:tc>
      </w:tr>
      <w:tr w:rsidR="00E60C8F" w:rsidRPr="009E483E" w:rsidTr="00EE78A9">
        <w:trPr>
          <w:trHeight w:val="80"/>
        </w:trPr>
        <w:tc>
          <w:tcPr>
            <w:tcW w:w="5319" w:type="dxa"/>
          </w:tcPr>
          <w:p w:rsidR="00E60C8F" w:rsidRPr="009E483E" w:rsidRDefault="00E60C8F" w:rsidP="0021539A">
            <w:pPr>
              <w:ind w:left="523"/>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tcPr>
          <w:p w:rsidR="00E60C8F" w:rsidRPr="00655202" w:rsidRDefault="00E60C8F" w:rsidP="0021539A">
            <w:pPr>
              <w:ind w:right="-72"/>
              <w:jc w:val="right"/>
              <w:rPr>
                <w:rFonts w:ascii="Arial" w:hAnsi="Arial" w:cs="Arial"/>
                <w:sz w:val="18"/>
                <w:szCs w:val="18"/>
              </w:rPr>
            </w:pPr>
          </w:p>
        </w:tc>
      </w:tr>
      <w:tr w:rsidR="00E60C8F" w:rsidRPr="009E483E" w:rsidTr="00EE78A9">
        <w:tc>
          <w:tcPr>
            <w:tcW w:w="5319" w:type="dxa"/>
          </w:tcPr>
          <w:p w:rsidR="00E60C8F" w:rsidRPr="009E483E" w:rsidRDefault="00F77BB5" w:rsidP="0021539A">
            <w:pPr>
              <w:ind w:left="523"/>
              <w:rPr>
                <w:rFonts w:ascii="Arial" w:hAnsi="Arial" w:cs="Arial"/>
                <w:sz w:val="18"/>
                <w:szCs w:val="18"/>
              </w:rPr>
            </w:pPr>
            <w:r>
              <w:rPr>
                <w:rFonts w:ascii="Arial" w:hAnsi="Arial" w:cs="Arial"/>
                <w:sz w:val="18"/>
                <w:szCs w:val="18"/>
              </w:rPr>
              <w:t>Net</w:t>
            </w:r>
            <w:r w:rsidRPr="009E483E">
              <w:rPr>
                <w:rFonts w:ascii="Arial" w:hAnsi="Arial" w:cs="Arial"/>
                <w:sz w:val="18"/>
                <w:szCs w:val="18"/>
              </w:rPr>
              <w:t xml:space="preserve"> current</w:t>
            </w:r>
            <w:r>
              <w:rPr>
                <w:rFonts w:ascii="Arial" w:hAnsi="Arial" w:cs="Arial"/>
                <w:sz w:val="18"/>
                <w:szCs w:val="18"/>
              </w:rPr>
              <w:t xml:space="preserve"> </w:t>
            </w:r>
            <w:r w:rsidRPr="009E483E">
              <w:rPr>
                <w:rFonts w:ascii="Arial" w:hAnsi="Arial" w:cs="Arial"/>
                <w:sz w:val="18"/>
                <w:szCs w:val="18"/>
              </w:rPr>
              <w:t>assets</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626,001,548</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sz w:val="18"/>
                <w:szCs w:val="18"/>
              </w:rPr>
            </w:pPr>
            <w:r w:rsidRPr="009E483E">
              <w:rPr>
                <w:rFonts w:ascii="Arial" w:hAnsi="Arial" w:cs="Arial"/>
                <w:sz w:val="18"/>
                <w:szCs w:val="18"/>
                <w:lang w:val="en-GB"/>
              </w:rPr>
              <w:t>651</w:t>
            </w:r>
            <w:r w:rsidRPr="009E483E">
              <w:rPr>
                <w:rFonts w:ascii="Arial" w:hAnsi="Arial" w:cs="Arial"/>
                <w:sz w:val="18"/>
                <w:szCs w:val="18"/>
              </w:rPr>
              <w:t>,</w:t>
            </w:r>
            <w:r w:rsidRPr="009E483E">
              <w:rPr>
                <w:rFonts w:ascii="Arial" w:hAnsi="Arial" w:cs="Arial"/>
                <w:sz w:val="18"/>
                <w:szCs w:val="18"/>
                <w:lang w:val="en-GB"/>
              </w:rPr>
              <w:t>302</w:t>
            </w:r>
            <w:r w:rsidRPr="009E483E">
              <w:rPr>
                <w:rFonts w:ascii="Arial" w:hAnsi="Arial" w:cs="Arial"/>
                <w:sz w:val="18"/>
                <w:szCs w:val="18"/>
              </w:rPr>
              <w:t>,</w:t>
            </w:r>
            <w:r w:rsidRPr="009E483E">
              <w:rPr>
                <w:rFonts w:ascii="Arial" w:hAnsi="Arial" w:cs="Arial"/>
                <w:sz w:val="18"/>
                <w:szCs w:val="18"/>
                <w:lang w:val="en-GB"/>
              </w:rPr>
              <w:t>849</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602,972,560</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689,582,581</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655202">
              <w:rPr>
                <w:rFonts w:ascii="Arial" w:hAnsi="Arial" w:cs="Arial"/>
                <w:sz w:val="18"/>
                <w:szCs w:val="18"/>
              </w:rPr>
              <w:t>568,043,219</w:t>
            </w:r>
          </w:p>
        </w:tc>
        <w:tc>
          <w:tcPr>
            <w:tcW w:w="1440" w:type="dxa"/>
            <w:tcBorders>
              <w:bottom w:val="single" w:sz="4" w:space="0" w:color="auto"/>
            </w:tcBorders>
            <w:shd w:val="clear" w:color="auto" w:fill="auto"/>
            <w:vAlign w:val="bottom"/>
          </w:tcPr>
          <w:p w:rsidR="00E60C8F" w:rsidRPr="00655202" w:rsidRDefault="008D2F8D" w:rsidP="0021539A">
            <w:pPr>
              <w:ind w:right="-72"/>
              <w:jc w:val="right"/>
              <w:rPr>
                <w:rFonts w:ascii="Arial" w:hAnsi="Arial" w:cs="Arial"/>
                <w:sz w:val="18"/>
                <w:szCs w:val="18"/>
              </w:rPr>
            </w:pPr>
            <w:r w:rsidRPr="008D2F8D">
              <w:rPr>
                <w:rFonts w:ascii="Arial" w:hAnsi="Arial" w:cs="Arial"/>
                <w:sz w:val="18"/>
                <w:szCs w:val="18"/>
                <w:cs/>
              </w:rPr>
              <w:t>513</w:t>
            </w:r>
            <w:r w:rsidRPr="008D2F8D">
              <w:rPr>
                <w:rFonts w:ascii="Arial" w:hAnsi="Arial" w:cs="Arial"/>
                <w:sz w:val="18"/>
                <w:szCs w:val="18"/>
              </w:rPr>
              <w:t>,</w:t>
            </w:r>
            <w:r w:rsidRPr="008D2F8D">
              <w:rPr>
                <w:rFonts w:ascii="Arial" w:hAnsi="Arial" w:cs="Arial"/>
                <w:sz w:val="18"/>
                <w:szCs w:val="18"/>
                <w:cs/>
              </w:rPr>
              <w:t>101</w:t>
            </w:r>
            <w:r w:rsidRPr="008D2F8D">
              <w:rPr>
                <w:rFonts w:ascii="Arial" w:hAnsi="Arial" w:cs="Arial"/>
                <w:sz w:val="18"/>
                <w:szCs w:val="18"/>
              </w:rPr>
              <w:t>,</w:t>
            </w:r>
            <w:r w:rsidRPr="008D2F8D">
              <w:rPr>
                <w:rFonts w:ascii="Arial" w:hAnsi="Arial" w:cs="Arial"/>
                <w:sz w:val="18"/>
                <w:szCs w:val="18"/>
                <w:cs/>
              </w:rPr>
              <w:t>622</w:t>
            </w:r>
          </w:p>
        </w:tc>
      </w:tr>
      <w:tr w:rsidR="00E60C8F" w:rsidRPr="009E483E" w:rsidTr="00EE78A9">
        <w:tc>
          <w:tcPr>
            <w:tcW w:w="5319" w:type="dxa"/>
          </w:tcPr>
          <w:p w:rsidR="00E60C8F" w:rsidRPr="009E483E" w:rsidRDefault="00E60C8F" w:rsidP="0021539A">
            <w:pPr>
              <w:ind w:left="523"/>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655202" w:rsidRDefault="00E60C8F" w:rsidP="0021539A">
            <w:pPr>
              <w:ind w:right="-72"/>
              <w:jc w:val="right"/>
              <w:rPr>
                <w:rFonts w:ascii="Arial" w:hAnsi="Arial" w:cs="Arial"/>
                <w:sz w:val="18"/>
                <w:szCs w:val="18"/>
              </w:rPr>
            </w:pPr>
          </w:p>
        </w:tc>
      </w:tr>
      <w:tr w:rsidR="00E60C8F" w:rsidRPr="009E483E" w:rsidTr="00EE78A9">
        <w:tc>
          <w:tcPr>
            <w:tcW w:w="5319" w:type="dxa"/>
          </w:tcPr>
          <w:p w:rsidR="00E60C8F" w:rsidRPr="009E483E" w:rsidRDefault="00E60C8F" w:rsidP="0021539A">
            <w:pPr>
              <w:ind w:left="523"/>
              <w:rPr>
                <w:rFonts w:ascii="Arial" w:hAnsi="Arial" w:cs="Arial"/>
                <w:b/>
                <w:bCs/>
                <w:sz w:val="18"/>
                <w:szCs w:val="18"/>
              </w:rPr>
            </w:pPr>
            <w:r w:rsidRPr="009E483E">
              <w:rPr>
                <w:rFonts w:ascii="Arial" w:hAnsi="Arial" w:cs="Arial"/>
                <w:b/>
                <w:bCs/>
                <w:sz w:val="18"/>
                <w:szCs w:val="18"/>
              </w:rPr>
              <w:t>Non-current</w:t>
            </w:r>
          </w:p>
        </w:tc>
        <w:tc>
          <w:tcPr>
            <w:tcW w:w="1440" w:type="dxa"/>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vAlign w:val="bottom"/>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vAlign w:val="bottom"/>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vAlign w:val="bottom"/>
          </w:tcPr>
          <w:p w:rsidR="00E60C8F" w:rsidRPr="00655202" w:rsidRDefault="00E60C8F" w:rsidP="0021539A">
            <w:pPr>
              <w:ind w:right="-72"/>
              <w:jc w:val="right"/>
              <w:rPr>
                <w:rFonts w:ascii="Arial" w:hAnsi="Arial" w:cs="Arial"/>
                <w:sz w:val="18"/>
                <w:szCs w:val="18"/>
              </w:rPr>
            </w:pPr>
          </w:p>
        </w:tc>
      </w:tr>
      <w:tr w:rsidR="00E60C8F" w:rsidRPr="009E483E" w:rsidTr="00EE78A9">
        <w:tc>
          <w:tcPr>
            <w:tcW w:w="5319" w:type="dxa"/>
          </w:tcPr>
          <w:p w:rsidR="00E60C8F" w:rsidRPr="009E483E" w:rsidRDefault="00E60C8F" w:rsidP="0021539A">
            <w:pPr>
              <w:ind w:left="523"/>
              <w:rPr>
                <w:rFonts w:ascii="Arial" w:hAnsi="Arial" w:cs="Arial"/>
                <w:sz w:val="18"/>
                <w:szCs w:val="18"/>
              </w:rPr>
            </w:pPr>
          </w:p>
        </w:tc>
        <w:tc>
          <w:tcPr>
            <w:tcW w:w="1440" w:type="dxa"/>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vAlign w:val="bottom"/>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vAlign w:val="bottom"/>
          </w:tcPr>
          <w:p w:rsidR="00E60C8F" w:rsidRPr="009E483E" w:rsidRDefault="00E60C8F" w:rsidP="0021539A">
            <w:pPr>
              <w:ind w:right="-72"/>
              <w:jc w:val="right"/>
              <w:rPr>
                <w:rFonts w:ascii="Arial" w:hAnsi="Arial" w:cs="Arial"/>
                <w:sz w:val="18"/>
                <w:szCs w:val="18"/>
              </w:rPr>
            </w:pPr>
          </w:p>
        </w:tc>
        <w:tc>
          <w:tcPr>
            <w:tcW w:w="1440" w:type="dxa"/>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Pr>
          <w:p w:rsidR="00E60C8F" w:rsidRPr="00655202" w:rsidRDefault="00E60C8F" w:rsidP="0021539A">
            <w:pPr>
              <w:ind w:right="-72"/>
              <w:jc w:val="right"/>
              <w:rPr>
                <w:rFonts w:ascii="Arial" w:hAnsi="Arial" w:cs="Arial"/>
                <w:sz w:val="18"/>
                <w:szCs w:val="18"/>
              </w:rPr>
            </w:pPr>
          </w:p>
        </w:tc>
      </w:tr>
      <w:tr w:rsidR="008D2F8D" w:rsidRPr="009E483E" w:rsidTr="00EE78A9">
        <w:tc>
          <w:tcPr>
            <w:tcW w:w="5319" w:type="dxa"/>
          </w:tcPr>
          <w:p w:rsidR="008D2F8D" w:rsidRPr="009E483E" w:rsidRDefault="008D2F8D" w:rsidP="0021539A">
            <w:pPr>
              <w:ind w:left="523"/>
              <w:rPr>
                <w:rFonts w:ascii="Arial" w:hAnsi="Arial" w:cs="Arial"/>
                <w:sz w:val="18"/>
                <w:szCs w:val="18"/>
              </w:rPr>
            </w:pPr>
            <w:r w:rsidRPr="009E483E">
              <w:rPr>
                <w:rFonts w:ascii="Arial" w:hAnsi="Arial" w:cs="Arial"/>
                <w:sz w:val="18"/>
                <w:szCs w:val="18"/>
              </w:rPr>
              <w:t>Assets</w:t>
            </w:r>
          </w:p>
        </w:tc>
        <w:tc>
          <w:tcPr>
            <w:tcW w:w="1440" w:type="dxa"/>
            <w:shd w:val="clear" w:color="auto" w:fill="FAFAF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5,673,099,108</w:t>
            </w:r>
          </w:p>
        </w:tc>
        <w:tc>
          <w:tcPr>
            <w:tcW w:w="1440" w:type="dxa"/>
          </w:tcPr>
          <w:p w:rsidR="008D2F8D" w:rsidRPr="009E483E" w:rsidRDefault="008D2F8D" w:rsidP="0021539A">
            <w:pPr>
              <w:ind w:right="-72"/>
              <w:jc w:val="right"/>
              <w:rPr>
                <w:rFonts w:ascii="Arial" w:hAnsi="Arial" w:cs="Arial"/>
                <w:sz w:val="18"/>
                <w:szCs w:val="18"/>
              </w:rPr>
            </w:pPr>
            <w:r w:rsidRPr="009E483E">
              <w:rPr>
                <w:rFonts w:ascii="Arial" w:hAnsi="Arial" w:cs="Arial"/>
                <w:sz w:val="18"/>
                <w:szCs w:val="18"/>
                <w:lang w:val="en-GB"/>
              </w:rPr>
              <w:t>5</w:t>
            </w:r>
            <w:r w:rsidRPr="009E483E">
              <w:rPr>
                <w:rFonts w:ascii="Arial" w:hAnsi="Arial" w:cs="Arial"/>
                <w:sz w:val="18"/>
                <w:szCs w:val="18"/>
              </w:rPr>
              <w:t>,</w:t>
            </w:r>
            <w:r w:rsidRPr="009E483E">
              <w:rPr>
                <w:rFonts w:ascii="Arial" w:hAnsi="Arial" w:cs="Arial"/>
                <w:sz w:val="18"/>
                <w:szCs w:val="18"/>
                <w:lang w:val="en-GB"/>
              </w:rPr>
              <w:t>914</w:t>
            </w:r>
            <w:r w:rsidRPr="009E483E">
              <w:rPr>
                <w:rFonts w:ascii="Arial" w:hAnsi="Arial" w:cs="Arial"/>
                <w:sz w:val="18"/>
                <w:szCs w:val="18"/>
              </w:rPr>
              <w:t>,</w:t>
            </w:r>
            <w:r w:rsidRPr="009E483E">
              <w:rPr>
                <w:rFonts w:ascii="Arial" w:hAnsi="Arial" w:cs="Arial"/>
                <w:sz w:val="18"/>
                <w:szCs w:val="18"/>
                <w:lang w:val="en-GB"/>
              </w:rPr>
              <w:t>458</w:t>
            </w:r>
            <w:r w:rsidRPr="009E483E">
              <w:rPr>
                <w:rFonts w:ascii="Arial" w:hAnsi="Arial" w:cs="Arial"/>
                <w:sz w:val="18"/>
                <w:szCs w:val="18"/>
              </w:rPr>
              <w:t>,</w:t>
            </w:r>
            <w:r w:rsidRPr="009E483E">
              <w:rPr>
                <w:rFonts w:ascii="Arial" w:hAnsi="Arial" w:cs="Arial"/>
                <w:sz w:val="18"/>
                <w:szCs w:val="18"/>
                <w:lang w:val="en-GB"/>
              </w:rPr>
              <w:t>962</w:t>
            </w:r>
          </w:p>
        </w:tc>
        <w:tc>
          <w:tcPr>
            <w:tcW w:w="1440" w:type="dxa"/>
            <w:shd w:val="clear" w:color="auto" w:fill="FAFAF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5,062,992,193</w:t>
            </w:r>
          </w:p>
        </w:tc>
        <w:tc>
          <w:tcPr>
            <w:tcW w:w="1440" w:type="dx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5,262,512,225</w:t>
            </w:r>
          </w:p>
        </w:tc>
        <w:tc>
          <w:tcPr>
            <w:tcW w:w="1440" w:type="dxa"/>
            <w:shd w:val="clear" w:color="auto" w:fill="FAFAFA"/>
          </w:tcPr>
          <w:p w:rsidR="008D2F8D" w:rsidRPr="009E483E" w:rsidRDefault="008D2F8D" w:rsidP="0021539A">
            <w:pPr>
              <w:ind w:right="-72"/>
              <w:jc w:val="right"/>
              <w:rPr>
                <w:rFonts w:ascii="Arial" w:hAnsi="Arial" w:cs="Arial"/>
                <w:sz w:val="18"/>
                <w:szCs w:val="18"/>
              </w:rPr>
            </w:pPr>
            <w:r w:rsidRPr="00655202">
              <w:rPr>
                <w:rFonts w:ascii="Arial" w:hAnsi="Arial" w:cs="Arial"/>
                <w:sz w:val="18"/>
                <w:szCs w:val="18"/>
              </w:rPr>
              <w:t>4,972,714,442</w:t>
            </w:r>
          </w:p>
        </w:tc>
        <w:tc>
          <w:tcPr>
            <w:tcW w:w="1440" w:type="dxa"/>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5,182,369,532</w:t>
            </w:r>
          </w:p>
        </w:tc>
      </w:tr>
      <w:tr w:rsidR="008D2F8D" w:rsidRPr="009E483E" w:rsidTr="00EE78A9">
        <w:tc>
          <w:tcPr>
            <w:tcW w:w="5319" w:type="dxa"/>
          </w:tcPr>
          <w:p w:rsidR="008D2F8D" w:rsidRPr="009E483E" w:rsidRDefault="008D2F8D" w:rsidP="0021539A">
            <w:pPr>
              <w:ind w:left="523"/>
              <w:rPr>
                <w:rFonts w:ascii="Arial" w:hAnsi="Arial" w:cs="Arial"/>
                <w:sz w:val="18"/>
                <w:szCs w:val="18"/>
              </w:rPr>
            </w:pPr>
            <w:r w:rsidRPr="009E483E">
              <w:rPr>
                <w:rFonts w:ascii="Arial" w:hAnsi="Arial" w:cs="Arial"/>
                <w:sz w:val="18"/>
                <w:szCs w:val="18"/>
              </w:rPr>
              <w:t>Liabilities</w:t>
            </w:r>
          </w:p>
        </w:tc>
        <w:tc>
          <w:tcPr>
            <w:tcW w:w="1440" w:type="dxa"/>
            <w:tcBorders>
              <w:bottom w:val="single" w:sz="4" w:space="0" w:color="auto"/>
            </w:tcBorders>
            <w:shd w:val="clear" w:color="auto" w:fill="FAFAF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(4,262,942,979)</w:t>
            </w:r>
          </w:p>
        </w:tc>
        <w:tc>
          <w:tcPr>
            <w:tcW w:w="1440" w:type="dxa"/>
            <w:tcBorders>
              <w:bottom w:val="single" w:sz="4" w:space="0" w:color="auto"/>
            </w:tcBorders>
            <w:shd w:val="clear" w:color="auto" w:fill="auto"/>
          </w:tcPr>
          <w:p w:rsidR="008D2F8D" w:rsidRPr="009E483E" w:rsidRDefault="008D2F8D" w:rsidP="0021539A">
            <w:pPr>
              <w:ind w:right="-72"/>
              <w:jc w:val="right"/>
              <w:rPr>
                <w:rFonts w:ascii="Arial" w:hAnsi="Arial" w:cs="Arial"/>
                <w:sz w:val="18"/>
                <w:szCs w:val="18"/>
              </w:rPr>
            </w:pPr>
            <w:r w:rsidRPr="009E483E">
              <w:rPr>
                <w:rFonts w:ascii="Arial" w:hAnsi="Arial" w:cs="Arial"/>
                <w:sz w:val="18"/>
                <w:szCs w:val="18"/>
              </w:rPr>
              <w:t>(</w:t>
            </w:r>
            <w:r w:rsidRPr="009E483E">
              <w:rPr>
                <w:rFonts w:ascii="Arial" w:hAnsi="Arial" w:cs="Arial"/>
                <w:sz w:val="18"/>
                <w:szCs w:val="18"/>
                <w:lang w:val="en-GB"/>
              </w:rPr>
              <w:t>4</w:t>
            </w:r>
            <w:r w:rsidRPr="009E483E">
              <w:rPr>
                <w:rFonts w:ascii="Arial" w:hAnsi="Arial" w:cs="Arial"/>
                <w:sz w:val="18"/>
                <w:szCs w:val="18"/>
              </w:rPr>
              <w:t>,</w:t>
            </w:r>
            <w:r w:rsidRPr="009E483E">
              <w:rPr>
                <w:rFonts w:ascii="Arial" w:hAnsi="Arial" w:cs="Arial"/>
                <w:sz w:val="18"/>
                <w:szCs w:val="18"/>
                <w:lang w:val="en-GB"/>
              </w:rPr>
              <w:t>557</w:t>
            </w:r>
            <w:r w:rsidRPr="009E483E">
              <w:rPr>
                <w:rFonts w:ascii="Arial" w:hAnsi="Arial" w:cs="Arial"/>
                <w:sz w:val="18"/>
                <w:szCs w:val="18"/>
              </w:rPr>
              <w:t>,</w:t>
            </w:r>
            <w:r w:rsidRPr="009E483E">
              <w:rPr>
                <w:rFonts w:ascii="Arial" w:hAnsi="Arial" w:cs="Arial"/>
                <w:sz w:val="18"/>
                <w:szCs w:val="18"/>
                <w:lang w:val="en-GB"/>
              </w:rPr>
              <w:t>381</w:t>
            </w:r>
            <w:r w:rsidRPr="009E483E">
              <w:rPr>
                <w:rFonts w:ascii="Arial" w:hAnsi="Arial" w:cs="Arial"/>
                <w:sz w:val="18"/>
                <w:szCs w:val="18"/>
              </w:rPr>
              <w:t>,</w:t>
            </w:r>
            <w:r w:rsidRPr="009E483E">
              <w:rPr>
                <w:rFonts w:ascii="Arial" w:hAnsi="Arial" w:cs="Arial"/>
                <w:sz w:val="18"/>
                <w:szCs w:val="18"/>
                <w:lang w:val="en-GB"/>
              </w:rPr>
              <w:t>069</w:t>
            </w:r>
            <w:r w:rsidRPr="009E483E">
              <w:rPr>
                <w:rFonts w:ascii="Arial" w:hAnsi="Arial" w:cs="Arial"/>
                <w:sz w:val="18"/>
                <w:szCs w:val="18"/>
              </w:rPr>
              <w:t>)</w:t>
            </w:r>
          </w:p>
        </w:tc>
        <w:tc>
          <w:tcPr>
            <w:tcW w:w="1440" w:type="dxa"/>
            <w:tcBorders>
              <w:bottom w:val="single" w:sz="4" w:space="0" w:color="auto"/>
            </w:tcBorders>
            <w:shd w:val="clear" w:color="auto" w:fill="FAFAFA"/>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(3,798,744,941)</w:t>
            </w:r>
          </w:p>
        </w:tc>
        <w:tc>
          <w:tcPr>
            <w:tcW w:w="1440" w:type="dxa"/>
            <w:tcBorders>
              <w:bottom w:val="single" w:sz="4" w:space="0" w:color="auto"/>
            </w:tcBorders>
            <w:shd w:val="clear" w:color="auto" w:fill="auto"/>
          </w:tcPr>
          <w:p w:rsidR="008D2F8D" w:rsidRPr="009E483E" w:rsidRDefault="008D2F8D" w:rsidP="0021539A">
            <w:pPr>
              <w:ind w:right="-72"/>
              <w:jc w:val="right"/>
              <w:rPr>
                <w:rFonts w:ascii="Arial" w:hAnsi="Arial" w:cs="Arial"/>
                <w:sz w:val="18"/>
                <w:szCs w:val="18"/>
              </w:rPr>
            </w:pPr>
            <w:r w:rsidRPr="004208B6">
              <w:rPr>
                <w:rFonts w:ascii="Arial" w:hAnsi="Arial" w:cs="Arial"/>
                <w:sz w:val="18"/>
                <w:szCs w:val="18"/>
              </w:rPr>
              <w:t>(4,064,343,502)</w:t>
            </w:r>
          </w:p>
        </w:tc>
        <w:tc>
          <w:tcPr>
            <w:tcW w:w="1440" w:type="dxa"/>
            <w:tcBorders>
              <w:bottom w:val="single" w:sz="4" w:space="0" w:color="auto"/>
            </w:tcBorders>
            <w:shd w:val="clear" w:color="auto" w:fill="FAFAFA"/>
          </w:tcPr>
          <w:p w:rsidR="008D2F8D" w:rsidRPr="009E483E" w:rsidRDefault="008D2F8D" w:rsidP="0021539A">
            <w:pPr>
              <w:ind w:right="-72"/>
              <w:jc w:val="right"/>
              <w:rPr>
                <w:rFonts w:ascii="Arial" w:hAnsi="Arial" w:cs="Arial"/>
                <w:sz w:val="18"/>
                <w:szCs w:val="18"/>
              </w:rPr>
            </w:pPr>
            <w:r w:rsidRPr="00655202">
              <w:rPr>
                <w:rFonts w:ascii="Arial" w:hAnsi="Arial" w:cs="Arial"/>
                <w:sz w:val="18"/>
                <w:szCs w:val="18"/>
              </w:rPr>
              <w:t>(3,631,096,070)</w:t>
            </w:r>
          </w:p>
        </w:tc>
        <w:tc>
          <w:tcPr>
            <w:tcW w:w="1440" w:type="dxa"/>
            <w:tcBorders>
              <w:bottom w:val="single" w:sz="4" w:space="0" w:color="auto"/>
            </w:tcBorders>
            <w:shd w:val="clear" w:color="auto" w:fill="auto"/>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(3,892,444,724)</w:t>
            </w:r>
          </w:p>
        </w:tc>
      </w:tr>
      <w:tr w:rsidR="00E60C8F" w:rsidRPr="009E483E" w:rsidTr="00EE78A9">
        <w:tc>
          <w:tcPr>
            <w:tcW w:w="5319" w:type="dxa"/>
          </w:tcPr>
          <w:p w:rsidR="00E60C8F" w:rsidRPr="009E483E" w:rsidRDefault="00E60C8F" w:rsidP="0021539A">
            <w:pPr>
              <w:ind w:left="523"/>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tcPr>
          <w:p w:rsidR="00E60C8F" w:rsidRPr="00655202" w:rsidRDefault="00E60C8F" w:rsidP="0021539A">
            <w:pPr>
              <w:ind w:right="-72"/>
              <w:jc w:val="right"/>
              <w:rPr>
                <w:rFonts w:ascii="Arial" w:hAnsi="Arial" w:cs="Arial"/>
                <w:sz w:val="18"/>
                <w:szCs w:val="18"/>
              </w:rPr>
            </w:pPr>
          </w:p>
        </w:tc>
      </w:tr>
      <w:tr w:rsidR="00E60C8F" w:rsidRPr="009E483E" w:rsidTr="00EE78A9">
        <w:tc>
          <w:tcPr>
            <w:tcW w:w="5319" w:type="dxa"/>
          </w:tcPr>
          <w:p w:rsidR="00E60C8F" w:rsidRPr="009E483E" w:rsidRDefault="00F77BB5" w:rsidP="0021539A">
            <w:pPr>
              <w:ind w:left="523"/>
              <w:rPr>
                <w:rFonts w:ascii="Arial" w:hAnsi="Arial" w:cs="Arial"/>
                <w:spacing w:val="-6"/>
                <w:sz w:val="18"/>
                <w:szCs w:val="18"/>
              </w:rPr>
            </w:pPr>
            <w:r>
              <w:rPr>
                <w:rFonts w:ascii="Arial" w:hAnsi="Arial" w:cs="Arial"/>
                <w:spacing w:val="-6"/>
                <w:sz w:val="18"/>
                <w:szCs w:val="18"/>
              </w:rPr>
              <w:t xml:space="preserve">Net </w:t>
            </w:r>
            <w:r w:rsidRPr="009E483E">
              <w:rPr>
                <w:rFonts w:ascii="Arial" w:hAnsi="Arial" w:cs="Arial"/>
                <w:spacing w:val="-6"/>
                <w:sz w:val="18"/>
                <w:szCs w:val="18"/>
              </w:rPr>
              <w:t>non-current</w:t>
            </w:r>
            <w:r>
              <w:rPr>
                <w:rFonts w:ascii="Arial" w:hAnsi="Arial" w:cs="Arial"/>
                <w:spacing w:val="-6"/>
                <w:sz w:val="18"/>
                <w:szCs w:val="18"/>
              </w:rPr>
              <w:t xml:space="preserve"> </w:t>
            </w:r>
            <w:r w:rsidRPr="009E483E">
              <w:rPr>
                <w:rFonts w:ascii="Arial" w:hAnsi="Arial" w:cs="Arial"/>
                <w:spacing w:val="-6"/>
                <w:sz w:val="18"/>
                <w:szCs w:val="18"/>
              </w:rPr>
              <w:t>assets</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1,410,156,129</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sz w:val="18"/>
                <w:szCs w:val="18"/>
              </w:rPr>
            </w:pPr>
            <w:r w:rsidRPr="009E483E">
              <w:rPr>
                <w:rFonts w:ascii="Arial" w:hAnsi="Arial" w:cs="Arial"/>
                <w:sz w:val="18"/>
                <w:szCs w:val="18"/>
                <w:lang w:val="en-GB"/>
              </w:rPr>
              <w:t>1</w:t>
            </w:r>
            <w:r w:rsidRPr="009E483E">
              <w:rPr>
                <w:rFonts w:ascii="Arial" w:hAnsi="Arial" w:cs="Arial"/>
                <w:sz w:val="18"/>
                <w:szCs w:val="18"/>
              </w:rPr>
              <w:t>,</w:t>
            </w:r>
            <w:r w:rsidRPr="009E483E">
              <w:rPr>
                <w:rFonts w:ascii="Arial" w:hAnsi="Arial" w:cs="Arial"/>
                <w:sz w:val="18"/>
                <w:szCs w:val="18"/>
                <w:lang w:val="en-GB"/>
              </w:rPr>
              <w:t>357</w:t>
            </w:r>
            <w:r w:rsidRPr="009E483E">
              <w:rPr>
                <w:rFonts w:ascii="Arial" w:hAnsi="Arial" w:cs="Arial"/>
                <w:sz w:val="18"/>
                <w:szCs w:val="18"/>
              </w:rPr>
              <w:t>,</w:t>
            </w:r>
            <w:r w:rsidRPr="009E483E">
              <w:rPr>
                <w:rFonts w:ascii="Arial" w:hAnsi="Arial" w:cs="Arial"/>
                <w:sz w:val="18"/>
                <w:szCs w:val="18"/>
                <w:lang w:val="en-GB"/>
              </w:rPr>
              <w:t>077</w:t>
            </w:r>
            <w:r w:rsidRPr="009E483E">
              <w:rPr>
                <w:rFonts w:ascii="Arial" w:hAnsi="Arial" w:cs="Arial"/>
                <w:sz w:val="18"/>
                <w:szCs w:val="18"/>
              </w:rPr>
              <w:t>,</w:t>
            </w:r>
            <w:r w:rsidRPr="009E483E">
              <w:rPr>
                <w:rFonts w:ascii="Arial" w:hAnsi="Arial" w:cs="Arial"/>
                <w:sz w:val="18"/>
                <w:szCs w:val="18"/>
                <w:lang w:val="en-GB"/>
              </w:rPr>
              <w:t>893</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1,264,247,252</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1,198,168,723</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655202">
              <w:rPr>
                <w:rFonts w:ascii="Arial" w:hAnsi="Arial" w:cs="Arial"/>
                <w:sz w:val="18"/>
                <w:szCs w:val="18"/>
              </w:rPr>
              <w:t>1,341,618,372</w:t>
            </w:r>
          </w:p>
        </w:tc>
        <w:tc>
          <w:tcPr>
            <w:tcW w:w="1440" w:type="dxa"/>
            <w:tcBorders>
              <w:bottom w:val="single" w:sz="4" w:space="0" w:color="auto"/>
            </w:tcBorders>
            <w:shd w:val="clear" w:color="auto" w:fill="auto"/>
          </w:tcPr>
          <w:p w:rsidR="00E60C8F" w:rsidRPr="00655202" w:rsidRDefault="008D2F8D" w:rsidP="0021539A">
            <w:pPr>
              <w:ind w:right="-72"/>
              <w:jc w:val="right"/>
              <w:rPr>
                <w:rFonts w:ascii="Arial" w:hAnsi="Arial" w:cs="Arial"/>
                <w:sz w:val="18"/>
                <w:szCs w:val="18"/>
              </w:rPr>
            </w:pPr>
            <w:r w:rsidRPr="008D2F8D">
              <w:rPr>
                <w:rFonts w:ascii="Arial" w:hAnsi="Arial" w:cs="Arial"/>
                <w:sz w:val="18"/>
                <w:szCs w:val="18"/>
                <w:cs/>
              </w:rPr>
              <w:t>1</w:t>
            </w:r>
            <w:r w:rsidRPr="008D2F8D">
              <w:rPr>
                <w:rFonts w:ascii="Arial" w:hAnsi="Arial" w:cs="Arial"/>
                <w:sz w:val="18"/>
                <w:szCs w:val="18"/>
              </w:rPr>
              <w:t>,</w:t>
            </w:r>
            <w:r w:rsidRPr="008D2F8D">
              <w:rPr>
                <w:rFonts w:ascii="Arial" w:hAnsi="Arial" w:cs="Arial"/>
                <w:sz w:val="18"/>
                <w:szCs w:val="18"/>
                <w:cs/>
              </w:rPr>
              <w:t>289</w:t>
            </w:r>
            <w:r w:rsidRPr="008D2F8D">
              <w:rPr>
                <w:rFonts w:ascii="Arial" w:hAnsi="Arial" w:cs="Arial"/>
                <w:sz w:val="18"/>
                <w:szCs w:val="18"/>
              </w:rPr>
              <w:t>,</w:t>
            </w:r>
            <w:r w:rsidRPr="008D2F8D">
              <w:rPr>
                <w:rFonts w:ascii="Arial" w:hAnsi="Arial" w:cs="Arial"/>
                <w:sz w:val="18"/>
                <w:szCs w:val="18"/>
                <w:cs/>
              </w:rPr>
              <w:t>924</w:t>
            </w:r>
            <w:r w:rsidRPr="008D2F8D">
              <w:rPr>
                <w:rFonts w:ascii="Arial" w:hAnsi="Arial" w:cs="Arial"/>
                <w:sz w:val="18"/>
                <w:szCs w:val="18"/>
              </w:rPr>
              <w:t>,</w:t>
            </w:r>
            <w:r w:rsidRPr="008D2F8D">
              <w:rPr>
                <w:rFonts w:ascii="Arial" w:hAnsi="Arial" w:cs="Arial"/>
                <w:sz w:val="18"/>
                <w:szCs w:val="18"/>
                <w:cs/>
              </w:rPr>
              <w:t>808</w:t>
            </w:r>
          </w:p>
        </w:tc>
      </w:tr>
      <w:tr w:rsidR="00E60C8F" w:rsidRPr="009E483E" w:rsidTr="00EE78A9">
        <w:tc>
          <w:tcPr>
            <w:tcW w:w="5319" w:type="dxa"/>
          </w:tcPr>
          <w:p w:rsidR="00E60C8F" w:rsidRPr="009E483E" w:rsidRDefault="00E60C8F" w:rsidP="0021539A">
            <w:pPr>
              <w:ind w:left="523"/>
              <w:rPr>
                <w:rFonts w:ascii="Arial" w:hAnsi="Arial" w:cs="Arial"/>
                <w:sz w:val="18"/>
                <w:szCs w:val="18"/>
              </w:rPr>
            </w:pPr>
          </w:p>
        </w:tc>
        <w:tc>
          <w:tcPr>
            <w:tcW w:w="1440" w:type="dxa"/>
            <w:tcBorders>
              <w:top w:val="single" w:sz="4" w:space="0" w:color="auto"/>
            </w:tcBorders>
            <w:shd w:val="clear" w:color="auto" w:fill="FAFAFA"/>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tcPr>
          <w:p w:rsidR="00E60C8F" w:rsidRPr="00655202" w:rsidRDefault="00E60C8F" w:rsidP="0021539A">
            <w:pPr>
              <w:ind w:right="-72"/>
              <w:jc w:val="right"/>
              <w:rPr>
                <w:rFonts w:ascii="Arial" w:hAnsi="Arial" w:cs="Arial"/>
                <w:sz w:val="18"/>
                <w:szCs w:val="18"/>
              </w:rPr>
            </w:pPr>
          </w:p>
        </w:tc>
      </w:tr>
      <w:tr w:rsidR="00E60C8F" w:rsidRPr="009E483E" w:rsidTr="00EE78A9">
        <w:tc>
          <w:tcPr>
            <w:tcW w:w="5319" w:type="dxa"/>
          </w:tcPr>
          <w:p w:rsidR="00E60C8F" w:rsidRPr="009E483E" w:rsidRDefault="00F77BB5" w:rsidP="0021539A">
            <w:pPr>
              <w:ind w:left="523"/>
              <w:rPr>
                <w:rFonts w:ascii="Arial" w:hAnsi="Arial" w:cs="Arial"/>
                <w:sz w:val="18"/>
                <w:szCs w:val="18"/>
              </w:rPr>
            </w:pPr>
            <w:r>
              <w:rPr>
                <w:rFonts w:ascii="Arial" w:hAnsi="Arial" w:cs="Arial"/>
                <w:sz w:val="18"/>
                <w:szCs w:val="18"/>
              </w:rPr>
              <w:t>N</w:t>
            </w:r>
            <w:r w:rsidRPr="009E483E">
              <w:rPr>
                <w:rFonts w:ascii="Arial" w:hAnsi="Arial" w:cs="Arial"/>
                <w:sz w:val="18"/>
                <w:szCs w:val="18"/>
              </w:rPr>
              <w:t>et assets</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2,036,157,677</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sz w:val="18"/>
                <w:szCs w:val="18"/>
              </w:rPr>
            </w:pPr>
            <w:r w:rsidRPr="009E483E">
              <w:rPr>
                <w:rFonts w:ascii="Arial" w:hAnsi="Arial" w:cs="Arial"/>
                <w:sz w:val="18"/>
                <w:szCs w:val="18"/>
                <w:lang w:val="en-GB"/>
              </w:rPr>
              <w:t>2</w:t>
            </w:r>
            <w:r w:rsidRPr="009E483E">
              <w:rPr>
                <w:rFonts w:ascii="Arial" w:hAnsi="Arial" w:cs="Arial"/>
                <w:sz w:val="18"/>
                <w:szCs w:val="18"/>
              </w:rPr>
              <w:t>,</w:t>
            </w:r>
            <w:r w:rsidRPr="009E483E">
              <w:rPr>
                <w:rFonts w:ascii="Arial" w:hAnsi="Arial" w:cs="Arial"/>
                <w:sz w:val="18"/>
                <w:szCs w:val="18"/>
                <w:lang w:val="en-GB"/>
              </w:rPr>
              <w:t>008</w:t>
            </w:r>
            <w:r w:rsidRPr="009E483E">
              <w:rPr>
                <w:rFonts w:ascii="Arial" w:hAnsi="Arial" w:cs="Arial"/>
                <w:sz w:val="18"/>
                <w:szCs w:val="18"/>
              </w:rPr>
              <w:t>,</w:t>
            </w:r>
            <w:r w:rsidRPr="009E483E">
              <w:rPr>
                <w:rFonts w:ascii="Arial" w:hAnsi="Arial" w:cs="Arial"/>
                <w:sz w:val="18"/>
                <w:szCs w:val="18"/>
                <w:lang w:val="en-GB"/>
              </w:rPr>
              <w:t>380</w:t>
            </w:r>
            <w:r w:rsidRPr="009E483E">
              <w:rPr>
                <w:rFonts w:ascii="Arial" w:hAnsi="Arial" w:cs="Arial"/>
                <w:sz w:val="18"/>
                <w:szCs w:val="18"/>
              </w:rPr>
              <w:t>,</w:t>
            </w:r>
            <w:r w:rsidRPr="009E483E">
              <w:rPr>
                <w:rFonts w:ascii="Arial" w:hAnsi="Arial" w:cs="Arial"/>
                <w:sz w:val="18"/>
                <w:szCs w:val="18"/>
                <w:lang w:val="en-GB"/>
              </w:rPr>
              <w:t>742</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1,867,219,812</w:t>
            </w:r>
          </w:p>
        </w:tc>
        <w:tc>
          <w:tcPr>
            <w:tcW w:w="1440" w:type="dxa"/>
            <w:tcBorders>
              <w:bottom w:val="single" w:sz="4" w:space="0" w:color="auto"/>
            </w:tcBorders>
            <w:shd w:val="clear" w:color="auto" w:fill="auto"/>
          </w:tcPr>
          <w:p w:rsidR="00E60C8F" w:rsidRPr="009E483E" w:rsidRDefault="00E60C8F" w:rsidP="0021539A">
            <w:pPr>
              <w:ind w:right="-72"/>
              <w:jc w:val="right"/>
              <w:rPr>
                <w:rFonts w:ascii="Arial" w:hAnsi="Arial" w:cs="Arial"/>
                <w:sz w:val="18"/>
                <w:szCs w:val="18"/>
              </w:rPr>
            </w:pPr>
            <w:r w:rsidRPr="004208B6">
              <w:rPr>
                <w:rFonts w:ascii="Arial" w:hAnsi="Arial" w:cs="Arial"/>
                <w:sz w:val="18"/>
                <w:szCs w:val="18"/>
              </w:rPr>
              <w:t>1,887,751,304</w:t>
            </w:r>
          </w:p>
        </w:tc>
        <w:tc>
          <w:tcPr>
            <w:tcW w:w="1440" w:type="dxa"/>
            <w:tcBorders>
              <w:bottom w:val="single" w:sz="4" w:space="0" w:color="auto"/>
            </w:tcBorders>
            <w:shd w:val="clear" w:color="auto" w:fill="FAFAFA"/>
          </w:tcPr>
          <w:p w:rsidR="00E60C8F" w:rsidRPr="009E483E" w:rsidRDefault="00E60C8F" w:rsidP="0021539A">
            <w:pPr>
              <w:ind w:right="-72"/>
              <w:jc w:val="right"/>
              <w:rPr>
                <w:rFonts w:ascii="Arial" w:hAnsi="Arial" w:cs="Arial"/>
                <w:sz w:val="18"/>
                <w:szCs w:val="18"/>
              </w:rPr>
            </w:pPr>
            <w:r w:rsidRPr="00655202">
              <w:rPr>
                <w:rFonts w:ascii="Arial" w:hAnsi="Arial" w:cs="Arial"/>
                <w:sz w:val="18"/>
                <w:szCs w:val="18"/>
              </w:rPr>
              <w:t>1,909,661,591</w:t>
            </w:r>
          </w:p>
        </w:tc>
        <w:tc>
          <w:tcPr>
            <w:tcW w:w="1440" w:type="dxa"/>
            <w:tcBorders>
              <w:bottom w:val="single" w:sz="4" w:space="0" w:color="auto"/>
            </w:tcBorders>
            <w:shd w:val="clear" w:color="auto" w:fill="auto"/>
          </w:tcPr>
          <w:p w:rsidR="00E60C8F" w:rsidRPr="00655202" w:rsidRDefault="008D2F8D" w:rsidP="0021539A">
            <w:pPr>
              <w:ind w:right="-72"/>
              <w:jc w:val="right"/>
              <w:rPr>
                <w:rFonts w:ascii="Arial" w:hAnsi="Arial" w:cs="Arial"/>
                <w:sz w:val="18"/>
                <w:szCs w:val="18"/>
              </w:rPr>
            </w:pPr>
            <w:r w:rsidRPr="008D2F8D">
              <w:rPr>
                <w:rFonts w:ascii="Arial" w:hAnsi="Arial" w:cs="Arial"/>
                <w:sz w:val="18"/>
                <w:szCs w:val="18"/>
                <w:cs/>
              </w:rPr>
              <w:t>1</w:t>
            </w:r>
            <w:r w:rsidRPr="008D2F8D">
              <w:rPr>
                <w:rFonts w:ascii="Arial" w:hAnsi="Arial" w:cs="Arial"/>
                <w:sz w:val="18"/>
                <w:szCs w:val="18"/>
              </w:rPr>
              <w:t>,</w:t>
            </w:r>
            <w:r w:rsidRPr="008D2F8D">
              <w:rPr>
                <w:rFonts w:ascii="Arial" w:hAnsi="Arial" w:cs="Arial"/>
                <w:sz w:val="18"/>
                <w:szCs w:val="18"/>
                <w:cs/>
              </w:rPr>
              <w:t>803</w:t>
            </w:r>
            <w:r w:rsidRPr="008D2F8D">
              <w:rPr>
                <w:rFonts w:ascii="Arial" w:hAnsi="Arial" w:cs="Arial"/>
                <w:sz w:val="18"/>
                <w:szCs w:val="18"/>
              </w:rPr>
              <w:t>,</w:t>
            </w:r>
            <w:r w:rsidRPr="008D2F8D">
              <w:rPr>
                <w:rFonts w:ascii="Arial" w:hAnsi="Arial" w:cs="Arial"/>
                <w:sz w:val="18"/>
                <w:szCs w:val="18"/>
                <w:cs/>
              </w:rPr>
              <w:t>026</w:t>
            </w:r>
            <w:r w:rsidRPr="008D2F8D">
              <w:rPr>
                <w:rFonts w:ascii="Arial" w:hAnsi="Arial" w:cs="Arial"/>
                <w:sz w:val="18"/>
                <w:szCs w:val="18"/>
              </w:rPr>
              <w:t>,</w:t>
            </w:r>
            <w:r w:rsidRPr="008D2F8D">
              <w:rPr>
                <w:rFonts w:ascii="Arial" w:hAnsi="Arial" w:cs="Arial"/>
                <w:sz w:val="18"/>
                <w:szCs w:val="18"/>
                <w:cs/>
              </w:rPr>
              <w:t>430</w:t>
            </w:r>
          </w:p>
        </w:tc>
      </w:tr>
      <w:tr w:rsidR="00E60C8F" w:rsidRPr="009E483E" w:rsidTr="00EE78A9">
        <w:tc>
          <w:tcPr>
            <w:tcW w:w="5319" w:type="dxa"/>
          </w:tcPr>
          <w:p w:rsidR="00E60C8F" w:rsidRPr="009E483E" w:rsidRDefault="00E60C8F" w:rsidP="0021539A">
            <w:pPr>
              <w:ind w:left="523"/>
              <w:rPr>
                <w:rFonts w:ascii="Arial" w:hAnsi="Arial" w:cs="Arial"/>
                <w:sz w:val="18"/>
                <w:szCs w:val="18"/>
              </w:rPr>
            </w:pPr>
          </w:p>
        </w:tc>
        <w:tc>
          <w:tcPr>
            <w:tcW w:w="1440" w:type="dxa"/>
            <w:tcBorders>
              <w:top w:val="single" w:sz="4" w:space="0" w:color="auto"/>
            </w:tcBorders>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center"/>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vAlign w:val="center"/>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E60C8F" w:rsidRPr="009E483E" w:rsidRDefault="00E60C8F" w:rsidP="0021539A">
            <w:pPr>
              <w:ind w:right="-72"/>
              <w:jc w:val="right"/>
              <w:rPr>
                <w:rFonts w:ascii="Arial" w:hAnsi="Arial" w:cs="Arial"/>
                <w:sz w:val="18"/>
                <w:szCs w:val="18"/>
              </w:rPr>
            </w:pPr>
          </w:p>
        </w:tc>
        <w:tc>
          <w:tcPr>
            <w:tcW w:w="1440" w:type="dxa"/>
            <w:tcBorders>
              <w:top w:val="single" w:sz="4" w:space="0" w:color="auto"/>
            </w:tcBorders>
          </w:tcPr>
          <w:p w:rsidR="00E60C8F" w:rsidRPr="00655202" w:rsidRDefault="00E60C8F" w:rsidP="0021539A">
            <w:pPr>
              <w:ind w:right="-72"/>
              <w:jc w:val="right"/>
              <w:rPr>
                <w:rFonts w:ascii="Arial" w:hAnsi="Arial" w:cs="Arial"/>
                <w:sz w:val="18"/>
                <w:szCs w:val="18"/>
              </w:rPr>
            </w:pPr>
          </w:p>
        </w:tc>
      </w:tr>
      <w:tr w:rsidR="008D2F8D" w:rsidRPr="009E483E" w:rsidTr="00A207B6">
        <w:tc>
          <w:tcPr>
            <w:tcW w:w="5319" w:type="dxa"/>
          </w:tcPr>
          <w:p w:rsidR="008D2F8D" w:rsidRPr="009E483E" w:rsidRDefault="008D2F8D" w:rsidP="0021539A">
            <w:pPr>
              <w:ind w:left="523"/>
              <w:rPr>
                <w:rFonts w:ascii="Arial" w:hAnsi="Arial" w:cs="Arial"/>
                <w:sz w:val="18"/>
                <w:szCs w:val="18"/>
              </w:rPr>
            </w:pPr>
            <w:r w:rsidRPr="009E483E">
              <w:rPr>
                <w:rFonts w:ascii="Arial" w:hAnsi="Arial" w:cs="Arial"/>
                <w:sz w:val="18"/>
                <w:szCs w:val="18"/>
              </w:rPr>
              <w:t>Non-controlling interests</w:t>
            </w:r>
          </w:p>
        </w:tc>
        <w:tc>
          <w:tcPr>
            <w:tcW w:w="1440" w:type="dxa"/>
            <w:tcBorders>
              <w:bottom w:val="single" w:sz="4" w:space="0" w:color="auto"/>
            </w:tcBorders>
            <w:shd w:val="clear" w:color="auto" w:fill="FAFAFA"/>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 xml:space="preserve"> 806,000,401 </w:t>
            </w:r>
          </w:p>
        </w:tc>
        <w:tc>
          <w:tcPr>
            <w:tcW w:w="1440" w:type="dxa"/>
            <w:tcBorders>
              <w:bottom w:val="single" w:sz="4" w:space="0" w:color="auto"/>
            </w:tcBorders>
            <w:shd w:val="clear" w:color="auto" w:fill="auto"/>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 xml:space="preserve"> 711,950,724 </w:t>
            </w:r>
          </w:p>
        </w:tc>
        <w:tc>
          <w:tcPr>
            <w:tcW w:w="1440" w:type="dxa"/>
            <w:tcBorders>
              <w:bottom w:val="single" w:sz="4" w:space="0" w:color="auto"/>
            </w:tcBorders>
            <w:shd w:val="clear" w:color="auto" w:fill="FAFAFA"/>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 xml:space="preserve"> 751,096,405 </w:t>
            </w:r>
          </w:p>
        </w:tc>
        <w:tc>
          <w:tcPr>
            <w:tcW w:w="1440" w:type="dxa"/>
            <w:tcBorders>
              <w:bottom w:val="single" w:sz="4" w:space="0" w:color="auto"/>
            </w:tcBorders>
            <w:shd w:val="clear" w:color="auto" w:fill="auto"/>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 xml:space="preserve">642,275,486 </w:t>
            </w:r>
          </w:p>
        </w:tc>
        <w:tc>
          <w:tcPr>
            <w:tcW w:w="1440" w:type="dxa"/>
            <w:tcBorders>
              <w:bottom w:val="single" w:sz="4" w:space="0" w:color="auto"/>
            </w:tcBorders>
            <w:shd w:val="clear" w:color="auto" w:fill="FAFAFA"/>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 xml:space="preserve"> 779,415,452 </w:t>
            </w:r>
          </w:p>
        </w:tc>
        <w:tc>
          <w:tcPr>
            <w:tcW w:w="1440" w:type="dxa"/>
            <w:tcBorders>
              <w:bottom w:val="single" w:sz="4" w:space="0" w:color="auto"/>
            </w:tcBorders>
            <w:shd w:val="clear" w:color="auto" w:fill="auto"/>
          </w:tcPr>
          <w:p w:rsidR="008D2F8D" w:rsidRPr="008D2F8D" w:rsidRDefault="008D2F8D" w:rsidP="0021539A">
            <w:pPr>
              <w:ind w:right="-72"/>
              <w:jc w:val="right"/>
              <w:rPr>
                <w:rFonts w:ascii="Arial" w:hAnsi="Arial" w:cs="Arial"/>
                <w:sz w:val="18"/>
                <w:szCs w:val="18"/>
              </w:rPr>
            </w:pPr>
            <w:r w:rsidRPr="008D2F8D">
              <w:rPr>
                <w:rFonts w:ascii="Arial" w:hAnsi="Arial" w:cs="Arial"/>
                <w:sz w:val="18"/>
                <w:szCs w:val="18"/>
              </w:rPr>
              <w:t>633,202,988</w:t>
            </w:r>
          </w:p>
        </w:tc>
      </w:tr>
    </w:tbl>
    <w:p w:rsidR="00FA7062" w:rsidRPr="009E483E" w:rsidRDefault="00FA7062" w:rsidP="0021539A">
      <w:pPr>
        <w:pStyle w:val="a0"/>
        <w:ind w:left="1080" w:right="0"/>
        <w:jc w:val="thaiDistribute"/>
        <w:rPr>
          <w:rFonts w:cs="Arial"/>
          <w:b w:val="0"/>
          <w:bCs w:val="0"/>
          <w:sz w:val="18"/>
          <w:szCs w:val="18"/>
          <w:lang w:val="en-GB"/>
        </w:rPr>
      </w:pPr>
      <w:r w:rsidRPr="009E483E">
        <w:rPr>
          <w:rFonts w:cs="Arial"/>
          <w:b w:val="0"/>
          <w:bCs w:val="0"/>
          <w:sz w:val="18"/>
          <w:szCs w:val="18"/>
          <w:lang w:val="en-GB"/>
        </w:rPr>
        <w:br w:type="page"/>
      </w:r>
    </w:p>
    <w:tbl>
      <w:tblPr>
        <w:tblW w:w="13950" w:type="dxa"/>
        <w:tblLayout w:type="fixed"/>
        <w:tblLook w:val="0000" w:firstRow="0" w:lastRow="0" w:firstColumn="0" w:lastColumn="0" w:noHBand="0" w:noVBand="0"/>
      </w:tblPr>
      <w:tblGrid>
        <w:gridCol w:w="5310"/>
        <w:gridCol w:w="1440"/>
        <w:gridCol w:w="1440"/>
        <w:gridCol w:w="1440"/>
        <w:gridCol w:w="1440"/>
        <w:gridCol w:w="1440"/>
        <w:gridCol w:w="1440"/>
      </w:tblGrid>
      <w:tr w:rsidR="00FA7062" w:rsidRPr="009E483E" w:rsidTr="001E0D72">
        <w:tc>
          <w:tcPr>
            <w:tcW w:w="5310" w:type="dxa"/>
            <w:vAlign w:val="bottom"/>
          </w:tcPr>
          <w:p w:rsidR="00FA7062" w:rsidRPr="00864EB9" w:rsidRDefault="00FA7062" w:rsidP="0021539A">
            <w:pPr>
              <w:ind w:left="523"/>
              <w:jc w:val="center"/>
              <w:rPr>
                <w:rFonts w:ascii="Arial" w:hAnsi="Arial" w:cs="Arial"/>
                <w:sz w:val="18"/>
                <w:szCs w:val="18"/>
                <w:highlight w:val="yellow"/>
              </w:rPr>
            </w:pPr>
          </w:p>
        </w:tc>
        <w:tc>
          <w:tcPr>
            <w:tcW w:w="2880" w:type="dxa"/>
            <w:gridSpan w:val="2"/>
            <w:tcBorders>
              <w:top w:val="single" w:sz="4" w:space="0" w:color="auto"/>
              <w:bottom w:val="single" w:sz="4" w:space="0" w:color="auto"/>
            </w:tcBorders>
            <w:shd w:val="clear" w:color="auto" w:fill="auto"/>
          </w:tcPr>
          <w:p w:rsidR="00FA7062" w:rsidRPr="009E483E" w:rsidRDefault="008F1AD3" w:rsidP="0021539A">
            <w:pPr>
              <w:ind w:right="-72"/>
              <w:jc w:val="center"/>
              <w:rPr>
                <w:rFonts w:ascii="Arial" w:hAnsi="Arial" w:cs="Arial"/>
                <w:b/>
                <w:bCs/>
                <w:sz w:val="18"/>
                <w:szCs w:val="18"/>
              </w:rPr>
            </w:pPr>
            <w:r>
              <w:rPr>
                <w:rFonts w:ascii="Arial" w:hAnsi="Arial" w:cs="Arial"/>
                <w:b/>
                <w:bCs/>
                <w:sz w:val="18"/>
                <w:szCs w:val="18"/>
              </w:rPr>
              <w:br/>
            </w:r>
            <w:r w:rsidR="00FA7062" w:rsidRPr="009E483E">
              <w:rPr>
                <w:rFonts w:ascii="Arial" w:hAnsi="Arial" w:cs="Arial"/>
                <w:b/>
                <w:bCs/>
                <w:sz w:val="18"/>
                <w:szCs w:val="18"/>
              </w:rPr>
              <w:t xml:space="preserve">Gulf </w:t>
            </w:r>
            <w:r w:rsidR="004208B6">
              <w:rPr>
                <w:rFonts w:ascii="Arial" w:hAnsi="Arial" w:cs="Arial"/>
                <w:b/>
                <w:bCs/>
                <w:sz w:val="18"/>
                <w:szCs w:val="18"/>
              </w:rPr>
              <w:t>BL</w:t>
            </w:r>
            <w:r w:rsidR="00FA7062" w:rsidRPr="009E483E">
              <w:rPr>
                <w:rFonts w:ascii="Arial" w:hAnsi="Arial" w:cs="Arial"/>
                <w:b/>
                <w:bCs/>
                <w:sz w:val="18"/>
                <w:szCs w:val="18"/>
              </w:rPr>
              <w:t xml:space="preserve"> Company Limited</w:t>
            </w:r>
          </w:p>
        </w:tc>
        <w:tc>
          <w:tcPr>
            <w:tcW w:w="2880" w:type="dxa"/>
            <w:gridSpan w:val="2"/>
            <w:tcBorders>
              <w:top w:val="single" w:sz="4" w:space="0" w:color="auto"/>
              <w:bottom w:val="single" w:sz="4" w:space="0" w:color="auto"/>
            </w:tcBorders>
            <w:shd w:val="clear" w:color="auto" w:fill="auto"/>
          </w:tcPr>
          <w:p w:rsidR="00FA7062" w:rsidRPr="009E483E" w:rsidRDefault="008F1AD3" w:rsidP="0021539A">
            <w:pPr>
              <w:ind w:right="-72"/>
              <w:jc w:val="center"/>
              <w:rPr>
                <w:rFonts w:ascii="Arial" w:hAnsi="Arial" w:cs="Arial"/>
                <w:b/>
                <w:bCs/>
                <w:sz w:val="18"/>
                <w:szCs w:val="18"/>
              </w:rPr>
            </w:pPr>
            <w:r>
              <w:rPr>
                <w:rFonts w:ascii="Arial" w:hAnsi="Arial" w:cs="Arial"/>
                <w:b/>
                <w:bCs/>
                <w:sz w:val="18"/>
                <w:szCs w:val="18"/>
              </w:rPr>
              <w:br/>
            </w:r>
            <w:r w:rsidR="00FA7062" w:rsidRPr="009E483E">
              <w:rPr>
                <w:rFonts w:ascii="Arial" w:hAnsi="Arial" w:cs="Arial"/>
                <w:b/>
                <w:bCs/>
                <w:sz w:val="18"/>
                <w:szCs w:val="18"/>
              </w:rPr>
              <w:t xml:space="preserve">Gulf </w:t>
            </w:r>
            <w:r w:rsidR="004208B6">
              <w:rPr>
                <w:rFonts w:ascii="Arial" w:hAnsi="Arial" w:cs="Arial"/>
                <w:b/>
                <w:bCs/>
                <w:sz w:val="18"/>
                <w:szCs w:val="18"/>
              </w:rPr>
              <w:t>BP</w:t>
            </w:r>
            <w:r w:rsidR="00FA7062" w:rsidRPr="009E483E">
              <w:rPr>
                <w:rFonts w:ascii="Arial" w:hAnsi="Arial" w:cs="Arial"/>
                <w:b/>
                <w:bCs/>
                <w:sz w:val="18"/>
                <w:szCs w:val="18"/>
              </w:rPr>
              <w:t xml:space="preserve"> Company Limited</w:t>
            </w:r>
          </w:p>
        </w:tc>
        <w:tc>
          <w:tcPr>
            <w:tcW w:w="2880" w:type="dxa"/>
            <w:gridSpan w:val="2"/>
            <w:tcBorders>
              <w:top w:val="single" w:sz="4" w:space="0" w:color="auto"/>
              <w:bottom w:val="single" w:sz="4" w:space="0" w:color="auto"/>
            </w:tcBorders>
            <w:shd w:val="clear" w:color="auto" w:fill="auto"/>
          </w:tcPr>
          <w:p w:rsidR="00FA7062" w:rsidRPr="009E483E" w:rsidRDefault="004208B6" w:rsidP="0021539A">
            <w:pPr>
              <w:ind w:right="-72"/>
              <w:jc w:val="center"/>
              <w:rPr>
                <w:rFonts w:ascii="Arial" w:hAnsi="Arial" w:cs="Arial"/>
                <w:b/>
                <w:bCs/>
                <w:sz w:val="18"/>
                <w:szCs w:val="18"/>
              </w:rPr>
            </w:pPr>
            <w:r>
              <w:rPr>
                <w:rFonts w:ascii="Arial" w:hAnsi="Arial" w:cs="Arial"/>
                <w:b/>
                <w:bCs/>
                <w:sz w:val="18"/>
                <w:szCs w:val="18"/>
              </w:rPr>
              <w:t>Independent Power</w:t>
            </w:r>
            <w:r w:rsidR="00FA7062" w:rsidRPr="009E483E">
              <w:rPr>
                <w:rFonts w:ascii="Arial" w:hAnsi="Arial" w:cs="Arial"/>
                <w:b/>
                <w:bCs/>
                <w:sz w:val="18"/>
                <w:szCs w:val="18"/>
              </w:rPr>
              <w:t xml:space="preserve"> </w:t>
            </w:r>
            <w:r>
              <w:rPr>
                <w:rFonts w:ascii="Arial" w:hAnsi="Arial" w:cs="Arial"/>
                <w:b/>
                <w:bCs/>
                <w:sz w:val="18"/>
                <w:szCs w:val="18"/>
              </w:rPr>
              <w:t xml:space="preserve">Development </w:t>
            </w:r>
            <w:r w:rsidR="00FA7062" w:rsidRPr="009E483E">
              <w:rPr>
                <w:rFonts w:ascii="Arial" w:hAnsi="Arial" w:cs="Arial"/>
                <w:b/>
                <w:bCs/>
                <w:sz w:val="18"/>
                <w:szCs w:val="18"/>
              </w:rPr>
              <w:t>Company Limited</w:t>
            </w:r>
          </w:p>
        </w:tc>
      </w:tr>
      <w:tr w:rsidR="00CF09FB" w:rsidRPr="009E483E" w:rsidTr="007D431D">
        <w:tc>
          <w:tcPr>
            <w:tcW w:w="5310" w:type="dxa"/>
            <w:vAlign w:val="bottom"/>
          </w:tcPr>
          <w:p w:rsidR="00CF09FB" w:rsidRPr="00864EB9" w:rsidRDefault="00577F27" w:rsidP="00577F27">
            <w:pPr>
              <w:ind w:left="523"/>
              <w:rPr>
                <w:rFonts w:ascii="Arial" w:hAnsi="Arial" w:cs="Arial"/>
                <w:sz w:val="18"/>
                <w:szCs w:val="18"/>
                <w:highlight w:val="yellow"/>
              </w:rPr>
            </w:pPr>
            <w:r w:rsidRPr="009E483E">
              <w:rPr>
                <w:rFonts w:ascii="Arial" w:hAnsi="Arial" w:cs="Arial"/>
                <w:b/>
                <w:bCs/>
                <w:sz w:val="18"/>
                <w:szCs w:val="18"/>
              </w:rPr>
              <w:t xml:space="preserve">As at </w:t>
            </w:r>
            <w:r w:rsidRPr="009E483E">
              <w:rPr>
                <w:rFonts w:ascii="Arial" w:hAnsi="Arial" w:cs="Arial"/>
                <w:b/>
                <w:bCs/>
                <w:sz w:val="18"/>
                <w:szCs w:val="18"/>
                <w:lang w:val="en-GB"/>
              </w:rPr>
              <w:t>31</w:t>
            </w:r>
            <w:r w:rsidRPr="009E483E">
              <w:rPr>
                <w:rFonts w:ascii="Arial" w:hAnsi="Arial" w:cs="Arial"/>
                <w:b/>
                <w:bCs/>
                <w:sz w:val="18"/>
                <w:szCs w:val="18"/>
              </w:rPr>
              <w:t xml:space="preserve"> December</w:t>
            </w:r>
          </w:p>
        </w:tc>
        <w:tc>
          <w:tcPr>
            <w:tcW w:w="1440"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2018</w:t>
            </w:r>
          </w:p>
        </w:tc>
        <w:tc>
          <w:tcPr>
            <w:tcW w:w="1440"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2018</w:t>
            </w:r>
          </w:p>
        </w:tc>
        <w:tc>
          <w:tcPr>
            <w:tcW w:w="1440"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440"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2018</w:t>
            </w:r>
          </w:p>
        </w:tc>
      </w:tr>
      <w:tr w:rsidR="00CF09FB" w:rsidRPr="009E483E" w:rsidTr="007D431D">
        <w:tc>
          <w:tcPr>
            <w:tcW w:w="5310" w:type="dxa"/>
            <w:vAlign w:val="bottom"/>
          </w:tcPr>
          <w:p w:rsidR="00CF09FB" w:rsidRPr="00864EB9" w:rsidRDefault="00CF09FB" w:rsidP="0021539A">
            <w:pPr>
              <w:ind w:left="523"/>
              <w:jc w:val="center"/>
              <w:rPr>
                <w:rFonts w:ascii="Arial" w:hAnsi="Arial" w:cs="Arial"/>
                <w:sz w:val="18"/>
                <w:szCs w:val="18"/>
                <w:highlight w:val="yellow"/>
              </w:rPr>
            </w:pPr>
          </w:p>
        </w:tc>
        <w:tc>
          <w:tcPr>
            <w:tcW w:w="1440"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440"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r>
      <w:tr w:rsidR="00CF09FB" w:rsidRPr="009E483E" w:rsidTr="007D431D">
        <w:tc>
          <w:tcPr>
            <w:tcW w:w="5310" w:type="dxa"/>
          </w:tcPr>
          <w:p w:rsidR="00CF09FB" w:rsidRPr="00864EB9" w:rsidRDefault="00CF09FB" w:rsidP="0021539A">
            <w:pPr>
              <w:ind w:left="523"/>
              <w:rPr>
                <w:rFonts w:ascii="Arial" w:hAnsi="Arial" w:cs="Arial"/>
                <w:sz w:val="18"/>
                <w:szCs w:val="18"/>
                <w:highlight w:val="yellow"/>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r>
      <w:tr w:rsidR="00CF09FB" w:rsidRPr="009E483E" w:rsidTr="007D431D">
        <w:tc>
          <w:tcPr>
            <w:tcW w:w="5310" w:type="dxa"/>
          </w:tcPr>
          <w:p w:rsidR="00CF09FB" w:rsidRPr="009E483E" w:rsidRDefault="00CF09FB" w:rsidP="0021539A">
            <w:pPr>
              <w:ind w:left="523"/>
              <w:rPr>
                <w:rFonts w:ascii="Arial" w:hAnsi="Arial" w:cs="Arial"/>
                <w:b/>
                <w:bCs/>
                <w:sz w:val="18"/>
                <w:szCs w:val="18"/>
              </w:rPr>
            </w:pPr>
            <w:r w:rsidRPr="009E483E">
              <w:rPr>
                <w:rFonts w:ascii="Arial" w:hAnsi="Arial" w:cs="Arial"/>
                <w:b/>
                <w:bCs/>
                <w:sz w:val="18"/>
                <w:szCs w:val="18"/>
              </w:rPr>
              <w:t>Current</w:t>
            </w:r>
          </w:p>
        </w:tc>
        <w:tc>
          <w:tcPr>
            <w:tcW w:w="1440" w:type="dxa"/>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vAlign w:val="center"/>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vAlign w:val="center"/>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vAlign w:val="center"/>
          </w:tcPr>
          <w:p w:rsidR="00CF09FB" w:rsidRPr="009E483E" w:rsidRDefault="00CF09FB" w:rsidP="0021539A">
            <w:pPr>
              <w:ind w:right="-72"/>
              <w:jc w:val="right"/>
              <w:rPr>
                <w:rFonts w:ascii="Arial" w:hAnsi="Arial" w:cs="Arial"/>
                <w:sz w:val="18"/>
                <w:szCs w:val="18"/>
              </w:rPr>
            </w:pPr>
          </w:p>
        </w:tc>
      </w:tr>
      <w:tr w:rsidR="00CF09FB" w:rsidRPr="009E483E" w:rsidTr="007D431D">
        <w:trPr>
          <w:trHeight w:val="80"/>
        </w:trPr>
        <w:tc>
          <w:tcPr>
            <w:tcW w:w="5310" w:type="dxa"/>
          </w:tcPr>
          <w:p w:rsidR="00CF09FB" w:rsidRPr="009E483E" w:rsidRDefault="00CF09FB" w:rsidP="0021539A">
            <w:pPr>
              <w:ind w:left="523"/>
              <w:rPr>
                <w:rFonts w:ascii="Arial" w:hAnsi="Arial" w:cs="Arial"/>
                <w:sz w:val="18"/>
                <w:szCs w:val="18"/>
              </w:rPr>
            </w:pPr>
          </w:p>
        </w:tc>
        <w:tc>
          <w:tcPr>
            <w:tcW w:w="1440" w:type="dxa"/>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vAlign w:val="center"/>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vAlign w:val="center"/>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vAlign w:val="center"/>
          </w:tcPr>
          <w:p w:rsidR="00CF09FB" w:rsidRPr="009E483E" w:rsidRDefault="00CF09FB" w:rsidP="0021539A">
            <w:pPr>
              <w:ind w:right="-72"/>
              <w:jc w:val="right"/>
              <w:rPr>
                <w:rFonts w:ascii="Arial" w:hAnsi="Arial" w:cs="Arial"/>
                <w:sz w:val="18"/>
                <w:szCs w:val="18"/>
              </w:rPr>
            </w:pPr>
          </w:p>
        </w:tc>
      </w:tr>
      <w:tr w:rsidR="008F1AD3" w:rsidRPr="009E483E" w:rsidTr="007D431D">
        <w:tc>
          <w:tcPr>
            <w:tcW w:w="5310" w:type="dxa"/>
          </w:tcPr>
          <w:p w:rsidR="008F1AD3" w:rsidRPr="009E483E" w:rsidRDefault="008F1AD3" w:rsidP="0021539A">
            <w:pPr>
              <w:ind w:left="523"/>
              <w:rPr>
                <w:rFonts w:ascii="Arial" w:hAnsi="Arial" w:cs="Arial"/>
                <w:sz w:val="18"/>
                <w:szCs w:val="18"/>
              </w:rPr>
            </w:pPr>
            <w:r w:rsidRPr="009E483E">
              <w:rPr>
                <w:rFonts w:ascii="Arial" w:hAnsi="Arial" w:cs="Arial"/>
                <w:sz w:val="18"/>
                <w:szCs w:val="18"/>
              </w:rPr>
              <w:t>Assets</w:t>
            </w:r>
          </w:p>
        </w:tc>
        <w:tc>
          <w:tcPr>
            <w:tcW w:w="1440" w:type="dxa"/>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1,282,262,697</w:t>
            </w:r>
          </w:p>
        </w:tc>
        <w:tc>
          <w:tcPr>
            <w:tcW w:w="1440" w:type="dx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1,258,376,244</w:t>
            </w:r>
          </w:p>
        </w:tc>
        <w:tc>
          <w:tcPr>
            <w:tcW w:w="1440" w:type="dxa"/>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1,262,078,073</w:t>
            </w:r>
          </w:p>
        </w:tc>
        <w:tc>
          <w:tcPr>
            <w:tcW w:w="1440" w:type="dx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1,153,435,893</w:t>
            </w:r>
          </w:p>
        </w:tc>
        <w:tc>
          <w:tcPr>
            <w:tcW w:w="1440" w:type="dxa"/>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1,229,644,950</w:t>
            </w:r>
          </w:p>
        </w:tc>
        <w:tc>
          <w:tcPr>
            <w:tcW w:w="1440" w:type="dx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1,220,374,781</w:t>
            </w:r>
          </w:p>
        </w:tc>
      </w:tr>
      <w:tr w:rsidR="008F1AD3" w:rsidRPr="008F1AD3" w:rsidTr="00EE78A9">
        <w:tc>
          <w:tcPr>
            <w:tcW w:w="5310" w:type="dxa"/>
          </w:tcPr>
          <w:p w:rsidR="008F1AD3" w:rsidRPr="009E483E" w:rsidRDefault="008F1AD3" w:rsidP="0021539A">
            <w:pPr>
              <w:ind w:left="523"/>
              <w:rPr>
                <w:rFonts w:ascii="Arial" w:hAnsi="Arial" w:cs="Arial"/>
                <w:sz w:val="18"/>
                <w:szCs w:val="18"/>
              </w:rPr>
            </w:pPr>
            <w:r w:rsidRPr="009E483E">
              <w:rPr>
                <w:rFonts w:ascii="Arial" w:hAnsi="Arial" w:cs="Arial"/>
                <w:sz w:val="18"/>
                <w:szCs w:val="18"/>
              </w:rPr>
              <w:t>Liabilities</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(629,199,019)</w:t>
            </w:r>
          </w:p>
        </w:tc>
        <w:tc>
          <w:tcPr>
            <w:tcW w:w="1440" w:type="dxa"/>
            <w:tcBorders>
              <w:bottom w:val="single" w:sz="4" w:space="0" w:color="auto"/>
            </w:tcBorders>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(789,397,959)</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(609,964,404)</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(949,679,949)</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(1,147,117,914)</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(1,109,708,937)</w:t>
            </w:r>
          </w:p>
        </w:tc>
      </w:tr>
      <w:tr w:rsidR="00CF09FB" w:rsidRPr="009E483E" w:rsidTr="007D431D">
        <w:tc>
          <w:tcPr>
            <w:tcW w:w="5310" w:type="dxa"/>
          </w:tcPr>
          <w:p w:rsidR="00CF09FB" w:rsidRPr="009E483E" w:rsidRDefault="00CF09FB" w:rsidP="0021539A">
            <w:pPr>
              <w:ind w:left="523"/>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tcPr>
          <w:p w:rsidR="00CF09FB" w:rsidRPr="009E483E" w:rsidRDefault="00CF09FB" w:rsidP="0021539A">
            <w:pPr>
              <w:ind w:right="-72"/>
              <w:jc w:val="right"/>
              <w:rPr>
                <w:rFonts w:ascii="Arial" w:hAnsi="Arial" w:cs="Arial"/>
                <w:sz w:val="18"/>
                <w:szCs w:val="18"/>
              </w:rPr>
            </w:pPr>
          </w:p>
        </w:tc>
      </w:tr>
      <w:tr w:rsidR="008F1AD3" w:rsidRPr="008F1AD3" w:rsidTr="00EE78A9">
        <w:tc>
          <w:tcPr>
            <w:tcW w:w="5310" w:type="dxa"/>
          </w:tcPr>
          <w:p w:rsidR="008F1AD3" w:rsidRPr="009E483E" w:rsidRDefault="00F77BB5" w:rsidP="0021539A">
            <w:pPr>
              <w:ind w:left="523"/>
              <w:rPr>
                <w:rFonts w:ascii="Arial" w:hAnsi="Arial" w:cs="Arial"/>
                <w:sz w:val="18"/>
                <w:szCs w:val="18"/>
              </w:rPr>
            </w:pPr>
            <w:r>
              <w:rPr>
                <w:rFonts w:ascii="Arial" w:hAnsi="Arial" w:cs="Arial"/>
                <w:sz w:val="18"/>
                <w:szCs w:val="18"/>
              </w:rPr>
              <w:t>Net</w:t>
            </w:r>
            <w:r w:rsidRPr="009E483E">
              <w:rPr>
                <w:rFonts w:ascii="Arial" w:hAnsi="Arial" w:cs="Arial"/>
                <w:sz w:val="18"/>
                <w:szCs w:val="18"/>
              </w:rPr>
              <w:t xml:space="preserve"> current</w:t>
            </w:r>
            <w:r>
              <w:rPr>
                <w:rFonts w:ascii="Arial" w:hAnsi="Arial" w:cs="Arial"/>
                <w:sz w:val="18"/>
                <w:szCs w:val="18"/>
              </w:rPr>
              <w:t xml:space="preserve"> </w:t>
            </w:r>
            <w:r w:rsidRPr="009E483E">
              <w:rPr>
                <w:rFonts w:ascii="Arial" w:hAnsi="Arial" w:cs="Arial"/>
                <w:sz w:val="18"/>
                <w:szCs w:val="18"/>
              </w:rPr>
              <w:t>assets</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653,063,678</w:t>
            </w:r>
          </w:p>
        </w:tc>
        <w:tc>
          <w:tcPr>
            <w:tcW w:w="1440" w:type="dxa"/>
            <w:tcBorders>
              <w:bottom w:val="single" w:sz="4" w:space="0" w:color="auto"/>
            </w:tcBorders>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468,978,285</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652,113,669</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203,755,944</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82,527,036</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110,665,844</w:t>
            </w:r>
          </w:p>
        </w:tc>
      </w:tr>
      <w:tr w:rsidR="00CF09FB" w:rsidRPr="009E483E" w:rsidTr="007D431D">
        <w:tc>
          <w:tcPr>
            <w:tcW w:w="5310" w:type="dxa"/>
          </w:tcPr>
          <w:p w:rsidR="00CF09FB" w:rsidRPr="009E483E" w:rsidRDefault="00CF09FB" w:rsidP="0021539A">
            <w:pPr>
              <w:ind w:left="523"/>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r>
      <w:tr w:rsidR="00CF09FB" w:rsidRPr="009E483E" w:rsidTr="007D431D">
        <w:tc>
          <w:tcPr>
            <w:tcW w:w="5310" w:type="dxa"/>
          </w:tcPr>
          <w:p w:rsidR="00CF09FB" w:rsidRPr="009E483E" w:rsidRDefault="00CF09FB" w:rsidP="0021539A">
            <w:pPr>
              <w:ind w:left="523"/>
              <w:rPr>
                <w:rFonts w:ascii="Arial" w:hAnsi="Arial" w:cs="Arial"/>
                <w:b/>
                <w:bCs/>
                <w:sz w:val="18"/>
                <w:szCs w:val="18"/>
              </w:rPr>
            </w:pPr>
            <w:r w:rsidRPr="009E483E">
              <w:rPr>
                <w:rFonts w:ascii="Arial" w:hAnsi="Arial" w:cs="Arial"/>
                <w:b/>
                <w:bCs/>
                <w:sz w:val="18"/>
                <w:szCs w:val="18"/>
              </w:rPr>
              <w:t>Non-current</w:t>
            </w:r>
          </w:p>
        </w:tc>
        <w:tc>
          <w:tcPr>
            <w:tcW w:w="1440" w:type="dxa"/>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vAlign w:val="bottom"/>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vAlign w:val="bottom"/>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vAlign w:val="bottom"/>
          </w:tcPr>
          <w:p w:rsidR="00CF09FB" w:rsidRPr="009E483E" w:rsidRDefault="00CF09FB" w:rsidP="0021539A">
            <w:pPr>
              <w:ind w:right="-72"/>
              <w:jc w:val="right"/>
              <w:rPr>
                <w:rFonts w:ascii="Arial" w:hAnsi="Arial" w:cs="Arial"/>
                <w:sz w:val="18"/>
                <w:szCs w:val="18"/>
              </w:rPr>
            </w:pPr>
          </w:p>
        </w:tc>
      </w:tr>
      <w:tr w:rsidR="00CF09FB" w:rsidRPr="009E483E" w:rsidTr="007D431D">
        <w:tc>
          <w:tcPr>
            <w:tcW w:w="5310" w:type="dxa"/>
          </w:tcPr>
          <w:p w:rsidR="00CF09FB" w:rsidRPr="009E483E" w:rsidRDefault="00CF09FB" w:rsidP="0021539A">
            <w:pPr>
              <w:ind w:left="523"/>
              <w:rPr>
                <w:rFonts w:ascii="Arial" w:hAnsi="Arial" w:cs="Arial"/>
                <w:sz w:val="18"/>
                <w:szCs w:val="18"/>
              </w:rPr>
            </w:pPr>
          </w:p>
        </w:tc>
        <w:tc>
          <w:tcPr>
            <w:tcW w:w="1440" w:type="dxa"/>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vAlign w:val="bottom"/>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vAlign w:val="bottom"/>
          </w:tcPr>
          <w:p w:rsidR="00CF09FB" w:rsidRPr="009E483E" w:rsidRDefault="00CF09FB" w:rsidP="0021539A">
            <w:pPr>
              <w:ind w:right="-72"/>
              <w:jc w:val="right"/>
              <w:rPr>
                <w:rFonts w:ascii="Arial" w:hAnsi="Arial" w:cs="Arial"/>
                <w:sz w:val="18"/>
                <w:szCs w:val="18"/>
              </w:rPr>
            </w:pPr>
          </w:p>
        </w:tc>
        <w:tc>
          <w:tcPr>
            <w:tcW w:w="1440" w:type="dxa"/>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vAlign w:val="bottom"/>
          </w:tcPr>
          <w:p w:rsidR="00CF09FB" w:rsidRPr="009E483E" w:rsidRDefault="00CF09FB" w:rsidP="0021539A">
            <w:pPr>
              <w:ind w:right="-72"/>
              <w:jc w:val="right"/>
              <w:rPr>
                <w:rFonts w:ascii="Arial" w:hAnsi="Arial" w:cs="Arial"/>
                <w:sz w:val="18"/>
                <w:szCs w:val="18"/>
              </w:rPr>
            </w:pPr>
          </w:p>
        </w:tc>
      </w:tr>
      <w:tr w:rsidR="008F1AD3" w:rsidRPr="008F1AD3" w:rsidTr="00EE78A9">
        <w:tc>
          <w:tcPr>
            <w:tcW w:w="5310" w:type="dxa"/>
          </w:tcPr>
          <w:p w:rsidR="008F1AD3" w:rsidRPr="009E483E" w:rsidRDefault="008F1AD3" w:rsidP="0021539A">
            <w:pPr>
              <w:ind w:left="523"/>
              <w:rPr>
                <w:rFonts w:ascii="Arial" w:hAnsi="Arial" w:cs="Arial"/>
                <w:sz w:val="18"/>
                <w:szCs w:val="18"/>
              </w:rPr>
            </w:pPr>
            <w:r w:rsidRPr="009E483E">
              <w:rPr>
                <w:rFonts w:ascii="Arial" w:hAnsi="Arial" w:cs="Arial"/>
                <w:sz w:val="18"/>
                <w:szCs w:val="18"/>
              </w:rPr>
              <w:t>Assets</w:t>
            </w:r>
          </w:p>
        </w:tc>
        <w:tc>
          <w:tcPr>
            <w:tcW w:w="1440" w:type="dxa"/>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5,179,562,213</w:t>
            </w:r>
          </w:p>
        </w:tc>
        <w:tc>
          <w:tcPr>
            <w:tcW w:w="1440" w:type="dx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5,340,867,153</w:t>
            </w:r>
          </w:p>
        </w:tc>
        <w:tc>
          <w:tcPr>
            <w:tcW w:w="1440" w:type="dxa"/>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5,193,746,595</w:t>
            </w:r>
          </w:p>
        </w:tc>
        <w:tc>
          <w:tcPr>
            <w:tcW w:w="1440" w:type="dx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5,362,334,069</w:t>
            </w:r>
          </w:p>
        </w:tc>
        <w:tc>
          <w:tcPr>
            <w:tcW w:w="1440" w:type="dxa"/>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3,101,149,951</w:t>
            </w:r>
          </w:p>
        </w:tc>
        <w:tc>
          <w:tcPr>
            <w:tcW w:w="1440" w:type="dx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3,101,149,951</w:t>
            </w:r>
          </w:p>
        </w:tc>
      </w:tr>
      <w:tr w:rsidR="008F1AD3" w:rsidRPr="008F1AD3" w:rsidTr="00EE78A9">
        <w:tc>
          <w:tcPr>
            <w:tcW w:w="5310" w:type="dxa"/>
          </w:tcPr>
          <w:p w:rsidR="008F1AD3" w:rsidRPr="009E483E" w:rsidRDefault="008F1AD3" w:rsidP="0021539A">
            <w:pPr>
              <w:ind w:left="523"/>
              <w:rPr>
                <w:rFonts w:ascii="Arial" w:hAnsi="Arial" w:cs="Arial"/>
                <w:sz w:val="18"/>
                <w:szCs w:val="18"/>
              </w:rPr>
            </w:pPr>
            <w:r w:rsidRPr="009E483E">
              <w:rPr>
                <w:rFonts w:ascii="Arial" w:hAnsi="Arial" w:cs="Arial"/>
                <w:sz w:val="18"/>
                <w:szCs w:val="18"/>
              </w:rPr>
              <w:t>Liabilities</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(3,990,558,747)</w:t>
            </w:r>
          </w:p>
        </w:tc>
        <w:tc>
          <w:tcPr>
            <w:tcW w:w="1440" w:type="dxa"/>
            <w:tcBorders>
              <w:bottom w:val="single" w:sz="4" w:space="0" w:color="auto"/>
            </w:tcBorders>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(4,397,852,450)</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(3,983,720,278)</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(4,415,313,169)</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(34,095)</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(17,023)</w:t>
            </w:r>
          </w:p>
        </w:tc>
      </w:tr>
      <w:tr w:rsidR="00CF09FB" w:rsidRPr="009E483E" w:rsidTr="007D431D">
        <w:tc>
          <w:tcPr>
            <w:tcW w:w="5310" w:type="dxa"/>
          </w:tcPr>
          <w:p w:rsidR="00CF09FB" w:rsidRPr="009E483E" w:rsidRDefault="00CF09FB" w:rsidP="0021539A">
            <w:pPr>
              <w:ind w:left="523"/>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r>
      <w:tr w:rsidR="008F1AD3" w:rsidRPr="008F1AD3" w:rsidTr="00EE78A9">
        <w:tc>
          <w:tcPr>
            <w:tcW w:w="5310" w:type="dxa"/>
          </w:tcPr>
          <w:p w:rsidR="008F1AD3" w:rsidRPr="009E483E" w:rsidRDefault="00F77BB5" w:rsidP="0021539A">
            <w:pPr>
              <w:ind w:left="523"/>
              <w:rPr>
                <w:rFonts w:ascii="Arial" w:hAnsi="Arial" w:cs="Arial"/>
                <w:spacing w:val="-6"/>
                <w:sz w:val="18"/>
                <w:szCs w:val="18"/>
              </w:rPr>
            </w:pPr>
            <w:r>
              <w:rPr>
                <w:rFonts w:ascii="Arial" w:hAnsi="Arial" w:cs="Arial"/>
                <w:spacing w:val="-6"/>
                <w:sz w:val="18"/>
                <w:szCs w:val="18"/>
              </w:rPr>
              <w:t xml:space="preserve">Net </w:t>
            </w:r>
            <w:r w:rsidRPr="009E483E">
              <w:rPr>
                <w:rFonts w:ascii="Arial" w:hAnsi="Arial" w:cs="Arial"/>
                <w:spacing w:val="-6"/>
                <w:sz w:val="18"/>
                <w:szCs w:val="18"/>
              </w:rPr>
              <w:t>non-current</w:t>
            </w:r>
            <w:r>
              <w:rPr>
                <w:rFonts w:ascii="Arial" w:hAnsi="Arial" w:cs="Arial"/>
                <w:spacing w:val="-6"/>
                <w:sz w:val="18"/>
                <w:szCs w:val="18"/>
              </w:rPr>
              <w:t xml:space="preserve"> </w:t>
            </w:r>
            <w:r w:rsidRPr="009E483E">
              <w:rPr>
                <w:rFonts w:ascii="Arial" w:hAnsi="Arial" w:cs="Arial"/>
                <w:spacing w:val="-6"/>
                <w:sz w:val="18"/>
                <w:szCs w:val="18"/>
              </w:rPr>
              <w:t>assets</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1,189,003,466</w:t>
            </w:r>
          </w:p>
        </w:tc>
        <w:tc>
          <w:tcPr>
            <w:tcW w:w="1440" w:type="dxa"/>
            <w:tcBorders>
              <w:bottom w:val="single" w:sz="4" w:space="0" w:color="auto"/>
            </w:tcBorders>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943,014,703</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1,210,026,317</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947,020,900</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3,101,115,856</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3,101,132,928</w:t>
            </w:r>
          </w:p>
        </w:tc>
      </w:tr>
      <w:tr w:rsidR="00CF09FB" w:rsidRPr="009E483E" w:rsidTr="007D431D">
        <w:tc>
          <w:tcPr>
            <w:tcW w:w="5310" w:type="dxa"/>
          </w:tcPr>
          <w:p w:rsidR="00CF09FB" w:rsidRPr="009E483E" w:rsidRDefault="00CF09FB" w:rsidP="0021539A">
            <w:pPr>
              <w:ind w:left="523"/>
              <w:rPr>
                <w:rFonts w:ascii="Arial" w:hAnsi="Arial" w:cs="Arial"/>
                <w:sz w:val="18"/>
                <w:szCs w:val="18"/>
              </w:rPr>
            </w:pPr>
          </w:p>
        </w:tc>
        <w:tc>
          <w:tcPr>
            <w:tcW w:w="1440" w:type="dxa"/>
            <w:tcBorders>
              <w:top w:val="single" w:sz="4" w:space="0" w:color="auto"/>
            </w:tcBorders>
            <w:shd w:val="clear" w:color="auto" w:fill="FAFAFA"/>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tcPr>
          <w:p w:rsidR="00CF09FB" w:rsidRPr="009E483E" w:rsidRDefault="00CF09FB" w:rsidP="0021539A">
            <w:pPr>
              <w:ind w:right="-72"/>
              <w:jc w:val="right"/>
              <w:rPr>
                <w:rFonts w:ascii="Arial" w:hAnsi="Arial" w:cs="Arial"/>
                <w:sz w:val="18"/>
                <w:szCs w:val="18"/>
              </w:rPr>
            </w:pPr>
          </w:p>
        </w:tc>
      </w:tr>
      <w:tr w:rsidR="008F1AD3" w:rsidRPr="008F1AD3" w:rsidTr="00EE78A9">
        <w:tc>
          <w:tcPr>
            <w:tcW w:w="5310" w:type="dxa"/>
          </w:tcPr>
          <w:p w:rsidR="008F1AD3" w:rsidRPr="009E483E" w:rsidRDefault="00F77BB5" w:rsidP="0021539A">
            <w:pPr>
              <w:ind w:left="523"/>
              <w:rPr>
                <w:rFonts w:ascii="Arial" w:hAnsi="Arial" w:cs="Arial"/>
                <w:sz w:val="18"/>
                <w:szCs w:val="18"/>
              </w:rPr>
            </w:pPr>
            <w:r>
              <w:rPr>
                <w:rFonts w:ascii="Arial" w:hAnsi="Arial" w:cs="Arial"/>
                <w:sz w:val="18"/>
                <w:szCs w:val="18"/>
              </w:rPr>
              <w:t>N</w:t>
            </w:r>
            <w:r w:rsidRPr="009E483E">
              <w:rPr>
                <w:rFonts w:ascii="Arial" w:hAnsi="Arial" w:cs="Arial"/>
                <w:sz w:val="18"/>
                <w:szCs w:val="18"/>
              </w:rPr>
              <w:t>et assets</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1,842,067,144</w:t>
            </w:r>
          </w:p>
        </w:tc>
        <w:tc>
          <w:tcPr>
            <w:tcW w:w="1440" w:type="dxa"/>
            <w:tcBorders>
              <w:bottom w:val="single" w:sz="4" w:space="0" w:color="auto"/>
            </w:tcBorders>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1,411,992,988</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1,862,139,986</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1,150,776,844</w:t>
            </w:r>
          </w:p>
        </w:tc>
        <w:tc>
          <w:tcPr>
            <w:tcW w:w="1440" w:type="dxa"/>
            <w:tcBorders>
              <w:bottom w:val="single" w:sz="4" w:space="0" w:color="auto"/>
            </w:tcBorders>
            <w:shd w:val="clear" w:color="auto" w:fill="FAFAFA"/>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3,183,642,892</w:t>
            </w:r>
          </w:p>
        </w:tc>
        <w:tc>
          <w:tcPr>
            <w:tcW w:w="1440" w:type="dxa"/>
            <w:tcBorders>
              <w:bottom w:val="single" w:sz="4" w:space="0" w:color="auto"/>
            </w:tcBorders>
            <w:vAlign w:val="bottom"/>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3,211,798,772</w:t>
            </w:r>
          </w:p>
        </w:tc>
      </w:tr>
      <w:tr w:rsidR="00CF09FB" w:rsidRPr="009E483E" w:rsidTr="007D431D">
        <w:tc>
          <w:tcPr>
            <w:tcW w:w="5310" w:type="dxa"/>
          </w:tcPr>
          <w:p w:rsidR="00CF09FB" w:rsidRPr="009E483E" w:rsidRDefault="00CF09FB" w:rsidP="0021539A">
            <w:pPr>
              <w:ind w:left="523"/>
              <w:rPr>
                <w:rFonts w:ascii="Arial" w:hAnsi="Arial" w:cs="Arial"/>
                <w:sz w:val="18"/>
                <w:szCs w:val="18"/>
              </w:rPr>
            </w:pPr>
          </w:p>
        </w:tc>
        <w:tc>
          <w:tcPr>
            <w:tcW w:w="1440" w:type="dxa"/>
            <w:tcBorders>
              <w:top w:val="single" w:sz="4" w:space="0" w:color="auto"/>
            </w:tcBorders>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center"/>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center"/>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CF09FB" w:rsidRPr="009E483E" w:rsidRDefault="00CF09FB" w:rsidP="0021539A">
            <w:pPr>
              <w:ind w:right="-72"/>
              <w:jc w:val="right"/>
              <w:rPr>
                <w:rFonts w:ascii="Arial" w:hAnsi="Arial" w:cs="Arial"/>
                <w:sz w:val="18"/>
                <w:szCs w:val="18"/>
              </w:rPr>
            </w:pPr>
          </w:p>
        </w:tc>
        <w:tc>
          <w:tcPr>
            <w:tcW w:w="1440" w:type="dxa"/>
            <w:tcBorders>
              <w:top w:val="single" w:sz="4" w:space="0" w:color="auto"/>
            </w:tcBorders>
            <w:vAlign w:val="center"/>
          </w:tcPr>
          <w:p w:rsidR="00CF09FB" w:rsidRPr="009E483E" w:rsidRDefault="00CF09FB" w:rsidP="0021539A">
            <w:pPr>
              <w:ind w:right="-72"/>
              <w:jc w:val="right"/>
              <w:rPr>
                <w:rFonts w:ascii="Arial" w:hAnsi="Arial" w:cs="Arial"/>
                <w:sz w:val="18"/>
                <w:szCs w:val="18"/>
              </w:rPr>
            </w:pPr>
          </w:p>
        </w:tc>
      </w:tr>
      <w:tr w:rsidR="008F1AD3" w:rsidRPr="008F1AD3" w:rsidTr="00EE78A9">
        <w:tc>
          <w:tcPr>
            <w:tcW w:w="5310" w:type="dxa"/>
          </w:tcPr>
          <w:p w:rsidR="008F1AD3" w:rsidRPr="009E483E" w:rsidRDefault="008F1AD3" w:rsidP="0021539A">
            <w:pPr>
              <w:ind w:left="523"/>
              <w:rPr>
                <w:rFonts w:ascii="Arial" w:hAnsi="Arial" w:cs="Arial"/>
                <w:sz w:val="18"/>
                <w:szCs w:val="18"/>
              </w:rPr>
            </w:pPr>
            <w:r w:rsidRPr="009E483E">
              <w:rPr>
                <w:rFonts w:ascii="Arial" w:hAnsi="Arial" w:cs="Arial"/>
                <w:sz w:val="18"/>
                <w:szCs w:val="18"/>
              </w:rPr>
              <w:t>Non-controlling interests</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875,129,259</w:t>
            </w:r>
          </w:p>
        </w:tc>
        <w:tc>
          <w:tcPr>
            <w:tcW w:w="1440" w:type="dxa"/>
            <w:tcBorders>
              <w:bottom w:val="single" w:sz="4" w:space="0" w:color="auto"/>
            </w:tcBorders>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670,809,629</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884,665,465</w:t>
            </w:r>
          </w:p>
        </w:tc>
        <w:tc>
          <w:tcPr>
            <w:tcW w:w="1440" w:type="dxa"/>
            <w:tcBorders>
              <w:bottom w:val="single" w:sz="4" w:space="0" w:color="auto"/>
            </w:tcBorders>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546,711,062</w:t>
            </w:r>
          </w:p>
        </w:tc>
        <w:tc>
          <w:tcPr>
            <w:tcW w:w="1440" w:type="dxa"/>
            <w:tcBorders>
              <w:bottom w:val="single" w:sz="4" w:space="0" w:color="auto"/>
            </w:tcBorders>
            <w:shd w:val="clear" w:color="auto" w:fill="FAFAFA"/>
          </w:tcPr>
          <w:p w:rsidR="008F1AD3" w:rsidRPr="008F1AD3" w:rsidRDefault="008F1AD3" w:rsidP="0021539A">
            <w:pPr>
              <w:ind w:right="-72"/>
              <w:jc w:val="right"/>
              <w:rPr>
                <w:rFonts w:ascii="Arial" w:hAnsi="Arial" w:cs="Arial"/>
                <w:sz w:val="18"/>
                <w:szCs w:val="18"/>
              </w:rPr>
            </w:pPr>
            <w:r w:rsidRPr="008F1AD3">
              <w:rPr>
                <w:rFonts w:ascii="Arial" w:hAnsi="Arial" w:cs="Arial"/>
                <w:sz w:val="18"/>
                <w:szCs w:val="18"/>
              </w:rPr>
              <w:t>955,092,867</w:t>
            </w:r>
          </w:p>
        </w:tc>
        <w:tc>
          <w:tcPr>
            <w:tcW w:w="1440" w:type="dxa"/>
            <w:tcBorders>
              <w:bottom w:val="single" w:sz="4" w:space="0" w:color="auto"/>
            </w:tcBorders>
          </w:tcPr>
          <w:p w:rsidR="008F1AD3" w:rsidRPr="008F1AD3" w:rsidRDefault="001F6995" w:rsidP="0021539A">
            <w:pPr>
              <w:ind w:right="-72"/>
              <w:jc w:val="right"/>
              <w:rPr>
                <w:rFonts w:ascii="Arial" w:hAnsi="Arial" w:cs="Arial"/>
                <w:sz w:val="18"/>
                <w:szCs w:val="18"/>
              </w:rPr>
            </w:pPr>
            <w:r w:rsidRPr="001F6995">
              <w:rPr>
                <w:rFonts w:ascii="Arial" w:hAnsi="Arial" w:cs="Arial"/>
                <w:sz w:val="18"/>
                <w:szCs w:val="18"/>
              </w:rPr>
              <w:t>831,608,032</w:t>
            </w:r>
          </w:p>
        </w:tc>
      </w:tr>
    </w:tbl>
    <w:p w:rsidR="004D155C" w:rsidRPr="00864EB9" w:rsidRDefault="004D155C" w:rsidP="0021539A">
      <w:pPr>
        <w:tabs>
          <w:tab w:val="left" w:pos="540"/>
        </w:tabs>
        <w:rPr>
          <w:rFonts w:ascii="Arial" w:hAnsi="Arial" w:cs="Arial"/>
          <w:b/>
          <w:bCs/>
          <w:sz w:val="18"/>
          <w:szCs w:val="18"/>
          <w:highlight w:val="yellow"/>
          <w:lang w:val="en-GB"/>
        </w:rPr>
        <w:sectPr w:rsidR="004D155C" w:rsidRPr="00864EB9" w:rsidSect="006A5B2A">
          <w:pgSz w:w="16834" w:h="11909" w:orient="landscape" w:code="9"/>
          <w:pgMar w:top="1440" w:right="1440" w:bottom="720" w:left="1440" w:header="706" w:footer="706" w:gutter="0"/>
          <w:cols w:space="720"/>
          <w:docGrid w:linePitch="272"/>
        </w:sectPr>
      </w:pPr>
    </w:p>
    <w:p w:rsidR="00FA7062" w:rsidRDefault="00FA7062" w:rsidP="0021539A">
      <w:pPr>
        <w:pStyle w:val="a0"/>
        <w:ind w:left="540" w:right="0"/>
        <w:jc w:val="thaiDistribute"/>
        <w:rPr>
          <w:rFonts w:cs="Arial"/>
          <w:b w:val="0"/>
          <w:bCs w:val="0"/>
          <w:sz w:val="18"/>
          <w:szCs w:val="18"/>
          <w:u w:val="single"/>
          <w:lang w:val="en-GB"/>
        </w:rPr>
      </w:pPr>
      <w:r w:rsidRPr="009E483E">
        <w:rPr>
          <w:rFonts w:cs="Arial"/>
          <w:b w:val="0"/>
          <w:bCs w:val="0"/>
          <w:sz w:val="18"/>
          <w:szCs w:val="18"/>
          <w:u w:val="single"/>
          <w:lang w:val="en-GB"/>
        </w:rPr>
        <w:t xml:space="preserve">Summarised </w:t>
      </w:r>
      <w:r w:rsidR="00BA7AD8">
        <w:rPr>
          <w:rFonts w:cs="Arial"/>
          <w:b w:val="0"/>
          <w:bCs w:val="0"/>
          <w:sz w:val="18"/>
          <w:szCs w:val="18"/>
          <w:u w:val="single"/>
          <w:lang w:val="en-GB"/>
        </w:rPr>
        <w:t>S</w:t>
      </w:r>
      <w:r w:rsidRPr="009E483E">
        <w:rPr>
          <w:rFonts w:cs="Arial"/>
          <w:b w:val="0"/>
          <w:bCs w:val="0"/>
          <w:sz w:val="18"/>
          <w:szCs w:val="18"/>
          <w:u w:val="single"/>
          <w:lang w:val="en-GB"/>
        </w:rPr>
        <w:t>tatement</w:t>
      </w:r>
      <w:r w:rsidR="000D1C20">
        <w:rPr>
          <w:rFonts w:cs="Arial"/>
          <w:b w:val="0"/>
          <w:bCs w:val="0"/>
          <w:sz w:val="18"/>
          <w:szCs w:val="18"/>
          <w:u w:val="single"/>
          <w:lang w:val="en-GB"/>
        </w:rPr>
        <w:t>s</w:t>
      </w:r>
      <w:r w:rsidRPr="009E483E">
        <w:rPr>
          <w:rFonts w:cs="Arial"/>
          <w:b w:val="0"/>
          <w:bCs w:val="0"/>
          <w:sz w:val="18"/>
          <w:szCs w:val="18"/>
          <w:u w:val="single"/>
          <w:lang w:val="en-GB"/>
        </w:rPr>
        <w:t xml:space="preserve"> of </w:t>
      </w:r>
      <w:r w:rsidR="00BA7AD8">
        <w:rPr>
          <w:rFonts w:cs="Arial"/>
          <w:b w:val="0"/>
          <w:bCs w:val="0"/>
          <w:sz w:val="18"/>
          <w:szCs w:val="18"/>
          <w:u w:val="single"/>
          <w:lang w:val="en-GB"/>
        </w:rPr>
        <w:t>C</w:t>
      </w:r>
      <w:r w:rsidRPr="009E483E">
        <w:rPr>
          <w:rFonts w:cs="Arial"/>
          <w:b w:val="0"/>
          <w:bCs w:val="0"/>
          <w:sz w:val="18"/>
          <w:szCs w:val="18"/>
          <w:u w:val="single"/>
          <w:lang w:val="en-GB"/>
        </w:rPr>
        <w:t xml:space="preserve">omprehensive </w:t>
      </w:r>
      <w:r w:rsidR="00BA7AD8">
        <w:rPr>
          <w:rFonts w:cs="Arial"/>
          <w:b w:val="0"/>
          <w:bCs w:val="0"/>
          <w:sz w:val="18"/>
          <w:szCs w:val="18"/>
          <w:u w:val="single"/>
          <w:lang w:val="en-GB"/>
        </w:rPr>
        <w:t>I</w:t>
      </w:r>
      <w:r w:rsidRPr="009E483E">
        <w:rPr>
          <w:rFonts w:cs="Arial"/>
          <w:b w:val="0"/>
          <w:bCs w:val="0"/>
          <w:sz w:val="18"/>
          <w:szCs w:val="18"/>
          <w:u w:val="single"/>
          <w:lang w:val="en-GB"/>
        </w:rPr>
        <w:t>ncome</w:t>
      </w:r>
    </w:p>
    <w:p w:rsidR="00FA7062" w:rsidRPr="009E483E" w:rsidRDefault="00FA7062" w:rsidP="0021539A">
      <w:pPr>
        <w:pStyle w:val="a0"/>
        <w:ind w:left="540" w:right="0"/>
        <w:jc w:val="thaiDistribute"/>
        <w:rPr>
          <w:rFonts w:cs="Arial"/>
          <w:b w:val="0"/>
          <w:bCs w:val="0"/>
          <w:sz w:val="18"/>
          <w:szCs w:val="18"/>
          <w:u w:val="single"/>
          <w:lang w:val="en-GB"/>
        </w:rPr>
      </w:pPr>
    </w:p>
    <w:tbl>
      <w:tblPr>
        <w:tblW w:w="13947" w:type="dxa"/>
        <w:tblLayout w:type="fixed"/>
        <w:tblLook w:val="0000" w:firstRow="0" w:lastRow="0" w:firstColumn="0" w:lastColumn="0" w:noHBand="0" w:noVBand="0"/>
      </w:tblPr>
      <w:tblGrid>
        <w:gridCol w:w="4680"/>
        <w:gridCol w:w="1494"/>
        <w:gridCol w:w="1530"/>
        <w:gridCol w:w="1512"/>
        <w:gridCol w:w="1584"/>
        <w:gridCol w:w="6"/>
        <w:gridCol w:w="1578"/>
        <w:gridCol w:w="1551"/>
        <w:gridCol w:w="12"/>
      </w:tblGrid>
      <w:tr w:rsidR="00242859" w:rsidRPr="009E483E" w:rsidTr="00242859">
        <w:tc>
          <w:tcPr>
            <w:tcW w:w="4680" w:type="dxa"/>
            <w:vAlign w:val="bottom"/>
          </w:tcPr>
          <w:p w:rsidR="00242859" w:rsidRPr="009E483E" w:rsidRDefault="00242859" w:rsidP="0021539A">
            <w:pPr>
              <w:ind w:left="433" w:right="-64"/>
              <w:jc w:val="center"/>
              <w:rPr>
                <w:rFonts w:ascii="Arial" w:hAnsi="Arial" w:cs="Arial"/>
                <w:sz w:val="18"/>
                <w:szCs w:val="18"/>
              </w:rPr>
            </w:pPr>
          </w:p>
        </w:tc>
        <w:tc>
          <w:tcPr>
            <w:tcW w:w="3024" w:type="dxa"/>
            <w:gridSpan w:val="2"/>
            <w:tcBorders>
              <w:top w:val="single" w:sz="4" w:space="0" w:color="auto"/>
              <w:bottom w:val="single" w:sz="4" w:space="0" w:color="auto"/>
            </w:tcBorders>
            <w:shd w:val="clear" w:color="auto" w:fill="auto"/>
          </w:tcPr>
          <w:p w:rsidR="00242859" w:rsidRPr="009E483E" w:rsidRDefault="00242859" w:rsidP="0021539A">
            <w:pPr>
              <w:ind w:right="-72"/>
              <w:jc w:val="center"/>
              <w:rPr>
                <w:rFonts w:ascii="Arial" w:hAnsi="Arial" w:cs="Arial"/>
                <w:b/>
                <w:bCs/>
                <w:sz w:val="18"/>
                <w:szCs w:val="18"/>
              </w:rPr>
            </w:pPr>
            <w:r w:rsidRPr="009E483E">
              <w:rPr>
                <w:rFonts w:ascii="Arial" w:hAnsi="Arial" w:cs="Arial"/>
                <w:b/>
                <w:bCs/>
                <w:sz w:val="18"/>
                <w:szCs w:val="18"/>
              </w:rPr>
              <w:t>Gulf MP Company Limited</w:t>
            </w:r>
          </w:p>
        </w:tc>
        <w:tc>
          <w:tcPr>
            <w:tcW w:w="3102" w:type="dxa"/>
            <w:gridSpan w:val="3"/>
            <w:tcBorders>
              <w:top w:val="single" w:sz="4" w:space="0" w:color="auto"/>
              <w:bottom w:val="single" w:sz="4" w:space="0" w:color="auto"/>
            </w:tcBorders>
            <w:shd w:val="clear" w:color="auto" w:fill="auto"/>
          </w:tcPr>
          <w:p w:rsidR="00242859" w:rsidRPr="009E483E" w:rsidRDefault="00242859" w:rsidP="0021539A">
            <w:pPr>
              <w:ind w:right="-72"/>
              <w:jc w:val="center"/>
              <w:rPr>
                <w:rFonts w:ascii="Arial" w:hAnsi="Arial" w:cs="Arial"/>
                <w:b/>
                <w:bCs/>
                <w:sz w:val="18"/>
                <w:szCs w:val="18"/>
              </w:rPr>
            </w:pPr>
            <w:r w:rsidRPr="009E483E">
              <w:rPr>
                <w:rFonts w:ascii="Arial" w:hAnsi="Arial" w:cs="Arial"/>
                <w:b/>
                <w:bCs/>
                <w:sz w:val="18"/>
                <w:szCs w:val="18"/>
              </w:rPr>
              <w:t>Gulf VTP Company Limited</w:t>
            </w:r>
          </w:p>
        </w:tc>
        <w:tc>
          <w:tcPr>
            <w:tcW w:w="3141" w:type="dxa"/>
            <w:gridSpan w:val="3"/>
            <w:tcBorders>
              <w:top w:val="single" w:sz="4" w:space="0" w:color="auto"/>
              <w:bottom w:val="single" w:sz="4" w:space="0" w:color="auto"/>
            </w:tcBorders>
            <w:shd w:val="clear" w:color="auto" w:fill="auto"/>
          </w:tcPr>
          <w:p w:rsidR="00242859" w:rsidRPr="009E483E" w:rsidRDefault="00242859" w:rsidP="0021539A">
            <w:pPr>
              <w:ind w:right="-72"/>
              <w:jc w:val="center"/>
              <w:rPr>
                <w:rFonts w:ascii="Arial" w:hAnsi="Arial" w:cs="Arial"/>
                <w:b/>
                <w:bCs/>
                <w:sz w:val="18"/>
                <w:szCs w:val="18"/>
              </w:rPr>
            </w:pPr>
            <w:r w:rsidRPr="009E483E">
              <w:rPr>
                <w:rFonts w:ascii="Arial" w:hAnsi="Arial" w:cs="Arial"/>
                <w:b/>
                <w:bCs/>
                <w:sz w:val="18"/>
                <w:szCs w:val="18"/>
              </w:rPr>
              <w:t>Gulf TS</w:t>
            </w:r>
            <w:r w:rsidRPr="00242859">
              <w:rPr>
                <w:rFonts w:ascii="Arial" w:hAnsi="Arial" w:cs="Arial"/>
                <w:b/>
                <w:bCs/>
                <w:sz w:val="18"/>
                <w:szCs w:val="18"/>
              </w:rPr>
              <w:t>1</w:t>
            </w:r>
            <w:r w:rsidRPr="009E483E">
              <w:rPr>
                <w:rFonts w:ascii="Arial" w:hAnsi="Arial" w:cs="Arial"/>
                <w:b/>
                <w:bCs/>
                <w:sz w:val="18"/>
                <w:szCs w:val="18"/>
              </w:rPr>
              <w:t xml:space="preserve"> Company Limited</w:t>
            </w:r>
          </w:p>
        </w:tc>
      </w:tr>
      <w:tr w:rsidR="00242859" w:rsidRPr="009E483E" w:rsidTr="00EE78A9">
        <w:trPr>
          <w:gridAfter w:val="1"/>
          <w:wAfter w:w="12" w:type="dxa"/>
        </w:trPr>
        <w:tc>
          <w:tcPr>
            <w:tcW w:w="4680" w:type="dxa"/>
            <w:vAlign w:val="bottom"/>
          </w:tcPr>
          <w:p w:rsidR="00242859" w:rsidRPr="009E483E" w:rsidRDefault="003E691D" w:rsidP="003E691D">
            <w:pPr>
              <w:ind w:left="433" w:right="-64"/>
              <w:rPr>
                <w:rFonts w:ascii="Arial" w:hAnsi="Arial" w:cs="Arial"/>
                <w:sz w:val="18"/>
                <w:szCs w:val="18"/>
              </w:rPr>
            </w:pPr>
            <w:r w:rsidRPr="009E483E">
              <w:rPr>
                <w:rFonts w:ascii="Arial" w:hAnsi="Arial" w:cs="Arial"/>
                <w:b/>
                <w:bCs/>
                <w:sz w:val="18"/>
                <w:szCs w:val="18"/>
              </w:rPr>
              <w:t xml:space="preserve">For the year ended </w:t>
            </w:r>
            <w:r w:rsidRPr="00242859">
              <w:rPr>
                <w:rFonts w:ascii="Arial" w:hAnsi="Arial" w:cs="Arial"/>
                <w:b/>
                <w:bCs/>
                <w:sz w:val="18"/>
                <w:szCs w:val="18"/>
              </w:rPr>
              <w:t>31</w:t>
            </w:r>
            <w:r w:rsidRPr="009E483E">
              <w:rPr>
                <w:rFonts w:ascii="Arial" w:hAnsi="Arial" w:cs="Arial"/>
                <w:b/>
                <w:bCs/>
                <w:sz w:val="18"/>
                <w:szCs w:val="18"/>
              </w:rPr>
              <w:t xml:space="preserve"> December</w:t>
            </w:r>
          </w:p>
        </w:tc>
        <w:tc>
          <w:tcPr>
            <w:tcW w:w="1494" w:type="dxa"/>
            <w:tcBorders>
              <w:top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530" w:type="dxa"/>
            <w:tcBorders>
              <w:top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lang w:val="en-GB"/>
              </w:rPr>
              <w:t>2018</w:t>
            </w:r>
          </w:p>
        </w:tc>
        <w:tc>
          <w:tcPr>
            <w:tcW w:w="1512" w:type="dxa"/>
            <w:tcBorders>
              <w:top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584" w:type="dxa"/>
            <w:tcBorders>
              <w:top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lang w:val="en-GB"/>
              </w:rPr>
              <w:t>2018</w:t>
            </w:r>
          </w:p>
        </w:tc>
        <w:tc>
          <w:tcPr>
            <w:tcW w:w="1584" w:type="dxa"/>
            <w:gridSpan w:val="2"/>
            <w:tcBorders>
              <w:top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551" w:type="dxa"/>
            <w:tcBorders>
              <w:top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lang w:val="en-GB"/>
              </w:rPr>
              <w:t>2018</w:t>
            </w:r>
          </w:p>
        </w:tc>
      </w:tr>
      <w:tr w:rsidR="00242859" w:rsidRPr="009E483E" w:rsidTr="00EE78A9">
        <w:trPr>
          <w:gridAfter w:val="1"/>
          <w:wAfter w:w="12" w:type="dxa"/>
        </w:trPr>
        <w:tc>
          <w:tcPr>
            <w:tcW w:w="4680" w:type="dxa"/>
            <w:vAlign w:val="bottom"/>
          </w:tcPr>
          <w:p w:rsidR="00242859" w:rsidRPr="009E483E" w:rsidRDefault="00242859" w:rsidP="0021539A">
            <w:pPr>
              <w:ind w:left="433" w:right="-64"/>
              <w:jc w:val="center"/>
              <w:rPr>
                <w:rFonts w:ascii="Arial" w:hAnsi="Arial" w:cs="Arial"/>
                <w:sz w:val="18"/>
                <w:szCs w:val="18"/>
              </w:rPr>
            </w:pPr>
          </w:p>
        </w:tc>
        <w:tc>
          <w:tcPr>
            <w:tcW w:w="1494" w:type="dxa"/>
            <w:tcBorders>
              <w:bottom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rPr>
              <w:t>Baht</w:t>
            </w:r>
          </w:p>
        </w:tc>
        <w:tc>
          <w:tcPr>
            <w:tcW w:w="1530" w:type="dxa"/>
            <w:tcBorders>
              <w:bottom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rPr>
              <w:t>Baht</w:t>
            </w:r>
          </w:p>
        </w:tc>
        <w:tc>
          <w:tcPr>
            <w:tcW w:w="1512" w:type="dxa"/>
            <w:tcBorders>
              <w:bottom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rPr>
              <w:t>Baht</w:t>
            </w:r>
          </w:p>
        </w:tc>
        <w:tc>
          <w:tcPr>
            <w:tcW w:w="1584" w:type="dxa"/>
            <w:tcBorders>
              <w:bottom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rPr>
              <w:t>Baht</w:t>
            </w:r>
          </w:p>
        </w:tc>
        <w:tc>
          <w:tcPr>
            <w:tcW w:w="1584" w:type="dxa"/>
            <w:gridSpan w:val="2"/>
            <w:tcBorders>
              <w:bottom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rPr>
              <w:t>Baht</w:t>
            </w:r>
          </w:p>
        </w:tc>
        <w:tc>
          <w:tcPr>
            <w:tcW w:w="1551" w:type="dxa"/>
            <w:tcBorders>
              <w:bottom w:val="single" w:sz="4" w:space="0" w:color="auto"/>
            </w:tcBorders>
            <w:shd w:val="clear" w:color="auto" w:fill="auto"/>
          </w:tcPr>
          <w:p w:rsidR="00242859" w:rsidRPr="009E483E" w:rsidRDefault="00242859" w:rsidP="0021539A">
            <w:pPr>
              <w:ind w:right="-72"/>
              <w:jc w:val="right"/>
              <w:rPr>
                <w:rFonts w:ascii="Arial" w:hAnsi="Arial" w:cs="Arial"/>
                <w:b/>
                <w:bCs/>
                <w:sz w:val="18"/>
                <w:szCs w:val="18"/>
              </w:rPr>
            </w:pPr>
            <w:r w:rsidRPr="009E483E">
              <w:rPr>
                <w:rFonts w:ascii="Arial" w:hAnsi="Arial" w:cs="Arial"/>
                <w:b/>
                <w:bCs/>
                <w:sz w:val="18"/>
                <w:szCs w:val="18"/>
              </w:rPr>
              <w:t>Baht</w:t>
            </w:r>
          </w:p>
        </w:tc>
      </w:tr>
      <w:tr w:rsidR="00242859" w:rsidRPr="009E483E" w:rsidTr="00EE78A9">
        <w:trPr>
          <w:gridAfter w:val="1"/>
          <w:wAfter w:w="12" w:type="dxa"/>
        </w:trPr>
        <w:tc>
          <w:tcPr>
            <w:tcW w:w="4680" w:type="dxa"/>
          </w:tcPr>
          <w:p w:rsidR="00242859" w:rsidRPr="009E483E" w:rsidRDefault="00242859" w:rsidP="0021539A">
            <w:pPr>
              <w:ind w:left="433" w:right="-64"/>
              <w:rPr>
                <w:rFonts w:ascii="Arial" w:hAnsi="Arial" w:cs="Arial"/>
                <w:sz w:val="18"/>
                <w:szCs w:val="18"/>
              </w:rPr>
            </w:pPr>
          </w:p>
        </w:tc>
        <w:tc>
          <w:tcPr>
            <w:tcW w:w="1494"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30"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84"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51"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r>
      <w:tr w:rsidR="00D45814" w:rsidRPr="00D45814" w:rsidTr="00EE78A9">
        <w:trPr>
          <w:gridAfter w:val="1"/>
          <w:wAfter w:w="12" w:type="dxa"/>
        </w:trPr>
        <w:tc>
          <w:tcPr>
            <w:tcW w:w="4680" w:type="dxa"/>
          </w:tcPr>
          <w:p w:rsidR="00D45814" w:rsidRPr="009E483E" w:rsidRDefault="00D45814" w:rsidP="0021539A">
            <w:pPr>
              <w:ind w:left="433" w:right="-64"/>
              <w:rPr>
                <w:rFonts w:ascii="Arial" w:hAnsi="Arial" w:cs="Arial"/>
                <w:sz w:val="18"/>
                <w:szCs w:val="18"/>
              </w:rPr>
            </w:pPr>
            <w:r w:rsidRPr="009E483E">
              <w:rPr>
                <w:rFonts w:ascii="Arial" w:hAnsi="Arial" w:cs="Arial"/>
                <w:sz w:val="18"/>
                <w:szCs w:val="18"/>
              </w:rPr>
              <w:t>Revenue from sales</w:t>
            </w:r>
          </w:p>
        </w:tc>
        <w:tc>
          <w:tcPr>
            <w:tcW w:w="1494" w:type="dxa"/>
            <w:shd w:val="clear" w:color="auto" w:fill="FAFAFA"/>
            <w:vAlign w:val="bottom"/>
          </w:tcPr>
          <w:p w:rsidR="00D45814" w:rsidRPr="00D45814" w:rsidRDefault="00D45814" w:rsidP="0021539A">
            <w:pPr>
              <w:ind w:right="-72"/>
              <w:jc w:val="right"/>
              <w:rPr>
                <w:rFonts w:ascii="Arial" w:hAnsi="Arial" w:cs="Arial"/>
                <w:sz w:val="18"/>
                <w:szCs w:val="18"/>
              </w:rPr>
            </w:pPr>
            <w:r w:rsidRPr="00D45814">
              <w:rPr>
                <w:rFonts w:ascii="Arial" w:hAnsi="Arial" w:cs="Arial"/>
                <w:sz w:val="18"/>
                <w:szCs w:val="18"/>
              </w:rPr>
              <w:t>-</w:t>
            </w:r>
          </w:p>
        </w:tc>
        <w:tc>
          <w:tcPr>
            <w:tcW w:w="1530" w:type="dxa"/>
            <w:vAlign w:val="bottom"/>
          </w:tcPr>
          <w:p w:rsidR="00D45814" w:rsidRPr="00D45814" w:rsidRDefault="00D45814" w:rsidP="0021539A">
            <w:pPr>
              <w:ind w:right="-72"/>
              <w:jc w:val="right"/>
              <w:rPr>
                <w:rFonts w:ascii="Arial" w:hAnsi="Arial" w:cs="Arial"/>
                <w:sz w:val="18"/>
                <w:szCs w:val="18"/>
              </w:rPr>
            </w:pPr>
            <w:r w:rsidRPr="00D45814">
              <w:rPr>
                <w:rFonts w:ascii="Arial" w:hAnsi="Arial" w:cs="Arial"/>
                <w:sz w:val="18"/>
                <w:szCs w:val="18"/>
                <w:cs/>
              </w:rPr>
              <w:t>-</w:t>
            </w:r>
          </w:p>
        </w:tc>
        <w:tc>
          <w:tcPr>
            <w:tcW w:w="1512" w:type="dxa"/>
            <w:shd w:val="clear" w:color="auto" w:fill="FAFAFA"/>
            <w:vAlign w:val="bottom"/>
          </w:tcPr>
          <w:p w:rsidR="00D45814" w:rsidRPr="00D45814" w:rsidRDefault="00D45814" w:rsidP="0021539A">
            <w:pPr>
              <w:ind w:right="-72"/>
              <w:jc w:val="right"/>
              <w:rPr>
                <w:rFonts w:ascii="Arial" w:hAnsi="Arial" w:cs="Arial"/>
                <w:sz w:val="18"/>
                <w:szCs w:val="18"/>
              </w:rPr>
            </w:pPr>
            <w:r w:rsidRPr="00D45814">
              <w:rPr>
                <w:rFonts w:ascii="Arial" w:hAnsi="Arial" w:cs="Arial"/>
                <w:sz w:val="18"/>
                <w:szCs w:val="18"/>
              </w:rPr>
              <w:t>2,822,419,728</w:t>
            </w:r>
          </w:p>
        </w:tc>
        <w:tc>
          <w:tcPr>
            <w:tcW w:w="1584" w:type="dxa"/>
            <w:vAlign w:val="bottom"/>
          </w:tcPr>
          <w:p w:rsidR="00D45814" w:rsidRPr="00D45814" w:rsidRDefault="00D45814" w:rsidP="0021539A">
            <w:pPr>
              <w:ind w:right="-72"/>
              <w:jc w:val="right"/>
              <w:rPr>
                <w:rFonts w:ascii="Arial" w:hAnsi="Arial" w:cs="Arial"/>
                <w:sz w:val="18"/>
                <w:szCs w:val="18"/>
              </w:rPr>
            </w:pPr>
            <w:r w:rsidRPr="00D45814">
              <w:rPr>
                <w:rFonts w:ascii="Arial" w:hAnsi="Arial" w:cs="Arial"/>
                <w:sz w:val="18"/>
                <w:szCs w:val="18"/>
              </w:rPr>
              <w:t>2,694,160,923</w:t>
            </w:r>
          </w:p>
        </w:tc>
        <w:tc>
          <w:tcPr>
            <w:tcW w:w="1584" w:type="dxa"/>
            <w:gridSpan w:val="2"/>
            <w:shd w:val="clear" w:color="auto" w:fill="FAFAFA"/>
            <w:vAlign w:val="bottom"/>
          </w:tcPr>
          <w:p w:rsidR="00D45814" w:rsidRPr="00D45814" w:rsidRDefault="00D45814" w:rsidP="0021539A">
            <w:pPr>
              <w:ind w:right="-72"/>
              <w:jc w:val="right"/>
              <w:rPr>
                <w:rFonts w:ascii="Arial" w:hAnsi="Arial" w:cs="Arial"/>
                <w:sz w:val="18"/>
                <w:szCs w:val="18"/>
              </w:rPr>
            </w:pPr>
            <w:r w:rsidRPr="00D45814">
              <w:rPr>
                <w:rFonts w:ascii="Arial" w:hAnsi="Arial" w:cs="Arial"/>
                <w:sz w:val="18"/>
                <w:szCs w:val="18"/>
              </w:rPr>
              <w:t>3,016,798,608</w:t>
            </w:r>
          </w:p>
        </w:tc>
        <w:tc>
          <w:tcPr>
            <w:tcW w:w="1551" w:type="dxa"/>
            <w:vAlign w:val="bottom"/>
          </w:tcPr>
          <w:p w:rsidR="00D45814" w:rsidRPr="00D45814" w:rsidRDefault="00D45814" w:rsidP="0021539A">
            <w:pPr>
              <w:ind w:right="-72"/>
              <w:jc w:val="right"/>
              <w:rPr>
                <w:rFonts w:ascii="Arial" w:hAnsi="Arial" w:cs="Arial"/>
                <w:sz w:val="18"/>
                <w:szCs w:val="18"/>
              </w:rPr>
            </w:pPr>
            <w:r w:rsidRPr="00D45814">
              <w:rPr>
                <w:rFonts w:ascii="Arial" w:hAnsi="Arial" w:cs="Arial"/>
                <w:sz w:val="18"/>
                <w:szCs w:val="18"/>
              </w:rPr>
              <w:t>2,938,707,995</w:t>
            </w:r>
          </w:p>
        </w:tc>
      </w:tr>
      <w:tr w:rsidR="003473E3" w:rsidRPr="003473E3" w:rsidTr="00EE78A9">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Other income</w:t>
            </w:r>
          </w:p>
        </w:tc>
        <w:tc>
          <w:tcPr>
            <w:tcW w:w="1494" w:type="dxa"/>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1,968,621,910</w:t>
            </w:r>
          </w:p>
        </w:tc>
        <w:tc>
          <w:tcPr>
            <w:tcW w:w="1530" w:type="dx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552,277,234</w:t>
            </w:r>
          </w:p>
        </w:tc>
        <w:tc>
          <w:tcPr>
            <w:tcW w:w="1512" w:type="dxa"/>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94,274,682</w:t>
            </w:r>
          </w:p>
        </w:tc>
        <w:tc>
          <w:tcPr>
            <w:tcW w:w="1584" w:type="dx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20,248,574</w:t>
            </w:r>
          </w:p>
        </w:tc>
        <w:tc>
          <w:tcPr>
            <w:tcW w:w="1584" w:type="dxa"/>
            <w:gridSpan w:val="2"/>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98,635,492</w:t>
            </w:r>
          </w:p>
        </w:tc>
        <w:tc>
          <w:tcPr>
            <w:tcW w:w="1551" w:type="dx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28,502,734</w:t>
            </w:r>
          </w:p>
        </w:tc>
      </w:tr>
      <w:tr w:rsidR="003473E3" w:rsidRPr="003473E3" w:rsidTr="00EE78A9">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Expense</w:t>
            </w:r>
            <w:r w:rsidR="004846C8">
              <w:rPr>
                <w:rFonts w:ascii="Arial" w:hAnsi="Arial" w:cs="Arial"/>
                <w:sz w:val="18"/>
                <w:szCs w:val="18"/>
              </w:rPr>
              <w:t>s</w:t>
            </w:r>
          </w:p>
        </w:tc>
        <w:tc>
          <w:tcPr>
            <w:tcW w:w="1494" w:type="dxa"/>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(25,406,732)</w:t>
            </w:r>
          </w:p>
        </w:tc>
        <w:tc>
          <w:tcPr>
            <w:tcW w:w="1530" w:type="dx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cs/>
              </w:rPr>
              <w:t>(</w:t>
            </w:r>
            <w:r w:rsidRPr="003473E3">
              <w:rPr>
                <w:rFonts w:ascii="Arial" w:hAnsi="Arial" w:cs="Arial"/>
                <w:sz w:val="18"/>
                <w:szCs w:val="18"/>
              </w:rPr>
              <w:t>23,116,077</w:t>
            </w:r>
            <w:r w:rsidRPr="003473E3">
              <w:rPr>
                <w:rFonts w:ascii="Arial" w:hAnsi="Arial" w:cs="Arial"/>
                <w:sz w:val="18"/>
                <w:szCs w:val="18"/>
                <w:cs/>
              </w:rPr>
              <w:t>)</w:t>
            </w:r>
          </w:p>
        </w:tc>
        <w:tc>
          <w:tcPr>
            <w:tcW w:w="1512" w:type="dxa"/>
            <w:shd w:val="clear" w:color="auto" w:fill="FAFAF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cs/>
              </w:rPr>
              <w:t>(</w:t>
            </w:r>
            <w:r w:rsidRPr="003473E3">
              <w:rPr>
                <w:rFonts w:ascii="Arial" w:hAnsi="Arial" w:cs="Arial"/>
                <w:sz w:val="18"/>
                <w:szCs w:val="18"/>
              </w:rPr>
              <w:t>2,237,095,483</w:t>
            </w:r>
            <w:r w:rsidRPr="003473E3">
              <w:rPr>
                <w:rFonts w:ascii="Arial" w:hAnsi="Arial" w:cs="Arial"/>
                <w:sz w:val="18"/>
                <w:szCs w:val="18"/>
                <w:cs/>
              </w:rPr>
              <w:t>)</w:t>
            </w:r>
          </w:p>
        </w:tc>
        <w:tc>
          <w:tcPr>
            <w:tcW w:w="1584" w:type="dx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(2,072,596,617)</w:t>
            </w:r>
          </w:p>
        </w:tc>
        <w:tc>
          <w:tcPr>
            <w:tcW w:w="1584" w:type="dxa"/>
            <w:gridSpan w:val="2"/>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cs/>
              </w:rPr>
              <w:t>(</w:t>
            </w:r>
            <w:r w:rsidRPr="003473E3">
              <w:rPr>
                <w:rFonts w:ascii="Arial" w:hAnsi="Arial" w:cs="Arial"/>
                <w:sz w:val="18"/>
                <w:szCs w:val="18"/>
              </w:rPr>
              <w:t>2,398,486,056</w:t>
            </w:r>
            <w:r w:rsidRPr="003473E3">
              <w:rPr>
                <w:rFonts w:ascii="Arial" w:hAnsi="Arial" w:cs="Arial"/>
                <w:sz w:val="18"/>
                <w:szCs w:val="18"/>
                <w:cs/>
              </w:rPr>
              <w:t>)</w:t>
            </w:r>
          </w:p>
        </w:tc>
        <w:tc>
          <w:tcPr>
            <w:tcW w:w="1551" w:type="dx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(2,250,090,252)</w:t>
            </w:r>
          </w:p>
        </w:tc>
      </w:tr>
      <w:tr w:rsidR="003473E3" w:rsidRPr="003473E3" w:rsidTr="00EE78A9">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Finance cost</w:t>
            </w:r>
            <w:r w:rsidR="004846C8">
              <w:rPr>
                <w:rFonts w:ascii="Arial" w:hAnsi="Arial" w:cs="Arial"/>
                <w:sz w:val="18"/>
                <w:szCs w:val="18"/>
              </w:rPr>
              <w:t>s</w:t>
            </w:r>
          </w:p>
        </w:tc>
        <w:tc>
          <w:tcPr>
            <w:tcW w:w="1494" w:type="dxa"/>
            <w:tcBorders>
              <w:bottom w:val="single" w:sz="4" w:space="0" w:color="auto"/>
            </w:tcBorders>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w:t>
            </w:r>
          </w:p>
        </w:tc>
        <w:tc>
          <w:tcPr>
            <w:tcW w:w="1530" w:type="dxa"/>
            <w:tcBorders>
              <w:bottom w:val="single" w:sz="4" w:space="0" w:color="auto"/>
            </w:tcBorders>
            <w:shd w:val="clear" w:color="auto" w:fill="auto"/>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cs/>
              </w:rPr>
              <w:t>-</w:t>
            </w:r>
          </w:p>
        </w:tc>
        <w:tc>
          <w:tcPr>
            <w:tcW w:w="1512" w:type="dxa"/>
            <w:tcBorders>
              <w:bottom w:val="single" w:sz="4" w:space="0" w:color="auto"/>
            </w:tcBorders>
            <w:shd w:val="clear" w:color="auto" w:fill="FAFAFA"/>
          </w:tcPr>
          <w:p w:rsidR="003473E3" w:rsidRPr="003473E3" w:rsidRDefault="003473E3" w:rsidP="0021539A">
            <w:pPr>
              <w:ind w:right="-72"/>
              <w:jc w:val="right"/>
              <w:rPr>
                <w:rFonts w:ascii="Arial" w:hAnsi="Arial" w:cs="Arial"/>
                <w:sz w:val="18"/>
                <w:szCs w:val="18"/>
                <w:cs/>
              </w:rPr>
            </w:pPr>
            <w:r w:rsidRPr="003473E3">
              <w:rPr>
                <w:rFonts w:ascii="Arial" w:hAnsi="Arial" w:cs="Arial"/>
                <w:sz w:val="18"/>
                <w:szCs w:val="18"/>
              </w:rPr>
              <w:t>(225,456,448)</w:t>
            </w:r>
          </w:p>
        </w:tc>
        <w:tc>
          <w:tcPr>
            <w:tcW w:w="1584" w:type="dxa"/>
            <w:tcBorders>
              <w:bottom w:val="single" w:sz="4" w:space="0" w:color="auto"/>
            </w:tcBorders>
            <w:shd w:val="clear" w:color="auto" w:fill="auto"/>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(232,043,745)</w:t>
            </w:r>
          </w:p>
        </w:tc>
        <w:tc>
          <w:tcPr>
            <w:tcW w:w="1584" w:type="dxa"/>
            <w:gridSpan w:val="2"/>
            <w:tcBorders>
              <w:bottom w:val="single" w:sz="4" w:space="0" w:color="auto"/>
            </w:tcBorders>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cs/>
              </w:rPr>
              <w:t>(</w:t>
            </w:r>
            <w:r w:rsidRPr="003473E3">
              <w:rPr>
                <w:rFonts w:ascii="Arial" w:hAnsi="Arial" w:cs="Arial"/>
                <w:sz w:val="18"/>
                <w:szCs w:val="18"/>
              </w:rPr>
              <w:t>241,842,292</w:t>
            </w:r>
            <w:r w:rsidRPr="003473E3">
              <w:rPr>
                <w:rFonts w:ascii="Arial" w:hAnsi="Arial" w:cs="Arial"/>
                <w:sz w:val="18"/>
                <w:szCs w:val="18"/>
                <w:cs/>
              </w:rPr>
              <w:t>)</w:t>
            </w:r>
          </w:p>
        </w:tc>
        <w:tc>
          <w:tcPr>
            <w:tcW w:w="1551" w:type="dxa"/>
            <w:tcBorders>
              <w:bottom w:val="single" w:sz="4" w:space="0" w:color="auto"/>
            </w:tcBorders>
            <w:shd w:val="clear" w:color="auto" w:fill="auto"/>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(245,665,832)</w:t>
            </w:r>
          </w:p>
        </w:tc>
      </w:tr>
      <w:tr w:rsidR="00242859" w:rsidRPr="009E483E" w:rsidTr="00EE78A9">
        <w:trPr>
          <w:gridAfter w:val="1"/>
          <w:wAfter w:w="12" w:type="dxa"/>
        </w:trPr>
        <w:tc>
          <w:tcPr>
            <w:tcW w:w="4680" w:type="dxa"/>
          </w:tcPr>
          <w:p w:rsidR="00242859" w:rsidRPr="009E483E" w:rsidRDefault="00242859" w:rsidP="0021539A">
            <w:pPr>
              <w:ind w:left="433" w:right="-64"/>
              <w:rPr>
                <w:rFonts w:ascii="Arial" w:hAnsi="Arial" w:cs="Arial"/>
                <w:sz w:val="18"/>
                <w:szCs w:val="18"/>
              </w:rPr>
            </w:pPr>
          </w:p>
        </w:tc>
        <w:tc>
          <w:tcPr>
            <w:tcW w:w="1494"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30"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84"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51"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r>
      <w:tr w:rsidR="003473E3" w:rsidRPr="003473E3" w:rsidTr="00EE78A9">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 xml:space="preserve">Profit before corporate income tax </w:t>
            </w:r>
            <w:r w:rsidR="004846C8">
              <w:rPr>
                <w:rFonts w:ascii="Arial" w:hAnsi="Arial" w:cs="Arial"/>
                <w:sz w:val="18"/>
                <w:szCs w:val="18"/>
              </w:rPr>
              <w:t>benefit</w:t>
            </w:r>
          </w:p>
        </w:tc>
        <w:tc>
          <w:tcPr>
            <w:tcW w:w="1494" w:type="dxa"/>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1,943,215,178</w:t>
            </w:r>
          </w:p>
        </w:tc>
        <w:tc>
          <w:tcPr>
            <w:tcW w:w="1530" w:type="dx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529,161,157</w:t>
            </w:r>
          </w:p>
        </w:tc>
        <w:tc>
          <w:tcPr>
            <w:tcW w:w="1512" w:type="dxa"/>
            <w:shd w:val="clear" w:color="auto" w:fill="FAFAF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454,142,479</w:t>
            </w:r>
          </w:p>
        </w:tc>
        <w:tc>
          <w:tcPr>
            <w:tcW w:w="1584" w:type="dx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409,769,135</w:t>
            </w:r>
          </w:p>
        </w:tc>
        <w:tc>
          <w:tcPr>
            <w:tcW w:w="1584" w:type="dxa"/>
            <w:gridSpan w:val="2"/>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475,105,752</w:t>
            </w:r>
          </w:p>
        </w:tc>
        <w:tc>
          <w:tcPr>
            <w:tcW w:w="1551" w:type="dx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471,454,645</w:t>
            </w:r>
          </w:p>
        </w:tc>
      </w:tr>
      <w:tr w:rsidR="003473E3" w:rsidRPr="003473E3" w:rsidTr="00EE78A9">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Corporate income tax benefit</w:t>
            </w:r>
          </w:p>
        </w:tc>
        <w:tc>
          <w:tcPr>
            <w:tcW w:w="1494" w:type="dxa"/>
            <w:tcBorders>
              <w:bottom w:val="single" w:sz="4" w:space="0" w:color="auto"/>
            </w:tcBorders>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w:t>
            </w:r>
          </w:p>
        </w:tc>
        <w:tc>
          <w:tcPr>
            <w:tcW w:w="1530" w:type="dxa"/>
            <w:tcBorders>
              <w:bottom w:val="single" w:sz="4" w:space="0" w:color="auto"/>
            </w:tcBorders>
            <w:shd w:val="clear" w:color="auto" w:fill="auto"/>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w:t>
            </w:r>
          </w:p>
        </w:tc>
        <w:tc>
          <w:tcPr>
            <w:tcW w:w="1512" w:type="dxa"/>
            <w:tcBorders>
              <w:bottom w:val="single" w:sz="4" w:space="0" w:color="auto"/>
            </w:tcBorders>
            <w:shd w:val="clear" w:color="auto" w:fill="FAFAF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655,006</w:t>
            </w:r>
          </w:p>
        </w:tc>
        <w:tc>
          <w:tcPr>
            <w:tcW w:w="1584" w:type="dxa"/>
            <w:tcBorders>
              <w:bottom w:val="single" w:sz="4" w:space="0" w:color="auto"/>
            </w:tcBorders>
            <w:shd w:val="clear" w:color="auto" w:fill="auto"/>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1,120,847</w:t>
            </w:r>
          </w:p>
        </w:tc>
        <w:tc>
          <w:tcPr>
            <w:tcW w:w="1584" w:type="dxa"/>
            <w:gridSpan w:val="2"/>
            <w:tcBorders>
              <w:bottom w:val="single" w:sz="4" w:space="0" w:color="auto"/>
            </w:tcBorders>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712,288</w:t>
            </w:r>
          </w:p>
        </w:tc>
        <w:tc>
          <w:tcPr>
            <w:tcW w:w="1551" w:type="dxa"/>
            <w:tcBorders>
              <w:bottom w:val="single" w:sz="4" w:space="0" w:color="auto"/>
            </w:tcBorders>
            <w:shd w:val="clear" w:color="auto" w:fill="auto"/>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1,096,014</w:t>
            </w:r>
          </w:p>
        </w:tc>
      </w:tr>
      <w:tr w:rsidR="00242859" w:rsidRPr="009E483E" w:rsidTr="00EE78A9">
        <w:trPr>
          <w:gridAfter w:val="1"/>
          <w:wAfter w:w="12" w:type="dxa"/>
        </w:trPr>
        <w:tc>
          <w:tcPr>
            <w:tcW w:w="4680" w:type="dxa"/>
          </w:tcPr>
          <w:p w:rsidR="00242859" w:rsidRPr="009E483E" w:rsidRDefault="00242859" w:rsidP="0021539A">
            <w:pPr>
              <w:ind w:left="433" w:right="-64"/>
              <w:rPr>
                <w:rFonts w:ascii="Arial" w:hAnsi="Arial" w:cs="Arial"/>
                <w:sz w:val="18"/>
                <w:szCs w:val="18"/>
              </w:rPr>
            </w:pPr>
          </w:p>
        </w:tc>
        <w:tc>
          <w:tcPr>
            <w:tcW w:w="1494"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30"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84"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51"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r>
      <w:tr w:rsidR="003473E3" w:rsidRPr="003473E3" w:rsidTr="00EE78A9">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Profit from continuing operation</w:t>
            </w:r>
          </w:p>
        </w:tc>
        <w:tc>
          <w:tcPr>
            <w:tcW w:w="1494" w:type="dxa"/>
            <w:tcBorders>
              <w:bottom w:val="single" w:sz="4" w:space="0" w:color="auto"/>
            </w:tcBorders>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1,943,215,178</w:t>
            </w:r>
          </w:p>
        </w:tc>
        <w:tc>
          <w:tcPr>
            <w:tcW w:w="1530" w:type="dxa"/>
            <w:tcBorders>
              <w:bottom w:val="single" w:sz="4" w:space="0" w:color="auto"/>
            </w:tcBorders>
            <w:shd w:val="clear" w:color="auto" w:fill="auto"/>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529,161,157</w:t>
            </w:r>
          </w:p>
        </w:tc>
        <w:tc>
          <w:tcPr>
            <w:tcW w:w="1512" w:type="dxa"/>
            <w:tcBorders>
              <w:bottom w:val="single" w:sz="4" w:space="0" w:color="auto"/>
            </w:tcBorders>
            <w:shd w:val="clear" w:color="auto" w:fill="FAFAF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454,797,485</w:t>
            </w:r>
          </w:p>
        </w:tc>
        <w:tc>
          <w:tcPr>
            <w:tcW w:w="1584" w:type="dxa"/>
            <w:tcBorders>
              <w:bottom w:val="single" w:sz="4" w:space="0" w:color="auto"/>
            </w:tcBorders>
            <w:shd w:val="clear" w:color="auto" w:fill="auto"/>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410,889,982</w:t>
            </w:r>
          </w:p>
        </w:tc>
        <w:tc>
          <w:tcPr>
            <w:tcW w:w="1584" w:type="dxa"/>
            <w:gridSpan w:val="2"/>
            <w:tcBorders>
              <w:bottom w:val="single" w:sz="4" w:space="0" w:color="auto"/>
            </w:tcBorders>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475,818,040</w:t>
            </w:r>
          </w:p>
        </w:tc>
        <w:tc>
          <w:tcPr>
            <w:tcW w:w="1551" w:type="dxa"/>
            <w:tcBorders>
              <w:bottom w:val="single" w:sz="4" w:space="0" w:color="auto"/>
            </w:tcBorders>
            <w:shd w:val="clear" w:color="auto" w:fill="auto"/>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472,550,659</w:t>
            </w:r>
          </w:p>
        </w:tc>
      </w:tr>
      <w:tr w:rsidR="00242859" w:rsidRPr="009E483E" w:rsidTr="00EE78A9">
        <w:trPr>
          <w:gridAfter w:val="1"/>
          <w:wAfter w:w="12" w:type="dxa"/>
        </w:trPr>
        <w:tc>
          <w:tcPr>
            <w:tcW w:w="4680" w:type="dxa"/>
          </w:tcPr>
          <w:p w:rsidR="00242859" w:rsidRPr="009E483E" w:rsidRDefault="00242859" w:rsidP="0021539A">
            <w:pPr>
              <w:ind w:left="433" w:right="-64"/>
              <w:rPr>
                <w:rFonts w:ascii="Arial" w:hAnsi="Arial" w:cs="Arial"/>
                <w:sz w:val="18"/>
                <w:szCs w:val="18"/>
              </w:rPr>
            </w:pPr>
          </w:p>
        </w:tc>
        <w:tc>
          <w:tcPr>
            <w:tcW w:w="1494"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30"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84"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51"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r>
      <w:tr w:rsidR="003473E3" w:rsidRPr="003473E3" w:rsidTr="00EE78A9">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Total comprehensive income</w:t>
            </w:r>
          </w:p>
        </w:tc>
        <w:tc>
          <w:tcPr>
            <w:tcW w:w="1494" w:type="dxa"/>
            <w:tcBorders>
              <w:bottom w:val="single" w:sz="4" w:space="0" w:color="auto"/>
            </w:tcBorders>
            <w:shd w:val="clear" w:color="auto" w:fill="FAFAFA"/>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1,943,215,178</w:t>
            </w:r>
          </w:p>
        </w:tc>
        <w:tc>
          <w:tcPr>
            <w:tcW w:w="1530" w:type="dxa"/>
            <w:tcBorders>
              <w:bottom w:val="single" w:sz="4" w:space="0" w:color="auto"/>
            </w:tcBorders>
            <w:shd w:val="clear" w:color="auto" w:fill="auto"/>
            <w:vAlign w:val="bottom"/>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529,161,157</w:t>
            </w:r>
          </w:p>
        </w:tc>
        <w:tc>
          <w:tcPr>
            <w:tcW w:w="1512" w:type="dxa"/>
            <w:tcBorders>
              <w:bottom w:val="single" w:sz="4" w:space="0" w:color="auto"/>
            </w:tcBorders>
            <w:shd w:val="clear" w:color="auto" w:fill="FAFAF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454,797,485</w:t>
            </w:r>
          </w:p>
        </w:tc>
        <w:tc>
          <w:tcPr>
            <w:tcW w:w="1584" w:type="dxa"/>
            <w:tcBorders>
              <w:bottom w:val="single" w:sz="4" w:space="0" w:color="auto"/>
            </w:tcBorders>
            <w:shd w:val="clear" w:color="auto" w:fill="auto"/>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410,889,982</w:t>
            </w:r>
          </w:p>
        </w:tc>
        <w:tc>
          <w:tcPr>
            <w:tcW w:w="1584" w:type="dxa"/>
            <w:gridSpan w:val="2"/>
            <w:tcBorders>
              <w:bottom w:val="single" w:sz="4" w:space="0" w:color="auto"/>
            </w:tcBorders>
            <w:shd w:val="clear" w:color="auto" w:fill="FAFAFA"/>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475,818,040</w:t>
            </w:r>
          </w:p>
        </w:tc>
        <w:tc>
          <w:tcPr>
            <w:tcW w:w="1551" w:type="dxa"/>
            <w:tcBorders>
              <w:bottom w:val="single" w:sz="4" w:space="0" w:color="auto"/>
            </w:tcBorders>
            <w:shd w:val="clear" w:color="auto" w:fill="auto"/>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472,550,659</w:t>
            </w:r>
          </w:p>
        </w:tc>
      </w:tr>
      <w:tr w:rsidR="00242859" w:rsidRPr="009E483E" w:rsidTr="00EE78A9">
        <w:trPr>
          <w:gridAfter w:val="1"/>
          <w:wAfter w:w="12" w:type="dxa"/>
        </w:trPr>
        <w:tc>
          <w:tcPr>
            <w:tcW w:w="4680" w:type="dxa"/>
          </w:tcPr>
          <w:p w:rsidR="00242859" w:rsidRPr="009E483E" w:rsidRDefault="00242859" w:rsidP="0021539A">
            <w:pPr>
              <w:ind w:left="433" w:right="-64"/>
              <w:rPr>
                <w:rFonts w:ascii="Arial" w:hAnsi="Arial" w:cs="Arial"/>
                <w:sz w:val="18"/>
                <w:szCs w:val="18"/>
              </w:rPr>
            </w:pPr>
          </w:p>
        </w:tc>
        <w:tc>
          <w:tcPr>
            <w:tcW w:w="1494" w:type="dxa"/>
            <w:tcBorders>
              <w:top w:val="single" w:sz="4" w:space="0" w:color="auto"/>
            </w:tcBorders>
            <w:shd w:val="clear" w:color="auto" w:fill="FAFAFA"/>
            <w:vAlign w:val="bottom"/>
          </w:tcPr>
          <w:p w:rsidR="00242859" w:rsidRPr="009E483E" w:rsidRDefault="00242859" w:rsidP="0021539A">
            <w:pPr>
              <w:ind w:right="-72"/>
              <w:jc w:val="right"/>
              <w:rPr>
                <w:rFonts w:ascii="Arial" w:hAnsi="Arial" w:cs="Arial"/>
                <w:sz w:val="18"/>
                <w:szCs w:val="18"/>
              </w:rPr>
            </w:pPr>
          </w:p>
        </w:tc>
        <w:tc>
          <w:tcPr>
            <w:tcW w:w="1530" w:type="dxa"/>
            <w:tcBorders>
              <w:top w:val="single" w:sz="4" w:space="0" w:color="auto"/>
            </w:tcBorders>
            <w:vAlign w:val="bottom"/>
          </w:tcPr>
          <w:p w:rsidR="00242859" w:rsidRPr="009E483E" w:rsidRDefault="00242859" w:rsidP="0021539A">
            <w:pPr>
              <w:ind w:right="-72"/>
              <w:jc w:val="right"/>
              <w:rPr>
                <w:rFonts w:ascii="Arial" w:hAnsi="Arial" w:cs="Arial"/>
                <w:sz w:val="18"/>
                <w:szCs w:val="18"/>
              </w:rPr>
            </w:pPr>
          </w:p>
        </w:tc>
        <w:tc>
          <w:tcPr>
            <w:tcW w:w="1512" w:type="dxa"/>
            <w:tcBorders>
              <w:top w:val="single" w:sz="4" w:space="0" w:color="auto"/>
            </w:tcBorders>
            <w:shd w:val="clear" w:color="auto" w:fill="FAFAFA"/>
          </w:tcPr>
          <w:p w:rsidR="00242859" w:rsidRPr="009E483E" w:rsidRDefault="00242859" w:rsidP="0021539A">
            <w:pPr>
              <w:ind w:right="-72"/>
              <w:jc w:val="right"/>
              <w:rPr>
                <w:rFonts w:ascii="Arial" w:hAnsi="Arial" w:cs="Arial"/>
                <w:sz w:val="18"/>
                <w:szCs w:val="18"/>
              </w:rPr>
            </w:pPr>
          </w:p>
        </w:tc>
        <w:tc>
          <w:tcPr>
            <w:tcW w:w="1584" w:type="dxa"/>
            <w:tcBorders>
              <w:top w:val="single" w:sz="4" w:space="0" w:color="auto"/>
            </w:tcBorders>
          </w:tcPr>
          <w:p w:rsidR="00242859" w:rsidRPr="009E483E" w:rsidRDefault="0024285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tcPr>
          <w:p w:rsidR="00242859" w:rsidRPr="009E483E" w:rsidRDefault="00242859" w:rsidP="0021539A">
            <w:pPr>
              <w:ind w:right="-72"/>
              <w:jc w:val="right"/>
              <w:rPr>
                <w:rFonts w:ascii="Arial" w:hAnsi="Arial" w:cs="Arial"/>
                <w:sz w:val="18"/>
                <w:szCs w:val="18"/>
              </w:rPr>
            </w:pPr>
          </w:p>
        </w:tc>
        <w:tc>
          <w:tcPr>
            <w:tcW w:w="1551" w:type="dxa"/>
            <w:tcBorders>
              <w:top w:val="single" w:sz="4" w:space="0" w:color="auto"/>
            </w:tcBorders>
          </w:tcPr>
          <w:p w:rsidR="00242859" w:rsidRPr="009E483E" w:rsidRDefault="00242859" w:rsidP="0021539A">
            <w:pPr>
              <w:ind w:right="-72"/>
              <w:jc w:val="right"/>
              <w:rPr>
                <w:rFonts w:ascii="Arial" w:hAnsi="Arial" w:cs="Arial"/>
                <w:sz w:val="18"/>
                <w:szCs w:val="18"/>
              </w:rPr>
            </w:pPr>
          </w:p>
        </w:tc>
      </w:tr>
      <w:tr w:rsidR="00242859" w:rsidRPr="009E483E" w:rsidTr="00EE78A9">
        <w:trPr>
          <w:gridAfter w:val="1"/>
          <w:wAfter w:w="12" w:type="dxa"/>
        </w:trPr>
        <w:tc>
          <w:tcPr>
            <w:tcW w:w="4680" w:type="dxa"/>
          </w:tcPr>
          <w:p w:rsidR="00242859" w:rsidRPr="009E483E" w:rsidRDefault="00242859" w:rsidP="0021539A">
            <w:pPr>
              <w:ind w:left="433" w:right="-64"/>
              <w:rPr>
                <w:rFonts w:ascii="Arial" w:hAnsi="Arial" w:cs="Arial"/>
                <w:sz w:val="18"/>
                <w:szCs w:val="18"/>
              </w:rPr>
            </w:pPr>
            <w:r w:rsidRPr="009E483E">
              <w:rPr>
                <w:rFonts w:ascii="Arial" w:hAnsi="Arial" w:cs="Arial"/>
                <w:sz w:val="18"/>
                <w:szCs w:val="18"/>
              </w:rPr>
              <w:t>Total comprehensive income</w:t>
            </w:r>
          </w:p>
        </w:tc>
        <w:tc>
          <w:tcPr>
            <w:tcW w:w="1494" w:type="dxa"/>
            <w:shd w:val="clear" w:color="auto" w:fill="FAFAFA"/>
            <w:vAlign w:val="bottom"/>
          </w:tcPr>
          <w:p w:rsidR="00242859" w:rsidRPr="009E483E" w:rsidRDefault="00242859" w:rsidP="0021539A">
            <w:pPr>
              <w:ind w:right="-72"/>
              <w:jc w:val="right"/>
              <w:rPr>
                <w:rFonts w:ascii="Arial" w:hAnsi="Arial" w:cs="Arial"/>
                <w:sz w:val="18"/>
                <w:szCs w:val="18"/>
              </w:rPr>
            </w:pPr>
          </w:p>
        </w:tc>
        <w:tc>
          <w:tcPr>
            <w:tcW w:w="1530" w:type="dxa"/>
            <w:vAlign w:val="bottom"/>
          </w:tcPr>
          <w:p w:rsidR="00242859" w:rsidRPr="009E483E" w:rsidRDefault="00242859" w:rsidP="0021539A">
            <w:pPr>
              <w:ind w:right="-72"/>
              <w:jc w:val="right"/>
              <w:rPr>
                <w:rFonts w:ascii="Arial" w:hAnsi="Arial" w:cs="Arial"/>
                <w:sz w:val="18"/>
                <w:szCs w:val="18"/>
              </w:rPr>
            </w:pPr>
          </w:p>
        </w:tc>
        <w:tc>
          <w:tcPr>
            <w:tcW w:w="1512" w:type="dxa"/>
            <w:shd w:val="clear" w:color="auto" w:fill="FAFAFA"/>
          </w:tcPr>
          <w:p w:rsidR="00242859" w:rsidRPr="009E483E" w:rsidRDefault="00242859" w:rsidP="0021539A">
            <w:pPr>
              <w:ind w:right="-72"/>
              <w:jc w:val="right"/>
              <w:rPr>
                <w:rFonts w:ascii="Arial" w:hAnsi="Arial" w:cs="Arial"/>
                <w:sz w:val="18"/>
                <w:szCs w:val="18"/>
              </w:rPr>
            </w:pPr>
          </w:p>
        </w:tc>
        <w:tc>
          <w:tcPr>
            <w:tcW w:w="1584" w:type="dxa"/>
          </w:tcPr>
          <w:p w:rsidR="00242859" w:rsidRPr="009E483E" w:rsidRDefault="00242859" w:rsidP="0021539A">
            <w:pPr>
              <w:ind w:right="-72"/>
              <w:jc w:val="right"/>
              <w:rPr>
                <w:rFonts w:ascii="Arial" w:hAnsi="Arial" w:cs="Arial"/>
                <w:sz w:val="18"/>
                <w:szCs w:val="18"/>
              </w:rPr>
            </w:pPr>
          </w:p>
        </w:tc>
        <w:tc>
          <w:tcPr>
            <w:tcW w:w="1584" w:type="dxa"/>
            <w:gridSpan w:val="2"/>
            <w:shd w:val="clear" w:color="auto" w:fill="FAFAFA"/>
          </w:tcPr>
          <w:p w:rsidR="00242859" w:rsidRPr="009E483E" w:rsidRDefault="00242859" w:rsidP="0021539A">
            <w:pPr>
              <w:ind w:right="-72"/>
              <w:jc w:val="right"/>
              <w:rPr>
                <w:rFonts w:ascii="Arial" w:hAnsi="Arial" w:cs="Arial"/>
                <w:sz w:val="18"/>
                <w:szCs w:val="18"/>
              </w:rPr>
            </w:pPr>
          </w:p>
        </w:tc>
        <w:tc>
          <w:tcPr>
            <w:tcW w:w="1551" w:type="dxa"/>
          </w:tcPr>
          <w:p w:rsidR="00242859" w:rsidRPr="009E483E" w:rsidRDefault="00242859" w:rsidP="0021539A">
            <w:pPr>
              <w:ind w:right="-72"/>
              <w:jc w:val="right"/>
              <w:rPr>
                <w:rFonts w:ascii="Arial" w:hAnsi="Arial" w:cs="Arial"/>
                <w:sz w:val="18"/>
                <w:szCs w:val="18"/>
              </w:rPr>
            </w:pPr>
          </w:p>
        </w:tc>
      </w:tr>
      <w:tr w:rsidR="006A2245" w:rsidRPr="003473E3" w:rsidTr="00A207B6">
        <w:trPr>
          <w:gridAfter w:val="1"/>
          <w:wAfter w:w="12" w:type="dxa"/>
        </w:trPr>
        <w:tc>
          <w:tcPr>
            <w:tcW w:w="4680" w:type="dxa"/>
          </w:tcPr>
          <w:p w:rsidR="006A2245" w:rsidRPr="000F5D7E" w:rsidRDefault="006A2245" w:rsidP="0021539A">
            <w:pPr>
              <w:ind w:left="433" w:right="-64"/>
              <w:rPr>
                <w:rFonts w:ascii="Arial" w:hAnsi="Arial" w:cs="Arial"/>
                <w:sz w:val="18"/>
                <w:szCs w:val="18"/>
              </w:rPr>
            </w:pPr>
            <w:r w:rsidRPr="009E483E">
              <w:rPr>
                <w:rFonts w:ascii="Arial" w:hAnsi="Arial" w:cs="Arial"/>
                <w:sz w:val="18"/>
                <w:szCs w:val="18"/>
              </w:rPr>
              <w:t xml:space="preserve">   </w:t>
            </w:r>
            <w:r w:rsidRPr="000F5D7E">
              <w:rPr>
                <w:rFonts w:ascii="Arial" w:hAnsi="Arial" w:cs="Arial"/>
                <w:sz w:val="18"/>
                <w:szCs w:val="18"/>
              </w:rPr>
              <w:t xml:space="preserve">allocated to non-controlling </w:t>
            </w:r>
            <w:r w:rsidR="00AD406F">
              <w:rPr>
                <w:rFonts w:ascii="Arial" w:hAnsi="Arial" w:cs="Arial"/>
                <w:sz w:val="18"/>
                <w:szCs w:val="18"/>
              </w:rPr>
              <w:t>i</w:t>
            </w:r>
            <w:r w:rsidRPr="000F5D7E">
              <w:rPr>
                <w:rFonts w:ascii="Arial" w:hAnsi="Arial" w:cs="Arial"/>
                <w:sz w:val="18"/>
                <w:szCs w:val="18"/>
              </w:rPr>
              <w:t>nterests (NCI)</w:t>
            </w:r>
          </w:p>
        </w:tc>
        <w:tc>
          <w:tcPr>
            <w:tcW w:w="1494" w:type="dxa"/>
            <w:shd w:val="clear" w:color="auto" w:fill="FAFAFA"/>
          </w:tcPr>
          <w:p w:rsidR="006A2245" w:rsidRPr="006A2245" w:rsidRDefault="006A2245" w:rsidP="0021539A">
            <w:pPr>
              <w:ind w:right="-72"/>
              <w:jc w:val="right"/>
              <w:rPr>
                <w:rFonts w:ascii="Arial" w:hAnsi="Arial" w:cs="Arial"/>
                <w:sz w:val="18"/>
                <w:szCs w:val="18"/>
              </w:rPr>
            </w:pPr>
            <w:r w:rsidRPr="006A2245">
              <w:rPr>
                <w:rFonts w:ascii="Arial" w:hAnsi="Arial" w:cs="Arial"/>
                <w:sz w:val="18"/>
                <w:szCs w:val="18"/>
              </w:rPr>
              <w:t>582,964,553</w:t>
            </w:r>
          </w:p>
        </w:tc>
        <w:tc>
          <w:tcPr>
            <w:tcW w:w="1530" w:type="dxa"/>
          </w:tcPr>
          <w:p w:rsidR="006A2245" w:rsidRPr="006A2245" w:rsidRDefault="006A2245" w:rsidP="0021539A">
            <w:pPr>
              <w:ind w:right="-72"/>
              <w:jc w:val="right"/>
              <w:rPr>
                <w:rFonts w:ascii="Arial" w:hAnsi="Arial" w:cs="Arial"/>
                <w:sz w:val="18"/>
                <w:szCs w:val="18"/>
              </w:rPr>
            </w:pPr>
            <w:r w:rsidRPr="006A2245">
              <w:rPr>
                <w:rFonts w:ascii="Arial" w:hAnsi="Arial" w:cs="Arial"/>
                <w:sz w:val="18"/>
                <w:szCs w:val="18"/>
              </w:rPr>
              <w:t>158,748,34</w:t>
            </w:r>
            <w:r w:rsidR="00AD348D">
              <w:rPr>
                <w:rFonts w:ascii="Arial" w:hAnsi="Arial" w:cs="Arial"/>
                <w:sz w:val="18"/>
                <w:szCs w:val="18"/>
              </w:rPr>
              <w:t>8</w:t>
            </w:r>
          </w:p>
        </w:tc>
        <w:tc>
          <w:tcPr>
            <w:tcW w:w="1512" w:type="dxa"/>
            <w:shd w:val="clear" w:color="auto" w:fill="FAFAFA"/>
          </w:tcPr>
          <w:p w:rsidR="006A2245" w:rsidRPr="006A2245" w:rsidRDefault="006A2245" w:rsidP="0021539A">
            <w:pPr>
              <w:ind w:right="-72"/>
              <w:jc w:val="right"/>
              <w:rPr>
                <w:rFonts w:ascii="Arial" w:hAnsi="Arial" w:cs="Arial"/>
                <w:sz w:val="18"/>
                <w:szCs w:val="18"/>
              </w:rPr>
            </w:pPr>
            <w:r w:rsidRPr="006A2245">
              <w:rPr>
                <w:rFonts w:ascii="Arial" w:hAnsi="Arial" w:cs="Arial"/>
                <w:sz w:val="18"/>
                <w:szCs w:val="18"/>
              </w:rPr>
              <w:t xml:space="preserve"> 216,092,477 </w:t>
            </w:r>
          </w:p>
        </w:tc>
        <w:tc>
          <w:tcPr>
            <w:tcW w:w="1584" w:type="dxa"/>
          </w:tcPr>
          <w:p w:rsidR="006A2245" w:rsidRPr="006A2245" w:rsidRDefault="006A2245" w:rsidP="0021539A">
            <w:pPr>
              <w:ind w:right="-72"/>
              <w:jc w:val="right"/>
              <w:rPr>
                <w:rFonts w:ascii="Arial" w:hAnsi="Arial" w:cs="Arial"/>
                <w:sz w:val="18"/>
                <w:szCs w:val="18"/>
              </w:rPr>
            </w:pPr>
            <w:r w:rsidRPr="006A2245">
              <w:rPr>
                <w:rFonts w:ascii="Arial" w:hAnsi="Arial" w:cs="Arial"/>
                <w:sz w:val="18"/>
                <w:szCs w:val="18"/>
              </w:rPr>
              <w:t xml:space="preserve">195,201,504 </w:t>
            </w:r>
          </w:p>
        </w:tc>
        <w:tc>
          <w:tcPr>
            <w:tcW w:w="1584" w:type="dxa"/>
            <w:gridSpan w:val="2"/>
            <w:shd w:val="clear" w:color="auto" w:fill="FAFAFA"/>
          </w:tcPr>
          <w:p w:rsidR="006A2245" w:rsidRPr="006A2245" w:rsidRDefault="006A2245" w:rsidP="0021539A">
            <w:pPr>
              <w:ind w:right="-72"/>
              <w:jc w:val="right"/>
              <w:rPr>
                <w:rFonts w:ascii="Arial" w:hAnsi="Arial" w:cs="Arial"/>
                <w:sz w:val="18"/>
                <w:szCs w:val="18"/>
              </w:rPr>
            </w:pPr>
            <w:r w:rsidRPr="006A2245">
              <w:rPr>
                <w:rFonts w:ascii="Arial" w:hAnsi="Arial" w:cs="Arial"/>
                <w:sz w:val="18"/>
                <w:szCs w:val="18"/>
              </w:rPr>
              <w:t xml:space="preserve"> 226,080,184 </w:t>
            </w:r>
          </w:p>
        </w:tc>
        <w:tc>
          <w:tcPr>
            <w:tcW w:w="1551" w:type="dxa"/>
          </w:tcPr>
          <w:p w:rsidR="006A2245" w:rsidRPr="006A2245" w:rsidRDefault="006A2245" w:rsidP="0021539A">
            <w:pPr>
              <w:ind w:right="-72"/>
              <w:jc w:val="right"/>
              <w:rPr>
                <w:rFonts w:ascii="Arial" w:hAnsi="Arial" w:cs="Arial"/>
                <w:sz w:val="18"/>
                <w:szCs w:val="18"/>
              </w:rPr>
            </w:pPr>
            <w:r w:rsidRPr="006A2245">
              <w:rPr>
                <w:rFonts w:ascii="Arial" w:hAnsi="Arial" w:cs="Arial"/>
                <w:sz w:val="18"/>
                <w:szCs w:val="18"/>
              </w:rPr>
              <w:t xml:space="preserve">224,494,647 </w:t>
            </w:r>
          </w:p>
        </w:tc>
      </w:tr>
      <w:tr w:rsidR="003473E3" w:rsidRPr="003473E3" w:rsidTr="00C55217">
        <w:trPr>
          <w:gridAfter w:val="1"/>
          <w:wAfter w:w="12" w:type="dxa"/>
        </w:trPr>
        <w:tc>
          <w:tcPr>
            <w:tcW w:w="4680" w:type="dxa"/>
          </w:tcPr>
          <w:p w:rsidR="003473E3" w:rsidRPr="009E483E" w:rsidRDefault="003473E3" w:rsidP="0021539A">
            <w:pPr>
              <w:ind w:left="433" w:right="-64"/>
              <w:rPr>
                <w:rFonts w:ascii="Arial" w:hAnsi="Arial" w:cs="Arial"/>
                <w:sz w:val="18"/>
                <w:szCs w:val="18"/>
              </w:rPr>
            </w:pPr>
            <w:r w:rsidRPr="009E483E">
              <w:rPr>
                <w:rFonts w:ascii="Arial" w:hAnsi="Arial" w:cs="Arial"/>
                <w:sz w:val="18"/>
                <w:szCs w:val="18"/>
              </w:rPr>
              <w:t>Dividend paid to NCI</w:t>
            </w:r>
          </w:p>
        </w:tc>
        <w:tc>
          <w:tcPr>
            <w:tcW w:w="1494" w:type="dxa"/>
            <w:tcBorders>
              <w:bottom w:val="single" w:sz="4" w:space="0" w:color="auto"/>
            </w:tcBorders>
            <w:shd w:val="clear" w:color="auto" w:fill="FAFAFA"/>
            <w:vAlign w:val="center"/>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549,184,071</w:t>
            </w:r>
          </w:p>
        </w:tc>
        <w:tc>
          <w:tcPr>
            <w:tcW w:w="1530" w:type="dxa"/>
            <w:tcBorders>
              <w:bottom w:val="single" w:sz="4" w:space="0" w:color="auto"/>
            </w:tcBorders>
            <w:vAlign w:val="center"/>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155,442,858</w:t>
            </w:r>
          </w:p>
        </w:tc>
        <w:tc>
          <w:tcPr>
            <w:tcW w:w="1512" w:type="dxa"/>
            <w:tcBorders>
              <w:bottom w:val="single" w:sz="4" w:space="0" w:color="auto"/>
            </w:tcBorders>
            <w:shd w:val="clear" w:color="auto" w:fill="FAFAFA"/>
            <w:vAlign w:val="center"/>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105,094,521</w:t>
            </w:r>
          </w:p>
        </w:tc>
        <w:tc>
          <w:tcPr>
            <w:tcW w:w="1584" w:type="dxa"/>
            <w:tcBorders>
              <w:bottom w:val="single" w:sz="4" w:space="0" w:color="auto"/>
            </w:tcBorders>
            <w:vAlign w:val="center"/>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53,151,255</w:t>
            </w:r>
          </w:p>
        </w:tc>
        <w:tc>
          <w:tcPr>
            <w:tcW w:w="1584" w:type="dxa"/>
            <w:gridSpan w:val="2"/>
            <w:tcBorders>
              <w:bottom w:val="single" w:sz="4" w:space="0" w:color="auto"/>
            </w:tcBorders>
            <w:shd w:val="clear" w:color="auto" w:fill="FAFAFA"/>
            <w:vAlign w:val="center"/>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114,625,832</w:t>
            </w:r>
          </w:p>
        </w:tc>
        <w:tc>
          <w:tcPr>
            <w:tcW w:w="1551" w:type="dxa"/>
            <w:tcBorders>
              <w:bottom w:val="single" w:sz="4" w:space="0" w:color="auto"/>
            </w:tcBorders>
            <w:vAlign w:val="center"/>
          </w:tcPr>
          <w:p w:rsidR="003473E3" w:rsidRPr="003473E3" w:rsidRDefault="003473E3" w:rsidP="0021539A">
            <w:pPr>
              <w:ind w:right="-72"/>
              <w:jc w:val="right"/>
              <w:rPr>
                <w:rFonts w:ascii="Arial" w:hAnsi="Arial" w:cs="Arial"/>
                <w:sz w:val="18"/>
                <w:szCs w:val="18"/>
              </w:rPr>
            </w:pPr>
            <w:r w:rsidRPr="003473E3">
              <w:rPr>
                <w:rFonts w:ascii="Arial" w:hAnsi="Arial" w:cs="Arial"/>
                <w:sz w:val="18"/>
                <w:szCs w:val="18"/>
              </w:rPr>
              <w:t>48,463,130</w:t>
            </w:r>
          </w:p>
        </w:tc>
      </w:tr>
    </w:tbl>
    <w:p w:rsidR="00242859" w:rsidRDefault="00242859" w:rsidP="0021539A">
      <w:r>
        <w:br w:type="page"/>
      </w:r>
    </w:p>
    <w:tbl>
      <w:tblPr>
        <w:tblW w:w="13947" w:type="dxa"/>
        <w:tblLayout w:type="fixed"/>
        <w:tblLook w:val="0000" w:firstRow="0" w:lastRow="0" w:firstColumn="0" w:lastColumn="0" w:noHBand="0" w:noVBand="0"/>
      </w:tblPr>
      <w:tblGrid>
        <w:gridCol w:w="4680"/>
        <w:gridCol w:w="1494"/>
        <w:gridCol w:w="1530"/>
        <w:gridCol w:w="1512"/>
        <w:gridCol w:w="1584"/>
        <w:gridCol w:w="6"/>
        <w:gridCol w:w="1578"/>
        <w:gridCol w:w="1551"/>
        <w:gridCol w:w="12"/>
      </w:tblGrid>
      <w:tr w:rsidR="00770B85" w:rsidRPr="009E483E" w:rsidTr="004362D9">
        <w:tc>
          <w:tcPr>
            <w:tcW w:w="4680" w:type="dxa"/>
            <w:vAlign w:val="bottom"/>
          </w:tcPr>
          <w:p w:rsidR="00770B85" w:rsidRPr="009E483E" w:rsidRDefault="00770B85" w:rsidP="0021539A">
            <w:pPr>
              <w:ind w:left="523" w:right="-64"/>
              <w:jc w:val="center"/>
              <w:rPr>
                <w:rFonts w:ascii="Arial" w:hAnsi="Arial" w:cs="Arial"/>
                <w:sz w:val="18"/>
                <w:szCs w:val="18"/>
              </w:rPr>
            </w:pPr>
          </w:p>
        </w:tc>
        <w:tc>
          <w:tcPr>
            <w:tcW w:w="3024" w:type="dxa"/>
            <w:gridSpan w:val="2"/>
            <w:tcBorders>
              <w:top w:val="single" w:sz="4" w:space="0" w:color="auto"/>
              <w:bottom w:val="single" w:sz="4" w:space="0" w:color="auto"/>
            </w:tcBorders>
            <w:shd w:val="clear" w:color="auto" w:fill="auto"/>
          </w:tcPr>
          <w:p w:rsidR="00770B85" w:rsidRPr="009E483E" w:rsidRDefault="00770B85" w:rsidP="0021539A">
            <w:pPr>
              <w:ind w:right="-72"/>
              <w:jc w:val="center"/>
              <w:rPr>
                <w:rFonts w:ascii="Arial" w:hAnsi="Arial" w:cs="Arial"/>
                <w:b/>
                <w:bCs/>
                <w:sz w:val="18"/>
                <w:szCs w:val="18"/>
              </w:rPr>
            </w:pPr>
            <w:r w:rsidRPr="009E483E">
              <w:rPr>
                <w:rFonts w:ascii="Arial" w:hAnsi="Arial" w:cs="Arial"/>
                <w:b/>
                <w:bCs/>
                <w:sz w:val="18"/>
                <w:szCs w:val="18"/>
              </w:rPr>
              <w:t>Gulf TS</w:t>
            </w:r>
            <w:r w:rsidRPr="009E483E">
              <w:rPr>
                <w:rFonts w:ascii="Arial" w:hAnsi="Arial" w:cs="Arial"/>
                <w:b/>
                <w:bCs/>
                <w:sz w:val="18"/>
                <w:szCs w:val="18"/>
                <w:lang w:val="en-GB"/>
              </w:rPr>
              <w:t>2</w:t>
            </w:r>
            <w:r w:rsidRPr="009E483E">
              <w:rPr>
                <w:rFonts w:ascii="Arial" w:hAnsi="Arial" w:cs="Arial"/>
                <w:b/>
                <w:bCs/>
                <w:sz w:val="18"/>
                <w:szCs w:val="18"/>
              </w:rPr>
              <w:t xml:space="preserve"> Company Limited</w:t>
            </w:r>
          </w:p>
        </w:tc>
        <w:tc>
          <w:tcPr>
            <w:tcW w:w="3102" w:type="dxa"/>
            <w:gridSpan w:val="3"/>
            <w:tcBorders>
              <w:top w:val="single" w:sz="4" w:space="0" w:color="auto"/>
              <w:bottom w:val="single" w:sz="4" w:space="0" w:color="auto"/>
            </w:tcBorders>
            <w:shd w:val="clear" w:color="auto" w:fill="auto"/>
          </w:tcPr>
          <w:p w:rsidR="00770B85" w:rsidRPr="009E483E" w:rsidRDefault="00770B85" w:rsidP="0021539A">
            <w:pPr>
              <w:ind w:right="-72"/>
              <w:jc w:val="center"/>
              <w:rPr>
                <w:rFonts w:ascii="Arial" w:hAnsi="Arial" w:cs="Arial"/>
                <w:b/>
                <w:bCs/>
                <w:sz w:val="18"/>
                <w:szCs w:val="18"/>
              </w:rPr>
            </w:pPr>
            <w:r w:rsidRPr="009E483E">
              <w:rPr>
                <w:rFonts w:ascii="Arial" w:hAnsi="Arial" w:cs="Arial"/>
                <w:b/>
                <w:bCs/>
                <w:sz w:val="18"/>
                <w:szCs w:val="18"/>
              </w:rPr>
              <w:t>Gulf TS</w:t>
            </w:r>
            <w:r w:rsidRPr="009E483E">
              <w:rPr>
                <w:rFonts w:ascii="Arial" w:hAnsi="Arial" w:cs="Arial"/>
                <w:b/>
                <w:bCs/>
                <w:sz w:val="18"/>
                <w:szCs w:val="18"/>
                <w:lang w:val="en-GB"/>
              </w:rPr>
              <w:t>3</w:t>
            </w:r>
            <w:r w:rsidRPr="009E483E">
              <w:rPr>
                <w:rFonts w:ascii="Arial" w:hAnsi="Arial" w:cs="Arial"/>
                <w:b/>
                <w:bCs/>
                <w:sz w:val="18"/>
                <w:szCs w:val="18"/>
              </w:rPr>
              <w:t xml:space="preserve"> Company Limited</w:t>
            </w:r>
          </w:p>
        </w:tc>
        <w:tc>
          <w:tcPr>
            <w:tcW w:w="3141" w:type="dxa"/>
            <w:gridSpan w:val="3"/>
            <w:tcBorders>
              <w:top w:val="single" w:sz="4" w:space="0" w:color="auto"/>
              <w:bottom w:val="single" w:sz="4" w:space="0" w:color="auto"/>
            </w:tcBorders>
            <w:shd w:val="clear" w:color="auto" w:fill="auto"/>
          </w:tcPr>
          <w:p w:rsidR="00770B85" w:rsidRPr="009E483E" w:rsidRDefault="00770B85" w:rsidP="0021539A">
            <w:pPr>
              <w:ind w:right="-72"/>
              <w:jc w:val="center"/>
              <w:rPr>
                <w:rFonts w:ascii="Arial" w:hAnsi="Arial" w:cs="Arial"/>
                <w:b/>
                <w:bCs/>
                <w:sz w:val="18"/>
                <w:szCs w:val="18"/>
              </w:rPr>
            </w:pPr>
            <w:r w:rsidRPr="009E483E">
              <w:rPr>
                <w:rFonts w:ascii="Arial" w:hAnsi="Arial" w:cs="Arial"/>
                <w:b/>
                <w:bCs/>
                <w:sz w:val="18"/>
                <w:szCs w:val="18"/>
              </w:rPr>
              <w:t>Gulf TS</w:t>
            </w:r>
            <w:r w:rsidRPr="009E483E">
              <w:rPr>
                <w:rFonts w:ascii="Arial" w:hAnsi="Arial" w:cs="Arial"/>
                <w:b/>
                <w:bCs/>
                <w:sz w:val="18"/>
                <w:szCs w:val="18"/>
                <w:lang w:val="en-GB"/>
              </w:rPr>
              <w:t>4</w:t>
            </w:r>
            <w:r w:rsidRPr="009E483E">
              <w:rPr>
                <w:rFonts w:ascii="Arial" w:hAnsi="Arial" w:cs="Arial"/>
                <w:b/>
                <w:bCs/>
                <w:sz w:val="18"/>
                <w:szCs w:val="18"/>
              </w:rPr>
              <w:t xml:space="preserve"> Company Limited</w:t>
            </w:r>
          </w:p>
        </w:tc>
      </w:tr>
      <w:tr w:rsidR="00CF09FB" w:rsidRPr="009E483E" w:rsidTr="004362D9">
        <w:trPr>
          <w:gridAfter w:val="1"/>
          <w:wAfter w:w="12" w:type="dxa"/>
        </w:trPr>
        <w:tc>
          <w:tcPr>
            <w:tcW w:w="4680" w:type="dxa"/>
            <w:vAlign w:val="bottom"/>
          </w:tcPr>
          <w:p w:rsidR="00CF09FB" w:rsidRPr="009E483E" w:rsidRDefault="003E691D" w:rsidP="003E691D">
            <w:pPr>
              <w:ind w:left="523" w:right="-64"/>
              <w:rPr>
                <w:rFonts w:ascii="Arial" w:hAnsi="Arial" w:cs="Arial"/>
                <w:sz w:val="18"/>
                <w:szCs w:val="18"/>
              </w:rPr>
            </w:pPr>
            <w:r w:rsidRPr="009E483E">
              <w:rPr>
                <w:rFonts w:ascii="Arial" w:hAnsi="Arial" w:cs="Arial"/>
                <w:b/>
                <w:bCs/>
                <w:sz w:val="18"/>
                <w:szCs w:val="18"/>
              </w:rPr>
              <w:t xml:space="preserve">For the year ended </w:t>
            </w:r>
            <w:r w:rsidRPr="009E483E">
              <w:rPr>
                <w:rFonts w:ascii="Arial" w:hAnsi="Arial" w:cs="Arial"/>
                <w:b/>
                <w:bCs/>
                <w:sz w:val="18"/>
                <w:szCs w:val="18"/>
                <w:lang w:val="en-GB"/>
              </w:rPr>
              <w:t>31</w:t>
            </w:r>
            <w:r w:rsidRPr="009E483E">
              <w:rPr>
                <w:rFonts w:ascii="Arial" w:hAnsi="Arial" w:cs="Arial"/>
                <w:b/>
                <w:bCs/>
                <w:sz w:val="18"/>
                <w:szCs w:val="18"/>
              </w:rPr>
              <w:t xml:space="preserve"> December</w:t>
            </w:r>
          </w:p>
        </w:tc>
        <w:tc>
          <w:tcPr>
            <w:tcW w:w="1494"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530"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2018</w:t>
            </w:r>
          </w:p>
        </w:tc>
        <w:tc>
          <w:tcPr>
            <w:tcW w:w="1512"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584"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2018</w:t>
            </w:r>
          </w:p>
        </w:tc>
        <w:tc>
          <w:tcPr>
            <w:tcW w:w="1584" w:type="dxa"/>
            <w:gridSpan w:val="2"/>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2019</w:t>
            </w:r>
          </w:p>
        </w:tc>
        <w:tc>
          <w:tcPr>
            <w:tcW w:w="1551" w:type="dxa"/>
            <w:tcBorders>
              <w:top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lang w:val="en-GB"/>
              </w:rPr>
              <w:t>2018</w:t>
            </w:r>
          </w:p>
        </w:tc>
      </w:tr>
      <w:tr w:rsidR="00CF09FB" w:rsidRPr="009E483E" w:rsidTr="004362D9">
        <w:trPr>
          <w:gridAfter w:val="1"/>
          <w:wAfter w:w="12" w:type="dxa"/>
        </w:trPr>
        <w:tc>
          <w:tcPr>
            <w:tcW w:w="4680" w:type="dxa"/>
            <w:vAlign w:val="bottom"/>
          </w:tcPr>
          <w:p w:rsidR="00CF09FB" w:rsidRPr="009E483E" w:rsidRDefault="00CF09FB" w:rsidP="0021539A">
            <w:pPr>
              <w:ind w:left="523" w:right="-64"/>
              <w:jc w:val="center"/>
              <w:rPr>
                <w:rFonts w:ascii="Arial" w:hAnsi="Arial" w:cs="Arial"/>
                <w:sz w:val="18"/>
                <w:szCs w:val="18"/>
              </w:rPr>
            </w:pPr>
          </w:p>
        </w:tc>
        <w:tc>
          <w:tcPr>
            <w:tcW w:w="1494"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530"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512"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584"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584" w:type="dxa"/>
            <w:gridSpan w:val="2"/>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c>
          <w:tcPr>
            <w:tcW w:w="1551" w:type="dxa"/>
            <w:tcBorders>
              <w:bottom w:val="single" w:sz="4" w:space="0" w:color="auto"/>
            </w:tcBorders>
            <w:shd w:val="clear" w:color="auto" w:fill="auto"/>
          </w:tcPr>
          <w:p w:rsidR="00CF09FB" w:rsidRPr="009E483E" w:rsidRDefault="00CF09FB" w:rsidP="0021539A">
            <w:pPr>
              <w:ind w:right="-72"/>
              <w:jc w:val="right"/>
              <w:rPr>
                <w:rFonts w:ascii="Arial" w:hAnsi="Arial" w:cs="Arial"/>
                <w:b/>
                <w:bCs/>
                <w:sz w:val="18"/>
                <w:szCs w:val="18"/>
              </w:rPr>
            </w:pPr>
            <w:r w:rsidRPr="009E483E">
              <w:rPr>
                <w:rFonts w:ascii="Arial" w:hAnsi="Arial" w:cs="Arial"/>
                <w:b/>
                <w:bCs/>
                <w:sz w:val="18"/>
                <w:szCs w:val="18"/>
              </w:rPr>
              <w:t>Baht</w:t>
            </w:r>
          </w:p>
        </w:tc>
      </w:tr>
      <w:tr w:rsidR="00CF09FB" w:rsidRPr="009E483E" w:rsidTr="004362D9">
        <w:trPr>
          <w:gridAfter w:val="1"/>
          <w:wAfter w:w="12" w:type="dxa"/>
        </w:trPr>
        <w:tc>
          <w:tcPr>
            <w:tcW w:w="4680" w:type="dxa"/>
          </w:tcPr>
          <w:p w:rsidR="00CF09FB" w:rsidRPr="009E483E" w:rsidRDefault="00CF09FB" w:rsidP="0021539A">
            <w:pPr>
              <w:ind w:left="523" w:right="-64"/>
              <w:rPr>
                <w:rFonts w:ascii="Arial" w:hAnsi="Arial" w:cs="Arial"/>
                <w:sz w:val="18"/>
                <w:szCs w:val="18"/>
              </w:rPr>
            </w:pPr>
          </w:p>
        </w:tc>
        <w:tc>
          <w:tcPr>
            <w:tcW w:w="1494"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53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584"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551"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r>
      <w:tr w:rsidR="00642661" w:rsidRPr="00642661" w:rsidTr="004362D9">
        <w:trPr>
          <w:gridAfter w:val="1"/>
          <w:wAfter w:w="12" w:type="dxa"/>
        </w:trPr>
        <w:tc>
          <w:tcPr>
            <w:tcW w:w="4680" w:type="dxa"/>
          </w:tcPr>
          <w:p w:rsidR="00642661" w:rsidRPr="009E483E" w:rsidRDefault="00642661" w:rsidP="0021539A">
            <w:pPr>
              <w:ind w:left="523" w:right="-64"/>
              <w:rPr>
                <w:rFonts w:ascii="Arial" w:hAnsi="Arial" w:cs="Arial"/>
                <w:sz w:val="18"/>
                <w:szCs w:val="18"/>
              </w:rPr>
            </w:pPr>
            <w:r w:rsidRPr="009E483E">
              <w:rPr>
                <w:rFonts w:ascii="Arial" w:hAnsi="Arial" w:cs="Arial"/>
                <w:sz w:val="18"/>
                <w:szCs w:val="18"/>
              </w:rPr>
              <w:t>Revenue from sales</w:t>
            </w:r>
          </w:p>
        </w:tc>
        <w:tc>
          <w:tcPr>
            <w:tcW w:w="1494" w:type="dxa"/>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3,006,883,276</w:t>
            </w:r>
          </w:p>
        </w:tc>
        <w:tc>
          <w:tcPr>
            <w:tcW w:w="1530"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2,927,249,106</w:t>
            </w:r>
          </w:p>
        </w:tc>
        <w:tc>
          <w:tcPr>
            <w:tcW w:w="1512" w:type="dxa"/>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2,899,536,900</w:t>
            </w:r>
          </w:p>
        </w:tc>
        <w:tc>
          <w:tcPr>
            <w:tcW w:w="1584"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2,713,159,166</w:t>
            </w:r>
          </w:p>
        </w:tc>
        <w:tc>
          <w:tcPr>
            <w:tcW w:w="1584" w:type="dxa"/>
            <w:gridSpan w:val="2"/>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3,065,929,097</w:t>
            </w:r>
          </w:p>
        </w:tc>
        <w:tc>
          <w:tcPr>
            <w:tcW w:w="1551"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2,850,314,855</w:t>
            </w:r>
          </w:p>
        </w:tc>
      </w:tr>
      <w:tr w:rsidR="00642661" w:rsidRPr="00642661" w:rsidTr="004362D9">
        <w:trPr>
          <w:gridAfter w:val="1"/>
          <w:wAfter w:w="12" w:type="dxa"/>
        </w:trPr>
        <w:tc>
          <w:tcPr>
            <w:tcW w:w="4680" w:type="dxa"/>
          </w:tcPr>
          <w:p w:rsidR="00642661" w:rsidRPr="009E483E" w:rsidRDefault="00642661" w:rsidP="0021539A">
            <w:pPr>
              <w:ind w:left="523" w:right="-64"/>
              <w:rPr>
                <w:rFonts w:ascii="Arial" w:hAnsi="Arial" w:cs="Arial"/>
                <w:sz w:val="18"/>
                <w:szCs w:val="18"/>
              </w:rPr>
            </w:pPr>
            <w:r w:rsidRPr="009E483E">
              <w:rPr>
                <w:rFonts w:ascii="Arial" w:hAnsi="Arial" w:cs="Arial"/>
                <w:sz w:val="18"/>
                <w:szCs w:val="18"/>
              </w:rPr>
              <w:t>Other income</w:t>
            </w:r>
          </w:p>
        </w:tc>
        <w:tc>
          <w:tcPr>
            <w:tcW w:w="1494" w:type="dxa"/>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88,830,480</w:t>
            </w:r>
          </w:p>
        </w:tc>
        <w:tc>
          <w:tcPr>
            <w:tcW w:w="1530"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17,924,854</w:t>
            </w:r>
          </w:p>
        </w:tc>
        <w:tc>
          <w:tcPr>
            <w:tcW w:w="1512" w:type="dxa"/>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90,700,060</w:t>
            </w:r>
          </w:p>
        </w:tc>
        <w:tc>
          <w:tcPr>
            <w:tcW w:w="1584"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22,603,682</w:t>
            </w:r>
          </w:p>
        </w:tc>
        <w:tc>
          <w:tcPr>
            <w:tcW w:w="1584" w:type="dxa"/>
            <w:gridSpan w:val="2"/>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73,189,601</w:t>
            </w:r>
          </w:p>
        </w:tc>
        <w:tc>
          <w:tcPr>
            <w:tcW w:w="1551"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17,906,727</w:t>
            </w:r>
          </w:p>
        </w:tc>
      </w:tr>
      <w:tr w:rsidR="00642661" w:rsidRPr="00642661" w:rsidTr="004362D9">
        <w:trPr>
          <w:gridAfter w:val="1"/>
          <w:wAfter w:w="12" w:type="dxa"/>
        </w:trPr>
        <w:tc>
          <w:tcPr>
            <w:tcW w:w="4680" w:type="dxa"/>
          </w:tcPr>
          <w:p w:rsidR="00642661" w:rsidRPr="009E483E" w:rsidRDefault="00642661" w:rsidP="0021539A">
            <w:pPr>
              <w:ind w:left="523" w:right="-64"/>
              <w:rPr>
                <w:rFonts w:ascii="Arial" w:hAnsi="Arial" w:cs="Arial"/>
                <w:sz w:val="18"/>
                <w:szCs w:val="18"/>
              </w:rPr>
            </w:pPr>
            <w:r w:rsidRPr="009E483E">
              <w:rPr>
                <w:rFonts w:ascii="Arial" w:hAnsi="Arial" w:cs="Arial"/>
                <w:sz w:val="18"/>
                <w:szCs w:val="18"/>
              </w:rPr>
              <w:t>Expense</w:t>
            </w:r>
            <w:r w:rsidR="004846C8">
              <w:rPr>
                <w:rFonts w:ascii="Arial" w:hAnsi="Arial" w:cs="Arial"/>
                <w:sz w:val="18"/>
                <w:szCs w:val="18"/>
              </w:rPr>
              <w:t>s</w:t>
            </w:r>
          </w:p>
        </w:tc>
        <w:tc>
          <w:tcPr>
            <w:tcW w:w="1494" w:type="dxa"/>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cs/>
              </w:rPr>
              <w:t>(</w:t>
            </w:r>
            <w:r w:rsidRPr="00642661">
              <w:rPr>
                <w:rFonts w:ascii="Arial" w:hAnsi="Arial" w:cs="Arial"/>
                <w:sz w:val="18"/>
                <w:szCs w:val="18"/>
              </w:rPr>
              <w:t>2,391,617,850</w:t>
            </w:r>
            <w:r w:rsidRPr="00642661">
              <w:rPr>
                <w:rFonts w:ascii="Arial" w:hAnsi="Arial" w:cs="Arial"/>
                <w:sz w:val="18"/>
                <w:szCs w:val="18"/>
                <w:cs/>
              </w:rPr>
              <w:t>)</w:t>
            </w:r>
          </w:p>
        </w:tc>
        <w:tc>
          <w:tcPr>
            <w:tcW w:w="1530"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(2,232,328,536)</w:t>
            </w:r>
          </w:p>
        </w:tc>
        <w:tc>
          <w:tcPr>
            <w:tcW w:w="1512" w:type="dxa"/>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cs/>
              </w:rPr>
              <w:t>(</w:t>
            </w:r>
            <w:r w:rsidRPr="00642661">
              <w:rPr>
                <w:rFonts w:ascii="Arial" w:hAnsi="Arial" w:cs="Arial"/>
                <w:sz w:val="18"/>
                <w:szCs w:val="18"/>
              </w:rPr>
              <w:t>2,277,407,006</w:t>
            </w:r>
            <w:r w:rsidRPr="00642661">
              <w:rPr>
                <w:rFonts w:ascii="Arial" w:hAnsi="Arial" w:cs="Arial"/>
                <w:sz w:val="18"/>
                <w:szCs w:val="18"/>
                <w:cs/>
              </w:rPr>
              <w:t>)</w:t>
            </w:r>
          </w:p>
        </w:tc>
        <w:tc>
          <w:tcPr>
            <w:tcW w:w="1584"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(2,061,449,433)</w:t>
            </w:r>
          </w:p>
        </w:tc>
        <w:tc>
          <w:tcPr>
            <w:tcW w:w="1584" w:type="dxa"/>
            <w:gridSpan w:val="2"/>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cs/>
              </w:rPr>
              <w:t>(</w:t>
            </w:r>
            <w:r w:rsidRPr="00642661">
              <w:rPr>
                <w:rFonts w:ascii="Arial" w:hAnsi="Arial" w:cs="Arial"/>
                <w:sz w:val="18"/>
                <w:szCs w:val="18"/>
              </w:rPr>
              <w:t>2,384,986,350</w:t>
            </w:r>
            <w:r w:rsidRPr="00642661">
              <w:rPr>
                <w:rFonts w:ascii="Arial" w:hAnsi="Arial" w:cs="Arial"/>
                <w:sz w:val="18"/>
                <w:szCs w:val="18"/>
                <w:cs/>
              </w:rPr>
              <w:t>)</w:t>
            </w:r>
          </w:p>
        </w:tc>
        <w:tc>
          <w:tcPr>
            <w:tcW w:w="1551" w:type="dx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(2,148,837,445)</w:t>
            </w:r>
          </w:p>
        </w:tc>
      </w:tr>
      <w:tr w:rsidR="00642661" w:rsidRPr="00642661" w:rsidTr="004362D9">
        <w:trPr>
          <w:gridAfter w:val="1"/>
          <w:wAfter w:w="12" w:type="dxa"/>
        </w:trPr>
        <w:tc>
          <w:tcPr>
            <w:tcW w:w="4680" w:type="dxa"/>
          </w:tcPr>
          <w:p w:rsidR="00642661" w:rsidRPr="009E483E" w:rsidRDefault="00642661" w:rsidP="0021539A">
            <w:pPr>
              <w:ind w:left="523" w:right="-64"/>
              <w:rPr>
                <w:rFonts w:ascii="Arial" w:hAnsi="Arial" w:cs="Arial"/>
                <w:sz w:val="18"/>
                <w:szCs w:val="18"/>
              </w:rPr>
            </w:pPr>
            <w:r w:rsidRPr="009E483E">
              <w:rPr>
                <w:rFonts w:ascii="Arial" w:hAnsi="Arial" w:cs="Arial"/>
                <w:sz w:val="18"/>
                <w:szCs w:val="18"/>
              </w:rPr>
              <w:t>Finance cost</w:t>
            </w:r>
            <w:r w:rsidR="004846C8">
              <w:rPr>
                <w:rFonts w:ascii="Arial" w:hAnsi="Arial" w:cs="Arial"/>
                <w:sz w:val="18"/>
                <w:szCs w:val="18"/>
              </w:rPr>
              <w:t>s</w:t>
            </w:r>
          </w:p>
        </w:tc>
        <w:tc>
          <w:tcPr>
            <w:tcW w:w="1494" w:type="dxa"/>
            <w:tcBorders>
              <w:bottom w:val="single" w:sz="4" w:space="0" w:color="auto"/>
            </w:tcBorders>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cs/>
              </w:rPr>
              <w:t>(</w:t>
            </w:r>
            <w:r w:rsidRPr="00642661">
              <w:rPr>
                <w:rFonts w:ascii="Arial" w:hAnsi="Arial" w:cs="Arial"/>
                <w:sz w:val="18"/>
                <w:szCs w:val="18"/>
              </w:rPr>
              <w:t>246,016,833</w:t>
            </w:r>
            <w:r w:rsidRPr="00642661">
              <w:rPr>
                <w:rFonts w:ascii="Arial" w:hAnsi="Arial" w:cs="Arial"/>
                <w:sz w:val="18"/>
                <w:szCs w:val="18"/>
                <w:cs/>
              </w:rPr>
              <w:t>)</w:t>
            </w:r>
          </w:p>
        </w:tc>
        <w:tc>
          <w:tcPr>
            <w:tcW w:w="1530" w:type="dxa"/>
            <w:tcBorders>
              <w:bottom w:val="single" w:sz="4" w:space="0" w:color="auto"/>
            </w:tcBorders>
            <w:shd w:val="clear" w:color="auto" w:fill="auto"/>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(252,174,161)</w:t>
            </w:r>
          </w:p>
        </w:tc>
        <w:tc>
          <w:tcPr>
            <w:tcW w:w="1512" w:type="dxa"/>
            <w:tcBorders>
              <w:bottom w:val="single" w:sz="4" w:space="0" w:color="auto"/>
            </w:tcBorders>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cs/>
              </w:rPr>
              <w:t>(</w:t>
            </w:r>
            <w:r w:rsidRPr="00642661">
              <w:rPr>
                <w:rFonts w:ascii="Arial" w:hAnsi="Arial" w:cs="Arial"/>
                <w:sz w:val="18"/>
                <w:szCs w:val="18"/>
              </w:rPr>
              <w:t>220,263,366</w:t>
            </w:r>
            <w:r w:rsidRPr="00642661">
              <w:rPr>
                <w:rFonts w:ascii="Arial" w:hAnsi="Arial" w:cs="Arial"/>
                <w:sz w:val="18"/>
                <w:szCs w:val="18"/>
                <w:cs/>
              </w:rPr>
              <w:t>)</w:t>
            </w:r>
          </w:p>
        </w:tc>
        <w:tc>
          <w:tcPr>
            <w:tcW w:w="1584" w:type="dxa"/>
            <w:tcBorders>
              <w:bottom w:val="single" w:sz="4" w:space="0" w:color="auto"/>
            </w:tcBorders>
            <w:shd w:val="clear" w:color="auto" w:fill="auto"/>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(235,323,165)</w:t>
            </w:r>
          </w:p>
        </w:tc>
        <w:tc>
          <w:tcPr>
            <w:tcW w:w="1584" w:type="dxa"/>
            <w:gridSpan w:val="2"/>
            <w:tcBorders>
              <w:bottom w:val="single" w:sz="4" w:space="0" w:color="auto"/>
            </w:tcBorders>
            <w:shd w:val="clear" w:color="auto" w:fill="FAFAFA"/>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cs/>
              </w:rPr>
              <w:t>(</w:t>
            </w:r>
            <w:r w:rsidRPr="00642661">
              <w:rPr>
                <w:rFonts w:ascii="Arial" w:hAnsi="Arial" w:cs="Arial"/>
                <w:sz w:val="18"/>
                <w:szCs w:val="18"/>
              </w:rPr>
              <w:t>210,107,688</w:t>
            </w:r>
            <w:r w:rsidRPr="00642661">
              <w:rPr>
                <w:rFonts w:ascii="Arial" w:hAnsi="Arial" w:cs="Arial"/>
                <w:sz w:val="18"/>
                <w:szCs w:val="18"/>
                <w:cs/>
              </w:rPr>
              <w:t>)</w:t>
            </w:r>
          </w:p>
        </w:tc>
        <w:tc>
          <w:tcPr>
            <w:tcW w:w="1551" w:type="dxa"/>
            <w:tcBorders>
              <w:bottom w:val="single" w:sz="4" w:space="0" w:color="auto"/>
            </w:tcBorders>
            <w:shd w:val="clear" w:color="auto" w:fill="auto"/>
            <w:vAlign w:val="bottom"/>
          </w:tcPr>
          <w:p w:rsidR="00642661" w:rsidRPr="00642661" w:rsidRDefault="00642661" w:rsidP="0021539A">
            <w:pPr>
              <w:ind w:right="-72"/>
              <w:jc w:val="right"/>
              <w:rPr>
                <w:rFonts w:ascii="Arial" w:hAnsi="Arial" w:cs="Arial"/>
                <w:sz w:val="18"/>
                <w:szCs w:val="18"/>
              </w:rPr>
            </w:pPr>
            <w:r w:rsidRPr="00642661">
              <w:rPr>
                <w:rFonts w:ascii="Arial" w:hAnsi="Arial" w:cs="Arial"/>
                <w:sz w:val="18"/>
                <w:szCs w:val="18"/>
              </w:rPr>
              <w:t>(229,683,519)</w:t>
            </w:r>
          </w:p>
        </w:tc>
      </w:tr>
      <w:tr w:rsidR="00CF09FB" w:rsidRPr="009E483E" w:rsidTr="004362D9">
        <w:trPr>
          <w:gridAfter w:val="1"/>
          <w:wAfter w:w="12" w:type="dxa"/>
        </w:trPr>
        <w:tc>
          <w:tcPr>
            <w:tcW w:w="4680" w:type="dxa"/>
          </w:tcPr>
          <w:p w:rsidR="00CF09FB" w:rsidRPr="009E483E" w:rsidRDefault="00CF09FB" w:rsidP="0021539A">
            <w:pPr>
              <w:ind w:left="523" w:right="-64"/>
              <w:rPr>
                <w:rFonts w:ascii="Arial" w:hAnsi="Arial" w:cs="Arial"/>
                <w:sz w:val="18"/>
                <w:szCs w:val="18"/>
              </w:rPr>
            </w:pPr>
          </w:p>
        </w:tc>
        <w:tc>
          <w:tcPr>
            <w:tcW w:w="1494"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530"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584"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CF09FB" w:rsidRPr="009E483E" w:rsidRDefault="00CF09FB" w:rsidP="0021539A">
            <w:pPr>
              <w:ind w:right="-72"/>
              <w:jc w:val="right"/>
              <w:rPr>
                <w:rFonts w:ascii="Arial" w:hAnsi="Arial" w:cs="Arial"/>
                <w:sz w:val="18"/>
                <w:szCs w:val="18"/>
              </w:rPr>
            </w:pPr>
          </w:p>
        </w:tc>
        <w:tc>
          <w:tcPr>
            <w:tcW w:w="1551" w:type="dxa"/>
            <w:tcBorders>
              <w:top w:val="single" w:sz="4" w:space="0" w:color="auto"/>
            </w:tcBorders>
            <w:vAlign w:val="bottom"/>
          </w:tcPr>
          <w:p w:rsidR="00CF09FB" w:rsidRPr="009E483E" w:rsidRDefault="00CF09FB" w:rsidP="0021539A">
            <w:pPr>
              <w:ind w:right="-72"/>
              <w:jc w:val="right"/>
              <w:rPr>
                <w:rFonts w:ascii="Arial" w:hAnsi="Arial" w:cs="Arial"/>
                <w:sz w:val="18"/>
                <w:szCs w:val="18"/>
              </w:rPr>
            </w:pPr>
          </w:p>
        </w:tc>
      </w:tr>
      <w:tr w:rsidR="00907C69" w:rsidRPr="00642661" w:rsidTr="004362D9">
        <w:trPr>
          <w:gridAfter w:val="1"/>
          <w:wAfter w:w="12" w:type="dxa"/>
        </w:trPr>
        <w:tc>
          <w:tcPr>
            <w:tcW w:w="4680" w:type="dxa"/>
          </w:tcPr>
          <w:p w:rsidR="00907C69" w:rsidRPr="009E483E" w:rsidRDefault="00907C69" w:rsidP="0021539A">
            <w:pPr>
              <w:ind w:left="523" w:right="-64"/>
              <w:rPr>
                <w:rFonts w:ascii="Arial" w:hAnsi="Arial" w:cs="Arial"/>
                <w:sz w:val="18"/>
                <w:szCs w:val="18"/>
              </w:rPr>
            </w:pPr>
            <w:r w:rsidRPr="009E483E">
              <w:rPr>
                <w:rFonts w:ascii="Arial" w:hAnsi="Arial" w:cs="Arial"/>
                <w:sz w:val="18"/>
                <w:szCs w:val="18"/>
              </w:rPr>
              <w:t xml:space="preserve">Profit before corporate income tax </w:t>
            </w:r>
            <w:r w:rsidR="007244DE">
              <w:rPr>
                <w:rFonts w:ascii="Arial" w:hAnsi="Arial" w:cs="Arial"/>
                <w:sz w:val="18"/>
                <w:szCs w:val="18"/>
              </w:rPr>
              <w:t>benefit</w:t>
            </w:r>
          </w:p>
        </w:tc>
        <w:tc>
          <w:tcPr>
            <w:tcW w:w="1494" w:type="dxa"/>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458,079,073</w:t>
            </w:r>
          </w:p>
        </w:tc>
        <w:tc>
          <w:tcPr>
            <w:tcW w:w="1530" w:type="dx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460,671,263</w:t>
            </w:r>
          </w:p>
        </w:tc>
        <w:tc>
          <w:tcPr>
            <w:tcW w:w="1512" w:type="dxa"/>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492,566,588</w:t>
            </w:r>
          </w:p>
        </w:tc>
        <w:tc>
          <w:tcPr>
            <w:tcW w:w="1584" w:type="dx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438,990,250</w:t>
            </w:r>
          </w:p>
        </w:tc>
        <w:tc>
          <w:tcPr>
            <w:tcW w:w="1584" w:type="dxa"/>
            <w:gridSpan w:val="2"/>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544,024,660</w:t>
            </w:r>
          </w:p>
        </w:tc>
        <w:tc>
          <w:tcPr>
            <w:tcW w:w="1551" w:type="dx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489,700,618</w:t>
            </w:r>
          </w:p>
        </w:tc>
      </w:tr>
      <w:tr w:rsidR="00907C69" w:rsidRPr="00642661" w:rsidTr="004362D9">
        <w:trPr>
          <w:gridAfter w:val="1"/>
          <w:wAfter w:w="12" w:type="dxa"/>
        </w:trPr>
        <w:tc>
          <w:tcPr>
            <w:tcW w:w="4680" w:type="dxa"/>
          </w:tcPr>
          <w:p w:rsidR="00907C69" w:rsidRPr="009E483E" w:rsidRDefault="00907C69" w:rsidP="0021539A">
            <w:pPr>
              <w:ind w:left="523" w:right="-64"/>
              <w:rPr>
                <w:rFonts w:ascii="Arial" w:hAnsi="Arial" w:cs="Arial"/>
                <w:sz w:val="18"/>
                <w:szCs w:val="18"/>
              </w:rPr>
            </w:pPr>
            <w:r w:rsidRPr="009E483E">
              <w:rPr>
                <w:rFonts w:ascii="Arial" w:hAnsi="Arial" w:cs="Arial"/>
                <w:sz w:val="18"/>
                <w:szCs w:val="18"/>
              </w:rPr>
              <w:t>Corporate income tax benefit</w:t>
            </w:r>
          </w:p>
        </w:tc>
        <w:tc>
          <w:tcPr>
            <w:tcW w:w="1494" w:type="dxa"/>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647,860</w:t>
            </w:r>
          </w:p>
        </w:tc>
        <w:tc>
          <w:tcPr>
            <w:tcW w:w="1530"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690,233</w:t>
            </w:r>
          </w:p>
        </w:tc>
        <w:tc>
          <w:tcPr>
            <w:tcW w:w="1512" w:type="dxa"/>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661,920</w:t>
            </w:r>
          </w:p>
        </w:tc>
        <w:tc>
          <w:tcPr>
            <w:tcW w:w="1584"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957,318</w:t>
            </w:r>
          </w:p>
        </w:tc>
        <w:tc>
          <w:tcPr>
            <w:tcW w:w="1584" w:type="dxa"/>
            <w:gridSpan w:val="2"/>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670,502</w:t>
            </w:r>
          </w:p>
        </w:tc>
        <w:tc>
          <w:tcPr>
            <w:tcW w:w="1551"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327,332</w:t>
            </w:r>
          </w:p>
        </w:tc>
      </w:tr>
      <w:tr w:rsidR="00907C69" w:rsidRPr="009E483E" w:rsidTr="004362D9">
        <w:trPr>
          <w:gridAfter w:val="1"/>
          <w:wAfter w:w="12" w:type="dxa"/>
        </w:trPr>
        <w:tc>
          <w:tcPr>
            <w:tcW w:w="4680" w:type="dxa"/>
          </w:tcPr>
          <w:p w:rsidR="00907C69" w:rsidRPr="009E483E" w:rsidRDefault="00907C69" w:rsidP="0021539A">
            <w:pPr>
              <w:ind w:left="523" w:right="-64"/>
              <w:rPr>
                <w:rFonts w:ascii="Arial" w:hAnsi="Arial" w:cs="Arial"/>
                <w:sz w:val="18"/>
                <w:szCs w:val="18"/>
              </w:rPr>
            </w:pPr>
          </w:p>
        </w:tc>
        <w:tc>
          <w:tcPr>
            <w:tcW w:w="1494" w:type="dxa"/>
            <w:tcBorders>
              <w:top w:val="single" w:sz="4" w:space="0" w:color="auto"/>
            </w:tcBorders>
            <w:shd w:val="clear" w:color="auto" w:fill="FAFAFA"/>
            <w:vAlign w:val="bottom"/>
          </w:tcPr>
          <w:p w:rsidR="00907C69" w:rsidRPr="009E483E" w:rsidRDefault="00907C69" w:rsidP="0021539A">
            <w:pPr>
              <w:ind w:right="-72"/>
              <w:jc w:val="right"/>
              <w:rPr>
                <w:rFonts w:ascii="Arial" w:hAnsi="Arial" w:cs="Arial"/>
                <w:sz w:val="18"/>
                <w:szCs w:val="18"/>
              </w:rPr>
            </w:pPr>
          </w:p>
        </w:tc>
        <w:tc>
          <w:tcPr>
            <w:tcW w:w="1530" w:type="dxa"/>
            <w:tcBorders>
              <w:top w:val="single" w:sz="4" w:space="0" w:color="auto"/>
            </w:tcBorders>
            <w:vAlign w:val="bottom"/>
          </w:tcPr>
          <w:p w:rsidR="00907C69" w:rsidRPr="009E483E" w:rsidRDefault="00907C69"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907C69" w:rsidRPr="009E483E" w:rsidRDefault="00907C69" w:rsidP="0021539A">
            <w:pPr>
              <w:ind w:right="-72"/>
              <w:jc w:val="right"/>
              <w:rPr>
                <w:rFonts w:ascii="Arial" w:hAnsi="Arial" w:cs="Arial"/>
                <w:sz w:val="18"/>
                <w:szCs w:val="18"/>
              </w:rPr>
            </w:pPr>
          </w:p>
        </w:tc>
        <w:tc>
          <w:tcPr>
            <w:tcW w:w="1584" w:type="dxa"/>
            <w:tcBorders>
              <w:top w:val="single" w:sz="4" w:space="0" w:color="auto"/>
            </w:tcBorders>
            <w:vAlign w:val="bottom"/>
          </w:tcPr>
          <w:p w:rsidR="00907C69" w:rsidRPr="009E483E" w:rsidRDefault="00907C6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907C69" w:rsidRPr="009E483E" w:rsidRDefault="00907C69" w:rsidP="0021539A">
            <w:pPr>
              <w:ind w:right="-72"/>
              <w:jc w:val="right"/>
              <w:rPr>
                <w:rFonts w:ascii="Arial" w:hAnsi="Arial" w:cs="Arial"/>
                <w:sz w:val="18"/>
                <w:szCs w:val="18"/>
              </w:rPr>
            </w:pPr>
          </w:p>
        </w:tc>
        <w:tc>
          <w:tcPr>
            <w:tcW w:w="1551" w:type="dxa"/>
            <w:tcBorders>
              <w:top w:val="single" w:sz="4" w:space="0" w:color="auto"/>
            </w:tcBorders>
            <w:vAlign w:val="bottom"/>
          </w:tcPr>
          <w:p w:rsidR="00907C69" w:rsidRPr="009E483E" w:rsidRDefault="00907C69" w:rsidP="0021539A">
            <w:pPr>
              <w:ind w:right="-72"/>
              <w:jc w:val="right"/>
              <w:rPr>
                <w:rFonts w:ascii="Arial" w:hAnsi="Arial" w:cs="Arial"/>
                <w:sz w:val="18"/>
                <w:szCs w:val="18"/>
              </w:rPr>
            </w:pPr>
          </w:p>
        </w:tc>
      </w:tr>
      <w:tr w:rsidR="00907C69" w:rsidRPr="00642661" w:rsidTr="004362D9">
        <w:trPr>
          <w:gridAfter w:val="1"/>
          <w:wAfter w:w="12" w:type="dxa"/>
        </w:trPr>
        <w:tc>
          <w:tcPr>
            <w:tcW w:w="4680" w:type="dxa"/>
          </w:tcPr>
          <w:p w:rsidR="00907C69" w:rsidRPr="009E483E" w:rsidRDefault="00907C69" w:rsidP="0021539A">
            <w:pPr>
              <w:ind w:left="523" w:right="-64"/>
              <w:rPr>
                <w:rFonts w:ascii="Arial" w:hAnsi="Arial" w:cs="Arial"/>
                <w:sz w:val="18"/>
                <w:szCs w:val="18"/>
              </w:rPr>
            </w:pPr>
            <w:r w:rsidRPr="009E483E">
              <w:rPr>
                <w:rFonts w:ascii="Arial" w:hAnsi="Arial" w:cs="Arial"/>
                <w:sz w:val="18"/>
                <w:szCs w:val="18"/>
              </w:rPr>
              <w:t>Profit from continuing operation</w:t>
            </w:r>
          </w:p>
        </w:tc>
        <w:tc>
          <w:tcPr>
            <w:tcW w:w="1494" w:type="dxa"/>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458,726,933</w:t>
            </w:r>
          </w:p>
        </w:tc>
        <w:tc>
          <w:tcPr>
            <w:tcW w:w="1530"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461,361,496</w:t>
            </w:r>
          </w:p>
        </w:tc>
        <w:tc>
          <w:tcPr>
            <w:tcW w:w="1512" w:type="dxa"/>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493,228,508</w:t>
            </w:r>
          </w:p>
        </w:tc>
        <w:tc>
          <w:tcPr>
            <w:tcW w:w="1584"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439,947,568</w:t>
            </w:r>
          </w:p>
        </w:tc>
        <w:tc>
          <w:tcPr>
            <w:tcW w:w="1584" w:type="dxa"/>
            <w:gridSpan w:val="2"/>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544,695,162</w:t>
            </w:r>
          </w:p>
        </w:tc>
        <w:tc>
          <w:tcPr>
            <w:tcW w:w="1551"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490,027,950</w:t>
            </w:r>
          </w:p>
        </w:tc>
      </w:tr>
      <w:tr w:rsidR="00907C69" w:rsidRPr="009E483E" w:rsidTr="004362D9">
        <w:trPr>
          <w:gridAfter w:val="1"/>
          <w:wAfter w:w="12" w:type="dxa"/>
        </w:trPr>
        <w:tc>
          <w:tcPr>
            <w:tcW w:w="4680" w:type="dxa"/>
          </w:tcPr>
          <w:p w:rsidR="00907C69" w:rsidRPr="009E483E" w:rsidRDefault="00907C69" w:rsidP="0021539A">
            <w:pPr>
              <w:ind w:left="523" w:right="-64"/>
              <w:rPr>
                <w:rFonts w:ascii="Arial" w:hAnsi="Arial" w:cs="Arial"/>
                <w:sz w:val="18"/>
                <w:szCs w:val="18"/>
              </w:rPr>
            </w:pPr>
          </w:p>
        </w:tc>
        <w:tc>
          <w:tcPr>
            <w:tcW w:w="1494" w:type="dxa"/>
            <w:tcBorders>
              <w:top w:val="single" w:sz="4" w:space="0" w:color="auto"/>
            </w:tcBorders>
            <w:shd w:val="clear" w:color="auto" w:fill="FAFAFA"/>
            <w:vAlign w:val="bottom"/>
          </w:tcPr>
          <w:p w:rsidR="00907C69" w:rsidRPr="009E483E" w:rsidRDefault="00907C69" w:rsidP="0021539A">
            <w:pPr>
              <w:ind w:right="-72"/>
              <w:jc w:val="right"/>
              <w:rPr>
                <w:rFonts w:ascii="Arial" w:hAnsi="Arial" w:cs="Arial"/>
                <w:sz w:val="18"/>
                <w:szCs w:val="18"/>
              </w:rPr>
            </w:pPr>
          </w:p>
        </w:tc>
        <w:tc>
          <w:tcPr>
            <w:tcW w:w="1530" w:type="dxa"/>
            <w:tcBorders>
              <w:top w:val="single" w:sz="4" w:space="0" w:color="auto"/>
            </w:tcBorders>
            <w:vAlign w:val="bottom"/>
          </w:tcPr>
          <w:p w:rsidR="00907C69" w:rsidRPr="009E483E" w:rsidRDefault="00907C69" w:rsidP="0021539A">
            <w:pPr>
              <w:ind w:right="-72"/>
              <w:jc w:val="right"/>
              <w:rPr>
                <w:rFonts w:ascii="Arial" w:hAnsi="Arial" w:cs="Arial"/>
                <w:sz w:val="18"/>
                <w:szCs w:val="18"/>
              </w:rPr>
            </w:pPr>
          </w:p>
        </w:tc>
        <w:tc>
          <w:tcPr>
            <w:tcW w:w="1512" w:type="dxa"/>
            <w:tcBorders>
              <w:top w:val="single" w:sz="4" w:space="0" w:color="auto"/>
            </w:tcBorders>
            <w:shd w:val="clear" w:color="auto" w:fill="FAFAFA"/>
            <w:vAlign w:val="bottom"/>
          </w:tcPr>
          <w:p w:rsidR="00907C69" w:rsidRPr="009E483E" w:rsidRDefault="00907C69" w:rsidP="0021539A">
            <w:pPr>
              <w:ind w:right="-72"/>
              <w:jc w:val="right"/>
              <w:rPr>
                <w:rFonts w:ascii="Arial" w:hAnsi="Arial" w:cs="Arial"/>
                <w:sz w:val="18"/>
                <w:szCs w:val="18"/>
              </w:rPr>
            </w:pPr>
          </w:p>
        </w:tc>
        <w:tc>
          <w:tcPr>
            <w:tcW w:w="1584" w:type="dxa"/>
            <w:tcBorders>
              <w:top w:val="single" w:sz="4" w:space="0" w:color="auto"/>
            </w:tcBorders>
            <w:vAlign w:val="bottom"/>
          </w:tcPr>
          <w:p w:rsidR="00907C69" w:rsidRPr="009E483E" w:rsidRDefault="00907C6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bottom"/>
          </w:tcPr>
          <w:p w:rsidR="00907C69" w:rsidRPr="009E483E" w:rsidRDefault="00907C69" w:rsidP="0021539A">
            <w:pPr>
              <w:ind w:right="-72"/>
              <w:jc w:val="right"/>
              <w:rPr>
                <w:rFonts w:ascii="Arial" w:hAnsi="Arial" w:cs="Arial"/>
                <w:sz w:val="18"/>
                <w:szCs w:val="18"/>
              </w:rPr>
            </w:pPr>
          </w:p>
        </w:tc>
        <w:tc>
          <w:tcPr>
            <w:tcW w:w="1551" w:type="dxa"/>
            <w:tcBorders>
              <w:top w:val="single" w:sz="4" w:space="0" w:color="auto"/>
            </w:tcBorders>
            <w:vAlign w:val="bottom"/>
          </w:tcPr>
          <w:p w:rsidR="00907C69" w:rsidRPr="009E483E" w:rsidRDefault="00907C69" w:rsidP="0021539A">
            <w:pPr>
              <w:ind w:right="-72"/>
              <w:jc w:val="right"/>
              <w:rPr>
                <w:rFonts w:ascii="Arial" w:hAnsi="Arial" w:cs="Arial"/>
                <w:sz w:val="18"/>
                <w:szCs w:val="18"/>
              </w:rPr>
            </w:pPr>
          </w:p>
        </w:tc>
      </w:tr>
      <w:tr w:rsidR="00907C69" w:rsidRPr="00642661" w:rsidTr="00EE78A9">
        <w:trPr>
          <w:gridAfter w:val="1"/>
          <w:wAfter w:w="12" w:type="dxa"/>
        </w:trPr>
        <w:tc>
          <w:tcPr>
            <w:tcW w:w="4680" w:type="dxa"/>
          </w:tcPr>
          <w:p w:rsidR="00907C69" w:rsidRPr="009E483E" w:rsidRDefault="00907C69" w:rsidP="0021539A">
            <w:pPr>
              <w:ind w:left="523" w:right="-64"/>
              <w:rPr>
                <w:rFonts w:ascii="Arial" w:hAnsi="Arial" w:cs="Arial"/>
                <w:sz w:val="18"/>
                <w:szCs w:val="18"/>
              </w:rPr>
            </w:pPr>
            <w:r w:rsidRPr="009E483E">
              <w:rPr>
                <w:rFonts w:ascii="Arial" w:hAnsi="Arial" w:cs="Arial"/>
                <w:sz w:val="18"/>
                <w:szCs w:val="18"/>
              </w:rPr>
              <w:t>Total comprehensive income</w:t>
            </w:r>
          </w:p>
        </w:tc>
        <w:tc>
          <w:tcPr>
            <w:tcW w:w="1494" w:type="dxa"/>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458,726,933</w:t>
            </w:r>
          </w:p>
        </w:tc>
        <w:tc>
          <w:tcPr>
            <w:tcW w:w="1530"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461,361,496</w:t>
            </w:r>
          </w:p>
        </w:tc>
        <w:tc>
          <w:tcPr>
            <w:tcW w:w="1512" w:type="dxa"/>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493,228,508</w:t>
            </w:r>
          </w:p>
        </w:tc>
        <w:tc>
          <w:tcPr>
            <w:tcW w:w="1584"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439,947,568</w:t>
            </w:r>
          </w:p>
        </w:tc>
        <w:tc>
          <w:tcPr>
            <w:tcW w:w="1584" w:type="dxa"/>
            <w:gridSpan w:val="2"/>
            <w:tcBorders>
              <w:bottom w:val="single" w:sz="4" w:space="0" w:color="auto"/>
            </w:tcBorders>
            <w:shd w:val="clear" w:color="auto" w:fill="FAFAFA"/>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544,695,162</w:t>
            </w:r>
          </w:p>
        </w:tc>
        <w:tc>
          <w:tcPr>
            <w:tcW w:w="1551" w:type="dxa"/>
            <w:tcBorders>
              <w:bottom w:val="single" w:sz="4" w:space="0" w:color="auto"/>
            </w:tcBorders>
            <w:shd w:val="clear" w:color="auto" w:fill="auto"/>
            <w:vAlign w:val="bottom"/>
          </w:tcPr>
          <w:p w:rsidR="00907C69" w:rsidRPr="00642661" w:rsidRDefault="00907C69" w:rsidP="0021539A">
            <w:pPr>
              <w:ind w:right="-72"/>
              <w:jc w:val="right"/>
              <w:rPr>
                <w:rFonts w:ascii="Arial" w:hAnsi="Arial" w:cs="Arial"/>
                <w:sz w:val="18"/>
                <w:szCs w:val="18"/>
              </w:rPr>
            </w:pPr>
            <w:r w:rsidRPr="00642661">
              <w:rPr>
                <w:rFonts w:ascii="Arial" w:hAnsi="Arial" w:cs="Arial"/>
                <w:sz w:val="18"/>
                <w:szCs w:val="18"/>
              </w:rPr>
              <w:t>490,027,950</w:t>
            </w:r>
          </w:p>
        </w:tc>
      </w:tr>
      <w:tr w:rsidR="00907C69" w:rsidRPr="009E483E" w:rsidTr="004362D9">
        <w:trPr>
          <w:gridAfter w:val="1"/>
          <w:wAfter w:w="12" w:type="dxa"/>
        </w:trPr>
        <w:tc>
          <w:tcPr>
            <w:tcW w:w="4680" w:type="dxa"/>
          </w:tcPr>
          <w:p w:rsidR="00907C69" w:rsidRPr="009E483E" w:rsidRDefault="00907C69" w:rsidP="0021539A">
            <w:pPr>
              <w:ind w:left="523" w:right="-64"/>
              <w:rPr>
                <w:rFonts w:ascii="Arial" w:hAnsi="Arial" w:cs="Arial"/>
                <w:sz w:val="18"/>
                <w:szCs w:val="18"/>
              </w:rPr>
            </w:pPr>
          </w:p>
        </w:tc>
        <w:tc>
          <w:tcPr>
            <w:tcW w:w="1494" w:type="dxa"/>
            <w:tcBorders>
              <w:top w:val="single" w:sz="4" w:space="0" w:color="auto"/>
            </w:tcBorders>
            <w:shd w:val="clear" w:color="auto" w:fill="FAFAFA"/>
            <w:vAlign w:val="bottom"/>
          </w:tcPr>
          <w:p w:rsidR="00907C69" w:rsidRPr="009E483E" w:rsidRDefault="00907C69" w:rsidP="0021539A">
            <w:pPr>
              <w:ind w:right="-72"/>
              <w:jc w:val="right"/>
              <w:rPr>
                <w:rFonts w:ascii="Arial" w:hAnsi="Arial" w:cs="Arial"/>
                <w:sz w:val="18"/>
                <w:szCs w:val="18"/>
              </w:rPr>
            </w:pPr>
          </w:p>
        </w:tc>
        <w:tc>
          <w:tcPr>
            <w:tcW w:w="1530" w:type="dxa"/>
            <w:tcBorders>
              <w:top w:val="single" w:sz="4" w:space="0" w:color="auto"/>
            </w:tcBorders>
            <w:vAlign w:val="bottom"/>
          </w:tcPr>
          <w:p w:rsidR="00907C69" w:rsidRPr="009E483E" w:rsidRDefault="00907C69" w:rsidP="0021539A">
            <w:pPr>
              <w:ind w:right="-72"/>
              <w:jc w:val="right"/>
              <w:rPr>
                <w:rFonts w:ascii="Arial" w:hAnsi="Arial" w:cs="Arial"/>
                <w:sz w:val="18"/>
                <w:szCs w:val="18"/>
              </w:rPr>
            </w:pPr>
          </w:p>
        </w:tc>
        <w:tc>
          <w:tcPr>
            <w:tcW w:w="1512" w:type="dxa"/>
            <w:tcBorders>
              <w:top w:val="single" w:sz="4" w:space="0" w:color="auto"/>
            </w:tcBorders>
            <w:shd w:val="clear" w:color="auto" w:fill="FAFAFA"/>
          </w:tcPr>
          <w:p w:rsidR="00907C69" w:rsidRPr="009E483E" w:rsidRDefault="00907C69" w:rsidP="0021539A">
            <w:pPr>
              <w:ind w:right="-72"/>
              <w:jc w:val="right"/>
              <w:rPr>
                <w:rFonts w:ascii="Arial" w:hAnsi="Arial" w:cs="Arial"/>
                <w:sz w:val="18"/>
                <w:szCs w:val="18"/>
              </w:rPr>
            </w:pPr>
          </w:p>
        </w:tc>
        <w:tc>
          <w:tcPr>
            <w:tcW w:w="1584" w:type="dxa"/>
            <w:tcBorders>
              <w:top w:val="single" w:sz="4" w:space="0" w:color="auto"/>
            </w:tcBorders>
          </w:tcPr>
          <w:p w:rsidR="00907C69" w:rsidRPr="009E483E" w:rsidRDefault="00907C69" w:rsidP="0021539A">
            <w:pPr>
              <w:ind w:right="-72"/>
              <w:jc w:val="right"/>
              <w:rPr>
                <w:rFonts w:ascii="Arial" w:hAnsi="Arial" w:cs="Arial"/>
                <w:sz w:val="18"/>
                <w:szCs w:val="18"/>
              </w:rPr>
            </w:pPr>
          </w:p>
        </w:tc>
        <w:tc>
          <w:tcPr>
            <w:tcW w:w="1584" w:type="dxa"/>
            <w:gridSpan w:val="2"/>
            <w:tcBorders>
              <w:top w:val="single" w:sz="4" w:space="0" w:color="auto"/>
            </w:tcBorders>
            <w:shd w:val="clear" w:color="auto" w:fill="FAFAFA"/>
          </w:tcPr>
          <w:p w:rsidR="00907C69" w:rsidRPr="009E483E" w:rsidRDefault="00907C69" w:rsidP="0021539A">
            <w:pPr>
              <w:ind w:right="-72"/>
              <w:jc w:val="right"/>
              <w:rPr>
                <w:rFonts w:ascii="Arial" w:hAnsi="Arial" w:cs="Arial"/>
                <w:sz w:val="18"/>
                <w:szCs w:val="18"/>
              </w:rPr>
            </w:pPr>
          </w:p>
        </w:tc>
        <w:tc>
          <w:tcPr>
            <w:tcW w:w="1551" w:type="dxa"/>
            <w:tcBorders>
              <w:top w:val="single" w:sz="4" w:space="0" w:color="auto"/>
            </w:tcBorders>
          </w:tcPr>
          <w:p w:rsidR="00907C69" w:rsidRPr="009E483E" w:rsidRDefault="00907C69" w:rsidP="0021539A">
            <w:pPr>
              <w:ind w:right="-72"/>
              <w:jc w:val="right"/>
              <w:rPr>
                <w:rFonts w:ascii="Arial" w:hAnsi="Arial" w:cs="Arial"/>
                <w:sz w:val="18"/>
                <w:szCs w:val="18"/>
              </w:rPr>
            </w:pPr>
          </w:p>
        </w:tc>
      </w:tr>
      <w:tr w:rsidR="00907C69" w:rsidRPr="009E483E" w:rsidTr="004362D9">
        <w:trPr>
          <w:gridAfter w:val="1"/>
          <w:wAfter w:w="12" w:type="dxa"/>
        </w:trPr>
        <w:tc>
          <w:tcPr>
            <w:tcW w:w="4680" w:type="dxa"/>
          </w:tcPr>
          <w:p w:rsidR="00907C69" w:rsidRPr="009E483E" w:rsidRDefault="00907C69" w:rsidP="0021539A">
            <w:pPr>
              <w:ind w:left="523" w:right="-64"/>
              <w:rPr>
                <w:rFonts w:ascii="Arial" w:hAnsi="Arial" w:cs="Arial"/>
                <w:sz w:val="18"/>
                <w:szCs w:val="18"/>
              </w:rPr>
            </w:pPr>
            <w:r w:rsidRPr="009E483E">
              <w:rPr>
                <w:rFonts w:ascii="Arial" w:hAnsi="Arial" w:cs="Arial"/>
                <w:sz w:val="18"/>
                <w:szCs w:val="18"/>
              </w:rPr>
              <w:t>Total comprehensive income</w:t>
            </w:r>
          </w:p>
        </w:tc>
        <w:tc>
          <w:tcPr>
            <w:tcW w:w="1494" w:type="dxa"/>
            <w:shd w:val="clear" w:color="auto" w:fill="FAFAFA"/>
            <w:vAlign w:val="bottom"/>
          </w:tcPr>
          <w:p w:rsidR="00907C69" w:rsidRPr="009E483E" w:rsidRDefault="00907C69" w:rsidP="0021539A">
            <w:pPr>
              <w:ind w:right="-72"/>
              <w:jc w:val="right"/>
              <w:rPr>
                <w:rFonts w:ascii="Arial" w:hAnsi="Arial" w:cs="Arial"/>
                <w:sz w:val="18"/>
                <w:szCs w:val="18"/>
              </w:rPr>
            </w:pPr>
          </w:p>
        </w:tc>
        <w:tc>
          <w:tcPr>
            <w:tcW w:w="1530" w:type="dxa"/>
            <w:vAlign w:val="bottom"/>
          </w:tcPr>
          <w:p w:rsidR="00907C69" w:rsidRPr="009E483E" w:rsidRDefault="00907C69" w:rsidP="0021539A">
            <w:pPr>
              <w:ind w:right="-72"/>
              <w:jc w:val="right"/>
              <w:rPr>
                <w:rFonts w:ascii="Arial" w:hAnsi="Arial" w:cs="Arial"/>
                <w:sz w:val="18"/>
                <w:szCs w:val="18"/>
              </w:rPr>
            </w:pPr>
          </w:p>
        </w:tc>
        <w:tc>
          <w:tcPr>
            <w:tcW w:w="1512" w:type="dxa"/>
            <w:shd w:val="clear" w:color="auto" w:fill="FAFAFA"/>
          </w:tcPr>
          <w:p w:rsidR="00907C69" w:rsidRPr="009E483E" w:rsidRDefault="00907C69" w:rsidP="0021539A">
            <w:pPr>
              <w:ind w:right="-72"/>
              <w:jc w:val="right"/>
              <w:rPr>
                <w:rFonts w:ascii="Arial" w:hAnsi="Arial" w:cs="Arial"/>
                <w:sz w:val="18"/>
                <w:szCs w:val="18"/>
              </w:rPr>
            </w:pPr>
          </w:p>
        </w:tc>
        <w:tc>
          <w:tcPr>
            <w:tcW w:w="1584" w:type="dxa"/>
          </w:tcPr>
          <w:p w:rsidR="00907C69" w:rsidRPr="009E483E" w:rsidRDefault="00907C69" w:rsidP="0021539A">
            <w:pPr>
              <w:ind w:right="-72"/>
              <w:jc w:val="right"/>
              <w:rPr>
                <w:rFonts w:ascii="Arial" w:hAnsi="Arial" w:cs="Arial"/>
                <w:sz w:val="18"/>
                <w:szCs w:val="18"/>
              </w:rPr>
            </w:pPr>
          </w:p>
        </w:tc>
        <w:tc>
          <w:tcPr>
            <w:tcW w:w="1584" w:type="dxa"/>
            <w:gridSpan w:val="2"/>
            <w:shd w:val="clear" w:color="auto" w:fill="FAFAFA"/>
          </w:tcPr>
          <w:p w:rsidR="00907C69" w:rsidRPr="009E483E" w:rsidRDefault="00907C69" w:rsidP="0021539A">
            <w:pPr>
              <w:ind w:right="-72"/>
              <w:jc w:val="right"/>
              <w:rPr>
                <w:rFonts w:ascii="Arial" w:hAnsi="Arial" w:cs="Arial"/>
                <w:sz w:val="18"/>
                <w:szCs w:val="18"/>
              </w:rPr>
            </w:pPr>
          </w:p>
        </w:tc>
        <w:tc>
          <w:tcPr>
            <w:tcW w:w="1551" w:type="dxa"/>
          </w:tcPr>
          <w:p w:rsidR="00907C69" w:rsidRPr="009E483E" w:rsidRDefault="00907C69" w:rsidP="0021539A">
            <w:pPr>
              <w:ind w:right="-72"/>
              <w:jc w:val="right"/>
              <w:rPr>
                <w:rFonts w:ascii="Arial" w:hAnsi="Arial" w:cs="Arial"/>
                <w:sz w:val="18"/>
                <w:szCs w:val="18"/>
              </w:rPr>
            </w:pPr>
          </w:p>
        </w:tc>
      </w:tr>
      <w:tr w:rsidR="00332645" w:rsidRPr="00642661" w:rsidTr="000C600A">
        <w:trPr>
          <w:gridAfter w:val="1"/>
          <w:wAfter w:w="12" w:type="dxa"/>
        </w:trPr>
        <w:tc>
          <w:tcPr>
            <w:tcW w:w="4680" w:type="dxa"/>
          </w:tcPr>
          <w:p w:rsidR="00332645" w:rsidRPr="007244DE" w:rsidRDefault="00332645" w:rsidP="0021539A">
            <w:pPr>
              <w:ind w:left="523" w:right="-64"/>
              <w:rPr>
                <w:rFonts w:ascii="Arial" w:hAnsi="Arial" w:cs="Arial"/>
                <w:sz w:val="18"/>
                <w:szCs w:val="18"/>
              </w:rPr>
            </w:pPr>
            <w:r w:rsidRPr="009E483E">
              <w:rPr>
                <w:rFonts w:ascii="Arial" w:hAnsi="Arial" w:cs="Arial"/>
                <w:sz w:val="18"/>
                <w:szCs w:val="18"/>
              </w:rPr>
              <w:t xml:space="preserve">   </w:t>
            </w:r>
            <w:r w:rsidRPr="007244DE">
              <w:rPr>
                <w:rFonts w:ascii="Arial" w:hAnsi="Arial" w:cs="Arial"/>
                <w:sz w:val="18"/>
                <w:szCs w:val="18"/>
              </w:rPr>
              <w:t xml:space="preserve">allocated to non-controlling </w:t>
            </w:r>
            <w:r w:rsidR="008C746D">
              <w:rPr>
                <w:rFonts w:ascii="Arial" w:hAnsi="Arial" w:cs="Arial"/>
                <w:sz w:val="18"/>
                <w:szCs w:val="18"/>
              </w:rPr>
              <w:t>i</w:t>
            </w:r>
            <w:r w:rsidRPr="007244DE">
              <w:rPr>
                <w:rFonts w:ascii="Arial" w:hAnsi="Arial" w:cs="Arial"/>
                <w:sz w:val="18"/>
                <w:szCs w:val="18"/>
              </w:rPr>
              <w:t>nterests (NCI)</w:t>
            </w:r>
          </w:p>
        </w:tc>
        <w:tc>
          <w:tcPr>
            <w:tcW w:w="1494" w:type="dxa"/>
            <w:shd w:val="clear" w:color="auto" w:fill="FAFAFA"/>
          </w:tcPr>
          <w:p w:rsidR="00332645" w:rsidRPr="00332645" w:rsidRDefault="00332645" w:rsidP="0021539A">
            <w:pPr>
              <w:ind w:right="-72"/>
              <w:jc w:val="right"/>
              <w:rPr>
                <w:rFonts w:ascii="Arial" w:hAnsi="Arial" w:cs="Arial"/>
                <w:sz w:val="18"/>
                <w:szCs w:val="18"/>
              </w:rPr>
            </w:pPr>
            <w:r w:rsidRPr="00332645">
              <w:rPr>
                <w:rFonts w:ascii="Arial" w:hAnsi="Arial" w:cs="Arial"/>
                <w:sz w:val="18"/>
                <w:szCs w:val="18"/>
              </w:rPr>
              <w:t xml:space="preserve"> 217,959,515 </w:t>
            </w:r>
          </w:p>
        </w:tc>
        <w:tc>
          <w:tcPr>
            <w:tcW w:w="1530" w:type="dxa"/>
          </w:tcPr>
          <w:p w:rsidR="00332645" w:rsidRPr="00332645" w:rsidRDefault="00332645" w:rsidP="0021539A">
            <w:pPr>
              <w:ind w:right="-72"/>
              <w:jc w:val="right"/>
              <w:rPr>
                <w:rFonts w:ascii="Arial" w:hAnsi="Arial" w:cs="Arial"/>
                <w:sz w:val="18"/>
                <w:szCs w:val="18"/>
              </w:rPr>
            </w:pPr>
            <w:r w:rsidRPr="00332645">
              <w:rPr>
                <w:rFonts w:ascii="Arial" w:hAnsi="Arial" w:cs="Arial"/>
                <w:sz w:val="18"/>
                <w:szCs w:val="18"/>
              </w:rPr>
              <w:t xml:space="preserve">219,179,010 </w:t>
            </w:r>
          </w:p>
        </w:tc>
        <w:tc>
          <w:tcPr>
            <w:tcW w:w="1512" w:type="dxa"/>
            <w:shd w:val="clear" w:color="auto" w:fill="FAFAFA"/>
          </w:tcPr>
          <w:p w:rsidR="00332645" w:rsidRPr="00332645" w:rsidRDefault="00332645" w:rsidP="0021539A">
            <w:pPr>
              <w:ind w:right="-72"/>
              <w:jc w:val="right"/>
              <w:rPr>
                <w:rFonts w:ascii="Arial" w:hAnsi="Arial" w:cs="Arial"/>
                <w:sz w:val="18"/>
                <w:szCs w:val="18"/>
              </w:rPr>
            </w:pPr>
            <w:r w:rsidRPr="00332645">
              <w:rPr>
                <w:rFonts w:ascii="Arial" w:hAnsi="Arial" w:cs="Arial"/>
                <w:sz w:val="18"/>
                <w:szCs w:val="18"/>
              </w:rPr>
              <w:t xml:space="preserve"> 234,352,593 </w:t>
            </w:r>
          </w:p>
        </w:tc>
        <w:tc>
          <w:tcPr>
            <w:tcW w:w="1584" w:type="dxa"/>
          </w:tcPr>
          <w:p w:rsidR="00332645" w:rsidRPr="00332645" w:rsidRDefault="00332645" w:rsidP="0021539A">
            <w:pPr>
              <w:ind w:right="-72"/>
              <w:jc w:val="right"/>
              <w:rPr>
                <w:rFonts w:ascii="Arial" w:hAnsi="Arial" w:cs="Arial"/>
                <w:sz w:val="18"/>
                <w:szCs w:val="18"/>
              </w:rPr>
            </w:pPr>
            <w:r w:rsidRPr="00332645">
              <w:rPr>
                <w:rFonts w:ascii="Arial" w:hAnsi="Arial" w:cs="Arial"/>
                <w:sz w:val="18"/>
                <w:szCs w:val="18"/>
              </w:rPr>
              <w:t xml:space="preserve">209,005,896 </w:t>
            </w:r>
          </w:p>
        </w:tc>
        <w:tc>
          <w:tcPr>
            <w:tcW w:w="1584" w:type="dxa"/>
            <w:gridSpan w:val="2"/>
            <w:shd w:val="clear" w:color="auto" w:fill="FAFAFA"/>
          </w:tcPr>
          <w:p w:rsidR="00332645" w:rsidRPr="00332645" w:rsidRDefault="00332645" w:rsidP="0021539A">
            <w:pPr>
              <w:ind w:right="-72"/>
              <w:jc w:val="right"/>
              <w:rPr>
                <w:rFonts w:ascii="Arial" w:hAnsi="Arial" w:cs="Arial"/>
                <w:sz w:val="18"/>
                <w:szCs w:val="18"/>
              </w:rPr>
            </w:pPr>
            <w:r w:rsidRPr="00332645">
              <w:rPr>
                <w:rFonts w:ascii="Arial" w:hAnsi="Arial" w:cs="Arial"/>
                <w:sz w:val="18"/>
                <w:szCs w:val="18"/>
              </w:rPr>
              <w:t xml:space="preserve"> 258,806,459 </w:t>
            </w:r>
          </w:p>
        </w:tc>
        <w:tc>
          <w:tcPr>
            <w:tcW w:w="1551" w:type="dxa"/>
          </w:tcPr>
          <w:p w:rsidR="00332645" w:rsidRPr="00332645" w:rsidRDefault="00332645" w:rsidP="0021539A">
            <w:pPr>
              <w:ind w:right="-72"/>
              <w:jc w:val="right"/>
              <w:rPr>
                <w:rFonts w:ascii="Arial" w:hAnsi="Arial" w:cs="Arial"/>
                <w:sz w:val="18"/>
                <w:szCs w:val="18"/>
              </w:rPr>
            </w:pPr>
            <w:r w:rsidRPr="00332645">
              <w:rPr>
                <w:rFonts w:ascii="Arial" w:hAnsi="Arial" w:cs="Arial"/>
                <w:sz w:val="18"/>
                <w:szCs w:val="18"/>
              </w:rPr>
              <w:t xml:space="preserve">232,797,584 </w:t>
            </w:r>
          </w:p>
        </w:tc>
      </w:tr>
      <w:tr w:rsidR="00CF09FB" w:rsidRPr="009E483E" w:rsidTr="000C600A">
        <w:trPr>
          <w:gridAfter w:val="1"/>
          <w:wAfter w:w="12" w:type="dxa"/>
        </w:trPr>
        <w:tc>
          <w:tcPr>
            <w:tcW w:w="4680" w:type="dxa"/>
          </w:tcPr>
          <w:p w:rsidR="00CF09FB" w:rsidRPr="009E483E" w:rsidRDefault="000C600A" w:rsidP="0021539A">
            <w:pPr>
              <w:ind w:left="523" w:right="-64"/>
              <w:rPr>
                <w:rFonts w:ascii="Arial" w:hAnsi="Arial" w:cs="Arial"/>
                <w:sz w:val="18"/>
                <w:szCs w:val="18"/>
              </w:rPr>
            </w:pPr>
            <w:r>
              <w:rPr>
                <w:rFonts w:ascii="Arial" w:hAnsi="Arial" w:cs="Arial"/>
                <w:sz w:val="18"/>
                <w:szCs w:val="18"/>
              </w:rPr>
              <w:t>D</w:t>
            </w:r>
            <w:r w:rsidR="00CF09FB" w:rsidRPr="009E483E">
              <w:rPr>
                <w:rFonts w:ascii="Arial" w:hAnsi="Arial" w:cs="Arial"/>
                <w:sz w:val="18"/>
                <w:szCs w:val="18"/>
              </w:rPr>
              <w:t>ividend paid to NCI</w:t>
            </w:r>
          </w:p>
        </w:tc>
        <w:tc>
          <w:tcPr>
            <w:tcW w:w="1494" w:type="dxa"/>
            <w:tcBorders>
              <w:bottom w:val="single" w:sz="4" w:space="0" w:color="auto"/>
            </w:tcBorders>
            <w:shd w:val="clear" w:color="auto" w:fill="FAFAFA"/>
            <w:vAlign w:val="bottom"/>
          </w:tcPr>
          <w:p w:rsidR="00CF09FB" w:rsidRPr="009E483E" w:rsidRDefault="00642661" w:rsidP="0021539A">
            <w:pPr>
              <w:ind w:right="-72"/>
              <w:jc w:val="right"/>
              <w:rPr>
                <w:rFonts w:ascii="Arial" w:hAnsi="Arial" w:cs="Arial"/>
                <w:sz w:val="18"/>
                <w:szCs w:val="18"/>
              </w:rPr>
            </w:pPr>
            <w:r w:rsidRPr="00642661">
              <w:rPr>
                <w:rFonts w:ascii="Arial" w:hAnsi="Arial" w:cs="Arial"/>
                <w:sz w:val="18"/>
                <w:szCs w:val="18"/>
              </w:rPr>
              <w:t>107,780,595</w:t>
            </w:r>
          </w:p>
        </w:tc>
        <w:tc>
          <w:tcPr>
            <w:tcW w:w="1530" w:type="dxa"/>
            <w:tcBorders>
              <w:bottom w:val="single" w:sz="4" w:space="0" w:color="auto"/>
            </w:tcBorders>
            <w:vAlign w:val="bottom"/>
          </w:tcPr>
          <w:p w:rsidR="00CF09FB" w:rsidRPr="009E483E" w:rsidRDefault="00642661" w:rsidP="0021539A">
            <w:pPr>
              <w:ind w:right="-72"/>
              <w:jc w:val="right"/>
              <w:rPr>
                <w:rFonts w:ascii="Arial" w:hAnsi="Arial" w:cs="Arial"/>
                <w:sz w:val="18"/>
                <w:szCs w:val="18"/>
              </w:rPr>
            </w:pPr>
            <w:r w:rsidRPr="00642661">
              <w:rPr>
                <w:rFonts w:ascii="Arial" w:hAnsi="Arial" w:cs="Arial"/>
                <w:sz w:val="18"/>
                <w:szCs w:val="18"/>
              </w:rPr>
              <w:t>53,678,966</w:t>
            </w:r>
          </w:p>
        </w:tc>
        <w:tc>
          <w:tcPr>
            <w:tcW w:w="1512" w:type="dxa"/>
            <w:tcBorders>
              <w:bottom w:val="single" w:sz="4" w:space="0" w:color="auto"/>
            </w:tcBorders>
            <w:shd w:val="clear" w:color="auto" w:fill="FAFAFA"/>
          </w:tcPr>
          <w:p w:rsidR="00CF09FB" w:rsidRPr="009E483E" w:rsidRDefault="00642661" w:rsidP="0021539A">
            <w:pPr>
              <w:ind w:right="-72"/>
              <w:jc w:val="right"/>
              <w:rPr>
                <w:rFonts w:ascii="Arial" w:hAnsi="Arial" w:cs="Arial"/>
                <w:sz w:val="18"/>
                <w:szCs w:val="18"/>
              </w:rPr>
            </w:pPr>
            <w:r w:rsidRPr="00642661">
              <w:rPr>
                <w:rFonts w:ascii="Arial" w:hAnsi="Arial" w:cs="Arial"/>
                <w:sz w:val="18"/>
                <w:szCs w:val="18"/>
              </w:rPr>
              <w:t>128,491,376</w:t>
            </w:r>
          </w:p>
        </w:tc>
        <w:tc>
          <w:tcPr>
            <w:tcW w:w="1584" w:type="dxa"/>
            <w:tcBorders>
              <w:bottom w:val="single" w:sz="4" w:space="0" w:color="auto"/>
            </w:tcBorders>
          </w:tcPr>
          <w:p w:rsidR="00CF09FB" w:rsidRPr="009E483E" w:rsidRDefault="00642661" w:rsidP="0021539A">
            <w:pPr>
              <w:ind w:right="-72"/>
              <w:jc w:val="right"/>
              <w:rPr>
                <w:rFonts w:ascii="Arial" w:hAnsi="Arial" w:cs="Arial"/>
                <w:sz w:val="18"/>
                <w:szCs w:val="18"/>
              </w:rPr>
            </w:pPr>
            <w:r w:rsidRPr="00642661">
              <w:rPr>
                <w:rFonts w:ascii="Arial" w:hAnsi="Arial" w:cs="Arial"/>
                <w:sz w:val="18"/>
                <w:szCs w:val="18"/>
              </w:rPr>
              <w:t>7,603,040</w:t>
            </w:r>
          </w:p>
        </w:tc>
        <w:tc>
          <w:tcPr>
            <w:tcW w:w="1584" w:type="dxa"/>
            <w:gridSpan w:val="2"/>
            <w:tcBorders>
              <w:bottom w:val="single" w:sz="4" w:space="0" w:color="auto"/>
            </w:tcBorders>
            <w:shd w:val="clear" w:color="auto" w:fill="FAFAFA"/>
          </w:tcPr>
          <w:p w:rsidR="00CF09FB" w:rsidRPr="009E483E" w:rsidRDefault="00642661" w:rsidP="0021539A">
            <w:pPr>
              <w:ind w:right="-72"/>
              <w:jc w:val="right"/>
              <w:rPr>
                <w:rFonts w:ascii="Arial" w:hAnsi="Arial" w:cs="Arial"/>
                <w:sz w:val="18"/>
                <w:szCs w:val="18"/>
              </w:rPr>
            </w:pPr>
            <w:r w:rsidRPr="00642661">
              <w:rPr>
                <w:rFonts w:ascii="Arial" w:hAnsi="Arial" w:cs="Arial"/>
                <w:sz w:val="18"/>
                <w:szCs w:val="18"/>
              </w:rPr>
              <w:t>109,558,806</w:t>
            </w:r>
          </w:p>
        </w:tc>
        <w:tc>
          <w:tcPr>
            <w:tcW w:w="1551" w:type="dxa"/>
            <w:tcBorders>
              <w:bottom w:val="single" w:sz="4" w:space="0" w:color="auto"/>
            </w:tcBorders>
          </w:tcPr>
          <w:p w:rsidR="00CF09FB" w:rsidRPr="009E483E" w:rsidRDefault="00642661" w:rsidP="0021539A">
            <w:pPr>
              <w:ind w:right="-72"/>
              <w:jc w:val="right"/>
              <w:rPr>
                <w:rFonts w:ascii="Arial" w:hAnsi="Arial" w:cs="Arial"/>
                <w:sz w:val="18"/>
                <w:szCs w:val="18"/>
              </w:rPr>
            </w:pPr>
            <w:r w:rsidRPr="00642661">
              <w:rPr>
                <w:rFonts w:ascii="Arial" w:hAnsi="Arial" w:cs="Arial"/>
                <w:sz w:val="18"/>
                <w:szCs w:val="18"/>
              </w:rPr>
              <w:t>18,382,350</w:t>
            </w:r>
          </w:p>
        </w:tc>
      </w:tr>
    </w:tbl>
    <w:p w:rsidR="00FA7062" w:rsidRPr="00864EB9" w:rsidRDefault="00FA7062" w:rsidP="0021539A">
      <w:pPr>
        <w:pStyle w:val="a0"/>
        <w:ind w:left="1080" w:right="0"/>
        <w:jc w:val="thaiDistribute"/>
        <w:rPr>
          <w:rFonts w:cs="Arial"/>
          <w:b w:val="0"/>
          <w:bCs w:val="0"/>
          <w:sz w:val="18"/>
          <w:szCs w:val="18"/>
          <w:highlight w:val="yellow"/>
          <w:lang w:val="en-GB"/>
        </w:rPr>
      </w:pPr>
      <w:r w:rsidRPr="00864EB9">
        <w:rPr>
          <w:rFonts w:cs="Arial"/>
          <w:b w:val="0"/>
          <w:bCs w:val="0"/>
          <w:sz w:val="18"/>
          <w:szCs w:val="18"/>
          <w:highlight w:val="yellow"/>
          <w:lang w:val="en-GB"/>
        </w:rPr>
        <w:br w:type="page"/>
      </w:r>
    </w:p>
    <w:tbl>
      <w:tblPr>
        <w:tblW w:w="13941" w:type="dxa"/>
        <w:tblLayout w:type="fixed"/>
        <w:tblLook w:val="0000" w:firstRow="0" w:lastRow="0" w:firstColumn="0" w:lastColumn="0" w:noHBand="0" w:noVBand="0"/>
      </w:tblPr>
      <w:tblGrid>
        <w:gridCol w:w="4473"/>
        <w:gridCol w:w="1584"/>
        <w:gridCol w:w="1566"/>
        <w:gridCol w:w="18"/>
        <w:gridCol w:w="1584"/>
        <w:gridCol w:w="1575"/>
        <w:gridCol w:w="9"/>
        <w:gridCol w:w="1584"/>
        <w:gridCol w:w="1548"/>
      </w:tblGrid>
      <w:tr w:rsidR="00FA7062" w:rsidRPr="009E483E" w:rsidTr="004362D9">
        <w:tc>
          <w:tcPr>
            <w:tcW w:w="4473" w:type="dxa"/>
            <w:vAlign w:val="bottom"/>
          </w:tcPr>
          <w:p w:rsidR="00FA7062" w:rsidRPr="00864EB9" w:rsidRDefault="00FA7062" w:rsidP="0021539A">
            <w:pPr>
              <w:ind w:left="523"/>
              <w:jc w:val="center"/>
              <w:rPr>
                <w:rFonts w:ascii="Arial" w:hAnsi="Arial" w:cs="Arial"/>
                <w:sz w:val="18"/>
                <w:szCs w:val="18"/>
                <w:highlight w:val="yellow"/>
              </w:rPr>
            </w:pPr>
          </w:p>
        </w:tc>
        <w:tc>
          <w:tcPr>
            <w:tcW w:w="3150" w:type="dxa"/>
            <w:gridSpan w:val="2"/>
            <w:tcBorders>
              <w:top w:val="single" w:sz="4" w:space="0" w:color="auto"/>
              <w:bottom w:val="single" w:sz="4" w:space="0" w:color="auto"/>
            </w:tcBorders>
            <w:shd w:val="clear" w:color="auto" w:fill="auto"/>
          </w:tcPr>
          <w:p w:rsidR="00FA7062" w:rsidRPr="009E483E" w:rsidRDefault="00770B85" w:rsidP="0021539A">
            <w:pPr>
              <w:ind w:right="-72"/>
              <w:jc w:val="center"/>
              <w:rPr>
                <w:rFonts w:ascii="Arial" w:hAnsi="Arial" w:cs="Arial"/>
                <w:b/>
                <w:bCs/>
                <w:sz w:val="18"/>
                <w:szCs w:val="18"/>
              </w:rPr>
            </w:pPr>
            <w:r>
              <w:rPr>
                <w:rFonts w:ascii="Arial" w:hAnsi="Arial" w:cs="Arial"/>
                <w:b/>
                <w:bCs/>
                <w:sz w:val="18"/>
                <w:szCs w:val="18"/>
              </w:rPr>
              <w:br/>
            </w:r>
            <w:r w:rsidRPr="00770B85">
              <w:rPr>
                <w:rFonts w:ascii="Arial" w:hAnsi="Arial" w:cs="Arial"/>
                <w:b/>
                <w:bCs/>
                <w:sz w:val="18"/>
                <w:szCs w:val="18"/>
              </w:rPr>
              <w:t>Gulf BL Company Limited</w:t>
            </w:r>
          </w:p>
        </w:tc>
        <w:tc>
          <w:tcPr>
            <w:tcW w:w="3177" w:type="dxa"/>
            <w:gridSpan w:val="3"/>
            <w:tcBorders>
              <w:top w:val="single" w:sz="4" w:space="0" w:color="auto"/>
              <w:bottom w:val="single" w:sz="4" w:space="0" w:color="auto"/>
            </w:tcBorders>
            <w:shd w:val="clear" w:color="auto" w:fill="auto"/>
          </w:tcPr>
          <w:p w:rsidR="00FA7062" w:rsidRPr="009E483E" w:rsidRDefault="00770B85" w:rsidP="0021539A">
            <w:pPr>
              <w:ind w:right="-72"/>
              <w:jc w:val="center"/>
              <w:rPr>
                <w:rFonts w:ascii="Arial" w:hAnsi="Arial" w:cs="Arial"/>
                <w:b/>
                <w:bCs/>
                <w:sz w:val="18"/>
                <w:szCs w:val="18"/>
              </w:rPr>
            </w:pPr>
            <w:r>
              <w:rPr>
                <w:rFonts w:ascii="Arial" w:hAnsi="Arial" w:cs="Arial"/>
                <w:b/>
                <w:bCs/>
                <w:sz w:val="18"/>
                <w:szCs w:val="18"/>
              </w:rPr>
              <w:br/>
            </w:r>
            <w:r w:rsidRPr="00770B85">
              <w:rPr>
                <w:rFonts w:ascii="Arial" w:hAnsi="Arial" w:cs="Arial"/>
                <w:b/>
                <w:bCs/>
                <w:sz w:val="18"/>
                <w:szCs w:val="18"/>
              </w:rPr>
              <w:t>Gulf BP Company Limited</w:t>
            </w:r>
          </w:p>
        </w:tc>
        <w:tc>
          <w:tcPr>
            <w:tcW w:w="3141" w:type="dxa"/>
            <w:gridSpan w:val="3"/>
            <w:tcBorders>
              <w:top w:val="single" w:sz="4" w:space="0" w:color="auto"/>
              <w:bottom w:val="single" w:sz="4" w:space="0" w:color="auto"/>
            </w:tcBorders>
            <w:shd w:val="clear" w:color="auto" w:fill="auto"/>
          </w:tcPr>
          <w:p w:rsidR="00FA7062" w:rsidRPr="009E483E" w:rsidRDefault="00770B85" w:rsidP="0021539A">
            <w:pPr>
              <w:ind w:right="-72"/>
              <w:jc w:val="center"/>
              <w:rPr>
                <w:rFonts w:ascii="Arial" w:hAnsi="Arial" w:cs="Arial"/>
                <w:b/>
                <w:bCs/>
                <w:sz w:val="18"/>
                <w:szCs w:val="18"/>
              </w:rPr>
            </w:pPr>
            <w:r w:rsidRPr="00770B85">
              <w:rPr>
                <w:rFonts w:ascii="Arial" w:hAnsi="Arial" w:cs="Arial"/>
                <w:b/>
                <w:bCs/>
                <w:sz w:val="18"/>
                <w:szCs w:val="18"/>
              </w:rPr>
              <w:t>Independent Power Development</w:t>
            </w:r>
            <w:r w:rsidR="00FA7062" w:rsidRPr="009E483E">
              <w:rPr>
                <w:rFonts w:ascii="Arial" w:hAnsi="Arial" w:cs="Arial"/>
                <w:b/>
                <w:bCs/>
                <w:sz w:val="18"/>
                <w:szCs w:val="18"/>
              </w:rPr>
              <w:t xml:space="preserve"> Company Limited</w:t>
            </w:r>
          </w:p>
        </w:tc>
      </w:tr>
      <w:tr w:rsidR="003E691D" w:rsidRPr="009E483E" w:rsidTr="00F445C1">
        <w:tc>
          <w:tcPr>
            <w:tcW w:w="4473" w:type="dxa"/>
          </w:tcPr>
          <w:p w:rsidR="003E691D" w:rsidRPr="009E483E" w:rsidRDefault="003E691D" w:rsidP="003E691D">
            <w:pPr>
              <w:ind w:left="596" w:right="-72" w:hanging="142"/>
              <w:rPr>
                <w:rFonts w:ascii="Arial" w:hAnsi="Arial" w:cs="Arial"/>
                <w:b/>
                <w:bCs/>
                <w:sz w:val="18"/>
                <w:szCs w:val="18"/>
              </w:rPr>
            </w:pPr>
            <w:r w:rsidRPr="009E483E">
              <w:rPr>
                <w:rFonts w:ascii="Arial" w:hAnsi="Arial" w:cs="Arial"/>
                <w:b/>
                <w:bCs/>
                <w:sz w:val="18"/>
                <w:szCs w:val="18"/>
              </w:rPr>
              <w:t xml:space="preserve">For the year ended </w:t>
            </w:r>
            <w:r w:rsidRPr="009E483E">
              <w:rPr>
                <w:rFonts w:ascii="Arial" w:hAnsi="Arial" w:cs="Arial"/>
                <w:b/>
                <w:bCs/>
                <w:sz w:val="18"/>
                <w:szCs w:val="18"/>
                <w:lang w:val="en-GB"/>
              </w:rPr>
              <w:t>31</w:t>
            </w:r>
            <w:r w:rsidRPr="009E483E">
              <w:rPr>
                <w:rFonts w:ascii="Arial" w:hAnsi="Arial" w:cs="Arial"/>
                <w:b/>
                <w:bCs/>
                <w:sz w:val="18"/>
                <w:szCs w:val="18"/>
              </w:rPr>
              <w:t xml:space="preserve"> December</w:t>
            </w:r>
          </w:p>
        </w:tc>
        <w:tc>
          <w:tcPr>
            <w:tcW w:w="1584" w:type="dxa"/>
            <w:tcBorders>
              <w:top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lang w:val="en-GB"/>
              </w:rPr>
              <w:t>2019</w:t>
            </w:r>
          </w:p>
        </w:tc>
        <w:tc>
          <w:tcPr>
            <w:tcW w:w="1584" w:type="dxa"/>
            <w:gridSpan w:val="2"/>
            <w:tcBorders>
              <w:top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lang w:val="en-GB"/>
              </w:rPr>
              <w:t>2018</w:t>
            </w:r>
          </w:p>
        </w:tc>
        <w:tc>
          <w:tcPr>
            <w:tcW w:w="1584" w:type="dxa"/>
            <w:tcBorders>
              <w:top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lang w:val="en-GB"/>
              </w:rPr>
              <w:t>2019</w:t>
            </w:r>
          </w:p>
        </w:tc>
        <w:tc>
          <w:tcPr>
            <w:tcW w:w="1584" w:type="dxa"/>
            <w:gridSpan w:val="2"/>
            <w:tcBorders>
              <w:top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lang w:val="en-GB"/>
              </w:rPr>
              <w:t>2018</w:t>
            </w:r>
          </w:p>
        </w:tc>
        <w:tc>
          <w:tcPr>
            <w:tcW w:w="1584" w:type="dxa"/>
            <w:tcBorders>
              <w:top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lang w:val="en-GB"/>
              </w:rPr>
              <w:t>2019</w:t>
            </w:r>
          </w:p>
        </w:tc>
        <w:tc>
          <w:tcPr>
            <w:tcW w:w="1548" w:type="dxa"/>
            <w:tcBorders>
              <w:top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lang w:val="en-GB"/>
              </w:rPr>
              <w:t>2018</w:t>
            </w:r>
          </w:p>
        </w:tc>
      </w:tr>
      <w:tr w:rsidR="003E691D" w:rsidRPr="009E483E" w:rsidTr="004362D9">
        <w:tc>
          <w:tcPr>
            <w:tcW w:w="4473" w:type="dxa"/>
            <w:vAlign w:val="bottom"/>
          </w:tcPr>
          <w:p w:rsidR="003E691D" w:rsidRPr="009E483E" w:rsidRDefault="003E691D" w:rsidP="003E691D">
            <w:pPr>
              <w:ind w:left="523"/>
              <w:jc w:val="center"/>
              <w:rPr>
                <w:rFonts w:ascii="Arial" w:hAnsi="Arial" w:cs="Arial"/>
                <w:sz w:val="18"/>
                <w:szCs w:val="18"/>
              </w:rPr>
            </w:pPr>
          </w:p>
        </w:tc>
        <w:tc>
          <w:tcPr>
            <w:tcW w:w="1584" w:type="dxa"/>
            <w:tcBorders>
              <w:bottom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rPr>
              <w:t>Baht</w:t>
            </w:r>
          </w:p>
        </w:tc>
        <w:tc>
          <w:tcPr>
            <w:tcW w:w="1584" w:type="dxa"/>
            <w:gridSpan w:val="2"/>
            <w:tcBorders>
              <w:bottom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rPr>
              <w:t>Baht</w:t>
            </w:r>
          </w:p>
        </w:tc>
        <w:tc>
          <w:tcPr>
            <w:tcW w:w="1584" w:type="dxa"/>
            <w:tcBorders>
              <w:bottom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rPr>
              <w:t>Baht</w:t>
            </w:r>
          </w:p>
        </w:tc>
        <w:tc>
          <w:tcPr>
            <w:tcW w:w="1584" w:type="dxa"/>
            <w:gridSpan w:val="2"/>
            <w:tcBorders>
              <w:bottom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rPr>
              <w:t>Baht</w:t>
            </w:r>
          </w:p>
        </w:tc>
        <w:tc>
          <w:tcPr>
            <w:tcW w:w="1584" w:type="dxa"/>
            <w:tcBorders>
              <w:bottom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rPr>
              <w:t>Baht</w:t>
            </w:r>
          </w:p>
        </w:tc>
        <w:tc>
          <w:tcPr>
            <w:tcW w:w="1548" w:type="dxa"/>
            <w:tcBorders>
              <w:bottom w:val="single" w:sz="4" w:space="0" w:color="auto"/>
            </w:tcBorders>
            <w:shd w:val="clear" w:color="auto" w:fill="auto"/>
          </w:tcPr>
          <w:p w:rsidR="003E691D" w:rsidRPr="009E483E" w:rsidRDefault="003E691D" w:rsidP="003E691D">
            <w:pPr>
              <w:ind w:right="-72"/>
              <w:jc w:val="right"/>
              <w:rPr>
                <w:rFonts w:ascii="Arial" w:hAnsi="Arial" w:cs="Arial"/>
                <w:b/>
                <w:bCs/>
                <w:sz w:val="18"/>
                <w:szCs w:val="18"/>
              </w:rPr>
            </w:pPr>
            <w:r w:rsidRPr="009E483E">
              <w:rPr>
                <w:rFonts w:ascii="Arial" w:hAnsi="Arial" w:cs="Arial"/>
                <w:b/>
                <w:bCs/>
                <w:sz w:val="18"/>
                <w:szCs w:val="18"/>
              </w:rPr>
              <w:t>Baht</w:t>
            </w:r>
          </w:p>
        </w:tc>
      </w:tr>
      <w:tr w:rsidR="003E691D" w:rsidRPr="009E483E" w:rsidTr="0071004B">
        <w:tc>
          <w:tcPr>
            <w:tcW w:w="4473" w:type="dxa"/>
          </w:tcPr>
          <w:p w:rsidR="003E691D" w:rsidRPr="009E483E" w:rsidRDefault="003E691D" w:rsidP="003E691D">
            <w:pPr>
              <w:ind w:left="523"/>
              <w:rPr>
                <w:rFonts w:ascii="Arial" w:hAnsi="Arial" w:cs="Arial"/>
                <w:sz w:val="18"/>
                <w:szCs w:val="18"/>
              </w:rPr>
            </w:pPr>
          </w:p>
        </w:tc>
        <w:tc>
          <w:tcPr>
            <w:tcW w:w="1584" w:type="dxa"/>
            <w:tcBorders>
              <w:top w:val="single" w:sz="4" w:space="0" w:color="auto"/>
            </w:tcBorders>
            <w:shd w:val="clear" w:color="auto" w:fill="FAFAFA"/>
            <w:vAlign w:val="bottom"/>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bottom"/>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bottom"/>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3E691D" w:rsidRPr="009E483E" w:rsidRDefault="003E691D" w:rsidP="003E691D">
            <w:pPr>
              <w:ind w:right="-72"/>
              <w:jc w:val="right"/>
              <w:rPr>
                <w:rFonts w:ascii="Arial" w:hAnsi="Arial" w:cs="Arial"/>
                <w:sz w:val="18"/>
                <w:szCs w:val="18"/>
              </w:rPr>
            </w:pPr>
          </w:p>
        </w:tc>
        <w:tc>
          <w:tcPr>
            <w:tcW w:w="1548" w:type="dxa"/>
            <w:tcBorders>
              <w:top w:val="single" w:sz="4" w:space="0" w:color="auto"/>
            </w:tcBorders>
            <w:vAlign w:val="bottom"/>
          </w:tcPr>
          <w:p w:rsidR="003E691D" w:rsidRPr="009E483E" w:rsidRDefault="003E691D" w:rsidP="003E691D">
            <w:pPr>
              <w:ind w:right="-72"/>
              <w:jc w:val="right"/>
              <w:rPr>
                <w:rFonts w:ascii="Arial" w:hAnsi="Arial" w:cs="Arial"/>
                <w:sz w:val="18"/>
                <w:szCs w:val="18"/>
              </w:rPr>
            </w:pPr>
          </w:p>
        </w:tc>
      </w:tr>
      <w:tr w:rsidR="003E691D" w:rsidRPr="002867E2" w:rsidTr="00EE78A9">
        <w:trPr>
          <w:trHeight w:val="180"/>
        </w:trPr>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Revenue from sales</w:t>
            </w:r>
          </w:p>
        </w:tc>
        <w:tc>
          <w:tcPr>
            <w:tcW w:w="1584" w:type="dxa"/>
            <w:shd w:val="clear" w:color="auto" w:fill="FAFAFA"/>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2,688,010,680</w:t>
            </w:r>
          </w:p>
        </w:tc>
        <w:tc>
          <w:tcPr>
            <w:tcW w:w="1584" w:type="dxa"/>
            <w:gridSpan w:val="2"/>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920,061,900</w:t>
            </w:r>
          </w:p>
        </w:tc>
        <w:tc>
          <w:tcPr>
            <w:tcW w:w="1584" w:type="dxa"/>
            <w:shd w:val="clear" w:color="auto" w:fill="FAFAFA"/>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2,911,708,454</w:t>
            </w:r>
          </w:p>
        </w:tc>
        <w:tc>
          <w:tcPr>
            <w:tcW w:w="1584" w:type="dxa"/>
            <w:gridSpan w:val="2"/>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448,514,064</w:t>
            </w:r>
          </w:p>
        </w:tc>
        <w:tc>
          <w:tcPr>
            <w:tcW w:w="1584" w:type="dxa"/>
            <w:shd w:val="clear" w:color="auto" w:fill="FAFAFA"/>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w:t>
            </w:r>
          </w:p>
        </w:tc>
        <w:tc>
          <w:tcPr>
            <w:tcW w:w="1548" w:type="dxa"/>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w:t>
            </w:r>
          </w:p>
        </w:tc>
      </w:tr>
      <w:tr w:rsidR="003E691D" w:rsidRPr="002867E2" w:rsidTr="00EE78A9">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Other income</w:t>
            </w:r>
          </w:p>
        </w:tc>
        <w:tc>
          <w:tcPr>
            <w:tcW w:w="1584" w:type="dxa"/>
            <w:shd w:val="clear" w:color="auto" w:fill="FAFAFA"/>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66,643,303</w:t>
            </w:r>
          </w:p>
        </w:tc>
        <w:tc>
          <w:tcPr>
            <w:tcW w:w="1584" w:type="dxa"/>
            <w:gridSpan w:val="2"/>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3,237,648</w:t>
            </w:r>
          </w:p>
        </w:tc>
        <w:tc>
          <w:tcPr>
            <w:tcW w:w="1584" w:type="dxa"/>
            <w:shd w:val="clear" w:color="auto" w:fill="FAFAFA"/>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68,086,894</w:t>
            </w:r>
          </w:p>
        </w:tc>
        <w:tc>
          <w:tcPr>
            <w:tcW w:w="1584" w:type="dxa"/>
            <w:gridSpan w:val="2"/>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4,282,169</w:t>
            </w:r>
          </w:p>
        </w:tc>
        <w:tc>
          <w:tcPr>
            <w:tcW w:w="1584" w:type="dxa"/>
            <w:shd w:val="clear" w:color="auto" w:fill="FAFAFA"/>
          </w:tcPr>
          <w:p w:rsidR="003E691D" w:rsidRPr="002867E2" w:rsidRDefault="003E691D" w:rsidP="003E691D">
            <w:pPr>
              <w:ind w:left="-250" w:right="-72"/>
              <w:jc w:val="right"/>
              <w:rPr>
                <w:rFonts w:ascii="Arial" w:hAnsi="Arial" w:cs="Arial"/>
                <w:sz w:val="18"/>
                <w:szCs w:val="18"/>
              </w:rPr>
            </w:pPr>
            <w:r w:rsidRPr="002867E2">
              <w:rPr>
                <w:rFonts w:ascii="Arial" w:hAnsi="Arial" w:cs="Arial"/>
                <w:sz w:val="18"/>
                <w:szCs w:val="18"/>
              </w:rPr>
              <w:t>23,212,634</w:t>
            </w:r>
          </w:p>
        </w:tc>
        <w:tc>
          <w:tcPr>
            <w:tcW w:w="1548" w:type="dxa"/>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47,133,250</w:t>
            </w:r>
          </w:p>
        </w:tc>
      </w:tr>
      <w:tr w:rsidR="003E691D" w:rsidRPr="002867E2" w:rsidTr="00EE78A9">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Expense</w:t>
            </w:r>
            <w:r w:rsidR="004846C8">
              <w:rPr>
                <w:rFonts w:ascii="Arial" w:hAnsi="Arial" w:cs="Arial"/>
                <w:sz w:val="18"/>
                <w:szCs w:val="18"/>
              </w:rPr>
              <w:t>s</w:t>
            </w:r>
          </w:p>
        </w:tc>
        <w:tc>
          <w:tcPr>
            <w:tcW w:w="1584" w:type="dxa"/>
            <w:shd w:val="clear" w:color="auto" w:fill="FAFAFA"/>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(2,142,483,044)</w:t>
            </w:r>
          </w:p>
        </w:tc>
        <w:tc>
          <w:tcPr>
            <w:tcW w:w="1584" w:type="dxa"/>
            <w:gridSpan w:val="2"/>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(763,543,187)</w:t>
            </w:r>
          </w:p>
        </w:tc>
        <w:tc>
          <w:tcPr>
            <w:tcW w:w="1584" w:type="dxa"/>
            <w:shd w:val="clear" w:color="auto" w:fill="FAFAFA"/>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(2,255,654,490)</w:t>
            </w:r>
          </w:p>
        </w:tc>
        <w:tc>
          <w:tcPr>
            <w:tcW w:w="1584" w:type="dxa"/>
            <w:gridSpan w:val="2"/>
            <w:vAlign w:val="center"/>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(402,042,188)</w:t>
            </w:r>
          </w:p>
        </w:tc>
        <w:tc>
          <w:tcPr>
            <w:tcW w:w="1584" w:type="dxa"/>
            <w:shd w:val="clear" w:color="auto" w:fill="FAFAFA"/>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(18,946,800)</w:t>
            </w:r>
          </w:p>
        </w:tc>
        <w:tc>
          <w:tcPr>
            <w:tcW w:w="1548" w:type="dxa"/>
          </w:tcPr>
          <w:p w:rsidR="003E691D" w:rsidRPr="002867E2" w:rsidRDefault="003E691D" w:rsidP="003E691D">
            <w:pPr>
              <w:ind w:right="-72"/>
              <w:jc w:val="right"/>
              <w:rPr>
                <w:rFonts w:ascii="Arial" w:hAnsi="Arial" w:cs="Arial"/>
                <w:sz w:val="18"/>
                <w:szCs w:val="18"/>
              </w:rPr>
            </w:pPr>
            <w:r w:rsidRPr="002867E2">
              <w:rPr>
                <w:rFonts w:ascii="Arial" w:hAnsi="Arial" w:cs="Arial"/>
                <w:sz w:val="18"/>
                <w:szCs w:val="18"/>
              </w:rPr>
              <w:t>(2,243,584)</w:t>
            </w:r>
          </w:p>
        </w:tc>
      </w:tr>
      <w:tr w:rsidR="003E691D" w:rsidRPr="00B04EA0" w:rsidTr="00EE78A9">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Finance cost</w:t>
            </w:r>
            <w:r w:rsidR="004846C8">
              <w:rPr>
                <w:rFonts w:ascii="Arial" w:hAnsi="Arial" w:cs="Arial"/>
                <w:sz w:val="18"/>
                <w:szCs w:val="18"/>
              </w:rPr>
              <w:t>s</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(226,794,036)</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(83,977,018)</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(233,384,189)</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(46,060,634)</w:t>
            </w:r>
          </w:p>
        </w:tc>
        <w:tc>
          <w:tcPr>
            <w:tcW w:w="1584" w:type="dxa"/>
            <w:tcBorders>
              <w:bottom w:val="single" w:sz="4" w:space="0" w:color="auto"/>
            </w:tcBorders>
            <w:shd w:val="clear" w:color="auto" w:fill="FAFAFA"/>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(32,490,000)</w:t>
            </w:r>
          </w:p>
        </w:tc>
        <w:tc>
          <w:tcPr>
            <w:tcW w:w="1548" w:type="dxa"/>
            <w:tcBorders>
              <w:bottom w:val="single" w:sz="4" w:space="0" w:color="auto"/>
            </w:tcBorders>
            <w:shd w:val="clear" w:color="auto" w:fill="auto"/>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(48,534,000)</w:t>
            </w:r>
          </w:p>
        </w:tc>
      </w:tr>
      <w:tr w:rsidR="003E691D" w:rsidRPr="009E483E" w:rsidTr="0071004B">
        <w:tc>
          <w:tcPr>
            <w:tcW w:w="4473" w:type="dxa"/>
          </w:tcPr>
          <w:p w:rsidR="003E691D" w:rsidRPr="009E483E" w:rsidRDefault="003E691D" w:rsidP="003E691D">
            <w:pPr>
              <w:ind w:left="523"/>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48" w:type="dxa"/>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r>
      <w:tr w:rsidR="003E691D" w:rsidRPr="00B04EA0" w:rsidTr="00EE78A9">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 xml:space="preserve">Profit </w:t>
            </w:r>
            <w:r>
              <w:rPr>
                <w:rFonts w:ascii="Arial" w:hAnsi="Arial" w:cs="Arial"/>
                <w:sz w:val="18"/>
                <w:szCs w:val="18"/>
              </w:rPr>
              <w:t xml:space="preserve">(loss) </w:t>
            </w:r>
            <w:r w:rsidRPr="009E483E">
              <w:rPr>
                <w:rFonts w:ascii="Arial" w:hAnsi="Arial" w:cs="Arial"/>
                <w:sz w:val="18"/>
                <w:szCs w:val="18"/>
              </w:rPr>
              <w:t xml:space="preserve">before corporate </w:t>
            </w:r>
          </w:p>
        </w:tc>
        <w:tc>
          <w:tcPr>
            <w:tcW w:w="1584" w:type="dxa"/>
            <w:shd w:val="clear" w:color="auto" w:fill="FAFAFA"/>
            <w:vAlign w:val="center"/>
          </w:tcPr>
          <w:p w:rsidR="003E691D" w:rsidRPr="00B04EA0" w:rsidRDefault="003E691D" w:rsidP="003E691D">
            <w:pPr>
              <w:ind w:right="-72"/>
              <w:jc w:val="right"/>
              <w:rPr>
                <w:rFonts w:ascii="Arial" w:hAnsi="Arial" w:cs="Arial"/>
                <w:sz w:val="18"/>
                <w:szCs w:val="18"/>
              </w:rPr>
            </w:pPr>
          </w:p>
        </w:tc>
        <w:tc>
          <w:tcPr>
            <w:tcW w:w="1584" w:type="dxa"/>
            <w:gridSpan w:val="2"/>
            <w:vAlign w:val="center"/>
          </w:tcPr>
          <w:p w:rsidR="003E691D" w:rsidRPr="00B04EA0" w:rsidRDefault="003E691D" w:rsidP="003E691D">
            <w:pPr>
              <w:ind w:right="-72"/>
              <w:jc w:val="right"/>
              <w:rPr>
                <w:rFonts w:ascii="Arial" w:hAnsi="Arial" w:cs="Arial"/>
                <w:sz w:val="18"/>
                <w:szCs w:val="18"/>
              </w:rPr>
            </w:pPr>
          </w:p>
        </w:tc>
        <w:tc>
          <w:tcPr>
            <w:tcW w:w="1584" w:type="dxa"/>
            <w:shd w:val="clear" w:color="auto" w:fill="FAFAFA"/>
            <w:vAlign w:val="center"/>
          </w:tcPr>
          <w:p w:rsidR="003E691D" w:rsidRPr="00B04EA0" w:rsidRDefault="003E691D" w:rsidP="003E691D">
            <w:pPr>
              <w:ind w:right="-72"/>
              <w:jc w:val="right"/>
              <w:rPr>
                <w:rFonts w:ascii="Arial" w:hAnsi="Arial" w:cs="Arial"/>
                <w:sz w:val="18"/>
                <w:szCs w:val="18"/>
              </w:rPr>
            </w:pPr>
          </w:p>
        </w:tc>
        <w:tc>
          <w:tcPr>
            <w:tcW w:w="1584" w:type="dxa"/>
            <w:gridSpan w:val="2"/>
            <w:vAlign w:val="center"/>
          </w:tcPr>
          <w:p w:rsidR="003E691D" w:rsidRPr="00B04EA0" w:rsidRDefault="003E691D" w:rsidP="003E691D">
            <w:pPr>
              <w:ind w:right="-72"/>
              <w:jc w:val="right"/>
              <w:rPr>
                <w:rFonts w:ascii="Arial" w:hAnsi="Arial" w:cs="Arial"/>
                <w:sz w:val="18"/>
                <w:szCs w:val="18"/>
              </w:rPr>
            </w:pPr>
          </w:p>
        </w:tc>
        <w:tc>
          <w:tcPr>
            <w:tcW w:w="1584" w:type="dxa"/>
            <w:shd w:val="clear" w:color="auto" w:fill="FAFAFA"/>
          </w:tcPr>
          <w:p w:rsidR="003E691D" w:rsidRPr="00B04EA0" w:rsidRDefault="003E691D" w:rsidP="003E691D">
            <w:pPr>
              <w:ind w:right="-72"/>
              <w:jc w:val="right"/>
              <w:rPr>
                <w:rFonts w:ascii="Arial" w:hAnsi="Arial" w:cs="Arial"/>
                <w:sz w:val="18"/>
                <w:szCs w:val="18"/>
              </w:rPr>
            </w:pPr>
          </w:p>
        </w:tc>
        <w:tc>
          <w:tcPr>
            <w:tcW w:w="1548" w:type="dxa"/>
          </w:tcPr>
          <w:p w:rsidR="003E691D" w:rsidRPr="00B04EA0" w:rsidRDefault="003E691D" w:rsidP="003E691D">
            <w:pPr>
              <w:ind w:right="-72"/>
              <w:jc w:val="right"/>
              <w:rPr>
                <w:rFonts w:ascii="Arial" w:hAnsi="Arial" w:cs="Arial"/>
                <w:sz w:val="18"/>
                <w:szCs w:val="18"/>
              </w:rPr>
            </w:pPr>
          </w:p>
        </w:tc>
      </w:tr>
      <w:tr w:rsidR="003E691D" w:rsidRPr="00B04EA0" w:rsidTr="00EE78A9">
        <w:tc>
          <w:tcPr>
            <w:tcW w:w="4473" w:type="dxa"/>
          </w:tcPr>
          <w:p w:rsidR="003E691D" w:rsidRPr="009E483E" w:rsidRDefault="003E691D" w:rsidP="003E691D">
            <w:pPr>
              <w:ind w:left="523"/>
              <w:rPr>
                <w:rFonts w:ascii="Arial" w:hAnsi="Arial" w:cs="Arial"/>
                <w:sz w:val="18"/>
                <w:szCs w:val="18"/>
              </w:rPr>
            </w:pPr>
            <w:r>
              <w:rPr>
                <w:rFonts w:ascii="Arial" w:hAnsi="Arial" w:cs="Arial"/>
                <w:sz w:val="18"/>
                <w:szCs w:val="18"/>
              </w:rPr>
              <w:t xml:space="preserve">   </w:t>
            </w:r>
            <w:r w:rsidRPr="009E483E">
              <w:rPr>
                <w:rFonts w:ascii="Arial" w:hAnsi="Arial" w:cs="Arial"/>
                <w:sz w:val="18"/>
                <w:szCs w:val="18"/>
              </w:rPr>
              <w:t xml:space="preserve">income tax </w:t>
            </w:r>
            <w:r w:rsidR="007244DE">
              <w:rPr>
                <w:rFonts w:ascii="Arial" w:hAnsi="Arial" w:cs="Arial"/>
                <w:sz w:val="18"/>
                <w:szCs w:val="18"/>
              </w:rPr>
              <w:t>benefit (</w:t>
            </w:r>
            <w:r w:rsidRPr="009E483E">
              <w:rPr>
                <w:rFonts w:ascii="Arial" w:hAnsi="Arial" w:cs="Arial"/>
                <w:sz w:val="18"/>
                <w:szCs w:val="18"/>
              </w:rPr>
              <w:t>expense</w:t>
            </w:r>
            <w:r w:rsidR="007244DE">
              <w:rPr>
                <w:rFonts w:ascii="Arial" w:hAnsi="Arial" w:cs="Arial"/>
                <w:sz w:val="18"/>
                <w:szCs w:val="18"/>
              </w:rPr>
              <w:t>)</w:t>
            </w:r>
          </w:p>
        </w:tc>
        <w:tc>
          <w:tcPr>
            <w:tcW w:w="1584" w:type="dxa"/>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385,376,903</w:t>
            </w:r>
          </w:p>
        </w:tc>
        <w:tc>
          <w:tcPr>
            <w:tcW w:w="1584" w:type="dxa"/>
            <w:gridSpan w:val="2"/>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75,779,343</w:t>
            </w:r>
          </w:p>
        </w:tc>
        <w:tc>
          <w:tcPr>
            <w:tcW w:w="1584" w:type="dxa"/>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490,756,669</w:t>
            </w:r>
          </w:p>
        </w:tc>
        <w:tc>
          <w:tcPr>
            <w:tcW w:w="1584" w:type="dxa"/>
            <w:gridSpan w:val="2"/>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4,693,411</w:t>
            </w:r>
          </w:p>
        </w:tc>
        <w:tc>
          <w:tcPr>
            <w:tcW w:w="1584" w:type="dxa"/>
            <w:shd w:val="clear" w:color="auto" w:fill="FAFAFA"/>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(28,224,166)</w:t>
            </w:r>
          </w:p>
        </w:tc>
        <w:tc>
          <w:tcPr>
            <w:tcW w:w="1548" w:type="dxa"/>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(3,644,334)</w:t>
            </w:r>
          </w:p>
        </w:tc>
      </w:tr>
      <w:tr w:rsidR="003E691D" w:rsidRPr="00B04EA0" w:rsidTr="00EE78A9">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Corporate income benefit (expense)</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697,253</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(6,091,133)</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606,473</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(4,197,677)</w:t>
            </w:r>
          </w:p>
        </w:tc>
        <w:tc>
          <w:tcPr>
            <w:tcW w:w="1584" w:type="dxa"/>
            <w:tcBorders>
              <w:bottom w:val="single" w:sz="4" w:space="0" w:color="auto"/>
            </w:tcBorders>
            <w:shd w:val="clear" w:color="auto" w:fill="FAFAFA"/>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w:t>
            </w:r>
          </w:p>
        </w:tc>
        <w:tc>
          <w:tcPr>
            <w:tcW w:w="1548" w:type="dxa"/>
            <w:tcBorders>
              <w:bottom w:val="single" w:sz="4" w:space="0" w:color="auto"/>
            </w:tcBorders>
            <w:shd w:val="clear" w:color="auto" w:fill="auto"/>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w:t>
            </w:r>
          </w:p>
        </w:tc>
      </w:tr>
      <w:tr w:rsidR="003E691D" w:rsidRPr="009E483E" w:rsidTr="0071004B">
        <w:tc>
          <w:tcPr>
            <w:tcW w:w="4473" w:type="dxa"/>
          </w:tcPr>
          <w:p w:rsidR="003E691D" w:rsidRPr="009E483E" w:rsidRDefault="003E691D" w:rsidP="003E691D">
            <w:pPr>
              <w:ind w:left="523"/>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48" w:type="dxa"/>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r>
      <w:tr w:rsidR="003E691D" w:rsidRPr="00B04EA0" w:rsidTr="00EE78A9">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 xml:space="preserve">Profit </w:t>
            </w:r>
            <w:r>
              <w:rPr>
                <w:rFonts w:ascii="Arial" w:hAnsi="Arial" w:cs="Arial"/>
                <w:sz w:val="18"/>
                <w:szCs w:val="18"/>
              </w:rPr>
              <w:t xml:space="preserve">(loss) </w:t>
            </w:r>
            <w:r w:rsidRPr="009E483E">
              <w:rPr>
                <w:rFonts w:ascii="Arial" w:hAnsi="Arial" w:cs="Arial"/>
                <w:sz w:val="18"/>
                <w:szCs w:val="18"/>
              </w:rPr>
              <w:t>from continuing operation</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386,074,156</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69,688,210</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491,363,142</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495,734</w:t>
            </w:r>
          </w:p>
        </w:tc>
        <w:tc>
          <w:tcPr>
            <w:tcW w:w="1584" w:type="dxa"/>
            <w:tcBorders>
              <w:bottom w:val="single" w:sz="4" w:space="0" w:color="auto"/>
            </w:tcBorders>
            <w:shd w:val="clear" w:color="auto" w:fill="FAFAFA"/>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(28,224,166)</w:t>
            </w:r>
          </w:p>
        </w:tc>
        <w:tc>
          <w:tcPr>
            <w:tcW w:w="1548" w:type="dxa"/>
            <w:tcBorders>
              <w:bottom w:val="single" w:sz="4" w:space="0" w:color="auto"/>
            </w:tcBorders>
            <w:shd w:val="clear" w:color="auto" w:fill="auto"/>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(3,644,334)</w:t>
            </w:r>
          </w:p>
        </w:tc>
      </w:tr>
      <w:tr w:rsidR="003E691D" w:rsidRPr="009E483E" w:rsidTr="0071004B">
        <w:tc>
          <w:tcPr>
            <w:tcW w:w="4473" w:type="dxa"/>
          </w:tcPr>
          <w:p w:rsidR="003E691D" w:rsidRPr="009E483E" w:rsidRDefault="003E691D" w:rsidP="003E691D">
            <w:pPr>
              <w:ind w:left="523"/>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48" w:type="dxa"/>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r>
      <w:tr w:rsidR="003E691D" w:rsidRPr="00B04EA0" w:rsidTr="00EE78A9">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Total comprehensive income</w:t>
            </w:r>
            <w:r>
              <w:rPr>
                <w:rFonts w:ascii="Arial" w:hAnsi="Arial" w:cs="Arial"/>
                <w:sz w:val="18"/>
                <w:szCs w:val="18"/>
              </w:rPr>
              <w:t xml:space="preserve"> (expense)</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386,074,156</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69,688,210</w:t>
            </w:r>
          </w:p>
        </w:tc>
        <w:tc>
          <w:tcPr>
            <w:tcW w:w="1584" w:type="dxa"/>
            <w:tcBorders>
              <w:bottom w:val="single" w:sz="4" w:space="0" w:color="auto"/>
            </w:tcBorders>
            <w:shd w:val="clear" w:color="auto" w:fill="FAFAFA"/>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491,363,142</w:t>
            </w:r>
          </w:p>
        </w:tc>
        <w:tc>
          <w:tcPr>
            <w:tcW w:w="1584" w:type="dxa"/>
            <w:gridSpan w:val="2"/>
            <w:tcBorders>
              <w:bottom w:val="single" w:sz="4" w:space="0" w:color="auto"/>
            </w:tcBorders>
            <w:shd w:val="clear" w:color="auto" w:fill="auto"/>
            <w:vAlign w:val="center"/>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495,734</w:t>
            </w:r>
          </w:p>
        </w:tc>
        <w:tc>
          <w:tcPr>
            <w:tcW w:w="1584" w:type="dxa"/>
            <w:tcBorders>
              <w:bottom w:val="single" w:sz="4" w:space="0" w:color="auto"/>
            </w:tcBorders>
            <w:shd w:val="clear" w:color="auto" w:fill="FAFAFA"/>
            <w:vAlign w:val="bottom"/>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(28,224,166)</w:t>
            </w:r>
          </w:p>
        </w:tc>
        <w:tc>
          <w:tcPr>
            <w:tcW w:w="1548" w:type="dxa"/>
            <w:tcBorders>
              <w:bottom w:val="single" w:sz="4" w:space="0" w:color="auto"/>
            </w:tcBorders>
            <w:shd w:val="clear" w:color="auto" w:fill="auto"/>
            <w:vAlign w:val="bottom"/>
          </w:tcPr>
          <w:p w:rsidR="003E691D" w:rsidRPr="00B04EA0" w:rsidRDefault="003E691D" w:rsidP="003E691D">
            <w:pPr>
              <w:ind w:right="-72"/>
              <w:jc w:val="right"/>
              <w:rPr>
                <w:rFonts w:ascii="Arial" w:hAnsi="Arial" w:cs="Arial"/>
                <w:sz w:val="18"/>
                <w:szCs w:val="18"/>
              </w:rPr>
            </w:pPr>
            <w:r w:rsidRPr="00B04EA0">
              <w:rPr>
                <w:rFonts w:ascii="Arial" w:hAnsi="Arial" w:cs="Arial"/>
                <w:sz w:val="18"/>
                <w:szCs w:val="18"/>
              </w:rPr>
              <w:t>(3,644,334)</w:t>
            </w:r>
          </w:p>
        </w:tc>
      </w:tr>
      <w:tr w:rsidR="003E691D" w:rsidRPr="009E483E" w:rsidTr="0071004B">
        <w:tc>
          <w:tcPr>
            <w:tcW w:w="4473" w:type="dxa"/>
          </w:tcPr>
          <w:p w:rsidR="003E691D" w:rsidRPr="009E483E" w:rsidRDefault="003E691D" w:rsidP="003E691D">
            <w:pPr>
              <w:ind w:left="523"/>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p>
        </w:tc>
        <w:tc>
          <w:tcPr>
            <w:tcW w:w="1548" w:type="dxa"/>
            <w:tcBorders>
              <w:top w:val="single" w:sz="4" w:space="0" w:color="auto"/>
            </w:tcBorders>
            <w:vAlign w:val="center"/>
          </w:tcPr>
          <w:p w:rsidR="003E691D" w:rsidRPr="009E483E" w:rsidRDefault="003E691D" w:rsidP="003E691D">
            <w:pPr>
              <w:ind w:right="-72"/>
              <w:jc w:val="right"/>
              <w:rPr>
                <w:rFonts w:ascii="Arial" w:hAnsi="Arial" w:cs="Arial"/>
                <w:sz w:val="18"/>
                <w:szCs w:val="18"/>
              </w:rPr>
            </w:pPr>
          </w:p>
        </w:tc>
      </w:tr>
      <w:tr w:rsidR="003E691D" w:rsidRPr="009E483E" w:rsidTr="0071004B">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 xml:space="preserve">Total comprehensive income </w:t>
            </w:r>
            <w:r>
              <w:rPr>
                <w:rFonts w:ascii="Arial" w:hAnsi="Arial" w:cs="Arial"/>
                <w:sz w:val="18"/>
                <w:szCs w:val="18"/>
              </w:rPr>
              <w:t>(expense)</w:t>
            </w:r>
          </w:p>
        </w:tc>
        <w:tc>
          <w:tcPr>
            <w:tcW w:w="1584" w:type="dxa"/>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vAlign w:val="center"/>
          </w:tcPr>
          <w:p w:rsidR="003E691D" w:rsidRPr="009E483E" w:rsidRDefault="003E691D" w:rsidP="003E691D">
            <w:pPr>
              <w:ind w:right="-72"/>
              <w:jc w:val="right"/>
              <w:rPr>
                <w:rFonts w:ascii="Arial" w:hAnsi="Arial" w:cs="Arial"/>
                <w:sz w:val="18"/>
                <w:szCs w:val="18"/>
              </w:rPr>
            </w:pPr>
          </w:p>
        </w:tc>
        <w:tc>
          <w:tcPr>
            <w:tcW w:w="1584" w:type="dxa"/>
            <w:shd w:val="clear" w:color="auto" w:fill="FAFAFA"/>
            <w:vAlign w:val="center"/>
          </w:tcPr>
          <w:p w:rsidR="003E691D" w:rsidRPr="009E483E" w:rsidRDefault="003E691D" w:rsidP="003E691D">
            <w:pPr>
              <w:ind w:right="-72"/>
              <w:jc w:val="right"/>
              <w:rPr>
                <w:rFonts w:ascii="Arial" w:hAnsi="Arial" w:cs="Arial"/>
                <w:sz w:val="18"/>
                <w:szCs w:val="18"/>
              </w:rPr>
            </w:pPr>
          </w:p>
        </w:tc>
        <w:tc>
          <w:tcPr>
            <w:tcW w:w="1584" w:type="dxa"/>
            <w:gridSpan w:val="2"/>
            <w:vAlign w:val="center"/>
          </w:tcPr>
          <w:p w:rsidR="003E691D" w:rsidRPr="009E483E" w:rsidRDefault="003E691D" w:rsidP="003E691D">
            <w:pPr>
              <w:ind w:right="-72"/>
              <w:jc w:val="right"/>
              <w:rPr>
                <w:rFonts w:ascii="Arial" w:hAnsi="Arial" w:cs="Arial"/>
                <w:sz w:val="18"/>
                <w:szCs w:val="18"/>
              </w:rPr>
            </w:pPr>
          </w:p>
        </w:tc>
        <w:tc>
          <w:tcPr>
            <w:tcW w:w="1584" w:type="dxa"/>
            <w:shd w:val="clear" w:color="auto" w:fill="FAFAFA"/>
            <w:vAlign w:val="center"/>
          </w:tcPr>
          <w:p w:rsidR="003E691D" w:rsidRPr="009E483E" w:rsidRDefault="003E691D" w:rsidP="003E691D">
            <w:pPr>
              <w:ind w:right="-72"/>
              <w:jc w:val="right"/>
              <w:rPr>
                <w:rFonts w:ascii="Arial" w:hAnsi="Arial" w:cs="Arial"/>
                <w:sz w:val="18"/>
                <w:szCs w:val="18"/>
              </w:rPr>
            </w:pPr>
          </w:p>
        </w:tc>
        <w:tc>
          <w:tcPr>
            <w:tcW w:w="1548" w:type="dxa"/>
            <w:vAlign w:val="center"/>
          </w:tcPr>
          <w:p w:rsidR="003E691D" w:rsidRPr="009E483E" w:rsidRDefault="003E691D" w:rsidP="003E691D">
            <w:pPr>
              <w:ind w:right="-72"/>
              <w:jc w:val="right"/>
              <w:rPr>
                <w:rFonts w:ascii="Arial" w:hAnsi="Arial" w:cs="Arial"/>
                <w:sz w:val="18"/>
                <w:szCs w:val="18"/>
              </w:rPr>
            </w:pPr>
          </w:p>
        </w:tc>
      </w:tr>
      <w:tr w:rsidR="003E691D" w:rsidRPr="009E483E" w:rsidTr="00B04EA0">
        <w:trPr>
          <w:trHeight w:val="80"/>
        </w:trPr>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 xml:space="preserve">   allocated to non-controlling </w:t>
            </w:r>
            <w:r w:rsidR="008C746D">
              <w:rPr>
                <w:rFonts w:ascii="Arial" w:hAnsi="Arial" w:cs="Arial"/>
                <w:sz w:val="18"/>
                <w:szCs w:val="18"/>
              </w:rPr>
              <w:t>i</w:t>
            </w:r>
            <w:r w:rsidRPr="009E483E">
              <w:rPr>
                <w:rFonts w:ascii="Arial" w:hAnsi="Arial" w:cs="Arial"/>
                <w:sz w:val="18"/>
                <w:szCs w:val="18"/>
              </w:rPr>
              <w:t>nterests (NCI)</w:t>
            </w:r>
          </w:p>
        </w:tc>
        <w:tc>
          <w:tcPr>
            <w:tcW w:w="1584" w:type="dxa"/>
            <w:shd w:val="clear" w:color="auto" w:fill="FAFAFA"/>
            <w:vAlign w:val="center"/>
          </w:tcPr>
          <w:p w:rsidR="003E691D" w:rsidRPr="009E483E" w:rsidRDefault="003E691D" w:rsidP="003E691D">
            <w:pPr>
              <w:ind w:right="-72"/>
              <w:jc w:val="right"/>
              <w:rPr>
                <w:rFonts w:ascii="Arial" w:hAnsi="Arial" w:cs="Arial"/>
                <w:sz w:val="18"/>
                <w:szCs w:val="18"/>
              </w:rPr>
            </w:pPr>
            <w:r w:rsidRPr="00B04EA0">
              <w:rPr>
                <w:rFonts w:ascii="Arial" w:hAnsi="Arial" w:cs="Arial"/>
                <w:sz w:val="18"/>
                <w:szCs w:val="18"/>
              </w:rPr>
              <w:t>183,416,110</w:t>
            </w:r>
          </w:p>
        </w:tc>
        <w:tc>
          <w:tcPr>
            <w:tcW w:w="1584" w:type="dxa"/>
            <w:gridSpan w:val="2"/>
            <w:vAlign w:val="center"/>
          </w:tcPr>
          <w:p w:rsidR="003E691D" w:rsidRPr="009E483E" w:rsidRDefault="003E691D" w:rsidP="003E691D">
            <w:pPr>
              <w:ind w:right="-72"/>
              <w:jc w:val="right"/>
              <w:rPr>
                <w:rFonts w:ascii="Arial" w:hAnsi="Arial" w:cs="Arial"/>
                <w:sz w:val="18"/>
                <w:szCs w:val="18"/>
              </w:rPr>
            </w:pPr>
            <w:r w:rsidRPr="00B04EA0">
              <w:rPr>
                <w:rFonts w:ascii="Arial" w:hAnsi="Arial" w:cs="Arial"/>
                <w:sz w:val="18"/>
                <w:szCs w:val="18"/>
              </w:rPr>
              <w:t>33,107,475</w:t>
            </w:r>
          </w:p>
        </w:tc>
        <w:tc>
          <w:tcPr>
            <w:tcW w:w="1584" w:type="dxa"/>
            <w:shd w:val="clear" w:color="auto" w:fill="FAFAFA"/>
            <w:vAlign w:val="center"/>
          </w:tcPr>
          <w:p w:rsidR="003E691D" w:rsidRPr="009E483E" w:rsidRDefault="003E691D" w:rsidP="003E691D">
            <w:pPr>
              <w:ind w:right="-72"/>
              <w:jc w:val="right"/>
              <w:rPr>
                <w:rFonts w:ascii="Arial" w:hAnsi="Arial" w:cs="Arial"/>
                <w:sz w:val="18"/>
                <w:szCs w:val="18"/>
              </w:rPr>
            </w:pPr>
            <w:r w:rsidRPr="00B04EA0">
              <w:rPr>
                <w:rFonts w:ascii="Arial" w:hAnsi="Arial" w:cs="Arial"/>
                <w:sz w:val="18"/>
                <w:szCs w:val="18"/>
              </w:rPr>
              <w:t>233,436,802</w:t>
            </w:r>
          </w:p>
        </w:tc>
        <w:tc>
          <w:tcPr>
            <w:tcW w:w="1584" w:type="dxa"/>
            <w:gridSpan w:val="2"/>
            <w:vAlign w:val="center"/>
          </w:tcPr>
          <w:p w:rsidR="003E691D" w:rsidRPr="009E483E" w:rsidRDefault="003E691D" w:rsidP="003E691D">
            <w:pPr>
              <w:ind w:right="-72"/>
              <w:jc w:val="right"/>
              <w:rPr>
                <w:rFonts w:ascii="Arial" w:hAnsi="Arial" w:cs="Arial"/>
                <w:sz w:val="18"/>
                <w:szCs w:val="18"/>
              </w:rPr>
            </w:pPr>
            <w:r w:rsidRPr="00B04EA0">
              <w:rPr>
                <w:rFonts w:ascii="Arial" w:hAnsi="Arial" w:cs="Arial"/>
                <w:sz w:val="18"/>
                <w:szCs w:val="18"/>
              </w:rPr>
              <w:t>235,513</w:t>
            </w:r>
          </w:p>
        </w:tc>
        <w:tc>
          <w:tcPr>
            <w:tcW w:w="1584" w:type="dxa"/>
            <w:shd w:val="clear" w:color="auto" w:fill="FAFAFA"/>
            <w:vAlign w:val="center"/>
          </w:tcPr>
          <w:p w:rsidR="003E691D" w:rsidRPr="009E483E" w:rsidRDefault="003E691D" w:rsidP="003E691D">
            <w:pPr>
              <w:ind w:right="-72"/>
              <w:jc w:val="right"/>
              <w:rPr>
                <w:rFonts w:ascii="Arial" w:hAnsi="Arial" w:cs="Arial"/>
                <w:sz w:val="18"/>
                <w:szCs w:val="18"/>
              </w:rPr>
            </w:pPr>
            <w:r w:rsidRPr="00B04EA0">
              <w:rPr>
                <w:rFonts w:ascii="Arial" w:hAnsi="Arial" w:cs="Arial"/>
                <w:sz w:val="18"/>
                <w:szCs w:val="18"/>
              </w:rPr>
              <w:t>(8,467,250)</w:t>
            </w:r>
          </w:p>
        </w:tc>
        <w:tc>
          <w:tcPr>
            <w:tcW w:w="1548" w:type="dxa"/>
            <w:vAlign w:val="center"/>
          </w:tcPr>
          <w:p w:rsidR="003E691D" w:rsidRPr="009E483E" w:rsidRDefault="003E691D" w:rsidP="003E691D">
            <w:pPr>
              <w:ind w:right="-72"/>
              <w:jc w:val="right"/>
              <w:rPr>
                <w:rFonts w:ascii="Arial" w:hAnsi="Arial" w:cs="Arial"/>
                <w:sz w:val="18"/>
                <w:szCs w:val="18"/>
              </w:rPr>
            </w:pPr>
            <w:r w:rsidRPr="003A0258">
              <w:rPr>
                <w:rFonts w:ascii="Arial" w:hAnsi="Arial" w:cs="Arial"/>
                <w:sz w:val="18"/>
                <w:szCs w:val="18"/>
              </w:rPr>
              <w:t>(742,176)</w:t>
            </w:r>
          </w:p>
        </w:tc>
      </w:tr>
      <w:tr w:rsidR="003E691D" w:rsidRPr="009E483E" w:rsidTr="00B04EA0">
        <w:trPr>
          <w:trHeight w:val="80"/>
        </w:trPr>
        <w:tc>
          <w:tcPr>
            <w:tcW w:w="4473" w:type="dxa"/>
          </w:tcPr>
          <w:p w:rsidR="003E691D" w:rsidRPr="009E483E" w:rsidRDefault="003E691D" w:rsidP="003E691D">
            <w:pPr>
              <w:ind w:left="523"/>
              <w:rPr>
                <w:rFonts w:ascii="Arial" w:hAnsi="Arial" w:cs="Arial"/>
                <w:sz w:val="18"/>
                <w:szCs w:val="18"/>
              </w:rPr>
            </w:pPr>
            <w:r w:rsidRPr="009E483E">
              <w:rPr>
                <w:rFonts w:ascii="Arial" w:hAnsi="Arial" w:cs="Arial"/>
                <w:sz w:val="18"/>
                <w:szCs w:val="18"/>
              </w:rPr>
              <w:t>Dividend paid to NCI</w:t>
            </w:r>
          </w:p>
        </w:tc>
        <w:tc>
          <w:tcPr>
            <w:tcW w:w="1584" w:type="dxa"/>
            <w:tcBorders>
              <w:bottom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r>
              <w:rPr>
                <w:rFonts w:ascii="Arial" w:hAnsi="Arial" w:cs="Arial"/>
                <w:sz w:val="18"/>
                <w:szCs w:val="18"/>
              </w:rPr>
              <w:t>-</w:t>
            </w:r>
          </w:p>
        </w:tc>
        <w:tc>
          <w:tcPr>
            <w:tcW w:w="1584" w:type="dxa"/>
            <w:gridSpan w:val="2"/>
            <w:tcBorders>
              <w:bottom w:val="single" w:sz="4" w:space="0" w:color="auto"/>
            </w:tcBorders>
            <w:vAlign w:val="center"/>
          </w:tcPr>
          <w:p w:rsidR="003E691D" w:rsidRPr="009E483E" w:rsidRDefault="003E691D" w:rsidP="003E691D">
            <w:pPr>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r>
              <w:rPr>
                <w:rFonts w:ascii="Arial" w:hAnsi="Arial" w:cs="Arial"/>
                <w:sz w:val="18"/>
                <w:szCs w:val="18"/>
              </w:rPr>
              <w:t>-</w:t>
            </w:r>
          </w:p>
        </w:tc>
        <w:tc>
          <w:tcPr>
            <w:tcW w:w="1584" w:type="dxa"/>
            <w:gridSpan w:val="2"/>
            <w:tcBorders>
              <w:bottom w:val="single" w:sz="4" w:space="0" w:color="auto"/>
            </w:tcBorders>
            <w:vAlign w:val="center"/>
          </w:tcPr>
          <w:p w:rsidR="003E691D" w:rsidRPr="009E483E" w:rsidRDefault="003E691D" w:rsidP="003E691D">
            <w:pPr>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FAFAFA"/>
            <w:vAlign w:val="center"/>
          </w:tcPr>
          <w:p w:rsidR="003E691D" w:rsidRPr="009E483E" w:rsidRDefault="003E691D" w:rsidP="003E691D">
            <w:pPr>
              <w:ind w:right="-72"/>
              <w:jc w:val="right"/>
              <w:rPr>
                <w:rFonts w:ascii="Arial" w:hAnsi="Arial" w:cs="Arial"/>
                <w:sz w:val="18"/>
                <w:szCs w:val="18"/>
              </w:rPr>
            </w:pPr>
            <w:r>
              <w:rPr>
                <w:rFonts w:ascii="Arial" w:hAnsi="Arial" w:cs="Arial"/>
                <w:sz w:val="18"/>
                <w:szCs w:val="18"/>
              </w:rPr>
              <w:t>-</w:t>
            </w:r>
          </w:p>
        </w:tc>
        <w:tc>
          <w:tcPr>
            <w:tcW w:w="1548" w:type="dxa"/>
            <w:tcBorders>
              <w:bottom w:val="single" w:sz="4" w:space="0" w:color="auto"/>
            </w:tcBorders>
            <w:vAlign w:val="center"/>
          </w:tcPr>
          <w:p w:rsidR="003E691D" w:rsidRPr="009E483E" w:rsidRDefault="003E691D" w:rsidP="003E691D">
            <w:pPr>
              <w:ind w:right="-72"/>
              <w:jc w:val="right"/>
              <w:rPr>
                <w:rFonts w:ascii="Arial" w:hAnsi="Arial" w:cs="Arial"/>
                <w:sz w:val="18"/>
                <w:szCs w:val="18"/>
              </w:rPr>
            </w:pPr>
            <w:r>
              <w:rPr>
                <w:rFonts w:ascii="Arial" w:hAnsi="Arial" w:cs="Arial"/>
                <w:sz w:val="18"/>
                <w:szCs w:val="18"/>
              </w:rPr>
              <w:t>-</w:t>
            </w:r>
          </w:p>
        </w:tc>
      </w:tr>
    </w:tbl>
    <w:p w:rsidR="004D155C" w:rsidRPr="00864EB9" w:rsidRDefault="004D155C" w:rsidP="0021539A">
      <w:pPr>
        <w:tabs>
          <w:tab w:val="left" w:pos="540"/>
        </w:tabs>
        <w:rPr>
          <w:rFonts w:ascii="Arial" w:hAnsi="Arial" w:cs="Arial"/>
          <w:b/>
          <w:bCs/>
          <w:sz w:val="18"/>
          <w:szCs w:val="18"/>
          <w:highlight w:val="yellow"/>
          <w:lang w:val="en-GB"/>
        </w:rPr>
        <w:sectPr w:rsidR="004D155C" w:rsidRPr="00864EB9" w:rsidSect="006A5B2A">
          <w:pgSz w:w="16834" w:h="11909" w:orient="landscape" w:code="9"/>
          <w:pgMar w:top="1440" w:right="1440" w:bottom="720" w:left="1440" w:header="706" w:footer="706" w:gutter="0"/>
          <w:cols w:space="720"/>
          <w:docGrid w:linePitch="272"/>
        </w:sectPr>
      </w:pPr>
    </w:p>
    <w:tbl>
      <w:tblPr>
        <w:tblW w:w="13950" w:type="dxa"/>
        <w:tblLayout w:type="fixed"/>
        <w:tblLook w:val="0000" w:firstRow="0" w:lastRow="0" w:firstColumn="0" w:lastColumn="0" w:noHBand="0" w:noVBand="0"/>
      </w:tblPr>
      <w:tblGrid>
        <w:gridCol w:w="5283"/>
        <w:gridCol w:w="1550"/>
        <w:gridCol w:w="1447"/>
        <w:gridCol w:w="1376"/>
        <w:gridCol w:w="1440"/>
        <w:gridCol w:w="1458"/>
        <w:gridCol w:w="1396"/>
      </w:tblGrid>
      <w:tr w:rsidR="00D5099B" w:rsidRPr="0028561F" w:rsidTr="0028561F">
        <w:tc>
          <w:tcPr>
            <w:tcW w:w="5283" w:type="dxa"/>
            <w:vAlign w:val="bottom"/>
          </w:tcPr>
          <w:p w:rsidR="00D5099B" w:rsidRPr="000D1C20" w:rsidRDefault="00D5099B" w:rsidP="000D1C20">
            <w:pPr>
              <w:pStyle w:val="a0"/>
              <w:ind w:left="540" w:right="0"/>
              <w:jc w:val="thaiDistribute"/>
              <w:rPr>
                <w:rFonts w:cs="Arial"/>
                <w:b w:val="0"/>
                <w:bCs w:val="0"/>
                <w:sz w:val="18"/>
                <w:szCs w:val="18"/>
                <w:lang w:val="en-US"/>
              </w:rPr>
            </w:pPr>
            <w:r w:rsidRPr="0028561F">
              <w:rPr>
                <w:rFonts w:cs="Arial"/>
                <w:b w:val="0"/>
                <w:bCs w:val="0"/>
                <w:sz w:val="18"/>
                <w:szCs w:val="18"/>
                <w:u w:val="single"/>
                <w:lang w:val="en-GB"/>
              </w:rPr>
              <w:t xml:space="preserve">Summarised </w:t>
            </w:r>
            <w:r w:rsidR="000D1C20">
              <w:rPr>
                <w:rFonts w:cs="Arial"/>
                <w:b w:val="0"/>
                <w:bCs w:val="0"/>
                <w:sz w:val="18"/>
                <w:szCs w:val="18"/>
                <w:u w:val="single"/>
                <w:lang w:val="en-GB"/>
              </w:rPr>
              <w:t>S</w:t>
            </w:r>
            <w:r w:rsidRPr="0028561F">
              <w:rPr>
                <w:rFonts w:cs="Arial"/>
                <w:b w:val="0"/>
                <w:bCs w:val="0"/>
                <w:sz w:val="18"/>
                <w:szCs w:val="18"/>
                <w:u w:val="single"/>
                <w:lang w:val="en-GB"/>
              </w:rPr>
              <w:t>tatement</w:t>
            </w:r>
            <w:r w:rsidR="000D1C20">
              <w:rPr>
                <w:rFonts w:cs="Arial"/>
                <w:b w:val="0"/>
                <w:bCs w:val="0"/>
                <w:sz w:val="18"/>
                <w:szCs w:val="18"/>
                <w:u w:val="single"/>
                <w:lang w:val="en-GB"/>
              </w:rPr>
              <w:t>s</w:t>
            </w:r>
            <w:r w:rsidRPr="0028561F">
              <w:rPr>
                <w:rFonts w:cs="Arial"/>
                <w:b w:val="0"/>
                <w:bCs w:val="0"/>
                <w:sz w:val="18"/>
                <w:szCs w:val="18"/>
                <w:u w:val="single"/>
                <w:lang w:val="en-GB"/>
              </w:rPr>
              <w:t xml:space="preserve"> of </w:t>
            </w:r>
            <w:r w:rsidR="000D1C20">
              <w:rPr>
                <w:rFonts w:cs="Arial"/>
                <w:b w:val="0"/>
                <w:bCs w:val="0"/>
                <w:sz w:val="18"/>
                <w:szCs w:val="18"/>
                <w:u w:val="single"/>
                <w:lang w:val="en-GB"/>
              </w:rPr>
              <w:t>C</w:t>
            </w:r>
            <w:r w:rsidRPr="0028561F">
              <w:rPr>
                <w:rFonts w:cs="Arial"/>
                <w:b w:val="0"/>
                <w:bCs w:val="0"/>
                <w:sz w:val="18"/>
                <w:szCs w:val="18"/>
                <w:u w:val="single"/>
                <w:lang w:val="en-GB"/>
              </w:rPr>
              <w:t xml:space="preserve">ash </w:t>
            </w:r>
            <w:r w:rsidR="000D1C20">
              <w:rPr>
                <w:rFonts w:cs="Arial"/>
                <w:b w:val="0"/>
                <w:bCs w:val="0"/>
                <w:sz w:val="18"/>
                <w:szCs w:val="18"/>
                <w:u w:val="single"/>
                <w:lang w:val="en-GB"/>
              </w:rPr>
              <w:t>F</w:t>
            </w:r>
            <w:r w:rsidRPr="0028561F">
              <w:rPr>
                <w:rFonts w:cs="Arial"/>
                <w:b w:val="0"/>
                <w:bCs w:val="0"/>
                <w:sz w:val="18"/>
                <w:szCs w:val="18"/>
                <w:u w:val="single"/>
                <w:lang w:val="en-GB"/>
              </w:rPr>
              <w:t>lows</w:t>
            </w:r>
            <w:r w:rsidRPr="0028561F">
              <w:rPr>
                <w:rFonts w:cs="Arial"/>
                <w:b w:val="0"/>
                <w:bCs w:val="0"/>
                <w:sz w:val="18"/>
                <w:szCs w:val="18"/>
                <w:lang w:val="en-US"/>
              </w:rPr>
              <w:t xml:space="preserve"> </w:t>
            </w:r>
          </w:p>
        </w:tc>
        <w:tc>
          <w:tcPr>
            <w:tcW w:w="2997" w:type="dxa"/>
            <w:gridSpan w:val="2"/>
            <w:shd w:val="clear" w:color="auto" w:fill="auto"/>
          </w:tcPr>
          <w:p w:rsidR="00D5099B" w:rsidRPr="0028561F" w:rsidRDefault="00D5099B" w:rsidP="0021539A">
            <w:pPr>
              <w:ind w:right="-72"/>
              <w:jc w:val="center"/>
              <w:rPr>
                <w:rFonts w:ascii="Arial" w:hAnsi="Arial" w:cs="Arial"/>
                <w:b/>
                <w:bCs/>
                <w:sz w:val="18"/>
                <w:szCs w:val="18"/>
              </w:rPr>
            </w:pPr>
          </w:p>
        </w:tc>
        <w:tc>
          <w:tcPr>
            <w:tcW w:w="2816" w:type="dxa"/>
            <w:gridSpan w:val="2"/>
            <w:shd w:val="clear" w:color="auto" w:fill="auto"/>
          </w:tcPr>
          <w:p w:rsidR="00D5099B" w:rsidRPr="0028561F" w:rsidRDefault="00D5099B" w:rsidP="0021539A">
            <w:pPr>
              <w:jc w:val="center"/>
              <w:rPr>
                <w:rFonts w:ascii="Arial" w:hAnsi="Arial" w:cs="Arial"/>
                <w:b/>
                <w:bCs/>
                <w:sz w:val="18"/>
                <w:szCs w:val="18"/>
              </w:rPr>
            </w:pPr>
          </w:p>
        </w:tc>
        <w:tc>
          <w:tcPr>
            <w:tcW w:w="2854" w:type="dxa"/>
            <w:gridSpan w:val="2"/>
            <w:shd w:val="clear" w:color="auto" w:fill="auto"/>
          </w:tcPr>
          <w:p w:rsidR="00D5099B" w:rsidRPr="0028561F" w:rsidRDefault="00D5099B" w:rsidP="0021539A">
            <w:pPr>
              <w:ind w:right="-72"/>
              <w:jc w:val="center"/>
              <w:rPr>
                <w:rFonts w:ascii="Arial" w:hAnsi="Arial" w:cs="Arial"/>
                <w:b/>
                <w:bCs/>
                <w:sz w:val="18"/>
                <w:szCs w:val="18"/>
              </w:rPr>
            </w:pPr>
          </w:p>
        </w:tc>
      </w:tr>
      <w:tr w:rsidR="00FA7062" w:rsidRPr="0028561F" w:rsidTr="0028561F">
        <w:tc>
          <w:tcPr>
            <w:tcW w:w="5283" w:type="dxa"/>
            <w:vAlign w:val="bottom"/>
          </w:tcPr>
          <w:p w:rsidR="00FA7062" w:rsidRPr="0028561F" w:rsidRDefault="00FA7062" w:rsidP="0021539A">
            <w:pPr>
              <w:ind w:left="540"/>
              <w:jc w:val="center"/>
              <w:rPr>
                <w:rFonts w:ascii="Arial" w:hAnsi="Arial" w:cs="Arial"/>
                <w:sz w:val="18"/>
                <w:szCs w:val="18"/>
              </w:rPr>
            </w:pPr>
          </w:p>
        </w:tc>
        <w:tc>
          <w:tcPr>
            <w:tcW w:w="2997" w:type="dxa"/>
            <w:gridSpan w:val="2"/>
            <w:tcBorders>
              <w:bottom w:val="single" w:sz="4" w:space="0" w:color="auto"/>
            </w:tcBorders>
            <w:shd w:val="clear" w:color="auto" w:fill="auto"/>
          </w:tcPr>
          <w:p w:rsidR="00FA7062" w:rsidRPr="0028561F" w:rsidRDefault="00FA7062" w:rsidP="0021539A">
            <w:pPr>
              <w:ind w:right="-72"/>
              <w:jc w:val="center"/>
              <w:rPr>
                <w:rFonts w:ascii="Arial" w:hAnsi="Arial" w:cs="Arial"/>
                <w:b/>
                <w:bCs/>
                <w:sz w:val="18"/>
                <w:szCs w:val="18"/>
              </w:rPr>
            </w:pPr>
            <w:r w:rsidRPr="0028561F">
              <w:rPr>
                <w:rFonts w:ascii="Arial" w:hAnsi="Arial" w:cs="Arial"/>
                <w:b/>
                <w:bCs/>
                <w:sz w:val="18"/>
                <w:szCs w:val="18"/>
              </w:rPr>
              <w:t>Gulf MP Company Limited</w:t>
            </w:r>
          </w:p>
        </w:tc>
        <w:tc>
          <w:tcPr>
            <w:tcW w:w="2816" w:type="dxa"/>
            <w:gridSpan w:val="2"/>
            <w:tcBorders>
              <w:bottom w:val="single" w:sz="4" w:space="0" w:color="auto"/>
            </w:tcBorders>
            <w:shd w:val="clear" w:color="auto" w:fill="auto"/>
          </w:tcPr>
          <w:p w:rsidR="00FA7062" w:rsidRPr="0028561F" w:rsidRDefault="00FA7062" w:rsidP="0021539A">
            <w:pPr>
              <w:jc w:val="center"/>
              <w:rPr>
                <w:rFonts w:ascii="Arial" w:hAnsi="Arial" w:cs="Arial"/>
                <w:b/>
                <w:bCs/>
                <w:sz w:val="18"/>
                <w:szCs w:val="18"/>
              </w:rPr>
            </w:pPr>
            <w:r w:rsidRPr="0028561F">
              <w:rPr>
                <w:rFonts w:ascii="Arial" w:hAnsi="Arial" w:cs="Arial"/>
                <w:b/>
                <w:bCs/>
                <w:sz w:val="18"/>
                <w:szCs w:val="18"/>
              </w:rPr>
              <w:t>Gulf VTP Company Limited</w:t>
            </w:r>
          </w:p>
        </w:tc>
        <w:tc>
          <w:tcPr>
            <w:tcW w:w="2854" w:type="dxa"/>
            <w:gridSpan w:val="2"/>
            <w:tcBorders>
              <w:bottom w:val="single" w:sz="4" w:space="0" w:color="auto"/>
            </w:tcBorders>
            <w:shd w:val="clear" w:color="auto" w:fill="auto"/>
          </w:tcPr>
          <w:p w:rsidR="00FA7062" w:rsidRPr="0028561F" w:rsidRDefault="00FA7062" w:rsidP="0021539A">
            <w:pPr>
              <w:ind w:right="-72"/>
              <w:jc w:val="center"/>
              <w:rPr>
                <w:rFonts w:ascii="Arial" w:hAnsi="Arial" w:cs="Arial"/>
                <w:b/>
                <w:bCs/>
                <w:sz w:val="18"/>
                <w:szCs w:val="18"/>
              </w:rPr>
            </w:pPr>
            <w:r w:rsidRPr="0028561F">
              <w:rPr>
                <w:rFonts w:ascii="Arial" w:hAnsi="Arial" w:cs="Arial"/>
                <w:b/>
                <w:bCs/>
                <w:sz w:val="18"/>
                <w:szCs w:val="18"/>
              </w:rPr>
              <w:t>Gulf TS</w:t>
            </w:r>
            <w:r w:rsidR="00503AC7" w:rsidRPr="0028561F">
              <w:rPr>
                <w:rFonts w:ascii="Arial" w:hAnsi="Arial" w:cs="Arial"/>
                <w:b/>
                <w:bCs/>
                <w:sz w:val="18"/>
                <w:szCs w:val="18"/>
                <w:lang w:val="en-GB"/>
              </w:rPr>
              <w:t>1</w:t>
            </w:r>
            <w:r w:rsidRPr="0028561F">
              <w:rPr>
                <w:rFonts w:ascii="Arial" w:hAnsi="Arial" w:cs="Arial"/>
                <w:b/>
                <w:bCs/>
                <w:sz w:val="18"/>
                <w:szCs w:val="18"/>
              </w:rPr>
              <w:t xml:space="preserve"> Company Limited</w:t>
            </w:r>
          </w:p>
        </w:tc>
      </w:tr>
      <w:tr w:rsidR="000D1C20" w:rsidRPr="0028561F" w:rsidTr="00F445C1">
        <w:tc>
          <w:tcPr>
            <w:tcW w:w="5283" w:type="dxa"/>
          </w:tcPr>
          <w:p w:rsidR="000D1C20" w:rsidRPr="0028561F" w:rsidRDefault="000D1C20" w:rsidP="000D1C20">
            <w:pPr>
              <w:ind w:left="596" w:right="-72"/>
              <w:rPr>
                <w:rFonts w:ascii="Arial" w:hAnsi="Arial" w:cs="Arial"/>
                <w:b/>
                <w:bCs/>
                <w:sz w:val="18"/>
                <w:szCs w:val="18"/>
              </w:rPr>
            </w:pPr>
            <w:r w:rsidRPr="0028561F">
              <w:rPr>
                <w:rFonts w:ascii="Arial" w:hAnsi="Arial" w:cs="Arial"/>
                <w:b/>
                <w:bCs/>
                <w:sz w:val="18"/>
                <w:szCs w:val="18"/>
              </w:rPr>
              <w:t xml:space="preserve">For the year ended </w:t>
            </w:r>
            <w:r w:rsidRPr="0028561F">
              <w:rPr>
                <w:rFonts w:ascii="Arial" w:hAnsi="Arial" w:cs="Arial"/>
                <w:b/>
                <w:bCs/>
                <w:sz w:val="18"/>
                <w:szCs w:val="18"/>
                <w:lang w:val="en-GB"/>
              </w:rPr>
              <w:t>31</w:t>
            </w:r>
            <w:r w:rsidRPr="0028561F">
              <w:rPr>
                <w:rFonts w:ascii="Arial" w:hAnsi="Arial" w:cs="Arial"/>
                <w:b/>
                <w:bCs/>
                <w:sz w:val="18"/>
                <w:szCs w:val="18"/>
              </w:rPr>
              <w:t xml:space="preserve"> December</w:t>
            </w:r>
          </w:p>
        </w:tc>
        <w:tc>
          <w:tcPr>
            <w:tcW w:w="1550" w:type="dxa"/>
            <w:tcBorders>
              <w:top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lang w:val="en-GB"/>
              </w:rPr>
              <w:t>2019</w:t>
            </w:r>
          </w:p>
        </w:tc>
        <w:tc>
          <w:tcPr>
            <w:tcW w:w="1447" w:type="dxa"/>
            <w:tcBorders>
              <w:top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lang w:val="en-GB"/>
              </w:rPr>
              <w:t>2018</w:t>
            </w:r>
          </w:p>
        </w:tc>
        <w:tc>
          <w:tcPr>
            <w:tcW w:w="1376" w:type="dxa"/>
            <w:tcBorders>
              <w:top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lang w:val="en-GB"/>
              </w:rPr>
              <w:t>2019</w:t>
            </w:r>
          </w:p>
        </w:tc>
        <w:tc>
          <w:tcPr>
            <w:tcW w:w="1440" w:type="dxa"/>
            <w:tcBorders>
              <w:top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lang w:val="en-GB"/>
              </w:rPr>
              <w:t>2018</w:t>
            </w:r>
          </w:p>
        </w:tc>
        <w:tc>
          <w:tcPr>
            <w:tcW w:w="1458" w:type="dxa"/>
            <w:tcBorders>
              <w:top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lang w:val="en-GB"/>
              </w:rPr>
              <w:t>2019</w:t>
            </w:r>
          </w:p>
        </w:tc>
        <w:tc>
          <w:tcPr>
            <w:tcW w:w="1396" w:type="dxa"/>
            <w:tcBorders>
              <w:top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lang w:val="en-GB"/>
              </w:rPr>
              <w:t>2018</w:t>
            </w:r>
          </w:p>
        </w:tc>
      </w:tr>
      <w:tr w:rsidR="000D1C20" w:rsidRPr="0028561F" w:rsidTr="0028561F">
        <w:tc>
          <w:tcPr>
            <w:tcW w:w="5283" w:type="dxa"/>
            <w:vAlign w:val="bottom"/>
          </w:tcPr>
          <w:p w:rsidR="000D1C20" w:rsidRPr="0028561F" w:rsidRDefault="000D1C20" w:rsidP="000D1C20">
            <w:pPr>
              <w:ind w:left="540"/>
              <w:jc w:val="center"/>
              <w:rPr>
                <w:rFonts w:ascii="Arial" w:hAnsi="Arial" w:cs="Arial"/>
                <w:sz w:val="18"/>
                <w:szCs w:val="18"/>
              </w:rPr>
            </w:pPr>
          </w:p>
        </w:tc>
        <w:tc>
          <w:tcPr>
            <w:tcW w:w="1550" w:type="dxa"/>
            <w:tcBorders>
              <w:bottom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rPr>
              <w:t>Baht</w:t>
            </w:r>
          </w:p>
        </w:tc>
        <w:tc>
          <w:tcPr>
            <w:tcW w:w="1447" w:type="dxa"/>
            <w:tcBorders>
              <w:bottom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rPr>
              <w:t>Baht</w:t>
            </w:r>
          </w:p>
        </w:tc>
        <w:tc>
          <w:tcPr>
            <w:tcW w:w="1376" w:type="dxa"/>
            <w:tcBorders>
              <w:bottom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rPr>
              <w:t>Baht</w:t>
            </w:r>
          </w:p>
        </w:tc>
        <w:tc>
          <w:tcPr>
            <w:tcW w:w="1440" w:type="dxa"/>
            <w:tcBorders>
              <w:bottom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rPr>
              <w:t>Baht</w:t>
            </w:r>
          </w:p>
        </w:tc>
        <w:tc>
          <w:tcPr>
            <w:tcW w:w="1458" w:type="dxa"/>
            <w:tcBorders>
              <w:bottom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rPr>
              <w:t>Baht</w:t>
            </w:r>
          </w:p>
        </w:tc>
        <w:tc>
          <w:tcPr>
            <w:tcW w:w="1396" w:type="dxa"/>
            <w:tcBorders>
              <w:bottom w:val="single" w:sz="4" w:space="0" w:color="auto"/>
            </w:tcBorders>
            <w:shd w:val="clear" w:color="auto" w:fill="auto"/>
          </w:tcPr>
          <w:p w:rsidR="000D1C20" w:rsidRPr="0028561F" w:rsidRDefault="000D1C20" w:rsidP="000D1C20">
            <w:pPr>
              <w:ind w:right="-72"/>
              <w:jc w:val="right"/>
              <w:rPr>
                <w:rFonts w:ascii="Arial" w:hAnsi="Arial" w:cs="Arial"/>
                <w:b/>
                <w:bCs/>
                <w:sz w:val="18"/>
                <w:szCs w:val="18"/>
              </w:rPr>
            </w:pPr>
            <w:r w:rsidRPr="0028561F">
              <w:rPr>
                <w:rFonts w:ascii="Arial" w:hAnsi="Arial" w:cs="Arial"/>
                <w:b/>
                <w:bCs/>
                <w:sz w:val="18"/>
                <w:szCs w:val="18"/>
              </w:rPr>
              <w:t>Baht</w:t>
            </w:r>
          </w:p>
        </w:tc>
      </w:tr>
      <w:tr w:rsidR="000D1C20" w:rsidRPr="0028561F" w:rsidTr="0028561F">
        <w:tc>
          <w:tcPr>
            <w:tcW w:w="5283" w:type="dxa"/>
          </w:tcPr>
          <w:p w:rsidR="000D1C20" w:rsidRPr="0028561F" w:rsidRDefault="000D1C20" w:rsidP="000D1C20">
            <w:pPr>
              <w:ind w:left="540"/>
              <w:rPr>
                <w:rFonts w:ascii="Arial" w:hAnsi="Arial" w:cs="Arial"/>
                <w:sz w:val="18"/>
                <w:szCs w:val="18"/>
              </w:rPr>
            </w:pPr>
          </w:p>
        </w:tc>
        <w:tc>
          <w:tcPr>
            <w:tcW w:w="1550"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447"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c>
          <w:tcPr>
            <w:tcW w:w="1376"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440"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c>
          <w:tcPr>
            <w:tcW w:w="1458"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396"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r>
      <w:tr w:rsidR="000D1C20" w:rsidRPr="0028561F" w:rsidTr="0028561F">
        <w:tc>
          <w:tcPr>
            <w:tcW w:w="5283" w:type="dxa"/>
          </w:tcPr>
          <w:p w:rsidR="000D1C20" w:rsidRPr="0028561F" w:rsidRDefault="000D1C20" w:rsidP="000D1C20">
            <w:pPr>
              <w:ind w:left="540" w:right="-108"/>
              <w:jc w:val="thaiDistribute"/>
              <w:rPr>
                <w:rFonts w:ascii="Arial" w:hAnsi="Arial" w:cs="Arial"/>
                <w:sz w:val="18"/>
                <w:szCs w:val="18"/>
              </w:rPr>
            </w:pPr>
            <w:r w:rsidRPr="0028561F">
              <w:rPr>
                <w:rFonts w:ascii="Arial" w:hAnsi="Arial" w:cs="Arial"/>
                <w:sz w:val="18"/>
                <w:szCs w:val="18"/>
              </w:rPr>
              <w:t>Net cash generated from (used in) operating activities</w:t>
            </w:r>
          </w:p>
        </w:tc>
        <w:tc>
          <w:tcPr>
            <w:tcW w:w="1550"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cs/>
              </w:rPr>
              <w:t>(</w:t>
            </w:r>
            <w:r w:rsidRPr="0028561F">
              <w:rPr>
                <w:rFonts w:ascii="Arial" w:hAnsi="Arial" w:cs="Arial"/>
                <w:sz w:val="18"/>
                <w:szCs w:val="18"/>
              </w:rPr>
              <w:t>19,318,193</w:t>
            </w:r>
            <w:r w:rsidRPr="0028561F">
              <w:rPr>
                <w:rFonts w:ascii="Arial" w:hAnsi="Arial" w:cs="Arial"/>
                <w:sz w:val="18"/>
                <w:szCs w:val="18"/>
                <w:cs/>
              </w:rPr>
              <w:t>)</w:t>
            </w:r>
          </w:p>
        </w:tc>
        <w:tc>
          <w:tcPr>
            <w:tcW w:w="1447"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15</w:t>
            </w:r>
            <w:r w:rsidRPr="0028561F">
              <w:rPr>
                <w:rFonts w:ascii="Arial" w:hAnsi="Arial" w:cs="Arial"/>
                <w:sz w:val="18"/>
                <w:szCs w:val="18"/>
              </w:rPr>
              <w:t>,</w:t>
            </w:r>
            <w:r w:rsidRPr="0028561F">
              <w:rPr>
                <w:rFonts w:ascii="Arial" w:hAnsi="Arial" w:cs="Arial"/>
                <w:sz w:val="18"/>
                <w:szCs w:val="18"/>
                <w:lang w:val="en-GB"/>
              </w:rPr>
              <w:t>720</w:t>
            </w:r>
            <w:r w:rsidRPr="0028561F">
              <w:rPr>
                <w:rFonts w:ascii="Arial" w:hAnsi="Arial" w:cs="Arial"/>
                <w:sz w:val="18"/>
                <w:szCs w:val="18"/>
              </w:rPr>
              <w:t>,</w:t>
            </w:r>
            <w:r w:rsidRPr="0028561F">
              <w:rPr>
                <w:rFonts w:ascii="Arial" w:hAnsi="Arial" w:cs="Arial"/>
                <w:sz w:val="18"/>
                <w:szCs w:val="18"/>
                <w:lang w:val="en-GB"/>
              </w:rPr>
              <w:t>238</w:t>
            </w:r>
            <w:r w:rsidRPr="0028561F">
              <w:rPr>
                <w:rFonts w:ascii="Arial" w:hAnsi="Arial" w:cs="Arial"/>
                <w:sz w:val="18"/>
                <w:szCs w:val="18"/>
              </w:rPr>
              <w:t>)</w:t>
            </w:r>
          </w:p>
        </w:tc>
        <w:tc>
          <w:tcPr>
            <w:tcW w:w="1376"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860,489,204</w:t>
            </w:r>
          </w:p>
        </w:tc>
        <w:tc>
          <w:tcPr>
            <w:tcW w:w="1440"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719</w:t>
            </w:r>
            <w:r w:rsidRPr="0028561F">
              <w:rPr>
                <w:rFonts w:ascii="Arial" w:hAnsi="Arial" w:cs="Arial"/>
                <w:sz w:val="18"/>
                <w:szCs w:val="18"/>
              </w:rPr>
              <w:t>,</w:t>
            </w:r>
            <w:r w:rsidRPr="0028561F">
              <w:rPr>
                <w:rFonts w:ascii="Arial" w:hAnsi="Arial" w:cs="Arial"/>
                <w:sz w:val="18"/>
                <w:szCs w:val="18"/>
                <w:lang w:val="en-GB"/>
              </w:rPr>
              <w:t>971</w:t>
            </w:r>
            <w:r w:rsidRPr="0028561F">
              <w:rPr>
                <w:rFonts w:ascii="Arial" w:hAnsi="Arial" w:cs="Arial"/>
                <w:sz w:val="18"/>
                <w:szCs w:val="18"/>
              </w:rPr>
              <w:t>,</w:t>
            </w:r>
            <w:r w:rsidRPr="0028561F">
              <w:rPr>
                <w:rFonts w:ascii="Arial" w:hAnsi="Arial" w:cs="Arial"/>
                <w:sz w:val="18"/>
                <w:szCs w:val="18"/>
                <w:lang w:val="en-GB"/>
              </w:rPr>
              <w:t>274</w:t>
            </w:r>
          </w:p>
        </w:tc>
        <w:tc>
          <w:tcPr>
            <w:tcW w:w="1458"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1,066,921,316</w:t>
            </w:r>
          </w:p>
        </w:tc>
        <w:tc>
          <w:tcPr>
            <w:tcW w:w="1396"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824</w:t>
            </w:r>
            <w:r w:rsidRPr="0028561F">
              <w:rPr>
                <w:rFonts w:ascii="Arial" w:hAnsi="Arial" w:cs="Arial"/>
                <w:sz w:val="18"/>
                <w:szCs w:val="18"/>
              </w:rPr>
              <w:t>,</w:t>
            </w:r>
            <w:r w:rsidRPr="0028561F">
              <w:rPr>
                <w:rFonts w:ascii="Arial" w:hAnsi="Arial" w:cs="Arial"/>
                <w:sz w:val="18"/>
                <w:szCs w:val="18"/>
                <w:lang w:val="en-GB"/>
              </w:rPr>
              <w:t>790</w:t>
            </w:r>
            <w:r w:rsidRPr="0028561F">
              <w:rPr>
                <w:rFonts w:ascii="Arial" w:hAnsi="Arial" w:cs="Arial"/>
                <w:sz w:val="18"/>
                <w:szCs w:val="18"/>
              </w:rPr>
              <w:t>,</w:t>
            </w:r>
            <w:r w:rsidRPr="0028561F">
              <w:rPr>
                <w:rFonts w:ascii="Arial" w:hAnsi="Arial" w:cs="Arial"/>
                <w:sz w:val="18"/>
                <w:szCs w:val="18"/>
                <w:lang w:val="en-GB"/>
              </w:rPr>
              <w:t>212</w:t>
            </w:r>
          </w:p>
        </w:tc>
      </w:tr>
      <w:tr w:rsidR="000D1C20" w:rsidRPr="0028561F" w:rsidTr="0028561F">
        <w:tc>
          <w:tcPr>
            <w:tcW w:w="5283" w:type="dxa"/>
          </w:tcPr>
          <w:p w:rsidR="000D1C20" w:rsidRPr="0028561F" w:rsidRDefault="000D1C20" w:rsidP="000D1C20">
            <w:pPr>
              <w:ind w:left="535" w:right="-72"/>
              <w:jc w:val="left"/>
              <w:rPr>
                <w:rFonts w:ascii="Arial" w:hAnsi="Arial" w:cs="Arial"/>
                <w:sz w:val="18"/>
                <w:szCs w:val="18"/>
                <w:lang w:val="en-GB"/>
              </w:rPr>
            </w:pPr>
            <w:r w:rsidRPr="0028561F">
              <w:rPr>
                <w:rFonts w:ascii="Arial" w:hAnsi="Arial" w:cs="Arial"/>
                <w:sz w:val="18"/>
                <w:szCs w:val="18"/>
                <w:lang w:val="en-GB"/>
              </w:rPr>
              <w:t>Net cash generated from (used in) investing activities</w:t>
            </w:r>
          </w:p>
        </w:tc>
        <w:tc>
          <w:tcPr>
            <w:tcW w:w="1550"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cs/>
              </w:rPr>
              <w:t>(</w:t>
            </w:r>
            <w:r w:rsidRPr="0028561F">
              <w:rPr>
                <w:rFonts w:ascii="Arial" w:hAnsi="Arial" w:cs="Arial"/>
                <w:sz w:val="18"/>
                <w:szCs w:val="18"/>
              </w:rPr>
              <w:t>746,034,362</w:t>
            </w:r>
            <w:r w:rsidRPr="0028561F">
              <w:rPr>
                <w:rFonts w:ascii="Arial" w:hAnsi="Arial" w:cs="Arial"/>
                <w:sz w:val="18"/>
                <w:szCs w:val="18"/>
                <w:cs/>
              </w:rPr>
              <w:t>)</w:t>
            </w:r>
          </w:p>
        </w:tc>
        <w:tc>
          <w:tcPr>
            <w:tcW w:w="1447"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4</w:t>
            </w:r>
            <w:r w:rsidRPr="0028561F">
              <w:rPr>
                <w:rFonts w:ascii="Arial" w:hAnsi="Arial" w:cs="Arial"/>
                <w:sz w:val="18"/>
                <w:szCs w:val="18"/>
              </w:rPr>
              <w:t>,</w:t>
            </w:r>
            <w:r w:rsidRPr="0028561F">
              <w:rPr>
                <w:rFonts w:ascii="Arial" w:hAnsi="Arial" w:cs="Arial"/>
                <w:sz w:val="18"/>
                <w:szCs w:val="18"/>
                <w:lang w:val="en-GB"/>
              </w:rPr>
              <w:t>087</w:t>
            </w:r>
            <w:r w:rsidRPr="0028561F">
              <w:rPr>
                <w:rFonts w:ascii="Arial" w:hAnsi="Arial" w:cs="Arial"/>
                <w:sz w:val="18"/>
                <w:szCs w:val="18"/>
              </w:rPr>
              <w:t>,</w:t>
            </w:r>
            <w:r w:rsidRPr="0028561F">
              <w:rPr>
                <w:rFonts w:ascii="Arial" w:hAnsi="Arial" w:cs="Arial"/>
                <w:sz w:val="18"/>
                <w:szCs w:val="18"/>
                <w:lang w:val="en-GB"/>
              </w:rPr>
              <w:t>279</w:t>
            </w:r>
            <w:r w:rsidRPr="0028561F">
              <w:rPr>
                <w:rFonts w:ascii="Arial" w:hAnsi="Arial" w:cs="Arial"/>
                <w:sz w:val="18"/>
                <w:szCs w:val="18"/>
              </w:rPr>
              <w:t>,</w:t>
            </w:r>
            <w:r w:rsidRPr="0028561F">
              <w:rPr>
                <w:rFonts w:ascii="Arial" w:hAnsi="Arial" w:cs="Arial"/>
                <w:sz w:val="18"/>
                <w:szCs w:val="18"/>
                <w:lang w:val="en-GB"/>
              </w:rPr>
              <w:t>841</w:t>
            </w:r>
            <w:r w:rsidRPr="0028561F">
              <w:rPr>
                <w:rFonts w:ascii="Arial" w:hAnsi="Arial" w:cs="Arial"/>
                <w:sz w:val="18"/>
                <w:szCs w:val="18"/>
              </w:rPr>
              <w:t>)</w:t>
            </w:r>
          </w:p>
        </w:tc>
        <w:tc>
          <w:tcPr>
            <w:tcW w:w="1376"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194,267,481</w:t>
            </w:r>
          </w:p>
        </w:tc>
        <w:tc>
          <w:tcPr>
            <w:tcW w:w="1440"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50</w:t>
            </w:r>
            <w:r w:rsidRPr="0028561F">
              <w:rPr>
                <w:rFonts w:ascii="Arial" w:hAnsi="Arial" w:cs="Arial"/>
                <w:sz w:val="18"/>
                <w:szCs w:val="18"/>
              </w:rPr>
              <w:t>,</w:t>
            </w:r>
            <w:r w:rsidRPr="0028561F">
              <w:rPr>
                <w:rFonts w:ascii="Arial" w:hAnsi="Arial" w:cs="Arial"/>
                <w:sz w:val="18"/>
                <w:szCs w:val="18"/>
                <w:lang w:val="en-GB"/>
              </w:rPr>
              <w:t>493</w:t>
            </w:r>
            <w:r w:rsidRPr="0028561F">
              <w:rPr>
                <w:rFonts w:ascii="Arial" w:hAnsi="Arial" w:cs="Arial"/>
                <w:sz w:val="18"/>
                <w:szCs w:val="18"/>
              </w:rPr>
              <w:t>,</w:t>
            </w:r>
            <w:r w:rsidRPr="0028561F">
              <w:rPr>
                <w:rFonts w:ascii="Arial" w:hAnsi="Arial" w:cs="Arial"/>
                <w:sz w:val="18"/>
                <w:szCs w:val="18"/>
                <w:lang w:val="en-GB"/>
              </w:rPr>
              <w:t>889</w:t>
            </w:r>
            <w:r w:rsidRPr="0028561F">
              <w:rPr>
                <w:rFonts w:ascii="Arial" w:hAnsi="Arial" w:cs="Arial"/>
                <w:sz w:val="18"/>
                <w:szCs w:val="18"/>
              </w:rPr>
              <w:t>)</w:t>
            </w:r>
          </w:p>
        </w:tc>
        <w:tc>
          <w:tcPr>
            <w:tcW w:w="1458"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196,409,290</w:t>
            </w:r>
          </w:p>
        </w:tc>
        <w:tc>
          <w:tcPr>
            <w:tcW w:w="1396"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18</w:t>
            </w:r>
            <w:r w:rsidRPr="0028561F">
              <w:rPr>
                <w:rFonts w:ascii="Arial" w:hAnsi="Arial" w:cs="Arial"/>
                <w:sz w:val="18"/>
                <w:szCs w:val="18"/>
              </w:rPr>
              <w:t>,</w:t>
            </w:r>
            <w:r w:rsidRPr="0028561F">
              <w:rPr>
                <w:rFonts w:ascii="Arial" w:hAnsi="Arial" w:cs="Arial"/>
                <w:sz w:val="18"/>
                <w:szCs w:val="18"/>
                <w:lang w:val="en-GB"/>
              </w:rPr>
              <w:t>692</w:t>
            </w:r>
            <w:r w:rsidRPr="0028561F">
              <w:rPr>
                <w:rFonts w:ascii="Arial" w:hAnsi="Arial" w:cs="Arial"/>
                <w:sz w:val="18"/>
                <w:szCs w:val="18"/>
              </w:rPr>
              <w:t>,</w:t>
            </w:r>
            <w:r w:rsidRPr="0028561F">
              <w:rPr>
                <w:rFonts w:ascii="Arial" w:hAnsi="Arial" w:cs="Arial"/>
                <w:sz w:val="18"/>
                <w:szCs w:val="18"/>
                <w:lang w:val="en-GB"/>
              </w:rPr>
              <w:t>036</w:t>
            </w:r>
            <w:r w:rsidRPr="0028561F">
              <w:rPr>
                <w:rFonts w:ascii="Arial" w:hAnsi="Arial" w:cs="Arial"/>
                <w:sz w:val="18"/>
                <w:szCs w:val="18"/>
              </w:rPr>
              <w:t>)</w:t>
            </w:r>
          </w:p>
        </w:tc>
      </w:tr>
      <w:tr w:rsidR="000D1C20" w:rsidRPr="0028561F" w:rsidTr="0028561F">
        <w:tc>
          <w:tcPr>
            <w:tcW w:w="5283" w:type="dxa"/>
          </w:tcPr>
          <w:p w:rsidR="000D1C20" w:rsidRPr="0028561F" w:rsidRDefault="000D1C20" w:rsidP="000D1C20">
            <w:pPr>
              <w:ind w:left="540" w:right="-108"/>
              <w:jc w:val="thaiDistribute"/>
              <w:rPr>
                <w:rFonts w:ascii="Arial" w:hAnsi="Arial" w:cs="Arial"/>
                <w:sz w:val="18"/>
                <w:szCs w:val="18"/>
              </w:rPr>
            </w:pPr>
            <w:r w:rsidRPr="0028561F">
              <w:rPr>
                <w:rFonts w:ascii="Arial" w:hAnsi="Arial" w:cs="Arial"/>
                <w:sz w:val="18"/>
                <w:szCs w:val="18"/>
              </w:rPr>
              <w:t>Net cash generated from (used in) financing activities</w:t>
            </w:r>
          </w:p>
        </w:tc>
        <w:tc>
          <w:tcPr>
            <w:tcW w:w="1550"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770,100,729</w:t>
            </w:r>
          </w:p>
        </w:tc>
        <w:tc>
          <w:tcPr>
            <w:tcW w:w="1447"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4</w:t>
            </w:r>
            <w:r w:rsidRPr="0028561F">
              <w:rPr>
                <w:rFonts w:ascii="Arial" w:hAnsi="Arial" w:cs="Arial"/>
                <w:sz w:val="18"/>
                <w:szCs w:val="18"/>
              </w:rPr>
              <w:t>,</w:t>
            </w:r>
            <w:r w:rsidRPr="0028561F">
              <w:rPr>
                <w:rFonts w:ascii="Arial" w:hAnsi="Arial" w:cs="Arial"/>
                <w:sz w:val="18"/>
                <w:szCs w:val="18"/>
                <w:lang w:val="en-GB"/>
              </w:rPr>
              <w:t>181</w:t>
            </w:r>
            <w:r w:rsidRPr="0028561F">
              <w:rPr>
                <w:rFonts w:ascii="Arial" w:hAnsi="Arial" w:cs="Arial"/>
                <w:sz w:val="18"/>
                <w:szCs w:val="18"/>
              </w:rPr>
              <w:t>,</w:t>
            </w:r>
            <w:r w:rsidRPr="0028561F">
              <w:rPr>
                <w:rFonts w:ascii="Arial" w:hAnsi="Arial" w:cs="Arial"/>
                <w:sz w:val="18"/>
                <w:szCs w:val="18"/>
                <w:lang w:val="en-GB"/>
              </w:rPr>
              <w:t>857</w:t>
            </w:r>
            <w:r w:rsidRPr="0028561F">
              <w:rPr>
                <w:rFonts w:ascii="Arial" w:hAnsi="Arial" w:cs="Arial"/>
                <w:sz w:val="18"/>
                <w:szCs w:val="18"/>
              </w:rPr>
              <w:t>,</w:t>
            </w:r>
            <w:r w:rsidRPr="0028561F">
              <w:rPr>
                <w:rFonts w:ascii="Arial" w:hAnsi="Arial" w:cs="Arial"/>
                <w:sz w:val="18"/>
                <w:szCs w:val="18"/>
                <w:lang w:val="en-GB"/>
              </w:rPr>
              <w:t>143</w:t>
            </w:r>
          </w:p>
        </w:tc>
        <w:tc>
          <w:tcPr>
            <w:tcW w:w="1376"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(923,639,395)</w:t>
            </w:r>
          </w:p>
        </w:tc>
        <w:tc>
          <w:tcPr>
            <w:tcW w:w="1440"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984</w:t>
            </w:r>
            <w:r w:rsidRPr="0028561F">
              <w:rPr>
                <w:rFonts w:ascii="Arial" w:hAnsi="Arial" w:cs="Arial"/>
                <w:sz w:val="18"/>
                <w:szCs w:val="18"/>
              </w:rPr>
              <w:t>,</w:t>
            </w:r>
            <w:r w:rsidRPr="0028561F">
              <w:rPr>
                <w:rFonts w:ascii="Arial" w:hAnsi="Arial" w:cs="Arial"/>
                <w:sz w:val="18"/>
                <w:szCs w:val="18"/>
                <w:lang w:val="en-GB"/>
              </w:rPr>
              <w:t>403</w:t>
            </w:r>
            <w:r w:rsidRPr="0028561F">
              <w:rPr>
                <w:rFonts w:ascii="Arial" w:hAnsi="Arial" w:cs="Arial"/>
                <w:sz w:val="18"/>
                <w:szCs w:val="18"/>
              </w:rPr>
              <w:t>,</w:t>
            </w:r>
            <w:r w:rsidRPr="0028561F">
              <w:rPr>
                <w:rFonts w:ascii="Arial" w:hAnsi="Arial" w:cs="Arial"/>
                <w:sz w:val="18"/>
                <w:szCs w:val="18"/>
                <w:lang w:val="en-GB"/>
              </w:rPr>
              <w:t>507</w:t>
            </w:r>
            <w:r w:rsidRPr="0028561F">
              <w:rPr>
                <w:rFonts w:ascii="Arial" w:hAnsi="Arial" w:cs="Arial"/>
                <w:sz w:val="18"/>
                <w:szCs w:val="18"/>
              </w:rPr>
              <w:t>)</w:t>
            </w:r>
          </w:p>
        </w:tc>
        <w:tc>
          <w:tcPr>
            <w:tcW w:w="1458"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(1,056,079,583)</w:t>
            </w:r>
          </w:p>
        </w:tc>
        <w:tc>
          <w:tcPr>
            <w:tcW w:w="1396"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869</w:t>
            </w:r>
            <w:r w:rsidRPr="0028561F">
              <w:rPr>
                <w:rFonts w:ascii="Arial" w:hAnsi="Arial" w:cs="Arial"/>
                <w:sz w:val="18"/>
                <w:szCs w:val="18"/>
              </w:rPr>
              <w:t>,</w:t>
            </w:r>
            <w:r w:rsidRPr="0028561F">
              <w:rPr>
                <w:rFonts w:ascii="Arial" w:hAnsi="Arial" w:cs="Arial"/>
                <w:sz w:val="18"/>
                <w:szCs w:val="18"/>
                <w:lang w:val="en-GB"/>
              </w:rPr>
              <w:t>869</w:t>
            </w:r>
            <w:r w:rsidRPr="0028561F">
              <w:rPr>
                <w:rFonts w:ascii="Arial" w:hAnsi="Arial" w:cs="Arial"/>
                <w:sz w:val="18"/>
                <w:szCs w:val="18"/>
              </w:rPr>
              <w:t>,</w:t>
            </w:r>
            <w:r w:rsidRPr="0028561F">
              <w:rPr>
                <w:rFonts w:ascii="Arial" w:hAnsi="Arial" w:cs="Arial"/>
                <w:sz w:val="18"/>
                <w:szCs w:val="18"/>
                <w:lang w:val="en-GB"/>
              </w:rPr>
              <w:t>242</w:t>
            </w:r>
            <w:r w:rsidRPr="0028561F">
              <w:rPr>
                <w:rFonts w:ascii="Arial" w:hAnsi="Arial" w:cs="Arial"/>
                <w:sz w:val="18"/>
                <w:szCs w:val="18"/>
              </w:rPr>
              <w:t>)</w:t>
            </w:r>
          </w:p>
        </w:tc>
      </w:tr>
      <w:tr w:rsidR="000D1C20" w:rsidRPr="0028561F" w:rsidTr="0028561F">
        <w:tc>
          <w:tcPr>
            <w:tcW w:w="5283" w:type="dxa"/>
          </w:tcPr>
          <w:p w:rsidR="000D1C20" w:rsidRPr="0028561F" w:rsidRDefault="000D1C20" w:rsidP="000D1C20">
            <w:pPr>
              <w:ind w:left="540"/>
              <w:rPr>
                <w:rFonts w:ascii="Arial" w:hAnsi="Arial" w:cs="Arial"/>
                <w:sz w:val="18"/>
                <w:szCs w:val="18"/>
              </w:rPr>
            </w:pPr>
          </w:p>
        </w:tc>
        <w:tc>
          <w:tcPr>
            <w:tcW w:w="1550"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447"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c>
          <w:tcPr>
            <w:tcW w:w="1376"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440"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c>
          <w:tcPr>
            <w:tcW w:w="1458"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396"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r>
      <w:tr w:rsidR="000D1C20" w:rsidRPr="0028561F" w:rsidTr="0028561F">
        <w:tc>
          <w:tcPr>
            <w:tcW w:w="5283" w:type="dxa"/>
          </w:tcPr>
          <w:p w:rsidR="000D1C20" w:rsidRPr="0028561F" w:rsidRDefault="000D1C20" w:rsidP="000D1C20">
            <w:pPr>
              <w:ind w:left="540" w:right="-108"/>
              <w:jc w:val="thaiDistribute"/>
              <w:rPr>
                <w:rFonts w:ascii="Arial" w:hAnsi="Arial" w:cs="Arial"/>
                <w:b/>
                <w:bCs/>
                <w:sz w:val="18"/>
                <w:szCs w:val="18"/>
              </w:rPr>
            </w:pPr>
            <w:r w:rsidRPr="0028561F">
              <w:rPr>
                <w:rFonts w:ascii="Arial" w:hAnsi="Arial" w:cs="Arial"/>
                <w:b/>
                <w:bCs/>
                <w:sz w:val="18"/>
                <w:szCs w:val="18"/>
              </w:rPr>
              <w:t>Net increase</w:t>
            </w:r>
            <w:r w:rsidRPr="0028561F">
              <w:rPr>
                <w:rFonts w:ascii="Arial" w:hAnsi="Arial" w:cs="Arial"/>
                <w:b/>
                <w:bCs/>
                <w:sz w:val="18"/>
                <w:szCs w:val="18"/>
                <w:cs/>
              </w:rPr>
              <w:t xml:space="preserve"> </w:t>
            </w:r>
            <w:r w:rsidRPr="0028561F">
              <w:rPr>
                <w:rFonts w:ascii="Arial" w:hAnsi="Arial" w:cs="Arial"/>
                <w:b/>
                <w:bCs/>
                <w:sz w:val="18"/>
                <w:szCs w:val="18"/>
              </w:rPr>
              <w:t>(decrease) in cash and cash equivalents</w:t>
            </w:r>
          </w:p>
        </w:tc>
        <w:tc>
          <w:tcPr>
            <w:tcW w:w="1550"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4,748,174</w:t>
            </w:r>
          </w:p>
        </w:tc>
        <w:tc>
          <w:tcPr>
            <w:tcW w:w="1447"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78</w:t>
            </w:r>
            <w:r w:rsidRPr="0028561F">
              <w:rPr>
                <w:rFonts w:ascii="Arial" w:hAnsi="Arial" w:cs="Arial"/>
                <w:sz w:val="18"/>
                <w:szCs w:val="18"/>
              </w:rPr>
              <w:t>,</w:t>
            </w:r>
            <w:r w:rsidRPr="0028561F">
              <w:rPr>
                <w:rFonts w:ascii="Arial" w:hAnsi="Arial" w:cs="Arial"/>
                <w:sz w:val="18"/>
                <w:szCs w:val="18"/>
                <w:lang w:val="en-GB"/>
              </w:rPr>
              <w:t>857</w:t>
            </w:r>
            <w:r w:rsidRPr="0028561F">
              <w:rPr>
                <w:rFonts w:ascii="Arial" w:hAnsi="Arial" w:cs="Arial"/>
                <w:sz w:val="18"/>
                <w:szCs w:val="18"/>
              </w:rPr>
              <w:t>,</w:t>
            </w:r>
            <w:r w:rsidRPr="0028561F">
              <w:rPr>
                <w:rFonts w:ascii="Arial" w:hAnsi="Arial" w:cs="Arial"/>
                <w:sz w:val="18"/>
                <w:szCs w:val="18"/>
                <w:lang w:val="en-GB"/>
              </w:rPr>
              <w:t>064</w:t>
            </w:r>
          </w:p>
        </w:tc>
        <w:tc>
          <w:tcPr>
            <w:tcW w:w="1376"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131,117,290</w:t>
            </w:r>
          </w:p>
        </w:tc>
        <w:tc>
          <w:tcPr>
            <w:tcW w:w="1440"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314</w:t>
            </w:r>
            <w:r w:rsidRPr="0028561F">
              <w:rPr>
                <w:rFonts w:ascii="Arial" w:hAnsi="Arial" w:cs="Arial"/>
                <w:sz w:val="18"/>
                <w:szCs w:val="18"/>
              </w:rPr>
              <w:t>,</w:t>
            </w:r>
            <w:r w:rsidRPr="0028561F">
              <w:rPr>
                <w:rFonts w:ascii="Arial" w:hAnsi="Arial" w:cs="Arial"/>
                <w:sz w:val="18"/>
                <w:szCs w:val="18"/>
                <w:lang w:val="en-GB"/>
              </w:rPr>
              <w:t>926</w:t>
            </w:r>
            <w:r w:rsidRPr="0028561F">
              <w:rPr>
                <w:rFonts w:ascii="Arial" w:hAnsi="Arial" w:cs="Arial"/>
                <w:sz w:val="18"/>
                <w:szCs w:val="18"/>
              </w:rPr>
              <w:t>,</w:t>
            </w:r>
            <w:r w:rsidRPr="0028561F">
              <w:rPr>
                <w:rFonts w:ascii="Arial" w:hAnsi="Arial" w:cs="Arial"/>
                <w:sz w:val="18"/>
                <w:szCs w:val="18"/>
                <w:lang w:val="en-GB"/>
              </w:rPr>
              <w:t>122</w:t>
            </w:r>
            <w:r w:rsidRPr="0028561F">
              <w:rPr>
                <w:rFonts w:ascii="Arial" w:hAnsi="Arial" w:cs="Arial"/>
                <w:sz w:val="18"/>
                <w:szCs w:val="18"/>
              </w:rPr>
              <w:t>)</w:t>
            </w:r>
          </w:p>
        </w:tc>
        <w:tc>
          <w:tcPr>
            <w:tcW w:w="1458"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207,251,023</w:t>
            </w:r>
          </w:p>
        </w:tc>
        <w:tc>
          <w:tcPr>
            <w:tcW w:w="1396"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r w:rsidRPr="0028561F">
              <w:rPr>
                <w:rFonts w:ascii="Arial" w:hAnsi="Arial" w:cs="Arial"/>
                <w:sz w:val="18"/>
                <w:szCs w:val="18"/>
                <w:lang w:val="en-GB"/>
              </w:rPr>
              <w:t>63</w:t>
            </w:r>
            <w:r w:rsidRPr="0028561F">
              <w:rPr>
                <w:rFonts w:ascii="Arial" w:hAnsi="Arial" w:cs="Arial"/>
                <w:sz w:val="18"/>
                <w:szCs w:val="18"/>
              </w:rPr>
              <w:t>,</w:t>
            </w:r>
            <w:r w:rsidRPr="0028561F">
              <w:rPr>
                <w:rFonts w:ascii="Arial" w:hAnsi="Arial" w:cs="Arial"/>
                <w:sz w:val="18"/>
                <w:szCs w:val="18"/>
                <w:lang w:val="en-GB"/>
              </w:rPr>
              <w:t>771</w:t>
            </w:r>
            <w:r w:rsidRPr="0028561F">
              <w:rPr>
                <w:rFonts w:ascii="Arial" w:hAnsi="Arial" w:cs="Arial"/>
                <w:sz w:val="18"/>
                <w:szCs w:val="18"/>
              </w:rPr>
              <w:t>,</w:t>
            </w:r>
            <w:r w:rsidRPr="0028561F">
              <w:rPr>
                <w:rFonts w:ascii="Arial" w:hAnsi="Arial" w:cs="Arial"/>
                <w:sz w:val="18"/>
                <w:szCs w:val="18"/>
                <w:lang w:val="en-GB"/>
              </w:rPr>
              <w:t>066</w:t>
            </w:r>
            <w:r w:rsidRPr="0028561F">
              <w:rPr>
                <w:rFonts w:ascii="Arial" w:hAnsi="Arial" w:cs="Arial"/>
                <w:sz w:val="18"/>
                <w:szCs w:val="18"/>
              </w:rPr>
              <w:t>)</w:t>
            </w:r>
          </w:p>
        </w:tc>
      </w:tr>
      <w:tr w:rsidR="000D1C20" w:rsidRPr="0028561F" w:rsidTr="0028561F">
        <w:tc>
          <w:tcPr>
            <w:tcW w:w="5283" w:type="dxa"/>
          </w:tcPr>
          <w:p w:rsidR="000D1C20" w:rsidRPr="0028561F" w:rsidRDefault="000D1C20" w:rsidP="000D1C20">
            <w:pPr>
              <w:ind w:left="540" w:right="-108"/>
              <w:jc w:val="thaiDistribute"/>
              <w:rPr>
                <w:rFonts w:ascii="Arial" w:hAnsi="Arial" w:cs="Arial"/>
                <w:sz w:val="18"/>
                <w:szCs w:val="18"/>
              </w:rPr>
            </w:pPr>
            <w:r w:rsidRPr="0028561F">
              <w:rPr>
                <w:rFonts w:ascii="Arial" w:hAnsi="Arial" w:cs="Arial"/>
                <w:sz w:val="18"/>
                <w:szCs w:val="18"/>
              </w:rPr>
              <w:t xml:space="preserve">Cash and cash equivalents at the beginning of </w:t>
            </w:r>
            <w:r w:rsidR="00CD6067">
              <w:rPr>
                <w:rFonts w:ascii="Arial" w:hAnsi="Arial" w:cs="Arial"/>
                <w:sz w:val="18"/>
                <w:szCs w:val="18"/>
              </w:rPr>
              <w:t xml:space="preserve">the </w:t>
            </w:r>
            <w:r w:rsidRPr="0028561F">
              <w:rPr>
                <w:rFonts w:ascii="Arial" w:hAnsi="Arial" w:cs="Arial"/>
                <w:sz w:val="18"/>
                <w:szCs w:val="18"/>
              </w:rPr>
              <w:t>year</w:t>
            </w:r>
          </w:p>
        </w:tc>
        <w:tc>
          <w:tcPr>
            <w:tcW w:w="1550"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133,955,088</w:t>
            </w:r>
          </w:p>
        </w:tc>
        <w:tc>
          <w:tcPr>
            <w:tcW w:w="1447"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55</w:t>
            </w:r>
            <w:r w:rsidRPr="0028561F">
              <w:rPr>
                <w:rFonts w:ascii="Arial" w:hAnsi="Arial" w:cs="Arial"/>
                <w:sz w:val="18"/>
                <w:szCs w:val="18"/>
              </w:rPr>
              <w:t>,</w:t>
            </w:r>
            <w:r w:rsidRPr="0028561F">
              <w:rPr>
                <w:rFonts w:ascii="Arial" w:hAnsi="Arial" w:cs="Arial"/>
                <w:sz w:val="18"/>
                <w:szCs w:val="18"/>
                <w:lang w:val="en-GB"/>
              </w:rPr>
              <w:t>098</w:t>
            </w:r>
            <w:r w:rsidRPr="0028561F">
              <w:rPr>
                <w:rFonts w:ascii="Arial" w:hAnsi="Arial" w:cs="Arial"/>
                <w:sz w:val="18"/>
                <w:szCs w:val="18"/>
              </w:rPr>
              <w:t>,</w:t>
            </w:r>
            <w:r w:rsidRPr="0028561F">
              <w:rPr>
                <w:rFonts w:ascii="Arial" w:hAnsi="Arial" w:cs="Arial"/>
                <w:sz w:val="18"/>
                <w:szCs w:val="18"/>
                <w:lang w:val="en-GB"/>
              </w:rPr>
              <w:t>024</w:t>
            </w:r>
          </w:p>
        </w:tc>
        <w:tc>
          <w:tcPr>
            <w:tcW w:w="1376"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553,226,195</w:t>
            </w:r>
          </w:p>
        </w:tc>
        <w:tc>
          <w:tcPr>
            <w:tcW w:w="1440"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868</w:t>
            </w:r>
            <w:r w:rsidRPr="0028561F">
              <w:rPr>
                <w:rFonts w:ascii="Arial" w:hAnsi="Arial" w:cs="Arial"/>
                <w:sz w:val="18"/>
                <w:szCs w:val="18"/>
              </w:rPr>
              <w:t>,</w:t>
            </w:r>
            <w:r w:rsidRPr="0028561F">
              <w:rPr>
                <w:rFonts w:ascii="Arial" w:hAnsi="Arial" w:cs="Arial"/>
                <w:sz w:val="18"/>
                <w:szCs w:val="18"/>
                <w:lang w:val="en-GB"/>
              </w:rPr>
              <w:t>138</w:t>
            </w:r>
            <w:r w:rsidRPr="0028561F">
              <w:rPr>
                <w:rFonts w:ascii="Arial" w:hAnsi="Arial" w:cs="Arial"/>
                <w:sz w:val="18"/>
                <w:szCs w:val="18"/>
              </w:rPr>
              <w:t>,</w:t>
            </w:r>
            <w:r w:rsidRPr="0028561F">
              <w:rPr>
                <w:rFonts w:ascii="Arial" w:hAnsi="Arial" w:cs="Arial"/>
                <w:sz w:val="18"/>
                <w:szCs w:val="18"/>
                <w:lang w:val="en-GB"/>
              </w:rPr>
              <w:t>229</w:t>
            </w:r>
          </w:p>
        </w:tc>
        <w:tc>
          <w:tcPr>
            <w:tcW w:w="1458" w:type="dxa"/>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538,466,936</w:t>
            </w:r>
          </w:p>
        </w:tc>
        <w:tc>
          <w:tcPr>
            <w:tcW w:w="1396" w:type="dx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602</w:t>
            </w:r>
            <w:r w:rsidRPr="0028561F">
              <w:rPr>
                <w:rFonts w:ascii="Arial" w:hAnsi="Arial" w:cs="Arial"/>
                <w:sz w:val="18"/>
                <w:szCs w:val="18"/>
              </w:rPr>
              <w:t>,</w:t>
            </w:r>
            <w:r w:rsidRPr="0028561F">
              <w:rPr>
                <w:rFonts w:ascii="Arial" w:hAnsi="Arial" w:cs="Arial"/>
                <w:sz w:val="18"/>
                <w:szCs w:val="18"/>
                <w:lang w:val="en-GB"/>
              </w:rPr>
              <w:t>133</w:t>
            </w:r>
            <w:r w:rsidRPr="0028561F">
              <w:rPr>
                <w:rFonts w:ascii="Arial" w:hAnsi="Arial" w:cs="Arial"/>
                <w:sz w:val="18"/>
                <w:szCs w:val="18"/>
              </w:rPr>
              <w:t>,</w:t>
            </w:r>
            <w:r w:rsidRPr="0028561F">
              <w:rPr>
                <w:rFonts w:ascii="Arial" w:hAnsi="Arial" w:cs="Arial"/>
                <w:sz w:val="18"/>
                <w:szCs w:val="18"/>
                <w:lang w:val="en-GB"/>
              </w:rPr>
              <w:t>987</w:t>
            </w:r>
          </w:p>
        </w:tc>
      </w:tr>
      <w:tr w:rsidR="00CD6067" w:rsidRPr="0028561F" w:rsidTr="0028561F">
        <w:tc>
          <w:tcPr>
            <w:tcW w:w="5283" w:type="dxa"/>
          </w:tcPr>
          <w:p w:rsidR="00CD6067" w:rsidRPr="0028561F" w:rsidRDefault="00CD6067" w:rsidP="000D1C20">
            <w:pPr>
              <w:ind w:left="540" w:right="-108"/>
              <w:jc w:val="thaiDistribute"/>
              <w:rPr>
                <w:rFonts w:ascii="Arial" w:hAnsi="Arial" w:cs="Arial"/>
                <w:sz w:val="18"/>
                <w:szCs w:val="18"/>
              </w:rPr>
            </w:pPr>
            <w:r>
              <w:rPr>
                <w:rFonts w:ascii="Arial" w:hAnsi="Arial" w:cs="Arial"/>
                <w:sz w:val="18"/>
                <w:szCs w:val="18"/>
              </w:rPr>
              <w:t>G</w:t>
            </w:r>
            <w:r w:rsidRPr="0028561F">
              <w:rPr>
                <w:rFonts w:ascii="Arial" w:hAnsi="Arial" w:cs="Arial"/>
                <w:sz w:val="18"/>
                <w:szCs w:val="18"/>
              </w:rPr>
              <w:t>ain</w:t>
            </w:r>
            <w:r w:rsidRPr="0028561F">
              <w:rPr>
                <w:rFonts w:ascii="Arial" w:hAnsi="Arial" w:cs="Arial"/>
                <w:sz w:val="18"/>
                <w:szCs w:val="18"/>
                <w:cs/>
              </w:rPr>
              <w:t xml:space="preserve"> </w:t>
            </w:r>
            <w:r w:rsidRPr="0028561F">
              <w:rPr>
                <w:rFonts w:ascii="Arial" w:hAnsi="Arial" w:cs="Arial"/>
                <w:sz w:val="18"/>
                <w:szCs w:val="18"/>
              </w:rPr>
              <w:t xml:space="preserve">(loss) </w:t>
            </w:r>
            <w:r>
              <w:rPr>
                <w:rFonts w:ascii="Arial" w:hAnsi="Arial" w:cs="Arial"/>
                <w:sz w:val="18"/>
                <w:szCs w:val="18"/>
              </w:rPr>
              <w:t>adjustment from foreign exchange translation</w:t>
            </w:r>
          </w:p>
        </w:tc>
        <w:tc>
          <w:tcPr>
            <w:tcW w:w="1550" w:type="dxa"/>
            <w:shd w:val="clear" w:color="auto" w:fill="FAFAFA"/>
            <w:vAlign w:val="bottom"/>
          </w:tcPr>
          <w:p w:rsidR="00CD6067" w:rsidRPr="0028561F" w:rsidRDefault="00CD6067" w:rsidP="000D1C20">
            <w:pPr>
              <w:ind w:right="-72"/>
              <w:jc w:val="right"/>
              <w:rPr>
                <w:rFonts w:ascii="Arial" w:hAnsi="Arial" w:cs="Arial"/>
                <w:sz w:val="18"/>
                <w:szCs w:val="18"/>
              </w:rPr>
            </w:pPr>
          </w:p>
        </w:tc>
        <w:tc>
          <w:tcPr>
            <w:tcW w:w="1447" w:type="dxa"/>
            <w:vAlign w:val="bottom"/>
          </w:tcPr>
          <w:p w:rsidR="00CD6067" w:rsidRPr="0028561F" w:rsidRDefault="00CD6067" w:rsidP="000D1C20">
            <w:pPr>
              <w:ind w:right="-72"/>
              <w:jc w:val="right"/>
              <w:rPr>
                <w:rFonts w:ascii="Arial" w:hAnsi="Arial" w:cs="Arial"/>
                <w:sz w:val="18"/>
                <w:szCs w:val="18"/>
                <w:lang w:val="en-GB"/>
              </w:rPr>
            </w:pPr>
          </w:p>
        </w:tc>
        <w:tc>
          <w:tcPr>
            <w:tcW w:w="1376" w:type="dxa"/>
            <w:shd w:val="clear" w:color="auto" w:fill="FAFAFA"/>
            <w:vAlign w:val="bottom"/>
          </w:tcPr>
          <w:p w:rsidR="00CD6067" w:rsidRPr="0028561F" w:rsidRDefault="00CD6067" w:rsidP="000D1C20">
            <w:pPr>
              <w:ind w:right="-72"/>
              <w:jc w:val="right"/>
              <w:rPr>
                <w:rFonts w:ascii="Arial" w:hAnsi="Arial" w:cs="Arial"/>
                <w:sz w:val="18"/>
                <w:szCs w:val="18"/>
              </w:rPr>
            </w:pPr>
          </w:p>
        </w:tc>
        <w:tc>
          <w:tcPr>
            <w:tcW w:w="1440" w:type="dxa"/>
            <w:vAlign w:val="bottom"/>
          </w:tcPr>
          <w:p w:rsidR="00CD6067" w:rsidRPr="0028561F" w:rsidRDefault="00CD6067" w:rsidP="000D1C20">
            <w:pPr>
              <w:ind w:right="-72"/>
              <w:jc w:val="right"/>
              <w:rPr>
                <w:rFonts w:ascii="Arial" w:hAnsi="Arial" w:cs="Arial"/>
                <w:sz w:val="18"/>
                <w:szCs w:val="18"/>
                <w:lang w:val="en-GB"/>
              </w:rPr>
            </w:pPr>
          </w:p>
        </w:tc>
        <w:tc>
          <w:tcPr>
            <w:tcW w:w="1458" w:type="dxa"/>
            <w:shd w:val="clear" w:color="auto" w:fill="FAFAFA"/>
            <w:vAlign w:val="bottom"/>
          </w:tcPr>
          <w:p w:rsidR="00CD6067" w:rsidRPr="0028561F" w:rsidRDefault="00CD6067" w:rsidP="000D1C20">
            <w:pPr>
              <w:ind w:right="-72"/>
              <w:jc w:val="right"/>
              <w:rPr>
                <w:rFonts w:ascii="Arial" w:hAnsi="Arial" w:cs="Arial"/>
                <w:sz w:val="18"/>
                <w:szCs w:val="18"/>
              </w:rPr>
            </w:pPr>
          </w:p>
        </w:tc>
        <w:tc>
          <w:tcPr>
            <w:tcW w:w="1396" w:type="dxa"/>
            <w:vAlign w:val="bottom"/>
          </w:tcPr>
          <w:p w:rsidR="00CD6067" w:rsidRPr="0028561F" w:rsidRDefault="00CD6067" w:rsidP="000D1C20">
            <w:pPr>
              <w:ind w:right="-72"/>
              <w:jc w:val="right"/>
              <w:rPr>
                <w:rFonts w:ascii="Arial" w:hAnsi="Arial" w:cs="Arial"/>
                <w:sz w:val="18"/>
                <w:szCs w:val="18"/>
                <w:lang w:val="en-GB"/>
              </w:rPr>
            </w:pPr>
          </w:p>
        </w:tc>
      </w:tr>
      <w:tr w:rsidR="000D1C20" w:rsidRPr="0028561F" w:rsidTr="0028561F">
        <w:tc>
          <w:tcPr>
            <w:tcW w:w="5283" w:type="dxa"/>
          </w:tcPr>
          <w:p w:rsidR="000D1C20" w:rsidRPr="0028561F" w:rsidRDefault="00CD6067" w:rsidP="000D1C20">
            <w:pPr>
              <w:ind w:left="540" w:right="-108"/>
              <w:jc w:val="thaiDistribute"/>
              <w:rPr>
                <w:rFonts w:ascii="Arial" w:hAnsi="Arial" w:cs="Arial"/>
                <w:sz w:val="18"/>
                <w:szCs w:val="18"/>
              </w:rPr>
            </w:pPr>
            <w:r>
              <w:rPr>
                <w:rFonts w:ascii="Arial" w:hAnsi="Arial" w:cs="Arial"/>
                <w:sz w:val="18"/>
                <w:szCs w:val="18"/>
              </w:rPr>
              <w:t xml:space="preserve">   </w:t>
            </w:r>
            <w:r w:rsidRPr="0028561F">
              <w:rPr>
                <w:rFonts w:ascii="Arial" w:hAnsi="Arial" w:cs="Arial"/>
                <w:sz w:val="18"/>
                <w:szCs w:val="18"/>
              </w:rPr>
              <w:t>o</w:t>
            </w:r>
            <w:r>
              <w:rPr>
                <w:rFonts w:ascii="Arial" w:hAnsi="Arial" w:cs="Arial"/>
                <w:sz w:val="18"/>
                <w:szCs w:val="18"/>
              </w:rPr>
              <w:t>f</w:t>
            </w:r>
            <w:r w:rsidRPr="0028561F">
              <w:rPr>
                <w:rFonts w:ascii="Arial" w:hAnsi="Arial" w:cs="Arial"/>
                <w:sz w:val="18"/>
                <w:szCs w:val="18"/>
              </w:rPr>
              <w:t xml:space="preserve"> cash and cash equivalents</w:t>
            </w:r>
          </w:p>
        </w:tc>
        <w:tc>
          <w:tcPr>
            <w:tcW w:w="1550"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p>
        </w:tc>
        <w:tc>
          <w:tcPr>
            <w:tcW w:w="1447"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w:t>
            </w:r>
          </w:p>
        </w:tc>
        <w:tc>
          <w:tcPr>
            <w:tcW w:w="1376"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(109,060)</w:t>
            </w:r>
          </w:p>
        </w:tc>
        <w:tc>
          <w:tcPr>
            <w:tcW w:w="1440"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14</w:t>
            </w:r>
            <w:r w:rsidRPr="0028561F">
              <w:rPr>
                <w:rFonts w:ascii="Arial" w:hAnsi="Arial" w:cs="Arial"/>
                <w:sz w:val="18"/>
                <w:szCs w:val="18"/>
              </w:rPr>
              <w:t>,</w:t>
            </w:r>
            <w:r w:rsidRPr="0028561F">
              <w:rPr>
                <w:rFonts w:ascii="Arial" w:hAnsi="Arial" w:cs="Arial"/>
                <w:sz w:val="18"/>
                <w:szCs w:val="18"/>
                <w:lang w:val="en-GB"/>
              </w:rPr>
              <w:t>088</w:t>
            </w:r>
          </w:p>
        </w:tc>
        <w:tc>
          <w:tcPr>
            <w:tcW w:w="1458"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(901,971)</w:t>
            </w:r>
          </w:p>
        </w:tc>
        <w:tc>
          <w:tcPr>
            <w:tcW w:w="1396"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104</w:t>
            </w:r>
            <w:r w:rsidRPr="0028561F">
              <w:rPr>
                <w:rFonts w:ascii="Arial" w:hAnsi="Arial" w:cs="Arial"/>
                <w:sz w:val="18"/>
                <w:szCs w:val="18"/>
              </w:rPr>
              <w:t>,</w:t>
            </w:r>
            <w:r w:rsidRPr="0028561F">
              <w:rPr>
                <w:rFonts w:ascii="Arial" w:hAnsi="Arial" w:cs="Arial"/>
                <w:sz w:val="18"/>
                <w:szCs w:val="18"/>
                <w:lang w:val="en-GB"/>
              </w:rPr>
              <w:t>015</w:t>
            </w:r>
          </w:p>
        </w:tc>
      </w:tr>
      <w:tr w:rsidR="000D1C20" w:rsidRPr="0028561F" w:rsidTr="0028561F">
        <w:tc>
          <w:tcPr>
            <w:tcW w:w="5283" w:type="dxa"/>
          </w:tcPr>
          <w:p w:rsidR="000D1C20" w:rsidRPr="0028561F" w:rsidRDefault="000D1C20" w:rsidP="000D1C20">
            <w:pPr>
              <w:ind w:left="540"/>
              <w:rPr>
                <w:rFonts w:ascii="Arial" w:hAnsi="Arial" w:cs="Arial"/>
                <w:sz w:val="18"/>
                <w:szCs w:val="18"/>
              </w:rPr>
            </w:pPr>
          </w:p>
        </w:tc>
        <w:tc>
          <w:tcPr>
            <w:tcW w:w="1550"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447"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c>
          <w:tcPr>
            <w:tcW w:w="1376"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440"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c>
          <w:tcPr>
            <w:tcW w:w="1458" w:type="dxa"/>
            <w:tcBorders>
              <w:top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p>
        </w:tc>
        <w:tc>
          <w:tcPr>
            <w:tcW w:w="1396" w:type="dxa"/>
            <w:tcBorders>
              <w:top w:val="single" w:sz="4" w:space="0" w:color="auto"/>
            </w:tcBorders>
            <w:vAlign w:val="bottom"/>
          </w:tcPr>
          <w:p w:rsidR="000D1C20" w:rsidRPr="0028561F" w:rsidRDefault="000D1C20" w:rsidP="000D1C20">
            <w:pPr>
              <w:ind w:right="-72"/>
              <w:jc w:val="right"/>
              <w:rPr>
                <w:rFonts w:ascii="Arial" w:hAnsi="Arial" w:cs="Arial"/>
                <w:sz w:val="18"/>
                <w:szCs w:val="18"/>
              </w:rPr>
            </w:pPr>
          </w:p>
        </w:tc>
      </w:tr>
      <w:tr w:rsidR="000D1C20" w:rsidRPr="0028561F" w:rsidTr="0028561F">
        <w:tc>
          <w:tcPr>
            <w:tcW w:w="5283" w:type="dxa"/>
          </w:tcPr>
          <w:p w:rsidR="000D1C20" w:rsidRPr="0028561F" w:rsidRDefault="000D1C20" w:rsidP="000D1C20">
            <w:pPr>
              <w:ind w:left="540" w:right="-108"/>
              <w:jc w:val="thaiDistribute"/>
              <w:rPr>
                <w:rFonts w:ascii="Arial" w:hAnsi="Arial" w:cs="Arial"/>
                <w:sz w:val="18"/>
                <w:szCs w:val="18"/>
              </w:rPr>
            </w:pPr>
            <w:r w:rsidRPr="0028561F">
              <w:rPr>
                <w:rFonts w:ascii="Arial" w:hAnsi="Arial" w:cs="Arial"/>
                <w:sz w:val="18"/>
                <w:szCs w:val="18"/>
              </w:rPr>
              <w:t xml:space="preserve">Cash and cash equivalents at the end of </w:t>
            </w:r>
            <w:r w:rsidR="00CD6067">
              <w:rPr>
                <w:rFonts w:ascii="Arial" w:hAnsi="Arial" w:cs="Arial"/>
                <w:sz w:val="18"/>
                <w:szCs w:val="18"/>
              </w:rPr>
              <w:t xml:space="preserve">the </w:t>
            </w:r>
            <w:r w:rsidRPr="0028561F">
              <w:rPr>
                <w:rFonts w:ascii="Arial" w:hAnsi="Arial" w:cs="Arial"/>
                <w:sz w:val="18"/>
                <w:szCs w:val="18"/>
              </w:rPr>
              <w:t>year</w:t>
            </w:r>
          </w:p>
        </w:tc>
        <w:tc>
          <w:tcPr>
            <w:tcW w:w="1550"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138,703,262</w:t>
            </w:r>
          </w:p>
        </w:tc>
        <w:tc>
          <w:tcPr>
            <w:tcW w:w="1447"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133</w:t>
            </w:r>
            <w:r w:rsidRPr="0028561F">
              <w:rPr>
                <w:rFonts w:ascii="Arial" w:hAnsi="Arial" w:cs="Arial"/>
                <w:sz w:val="18"/>
                <w:szCs w:val="18"/>
              </w:rPr>
              <w:t>,</w:t>
            </w:r>
            <w:r w:rsidRPr="0028561F">
              <w:rPr>
                <w:rFonts w:ascii="Arial" w:hAnsi="Arial" w:cs="Arial"/>
                <w:sz w:val="18"/>
                <w:szCs w:val="18"/>
                <w:lang w:val="en-GB"/>
              </w:rPr>
              <w:t>955</w:t>
            </w:r>
            <w:r w:rsidRPr="0028561F">
              <w:rPr>
                <w:rFonts w:ascii="Arial" w:hAnsi="Arial" w:cs="Arial"/>
                <w:sz w:val="18"/>
                <w:szCs w:val="18"/>
              </w:rPr>
              <w:t>,</w:t>
            </w:r>
            <w:r w:rsidRPr="0028561F">
              <w:rPr>
                <w:rFonts w:ascii="Arial" w:hAnsi="Arial" w:cs="Arial"/>
                <w:sz w:val="18"/>
                <w:szCs w:val="18"/>
                <w:lang w:val="en-GB"/>
              </w:rPr>
              <w:t>088</w:t>
            </w:r>
          </w:p>
        </w:tc>
        <w:tc>
          <w:tcPr>
            <w:tcW w:w="1376"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684,234,425</w:t>
            </w:r>
          </w:p>
        </w:tc>
        <w:tc>
          <w:tcPr>
            <w:tcW w:w="1440"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553</w:t>
            </w:r>
            <w:r w:rsidRPr="0028561F">
              <w:rPr>
                <w:rFonts w:ascii="Arial" w:hAnsi="Arial" w:cs="Arial"/>
                <w:sz w:val="18"/>
                <w:szCs w:val="18"/>
              </w:rPr>
              <w:t>,</w:t>
            </w:r>
            <w:r w:rsidRPr="0028561F">
              <w:rPr>
                <w:rFonts w:ascii="Arial" w:hAnsi="Arial" w:cs="Arial"/>
                <w:sz w:val="18"/>
                <w:szCs w:val="18"/>
                <w:lang w:val="en-GB"/>
              </w:rPr>
              <w:t>226</w:t>
            </w:r>
            <w:r w:rsidRPr="0028561F">
              <w:rPr>
                <w:rFonts w:ascii="Arial" w:hAnsi="Arial" w:cs="Arial"/>
                <w:sz w:val="18"/>
                <w:szCs w:val="18"/>
              </w:rPr>
              <w:t>,</w:t>
            </w:r>
            <w:r w:rsidRPr="0028561F">
              <w:rPr>
                <w:rFonts w:ascii="Arial" w:hAnsi="Arial" w:cs="Arial"/>
                <w:sz w:val="18"/>
                <w:szCs w:val="18"/>
                <w:lang w:val="en-GB"/>
              </w:rPr>
              <w:t>195</w:t>
            </w:r>
          </w:p>
        </w:tc>
        <w:tc>
          <w:tcPr>
            <w:tcW w:w="1458" w:type="dxa"/>
            <w:tcBorders>
              <w:bottom w:val="single" w:sz="4" w:space="0" w:color="auto"/>
            </w:tcBorders>
            <w:shd w:val="clear" w:color="auto" w:fill="FAFAFA"/>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rPr>
              <w:t>744,815,988</w:t>
            </w:r>
          </w:p>
        </w:tc>
        <w:tc>
          <w:tcPr>
            <w:tcW w:w="1396" w:type="dxa"/>
            <w:tcBorders>
              <w:bottom w:val="single" w:sz="4" w:space="0" w:color="auto"/>
            </w:tcBorders>
            <w:shd w:val="clear" w:color="auto" w:fill="auto"/>
            <w:vAlign w:val="bottom"/>
          </w:tcPr>
          <w:p w:rsidR="000D1C20" w:rsidRPr="0028561F" w:rsidRDefault="000D1C20" w:rsidP="000D1C20">
            <w:pPr>
              <w:ind w:right="-72"/>
              <w:jc w:val="right"/>
              <w:rPr>
                <w:rFonts w:ascii="Arial" w:hAnsi="Arial" w:cs="Arial"/>
                <w:sz w:val="18"/>
                <w:szCs w:val="18"/>
              </w:rPr>
            </w:pPr>
            <w:r w:rsidRPr="0028561F">
              <w:rPr>
                <w:rFonts w:ascii="Arial" w:hAnsi="Arial" w:cs="Arial"/>
                <w:sz w:val="18"/>
                <w:szCs w:val="18"/>
                <w:lang w:val="en-GB"/>
              </w:rPr>
              <w:t>538</w:t>
            </w:r>
            <w:r w:rsidRPr="0028561F">
              <w:rPr>
                <w:rFonts w:ascii="Arial" w:hAnsi="Arial" w:cs="Arial"/>
                <w:sz w:val="18"/>
                <w:szCs w:val="18"/>
              </w:rPr>
              <w:t>,</w:t>
            </w:r>
            <w:r w:rsidRPr="0028561F">
              <w:rPr>
                <w:rFonts w:ascii="Arial" w:hAnsi="Arial" w:cs="Arial"/>
                <w:sz w:val="18"/>
                <w:szCs w:val="18"/>
                <w:lang w:val="en-GB"/>
              </w:rPr>
              <w:t>466</w:t>
            </w:r>
            <w:r w:rsidRPr="0028561F">
              <w:rPr>
                <w:rFonts w:ascii="Arial" w:hAnsi="Arial" w:cs="Arial"/>
                <w:sz w:val="18"/>
                <w:szCs w:val="18"/>
              </w:rPr>
              <w:t>,</w:t>
            </w:r>
            <w:r w:rsidRPr="0028561F">
              <w:rPr>
                <w:rFonts w:ascii="Arial" w:hAnsi="Arial" w:cs="Arial"/>
                <w:sz w:val="18"/>
                <w:szCs w:val="18"/>
                <w:lang w:val="en-GB"/>
              </w:rPr>
              <w:t>936</w:t>
            </w:r>
          </w:p>
        </w:tc>
      </w:tr>
    </w:tbl>
    <w:p w:rsidR="00FA7062" w:rsidRPr="009E483E" w:rsidRDefault="00FA7062" w:rsidP="0021539A">
      <w:pPr>
        <w:pStyle w:val="a0"/>
        <w:ind w:left="630" w:right="0"/>
        <w:jc w:val="thaiDistribute"/>
        <w:rPr>
          <w:rFonts w:cs="Arial"/>
          <w:b w:val="0"/>
          <w:bCs w:val="0"/>
          <w:sz w:val="18"/>
          <w:szCs w:val="18"/>
          <w:lang w:val="en-GB"/>
        </w:rPr>
      </w:pPr>
    </w:p>
    <w:tbl>
      <w:tblPr>
        <w:tblW w:w="13950" w:type="dxa"/>
        <w:tblLayout w:type="fixed"/>
        <w:tblLook w:val="0000" w:firstRow="0" w:lastRow="0" w:firstColumn="0" w:lastColumn="0" w:noHBand="0" w:noVBand="0"/>
      </w:tblPr>
      <w:tblGrid>
        <w:gridCol w:w="5283"/>
        <w:gridCol w:w="1550"/>
        <w:gridCol w:w="1376"/>
        <w:gridCol w:w="1421"/>
        <w:gridCol w:w="1440"/>
        <w:gridCol w:w="1458"/>
        <w:gridCol w:w="1422"/>
      </w:tblGrid>
      <w:tr w:rsidR="00FA7062" w:rsidRPr="0028561F" w:rsidTr="0028561F">
        <w:tc>
          <w:tcPr>
            <w:tcW w:w="5283" w:type="dxa"/>
            <w:vAlign w:val="bottom"/>
          </w:tcPr>
          <w:p w:rsidR="00FA7062" w:rsidRPr="0028561F" w:rsidRDefault="00FA7062" w:rsidP="0021539A">
            <w:pPr>
              <w:ind w:left="535"/>
              <w:jc w:val="left"/>
              <w:rPr>
                <w:rFonts w:ascii="Arial" w:hAnsi="Arial" w:cs="Arial"/>
                <w:sz w:val="18"/>
                <w:szCs w:val="18"/>
              </w:rPr>
            </w:pPr>
          </w:p>
        </w:tc>
        <w:tc>
          <w:tcPr>
            <w:tcW w:w="2926" w:type="dxa"/>
            <w:gridSpan w:val="2"/>
            <w:tcBorders>
              <w:top w:val="single" w:sz="4" w:space="0" w:color="auto"/>
              <w:bottom w:val="single" w:sz="4" w:space="0" w:color="auto"/>
            </w:tcBorders>
            <w:shd w:val="clear" w:color="auto" w:fill="auto"/>
          </w:tcPr>
          <w:p w:rsidR="00FA7062" w:rsidRPr="0028561F" w:rsidRDefault="00FA7062" w:rsidP="0021539A">
            <w:pPr>
              <w:tabs>
                <w:tab w:val="center" w:pos="1872"/>
                <w:tab w:val="right" w:pos="3744"/>
              </w:tabs>
              <w:ind w:right="-72"/>
              <w:jc w:val="center"/>
              <w:rPr>
                <w:rFonts w:ascii="Arial" w:hAnsi="Arial" w:cs="Arial"/>
                <w:b/>
                <w:bCs/>
                <w:sz w:val="18"/>
                <w:szCs w:val="18"/>
              </w:rPr>
            </w:pPr>
            <w:r w:rsidRPr="0028561F">
              <w:rPr>
                <w:rFonts w:ascii="Arial" w:hAnsi="Arial" w:cs="Arial"/>
                <w:b/>
                <w:bCs/>
                <w:sz w:val="18"/>
                <w:szCs w:val="18"/>
              </w:rPr>
              <w:t>Gulf TS</w:t>
            </w:r>
            <w:r w:rsidR="00503AC7" w:rsidRPr="0028561F">
              <w:rPr>
                <w:rFonts w:ascii="Arial" w:hAnsi="Arial" w:cs="Arial"/>
                <w:b/>
                <w:bCs/>
                <w:sz w:val="18"/>
                <w:szCs w:val="18"/>
                <w:lang w:val="en-GB"/>
              </w:rPr>
              <w:t>2</w:t>
            </w:r>
            <w:r w:rsidRPr="0028561F">
              <w:rPr>
                <w:rFonts w:ascii="Arial" w:hAnsi="Arial" w:cs="Arial"/>
                <w:b/>
                <w:bCs/>
                <w:sz w:val="18"/>
                <w:szCs w:val="18"/>
              </w:rPr>
              <w:t xml:space="preserve"> Company Limited</w:t>
            </w:r>
          </w:p>
        </w:tc>
        <w:tc>
          <w:tcPr>
            <w:tcW w:w="2861" w:type="dxa"/>
            <w:gridSpan w:val="2"/>
            <w:tcBorders>
              <w:top w:val="single" w:sz="4" w:space="0" w:color="auto"/>
              <w:bottom w:val="single" w:sz="4" w:space="0" w:color="auto"/>
            </w:tcBorders>
            <w:shd w:val="clear" w:color="auto" w:fill="auto"/>
          </w:tcPr>
          <w:p w:rsidR="00FA7062" w:rsidRPr="0028561F" w:rsidRDefault="00FA7062" w:rsidP="0021539A">
            <w:pPr>
              <w:ind w:right="-72"/>
              <w:jc w:val="center"/>
              <w:rPr>
                <w:rFonts w:ascii="Arial" w:hAnsi="Arial" w:cs="Arial"/>
                <w:b/>
                <w:bCs/>
                <w:sz w:val="18"/>
                <w:szCs w:val="18"/>
              </w:rPr>
            </w:pPr>
            <w:r w:rsidRPr="0028561F">
              <w:rPr>
                <w:rFonts w:ascii="Arial" w:hAnsi="Arial" w:cs="Arial"/>
                <w:b/>
                <w:bCs/>
                <w:sz w:val="18"/>
                <w:szCs w:val="18"/>
              </w:rPr>
              <w:t>Gulf TS</w:t>
            </w:r>
            <w:r w:rsidR="00503AC7" w:rsidRPr="0028561F">
              <w:rPr>
                <w:rFonts w:ascii="Arial" w:hAnsi="Arial" w:cs="Arial"/>
                <w:b/>
                <w:bCs/>
                <w:sz w:val="18"/>
                <w:szCs w:val="18"/>
                <w:lang w:val="en-GB"/>
              </w:rPr>
              <w:t>3</w:t>
            </w:r>
            <w:r w:rsidRPr="0028561F">
              <w:rPr>
                <w:rFonts w:ascii="Arial" w:hAnsi="Arial" w:cs="Arial"/>
                <w:b/>
                <w:bCs/>
                <w:sz w:val="18"/>
                <w:szCs w:val="18"/>
              </w:rPr>
              <w:t xml:space="preserve"> Company Limited</w:t>
            </w:r>
          </w:p>
        </w:tc>
        <w:tc>
          <w:tcPr>
            <w:tcW w:w="2880" w:type="dxa"/>
            <w:gridSpan w:val="2"/>
            <w:tcBorders>
              <w:top w:val="single" w:sz="4" w:space="0" w:color="auto"/>
              <w:bottom w:val="single" w:sz="4" w:space="0" w:color="auto"/>
            </w:tcBorders>
            <w:shd w:val="clear" w:color="auto" w:fill="auto"/>
          </w:tcPr>
          <w:p w:rsidR="00FA7062" w:rsidRPr="0028561F" w:rsidRDefault="00FA7062" w:rsidP="0021539A">
            <w:pPr>
              <w:ind w:right="-72"/>
              <w:jc w:val="center"/>
              <w:rPr>
                <w:rFonts w:ascii="Arial" w:hAnsi="Arial" w:cs="Arial"/>
                <w:b/>
                <w:bCs/>
                <w:sz w:val="18"/>
                <w:szCs w:val="18"/>
              </w:rPr>
            </w:pPr>
            <w:r w:rsidRPr="0028561F">
              <w:rPr>
                <w:rFonts w:ascii="Arial" w:hAnsi="Arial" w:cs="Arial"/>
                <w:b/>
                <w:bCs/>
                <w:sz w:val="18"/>
                <w:szCs w:val="18"/>
              </w:rPr>
              <w:t>Gulf TS</w:t>
            </w:r>
            <w:r w:rsidR="00503AC7" w:rsidRPr="0028561F">
              <w:rPr>
                <w:rFonts w:ascii="Arial" w:hAnsi="Arial" w:cs="Arial"/>
                <w:b/>
                <w:bCs/>
                <w:sz w:val="18"/>
                <w:szCs w:val="18"/>
                <w:lang w:val="en-GB"/>
              </w:rPr>
              <w:t>4</w:t>
            </w:r>
            <w:r w:rsidRPr="0028561F">
              <w:rPr>
                <w:rFonts w:ascii="Arial" w:hAnsi="Arial" w:cs="Arial"/>
                <w:b/>
                <w:bCs/>
                <w:sz w:val="18"/>
                <w:szCs w:val="18"/>
              </w:rPr>
              <w:t xml:space="preserve"> Company Limited</w:t>
            </w:r>
          </w:p>
        </w:tc>
      </w:tr>
      <w:tr w:rsidR="00BA7DA7" w:rsidRPr="0028561F" w:rsidTr="0028561F">
        <w:tc>
          <w:tcPr>
            <w:tcW w:w="5283" w:type="dxa"/>
            <w:vAlign w:val="bottom"/>
          </w:tcPr>
          <w:p w:rsidR="00BA7DA7" w:rsidRPr="0028561F" w:rsidRDefault="000D1C20" w:rsidP="0021539A">
            <w:pPr>
              <w:ind w:left="535"/>
              <w:jc w:val="left"/>
              <w:rPr>
                <w:rFonts w:ascii="Arial" w:hAnsi="Arial" w:cs="Arial"/>
                <w:sz w:val="18"/>
                <w:szCs w:val="18"/>
              </w:rPr>
            </w:pPr>
            <w:r w:rsidRPr="0028561F">
              <w:rPr>
                <w:rFonts w:ascii="Arial" w:hAnsi="Arial" w:cs="Arial"/>
                <w:b/>
                <w:bCs/>
                <w:sz w:val="18"/>
                <w:szCs w:val="18"/>
              </w:rPr>
              <w:t xml:space="preserve">For the year ended </w:t>
            </w:r>
            <w:r w:rsidRPr="0028561F">
              <w:rPr>
                <w:rFonts w:ascii="Arial" w:hAnsi="Arial" w:cs="Arial"/>
                <w:b/>
                <w:bCs/>
                <w:sz w:val="18"/>
                <w:szCs w:val="18"/>
                <w:lang w:val="en-GB"/>
              </w:rPr>
              <w:t>31</w:t>
            </w:r>
            <w:r w:rsidRPr="0028561F">
              <w:rPr>
                <w:rFonts w:ascii="Arial" w:hAnsi="Arial" w:cs="Arial"/>
                <w:b/>
                <w:bCs/>
                <w:sz w:val="18"/>
                <w:szCs w:val="18"/>
              </w:rPr>
              <w:t xml:space="preserve"> December</w:t>
            </w:r>
          </w:p>
        </w:tc>
        <w:tc>
          <w:tcPr>
            <w:tcW w:w="1550" w:type="dxa"/>
            <w:tcBorders>
              <w:top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lang w:val="en-GB"/>
              </w:rPr>
              <w:t>2019</w:t>
            </w:r>
          </w:p>
        </w:tc>
        <w:tc>
          <w:tcPr>
            <w:tcW w:w="1376" w:type="dxa"/>
            <w:tcBorders>
              <w:top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lang w:val="en-GB"/>
              </w:rPr>
              <w:t>2018</w:t>
            </w:r>
          </w:p>
        </w:tc>
        <w:tc>
          <w:tcPr>
            <w:tcW w:w="1421" w:type="dxa"/>
            <w:tcBorders>
              <w:top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lang w:val="en-GB"/>
              </w:rPr>
              <w:t>2019</w:t>
            </w:r>
          </w:p>
        </w:tc>
        <w:tc>
          <w:tcPr>
            <w:tcW w:w="1440" w:type="dxa"/>
            <w:tcBorders>
              <w:top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lang w:val="en-GB"/>
              </w:rPr>
              <w:t>2018</w:t>
            </w:r>
          </w:p>
        </w:tc>
        <w:tc>
          <w:tcPr>
            <w:tcW w:w="1458" w:type="dxa"/>
            <w:tcBorders>
              <w:top w:val="single" w:sz="4" w:space="0" w:color="auto"/>
            </w:tcBorders>
            <w:shd w:val="clear" w:color="auto" w:fill="FAFAFA"/>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lang w:val="en-GB"/>
              </w:rPr>
              <w:t>2019</w:t>
            </w:r>
          </w:p>
        </w:tc>
        <w:tc>
          <w:tcPr>
            <w:tcW w:w="1422" w:type="dxa"/>
            <w:tcBorders>
              <w:top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lang w:val="en-GB"/>
              </w:rPr>
              <w:t>2018</w:t>
            </w:r>
          </w:p>
        </w:tc>
      </w:tr>
      <w:tr w:rsidR="00BA7DA7" w:rsidRPr="0028561F" w:rsidTr="0028561F">
        <w:tc>
          <w:tcPr>
            <w:tcW w:w="5283" w:type="dxa"/>
            <w:vAlign w:val="bottom"/>
          </w:tcPr>
          <w:p w:rsidR="00BA7DA7" w:rsidRPr="0028561F" w:rsidRDefault="00BA7DA7" w:rsidP="0021539A">
            <w:pPr>
              <w:ind w:left="535"/>
              <w:jc w:val="left"/>
              <w:rPr>
                <w:rFonts w:ascii="Arial" w:hAnsi="Arial" w:cs="Arial"/>
                <w:sz w:val="18"/>
                <w:szCs w:val="18"/>
              </w:rPr>
            </w:pPr>
          </w:p>
        </w:tc>
        <w:tc>
          <w:tcPr>
            <w:tcW w:w="1550" w:type="dxa"/>
            <w:tcBorders>
              <w:bottom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rPr>
              <w:t>Baht</w:t>
            </w:r>
          </w:p>
        </w:tc>
        <w:tc>
          <w:tcPr>
            <w:tcW w:w="1376" w:type="dxa"/>
            <w:tcBorders>
              <w:bottom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rPr>
              <w:t>Baht</w:t>
            </w:r>
          </w:p>
        </w:tc>
        <w:tc>
          <w:tcPr>
            <w:tcW w:w="1421" w:type="dxa"/>
            <w:tcBorders>
              <w:bottom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rPr>
              <w:t>Baht</w:t>
            </w:r>
          </w:p>
        </w:tc>
        <w:tc>
          <w:tcPr>
            <w:tcW w:w="1440" w:type="dxa"/>
            <w:tcBorders>
              <w:bottom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rPr>
              <w:t>Baht</w:t>
            </w:r>
          </w:p>
        </w:tc>
        <w:tc>
          <w:tcPr>
            <w:tcW w:w="1458" w:type="dxa"/>
            <w:tcBorders>
              <w:bottom w:val="single" w:sz="4" w:space="0" w:color="auto"/>
            </w:tcBorders>
            <w:shd w:val="clear" w:color="auto" w:fill="FAFAFA"/>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rPr>
              <w:t>Baht</w:t>
            </w:r>
          </w:p>
        </w:tc>
        <w:tc>
          <w:tcPr>
            <w:tcW w:w="1422" w:type="dxa"/>
            <w:tcBorders>
              <w:bottom w:val="single" w:sz="4" w:space="0" w:color="auto"/>
            </w:tcBorders>
          </w:tcPr>
          <w:p w:rsidR="00BA7DA7" w:rsidRPr="0028561F" w:rsidRDefault="00BA7DA7" w:rsidP="0021539A">
            <w:pPr>
              <w:ind w:right="-72"/>
              <w:jc w:val="right"/>
              <w:rPr>
                <w:rFonts w:ascii="Arial" w:hAnsi="Arial" w:cs="Arial"/>
                <w:b/>
                <w:bCs/>
                <w:sz w:val="18"/>
                <w:szCs w:val="18"/>
              </w:rPr>
            </w:pPr>
            <w:r w:rsidRPr="0028561F">
              <w:rPr>
                <w:rFonts w:ascii="Arial" w:hAnsi="Arial" w:cs="Arial"/>
                <w:b/>
                <w:bCs/>
                <w:sz w:val="18"/>
                <w:szCs w:val="18"/>
              </w:rPr>
              <w:t>Baht</w:t>
            </w:r>
          </w:p>
        </w:tc>
      </w:tr>
      <w:tr w:rsidR="00BA7DA7" w:rsidRPr="0028561F" w:rsidTr="0028561F">
        <w:tc>
          <w:tcPr>
            <w:tcW w:w="5283" w:type="dxa"/>
          </w:tcPr>
          <w:p w:rsidR="00BA7DA7" w:rsidRPr="0028561F" w:rsidRDefault="00BA7DA7" w:rsidP="0021539A">
            <w:pPr>
              <w:ind w:left="535"/>
              <w:jc w:val="left"/>
              <w:rPr>
                <w:rFonts w:ascii="Arial" w:hAnsi="Arial" w:cs="Arial"/>
                <w:sz w:val="18"/>
                <w:szCs w:val="18"/>
              </w:rPr>
            </w:pPr>
          </w:p>
        </w:tc>
        <w:tc>
          <w:tcPr>
            <w:tcW w:w="1550"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rPr>
            </w:pPr>
          </w:p>
        </w:tc>
        <w:tc>
          <w:tcPr>
            <w:tcW w:w="1376" w:type="dxa"/>
            <w:tcBorders>
              <w:top w:val="single" w:sz="4" w:space="0" w:color="auto"/>
            </w:tcBorders>
            <w:vAlign w:val="bottom"/>
          </w:tcPr>
          <w:p w:rsidR="00BA7DA7" w:rsidRPr="0028561F" w:rsidRDefault="00BA7DA7" w:rsidP="0021539A">
            <w:pPr>
              <w:ind w:right="-72"/>
              <w:jc w:val="right"/>
              <w:rPr>
                <w:rFonts w:ascii="Arial" w:hAnsi="Arial" w:cs="Arial"/>
                <w:sz w:val="18"/>
                <w:szCs w:val="18"/>
              </w:rPr>
            </w:pPr>
          </w:p>
        </w:tc>
        <w:tc>
          <w:tcPr>
            <w:tcW w:w="1421"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rPr>
            </w:pPr>
          </w:p>
        </w:tc>
        <w:tc>
          <w:tcPr>
            <w:tcW w:w="1440" w:type="dxa"/>
            <w:tcBorders>
              <w:top w:val="single" w:sz="4" w:space="0" w:color="auto"/>
            </w:tcBorders>
            <w:vAlign w:val="bottom"/>
          </w:tcPr>
          <w:p w:rsidR="00BA7DA7" w:rsidRPr="0028561F" w:rsidRDefault="00BA7DA7" w:rsidP="0021539A">
            <w:pPr>
              <w:ind w:right="-72"/>
              <w:jc w:val="right"/>
              <w:rPr>
                <w:rFonts w:ascii="Arial" w:hAnsi="Arial" w:cs="Arial"/>
                <w:sz w:val="18"/>
                <w:szCs w:val="18"/>
              </w:rPr>
            </w:pPr>
          </w:p>
        </w:tc>
        <w:tc>
          <w:tcPr>
            <w:tcW w:w="1458"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rPr>
            </w:pPr>
          </w:p>
        </w:tc>
        <w:tc>
          <w:tcPr>
            <w:tcW w:w="1422" w:type="dxa"/>
            <w:tcBorders>
              <w:top w:val="single" w:sz="4" w:space="0" w:color="auto"/>
            </w:tcBorders>
            <w:vAlign w:val="bottom"/>
          </w:tcPr>
          <w:p w:rsidR="00BA7DA7" w:rsidRPr="0028561F" w:rsidRDefault="00BA7DA7" w:rsidP="0021539A">
            <w:pPr>
              <w:ind w:right="-72"/>
              <w:jc w:val="right"/>
              <w:rPr>
                <w:rFonts w:ascii="Arial" w:hAnsi="Arial" w:cs="Arial"/>
                <w:sz w:val="18"/>
                <w:szCs w:val="18"/>
              </w:rPr>
            </w:pPr>
          </w:p>
        </w:tc>
      </w:tr>
      <w:tr w:rsidR="00BA7DA7" w:rsidRPr="0028561F" w:rsidTr="0028561F">
        <w:tc>
          <w:tcPr>
            <w:tcW w:w="5283" w:type="dxa"/>
          </w:tcPr>
          <w:p w:rsidR="00BA7DA7" w:rsidRPr="0028561F" w:rsidRDefault="00BA7DA7" w:rsidP="0021539A">
            <w:pPr>
              <w:ind w:left="535" w:right="-72"/>
              <w:jc w:val="left"/>
              <w:rPr>
                <w:rFonts w:ascii="Arial" w:hAnsi="Arial" w:cs="Arial"/>
                <w:sz w:val="18"/>
                <w:szCs w:val="18"/>
                <w:lang w:val="en-GB"/>
              </w:rPr>
            </w:pPr>
            <w:r w:rsidRPr="0028561F">
              <w:rPr>
                <w:rFonts w:ascii="Arial" w:hAnsi="Arial" w:cs="Arial"/>
                <w:sz w:val="18"/>
                <w:szCs w:val="18"/>
                <w:lang w:val="en-GB"/>
              </w:rPr>
              <w:t>Net cash generated from operating activities</w:t>
            </w:r>
          </w:p>
        </w:tc>
        <w:tc>
          <w:tcPr>
            <w:tcW w:w="1550"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1,022,777,686</w:t>
            </w:r>
          </w:p>
        </w:tc>
        <w:tc>
          <w:tcPr>
            <w:tcW w:w="1376"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867,746,430</w:t>
            </w:r>
          </w:p>
        </w:tc>
        <w:tc>
          <w:tcPr>
            <w:tcW w:w="1421"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1,009,863,325</w:t>
            </w:r>
          </w:p>
        </w:tc>
        <w:tc>
          <w:tcPr>
            <w:tcW w:w="1440"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836,998,746</w:t>
            </w:r>
          </w:p>
        </w:tc>
        <w:tc>
          <w:tcPr>
            <w:tcW w:w="1458"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912,128,669</w:t>
            </w:r>
          </w:p>
        </w:tc>
        <w:tc>
          <w:tcPr>
            <w:tcW w:w="1422"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676,581,563</w:t>
            </w:r>
          </w:p>
        </w:tc>
      </w:tr>
      <w:tr w:rsidR="00BA7DA7" w:rsidRPr="0028561F" w:rsidTr="0028561F">
        <w:tc>
          <w:tcPr>
            <w:tcW w:w="5283" w:type="dxa"/>
          </w:tcPr>
          <w:p w:rsidR="00BA7DA7" w:rsidRPr="0028561F" w:rsidRDefault="00BA7DA7" w:rsidP="0021539A">
            <w:pPr>
              <w:ind w:left="535" w:right="-72"/>
              <w:jc w:val="left"/>
              <w:rPr>
                <w:rFonts w:ascii="Arial" w:hAnsi="Arial" w:cs="Arial"/>
                <w:sz w:val="18"/>
                <w:szCs w:val="18"/>
                <w:lang w:val="en-GB"/>
              </w:rPr>
            </w:pPr>
            <w:r w:rsidRPr="0028561F">
              <w:rPr>
                <w:rFonts w:ascii="Arial" w:hAnsi="Arial" w:cs="Arial"/>
                <w:sz w:val="18"/>
                <w:szCs w:val="18"/>
                <w:lang w:val="en-GB"/>
              </w:rPr>
              <w:t xml:space="preserve">Net cash </w:t>
            </w:r>
            <w:r w:rsidR="008214E9" w:rsidRPr="0028561F">
              <w:rPr>
                <w:rFonts w:ascii="Arial" w:hAnsi="Arial" w:cs="Arial"/>
                <w:sz w:val="18"/>
                <w:szCs w:val="18"/>
                <w:lang w:val="en-GB"/>
              </w:rPr>
              <w:t>generated from (</w:t>
            </w:r>
            <w:r w:rsidRPr="0028561F">
              <w:rPr>
                <w:rFonts w:ascii="Arial" w:hAnsi="Arial" w:cs="Arial"/>
                <w:sz w:val="18"/>
                <w:szCs w:val="18"/>
                <w:lang w:val="en-GB"/>
              </w:rPr>
              <w:t>used in</w:t>
            </w:r>
            <w:r w:rsidR="008214E9" w:rsidRPr="0028561F">
              <w:rPr>
                <w:rFonts w:ascii="Arial" w:hAnsi="Arial" w:cs="Arial"/>
                <w:sz w:val="18"/>
                <w:szCs w:val="18"/>
                <w:lang w:val="en-GB"/>
              </w:rPr>
              <w:t>)</w:t>
            </w:r>
            <w:r w:rsidRPr="0028561F">
              <w:rPr>
                <w:rFonts w:ascii="Arial" w:hAnsi="Arial" w:cs="Arial"/>
                <w:sz w:val="18"/>
                <w:szCs w:val="18"/>
                <w:lang w:val="en-GB"/>
              </w:rPr>
              <w:t xml:space="preserve"> investing activities</w:t>
            </w:r>
          </w:p>
        </w:tc>
        <w:tc>
          <w:tcPr>
            <w:tcW w:w="1550"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236,899,076</w:t>
            </w:r>
          </w:p>
        </w:tc>
        <w:tc>
          <w:tcPr>
            <w:tcW w:w="1376"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(11,191,276)</w:t>
            </w:r>
          </w:p>
        </w:tc>
        <w:tc>
          <w:tcPr>
            <w:tcW w:w="1421"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184,358,583</w:t>
            </w:r>
          </w:p>
        </w:tc>
        <w:tc>
          <w:tcPr>
            <w:tcW w:w="1440"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(242,376,718)</w:t>
            </w:r>
          </w:p>
        </w:tc>
        <w:tc>
          <w:tcPr>
            <w:tcW w:w="1458"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237,285,975</w:t>
            </w:r>
          </w:p>
        </w:tc>
        <w:tc>
          <w:tcPr>
            <w:tcW w:w="1422"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(119,270,300)</w:t>
            </w:r>
          </w:p>
        </w:tc>
      </w:tr>
      <w:tr w:rsidR="00BA7DA7" w:rsidRPr="0028561F" w:rsidTr="0028561F">
        <w:tc>
          <w:tcPr>
            <w:tcW w:w="5283" w:type="dxa"/>
          </w:tcPr>
          <w:p w:rsidR="00BA7DA7" w:rsidRPr="0028561F" w:rsidRDefault="00BA7DA7" w:rsidP="0021539A">
            <w:pPr>
              <w:ind w:left="535" w:right="-72"/>
              <w:jc w:val="left"/>
              <w:rPr>
                <w:rFonts w:ascii="Arial" w:hAnsi="Arial" w:cs="Arial"/>
                <w:sz w:val="18"/>
                <w:szCs w:val="18"/>
                <w:lang w:val="en-GB"/>
              </w:rPr>
            </w:pPr>
            <w:r w:rsidRPr="0028561F">
              <w:rPr>
                <w:rFonts w:ascii="Arial" w:hAnsi="Arial" w:cs="Arial"/>
                <w:sz w:val="18"/>
                <w:szCs w:val="18"/>
                <w:lang w:val="en-GB"/>
              </w:rPr>
              <w:t>Net cash used in financing activities</w:t>
            </w:r>
          </w:p>
        </w:tc>
        <w:tc>
          <w:tcPr>
            <w:tcW w:w="1550" w:type="dxa"/>
            <w:tcBorders>
              <w:bottom w:val="single" w:sz="4" w:space="0" w:color="auto"/>
            </w:tcBorders>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(1,030,029,254)</w:t>
            </w:r>
          </w:p>
        </w:tc>
        <w:tc>
          <w:tcPr>
            <w:tcW w:w="1376" w:type="dxa"/>
            <w:tcBorders>
              <w:bottom w:val="single" w:sz="4" w:space="0" w:color="auto"/>
            </w:tcBorders>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(862,169,887)</w:t>
            </w:r>
          </w:p>
        </w:tc>
        <w:tc>
          <w:tcPr>
            <w:tcW w:w="1421" w:type="dxa"/>
            <w:tcBorders>
              <w:bottom w:val="single" w:sz="4" w:space="0" w:color="auto"/>
            </w:tcBorders>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(1,007,777,281)</w:t>
            </w:r>
          </w:p>
        </w:tc>
        <w:tc>
          <w:tcPr>
            <w:tcW w:w="1440" w:type="dxa"/>
            <w:tcBorders>
              <w:bottom w:val="single" w:sz="4" w:space="0" w:color="auto"/>
            </w:tcBorders>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(959,547,514)</w:t>
            </w:r>
          </w:p>
        </w:tc>
        <w:tc>
          <w:tcPr>
            <w:tcW w:w="1458" w:type="dxa"/>
            <w:tcBorders>
              <w:bottom w:val="single" w:sz="4" w:space="0" w:color="auto"/>
            </w:tcBorders>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(994,927,486)</w:t>
            </w:r>
          </w:p>
        </w:tc>
        <w:tc>
          <w:tcPr>
            <w:tcW w:w="1422" w:type="dxa"/>
            <w:tcBorders>
              <w:bottom w:val="single" w:sz="4" w:space="0" w:color="auto"/>
            </w:tcBorders>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(823,338,524)</w:t>
            </w:r>
          </w:p>
        </w:tc>
      </w:tr>
      <w:tr w:rsidR="00BA7DA7" w:rsidRPr="0028561F" w:rsidTr="0028561F">
        <w:tc>
          <w:tcPr>
            <w:tcW w:w="5283" w:type="dxa"/>
          </w:tcPr>
          <w:p w:rsidR="00BA7DA7" w:rsidRPr="0028561F" w:rsidRDefault="00BA7DA7" w:rsidP="0021539A">
            <w:pPr>
              <w:ind w:left="535" w:right="-72"/>
              <w:jc w:val="left"/>
              <w:rPr>
                <w:rFonts w:ascii="Arial" w:hAnsi="Arial" w:cs="Arial"/>
                <w:sz w:val="18"/>
                <w:szCs w:val="18"/>
                <w:lang w:val="en-GB"/>
              </w:rPr>
            </w:pPr>
          </w:p>
        </w:tc>
        <w:tc>
          <w:tcPr>
            <w:tcW w:w="1550"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lang w:val="en-GB"/>
              </w:rPr>
            </w:pPr>
          </w:p>
        </w:tc>
        <w:tc>
          <w:tcPr>
            <w:tcW w:w="1376" w:type="dxa"/>
            <w:tcBorders>
              <w:top w:val="single" w:sz="4" w:space="0" w:color="auto"/>
            </w:tcBorders>
            <w:vAlign w:val="bottom"/>
          </w:tcPr>
          <w:p w:rsidR="00BA7DA7" w:rsidRPr="0028561F" w:rsidRDefault="00BA7DA7" w:rsidP="0021539A">
            <w:pPr>
              <w:ind w:right="-72"/>
              <w:jc w:val="right"/>
              <w:rPr>
                <w:rFonts w:ascii="Arial" w:hAnsi="Arial" w:cs="Arial"/>
                <w:sz w:val="18"/>
                <w:szCs w:val="18"/>
                <w:lang w:val="en-GB"/>
              </w:rPr>
            </w:pPr>
          </w:p>
        </w:tc>
        <w:tc>
          <w:tcPr>
            <w:tcW w:w="1421"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lang w:val="en-GB"/>
              </w:rPr>
            </w:pPr>
          </w:p>
        </w:tc>
        <w:tc>
          <w:tcPr>
            <w:tcW w:w="1440" w:type="dxa"/>
            <w:tcBorders>
              <w:top w:val="single" w:sz="4" w:space="0" w:color="auto"/>
            </w:tcBorders>
            <w:vAlign w:val="bottom"/>
          </w:tcPr>
          <w:p w:rsidR="00BA7DA7" w:rsidRPr="0028561F" w:rsidRDefault="00BA7DA7" w:rsidP="0021539A">
            <w:pPr>
              <w:ind w:right="-72"/>
              <w:jc w:val="right"/>
              <w:rPr>
                <w:rFonts w:ascii="Arial" w:hAnsi="Arial" w:cs="Arial"/>
                <w:sz w:val="18"/>
                <w:szCs w:val="18"/>
                <w:lang w:val="en-GB"/>
              </w:rPr>
            </w:pPr>
          </w:p>
        </w:tc>
        <w:tc>
          <w:tcPr>
            <w:tcW w:w="1458"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lang w:val="en-GB"/>
              </w:rPr>
            </w:pPr>
          </w:p>
        </w:tc>
        <w:tc>
          <w:tcPr>
            <w:tcW w:w="1422" w:type="dxa"/>
            <w:tcBorders>
              <w:top w:val="single" w:sz="4" w:space="0" w:color="auto"/>
            </w:tcBorders>
            <w:vAlign w:val="bottom"/>
          </w:tcPr>
          <w:p w:rsidR="00BA7DA7" w:rsidRPr="0028561F" w:rsidRDefault="00BA7DA7" w:rsidP="0021539A">
            <w:pPr>
              <w:ind w:right="-72"/>
              <w:jc w:val="right"/>
              <w:rPr>
                <w:rFonts w:ascii="Arial" w:hAnsi="Arial" w:cs="Arial"/>
                <w:sz w:val="18"/>
                <w:szCs w:val="18"/>
                <w:lang w:val="en-GB"/>
              </w:rPr>
            </w:pPr>
          </w:p>
        </w:tc>
      </w:tr>
      <w:tr w:rsidR="00BA7DA7" w:rsidRPr="0028561F" w:rsidTr="0028561F">
        <w:tc>
          <w:tcPr>
            <w:tcW w:w="5283" w:type="dxa"/>
          </w:tcPr>
          <w:p w:rsidR="00BA7DA7" w:rsidRPr="0028561F" w:rsidRDefault="00BA7DA7" w:rsidP="0021539A">
            <w:pPr>
              <w:ind w:left="535" w:right="-72"/>
              <w:jc w:val="left"/>
              <w:rPr>
                <w:rFonts w:ascii="Arial" w:hAnsi="Arial" w:cs="Arial"/>
                <w:b/>
                <w:bCs/>
                <w:sz w:val="18"/>
                <w:szCs w:val="18"/>
                <w:lang w:val="en-GB"/>
              </w:rPr>
            </w:pPr>
            <w:r w:rsidRPr="0028561F">
              <w:rPr>
                <w:rFonts w:ascii="Arial" w:hAnsi="Arial" w:cs="Arial"/>
                <w:b/>
                <w:bCs/>
                <w:sz w:val="18"/>
                <w:szCs w:val="18"/>
                <w:lang w:val="en-GB"/>
              </w:rPr>
              <w:t>Net increase (decrease) in cash and cash equivalents</w:t>
            </w:r>
          </w:p>
        </w:tc>
        <w:tc>
          <w:tcPr>
            <w:tcW w:w="1550"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229,647,508</w:t>
            </w:r>
          </w:p>
        </w:tc>
        <w:tc>
          <w:tcPr>
            <w:tcW w:w="1376"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(5,614,733)</w:t>
            </w:r>
          </w:p>
        </w:tc>
        <w:tc>
          <w:tcPr>
            <w:tcW w:w="1421"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186,444,627</w:t>
            </w:r>
          </w:p>
        </w:tc>
        <w:tc>
          <w:tcPr>
            <w:tcW w:w="1440"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(364,925,486)</w:t>
            </w:r>
          </w:p>
        </w:tc>
        <w:tc>
          <w:tcPr>
            <w:tcW w:w="1458"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154,487,158</w:t>
            </w:r>
          </w:p>
        </w:tc>
        <w:tc>
          <w:tcPr>
            <w:tcW w:w="1422"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(266,027,261)</w:t>
            </w:r>
          </w:p>
        </w:tc>
      </w:tr>
      <w:tr w:rsidR="00BA7DA7" w:rsidRPr="0028561F" w:rsidTr="0028561F">
        <w:tc>
          <w:tcPr>
            <w:tcW w:w="5283" w:type="dxa"/>
          </w:tcPr>
          <w:p w:rsidR="00BA7DA7" w:rsidRPr="0028561F" w:rsidRDefault="00BA7DA7" w:rsidP="0021539A">
            <w:pPr>
              <w:ind w:left="535" w:right="-72"/>
              <w:jc w:val="left"/>
              <w:rPr>
                <w:rFonts w:ascii="Arial" w:hAnsi="Arial" w:cs="Arial"/>
                <w:sz w:val="18"/>
                <w:szCs w:val="18"/>
                <w:lang w:val="en-GB"/>
              </w:rPr>
            </w:pPr>
            <w:r w:rsidRPr="0028561F">
              <w:rPr>
                <w:rFonts w:ascii="Arial" w:hAnsi="Arial" w:cs="Arial"/>
                <w:sz w:val="18"/>
                <w:szCs w:val="18"/>
                <w:lang w:val="en-GB"/>
              </w:rPr>
              <w:t xml:space="preserve">Cash and cash equivalents at the beginning of </w:t>
            </w:r>
            <w:r w:rsidR="003E6AE0">
              <w:rPr>
                <w:rFonts w:ascii="Arial" w:hAnsi="Arial" w:cs="Arial"/>
                <w:sz w:val="18"/>
                <w:szCs w:val="18"/>
                <w:lang w:val="en-GB"/>
              </w:rPr>
              <w:t xml:space="preserve">the </w:t>
            </w:r>
            <w:r w:rsidRPr="0028561F">
              <w:rPr>
                <w:rFonts w:ascii="Arial" w:hAnsi="Arial" w:cs="Arial"/>
                <w:sz w:val="18"/>
                <w:szCs w:val="18"/>
                <w:lang w:val="en-GB"/>
              </w:rPr>
              <w:t>year</w:t>
            </w:r>
          </w:p>
        </w:tc>
        <w:tc>
          <w:tcPr>
            <w:tcW w:w="1550"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426,638,641</w:t>
            </w:r>
          </w:p>
        </w:tc>
        <w:tc>
          <w:tcPr>
            <w:tcW w:w="1376"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432,247,096</w:t>
            </w:r>
          </w:p>
        </w:tc>
        <w:tc>
          <w:tcPr>
            <w:tcW w:w="1421"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363,913,051</w:t>
            </w:r>
          </w:p>
        </w:tc>
        <w:tc>
          <w:tcPr>
            <w:tcW w:w="1440"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728,816,326</w:t>
            </w:r>
          </w:p>
        </w:tc>
        <w:tc>
          <w:tcPr>
            <w:tcW w:w="1458" w:type="dxa"/>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446,022,975</w:t>
            </w:r>
          </w:p>
        </w:tc>
        <w:tc>
          <w:tcPr>
            <w:tcW w:w="1422" w:type="dxa"/>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712,036,948</w:t>
            </w:r>
          </w:p>
        </w:tc>
      </w:tr>
      <w:tr w:rsidR="003E6AE0" w:rsidRPr="0028561F" w:rsidTr="0028561F">
        <w:tc>
          <w:tcPr>
            <w:tcW w:w="5283" w:type="dxa"/>
          </w:tcPr>
          <w:p w:rsidR="003E6AE0" w:rsidRPr="0028561F" w:rsidRDefault="003E6AE0" w:rsidP="003E6AE0">
            <w:pPr>
              <w:ind w:left="540" w:right="-108"/>
              <w:jc w:val="thaiDistribute"/>
              <w:rPr>
                <w:rFonts w:ascii="Arial" w:hAnsi="Arial" w:cs="Arial"/>
                <w:sz w:val="18"/>
                <w:szCs w:val="18"/>
              </w:rPr>
            </w:pPr>
            <w:r>
              <w:rPr>
                <w:rFonts w:ascii="Arial" w:hAnsi="Arial" w:cs="Arial"/>
                <w:sz w:val="18"/>
                <w:szCs w:val="18"/>
              </w:rPr>
              <w:t>G</w:t>
            </w:r>
            <w:r w:rsidRPr="0028561F">
              <w:rPr>
                <w:rFonts w:ascii="Arial" w:hAnsi="Arial" w:cs="Arial"/>
                <w:sz w:val="18"/>
                <w:szCs w:val="18"/>
              </w:rPr>
              <w:t>ain</w:t>
            </w:r>
            <w:r w:rsidRPr="0028561F">
              <w:rPr>
                <w:rFonts w:ascii="Arial" w:hAnsi="Arial" w:cs="Arial"/>
                <w:sz w:val="18"/>
                <w:szCs w:val="18"/>
                <w:cs/>
              </w:rPr>
              <w:t xml:space="preserve"> </w:t>
            </w:r>
            <w:r w:rsidRPr="0028561F">
              <w:rPr>
                <w:rFonts w:ascii="Arial" w:hAnsi="Arial" w:cs="Arial"/>
                <w:sz w:val="18"/>
                <w:szCs w:val="18"/>
              </w:rPr>
              <w:t xml:space="preserve">(loss) </w:t>
            </w:r>
            <w:r>
              <w:rPr>
                <w:rFonts w:ascii="Arial" w:hAnsi="Arial" w:cs="Arial"/>
                <w:sz w:val="18"/>
                <w:szCs w:val="18"/>
              </w:rPr>
              <w:t>adjustment from foreign exchange translation</w:t>
            </w:r>
          </w:p>
        </w:tc>
        <w:tc>
          <w:tcPr>
            <w:tcW w:w="1550" w:type="dxa"/>
            <w:shd w:val="clear" w:color="auto" w:fill="FAFAFA"/>
            <w:vAlign w:val="bottom"/>
          </w:tcPr>
          <w:p w:rsidR="003E6AE0" w:rsidRPr="0028561F" w:rsidRDefault="003E6AE0" w:rsidP="003E6AE0">
            <w:pPr>
              <w:ind w:right="-72"/>
              <w:jc w:val="right"/>
              <w:rPr>
                <w:rFonts w:ascii="Arial" w:hAnsi="Arial" w:cs="Arial"/>
                <w:sz w:val="18"/>
                <w:szCs w:val="18"/>
                <w:lang w:val="en-GB"/>
              </w:rPr>
            </w:pPr>
          </w:p>
        </w:tc>
        <w:tc>
          <w:tcPr>
            <w:tcW w:w="1376" w:type="dxa"/>
            <w:vAlign w:val="bottom"/>
          </w:tcPr>
          <w:p w:rsidR="003E6AE0" w:rsidRPr="0028561F" w:rsidRDefault="003E6AE0" w:rsidP="003E6AE0">
            <w:pPr>
              <w:ind w:right="-72"/>
              <w:jc w:val="right"/>
              <w:rPr>
                <w:rFonts w:ascii="Arial" w:hAnsi="Arial" w:cs="Arial"/>
                <w:sz w:val="18"/>
                <w:szCs w:val="18"/>
                <w:lang w:val="en-GB"/>
              </w:rPr>
            </w:pPr>
          </w:p>
        </w:tc>
        <w:tc>
          <w:tcPr>
            <w:tcW w:w="1421" w:type="dxa"/>
            <w:shd w:val="clear" w:color="auto" w:fill="FAFAFA"/>
            <w:vAlign w:val="bottom"/>
          </w:tcPr>
          <w:p w:rsidR="003E6AE0" w:rsidRPr="0028561F" w:rsidRDefault="003E6AE0" w:rsidP="003E6AE0">
            <w:pPr>
              <w:ind w:right="-72"/>
              <w:jc w:val="right"/>
              <w:rPr>
                <w:rFonts w:ascii="Arial" w:hAnsi="Arial" w:cs="Arial"/>
                <w:sz w:val="18"/>
                <w:szCs w:val="18"/>
                <w:lang w:val="en-GB"/>
              </w:rPr>
            </w:pPr>
          </w:p>
        </w:tc>
        <w:tc>
          <w:tcPr>
            <w:tcW w:w="1440" w:type="dxa"/>
            <w:vAlign w:val="bottom"/>
          </w:tcPr>
          <w:p w:rsidR="003E6AE0" w:rsidRPr="0028561F" w:rsidRDefault="003E6AE0" w:rsidP="003E6AE0">
            <w:pPr>
              <w:ind w:right="-72"/>
              <w:jc w:val="right"/>
              <w:rPr>
                <w:rFonts w:ascii="Arial" w:hAnsi="Arial" w:cs="Arial"/>
                <w:sz w:val="18"/>
                <w:szCs w:val="18"/>
                <w:lang w:val="en-GB"/>
              </w:rPr>
            </w:pPr>
          </w:p>
        </w:tc>
        <w:tc>
          <w:tcPr>
            <w:tcW w:w="1458" w:type="dxa"/>
            <w:shd w:val="clear" w:color="auto" w:fill="FAFAFA"/>
            <w:vAlign w:val="bottom"/>
          </w:tcPr>
          <w:p w:rsidR="003E6AE0" w:rsidRPr="0028561F" w:rsidRDefault="003E6AE0" w:rsidP="003E6AE0">
            <w:pPr>
              <w:ind w:right="-72"/>
              <w:jc w:val="right"/>
              <w:rPr>
                <w:rFonts w:ascii="Arial" w:hAnsi="Arial" w:cs="Arial"/>
                <w:sz w:val="18"/>
                <w:szCs w:val="18"/>
                <w:lang w:val="en-GB"/>
              </w:rPr>
            </w:pPr>
          </w:p>
        </w:tc>
        <w:tc>
          <w:tcPr>
            <w:tcW w:w="1422" w:type="dxa"/>
            <w:vAlign w:val="bottom"/>
          </w:tcPr>
          <w:p w:rsidR="003E6AE0" w:rsidRPr="0028561F" w:rsidRDefault="003E6AE0" w:rsidP="003E6AE0">
            <w:pPr>
              <w:ind w:right="-72"/>
              <w:jc w:val="right"/>
              <w:rPr>
                <w:rFonts w:ascii="Arial" w:hAnsi="Arial" w:cs="Arial"/>
                <w:sz w:val="18"/>
                <w:szCs w:val="18"/>
                <w:lang w:val="en-GB"/>
              </w:rPr>
            </w:pPr>
          </w:p>
        </w:tc>
      </w:tr>
      <w:tr w:rsidR="003E6AE0" w:rsidRPr="0028561F" w:rsidTr="0028561F">
        <w:tc>
          <w:tcPr>
            <w:tcW w:w="5283" w:type="dxa"/>
          </w:tcPr>
          <w:p w:rsidR="003E6AE0" w:rsidRPr="0028561F" w:rsidRDefault="003E6AE0" w:rsidP="003E6AE0">
            <w:pPr>
              <w:ind w:left="540" w:right="-108"/>
              <w:jc w:val="thaiDistribute"/>
              <w:rPr>
                <w:rFonts w:ascii="Arial" w:hAnsi="Arial" w:cs="Arial"/>
                <w:sz w:val="18"/>
                <w:szCs w:val="18"/>
              </w:rPr>
            </w:pPr>
            <w:r>
              <w:rPr>
                <w:rFonts w:ascii="Arial" w:hAnsi="Arial" w:cs="Arial"/>
                <w:sz w:val="18"/>
                <w:szCs w:val="18"/>
              </w:rPr>
              <w:t xml:space="preserve">   </w:t>
            </w:r>
            <w:r w:rsidRPr="0028561F">
              <w:rPr>
                <w:rFonts w:ascii="Arial" w:hAnsi="Arial" w:cs="Arial"/>
                <w:sz w:val="18"/>
                <w:szCs w:val="18"/>
              </w:rPr>
              <w:t>o</w:t>
            </w:r>
            <w:r>
              <w:rPr>
                <w:rFonts w:ascii="Arial" w:hAnsi="Arial" w:cs="Arial"/>
                <w:sz w:val="18"/>
                <w:szCs w:val="18"/>
              </w:rPr>
              <w:t>f</w:t>
            </w:r>
            <w:r w:rsidRPr="0028561F">
              <w:rPr>
                <w:rFonts w:ascii="Arial" w:hAnsi="Arial" w:cs="Arial"/>
                <w:sz w:val="18"/>
                <w:szCs w:val="18"/>
              </w:rPr>
              <w:t xml:space="preserve"> cash and cash equivalents</w:t>
            </w:r>
          </w:p>
        </w:tc>
        <w:tc>
          <w:tcPr>
            <w:tcW w:w="1550" w:type="dxa"/>
            <w:tcBorders>
              <w:bottom w:val="single" w:sz="4" w:space="0" w:color="auto"/>
            </w:tcBorders>
            <w:shd w:val="clear" w:color="auto" w:fill="FAFAFA"/>
            <w:vAlign w:val="bottom"/>
          </w:tcPr>
          <w:p w:rsidR="003E6AE0" w:rsidRPr="0028561F" w:rsidRDefault="003E6AE0" w:rsidP="003E6AE0">
            <w:pPr>
              <w:ind w:right="-72"/>
              <w:jc w:val="right"/>
              <w:rPr>
                <w:rFonts w:ascii="Arial" w:hAnsi="Arial" w:cs="Arial"/>
                <w:sz w:val="18"/>
                <w:szCs w:val="18"/>
                <w:lang w:val="en-GB"/>
              </w:rPr>
            </w:pPr>
            <w:r w:rsidRPr="0028561F">
              <w:rPr>
                <w:rFonts w:ascii="Arial" w:hAnsi="Arial" w:cs="Arial"/>
                <w:sz w:val="18"/>
                <w:szCs w:val="18"/>
                <w:lang w:val="en-GB"/>
              </w:rPr>
              <w:t>(54,440)</w:t>
            </w:r>
          </w:p>
        </w:tc>
        <w:tc>
          <w:tcPr>
            <w:tcW w:w="1376" w:type="dxa"/>
            <w:tcBorders>
              <w:bottom w:val="single" w:sz="4" w:space="0" w:color="auto"/>
            </w:tcBorders>
            <w:vAlign w:val="bottom"/>
          </w:tcPr>
          <w:p w:rsidR="003E6AE0" w:rsidRPr="0028561F" w:rsidRDefault="003E6AE0" w:rsidP="003E6AE0">
            <w:pPr>
              <w:ind w:right="-72"/>
              <w:jc w:val="right"/>
              <w:rPr>
                <w:rFonts w:ascii="Arial" w:hAnsi="Arial" w:cs="Arial"/>
                <w:sz w:val="18"/>
                <w:szCs w:val="18"/>
                <w:lang w:val="en-GB"/>
              </w:rPr>
            </w:pPr>
            <w:r w:rsidRPr="0028561F">
              <w:rPr>
                <w:rFonts w:ascii="Arial" w:hAnsi="Arial" w:cs="Arial"/>
                <w:sz w:val="18"/>
                <w:szCs w:val="18"/>
                <w:lang w:val="en-GB"/>
              </w:rPr>
              <w:t>6,278</w:t>
            </w:r>
          </w:p>
        </w:tc>
        <w:tc>
          <w:tcPr>
            <w:tcW w:w="1421" w:type="dxa"/>
            <w:tcBorders>
              <w:bottom w:val="single" w:sz="4" w:space="0" w:color="auto"/>
            </w:tcBorders>
            <w:shd w:val="clear" w:color="auto" w:fill="FAFAFA"/>
            <w:vAlign w:val="bottom"/>
          </w:tcPr>
          <w:p w:rsidR="003E6AE0" w:rsidRPr="0028561F" w:rsidRDefault="003E6AE0" w:rsidP="003E6AE0">
            <w:pPr>
              <w:ind w:right="-72"/>
              <w:jc w:val="right"/>
              <w:rPr>
                <w:rFonts w:ascii="Arial" w:hAnsi="Arial" w:cs="Arial"/>
                <w:sz w:val="18"/>
                <w:szCs w:val="18"/>
                <w:lang w:val="en-GB"/>
              </w:rPr>
            </w:pPr>
            <w:r w:rsidRPr="0028561F">
              <w:rPr>
                <w:rFonts w:ascii="Arial" w:hAnsi="Arial" w:cs="Arial"/>
                <w:sz w:val="18"/>
                <w:szCs w:val="18"/>
                <w:lang w:val="en-GB"/>
              </w:rPr>
              <w:t>(171,924)</w:t>
            </w:r>
          </w:p>
        </w:tc>
        <w:tc>
          <w:tcPr>
            <w:tcW w:w="1440" w:type="dxa"/>
            <w:tcBorders>
              <w:bottom w:val="single" w:sz="4" w:space="0" w:color="auto"/>
            </w:tcBorders>
            <w:vAlign w:val="bottom"/>
          </w:tcPr>
          <w:p w:rsidR="003E6AE0" w:rsidRPr="0028561F" w:rsidRDefault="003E6AE0" w:rsidP="003E6AE0">
            <w:pPr>
              <w:ind w:right="-72"/>
              <w:jc w:val="right"/>
              <w:rPr>
                <w:rFonts w:ascii="Arial" w:hAnsi="Arial" w:cs="Arial"/>
                <w:sz w:val="18"/>
                <w:szCs w:val="18"/>
                <w:lang w:val="en-GB"/>
              </w:rPr>
            </w:pPr>
            <w:r w:rsidRPr="0028561F">
              <w:rPr>
                <w:rFonts w:ascii="Arial" w:hAnsi="Arial" w:cs="Arial"/>
                <w:sz w:val="18"/>
                <w:szCs w:val="18"/>
                <w:lang w:val="en-GB"/>
              </w:rPr>
              <w:t>22,211</w:t>
            </w:r>
          </w:p>
        </w:tc>
        <w:tc>
          <w:tcPr>
            <w:tcW w:w="1458" w:type="dxa"/>
            <w:tcBorders>
              <w:bottom w:val="single" w:sz="4" w:space="0" w:color="auto"/>
            </w:tcBorders>
            <w:shd w:val="clear" w:color="auto" w:fill="FAFAFA"/>
            <w:vAlign w:val="bottom"/>
          </w:tcPr>
          <w:p w:rsidR="003E6AE0" w:rsidRPr="0028561F" w:rsidRDefault="003E6AE0" w:rsidP="003E6AE0">
            <w:pPr>
              <w:ind w:right="-72"/>
              <w:jc w:val="right"/>
              <w:rPr>
                <w:rFonts w:ascii="Arial" w:hAnsi="Arial" w:cs="Arial"/>
                <w:sz w:val="18"/>
                <w:szCs w:val="18"/>
                <w:lang w:val="en-GB"/>
              </w:rPr>
            </w:pPr>
            <w:r w:rsidRPr="0028561F">
              <w:rPr>
                <w:rFonts w:ascii="Arial" w:hAnsi="Arial" w:cs="Arial"/>
                <w:sz w:val="18"/>
                <w:szCs w:val="18"/>
                <w:lang w:val="en-GB"/>
              </w:rPr>
              <w:t>(102,856)</w:t>
            </w:r>
          </w:p>
        </w:tc>
        <w:tc>
          <w:tcPr>
            <w:tcW w:w="1422" w:type="dxa"/>
            <w:tcBorders>
              <w:bottom w:val="single" w:sz="4" w:space="0" w:color="auto"/>
            </w:tcBorders>
            <w:vAlign w:val="bottom"/>
          </w:tcPr>
          <w:p w:rsidR="003E6AE0" w:rsidRPr="0028561F" w:rsidRDefault="003E6AE0" w:rsidP="003E6AE0">
            <w:pPr>
              <w:ind w:right="-72"/>
              <w:jc w:val="right"/>
              <w:rPr>
                <w:rFonts w:ascii="Arial" w:hAnsi="Arial" w:cs="Arial"/>
                <w:sz w:val="18"/>
                <w:szCs w:val="18"/>
                <w:lang w:val="en-GB"/>
              </w:rPr>
            </w:pPr>
            <w:r w:rsidRPr="0028561F">
              <w:rPr>
                <w:rFonts w:ascii="Arial" w:hAnsi="Arial" w:cs="Arial"/>
                <w:sz w:val="18"/>
                <w:szCs w:val="18"/>
                <w:lang w:val="en-GB"/>
              </w:rPr>
              <w:t>13,288</w:t>
            </w:r>
          </w:p>
        </w:tc>
      </w:tr>
      <w:tr w:rsidR="00BA7DA7" w:rsidRPr="0028561F" w:rsidTr="0028561F">
        <w:tc>
          <w:tcPr>
            <w:tcW w:w="5283" w:type="dxa"/>
          </w:tcPr>
          <w:p w:rsidR="00BA7DA7" w:rsidRPr="0028561F" w:rsidRDefault="00BA7DA7" w:rsidP="0021539A">
            <w:pPr>
              <w:ind w:left="535" w:right="-72"/>
              <w:jc w:val="left"/>
              <w:rPr>
                <w:rFonts w:ascii="Arial" w:hAnsi="Arial" w:cs="Arial"/>
                <w:sz w:val="18"/>
                <w:szCs w:val="18"/>
                <w:lang w:val="en-GB"/>
              </w:rPr>
            </w:pPr>
          </w:p>
        </w:tc>
        <w:tc>
          <w:tcPr>
            <w:tcW w:w="1550"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lang w:val="en-GB"/>
              </w:rPr>
            </w:pPr>
          </w:p>
        </w:tc>
        <w:tc>
          <w:tcPr>
            <w:tcW w:w="1376" w:type="dxa"/>
            <w:tcBorders>
              <w:top w:val="single" w:sz="4" w:space="0" w:color="auto"/>
            </w:tcBorders>
            <w:vAlign w:val="bottom"/>
          </w:tcPr>
          <w:p w:rsidR="00BA7DA7" w:rsidRPr="0028561F" w:rsidRDefault="00BA7DA7" w:rsidP="0021539A">
            <w:pPr>
              <w:ind w:right="-72"/>
              <w:jc w:val="right"/>
              <w:rPr>
                <w:rFonts w:ascii="Arial" w:hAnsi="Arial" w:cs="Arial"/>
                <w:sz w:val="18"/>
                <w:szCs w:val="18"/>
                <w:lang w:val="en-GB"/>
              </w:rPr>
            </w:pPr>
          </w:p>
        </w:tc>
        <w:tc>
          <w:tcPr>
            <w:tcW w:w="1421"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lang w:val="en-GB"/>
              </w:rPr>
            </w:pPr>
          </w:p>
        </w:tc>
        <w:tc>
          <w:tcPr>
            <w:tcW w:w="1440" w:type="dxa"/>
            <w:tcBorders>
              <w:top w:val="single" w:sz="4" w:space="0" w:color="auto"/>
            </w:tcBorders>
            <w:vAlign w:val="bottom"/>
          </w:tcPr>
          <w:p w:rsidR="00BA7DA7" w:rsidRPr="0028561F" w:rsidRDefault="00BA7DA7" w:rsidP="0021539A">
            <w:pPr>
              <w:ind w:right="-72"/>
              <w:jc w:val="right"/>
              <w:rPr>
                <w:rFonts w:ascii="Arial" w:hAnsi="Arial" w:cs="Arial"/>
                <w:sz w:val="18"/>
                <w:szCs w:val="18"/>
                <w:lang w:val="en-GB"/>
              </w:rPr>
            </w:pPr>
          </w:p>
        </w:tc>
        <w:tc>
          <w:tcPr>
            <w:tcW w:w="1458" w:type="dxa"/>
            <w:tcBorders>
              <w:top w:val="single" w:sz="4" w:space="0" w:color="auto"/>
            </w:tcBorders>
            <w:shd w:val="clear" w:color="auto" w:fill="FAFAFA"/>
            <w:vAlign w:val="bottom"/>
          </w:tcPr>
          <w:p w:rsidR="00BA7DA7" w:rsidRPr="0028561F" w:rsidRDefault="00BA7DA7" w:rsidP="0021539A">
            <w:pPr>
              <w:ind w:right="-72"/>
              <w:jc w:val="right"/>
              <w:rPr>
                <w:rFonts w:ascii="Arial" w:hAnsi="Arial" w:cs="Arial"/>
                <w:sz w:val="18"/>
                <w:szCs w:val="18"/>
                <w:lang w:val="en-GB"/>
              </w:rPr>
            </w:pPr>
          </w:p>
        </w:tc>
        <w:tc>
          <w:tcPr>
            <w:tcW w:w="1422" w:type="dxa"/>
            <w:tcBorders>
              <w:top w:val="single" w:sz="4" w:space="0" w:color="auto"/>
            </w:tcBorders>
            <w:vAlign w:val="bottom"/>
          </w:tcPr>
          <w:p w:rsidR="00BA7DA7" w:rsidRPr="0028561F" w:rsidRDefault="00BA7DA7" w:rsidP="0021539A">
            <w:pPr>
              <w:ind w:right="-72"/>
              <w:jc w:val="right"/>
              <w:rPr>
                <w:rFonts w:ascii="Arial" w:hAnsi="Arial" w:cs="Arial"/>
                <w:sz w:val="18"/>
                <w:szCs w:val="18"/>
                <w:lang w:val="en-GB"/>
              </w:rPr>
            </w:pPr>
          </w:p>
        </w:tc>
      </w:tr>
      <w:tr w:rsidR="00BA7DA7" w:rsidRPr="0028561F" w:rsidTr="0028561F">
        <w:tc>
          <w:tcPr>
            <w:tcW w:w="5283" w:type="dxa"/>
          </w:tcPr>
          <w:p w:rsidR="00BA7DA7" w:rsidRPr="0028561F" w:rsidRDefault="00BA7DA7" w:rsidP="0021539A">
            <w:pPr>
              <w:ind w:left="535" w:right="-72"/>
              <w:jc w:val="left"/>
              <w:rPr>
                <w:rFonts w:ascii="Arial" w:hAnsi="Arial" w:cs="Arial"/>
                <w:sz w:val="18"/>
                <w:szCs w:val="18"/>
                <w:lang w:val="en-GB"/>
              </w:rPr>
            </w:pPr>
            <w:r w:rsidRPr="0028561F">
              <w:rPr>
                <w:rFonts w:ascii="Arial" w:hAnsi="Arial" w:cs="Arial"/>
                <w:sz w:val="18"/>
                <w:szCs w:val="18"/>
                <w:lang w:val="en-GB"/>
              </w:rPr>
              <w:t xml:space="preserve">Cash and cash equivalents at the end of </w:t>
            </w:r>
            <w:r w:rsidR="003E6AE0">
              <w:rPr>
                <w:rFonts w:ascii="Arial" w:hAnsi="Arial" w:cs="Arial"/>
                <w:sz w:val="18"/>
                <w:szCs w:val="18"/>
                <w:lang w:val="en-GB"/>
              </w:rPr>
              <w:t xml:space="preserve">the </w:t>
            </w:r>
            <w:r w:rsidRPr="0028561F">
              <w:rPr>
                <w:rFonts w:ascii="Arial" w:hAnsi="Arial" w:cs="Arial"/>
                <w:sz w:val="18"/>
                <w:szCs w:val="18"/>
                <w:lang w:val="en-GB"/>
              </w:rPr>
              <w:t>year</w:t>
            </w:r>
          </w:p>
        </w:tc>
        <w:tc>
          <w:tcPr>
            <w:tcW w:w="1550" w:type="dxa"/>
            <w:tcBorders>
              <w:bottom w:val="single" w:sz="4" w:space="0" w:color="auto"/>
            </w:tcBorders>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656,231,709</w:t>
            </w:r>
          </w:p>
        </w:tc>
        <w:tc>
          <w:tcPr>
            <w:tcW w:w="1376" w:type="dxa"/>
            <w:tcBorders>
              <w:bottom w:val="single" w:sz="4" w:space="0" w:color="auto"/>
            </w:tcBorders>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426,638,641</w:t>
            </w:r>
          </w:p>
        </w:tc>
        <w:tc>
          <w:tcPr>
            <w:tcW w:w="1421" w:type="dxa"/>
            <w:tcBorders>
              <w:bottom w:val="single" w:sz="4" w:space="0" w:color="auto"/>
            </w:tcBorders>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550,185,754</w:t>
            </w:r>
          </w:p>
        </w:tc>
        <w:tc>
          <w:tcPr>
            <w:tcW w:w="1440" w:type="dxa"/>
            <w:tcBorders>
              <w:bottom w:val="single" w:sz="4" w:space="0" w:color="auto"/>
            </w:tcBorders>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363,913,051</w:t>
            </w:r>
          </w:p>
        </w:tc>
        <w:tc>
          <w:tcPr>
            <w:tcW w:w="1458" w:type="dxa"/>
            <w:tcBorders>
              <w:bottom w:val="single" w:sz="4" w:space="0" w:color="auto"/>
            </w:tcBorders>
            <w:shd w:val="clear" w:color="auto" w:fill="FAFAFA"/>
            <w:vAlign w:val="bottom"/>
          </w:tcPr>
          <w:p w:rsidR="00BA7DA7" w:rsidRPr="0028561F" w:rsidRDefault="00042556" w:rsidP="0021539A">
            <w:pPr>
              <w:ind w:right="-72"/>
              <w:jc w:val="right"/>
              <w:rPr>
                <w:rFonts w:ascii="Arial" w:hAnsi="Arial" w:cs="Arial"/>
                <w:sz w:val="18"/>
                <w:szCs w:val="18"/>
                <w:lang w:val="en-GB"/>
              </w:rPr>
            </w:pPr>
            <w:r w:rsidRPr="0028561F">
              <w:rPr>
                <w:rFonts w:ascii="Arial" w:hAnsi="Arial" w:cs="Arial"/>
                <w:sz w:val="18"/>
                <w:szCs w:val="18"/>
                <w:lang w:val="en-GB"/>
              </w:rPr>
              <w:t>600,407,277</w:t>
            </w:r>
          </w:p>
        </w:tc>
        <w:tc>
          <w:tcPr>
            <w:tcW w:w="1422" w:type="dxa"/>
            <w:tcBorders>
              <w:bottom w:val="single" w:sz="4" w:space="0" w:color="auto"/>
            </w:tcBorders>
            <w:vAlign w:val="bottom"/>
          </w:tcPr>
          <w:p w:rsidR="00BA7DA7" w:rsidRPr="0028561F" w:rsidRDefault="00BA7DA7" w:rsidP="0021539A">
            <w:pPr>
              <w:ind w:right="-72"/>
              <w:jc w:val="right"/>
              <w:rPr>
                <w:rFonts w:ascii="Arial" w:hAnsi="Arial" w:cs="Arial"/>
                <w:sz w:val="18"/>
                <w:szCs w:val="18"/>
                <w:lang w:val="en-GB"/>
              </w:rPr>
            </w:pPr>
            <w:r w:rsidRPr="0028561F">
              <w:rPr>
                <w:rFonts w:ascii="Arial" w:hAnsi="Arial" w:cs="Arial"/>
                <w:sz w:val="18"/>
                <w:szCs w:val="18"/>
                <w:lang w:val="en-GB"/>
              </w:rPr>
              <w:t>446,022,975</w:t>
            </w:r>
          </w:p>
        </w:tc>
      </w:tr>
    </w:tbl>
    <w:p w:rsidR="00D5099B" w:rsidRDefault="00D5099B" w:rsidP="0021539A">
      <w:pPr>
        <w:ind w:right="-72"/>
        <w:rPr>
          <w:rFonts w:ascii="Arial" w:hAnsi="Arial" w:cs="Arial"/>
          <w:sz w:val="16"/>
          <w:szCs w:val="16"/>
          <w:lang w:val="en-GB"/>
        </w:rPr>
      </w:pPr>
    </w:p>
    <w:p w:rsidR="00D5099B" w:rsidRDefault="00D5099B" w:rsidP="0021539A">
      <w:pPr>
        <w:jc w:val="left"/>
        <w:rPr>
          <w:rFonts w:ascii="Arial" w:hAnsi="Arial" w:cs="Arial"/>
          <w:sz w:val="16"/>
          <w:szCs w:val="16"/>
          <w:lang w:val="en-GB"/>
        </w:rPr>
      </w:pPr>
      <w:r>
        <w:rPr>
          <w:rFonts w:ascii="Arial" w:hAnsi="Arial" w:cs="Arial"/>
          <w:sz w:val="16"/>
          <w:szCs w:val="16"/>
          <w:lang w:val="en-GB"/>
        </w:rPr>
        <w:br w:type="page"/>
      </w:r>
    </w:p>
    <w:tbl>
      <w:tblPr>
        <w:tblW w:w="13995" w:type="dxa"/>
        <w:tblLayout w:type="fixed"/>
        <w:tblLook w:val="0000" w:firstRow="0" w:lastRow="0" w:firstColumn="0" w:lastColumn="0" w:noHBand="0" w:noVBand="0"/>
      </w:tblPr>
      <w:tblGrid>
        <w:gridCol w:w="5283"/>
        <w:gridCol w:w="1550"/>
        <w:gridCol w:w="1447"/>
        <w:gridCol w:w="1376"/>
        <w:gridCol w:w="1440"/>
        <w:gridCol w:w="1414"/>
        <w:gridCol w:w="1477"/>
        <w:gridCol w:w="8"/>
      </w:tblGrid>
      <w:tr w:rsidR="00D5099B" w:rsidRPr="0028561F" w:rsidTr="0028561F">
        <w:tc>
          <w:tcPr>
            <w:tcW w:w="5283" w:type="dxa"/>
            <w:vAlign w:val="bottom"/>
          </w:tcPr>
          <w:p w:rsidR="00D5099B" w:rsidRPr="0028561F" w:rsidRDefault="00D5099B" w:rsidP="0021539A">
            <w:pPr>
              <w:ind w:left="535"/>
              <w:jc w:val="center"/>
              <w:rPr>
                <w:rFonts w:ascii="Arial" w:hAnsi="Arial" w:cs="Arial"/>
                <w:sz w:val="18"/>
                <w:szCs w:val="18"/>
              </w:rPr>
            </w:pPr>
          </w:p>
        </w:tc>
        <w:tc>
          <w:tcPr>
            <w:tcW w:w="2997" w:type="dxa"/>
            <w:gridSpan w:val="2"/>
            <w:tcBorders>
              <w:bottom w:val="single" w:sz="4" w:space="0" w:color="auto"/>
            </w:tcBorders>
            <w:shd w:val="clear" w:color="auto" w:fill="auto"/>
          </w:tcPr>
          <w:p w:rsidR="00D5099B" w:rsidRPr="0028561F" w:rsidRDefault="00DE4D67" w:rsidP="0021539A">
            <w:pPr>
              <w:ind w:right="-72"/>
              <w:jc w:val="center"/>
              <w:rPr>
                <w:rFonts w:ascii="Arial" w:hAnsi="Arial" w:cs="Arial"/>
                <w:b/>
                <w:bCs/>
                <w:sz w:val="18"/>
                <w:szCs w:val="18"/>
              </w:rPr>
            </w:pPr>
            <w:r w:rsidRPr="0028561F">
              <w:rPr>
                <w:rFonts w:ascii="Arial" w:hAnsi="Arial" w:cs="Arial"/>
                <w:b/>
                <w:bCs/>
                <w:sz w:val="18"/>
                <w:szCs w:val="18"/>
              </w:rPr>
              <w:br/>
              <w:t>Gulf BL Company Limited</w:t>
            </w:r>
          </w:p>
        </w:tc>
        <w:tc>
          <w:tcPr>
            <w:tcW w:w="2816" w:type="dxa"/>
            <w:gridSpan w:val="2"/>
            <w:tcBorders>
              <w:bottom w:val="single" w:sz="4" w:space="0" w:color="auto"/>
            </w:tcBorders>
            <w:shd w:val="clear" w:color="auto" w:fill="auto"/>
          </w:tcPr>
          <w:p w:rsidR="00D5099B" w:rsidRPr="0028561F" w:rsidRDefault="00DE4D67" w:rsidP="0021539A">
            <w:pPr>
              <w:jc w:val="center"/>
              <w:rPr>
                <w:rFonts w:ascii="Arial" w:hAnsi="Arial" w:cs="Arial"/>
                <w:b/>
                <w:bCs/>
                <w:sz w:val="18"/>
                <w:szCs w:val="18"/>
              </w:rPr>
            </w:pPr>
            <w:r w:rsidRPr="0028561F">
              <w:rPr>
                <w:rFonts w:ascii="Arial" w:hAnsi="Arial" w:cs="Arial"/>
                <w:b/>
                <w:bCs/>
                <w:sz w:val="18"/>
                <w:szCs w:val="18"/>
              </w:rPr>
              <w:br/>
              <w:t>Gulf BP Company Limited</w:t>
            </w:r>
          </w:p>
        </w:tc>
        <w:tc>
          <w:tcPr>
            <w:tcW w:w="2899" w:type="dxa"/>
            <w:gridSpan w:val="3"/>
            <w:tcBorders>
              <w:bottom w:val="single" w:sz="4" w:space="0" w:color="auto"/>
            </w:tcBorders>
            <w:shd w:val="clear" w:color="auto" w:fill="auto"/>
          </w:tcPr>
          <w:p w:rsidR="00D5099B" w:rsidRPr="0028561F" w:rsidRDefault="00DE4D67" w:rsidP="0021539A">
            <w:pPr>
              <w:ind w:right="-72"/>
              <w:jc w:val="center"/>
              <w:rPr>
                <w:rFonts w:ascii="Arial" w:hAnsi="Arial" w:cs="Arial"/>
                <w:b/>
                <w:bCs/>
                <w:sz w:val="18"/>
                <w:szCs w:val="18"/>
              </w:rPr>
            </w:pPr>
            <w:r w:rsidRPr="0028561F">
              <w:rPr>
                <w:rFonts w:ascii="Arial" w:hAnsi="Arial" w:cs="Arial"/>
                <w:b/>
                <w:bCs/>
                <w:sz w:val="18"/>
                <w:szCs w:val="18"/>
              </w:rPr>
              <w:t>Independent Power Development Company Limited</w:t>
            </w:r>
          </w:p>
        </w:tc>
      </w:tr>
      <w:tr w:rsidR="00D5099B" w:rsidRPr="0028561F" w:rsidTr="0028561F">
        <w:trPr>
          <w:gridAfter w:val="1"/>
          <w:wAfter w:w="8" w:type="dxa"/>
        </w:trPr>
        <w:tc>
          <w:tcPr>
            <w:tcW w:w="5283" w:type="dxa"/>
            <w:vAlign w:val="bottom"/>
          </w:tcPr>
          <w:p w:rsidR="00D5099B" w:rsidRPr="0028561F" w:rsidRDefault="000D1C20" w:rsidP="000D1C20">
            <w:pPr>
              <w:ind w:left="535"/>
              <w:rPr>
                <w:rFonts w:ascii="Arial" w:hAnsi="Arial" w:cs="Arial"/>
                <w:sz w:val="18"/>
                <w:szCs w:val="18"/>
              </w:rPr>
            </w:pPr>
            <w:r w:rsidRPr="0028561F">
              <w:rPr>
                <w:rFonts w:ascii="Arial" w:hAnsi="Arial" w:cs="Arial"/>
                <w:b/>
                <w:bCs/>
                <w:sz w:val="18"/>
                <w:szCs w:val="18"/>
              </w:rPr>
              <w:t xml:space="preserve">For the year ended </w:t>
            </w:r>
            <w:r w:rsidRPr="0028561F">
              <w:rPr>
                <w:rFonts w:ascii="Arial" w:hAnsi="Arial" w:cs="Arial"/>
                <w:b/>
                <w:bCs/>
                <w:sz w:val="18"/>
                <w:szCs w:val="18"/>
                <w:lang w:val="en-GB"/>
              </w:rPr>
              <w:t>31</w:t>
            </w:r>
            <w:r w:rsidRPr="0028561F">
              <w:rPr>
                <w:rFonts w:ascii="Arial" w:hAnsi="Arial" w:cs="Arial"/>
                <w:b/>
                <w:bCs/>
                <w:sz w:val="18"/>
                <w:szCs w:val="18"/>
              </w:rPr>
              <w:t xml:space="preserve"> December</w:t>
            </w:r>
          </w:p>
        </w:tc>
        <w:tc>
          <w:tcPr>
            <w:tcW w:w="1550" w:type="dxa"/>
            <w:tcBorders>
              <w:top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lang w:val="en-GB"/>
              </w:rPr>
              <w:t>2019</w:t>
            </w:r>
          </w:p>
        </w:tc>
        <w:tc>
          <w:tcPr>
            <w:tcW w:w="1447" w:type="dxa"/>
            <w:tcBorders>
              <w:top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lang w:val="en-GB"/>
              </w:rPr>
              <w:t>2018</w:t>
            </w:r>
          </w:p>
        </w:tc>
        <w:tc>
          <w:tcPr>
            <w:tcW w:w="1376" w:type="dxa"/>
            <w:tcBorders>
              <w:top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lang w:val="en-GB"/>
              </w:rPr>
              <w:t>2019</w:t>
            </w:r>
          </w:p>
        </w:tc>
        <w:tc>
          <w:tcPr>
            <w:tcW w:w="1440" w:type="dxa"/>
            <w:tcBorders>
              <w:top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lang w:val="en-GB"/>
              </w:rPr>
              <w:t>2018</w:t>
            </w:r>
          </w:p>
        </w:tc>
        <w:tc>
          <w:tcPr>
            <w:tcW w:w="1414" w:type="dxa"/>
            <w:tcBorders>
              <w:top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lang w:val="en-GB"/>
              </w:rPr>
              <w:t>2019</w:t>
            </w:r>
          </w:p>
        </w:tc>
        <w:tc>
          <w:tcPr>
            <w:tcW w:w="1477" w:type="dxa"/>
            <w:tcBorders>
              <w:top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lang w:val="en-GB"/>
              </w:rPr>
              <w:t>2018</w:t>
            </w:r>
          </w:p>
        </w:tc>
      </w:tr>
      <w:tr w:rsidR="00D5099B" w:rsidRPr="0028561F" w:rsidTr="0028561F">
        <w:trPr>
          <w:gridAfter w:val="1"/>
          <w:wAfter w:w="8" w:type="dxa"/>
        </w:trPr>
        <w:tc>
          <w:tcPr>
            <w:tcW w:w="5283" w:type="dxa"/>
            <w:vAlign w:val="bottom"/>
          </w:tcPr>
          <w:p w:rsidR="00D5099B" w:rsidRPr="0028561F" w:rsidRDefault="00D5099B" w:rsidP="0021539A">
            <w:pPr>
              <w:ind w:left="535"/>
              <w:jc w:val="center"/>
              <w:rPr>
                <w:rFonts w:ascii="Arial" w:hAnsi="Arial" w:cs="Arial"/>
                <w:sz w:val="18"/>
                <w:szCs w:val="18"/>
              </w:rPr>
            </w:pPr>
          </w:p>
        </w:tc>
        <w:tc>
          <w:tcPr>
            <w:tcW w:w="1550" w:type="dxa"/>
            <w:tcBorders>
              <w:bottom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rPr>
              <w:t>Baht</w:t>
            </w:r>
          </w:p>
        </w:tc>
        <w:tc>
          <w:tcPr>
            <w:tcW w:w="1447" w:type="dxa"/>
            <w:tcBorders>
              <w:bottom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rPr>
              <w:t>Baht</w:t>
            </w:r>
          </w:p>
        </w:tc>
        <w:tc>
          <w:tcPr>
            <w:tcW w:w="1376" w:type="dxa"/>
            <w:tcBorders>
              <w:bottom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rPr>
              <w:t>Baht</w:t>
            </w:r>
          </w:p>
        </w:tc>
        <w:tc>
          <w:tcPr>
            <w:tcW w:w="1440" w:type="dxa"/>
            <w:tcBorders>
              <w:bottom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rPr>
              <w:t>Baht</w:t>
            </w:r>
          </w:p>
        </w:tc>
        <w:tc>
          <w:tcPr>
            <w:tcW w:w="1414" w:type="dxa"/>
            <w:tcBorders>
              <w:bottom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rPr>
              <w:t>Baht</w:t>
            </w:r>
          </w:p>
        </w:tc>
        <w:tc>
          <w:tcPr>
            <w:tcW w:w="1477" w:type="dxa"/>
            <w:tcBorders>
              <w:bottom w:val="single" w:sz="4" w:space="0" w:color="auto"/>
            </w:tcBorders>
            <w:shd w:val="clear" w:color="auto" w:fill="auto"/>
          </w:tcPr>
          <w:p w:rsidR="00D5099B" w:rsidRPr="0028561F" w:rsidRDefault="00D5099B" w:rsidP="0021539A">
            <w:pPr>
              <w:ind w:right="-72"/>
              <w:jc w:val="right"/>
              <w:rPr>
                <w:rFonts w:ascii="Arial" w:hAnsi="Arial" w:cs="Arial"/>
                <w:b/>
                <w:bCs/>
                <w:sz w:val="18"/>
                <w:szCs w:val="18"/>
              </w:rPr>
            </w:pPr>
            <w:r w:rsidRPr="0028561F">
              <w:rPr>
                <w:rFonts w:ascii="Arial" w:hAnsi="Arial" w:cs="Arial"/>
                <w:b/>
                <w:bCs/>
                <w:sz w:val="18"/>
                <w:szCs w:val="18"/>
              </w:rPr>
              <w:t>Baht</w:t>
            </w:r>
          </w:p>
        </w:tc>
      </w:tr>
      <w:tr w:rsidR="00D5099B" w:rsidRPr="0028561F" w:rsidTr="0028561F">
        <w:trPr>
          <w:gridAfter w:val="1"/>
          <w:wAfter w:w="8" w:type="dxa"/>
        </w:trPr>
        <w:tc>
          <w:tcPr>
            <w:tcW w:w="5283" w:type="dxa"/>
          </w:tcPr>
          <w:p w:rsidR="00D5099B" w:rsidRPr="0028561F" w:rsidRDefault="00D5099B" w:rsidP="0021539A">
            <w:pPr>
              <w:ind w:left="535"/>
              <w:rPr>
                <w:rFonts w:ascii="Arial" w:hAnsi="Arial" w:cs="Arial"/>
                <w:sz w:val="18"/>
                <w:szCs w:val="18"/>
              </w:rPr>
            </w:pPr>
          </w:p>
        </w:tc>
        <w:tc>
          <w:tcPr>
            <w:tcW w:w="1550"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47"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c>
          <w:tcPr>
            <w:tcW w:w="1376"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40"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c>
          <w:tcPr>
            <w:tcW w:w="1414"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77"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r>
      <w:tr w:rsidR="00D5099B" w:rsidRPr="0028561F" w:rsidTr="0028561F">
        <w:trPr>
          <w:gridAfter w:val="1"/>
          <w:wAfter w:w="8" w:type="dxa"/>
        </w:trPr>
        <w:tc>
          <w:tcPr>
            <w:tcW w:w="5283" w:type="dxa"/>
          </w:tcPr>
          <w:p w:rsidR="00D5099B" w:rsidRPr="0028561F" w:rsidRDefault="00D5099B" w:rsidP="0021539A">
            <w:pPr>
              <w:ind w:left="535" w:right="-108"/>
              <w:jc w:val="thaiDistribute"/>
              <w:rPr>
                <w:rFonts w:ascii="Arial" w:hAnsi="Arial" w:cs="Arial"/>
                <w:sz w:val="18"/>
                <w:szCs w:val="18"/>
              </w:rPr>
            </w:pPr>
            <w:r w:rsidRPr="0028561F">
              <w:rPr>
                <w:rFonts w:ascii="Arial" w:hAnsi="Arial" w:cs="Arial"/>
                <w:sz w:val="18"/>
                <w:szCs w:val="18"/>
              </w:rPr>
              <w:t>Net cash generated from (used in) operating activities</w:t>
            </w:r>
          </w:p>
        </w:tc>
        <w:tc>
          <w:tcPr>
            <w:tcW w:w="1550"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802,465,124</w:t>
            </w:r>
          </w:p>
        </w:tc>
        <w:tc>
          <w:tcPr>
            <w:tcW w:w="1447"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(118,536,818)</w:t>
            </w:r>
          </w:p>
        </w:tc>
        <w:tc>
          <w:tcPr>
            <w:tcW w:w="1376"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1,001,825,108</w:t>
            </w:r>
          </w:p>
        </w:tc>
        <w:tc>
          <w:tcPr>
            <w:tcW w:w="1440"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(272,990,055)</w:t>
            </w:r>
          </w:p>
        </w:tc>
        <w:tc>
          <w:tcPr>
            <w:tcW w:w="1414"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(14,383,637)</w:t>
            </w:r>
          </w:p>
        </w:tc>
        <w:tc>
          <w:tcPr>
            <w:tcW w:w="1477"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72,462,872</w:t>
            </w:r>
          </w:p>
        </w:tc>
      </w:tr>
      <w:tr w:rsidR="00D5099B" w:rsidRPr="0028561F" w:rsidTr="0028561F">
        <w:trPr>
          <w:gridAfter w:val="1"/>
          <w:wAfter w:w="8" w:type="dxa"/>
        </w:trPr>
        <w:tc>
          <w:tcPr>
            <w:tcW w:w="5283" w:type="dxa"/>
          </w:tcPr>
          <w:p w:rsidR="00D5099B" w:rsidRPr="0028561F" w:rsidRDefault="00D5099B" w:rsidP="0021539A">
            <w:pPr>
              <w:ind w:left="535" w:right="-108"/>
              <w:jc w:val="thaiDistribute"/>
              <w:rPr>
                <w:rFonts w:ascii="Arial" w:hAnsi="Arial" w:cs="Arial"/>
                <w:sz w:val="18"/>
                <w:szCs w:val="18"/>
              </w:rPr>
            </w:pPr>
            <w:r w:rsidRPr="0028561F">
              <w:rPr>
                <w:rFonts w:ascii="Arial" w:hAnsi="Arial" w:cs="Arial"/>
                <w:sz w:val="18"/>
                <w:szCs w:val="18"/>
              </w:rPr>
              <w:t>Net cash used in investing activities</w:t>
            </w:r>
          </w:p>
        </w:tc>
        <w:tc>
          <w:tcPr>
            <w:tcW w:w="1550"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(34,276,739)</w:t>
            </w:r>
          </w:p>
        </w:tc>
        <w:tc>
          <w:tcPr>
            <w:tcW w:w="1447"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(1,057,902,364)</w:t>
            </w:r>
          </w:p>
        </w:tc>
        <w:tc>
          <w:tcPr>
            <w:tcW w:w="1376"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(90,317,402)</w:t>
            </w:r>
          </w:p>
        </w:tc>
        <w:tc>
          <w:tcPr>
            <w:tcW w:w="1440"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(1,497,691,298)</w:t>
            </w:r>
          </w:p>
        </w:tc>
        <w:tc>
          <w:tcPr>
            <w:tcW w:w="1414"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(306,418,941)</w:t>
            </w:r>
          </w:p>
        </w:tc>
        <w:tc>
          <w:tcPr>
            <w:tcW w:w="1477"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(2,065,993,193)</w:t>
            </w:r>
          </w:p>
        </w:tc>
      </w:tr>
      <w:tr w:rsidR="00D5099B" w:rsidRPr="0028561F" w:rsidTr="0028561F">
        <w:trPr>
          <w:gridAfter w:val="1"/>
          <w:wAfter w:w="8" w:type="dxa"/>
        </w:trPr>
        <w:tc>
          <w:tcPr>
            <w:tcW w:w="5283" w:type="dxa"/>
          </w:tcPr>
          <w:p w:rsidR="00D5099B" w:rsidRPr="0028561F" w:rsidRDefault="00D5099B" w:rsidP="0021539A">
            <w:pPr>
              <w:ind w:left="535" w:right="-108"/>
              <w:jc w:val="thaiDistribute"/>
              <w:rPr>
                <w:rFonts w:ascii="Arial" w:hAnsi="Arial" w:cs="Arial"/>
                <w:sz w:val="18"/>
                <w:szCs w:val="18"/>
              </w:rPr>
            </w:pPr>
            <w:r w:rsidRPr="0028561F">
              <w:rPr>
                <w:rFonts w:ascii="Arial" w:hAnsi="Arial" w:cs="Arial"/>
                <w:sz w:val="18"/>
                <w:szCs w:val="18"/>
              </w:rPr>
              <w:t>Net cash generated from (used in) financing activities</w:t>
            </w:r>
          </w:p>
        </w:tc>
        <w:tc>
          <w:tcPr>
            <w:tcW w:w="1550" w:type="dxa"/>
            <w:tcBorders>
              <w:bottom w:val="single" w:sz="4" w:space="0" w:color="auto"/>
            </w:tcBorders>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(633,406,073)</w:t>
            </w:r>
          </w:p>
        </w:tc>
        <w:tc>
          <w:tcPr>
            <w:tcW w:w="1447" w:type="dxa"/>
            <w:tcBorders>
              <w:bottom w:val="single" w:sz="4" w:space="0" w:color="auto"/>
            </w:tcBorders>
            <w:shd w:val="clear" w:color="auto" w:fill="auto"/>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1,434,175,662</w:t>
            </w:r>
          </w:p>
        </w:tc>
        <w:tc>
          <w:tcPr>
            <w:tcW w:w="1376" w:type="dxa"/>
            <w:tcBorders>
              <w:bottom w:val="single" w:sz="4" w:space="0" w:color="auto"/>
            </w:tcBorders>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(652,712,973)</w:t>
            </w:r>
          </w:p>
        </w:tc>
        <w:tc>
          <w:tcPr>
            <w:tcW w:w="1440" w:type="dxa"/>
            <w:tcBorders>
              <w:bottom w:val="single" w:sz="4" w:space="0" w:color="auto"/>
            </w:tcBorders>
            <w:shd w:val="clear" w:color="auto" w:fill="auto"/>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2,073,857,370</w:t>
            </w:r>
          </w:p>
        </w:tc>
        <w:tc>
          <w:tcPr>
            <w:tcW w:w="1414" w:type="dxa"/>
            <w:tcBorders>
              <w:bottom w:val="single" w:sz="4" w:space="0" w:color="auto"/>
            </w:tcBorders>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w:t>
            </w:r>
          </w:p>
        </w:tc>
        <w:tc>
          <w:tcPr>
            <w:tcW w:w="1477" w:type="dxa"/>
            <w:tcBorders>
              <w:bottom w:val="single" w:sz="4" w:space="0" w:color="auto"/>
            </w:tcBorders>
            <w:shd w:val="clear" w:color="auto" w:fill="auto"/>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2,257,520,558</w:t>
            </w:r>
          </w:p>
        </w:tc>
      </w:tr>
      <w:tr w:rsidR="00D5099B" w:rsidRPr="0028561F" w:rsidTr="0028561F">
        <w:trPr>
          <w:gridAfter w:val="1"/>
          <w:wAfter w:w="8" w:type="dxa"/>
        </w:trPr>
        <w:tc>
          <w:tcPr>
            <w:tcW w:w="5283" w:type="dxa"/>
          </w:tcPr>
          <w:p w:rsidR="00D5099B" w:rsidRPr="0028561F" w:rsidRDefault="00D5099B" w:rsidP="0021539A">
            <w:pPr>
              <w:ind w:left="535"/>
              <w:rPr>
                <w:rFonts w:ascii="Arial" w:hAnsi="Arial" w:cs="Arial"/>
                <w:sz w:val="18"/>
                <w:szCs w:val="18"/>
              </w:rPr>
            </w:pPr>
          </w:p>
        </w:tc>
        <w:tc>
          <w:tcPr>
            <w:tcW w:w="1550"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47"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c>
          <w:tcPr>
            <w:tcW w:w="1376"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40"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c>
          <w:tcPr>
            <w:tcW w:w="1414"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77"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r>
      <w:tr w:rsidR="00D5099B" w:rsidRPr="0028561F" w:rsidTr="0028561F">
        <w:trPr>
          <w:gridAfter w:val="1"/>
          <w:wAfter w:w="8" w:type="dxa"/>
        </w:trPr>
        <w:tc>
          <w:tcPr>
            <w:tcW w:w="5283" w:type="dxa"/>
          </w:tcPr>
          <w:p w:rsidR="00D5099B" w:rsidRPr="0028561F" w:rsidRDefault="00D5099B" w:rsidP="0021539A">
            <w:pPr>
              <w:ind w:left="535" w:right="-108"/>
              <w:jc w:val="thaiDistribute"/>
              <w:rPr>
                <w:rFonts w:ascii="Arial" w:hAnsi="Arial" w:cs="Arial"/>
                <w:b/>
                <w:bCs/>
                <w:sz w:val="18"/>
                <w:szCs w:val="18"/>
              </w:rPr>
            </w:pPr>
            <w:r w:rsidRPr="0028561F">
              <w:rPr>
                <w:rFonts w:ascii="Arial" w:hAnsi="Arial" w:cs="Arial"/>
                <w:b/>
                <w:bCs/>
                <w:sz w:val="18"/>
                <w:szCs w:val="18"/>
              </w:rPr>
              <w:t>Net increase</w:t>
            </w:r>
            <w:r w:rsidRPr="0028561F">
              <w:rPr>
                <w:rFonts w:ascii="Arial" w:hAnsi="Arial" w:cs="Arial"/>
                <w:b/>
                <w:bCs/>
                <w:sz w:val="18"/>
                <w:szCs w:val="18"/>
                <w:cs/>
              </w:rPr>
              <w:t xml:space="preserve"> </w:t>
            </w:r>
            <w:r w:rsidRPr="0028561F">
              <w:rPr>
                <w:rFonts w:ascii="Arial" w:hAnsi="Arial" w:cs="Arial"/>
                <w:b/>
                <w:bCs/>
                <w:sz w:val="18"/>
                <w:szCs w:val="18"/>
              </w:rPr>
              <w:t>(decrease) in cash and cash equivalents</w:t>
            </w:r>
          </w:p>
        </w:tc>
        <w:tc>
          <w:tcPr>
            <w:tcW w:w="1550"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134,782,312</w:t>
            </w:r>
          </w:p>
        </w:tc>
        <w:tc>
          <w:tcPr>
            <w:tcW w:w="1447" w:type="dxa"/>
            <w:vAlign w:val="bottom"/>
          </w:tcPr>
          <w:p w:rsidR="00D5099B" w:rsidRPr="0028561F" w:rsidRDefault="008214E9" w:rsidP="0021539A">
            <w:pPr>
              <w:ind w:right="-72"/>
              <w:jc w:val="right"/>
              <w:rPr>
                <w:rFonts w:ascii="Arial" w:hAnsi="Arial" w:cs="Arial"/>
                <w:sz w:val="18"/>
                <w:szCs w:val="18"/>
              </w:rPr>
            </w:pPr>
            <w:r w:rsidRPr="0028561F">
              <w:rPr>
                <w:rFonts w:ascii="Arial" w:hAnsi="Arial" w:cs="Arial"/>
                <w:sz w:val="18"/>
                <w:szCs w:val="18"/>
              </w:rPr>
              <w:t>257,736,480</w:t>
            </w:r>
          </w:p>
        </w:tc>
        <w:tc>
          <w:tcPr>
            <w:tcW w:w="1376"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258,794,733</w:t>
            </w:r>
          </w:p>
        </w:tc>
        <w:tc>
          <w:tcPr>
            <w:tcW w:w="1440"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303,176,017</w:t>
            </w:r>
          </w:p>
        </w:tc>
        <w:tc>
          <w:tcPr>
            <w:tcW w:w="1414"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(320,802,578)</w:t>
            </w:r>
          </w:p>
        </w:tc>
        <w:tc>
          <w:tcPr>
            <w:tcW w:w="1477"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263,990,237</w:t>
            </w:r>
          </w:p>
        </w:tc>
      </w:tr>
      <w:tr w:rsidR="00D5099B" w:rsidRPr="0028561F" w:rsidTr="0028561F">
        <w:trPr>
          <w:gridAfter w:val="1"/>
          <w:wAfter w:w="8" w:type="dxa"/>
        </w:trPr>
        <w:tc>
          <w:tcPr>
            <w:tcW w:w="5283" w:type="dxa"/>
          </w:tcPr>
          <w:p w:rsidR="00D5099B" w:rsidRPr="0028561F" w:rsidRDefault="00D5099B" w:rsidP="0021539A">
            <w:pPr>
              <w:ind w:left="535" w:right="-108"/>
              <w:jc w:val="thaiDistribute"/>
              <w:rPr>
                <w:rFonts w:ascii="Arial" w:hAnsi="Arial" w:cs="Arial"/>
                <w:sz w:val="18"/>
                <w:szCs w:val="18"/>
              </w:rPr>
            </w:pPr>
            <w:r w:rsidRPr="0028561F">
              <w:rPr>
                <w:rFonts w:ascii="Arial" w:hAnsi="Arial" w:cs="Arial"/>
                <w:sz w:val="18"/>
                <w:szCs w:val="18"/>
              </w:rPr>
              <w:t xml:space="preserve">Cash and cash equivalents at the beginning of </w:t>
            </w:r>
            <w:r w:rsidR="003E6AE0">
              <w:rPr>
                <w:rFonts w:ascii="Arial" w:hAnsi="Arial" w:cs="Arial"/>
                <w:sz w:val="18"/>
                <w:szCs w:val="18"/>
              </w:rPr>
              <w:t xml:space="preserve">the </w:t>
            </w:r>
            <w:r w:rsidRPr="0028561F">
              <w:rPr>
                <w:rFonts w:ascii="Arial" w:hAnsi="Arial" w:cs="Arial"/>
                <w:sz w:val="18"/>
                <w:szCs w:val="18"/>
              </w:rPr>
              <w:t>year</w:t>
            </w:r>
          </w:p>
        </w:tc>
        <w:tc>
          <w:tcPr>
            <w:tcW w:w="1550"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562,242,474</w:t>
            </w:r>
          </w:p>
        </w:tc>
        <w:tc>
          <w:tcPr>
            <w:tcW w:w="1447"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304,505,295</w:t>
            </w:r>
          </w:p>
        </w:tc>
        <w:tc>
          <w:tcPr>
            <w:tcW w:w="1376"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444,120,882</w:t>
            </w:r>
          </w:p>
        </w:tc>
        <w:tc>
          <w:tcPr>
            <w:tcW w:w="1440"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140,944,462</w:t>
            </w:r>
          </w:p>
        </w:tc>
        <w:tc>
          <w:tcPr>
            <w:tcW w:w="1414" w:type="dxa"/>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842,471,409</w:t>
            </w:r>
          </w:p>
        </w:tc>
        <w:tc>
          <w:tcPr>
            <w:tcW w:w="1477" w:type="dx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578,481,172</w:t>
            </w:r>
          </w:p>
        </w:tc>
      </w:tr>
      <w:tr w:rsidR="003E6AE0" w:rsidRPr="0028561F" w:rsidTr="0028561F">
        <w:trPr>
          <w:gridAfter w:val="1"/>
          <w:wAfter w:w="8" w:type="dxa"/>
        </w:trPr>
        <w:tc>
          <w:tcPr>
            <w:tcW w:w="5283" w:type="dxa"/>
          </w:tcPr>
          <w:p w:rsidR="003E6AE0" w:rsidRPr="0028561F" w:rsidRDefault="003E6AE0" w:rsidP="003E6AE0">
            <w:pPr>
              <w:ind w:left="540" w:right="-108"/>
              <w:jc w:val="thaiDistribute"/>
              <w:rPr>
                <w:rFonts w:ascii="Arial" w:hAnsi="Arial" w:cs="Arial"/>
                <w:sz w:val="18"/>
                <w:szCs w:val="18"/>
              </w:rPr>
            </w:pPr>
            <w:r>
              <w:rPr>
                <w:rFonts w:ascii="Arial" w:hAnsi="Arial" w:cs="Arial"/>
                <w:sz w:val="18"/>
                <w:szCs w:val="18"/>
              </w:rPr>
              <w:t>G</w:t>
            </w:r>
            <w:r w:rsidRPr="0028561F">
              <w:rPr>
                <w:rFonts w:ascii="Arial" w:hAnsi="Arial" w:cs="Arial"/>
                <w:sz w:val="18"/>
                <w:szCs w:val="18"/>
              </w:rPr>
              <w:t>ain</w:t>
            </w:r>
            <w:r w:rsidRPr="0028561F">
              <w:rPr>
                <w:rFonts w:ascii="Arial" w:hAnsi="Arial" w:cs="Arial"/>
                <w:sz w:val="18"/>
                <w:szCs w:val="18"/>
                <w:cs/>
              </w:rPr>
              <w:t xml:space="preserve"> </w:t>
            </w:r>
            <w:r w:rsidRPr="0028561F">
              <w:rPr>
                <w:rFonts w:ascii="Arial" w:hAnsi="Arial" w:cs="Arial"/>
                <w:sz w:val="18"/>
                <w:szCs w:val="18"/>
              </w:rPr>
              <w:t xml:space="preserve">(loss) </w:t>
            </w:r>
            <w:r>
              <w:rPr>
                <w:rFonts w:ascii="Arial" w:hAnsi="Arial" w:cs="Arial"/>
                <w:sz w:val="18"/>
                <w:szCs w:val="18"/>
              </w:rPr>
              <w:t>adjustment from foreign exchange translation</w:t>
            </w:r>
          </w:p>
        </w:tc>
        <w:tc>
          <w:tcPr>
            <w:tcW w:w="1550" w:type="dxa"/>
            <w:shd w:val="clear" w:color="auto" w:fill="FAFAFA"/>
            <w:vAlign w:val="bottom"/>
          </w:tcPr>
          <w:p w:rsidR="003E6AE0" w:rsidRPr="0028561F" w:rsidRDefault="003E6AE0" w:rsidP="003E6AE0">
            <w:pPr>
              <w:ind w:right="-72"/>
              <w:jc w:val="right"/>
              <w:rPr>
                <w:rFonts w:ascii="Arial" w:hAnsi="Arial" w:cs="Arial"/>
                <w:sz w:val="18"/>
                <w:szCs w:val="18"/>
              </w:rPr>
            </w:pPr>
          </w:p>
        </w:tc>
        <w:tc>
          <w:tcPr>
            <w:tcW w:w="1447" w:type="dxa"/>
            <w:vAlign w:val="bottom"/>
          </w:tcPr>
          <w:p w:rsidR="003E6AE0" w:rsidRPr="0028561F" w:rsidRDefault="003E6AE0" w:rsidP="003E6AE0">
            <w:pPr>
              <w:ind w:right="-72"/>
              <w:jc w:val="right"/>
              <w:rPr>
                <w:rFonts w:ascii="Arial" w:hAnsi="Arial" w:cs="Arial"/>
                <w:sz w:val="18"/>
                <w:szCs w:val="18"/>
              </w:rPr>
            </w:pPr>
          </w:p>
        </w:tc>
        <w:tc>
          <w:tcPr>
            <w:tcW w:w="1376" w:type="dxa"/>
            <w:shd w:val="clear" w:color="auto" w:fill="FAFAFA"/>
            <w:vAlign w:val="bottom"/>
          </w:tcPr>
          <w:p w:rsidR="003E6AE0" w:rsidRPr="0028561F" w:rsidRDefault="003E6AE0" w:rsidP="003E6AE0">
            <w:pPr>
              <w:ind w:right="-72"/>
              <w:jc w:val="right"/>
              <w:rPr>
                <w:rFonts w:ascii="Arial" w:hAnsi="Arial" w:cs="Arial"/>
                <w:sz w:val="18"/>
                <w:szCs w:val="18"/>
              </w:rPr>
            </w:pPr>
          </w:p>
        </w:tc>
        <w:tc>
          <w:tcPr>
            <w:tcW w:w="1440" w:type="dxa"/>
            <w:vAlign w:val="bottom"/>
          </w:tcPr>
          <w:p w:rsidR="003E6AE0" w:rsidRPr="0028561F" w:rsidRDefault="003E6AE0" w:rsidP="003E6AE0">
            <w:pPr>
              <w:ind w:right="-72"/>
              <w:jc w:val="right"/>
              <w:rPr>
                <w:rFonts w:ascii="Arial" w:hAnsi="Arial" w:cs="Arial"/>
                <w:sz w:val="18"/>
                <w:szCs w:val="18"/>
              </w:rPr>
            </w:pPr>
          </w:p>
        </w:tc>
        <w:tc>
          <w:tcPr>
            <w:tcW w:w="1414" w:type="dxa"/>
            <w:shd w:val="clear" w:color="auto" w:fill="FAFAFA"/>
            <w:vAlign w:val="bottom"/>
          </w:tcPr>
          <w:p w:rsidR="003E6AE0" w:rsidRPr="0028561F" w:rsidRDefault="003E6AE0" w:rsidP="003E6AE0">
            <w:pPr>
              <w:ind w:right="-72"/>
              <w:jc w:val="right"/>
              <w:rPr>
                <w:rFonts w:ascii="Arial" w:hAnsi="Arial" w:cs="Arial"/>
                <w:sz w:val="18"/>
                <w:szCs w:val="18"/>
              </w:rPr>
            </w:pPr>
          </w:p>
        </w:tc>
        <w:tc>
          <w:tcPr>
            <w:tcW w:w="1477" w:type="dxa"/>
            <w:vAlign w:val="bottom"/>
          </w:tcPr>
          <w:p w:rsidR="003E6AE0" w:rsidRPr="0028561F" w:rsidRDefault="003E6AE0" w:rsidP="003E6AE0">
            <w:pPr>
              <w:ind w:right="-72"/>
              <w:jc w:val="right"/>
              <w:rPr>
                <w:rFonts w:ascii="Arial" w:hAnsi="Arial" w:cs="Arial"/>
                <w:sz w:val="18"/>
                <w:szCs w:val="18"/>
              </w:rPr>
            </w:pPr>
          </w:p>
        </w:tc>
      </w:tr>
      <w:tr w:rsidR="003E6AE0" w:rsidRPr="0028561F" w:rsidTr="0028561F">
        <w:trPr>
          <w:gridAfter w:val="1"/>
          <w:wAfter w:w="8" w:type="dxa"/>
        </w:trPr>
        <w:tc>
          <w:tcPr>
            <w:tcW w:w="5283" w:type="dxa"/>
          </w:tcPr>
          <w:p w:rsidR="003E6AE0" w:rsidRPr="0028561F" w:rsidRDefault="003E6AE0" w:rsidP="003E6AE0">
            <w:pPr>
              <w:ind w:left="540" w:right="-108"/>
              <w:jc w:val="thaiDistribute"/>
              <w:rPr>
                <w:rFonts w:ascii="Arial" w:hAnsi="Arial" w:cs="Arial"/>
                <w:sz w:val="18"/>
                <w:szCs w:val="18"/>
              </w:rPr>
            </w:pPr>
            <w:r>
              <w:rPr>
                <w:rFonts w:ascii="Arial" w:hAnsi="Arial" w:cs="Arial"/>
                <w:sz w:val="18"/>
                <w:szCs w:val="18"/>
              </w:rPr>
              <w:t xml:space="preserve">   </w:t>
            </w:r>
            <w:r w:rsidRPr="0028561F">
              <w:rPr>
                <w:rFonts w:ascii="Arial" w:hAnsi="Arial" w:cs="Arial"/>
                <w:sz w:val="18"/>
                <w:szCs w:val="18"/>
              </w:rPr>
              <w:t>o</w:t>
            </w:r>
            <w:r>
              <w:rPr>
                <w:rFonts w:ascii="Arial" w:hAnsi="Arial" w:cs="Arial"/>
                <w:sz w:val="18"/>
                <w:szCs w:val="18"/>
              </w:rPr>
              <w:t>f</w:t>
            </w:r>
            <w:r w:rsidRPr="0028561F">
              <w:rPr>
                <w:rFonts w:ascii="Arial" w:hAnsi="Arial" w:cs="Arial"/>
                <w:sz w:val="18"/>
                <w:szCs w:val="18"/>
              </w:rPr>
              <w:t xml:space="preserve"> cash and cash equivalents</w:t>
            </w:r>
          </w:p>
        </w:tc>
        <w:tc>
          <w:tcPr>
            <w:tcW w:w="1550" w:type="dxa"/>
            <w:tcBorders>
              <w:bottom w:val="single" w:sz="4" w:space="0" w:color="auto"/>
            </w:tcBorders>
            <w:shd w:val="clear" w:color="auto" w:fill="FAFAFA"/>
            <w:vAlign w:val="bottom"/>
          </w:tcPr>
          <w:p w:rsidR="003E6AE0" w:rsidRPr="0028561F" w:rsidRDefault="003E6AE0" w:rsidP="003E6AE0">
            <w:pPr>
              <w:ind w:right="-72"/>
              <w:jc w:val="right"/>
              <w:rPr>
                <w:rFonts w:ascii="Arial" w:hAnsi="Arial" w:cs="Arial"/>
                <w:sz w:val="18"/>
                <w:szCs w:val="18"/>
              </w:rPr>
            </w:pPr>
            <w:r w:rsidRPr="0028561F">
              <w:rPr>
                <w:rFonts w:ascii="Arial" w:hAnsi="Arial" w:cs="Arial"/>
                <w:sz w:val="18"/>
                <w:szCs w:val="18"/>
              </w:rPr>
              <w:t>(654,390)</w:t>
            </w:r>
          </w:p>
        </w:tc>
        <w:tc>
          <w:tcPr>
            <w:tcW w:w="1447" w:type="dxa"/>
            <w:tcBorders>
              <w:bottom w:val="single" w:sz="4" w:space="0" w:color="auto"/>
            </w:tcBorders>
            <w:shd w:val="clear" w:color="auto" w:fill="auto"/>
            <w:vAlign w:val="bottom"/>
          </w:tcPr>
          <w:p w:rsidR="003E6AE0" w:rsidRPr="0028561F" w:rsidRDefault="003E6AE0" w:rsidP="003E6AE0">
            <w:pPr>
              <w:ind w:right="-72"/>
              <w:jc w:val="right"/>
              <w:rPr>
                <w:rFonts w:ascii="Arial" w:hAnsi="Arial" w:cs="Arial"/>
                <w:sz w:val="18"/>
                <w:szCs w:val="18"/>
              </w:rPr>
            </w:pPr>
            <w:r w:rsidRPr="0028561F">
              <w:rPr>
                <w:rFonts w:ascii="Arial" w:hAnsi="Arial" w:cs="Arial"/>
                <w:sz w:val="18"/>
                <w:szCs w:val="18"/>
              </w:rPr>
              <w:t>699</w:t>
            </w:r>
          </w:p>
        </w:tc>
        <w:tc>
          <w:tcPr>
            <w:tcW w:w="1376" w:type="dxa"/>
            <w:tcBorders>
              <w:bottom w:val="single" w:sz="4" w:space="0" w:color="auto"/>
            </w:tcBorders>
            <w:shd w:val="clear" w:color="auto" w:fill="FAFAFA"/>
            <w:vAlign w:val="bottom"/>
          </w:tcPr>
          <w:p w:rsidR="003E6AE0" w:rsidRPr="0028561F" w:rsidRDefault="003E6AE0" w:rsidP="003E6AE0">
            <w:pPr>
              <w:ind w:right="-72"/>
              <w:jc w:val="right"/>
              <w:rPr>
                <w:rFonts w:ascii="Arial" w:hAnsi="Arial" w:cs="Arial"/>
                <w:sz w:val="18"/>
                <w:szCs w:val="18"/>
              </w:rPr>
            </w:pPr>
            <w:r w:rsidRPr="0028561F">
              <w:rPr>
                <w:rFonts w:ascii="Arial" w:hAnsi="Arial" w:cs="Arial"/>
                <w:sz w:val="18"/>
                <w:szCs w:val="18"/>
              </w:rPr>
              <w:t>(723,978)</w:t>
            </w:r>
          </w:p>
        </w:tc>
        <w:tc>
          <w:tcPr>
            <w:tcW w:w="1440" w:type="dxa"/>
            <w:tcBorders>
              <w:bottom w:val="single" w:sz="4" w:space="0" w:color="auto"/>
            </w:tcBorders>
            <w:shd w:val="clear" w:color="auto" w:fill="auto"/>
            <w:vAlign w:val="bottom"/>
          </w:tcPr>
          <w:p w:rsidR="003E6AE0" w:rsidRPr="0028561F" w:rsidRDefault="003E6AE0" w:rsidP="003E6AE0">
            <w:pPr>
              <w:ind w:right="-72"/>
              <w:jc w:val="right"/>
              <w:rPr>
                <w:rFonts w:ascii="Arial" w:hAnsi="Arial" w:cs="Arial"/>
                <w:sz w:val="18"/>
                <w:szCs w:val="18"/>
              </w:rPr>
            </w:pPr>
            <w:r w:rsidRPr="0028561F">
              <w:rPr>
                <w:rFonts w:ascii="Arial" w:hAnsi="Arial" w:cs="Arial"/>
                <w:sz w:val="18"/>
                <w:szCs w:val="18"/>
              </w:rPr>
              <w:t>403</w:t>
            </w:r>
          </w:p>
        </w:tc>
        <w:tc>
          <w:tcPr>
            <w:tcW w:w="1414" w:type="dxa"/>
            <w:tcBorders>
              <w:bottom w:val="single" w:sz="4" w:space="0" w:color="auto"/>
            </w:tcBorders>
            <w:shd w:val="clear" w:color="auto" w:fill="FAFAFA"/>
            <w:vAlign w:val="bottom"/>
          </w:tcPr>
          <w:p w:rsidR="003E6AE0" w:rsidRPr="0028561F" w:rsidRDefault="003E6AE0" w:rsidP="003E6AE0">
            <w:pPr>
              <w:ind w:right="-72"/>
              <w:jc w:val="right"/>
              <w:rPr>
                <w:rFonts w:ascii="Arial" w:hAnsi="Arial" w:cs="Arial"/>
                <w:sz w:val="18"/>
                <w:szCs w:val="18"/>
              </w:rPr>
            </w:pPr>
            <w:r w:rsidRPr="0028561F">
              <w:rPr>
                <w:rFonts w:ascii="Arial" w:hAnsi="Arial" w:cs="Arial"/>
                <w:sz w:val="18"/>
                <w:szCs w:val="18"/>
              </w:rPr>
              <w:t>-</w:t>
            </w:r>
          </w:p>
        </w:tc>
        <w:tc>
          <w:tcPr>
            <w:tcW w:w="1477" w:type="dxa"/>
            <w:tcBorders>
              <w:bottom w:val="single" w:sz="4" w:space="0" w:color="auto"/>
            </w:tcBorders>
            <w:shd w:val="clear" w:color="auto" w:fill="auto"/>
            <w:vAlign w:val="bottom"/>
          </w:tcPr>
          <w:p w:rsidR="003E6AE0" w:rsidRPr="0028561F" w:rsidRDefault="003E6AE0" w:rsidP="003E6AE0">
            <w:pPr>
              <w:ind w:right="-72"/>
              <w:jc w:val="right"/>
              <w:rPr>
                <w:rFonts w:ascii="Arial" w:hAnsi="Arial" w:cs="Arial"/>
                <w:sz w:val="18"/>
                <w:szCs w:val="18"/>
              </w:rPr>
            </w:pPr>
            <w:r w:rsidRPr="0028561F">
              <w:rPr>
                <w:rFonts w:ascii="Arial" w:hAnsi="Arial" w:cs="Arial"/>
                <w:sz w:val="18"/>
                <w:szCs w:val="18"/>
              </w:rPr>
              <w:t>-</w:t>
            </w:r>
          </w:p>
        </w:tc>
      </w:tr>
      <w:tr w:rsidR="00D5099B" w:rsidRPr="0028561F" w:rsidTr="0028561F">
        <w:trPr>
          <w:gridAfter w:val="1"/>
          <w:wAfter w:w="8" w:type="dxa"/>
        </w:trPr>
        <w:tc>
          <w:tcPr>
            <w:tcW w:w="5283" w:type="dxa"/>
          </w:tcPr>
          <w:p w:rsidR="00D5099B" w:rsidRPr="0028561F" w:rsidRDefault="00D5099B" w:rsidP="0021539A">
            <w:pPr>
              <w:ind w:left="535"/>
              <w:rPr>
                <w:rFonts w:ascii="Arial" w:hAnsi="Arial" w:cs="Arial"/>
                <w:sz w:val="18"/>
                <w:szCs w:val="18"/>
              </w:rPr>
            </w:pPr>
          </w:p>
        </w:tc>
        <w:tc>
          <w:tcPr>
            <w:tcW w:w="1550"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47"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c>
          <w:tcPr>
            <w:tcW w:w="1376"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40"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c>
          <w:tcPr>
            <w:tcW w:w="1414" w:type="dxa"/>
            <w:tcBorders>
              <w:top w:val="single" w:sz="4" w:space="0" w:color="auto"/>
            </w:tcBorders>
            <w:shd w:val="clear" w:color="auto" w:fill="FAFAFA"/>
            <w:vAlign w:val="bottom"/>
          </w:tcPr>
          <w:p w:rsidR="00D5099B" w:rsidRPr="0028561F" w:rsidRDefault="00D5099B" w:rsidP="0021539A">
            <w:pPr>
              <w:ind w:right="-72"/>
              <w:jc w:val="right"/>
              <w:rPr>
                <w:rFonts w:ascii="Arial" w:hAnsi="Arial" w:cs="Arial"/>
                <w:sz w:val="18"/>
                <w:szCs w:val="18"/>
              </w:rPr>
            </w:pPr>
          </w:p>
        </w:tc>
        <w:tc>
          <w:tcPr>
            <w:tcW w:w="1477" w:type="dxa"/>
            <w:tcBorders>
              <w:top w:val="single" w:sz="4" w:space="0" w:color="auto"/>
            </w:tcBorders>
            <w:vAlign w:val="bottom"/>
          </w:tcPr>
          <w:p w:rsidR="00D5099B" w:rsidRPr="0028561F" w:rsidRDefault="00D5099B" w:rsidP="0021539A">
            <w:pPr>
              <w:ind w:right="-72"/>
              <w:jc w:val="right"/>
              <w:rPr>
                <w:rFonts w:ascii="Arial" w:hAnsi="Arial" w:cs="Arial"/>
                <w:sz w:val="18"/>
                <w:szCs w:val="18"/>
              </w:rPr>
            </w:pPr>
          </w:p>
        </w:tc>
      </w:tr>
      <w:tr w:rsidR="00D5099B" w:rsidRPr="0028561F" w:rsidTr="0028561F">
        <w:trPr>
          <w:gridAfter w:val="1"/>
          <w:wAfter w:w="8" w:type="dxa"/>
        </w:trPr>
        <w:tc>
          <w:tcPr>
            <w:tcW w:w="5283" w:type="dxa"/>
          </w:tcPr>
          <w:p w:rsidR="00D5099B" w:rsidRPr="0028561F" w:rsidRDefault="00D5099B" w:rsidP="0021539A">
            <w:pPr>
              <w:ind w:left="535" w:right="-108"/>
              <w:jc w:val="thaiDistribute"/>
              <w:rPr>
                <w:rFonts w:ascii="Arial" w:hAnsi="Arial" w:cs="Arial"/>
                <w:sz w:val="18"/>
                <w:szCs w:val="18"/>
              </w:rPr>
            </w:pPr>
            <w:r w:rsidRPr="0028561F">
              <w:rPr>
                <w:rFonts w:ascii="Arial" w:hAnsi="Arial" w:cs="Arial"/>
                <w:sz w:val="18"/>
                <w:szCs w:val="18"/>
              </w:rPr>
              <w:t xml:space="preserve">Cash and cash equivalents at the end of </w:t>
            </w:r>
            <w:r w:rsidR="003E6AE0">
              <w:rPr>
                <w:rFonts w:ascii="Arial" w:hAnsi="Arial" w:cs="Arial"/>
                <w:sz w:val="18"/>
                <w:szCs w:val="18"/>
                <w:lang w:val="en-GB"/>
              </w:rPr>
              <w:t>the</w:t>
            </w:r>
            <w:r w:rsidR="003E6AE0" w:rsidRPr="0028561F">
              <w:rPr>
                <w:rFonts w:ascii="Arial" w:hAnsi="Arial" w:cs="Arial"/>
                <w:sz w:val="18"/>
                <w:szCs w:val="18"/>
              </w:rPr>
              <w:t xml:space="preserve"> </w:t>
            </w:r>
            <w:r w:rsidRPr="0028561F">
              <w:rPr>
                <w:rFonts w:ascii="Arial" w:hAnsi="Arial" w:cs="Arial"/>
                <w:sz w:val="18"/>
                <w:szCs w:val="18"/>
              </w:rPr>
              <w:t>year</w:t>
            </w:r>
          </w:p>
        </w:tc>
        <w:tc>
          <w:tcPr>
            <w:tcW w:w="1550" w:type="dxa"/>
            <w:tcBorders>
              <w:bottom w:val="single" w:sz="4" w:space="0" w:color="auto"/>
            </w:tcBorders>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696,370,396</w:t>
            </w:r>
          </w:p>
        </w:tc>
        <w:tc>
          <w:tcPr>
            <w:tcW w:w="1447" w:type="dxa"/>
            <w:tcBorders>
              <w:bottom w:val="single" w:sz="4" w:space="0" w:color="auto"/>
            </w:tcBorders>
            <w:shd w:val="clear" w:color="auto" w:fill="auto"/>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562,242,474</w:t>
            </w:r>
          </w:p>
        </w:tc>
        <w:tc>
          <w:tcPr>
            <w:tcW w:w="1376" w:type="dxa"/>
            <w:tcBorders>
              <w:bottom w:val="single" w:sz="4" w:space="0" w:color="auto"/>
            </w:tcBorders>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702,191,637</w:t>
            </w:r>
          </w:p>
        </w:tc>
        <w:tc>
          <w:tcPr>
            <w:tcW w:w="1440" w:type="dxa"/>
            <w:tcBorders>
              <w:bottom w:val="single" w:sz="4" w:space="0" w:color="auto"/>
            </w:tcBorders>
            <w:shd w:val="clear" w:color="auto" w:fill="auto"/>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444,120,882</w:t>
            </w:r>
          </w:p>
        </w:tc>
        <w:tc>
          <w:tcPr>
            <w:tcW w:w="1414" w:type="dxa"/>
            <w:tcBorders>
              <w:bottom w:val="single" w:sz="4" w:space="0" w:color="auto"/>
            </w:tcBorders>
            <w:shd w:val="clear" w:color="auto" w:fill="FAFAFA"/>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521,668,831</w:t>
            </w:r>
          </w:p>
        </w:tc>
        <w:tc>
          <w:tcPr>
            <w:tcW w:w="1477" w:type="dxa"/>
            <w:tcBorders>
              <w:bottom w:val="single" w:sz="4" w:space="0" w:color="auto"/>
            </w:tcBorders>
            <w:shd w:val="clear" w:color="auto" w:fill="auto"/>
            <w:vAlign w:val="bottom"/>
          </w:tcPr>
          <w:p w:rsidR="00D5099B" w:rsidRPr="0028561F" w:rsidRDefault="00042556" w:rsidP="0021539A">
            <w:pPr>
              <w:ind w:right="-72"/>
              <w:jc w:val="right"/>
              <w:rPr>
                <w:rFonts w:ascii="Arial" w:hAnsi="Arial" w:cs="Arial"/>
                <w:sz w:val="18"/>
                <w:szCs w:val="18"/>
              </w:rPr>
            </w:pPr>
            <w:r w:rsidRPr="0028561F">
              <w:rPr>
                <w:rFonts w:ascii="Arial" w:hAnsi="Arial" w:cs="Arial"/>
                <w:sz w:val="18"/>
                <w:szCs w:val="18"/>
              </w:rPr>
              <w:t>842,471,409</w:t>
            </w:r>
          </w:p>
        </w:tc>
      </w:tr>
    </w:tbl>
    <w:p w:rsidR="00D5099B" w:rsidRDefault="00D5099B" w:rsidP="0021539A">
      <w:pPr>
        <w:jc w:val="left"/>
        <w:rPr>
          <w:rFonts w:ascii="Arial" w:hAnsi="Arial" w:cs="Arial"/>
          <w:sz w:val="16"/>
          <w:szCs w:val="16"/>
          <w:lang w:val="en-GB"/>
        </w:rPr>
      </w:pPr>
    </w:p>
    <w:p w:rsidR="00D5099B" w:rsidRDefault="00D5099B" w:rsidP="0021539A">
      <w:pPr>
        <w:jc w:val="left"/>
        <w:rPr>
          <w:rFonts w:ascii="Arial" w:hAnsi="Arial" w:cs="Arial"/>
          <w:sz w:val="16"/>
          <w:szCs w:val="16"/>
          <w:lang w:val="en-GB"/>
        </w:rPr>
      </w:pPr>
    </w:p>
    <w:p w:rsidR="00D5099B" w:rsidRDefault="00D5099B" w:rsidP="0021539A">
      <w:pPr>
        <w:jc w:val="left"/>
        <w:rPr>
          <w:rFonts w:ascii="Arial" w:hAnsi="Arial" w:cs="Arial"/>
          <w:sz w:val="16"/>
          <w:szCs w:val="16"/>
          <w:lang w:val="en-GB"/>
        </w:rPr>
      </w:pPr>
    </w:p>
    <w:p w:rsidR="00D5099B" w:rsidRDefault="00D5099B" w:rsidP="0021539A">
      <w:pPr>
        <w:jc w:val="left"/>
        <w:rPr>
          <w:rFonts w:ascii="Arial" w:hAnsi="Arial" w:cs="Arial"/>
          <w:sz w:val="16"/>
          <w:szCs w:val="16"/>
          <w:lang w:val="en-GB"/>
        </w:rPr>
      </w:pPr>
      <w:r>
        <w:rPr>
          <w:rFonts w:ascii="Arial" w:hAnsi="Arial" w:cs="Arial"/>
          <w:sz w:val="16"/>
          <w:szCs w:val="16"/>
          <w:lang w:val="en-GB"/>
        </w:rPr>
        <w:br w:type="page"/>
      </w:r>
    </w:p>
    <w:p w:rsidR="004D155C" w:rsidRPr="009E483E" w:rsidRDefault="004D155C" w:rsidP="0021539A">
      <w:pPr>
        <w:ind w:right="-72"/>
        <w:jc w:val="right"/>
        <w:rPr>
          <w:rFonts w:ascii="Arial" w:hAnsi="Arial" w:cs="Arial"/>
          <w:sz w:val="16"/>
          <w:szCs w:val="16"/>
          <w:lang w:val="en-GB"/>
        </w:rPr>
        <w:sectPr w:rsidR="004D155C" w:rsidRPr="009E483E" w:rsidSect="0028561F">
          <w:pgSz w:w="16834" w:h="11909" w:orient="landscape" w:code="9"/>
          <w:pgMar w:top="1440" w:right="1440" w:bottom="720" w:left="1440" w:header="706" w:footer="706" w:gutter="0"/>
          <w:cols w:space="720"/>
          <w:docGrid w:linePitch="272"/>
        </w:sectPr>
      </w:pPr>
    </w:p>
    <w:p w:rsidR="00FA7062" w:rsidRPr="009E483E" w:rsidRDefault="00FA7062" w:rsidP="0021539A">
      <w:pPr>
        <w:pStyle w:val="BodyText"/>
        <w:spacing w:after="0"/>
        <w:ind w:left="540"/>
        <w:rPr>
          <w:rFonts w:ascii="Arial" w:hAnsi="Arial" w:cs="Arial"/>
          <w:sz w:val="18"/>
          <w:szCs w:val="18"/>
          <w:lang w:val="en-US"/>
        </w:rPr>
      </w:pPr>
      <w:r w:rsidRPr="009E483E">
        <w:rPr>
          <w:rFonts w:ascii="Arial" w:hAnsi="Arial" w:cs="Arial"/>
          <w:sz w:val="18"/>
          <w:szCs w:val="18"/>
          <w:lang w:val="en-US"/>
        </w:rPr>
        <w:t xml:space="preserve">Movements of investment in subsidiaries can be </w:t>
      </w:r>
      <w:proofErr w:type="spellStart"/>
      <w:r w:rsidRPr="009E483E">
        <w:rPr>
          <w:rFonts w:ascii="Arial" w:hAnsi="Arial" w:cs="Arial"/>
          <w:sz w:val="18"/>
          <w:szCs w:val="18"/>
          <w:lang w:val="en-US"/>
        </w:rPr>
        <w:t>analysed</w:t>
      </w:r>
      <w:proofErr w:type="spellEnd"/>
      <w:r w:rsidRPr="009E483E">
        <w:rPr>
          <w:rFonts w:ascii="Arial" w:hAnsi="Arial" w:cs="Arial"/>
          <w:sz w:val="18"/>
          <w:szCs w:val="18"/>
          <w:lang w:val="en-US"/>
        </w:rPr>
        <w:t xml:space="preserve"> as follows:</w:t>
      </w:r>
    </w:p>
    <w:p w:rsidR="00FA7062" w:rsidRPr="009E483E" w:rsidRDefault="00FA7062" w:rsidP="0021539A">
      <w:pPr>
        <w:pStyle w:val="BodyText"/>
        <w:spacing w:after="0"/>
        <w:ind w:left="540"/>
        <w:rPr>
          <w:rFonts w:ascii="Arial" w:hAnsi="Arial" w:cs="Arial"/>
          <w:sz w:val="18"/>
          <w:szCs w:val="18"/>
          <w:lang w:val="en-US"/>
        </w:rPr>
      </w:pPr>
    </w:p>
    <w:tbl>
      <w:tblPr>
        <w:tblW w:w="9459" w:type="dxa"/>
        <w:tblInd w:w="9" w:type="dxa"/>
        <w:tblLayout w:type="fixed"/>
        <w:tblLook w:val="0000" w:firstRow="0" w:lastRow="0" w:firstColumn="0" w:lastColumn="0" w:noHBand="0" w:noVBand="0"/>
      </w:tblPr>
      <w:tblGrid>
        <w:gridCol w:w="7551"/>
        <w:gridCol w:w="1908"/>
      </w:tblGrid>
      <w:tr w:rsidR="00FA7062" w:rsidRPr="009E483E" w:rsidTr="0071004B">
        <w:tc>
          <w:tcPr>
            <w:tcW w:w="7551" w:type="dxa"/>
            <w:vAlign w:val="bottom"/>
          </w:tcPr>
          <w:p w:rsidR="00FA7062" w:rsidRPr="009E483E" w:rsidRDefault="00FA7062" w:rsidP="0021539A">
            <w:pPr>
              <w:pStyle w:val="Header"/>
              <w:tabs>
                <w:tab w:val="left" w:pos="1985"/>
              </w:tabs>
              <w:ind w:left="427"/>
              <w:rPr>
                <w:rFonts w:ascii="Arial" w:hAnsi="Arial" w:cs="Arial"/>
                <w:sz w:val="18"/>
                <w:szCs w:val="18"/>
                <w:lang w:val="en-US" w:eastAsia="en-US"/>
              </w:rPr>
            </w:pPr>
          </w:p>
        </w:tc>
        <w:tc>
          <w:tcPr>
            <w:tcW w:w="1908" w:type="dxa"/>
            <w:tcBorders>
              <w:top w:val="single" w:sz="4" w:space="0" w:color="auto"/>
              <w:bottom w:val="single" w:sz="4" w:space="0" w:color="auto"/>
            </w:tcBorders>
            <w:shd w:val="clear" w:color="auto" w:fill="auto"/>
          </w:tcPr>
          <w:p w:rsidR="00FA7062" w:rsidRPr="009E483E" w:rsidRDefault="00FA7062"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 xml:space="preserve">Separate </w:t>
            </w:r>
          </w:p>
          <w:p w:rsidR="00FA7062" w:rsidRPr="009E483E" w:rsidRDefault="00FA7062"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financial statements</w:t>
            </w:r>
          </w:p>
        </w:tc>
      </w:tr>
      <w:tr w:rsidR="00FA7062" w:rsidRPr="009E483E" w:rsidTr="0071004B">
        <w:tc>
          <w:tcPr>
            <w:tcW w:w="7551" w:type="dxa"/>
            <w:vAlign w:val="bottom"/>
          </w:tcPr>
          <w:p w:rsidR="00FA7062" w:rsidRPr="009E483E" w:rsidRDefault="00FA7062" w:rsidP="0021539A">
            <w:pPr>
              <w:pStyle w:val="Header"/>
              <w:tabs>
                <w:tab w:val="left" w:pos="1985"/>
              </w:tabs>
              <w:ind w:left="427"/>
              <w:rPr>
                <w:rFonts w:ascii="Arial" w:hAnsi="Arial" w:cs="Arial"/>
                <w:sz w:val="18"/>
                <w:szCs w:val="18"/>
                <w:lang w:val="en-US" w:eastAsia="en-US"/>
              </w:rPr>
            </w:pPr>
          </w:p>
        </w:tc>
        <w:tc>
          <w:tcPr>
            <w:tcW w:w="1908" w:type="dxa"/>
            <w:tcBorders>
              <w:top w:val="single" w:sz="4" w:space="0" w:color="auto"/>
              <w:bottom w:val="single" w:sz="4" w:space="0" w:color="auto"/>
            </w:tcBorders>
            <w:shd w:val="clear" w:color="auto" w:fill="auto"/>
          </w:tcPr>
          <w:p w:rsidR="00FA7062" w:rsidRPr="009E483E" w:rsidRDefault="00FA7062"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Baht</w:t>
            </w:r>
          </w:p>
        </w:tc>
      </w:tr>
      <w:tr w:rsidR="00FA7062" w:rsidRPr="009E483E" w:rsidTr="0071004B">
        <w:tc>
          <w:tcPr>
            <w:tcW w:w="7551" w:type="dxa"/>
            <w:vAlign w:val="bottom"/>
          </w:tcPr>
          <w:p w:rsidR="00FA7062" w:rsidRPr="009E483E" w:rsidRDefault="00FA7062" w:rsidP="0021539A">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908" w:type="dxa"/>
            <w:tcBorders>
              <w:top w:val="single" w:sz="4" w:space="0" w:color="auto"/>
            </w:tcBorders>
            <w:shd w:val="clear" w:color="auto" w:fill="FAFAFA"/>
          </w:tcPr>
          <w:p w:rsidR="00FA7062" w:rsidRPr="009E483E" w:rsidRDefault="00FA7062" w:rsidP="0021539A">
            <w:pPr>
              <w:tabs>
                <w:tab w:val="decimal" w:pos="504"/>
                <w:tab w:val="right" w:pos="1275"/>
              </w:tabs>
              <w:ind w:right="-72"/>
              <w:jc w:val="right"/>
              <w:rPr>
                <w:rFonts w:ascii="Arial" w:hAnsi="Arial" w:cs="Arial"/>
                <w:sz w:val="18"/>
                <w:szCs w:val="18"/>
              </w:rPr>
            </w:pPr>
          </w:p>
        </w:tc>
      </w:tr>
      <w:tr w:rsidR="00FA7062" w:rsidRPr="009E483E" w:rsidTr="0071004B">
        <w:tc>
          <w:tcPr>
            <w:tcW w:w="7551" w:type="dxa"/>
          </w:tcPr>
          <w:p w:rsidR="00FA7062" w:rsidRPr="009E483E" w:rsidRDefault="00FA7062" w:rsidP="0021539A">
            <w:pPr>
              <w:tabs>
                <w:tab w:val="left" w:pos="1134"/>
                <w:tab w:val="left" w:pos="1276"/>
                <w:tab w:val="center" w:pos="3402"/>
                <w:tab w:val="center" w:pos="4536"/>
                <w:tab w:val="center" w:pos="5670"/>
                <w:tab w:val="center" w:pos="6804"/>
                <w:tab w:val="right" w:pos="7655"/>
              </w:tabs>
              <w:ind w:left="427"/>
              <w:rPr>
                <w:rFonts w:ascii="Arial" w:hAnsi="Arial" w:cs="Arial"/>
                <w:b/>
                <w:bCs/>
                <w:sz w:val="18"/>
                <w:szCs w:val="18"/>
              </w:rPr>
            </w:pPr>
            <w:r w:rsidRPr="009E483E">
              <w:rPr>
                <w:rFonts w:ascii="Arial" w:hAnsi="Arial" w:cs="Arial"/>
                <w:b/>
                <w:bCs/>
                <w:sz w:val="18"/>
                <w:szCs w:val="18"/>
              </w:rPr>
              <w:t xml:space="preserve">For the year ended </w:t>
            </w:r>
            <w:r w:rsidR="00503AC7" w:rsidRPr="009E483E">
              <w:rPr>
                <w:rFonts w:ascii="Arial" w:hAnsi="Arial" w:cs="Arial"/>
                <w:b/>
                <w:bCs/>
                <w:sz w:val="18"/>
                <w:szCs w:val="18"/>
                <w:lang w:val="en-GB"/>
              </w:rPr>
              <w:t>31</w:t>
            </w:r>
            <w:r w:rsidRPr="009E483E">
              <w:rPr>
                <w:rFonts w:ascii="Arial" w:hAnsi="Arial" w:cs="Arial"/>
                <w:b/>
                <w:bCs/>
                <w:sz w:val="18"/>
                <w:szCs w:val="18"/>
              </w:rPr>
              <w:t xml:space="preserve"> December </w:t>
            </w:r>
            <w:r w:rsidR="00503AC7" w:rsidRPr="009E483E">
              <w:rPr>
                <w:rFonts w:ascii="Arial" w:hAnsi="Arial" w:cs="Arial"/>
                <w:b/>
                <w:bCs/>
                <w:sz w:val="18"/>
                <w:szCs w:val="18"/>
                <w:lang w:val="en-GB"/>
              </w:rPr>
              <w:t>201</w:t>
            </w:r>
            <w:r w:rsidR="00BA7DA7" w:rsidRPr="009E483E">
              <w:rPr>
                <w:rFonts w:ascii="Arial" w:hAnsi="Arial" w:cs="Arial"/>
                <w:b/>
                <w:bCs/>
                <w:sz w:val="18"/>
                <w:szCs w:val="18"/>
                <w:lang w:val="en-GB"/>
              </w:rPr>
              <w:t>9</w:t>
            </w:r>
          </w:p>
        </w:tc>
        <w:tc>
          <w:tcPr>
            <w:tcW w:w="1908" w:type="dxa"/>
            <w:shd w:val="clear" w:color="auto" w:fill="FAFAFA"/>
          </w:tcPr>
          <w:p w:rsidR="00FA7062" w:rsidRPr="009E483E" w:rsidRDefault="00FA7062" w:rsidP="0021539A">
            <w:pPr>
              <w:tabs>
                <w:tab w:val="left" w:pos="2835"/>
                <w:tab w:val="center" w:pos="5580"/>
                <w:tab w:val="center" w:pos="6660"/>
                <w:tab w:val="center" w:pos="7830"/>
              </w:tabs>
              <w:ind w:right="-72"/>
              <w:jc w:val="right"/>
              <w:rPr>
                <w:rFonts w:ascii="Arial" w:hAnsi="Arial" w:cs="Arial"/>
                <w:sz w:val="18"/>
                <w:szCs w:val="18"/>
              </w:rPr>
            </w:pPr>
          </w:p>
        </w:tc>
      </w:tr>
      <w:tr w:rsidR="00FA7062" w:rsidRPr="009E483E" w:rsidTr="0071004B">
        <w:tc>
          <w:tcPr>
            <w:tcW w:w="7551" w:type="dxa"/>
          </w:tcPr>
          <w:p w:rsidR="00FA7062" w:rsidRPr="009E483E" w:rsidRDefault="00FA7062" w:rsidP="0021539A">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9E483E">
              <w:rPr>
                <w:rFonts w:ascii="Arial" w:hAnsi="Arial" w:cs="Arial"/>
                <w:sz w:val="18"/>
                <w:szCs w:val="18"/>
              </w:rPr>
              <w:t>Opening book value</w:t>
            </w:r>
          </w:p>
        </w:tc>
        <w:tc>
          <w:tcPr>
            <w:tcW w:w="1908" w:type="dxa"/>
            <w:shd w:val="clear" w:color="auto" w:fill="FAFAFA"/>
          </w:tcPr>
          <w:p w:rsidR="00FA7062" w:rsidRPr="009E483E" w:rsidRDefault="002622D4" w:rsidP="0021539A">
            <w:pPr>
              <w:tabs>
                <w:tab w:val="left" w:pos="2835"/>
                <w:tab w:val="center" w:pos="5580"/>
                <w:tab w:val="center" w:pos="6660"/>
                <w:tab w:val="center" w:pos="7830"/>
              </w:tabs>
              <w:ind w:right="-72"/>
              <w:jc w:val="right"/>
              <w:rPr>
                <w:rFonts w:ascii="Arial" w:hAnsi="Arial" w:cs="Arial"/>
                <w:sz w:val="18"/>
                <w:szCs w:val="18"/>
              </w:rPr>
            </w:pPr>
            <w:r w:rsidRPr="002622D4">
              <w:rPr>
                <w:rFonts w:ascii="Arial" w:hAnsi="Arial" w:cs="Arial"/>
                <w:sz w:val="18"/>
                <w:szCs w:val="18"/>
              </w:rPr>
              <w:t>12,353,413,978</w:t>
            </w:r>
          </w:p>
        </w:tc>
      </w:tr>
      <w:tr w:rsidR="00894A1D" w:rsidRPr="009E483E" w:rsidTr="0071004B">
        <w:tc>
          <w:tcPr>
            <w:tcW w:w="7551" w:type="dxa"/>
          </w:tcPr>
          <w:p w:rsidR="00894A1D" w:rsidRPr="009E483E" w:rsidRDefault="00894A1D" w:rsidP="0021539A">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9E483E">
              <w:rPr>
                <w:rFonts w:ascii="Arial" w:hAnsi="Arial" w:cs="Arial"/>
                <w:sz w:val="18"/>
                <w:szCs w:val="18"/>
              </w:rPr>
              <w:t xml:space="preserve">Increase </w:t>
            </w:r>
            <w:r w:rsidR="007A6DCF">
              <w:rPr>
                <w:rFonts w:ascii="Arial" w:hAnsi="Arial" w:cs="Arial"/>
                <w:sz w:val="18"/>
                <w:szCs w:val="18"/>
              </w:rPr>
              <w:t>in share capital</w:t>
            </w:r>
            <w:r w:rsidR="00B23FB9">
              <w:rPr>
                <w:rFonts w:ascii="Arial" w:hAnsi="Arial" w:cs="Arial"/>
                <w:sz w:val="18"/>
                <w:szCs w:val="18"/>
              </w:rPr>
              <w:t xml:space="preserve"> and call for paid-up capital</w:t>
            </w:r>
            <w:r w:rsidRPr="009E483E">
              <w:rPr>
                <w:rFonts w:ascii="Arial" w:hAnsi="Arial" w:cs="Arial"/>
                <w:sz w:val="18"/>
                <w:szCs w:val="18"/>
              </w:rPr>
              <w:t xml:space="preserve"> </w:t>
            </w:r>
            <w:r w:rsidR="00E24E3E">
              <w:rPr>
                <w:rFonts w:ascii="Arial" w:hAnsi="Arial" w:cs="Arial"/>
                <w:sz w:val="18"/>
                <w:szCs w:val="18"/>
              </w:rPr>
              <w:t>of subsidiaries</w:t>
            </w:r>
          </w:p>
        </w:tc>
        <w:tc>
          <w:tcPr>
            <w:tcW w:w="1908" w:type="dxa"/>
            <w:shd w:val="clear" w:color="auto" w:fill="FAFAFA"/>
          </w:tcPr>
          <w:p w:rsidR="00894A1D" w:rsidRPr="009E483E" w:rsidRDefault="002622D4" w:rsidP="0021539A">
            <w:pPr>
              <w:tabs>
                <w:tab w:val="left" w:pos="2835"/>
                <w:tab w:val="center" w:pos="5580"/>
                <w:tab w:val="center" w:pos="6660"/>
                <w:tab w:val="center" w:pos="7830"/>
              </w:tabs>
              <w:ind w:right="-72"/>
              <w:jc w:val="right"/>
              <w:rPr>
                <w:rFonts w:ascii="Arial" w:hAnsi="Arial" w:cs="Arial"/>
                <w:sz w:val="18"/>
                <w:szCs w:val="18"/>
                <w:lang w:val="en-GB"/>
              </w:rPr>
            </w:pPr>
            <w:r w:rsidRPr="002622D4">
              <w:rPr>
                <w:rFonts w:ascii="Arial" w:hAnsi="Arial" w:cs="Arial"/>
                <w:sz w:val="18"/>
                <w:szCs w:val="18"/>
                <w:lang w:val="en-GB"/>
              </w:rPr>
              <w:t>3,872,110,10</w:t>
            </w:r>
            <w:r w:rsidR="00BE38D8">
              <w:rPr>
                <w:rFonts w:ascii="Arial" w:hAnsi="Arial" w:cs="Arial"/>
                <w:sz w:val="18"/>
                <w:szCs w:val="18"/>
                <w:lang w:val="en-GB"/>
              </w:rPr>
              <w:t>5</w:t>
            </w:r>
          </w:p>
        </w:tc>
      </w:tr>
      <w:tr w:rsidR="00894A1D" w:rsidRPr="009E483E" w:rsidTr="0071004B">
        <w:tc>
          <w:tcPr>
            <w:tcW w:w="7551" w:type="dxa"/>
            <w:vAlign w:val="bottom"/>
          </w:tcPr>
          <w:p w:rsidR="00894A1D" w:rsidRPr="009E483E" w:rsidRDefault="00894A1D" w:rsidP="0021539A">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908" w:type="dxa"/>
            <w:tcBorders>
              <w:top w:val="single" w:sz="4" w:space="0" w:color="auto"/>
            </w:tcBorders>
            <w:shd w:val="clear" w:color="auto" w:fill="FAFAFA"/>
          </w:tcPr>
          <w:p w:rsidR="00894A1D" w:rsidRPr="009E483E" w:rsidRDefault="00894A1D" w:rsidP="0021539A">
            <w:pPr>
              <w:tabs>
                <w:tab w:val="decimal" w:pos="504"/>
                <w:tab w:val="right" w:pos="1275"/>
              </w:tabs>
              <w:ind w:right="-72"/>
              <w:jc w:val="right"/>
              <w:rPr>
                <w:rFonts w:ascii="Arial" w:hAnsi="Arial" w:cs="Arial"/>
                <w:sz w:val="18"/>
                <w:szCs w:val="18"/>
              </w:rPr>
            </w:pPr>
          </w:p>
        </w:tc>
      </w:tr>
      <w:tr w:rsidR="00894A1D" w:rsidRPr="009E483E" w:rsidTr="0071004B">
        <w:tc>
          <w:tcPr>
            <w:tcW w:w="7551" w:type="dxa"/>
          </w:tcPr>
          <w:p w:rsidR="00894A1D" w:rsidRPr="009E483E" w:rsidRDefault="00894A1D" w:rsidP="0021539A">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9E483E">
              <w:rPr>
                <w:rFonts w:ascii="Arial" w:hAnsi="Arial" w:cs="Arial"/>
                <w:sz w:val="18"/>
                <w:szCs w:val="18"/>
              </w:rPr>
              <w:t>Closing book value</w:t>
            </w:r>
          </w:p>
        </w:tc>
        <w:tc>
          <w:tcPr>
            <w:tcW w:w="1908" w:type="dxa"/>
            <w:tcBorders>
              <w:bottom w:val="single" w:sz="4" w:space="0" w:color="auto"/>
            </w:tcBorders>
            <w:shd w:val="clear" w:color="auto" w:fill="FAFAFA"/>
          </w:tcPr>
          <w:p w:rsidR="00894A1D" w:rsidRPr="009E483E" w:rsidRDefault="002622D4" w:rsidP="0021539A">
            <w:pPr>
              <w:tabs>
                <w:tab w:val="left" w:pos="2835"/>
                <w:tab w:val="center" w:pos="5580"/>
                <w:tab w:val="center" w:pos="6660"/>
                <w:tab w:val="center" w:pos="7830"/>
              </w:tabs>
              <w:ind w:right="-72"/>
              <w:jc w:val="right"/>
              <w:rPr>
                <w:rFonts w:ascii="Arial" w:hAnsi="Arial" w:cs="Arial"/>
                <w:sz w:val="18"/>
                <w:szCs w:val="18"/>
              </w:rPr>
            </w:pPr>
            <w:r w:rsidRPr="002622D4">
              <w:rPr>
                <w:rFonts w:ascii="Arial" w:hAnsi="Arial" w:cs="Arial"/>
                <w:sz w:val="18"/>
                <w:szCs w:val="18"/>
              </w:rPr>
              <w:t>16,225,524,08</w:t>
            </w:r>
            <w:r w:rsidR="00BE38D8">
              <w:rPr>
                <w:rFonts w:ascii="Arial" w:hAnsi="Arial" w:cs="Arial"/>
                <w:sz w:val="18"/>
                <w:szCs w:val="18"/>
              </w:rPr>
              <w:t>3</w:t>
            </w:r>
          </w:p>
        </w:tc>
      </w:tr>
    </w:tbl>
    <w:p w:rsidR="002C0EC0" w:rsidRPr="009E483E" w:rsidRDefault="002C0EC0" w:rsidP="0021539A">
      <w:pPr>
        <w:pStyle w:val="a0"/>
        <w:ind w:left="540" w:right="0"/>
        <w:jc w:val="thaiDistribute"/>
        <w:rPr>
          <w:rFonts w:cs="Arial"/>
          <w:b w:val="0"/>
          <w:bCs w:val="0"/>
          <w:sz w:val="18"/>
          <w:szCs w:val="18"/>
          <w:lang w:val="en-GB"/>
        </w:rPr>
      </w:pPr>
    </w:p>
    <w:p w:rsidR="005962CB" w:rsidRPr="009E483E" w:rsidRDefault="00E24E3E" w:rsidP="0021539A">
      <w:pPr>
        <w:overflowPunct w:val="0"/>
        <w:autoSpaceDE w:val="0"/>
        <w:autoSpaceDN w:val="0"/>
        <w:adjustRightInd w:val="0"/>
        <w:ind w:left="540"/>
        <w:textAlignment w:val="baseline"/>
        <w:rPr>
          <w:rFonts w:ascii="Arial" w:eastAsia="Angsana New" w:hAnsi="Arial" w:cs="Arial"/>
          <w:b/>
          <w:bCs/>
          <w:color w:val="CF4A02"/>
          <w:sz w:val="18"/>
          <w:szCs w:val="18"/>
        </w:rPr>
      </w:pPr>
      <w:r w:rsidRPr="00E24E3E">
        <w:rPr>
          <w:rFonts w:ascii="Arial" w:eastAsia="Angsana New" w:hAnsi="Arial" w:cs="Arial"/>
          <w:b/>
          <w:bCs/>
          <w:color w:val="CF4A02"/>
          <w:sz w:val="18"/>
          <w:szCs w:val="18"/>
        </w:rPr>
        <w:t>Increase in share capital and call for paid-up capital</w:t>
      </w:r>
      <w:r>
        <w:rPr>
          <w:rFonts w:ascii="Arial" w:eastAsia="Angsana New" w:hAnsi="Arial" w:cs="Arial"/>
          <w:b/>
          <w:bCs/>
          <w:color w:val="CF4A02"/>
          <w:sz w:val="18"/>
          <w:szCs w:val="18"/>
        </w:rPr>
        <w:t xml:space="preserve"> of subsidiaries</w:t>
      </w:r>
    </w:p>
    <w:p w:rsidR="005962CB" w:rsidRPr="009E483E" w:rsidRDefault="005962CB" w:rsidP="0021539A">
      <w:pPr>
        <w:overflowPunct w:val="0"/>
        <w:autoSpaceDE w:val="0"/>
        <w:autoSpaceDN w:val="0"/>
        <w:adjustRightInd w:val="0"/>
        <w:ind w:left="540"/>
        <w:textAlignment w:val="baseline"/>
        <w:rPr>
          <w:rFonts w:ascii="Arial" w:eastAsia="Angsana New" w:hAnsi="Arial" w:cs="Arial"/>
          <w:sz w:val="18"/>
          <w:szCs w:val="18"/>
        </w:rPr>
      </w:pPr>
    </w:p>
    <w:p w:rsidR="005962CB" w:rsidRPr="009E483E" w:rsidRDefault="005962CB" w:rsidP="0021539A">
      <w:pPr>
        <w:pStyle w:val="BodyText2"/>
        <w:spacing w:after="0" w:line="240" w:lineRule="auto"/>
        <w:ind w:left="540"/>
        <w:rPr>
          <w:rFonts w:ascii="Arial" w:hAnsi="Arial" w:cs="Arial"/>
          <w:sz w:val="18"/>
          <w:szCs w:val="18"/>
          <w:u w:val="single"/>
          <w:lang w:val="en-US"/>
        </w:rPr>
      </w:pPr>
      <w:r w:rsidRPr="009E483E">
        <w:rPr>
          <w:rFonts w:ascii="Arial" w:hAnsi="Arial" w:cs="Arial"/>
          <w:sz w:val="18"/>
          <w:szCs w:val="18"/>
          <w:u w:val="single"/>
          <w:lang w:val="en-US"/>
        </w:rPr>
        <w:t>Gulf MP Company Limited</w:t>
      </w:r>
    </w:p>
    <w:p w:rsidR="005962CB" w:rsidRPr="009E483E" w:rsidRDefault="005962CB" w:rsidP="0021539A">
      <w:pPr>
        <w:overflowPunct w:val="0"/>
        <w:autoSpaceDE w:val="0"/>
        <w:autoSpaceDN w:val="0"/>
        <w:adjustRightInd w:val="0"/>
        <w:ind w:left="540"/>
        <w:textAlignment w:val="baseline"/>
        <w:rPr>
          <w:rFonts w:ascii="Arial" w:hAnsi="Arial" w:cs="Arial"/>
          <w:sz w:val="18"/>
          <w:szCs w:val="18"/>
        </w:rPr>
      </w:pPr>
    </w:p>
    <w:p w:rsidR="005C74B9" w:rsidRDefault="005C74B9" w:rsidP="0021539A">
      <w:pPr>
        <w:overflowPunct w:val="0"/>
        <w:autoSpaceDE w:val="0"/>
        <w:autoSpaceDN w:val="0"/>
        <w:adjustRightInd w:val="0"/>
        <w:ind w:left="540"/>
        <w:jc w:val="thaiDistribute"/>
        <w:textAlignment w:val="baseline"/>
        <w:rPr>
          <w:rFonts w:ascii="Arial" w:hAnsi="Arial" w:cs="Arial"/>
          <w:sz w:val="18"/>
          <w:szCs w:val="18"/>
        </w:rPr>
      </w:pPr>
      <w:r w:rsidRPr="005C74B9">
        <w:rPr>
          <w:rFonts w:ascii="Arial" w:hAnsi="Arial" w:cs="Arial"/>
          <w:sz w:val="18"/>
          <w:szCs w:val="18"/>
        </w:rPr>
        <w:t xml:space="preserve">On 6 November 2019, at the Extraordinary Shareholders’ Meeting of Gulf MP Company Limited, the Shareholders passed a resolution to approve an increase in the </w:t>
      </w:r>
      <w:proofErr w:type="spellStart"/>
      <w:r w:rsidRPr="005C74B9">
        <w:rPr>
          <w:rFonts w:ascii="Arial" w:hAnsi="Arial" w:cs="Arial"/>
          <w:sz w:val="18"/>
          <w:szCs w:val="18"/>
        </w:rPr>
        <w:t>authorised</w:t>
      </w:r>
      <w:proofErr w:type="spellEnd"/>
      <w:r w:rsidRPr="005C74B9">
        <w:rPr>
          <w:rFonts w:ascii="Arial" w:hAnsi="Arial" w:cs="Arial"/>
          <w:sz w:val="18"/>
          <w:szCs w:val="18"/>
        </w:rPr>
        <w:t xml:space="preserve"> share capital from Baht 13,314 million to Baht 13,515 million by issuing 20.07 million new ordinary shares at a par value of Baht 10 each, amounting to Baht 200.71 million. The Company </w:t>
      </w:r>
      <w:r w:rsidR="003E54B2">
        <w:rPr>
          <w:rFonts w:ascii="Arial" w:hAnsi="Arial" w:cs="Browallia New"/>
          <w:sz w:val="18"/>
          <w:szCs w:val="22"/>
          <w:lang w:val="en-GB"/>
        </w:rPr>
        <w:t>fully paid-up</w:t>
      </w:r>
      <w:r w:rsidRPr="005C74B9">
        <w:rPr>
          <w:rFonts w:ascii="Arial" w:hAnsi="Arial" w:cs="Arial"/>
          <w:sz w:val="18"/>
          <w:szCs w:val="18"/>
        </w:rPr>
        <w:t xml:space="preserve"> the share subscription of Baht 140.50 million according to its shareholding portion of 70% on 13 November 2019. Gulf MP Company Limited has registered an increase in share capital with the Ministry of Commerce on 14 November 2019.</w:t>
      </w:r>
    </w:p>
    <w:p w:rsidR="005C74B9" w:rsidRDefault="005C74B9" w:rsidP="0021539A">
      <w:pPr>
        <w:overflowPunct w:val="0"/>
        <w:autoSpaceDE w:val="0"/>
        <w:autoSpaceDN w:val="0"/>
        <w:adjustRightInd w:val="0"/>
        <w:ind w:left="540"/>
        <w:jc w:val="thaiDistribute"/>
        <w:textAlignment w:val="baseline"/>
        <w:rPr>
          <w:rFonts w:ascii="Arial" w:hAnsi="Arial" w:cs="Arial"/>
          <w:sz w:val="18"/>
          <w:szCs w:val="18"/>
        </w:rPr>
      </w:pPr>
    </w:p>
    <w:p w:rsidR="00E15F82" w:rsidRPr="00E15F82" w:rsidRDefault="00E15F82" w:rsidP="0021539A">
      <w:pPr>
        <w:overflowPunct w:val="0"/>
        <w:autoSpaceDE w:val="0"/>
        <w:autoSpaceDN w:val="0"/>
        <w:adjustRightInd w:val="0"/>
        <w:ind w:left="540"/>
        <w:jc w:val="thaiDistribute"/>
        <w:textAlignment w:val="baseline"/>
        <w:rPr>
          <w:rFonts w:ascii="Arial" w:hAnsi="Arial" w:cs="Arial"/>
          <w:sz w:val="18"/>
          <w:szCs w:val="18"/>
        </w:rPr>
      </w:pPr>
      <w:r w:rsidRPr="00E15F82">
        <w:rPr>
          <w:rFonts w:ascii="Arial" w:hAnsi="Arial" w:cs="Arial"/>
          <w:sz w:val="18"/>
          <w:szCs w:val="18"/>
        </w:rPr>
        <w:t>On 16 August 2019, at the Board of Directors’ Meeting of Gulf MP Company Limited, the Board of Directors passed a resolution to approve the call for additional paid-up capital of 180 million ordinary shares at Baht 0.56 each, amounting to Baht 100 million. The Company paid the share subscription of Baht 70 million according to its shareholding portion of 70% on 6 September 2019.</w:t>
      </w:r>
    </w:p>
    <w:p w:rsidR="00E15F82" w:rsidRPr="00E15F82" w:rsidRDefault="00E15F82" w:rsidP="0021539A">
      <w:pPr>
        <w:overflowPunct w:val="0"/>
        <w:autoSpaceDE w:val="0"/>
        <w:autoSpaceDN w:val="0"/>
        <w:adjustRightInd w:val="0"/>
        <w:ind w:left="540"/>
        <w:jc w:val="thaiDistribute"/>
        <w:textAlignment w:val="baseline"/>
        <w:rPr>
          <w:rFonts w:ascii="Arial" w:hAnsi="Arial" w:cs="Arial"/>
          <w:sz w:val="18"/>
          <w:szCs w:val="18"/>
        </w:rPr>
      </w:pPr>
    </w:p>
    <w:p w:rsidR="00E15F82" w:rsidRPr="00E15F82" w:rsidRDefault="00E15F82" w:rsidP="0021539A">
      <w:pPr>
        <w:overflowPunct w:val="0"/>
        <w:autoSpaceDE w:val="0"/>
        <w:autoSpaceDN w:val="0"/>
        <w:adjustRightInd w:val="0"/>
        <w:ind w:left="540"/>
        <w:jc w:val="thaiDistribute"/>
        <w:textAlignment w:val="baseline"/>
        <w:rPr>
          <w:rFonts w:ascii="Arial" w:hAnsi="Arial" w:cs="Arial"/>
          <w:sz w:val="18"/>
          <w:szCs w:val="18"/>
        </w:rPr>
      </w:pPr>
      <w:r w:rsidRPr="00E15F82">
        <w:rPr>
          <w:rFonts w:ascii="Arial" w:hAnsi="Arial" w:cs="Arial"/>
          <w:sz w:val="18"/>
          <w:szCs w:val="18"/>
        </w:rPr>
        <w:t>On 18 April 2019, at the Board of Directors’ Meeting of Gulf MP Company Limited, the Board of Directors passed a resolution to approve the call for additional paid-up capital of 720 million ordinary shares at Baht 0.03 each, amounting to Baht 20 million and 180 million ordinary shares at Baht 5.44 each, amounting to Baht 980 million. The total additional paid-up capital was Baht 1,000 million. The Company paid the share subscription of Baht 700 million according to its shareholding portion of 70% on 23 April 2019.</w:t>
      </w:r>
    </w:p>
    <w:p w:rsidR="00E15F82" w:rsidRPr="00E15F82" w:rsidRDefault="00E15F82" w:rsidP="0021539A">
      <w:pPr>
        <w:overflowPunct w:val="0"/>
        <w:autoSpaceDE w:val="0"/>
        <w:autoSpaceDN w:val="0"/>
        <w:adjustRightInd w:val="0"/>
        <w:ind w:left="540"/>
        <w:jc w:val="thaiDistribute"/>
        <w:textAlignment w:val="baseline"/>
        <w:rPr>
          <w:rFonts w:ascii="Arial" w:hAnsi="Arial" w:cs="Arial"/>
          <w:sz w:val="18"/>
          <w:szCs w:val="18"/>
        </w:rPr>
      </w:pPr>
    </w:p>
    <w:p w:rsidR="00E15F82" w:rsidRPr="00E15F82" w:rsidRDefault="00E15F82" w:rsidP="0021539A">
      <w:pPr>
        <w:overflowPunct w:val="0"/>
        <w:autoSpaceDE w:val="0"/>
        <w:autoSpaceDN w:val="0"/>
        <w:adjustRightInd w:val="0"/>
        <w:ind w:left="540"/>
        <w:jc w:val="thaiDistribute"/>
        <w:textAlignment w:val="baseline"/>
        <w:rPr>
          <w:rFonts w:ascii="Arial" w:hAnsi="Arial" w:cs="Arial"/>
          <w:sz w:val="18"/>
          <w:szCs w:val="18"/>
        </w:rPr>
      </w:pPr>
      <w:r w:rsidRPr="00E15F82">
        <w:rPr>
          <w:rFonts w:ascii="Arial" w:hAnsi="Arial" w:cs="Arial"/>
          <w:sz w:val="18"/>
          <w:szCs w:val="18"/>
        </w:rPr>
        <w:t xml:space="preserve">On 17 January 2019, at the Extraordinary Shareholders’ Meeting of Gulf MP Company Limited, the Shareholders passed a resolution to approve an increase in the </w:t>
      </w:r>
      <w:proofErr w:type="spellStart"/>
      <w:r w:rsidRPr="00E15F82">
        <w:rPr>
          <w:rFonts w:ascii="Arial" w:hAnsi="Arial" w:cs="Arial"/>
          <w:sz w:val="18"/>
          <w:szCs w:val="18"/>
        </w:rPr>
        <w:t>authorised</w:t>
      </w:r>
      <w:proofErr w:type="spellEnd"/>
      <w:r w:rsidRPr="00E15F82">
        <w:rPr>
          <w:rFonts w:ascii="Arial" w:hAnsi="Arial" w:cs="Arial"/>
          <w:sz w:val="18"/>
          <w:szCs w:val="18"/>
        </w:rPr>
        <w:t xml:space="preserve"> share capital from Baht 11,514 million to Baht 13,314 million by issuing 180 million new ordinary shares at a par value of Baht 10 each by calling for additional paid-up capital at Baht 4 each, amounting to Baht 720 million. The Company paid the share subscription of Baht 504 million according to its shareholding portion of 70% on 18 January 2019. Gulf MP Company Limited has registered an increase in share capital with the Ministry of Commerce on 18 January 2019.</w:t>
      </w:r>
    </w:p>
    <w:p w:rsidR="00E15F82" w:rsidRPr="00E15F82" w:rsidRDefault="00E15F82" w:rsidP="0021539A">
      <w:pPr>
        <w:overflowPunct w:val="0"/>
        <w:autoSpaceDE w:val="0"/>
        <w:autoSpaceDN w:val="0"/>
        <w:adjustRightInd w:val="0"/>
        <w:ind w:left="540"/>
        <w:jc w:val="thaiDistribute"/>
        <w:textAlignment w:val="baseline"/>
        <w:rPr>
          <w:rFonts w:ascii="Arial" w:hAnsi="Arial" w:cs="Arial"/>
          <w:sz w:val="18"/>
          <w:szCs w:val="18"/>
        </w:rPr>
      </w:pPr>
    </w:p>
    <w:p w:rsidR="005962CB" w:rsidRDefault="00E15F82" w:rsidP="0021539A">
      <w:pPr>
        <w:overflowPunct w:val="0"/>
        <w:autoSpaceDE w:val="0"/>
        <w:autoSpaceDN w:val="0"/>
        <w:adjustRightInd w:val="0"/>
        <w:ind w:left="540"/>
        <w:jc w:val="thaiDistribute"/>
        <w:textAlignment w:val="baseline"/>
        <w:rPr>
          <w:rFonts w:ascii="Arial" w:hAnsi="Arial" w:cs="Arial"/>
          <w:sz w:val="18"/>
          <w:szCs w:val="18"/>
        </w:rPr>
      </w:pPr>
      <w:r w:rsidRPr="00E15F82">
        <w:rPr>
          <w:rFonts w:ascii="Arial" w:hAnsi="Arial" w:cs="Arial"/>
          <w:sz w:val="18"/>
          <w:szCs w:val="18"/>
        </w:rPr>
        <w:t>On 21 December 2018, at the Board of Directors’ Meeting of Gulf MP Company Limited, the Board of Directors passed a resolution to approve the call for additional paid-up capital of 720 million ordinary shares at Baht 0.81 each, amounting to Baht 580 million. The Company paid the share subscription of Baht 406 million according to its shareholding portion of 70% on 18 January 2019.</w:t>
      </w:r>
    </w:p>
    <w:p w:rsidR="00E15F82" w:rsidRDefault="00E15F82" w:rsidP="0021539A">
      <w:pPr>
        <w:overflowPunct w:val="0"/>
        <w:autoSpaceDE w:val="0"/>
        <w:autoSpaceDN w:val="0"/>
        <w:adjustRightInd w:val="0"/>
        <w:ind w:left="540"/>
        <w:jc w:val="thaiDistribute"/>
        <w:textAlignment w:val="baseline"/>
        <w:rPr>
          <w:rFonts w:ascii="Arial" w:hAnsi="Arial" w:cs="Arial"/>
          <w:sz w:val="18"/>
          <w:szCs w:val="18"/>
        </w:rPr>
      </w:pPr>
    </w:p>
    <w:p w:rsidR="00E15F82" w:rsidRDefault="00E15F82" w:rsidP="0021539A">
      <w:pPr>
        <w:pStyle w:val="BodyText2"/>
        <w:spacing w:after="0" w:line="240" w:lineRule="auto"/>
        <w:ind w:left="540"/>
        <w:rPr>
          <w:rFonts w:ascii="Arial" w:hAnsi="Arial" w:cs="Arial"/>
          <w:sz w:val="18"/>
          <w:szCs w:val="18"/>
          <w:u w:val="single"/>
          <w:lang w:val="en-US"/>
        </w:rPr>
      </w:pPr>
      <w:r w:rsidRPr="00E15F82">
        <w:rPr>
          <w:rFonts w:ascii="Arial" w:hAnsi="Arial" w:cs="Arial"/>
          <w:sz w:val="18"/>
          <w:szCs w:val="18"/>
          <w:u w:val="single"/>
          <w:lang w:val="en-US"/>
        </w:rPr>
        <w:t>Gulf Solar Company Limited</w:t>
      </w:r>
    </w:p>
    <w:p w:rsidR="00E15F82" w:rsidRDefault="00E15F82" w:rsidP="0021539A">
      <w:pPr>
        <w:pStyle w:val="BodyText2"/>
        <w:spacing w:after="0" w:line="240" w:lineRule="auto"/>
        <w:ind w:left="540"/>
        <w:rPr>
          <w:rFonts w:ascii="Arial" w:hAnsi="Arial" w:cs="Arial"/>
          <w:sz w:val="18"/>
          <w:szCs w:val="18"/>
          <w:u w:val="single"/>
          <w:lang w:val="en-US"/>
        </w:rPr>
      </w:pPr>
    </w:p>
    <w:p w:rsidR="00E15F82" w:rsidRPr="00E15F82" w:rsidRDefault="00E15F82" w:rsidP="0021539A">
      <w:pPr>
        <w:overflowPunct w:val="0"/>
        <w:autoSpaceDE w:val="0"/>
        <w:autoSpaceDN w:val="0"/>
        <w:adjustRightInd w:val="0"/>
        <w:ind w:left="540"/>
        <w:jc w:val="thaiDistribute"/>
        <w:textAlignment w:val="baseline"/>
        <w:rPr>
          <w:rFonts w:ascii="Arial" w:hAnsi="Arial" w:cs="Arial"/>
          <w:sz w:val="18"/>
          <w:szCs w:val="18"/>
        </w:rPr>
      </w:pPr>
      <w:r w:rsidRPr="00E15F82">
        <w:rPr>
          <w:rFonts w:ascii="Arial" w:hAnsi="Arial" w:cs="Arial"/>
          <w:sz w:val="18"/>
          <w:szCs w:val="18"/>
        </w:rPr>
        <w:t xml:space="preserve">On 18 June 2019, at the Extraordinary Shareholders’ Meeting of Gulf Solar Company Limited, the Shareholders passed a resolution to approve an increase in the </w:t>
      </w:r>
      <w:proofErr w:type="spellStart"/>
      <w:r w:rsidRPr="00E15F82">
        <w:rPr>
          <w:rFonts w:ascii="Arial" w:hAnsi="Arial" w:cs="Arial"/>
          <w:sz w:val="18"/>
          <w:szCs w:val="18"/>
        </w:rPr>
        <w:t>authorised</w:t>
      </w:r>
      <w:proofErr w:type="spellEnd"/>
      <w:r w:rsidRPr="00E15F82">
        <w:rPr>
          <w:rFonts w:ascii="Arial" w:hAnsi="Arial" w:cs="Arial"/>
          <w:sz w:val="18"/>
          <w:szCs w:val="18"/>
        </w:rPr>
        <w:t xml:space="preserve"> share capital from Baht 14.63 million to Baht 35.44 million by issuing 2.08 million new ordinary shares at a par value of Baht 10 each and calling for fully paid-up capital, amounting to Baht 20.81 million. The Company paid the share subscription of Baht 15.61 million according to its shareholding portion of 7</w:t>
      </w:r>
      <w:r w:rsidR="002A282D">
        <w:rPr>
          <w:rFonts w:ascii="Arial" w:hAnsi="Arial" w:cs="Arial"/>
          <w:sz w:val="18"/>
          <w:szCs w:val="18"/>
        </w:rPr>
        <w:t>4.99</w:t>
      </w:r>
      <w:r w:rsidRPr="00E15F82">
        <w:rPr>
          <w:rFonts w:ascii="Arial" w:hAnsi="Arial" w:cs="Arial"/>
          <w:sz w:val="18"/>
          <w:szCs w:val="18"/>
        </w:rPr>
        <w:t>% on 25 June 2019. Gulf Solar Company Limited has registered an increase in share capital with the Ministry of Commerce on 25 June 2019.</w:t>
      </w:r>
    </w:p>
    <w:p w:rsidR="005962CB" w:rsidRPr="009E483E" w:rsidRDefault="005962CB" w:rsidP="0021539A">
      <w:pPr>
        <w:ind w:left="540"/>
        <w:rPr>
          <w:rFonts w:ascii="Arial" w:eastAsia="Times New Roman" w:hAnsi="Arial" w:cs="Arial"/>
          <w:snapToGrid w:val="0"/>
          <w:sz w:val="18"/>
          <w:szCs w:val="18"/>
          <w:lang w:eastAsia="en-US"/>
        </w:rPr>
      </w:pPr>
    </w:p>
    <w:p w:rsidR="005962CB" w:rsidRPr="009E483E" w:rsidRDefault="00E15F82" w:rsidP="0021539A">
      <w:pPr>
        <w:pStyle w:val="BodyText2"/>
        <w:spacing w:after="0" w:line="240" w:lineRule="auto"/>
        <w:ind w:left="540"/>
        <w:rPr>
          <w:rFonts w:ascii="Arial" w:hAnsi="Arial" w:cs="Arial"/>
          <w:sz w:val="18"/>
          <w:szCs w:val="18"/>
          <w:u w:val="single"/>
          <w:lang w:val="en-US"/>
        </w:rPr>
      </w:pPr>
      <w:proofErr w:type="spellStart"/>
      <w:r w:rsidRPr="00E15F82">
        <w:rPr>
          <w:rFonts w:ascii="Arial" w:hAnsi="Arial" w:cs="Arial"/>
          <w:sz w:val="18"/>
          <w:szCs w:val="18"/>
          <w:u w:val="single"/>
          <w:lang w:val="en-US"/>
        </w:rPr>
        <w:t>Kolpos</w:t>
      </w:r>
      <w:proofErr w:type="spellEnd"/>
      <w:r w:rsidRPr="00E15F82">
        <w:rPr>
          <w:rFonts w:ascii="Arial" w:hAnsi="Arial" w:cs="Arial"/>
          <w:sz w:val="18"/>
          <w:szCs w:val="18"/>
          <w:u w:val="single"/>
          <w:lang w:val="en-US"/>
        </w:rPr>
        <w:t xml:space="preserve"> Pte. Ltd.</w:t>
      </w:r>
    </w:p>
    <w:p w:rsidR="005962CB" w:rsidRPr="009E483E" w:rsidRDefault="005962CB" w:rsidP="0021539A">
      <w:pPr>
        <w:overflowPunct w:val="0"/>
        <w:autoSpaceDE w:val="0"/>
        <w:autoSpaceDN w:val="0"/>
        <w:adjustRightInd w:val="0"/>
        <w:ind w:left="540"/>
        <w:textAlignment w:val="baseline"/>
        <w:rPr>
          <w:rFonts w:ascii="Arial" w:hAnsi="Arial" w:cs="Arial"/>
          <w:sz w:val="18"/>
          <w:szCs w:val="18"/>
        </w:rPr>
      </w:pPr>
    </w:p>
    <w:p w:rsidR="005962CB" w:rsidRDefault="00E15F82" w:rsidP="0021539A">
      <w:pPr>
        <w:overflowPunct w:val="0"/>
        <w:autoSpaceDE w:val="0"/>
        <w:autoSpaceDN w:val="0"/>
        <w:adjustRightInd w:val="0"/>
        <w:ind w:left="540"/>
        <w:textAlignment w:val="baseline"/>
        <w:rPr>
          <w:rFonts w:ascii="Arial" w:hAnsi="Arial" w:cs="Arial"/>
          <w:sz w:val="18"/>
          <w:szCs w:val="18"/>
        </w:rPr>
      </w:pPr>
      <w:r w:rsidRPr="00E15F82">
        <w:rPr>
          <w:rFonts w:ascii="Arial" w:hAnsi="Arial" w:cs="Arial"/>
          <w:sz w:val="18"/>
          <w:szCs w:val="18"/>
        </w:rPr>
        <w:t xml:space="preserve">On 20 June 2019, at the Extraordinary Shareholders’ Meeting of </w:t>
      </w:r>
      <w:proofErr w:type="spellStart"/>
      <w:r w:rsidRPr="00E15F82">
        <w:rPr>
          <w:rFonts w:ascii="Arial" w:hAnsi="Arial" w:cs="Arial"/>
          <w:sz w:val="18"/>
          <w:szCs w:val="18"/>
        </w:rPr>
        <w:t>Kolpos</w:t>
      </w:r>
      <w:proofErr w:type="spellEnd"/>
      <w:r w:rsidRPr="00E15F82">
        <w:rPr>
          <w:rFonts w:ascii="Arial" w:hAnsi="Arial" w:cs="Arial"/>
          <w:sz w:val="18"/>
          <w:szCs w:val="18"/>
        </w:rPr>
        <w:t xml:space="preserve"> Pte. Ltd., the Shareholders passed </w:t>
      </w:r>
      <w:r w:rsidR="0028561F">
        <w:rPr>
          <w:rFonts w:ascii="Arial" w:hAnsi="Arial" w:cs="Arial"/>
          <w:sz w:val="18"/>
          <w:szCs w:val="18"/>
        </w:rPr>
        <w:br/>
      </w:r>
      <w:r w:rsidRPr="00E15F82">
        <w:rPr>
          <w:rFonts w:ascii="Arial" w:hAnsi="Arial" w:cs="Arial"/>
          <w:sz w:val="18"/>
          <w:szCs w:val="18"/>
        </w:rPr>
        <w:t xml:space="preserve">a resolution to approve an increase in the </w:t>
      </w:r>
      <w:proofErr w:type="spellStart"/>
      <w:r w:rsidRPr="00E15F82">
        <w:rPr>
          <w:rFonts w:ascii="Arial" w:hAnsi="Arial" w:cs="Arial"/>
          <w:sz w:val="18"/>
          <w:szCs w:val="18"/>
        </w:rPr>
        <w:t>authorised</w:t>
      </w:r>
      <w:proofErr w:type="spellEnd"/>
      <w:r w:rsidRPr="00E15F82">
        <w:rPr>
          <w:rFonts w:ascii="Arial" w:hAnsi="Arial" w:cs="Arial"/>
          <w:sz w:val="18"/>
          <w:szCs w:val="18"/>
        </w:rPr>
        <w:t xml:space="preserve"> share capital from USD 73,000 to USD 250,000 by issuing 177,000 new ordinary shares at a par value of USD 1 each and calling for fully paid-up capital, amounting to </w:t>
      </w:r>
      <w:r w:rsidR="0028561F">
        <w:rPr>
          <w:rFonts w:ascii="Arial" w:hAnsi="Arial" w:cs="Arial"/>
          <w:sz w:val="18"/>
          <w:szCs w:val="18"/>
        </w:rPr>
        <w:br/>
      </w:r>
      <w:r w:rsidRPr="00E15F82">
        <w:rPr>
          <w:rFonts w:ascii="Arial" w:hAnsi="Arial" w:cs="Arial"/>
          <w:sz w:val="18"/>
          <w:szCs w:val="18"/>
        </w:rPr>
        <w:t>USD 177,000</w:t>
      </w:r>
      <w:r w:rsidR="00BE38D8">
        <w:rPr>
          <w:rFonts w:ascii="Arial" w:hAnsi="Arial" w:cs="Arial"/>
          <w:sz w:val="18"/>
          <w:szCs w:val="18"/>
        </w:rPr>
        <w:t>, equivalent to Baht 5.50 million</w:t>
      </w:r>
      <w:r w:rsidRPr="00E15F82">
        <w:rPr>
          <w:rFonts w:ascii="Arial" w:hAnsi="Arial" w:cs="Arial"/>
          <w:sz w:val="18"/>
          <w:szCs w:val="18"/>
        </w:rPr>
        <w:t>.</w:t>
      </w:r>
    </w:p>
    <w:p w:rsidR="00C01334" w:rsidRDefault="00C01334" w:rsidP="0021539A">
      <w:pPr>
        <w:jc w:val="left"/>
        <w:rPr>
          <w:rFonts w:ascii="Arial" w:hAnsi="Arial" w:cs="Arial"/>
          <w:sz w:val="18"/>
          <w:szCs w:val="18"/>
        </w:rPr>
      </w:pPr>
      <w:r>
        <w:rPr>
          <w:rFonts w:ascii="Arial" w:hAnsi="Arial" w:cs="Arial"/>
          <w:sz w:val="18"/>
          <w:szCs w:val="18"/>
        </w:rPr>
        <w:br w:type="page"/>
      </w:r>
    </w:p>
    <w:p w:rsidR="00E15F82" w:rsidRDefault="00E15F82" w:rsidP="0021539A">
      <w:pPr>
        <w:pStyle w:val="BodyText2"/>
        <w:spacing w:after="0" w:line="240" w:lineRule="auto"/>
        <w:ind w:left="540"/>
        <w:rPr>
          <w:rFonts w:ascii="Arial" w:hAnsi="Arial" w:cs="Arial"/>
          <w:sz w:val="18"/>
          <w:szCs w:val="18"/>
          <w:u w:val="single"/>
          <w:lang w:val="en-US"/>
        </w:rPr>
      </w:pPr>
      <w:r w:rsidRPr="00E15F82">
        <w:rPr>
          <w:rFonts w:ascii="Arial" w:hAnsi="Arial" w:cs="Arial"/>
          <w:sz w:val="18"/>
          <w:szCs w:val="18"/>
          <w:u w:val="single"/>
          <w:lang w:val="en-US"/>
        </w:rPr>
        <w:t>Gulf Energy International Company Limited</w:t>
      </w:r>
    </w:p>
    <w:p w:rsidR="00E15F82" w:rsidRDefault="00E15F82" w:rsidP="0021539A">
      <w:pPr>
        <w:pStyle w:val="BodyText2"/>
        <w:spacing w:after="0" w:line="240" w:lineRule="auto"/>
        <w:ind w:left="540"/>
        <w:rPr>
          <w:rFonts w:ascii="Arial" w:hAnsi="Arial" w:cs="Arial"/>
          <w:sz w:val="18"/>
          <w:szCs w:val="18"/>
          <w:u w:val="single"/>
          <w:lang w:val="en-US"/>
        </w:rPr>
      </w:pPr>
    </w:p>
    <w:p w:rsidR="00C01334" w:rsidRPr="0028561F" w:rsidRDefault="00C01334" w:rsidP="0021539A">
      <w:pPr>
        <w:overflowPunct w:val="0"/>
        <w:autoSpaceDE w:val="0"/>
        <w:autoSpaceDN w:val="0"/>
        <w:adjustRightInd w:val="0"/>
        <w:ind w:left="540"/>
        <w:textAlignment w:val="baseline"/>
        <w:rPr>
          <w:rFonts w:ascii="Arial" w:hAnsi="Arial" w:cs="Arial"/>
          <w:sz w:val="18"/>
          <w:szCs w:val="18"/>
        </w:rPr>
      </w:pPr>
      <w:r w:rsidRPr="0028561F">
        <w:rPr>
          <w:rFonts w:ascii="Arial" w:hAnsi="Arial" w:cs="Arial"/>
          <w:sz w:val="18"/>
          <w:szCs w:val="18"/>
        </w:rPr>
        <w:t>On 1</w:t>
      </w:r>
      <w:r w:rsidR="00BF32C8">
        <w:rPr>
          <w:rFonts w:ascii="Arial" w:hAnsi="Arial" w:cstheme="minorBidi"/>
          <w:sz w:val="18"/>
          <w:szCs w:val="18"/>
          <w:lang w:val="en-GB"/>
        </w:rPr>
        <w:t>2</w:t>
      </w:r>
      <w:r w:rsidRPr="0028561F">
        <w:rPr>
          <w:rFonts w:ascii="Arial" w:hAnsi="Arial" w:cs="Arial"/>
          <w:sz w:val="18"/>
          <w:szCs w:val="18"/>
        </w:rPr>
        <w:t xml:space="preserve"> </w:t>
      </w:r>
      <w:r w:rsidR="00BF32C8">
        <w:rPr>
          <w:rFonts w:ascii="Arial" w:hAnsi="Arial" w:cs="Arial"/>
          <w:sz w:val="18"/>
          <w:szCs w:val="18"/>
        </w:rPr>
        <w:t>Decem</w:t>
      </w:r>
      <w:r w:rsidRPr="0028561F">
        <w:rPr>
          <w:rFonts w:ascii="Arial" w:hAnsi="Arial" w:cs="Arial"/>
          <w:sz w:val="18"/>
          <w:szCs w:val="18"/>
        </w:rPr>
        <w:t xml:space="preserve">ber 2019, at the Extraordinary Shareholders’ Meeting of Gulf Energy International Company Limited, the Shareholders passed a resolution to approve an increase in the </w:t>
      </w:r>
      <w:proofErr w:type="spellStart"/>
      <w:r w:rsidRPr="0028561F">
        <w:rPr>
          <w:rFonts w:ascii="Arial" w:hAnsi="Arial" w:cs="Arial"/>
          <w:sz w:val="18"/>
          <w:szCs w:val="18"/>
        </w:rPr>
        <w:t>authorised</w:t>
      </w:r>
      <w:proofErr w:type="spellEnd"/>
      <w:r w:rsidRPr="0028561F">
        <w:rPr>
          <w:rFonts w:ascii="Arial" w:hAnsi="Arial" w:cs="Arial"/>
          <w:sz w:val="18"/>
          <w:szCs w:val="18"/>
        </w:rPr>
        <w:t xml:space="preserve"> share capital from Baht 2,755 million to Baht 3,562 million by issuing 80.70 million new ordinary shares at a par value of Baht 10 each by calling for additional paid-up capital at Baht 9.18 each, amounting to Baht 741.20 million. The Company paid the share subscription of Baht 741.20 million according to its shareholding portion of 99.99% on 12 December 2019. Gulf Energy International Company Limited has registered an increase in share capital with the Ministry of Commerce on 16 December 2019.</w:t>
      </w:r>
    </w:p>
    <w:p w:rsidR="00C01334" w:rsidRPr="0028561F" w:rsidRDefault="00C01334" w:rsidP="0021539A">
      <w:pPr>
        <w:overflowPunct w:val="0"/>
        <w:autoSpaceDE w:val="0"/>
        <w:autoSpaceDN w:val="0"/>
        <w:adjustRightInd w:val="0"/>
        <w:ind w:left="540"/>
        <w:textAlignment w:val="baseline"/>
        <w:rPr>
          <w:rFonts w:ascii="Arial" w:hAnsi="Arial" w:cs="Arial"/>
          <w:sz w:val="18"/>
          <w:szCs w:val="18"/>
        </w:rPr>
      </w:pPr>
    </w:p>
    <w:p w:rsidR="00C01334" w:rsidRPr="0028561F" w:rsidRDefault="00C01334" w:rsidP="0021539A">
      <w:pPr>
        <w:overflowPunct w:val="0"/>
        <w:autoSpaceDE w:val="0"/>
        <w:autoSpaceDN w:val="0"/>
        <w:adjustRightInd w:val="0"/>
        <w:ind w:left="540"/>
        <w:textAlignment w:val="baseline"/>
        <w:rPr>
          <w:rFonts w:ascii="Arial" w:hAnsi="Arial" w:cs="Arial"/>
          <w:sz w:val="18"/>
          <w:szCs w:val="18"/>
        </w:rPr>
      </w:pPr>
      <w:r w:rsidRPr="0028561F">
        <w:rPr>
          <w:rFonts w:ascii="Arial" w:hAnsi="Arial" w:cs="Arial"/>
          <w:sz w:val="18"/>
          <w:szCs w:val="18"/>
        </w:rPr>
        <w:t>On 19 November 2019, at the Board of Directors’ Meeting of Gulf Energy International Company Limited, the Board of Directors passed a resolution to approve the call for additional paid-up capital of 180 million ordinary shares at Baht 2.07 each, amounting to Baht 371.80 million. The Company paid the share subscription of Baht 371.80 million according to its shareholding portion of 99.99% on 12 December 2019.</w:t>
      </w:r>
    </w:p>
    <w:p w:rsidR="00C01334" w:rsidRPr="0028561F" w:rsidRDefault="00C01334" w:rsidP="0021539A">
      <w:pPr>
        <w:overflowPunct w:val="0"/>
        <w:autoSpaceDE w:val="0"/>
        <w:autoSpaceDN w:val="0"/>
        <w:adjustRightInd w:val="0"/>
        <w:ind w:left="540"/>
        <w:textAlignment w:val="baseline"/>
        <w:rPr>
          <w:rFonts w:ascii="Arial" w:hAnsi="Arial" w:cs="Arial"/>
          <w:sz w:val="18"/>
          <w:szCs w:val="18"/>
        </w:rPr>
      </w:pPr>
    </w:p>
    <w:p w:rsidR="00E15F82" w:rsidRPr="0028561F" w:rsidRDefault="00E15F82" w:rsidP="0021539A">
      <w:pPr>
        <w:overflowPunct w:val="0"/>
        <w:autoSpaceDE w:val="0"/>
        <w:autoSpaceDN w:val="0"/>
        <w:adjustRightInd w:val="0"/>
        <w:ind w:left="540"/>
        <w:textAlignment w:val="baseline"/>
        <w:rPr>
          <w:rFonts w:ascii="Arial" w:hAnsi="Arial" w:cs="Arial"/>
          <w:sz w:val="18"/>
          <w:szCs w:val="18"/>
        </w:rPr>
      </w:pPr>
      <w:r w:rsidRPr="0028561F">
        <w:rPr>
          <w:rFonts w:ascii="Arial" w:hAnsi="Arial" w:cs="Arial"/>
          <w:sz w:val="18"/>
          <w:szCs w:val="18"/>
        </w:rPr>
        <w:t>On 11 September 2019, at the Board of Directors’ Meeting of Gulf Energy International Company Limited, the Board of Directors passed a resolution to approve the call for additional paid-up capital of 180 million ordinary shares at Baht 0.31 each, amounting to Baht 55 million. The Company paid the share subscription of Baht 55 million according to its shareholding portion of 99.99% on 24 September 2019.</w:t>
      </w:r>
    </w:p>
    <w:p w:rsidR="00C01334" w:rsidRPr="0028561F" w:rsidRDefault="00C01334" w:rsidP="0021539A">
      <w:pPr>
        <w:overflowPunct w:val="0"/>
        <w:autoSpaceDE w:val="0"/>
        <w:autoSpaceDN w:val="0"/>
        <w:adjustRightInd w:val="0"/>
        <w:ind w:left="540"/>
        <w:textAlignment w:val="baseline"/>
        <w:rPr>
          <w:rFonts w:ascii="Arial" w:hAnsi="Arial" w:cs="Arial"/>
          <w:sz w:val="18"/>
          <w:szCs w:val="18"/>
        </w:rPr>
      </w:pPr>
    </w:p>
    <w:p w:rsidR="00C01334" w:rsidRPr="00C01334" w:rsidRDefault="00C01334" w:rsidP="0021539A">
      <w:pPr>
        <w:pStyle w:val="BodyText2"/>
        <w:spacing w:after="0" w:line="240" w:lineRule="auto"/>
        <w:ind w:left="540"/>
        <w:rPr>
          <w:rFonts w:ascii="Arial" w:hAnsi="Arial" w:cs="Arial"/>
          <w:sz w:val="18"/>
          <w:szCs w:val="18"/>
          <w:u w:val="single"/>
          <w:lang w:val="en-US"/>
        </w:rPr>
      </w:pPr>
      <w:r w:rsidRPr="0028561F">
        <w:rPr>
          <w:rFonts w:ascii="Arial" w:hAnsi="Arial" w:cs="Arial"/>
          <w:sz w:val="18"/>
          <w:szCs w:val="18"/>
          <w:u w:val="single"/>
          <w:lang w:val="en-US"/>
        </w:rPr>
        <w:t>Gulf Chana Green Company Limited</w:t>
      </w:r>
    </w:p>
    <w:p w:rsidR="00C01334" w:rsidRDefault="00C01334" w:rsidP="0021539A">
      <w:pPr>
        <w:overflowPunct w:val="0"/>
        <w:autoSpaceDE w:val="0"/>
        <w:autoSpaceDN w:val="0"/>
        <w:adjustRightInd w:val="0"/>
        <w:ind w:left="540"/>
        <w:textAlignment w:val="baseline"/>
        <w:rPr>
          <w:rFonts w:ascii="Arial" w:hAnsi="Arial" w:cs="Arial"/>
          <w:sz w:val="18"/>
          <w:szCs w:val="18"/>
        </w:rPr>
      </w:pPr>
    </w:p>
    <w:p w:rsidR="0099160D" w:rsidRDefault="0099160D" w:rsidP="0099160D">
      <w:pPr>
        <w:overflowPunct w:val="0"/>
        <w:autoSpaceDE w:val="0"/>
        <w:autoSpaceDN w:val="0"/>
        <w:adjustRightInd w:val="0"/>
        <w:ind w:left="540"/>
        <w:textAlignment w:val="baseline"/>
        <w:rPr>
          <w:rFonts w:ascii="Arial" w:hAnsi="Arial" w:cs="Arial"/>
          <w:sz w:val="18"/>
          <w:szCs w:val="18"/>
        </w:rPr>
      </w:pPr>
      <w:r w:rsidRPr="00C01334">
        <w:rPr>
          <w:rFonts w:ascii="Arial" w:hAnsi="Arial" w:cs="Arial"/>
          <w:sz w:val="18"/>
          <w:szCs w:val="18"/>
        </w:rPr>
        <w:t xml:space="preserve">On 4 October 2019, at the Extraordinary Shareholders’ Meeting of Gulf Chana Green Company Limited, the Shareholders passed a resolution to approve an increase in the </w:t>
      </w:r>
      <w:proofErr w:type="spellStart"/>
      <w:r w:rsidRPr="00C01334">
        <w:rPr>
          <w:rFonts w:ascii="Arial" w:hAnsi="Arial" w:cs="Arial"/>
          <w:sz w:val="18"/>
          <w:szCs w:val="18"/>
        </w:rPr>
        <w:t>authorised</w:t>
      </w:r>
      <w:proofErr w:type="spellEnd"/>
      <w:r w:rsidRPr="00C01334">
        <w:rPr>
          <w:rFonts w:ascii="Arial" w:hAnsi="Arial" w:cs="Arial"/>
          <w:sz w:val="18"/>
          <w:szCs w:val="18"/>
        </w:rPr>
        <w:t xml:space="preserve"> share capital from Baht 520 million to Baht 585 million by issuing 6.50 million new ordinary shares at a par value of Baht 10 each by calling for additional paid-up capital at Baht 2.50 each, amounting to Baht 16.25 million. The Company paid the share subscription of Baht 16.25 million according to its shareholding portion of 99.99% on 7 October 2019. Gulf Chana Green Company Limited has registered an increase in share capital with the Ministry of Commerce on 8 October 2019.</w:t>
      </w:r>
    </w:p>
    <w:p w:rsidR="0099160D" w:rsidRDefault="0099160D" w:rsidP="0021539A">
      <w:pPr>
        <w:overflowPunct w:val="0"/>
        <w:autoSpaceDE w:val="0"/>
        <w:autoSpaceDN w:val="0"/>
        <w:adjustRightInd w:val="0"/>
        <w:ind w:left="540"/>
        <w:textAlignment w:val="baseline"/>
        <w:rPr>
          <w:rFonts w:ascii="Arial" w:hAnsi="Arial" w:cs="Arial"/>
          <w:sz w:val="18"/>
          <w:szCs w:val="18"/>
        </w:rPr>
      </w:pPr>
    </w:p>
    <w:p w:rsidR="00C01334" w:rsidRDefault="00C01334" w:rsidP="0021539A">
      <w:pPr>
        <w:overflowPunct w:val="0"/>
        <w:autoSpaceDE w:val="0"/>
        <w:autoSpaceDN w:val="0"/>
        <w:adjustRightInd w:val="0"/>
        <w:ind w:left="540"/>
        <w:textAlignment w:val="baseline"/>
        <w:rPr>
          <w:rFonts w:ascii="Arial" w:hAnsi="Arial" w:cs="Arial"/>
          <w:sz w:val="18"/>
          <w:szCs w:val="18"/>
        </w:rPr>
      </w:pPr>
      <w:r w:rsidRPr="00C01334">
        <w:rPr>
          <w:rFonts w:ascii="Arial" w:hAnsi="Arial" w:cs="Arial"/>
          <w:sz w:val="18"/>
          <w:szCs w:val="18"/>
        </w:rPr>
        <w:t>On 19 September 2019, at the Board of Directors’ Meeting of the Gulf Chana Green Company Limited, the Board of Directors passed a resolution to approve the call for additional paid-up capital of 0.10 million ordinary shares at Baht 7.50 each, amounting to Baht 0.75 million and 51.90 million ordinary shares at Baht 4.49 each, amounting to Baht 233 million. The total additional paid-up capital was Baht 233.75 million. The Company paid the share subscription of Baht 233.75 million according to its shareholding portion of 99.99% on 7 October 2019.</w:t>
      </w:r>
    </w:p>
    <w:p w:rsidR="00C01334" w:rsidRDefault="00C01334" w:rsidP="0021539A">
      <w:pPr>
        <w:overflowPunct w:val="0"/>
        <w:autoSpaceDE w:val="0"/>
        <w:autoSpaceDN w:val="0"/>
        <w:adjustRightInd w:val="0"/>
        <w:ind w:left="540"/>
        <w:textAlignment w:val="baseline"/>
        <w:rPr>
          <w:rFonts w:ascii="Arial" w:hAnsi="Arial" w:cs="Arial"/>
          <w:sz w:val="18"/>
          <w:szCs w:val="18"/>
        </w:rPr>
      </w:pPr>
    </w:p>
    <w:p w:rsidR="004514C4" w:rsidRPr="004514C4" w:rsidRDefault="004514C4" w:rsidP="0021539A">
      <w:pPr>
        <w:pStyle w:val="BodyText2"/>
        <w:spacing w:after="0" w:line="240" w:lineRule="auto"/>
        <w:ind w:left="540"/>
        <w:rPr>
          <w:rFonts w:ascii="Arial" w:hAnsi="Arial" w:cs="Arial"/>
          <w:sz w:val="18"/>
          <w:szCs w:val="18"/>
          <w:u w:val="single"/>
          <w:lang w:val="en-US"/>
        </w:rPr>
      </w:pPr>
      <w:r w:rsidRPr="004514C4">
        <w:rPr>
          <w:rFonts w:ascii="Arial" w:hAnsi="Arial" w:cs="Arial"/>
          <w:sz w:val="18"/>
          <w:szCs w:val="18"/>
          <w:u w:val="single"/>
          <w:lang w:val="en-US"/>
        </w:rPr>
        <w:t>Gulf MTP LNG Terminal Company Limited</w:t>
      </w:r>
    </w:p>
    <w:p w:rsidR="004514C4" w:rsidRPr="004514C4" w:rsidRDefault="004514C4" w:rsidP="0021539A">
      <w:pPr>
        <w:pStyle w:val="BodyText2"/>
        <w:spacing w:after="0" w:line="240" w:lineRule="auto"/>
        <w:ind w:left="540"/>
        <w:rPr>
          <w:rFonts w:ascii="Arial" w:hAnsi="Arial" w:cs="Arial"/>
          <w:sz w:val="18"/>
          <w:szCs w:val="18"/>
          <w:highlight w:val="yellow"/>
          <w:u w:val="single"/>
          <w:lang w:val="en-US"/>
        </w:rPr>
      </w:pPr>
    </w:p>
    <w:p w:rsidR="00C35525" w:rsidRDefault="004514C4" w:rsidP="0021539A">
      <w:pPr>
        <w:overflowPunct w:val="0"/>
        <w:autoSpaceDE w:val="0"/>
        <w:autoSpaceDN w:val="0"/>
        <w:adjustRightInd w:val="0"/>
        <w:ind w:left="540"/>
        <w:textAlignment w:val="baseline"/>
        <w:rPr>
          <w:rFonts w:ascii="Arial" w:hAnsi="Arial" w:cs="Arial"/>
          <w:sz w:val="18"/>
          <w:szCs w:val="18"/>
        </w:rPr>
      </w:pPr>
      <w:r w:rsidRPr="004514C4">
        <w:rPr>
          <w:rFonts w:ascii="Arial" w:hAnsi="Arial" w:cs="Arial"/>
          <w:sz w:val="18"/>
          <w:szCs w:val="18"/>
        </w:rPr>
        <w:t xml:space="preserve">On 27 May 2019, at the Board of Directors’ Meeting of the Company, the Board of Directors passed a resolution to approve the registration of Gulf MTP LNG Terminal Company, a registered Thai Company. The registered capital of Gulf MTP LNG Terminal Company comprises 350 million ordinary shares, with a par of Baht 10 per share, amounting to Baht </w:t>
      </w:r>
      <w:r w:rsidR="00223D7A">
        <w:rPr>
          <w:rFonts w:ascii="Arial" w:hAnsi="Arial" w:cs="Arial"/>
          <w:sz w:val="18"/>
          <w:szCs w:val="18"/>
        </w:rPr>
        <w:t>3,500</w:t>
      </w:r>
      <w:r w:rsidRPr="004514C4">
        <w:rPr>
          <w:rFonts w:ascii="Arial" w:hAnsi="Arial" w:cs="Arial"/>
          <w:sz w:val="18"/>
          <w:szCs w:val="18"/>
        </w:rPr>
        <w:t xml:space="preserve"> million. </w:t>
      </w:r>
      <w:r w:rsidR="0026049F" w:rsidRPr="004514C4">
        <w:rPr>
          <w:rFonts w:ascii="Arial" w:hAnsi="Arial" w:cs="Arial"/>
          <w:sz w:val="18"/>
          <w:szCs w:val="18"/>
        </w:rPr>
        <w:t xml:space="preserve">Gulf MTP LNG Terminal Company </w:t>
      </w:r>
      <w:r w:rsidRPr="004514C4">
        <w:rPr>
          <w:rFonts w:ascii="Arial" w:hAnsi="Arial" w:cs="Arial"/>
          <w:sz w:val="18"/>
          <w:szCs w:val="18"/>
        </w:rPr>
        <w:t>called for additional paid-up capital of 350 million ordinary shares at Baht 2.50 each, amounting to Baht 875 million. The Company paid the share subscription of Baht 612.50 million according to its shareholding portion of 70% on 1 October 2019.</w:t>
      </w:r>
    </w:p>
    <w:p w:rsidR="004514C4" w:rsidRDefault="004514C4" w:rsidP="0021539A">
      <w:pPr>
        <w:overflowPunct w:val="0"/>
        <w:autoSpaceDE w:val="0"/>
        <w:autoSpaceDN w:val="0"/>
        <w:adjustRightInd w:val="0"/>
        <w:ind w:left="540"/>
        <w:textAlignment w:val="baseline"/>
        <w:rPr>
          <w:rFonts w:ascii="Arial" w:hAnsi="Arial" w:cs="Arial"/>
          <w:sz w:val="18"/>
          <w:szCs w:val="18"/>
        </w:rPr>
      </w:pPr>
    </w:p>
    <w:p w:rsidR="00E80888" w:rsidRPr="009E483E" w:rsidRDefault="00E24E3E" w:rsidP="0021539A">
      <w:pPr>
        <w:overflowPunct w:val="0"/>
        <w:autoSpaceDE w:val="0"/>
        <w:autoSpaceDN w:val="0"/>
        <w:adjustRightInd w:val="0"/>
        <w:ind w:left="540"/>
        <w:textAlignment w:val="baseline"/>
        <w:rPr>
          <w:rFonts w:ascii="Arial" w:hAnsi="Arial" w:cs="Arial"/>
          <w:b/>
          <w:bCs/>
          <w:color w:val="CF4A02"/>
          <w:sz w:val="18"/>
          <w:szCs w:val="18"/>
        </w:rPr>
      </w:pPr>
      <w:r w:rsidRPr="00E24E3E">
        <w:rPr>
          <w:rFonts w:ascii="Arial" w:hAnsi="Arial" w:cs="Arial"/>
          <w:b/>
          <w:bCs/>
          <w:color w:val="CF4A02"/>
          <w:sz w:val="18"/>
          <w:szCs w:val="18"/>
        </w:rPr>
        <w:t xml:space="preserve">Increase in share capital and call for paid-up capital </w:t>
      </w:r>
      <w:r w:rsidR="00E80888" w:rsidRPr="009E483E">
        <w:rPr>
          <w:rFonts w:ascii="Arial" w:hAnsi="Arial" w:cs="Arial"/>
          <w:b/>
          <w:bCs/>
          <w:color w:val="CF4A02"/>
          <w:sz w:val="18"/>
          <w:szCs w:val="18"/>
        </w:rPr>
        <w:t>of indirect subsidiaries</w:t>
      </w:r>
    </w:p>
    <w:p w:rsidR="005962CB" w:rsidRPr="009E483E" w:rsidRDefault="005962CB" w:rsidP="0021539A">
      <w:pPr>
        <w:overflowPunct w:val="0"/>
        <w:autoSpaceDE w:val="0"/>
        <w:autoSpaceDN w:val="0"/>
        <w:adjustRightInd w:val="0"/>
        <w:ind w:left="540"/>
        <w:textAlignment w:val="baseline"/>
        <w:rPr>
          <w:rFonts w:ascii="Arial" w:hAnsi="Arial" w:cs="Arial"/>
          <w:sz w:val="18"/>
          <w:szCs w:val="18"/>
          <w:u w:val="single"/>
        </w:rPr>
      </w:pPr>
    </w:p>
    <w:p w:rsidR="001E564F" w:rsidRPr="009E483E" w:rsidRDefault="001E564F" w:rsidP="0021539A">
      <w:pPr>
        <w:overflowPunct w:val="0"/>
        <w:autoSpaceDE w:val="0"/>
        <w:autoSpaceDN w:val="0"/>
        <w:adjustRightInd w:val="0"/>
        <w:ind w:left="540"/>
        <w:textAlignment w:val="baseline"/>
        <w:rPr>
          <w:rFonts w:ascii="Arial" w:hAnsi="Arial" w:cs="Arial"/>
          <w:sz w:val="18"/>
          <w:szCs w:val="18"/>
          <w:u w:val="single"/>
        </w:rPr>
      </w:pPr>
      <w:r w:rsidRPr="009E483E">
        <w:rPr>
          <w:rFonts w:ascii="Arial" w:hAnsi="Arial" w:cs="Arial"/>
          <w:sz w:val="18"/>
          <w:szCs w:val="18"/>
          <w:u w:val="single"/>
        </w:rPr>
        <w:t>Subsidiaries of Gulf MP Company Limited</w:t>
      </w:r>
    </w:p>
    <w:p w:rsidR="001E564F" w:rsidRPr="009E483E" w:rsidRDefault="001E564F" w:rsidP="0021539A">
      <w:pPr>
        <w:overflowPunct w:val="0"/>
        <w:autoSpaceDE w:val="0"/>
        <w:autoSpaceDN w:val="0"/>
        <w:adjustRightInd w:val="0"/>
        <w:ind w:left="540"/>
        <w:textAlignment w:val="baseline"/>
        <w:rPr>
          <w:rFonts w:ascii="Arial" w:hAnsi="Arial" w:cs="Arial"/>
          <w:sz w:val="18"/>
          <w:szCs w:val="18"/>
        </w:rPr>
      </w:pPr>
    </w:p>
    <w:p w:rsidR="001E564F" w:rsidRPr="009E483E" w:rsidRDefault="00C01334" w:rsidP="0021539A">
      <w:pPr>
        <w:overflowPunct w:val="0"/>
        <w:autoSpaceDE w:val="0"/>
        <w:autoSpaceDN w:val="0"/>
        <w:adjustRightInd w:val="0"/>
        <w:ind w:left="540"/>
        <w:textAlignment w:val="baseline"/>
        <w:rPr>
          <w:rFonts w:ascii="Arial" w:hAnsi="Arial" w:cs="Arial"/>
          <w:sz w:val="18"/>
          <w:szCs w:val="18"/>
        </w:rPr>
      </w:pPr>
      <w:r w:rsidRPr="00C01334">
        <w:rPr>
          <w:rFonts w:ascii="Arial" w:hAnsi="Arial" w:cs="Arial"/>
          <w:spacing w:val="-2"/>
          <w:sz w:val="18"/>
          <w:szCs w:val="18"/>
        </w:rPr>
        <w:t>During 2019, the subsidiaries of Gulf MP Company Limited call for additional paid-up capital of Baht 2,731.24 million.</w:t>
      </w:r>
    </w:p>
    <w:p w:rsidR="00C01334" w:rsidRDefault="00C01334" w:rsidP="0021539A">
      <w:pPr>
        <w:overflowPunct w:val="0"/>
        <w:autoSpaceDE w:val="0"/>
        <w:autoSpaceDN w:val="0"/>
        <w:adjustRightInd w:val="0"/>
        <w:ind w:left="540"/>
        <w:textAlignment w:val="baseline"/>
        <w:rPr>
          <w:rFonts w:ascii="Arial" w:hAnsi="Arial" w:cs="Arial"/>
          <w:sz w:val="18"/>
          <w:szCs w:val="18"/>
          <w:u w:val="single"/>
        </w:rPr>
      </w:pPr>
    </w:p>
    <w:p w:rsidR="00C35525" w:rsidRPr="00875822" w:rsidRDefault="00C35525" w:rsidP="0021539A">
      <w:pPr>
        <w:overflowPunct w:val="0"/>
        <w:autoSpaceDE w:val="0"/>
        <w:autoSpaceDN w:val="0"/>
        <w:adjustRightInd w:val="0"/>
        <w:ind w:left="540"/>
        <w:textAlignment w:val="baseline"/>
        <w:rPr>
          <w:rFonts w:ascii="Arial" w:hAnsi="Arial" w:cstheme="minorBidi"/>
          <w:sz w:val="18"/>
          <w:szCs w:val="18"/>
          <w:u w:val="single"/>
          <w:lang w:val="en-GB"/>
        </w:rPr>
      </w:pPr>
      <w:r w:rsidRPr="009E483E">
        <w:rPr>
          <w:rFonts w:ascii="Arial" w:hAnsi="Arial" w:cs="Arial"/>
          <w:sz w:val="18"/>
          <w:szCs w:val="18"/>
          <w:u w:val="single"/>
        </w:rPr>
        <w:t>Subsidiaries</w:t>
      </w:r>
      <w:r w:rsidR="00875822">
        <w:rPr>
          <w:rFonts w:ascii="Arial" w:hAnsi="Arial" w:cstheme="minorBidi" w:hint="cs"/>
          <w:sz w:val="18"/>
          <w:szCs w:val="18"/>
          <w:u w:val="single"/>
          <w:cs/>
        </w:rPr>
        <w:t xml:space="preserve"> </w:t>
      </w:r>
      <w:r w:rsidR="005A2A59">
        <w:rPr>
          <w:rFonts w:ascii="Arial" w:hAnsi="Arial" w:cstheme="minorBidi"/>
          <w:sz w:val="18"/>
          <w:szCs w:val="18"/>
          <w:u w:val="single"/>
        </w:rPr>
        <w:t xml:space="preserve">of </w:t>
      </w:r>
      <w:r w:rsidRPr="009E483E">
        <w:rPr>
          <w:rFonts w:ascii="Arial" w:hAnsi="Arial" w:cs="Arial"/>
          <w:sz w:val="18"/>
          <w:szCs w:val="18"/>
          <w:u w:val="single"/>
        </w:rPr>
        <w:t>Gulf Energy International Company Limited</w:t>
      </w:r>
      <w:r w:rsidR="00875822">
        <w:rPr>
          <w:rFonts w:ascii="Arial" w:hAnsi="Arial" w:cstheme="minorBidi" w:hint="cs"/>
          <w:sz w:val="18"/>
          <w:szCs w:val="18"/>
          <w:u w:val="single"/>
          <w:cs/>
        </w:rPr>
        <w:t xml:space="preserve"> </w:t>
      </w:r>
      <w:r w:rsidR="00875822">
        <w:rPr>
          <w:rFonts w:ascii="Arial" w:hAnsi="Arial" w:cstheme="minorBidi"/>
          <w:sz w:val="18"/>
          <w:szCs w:val="18"/>
          <w:u w:val="single"/>
          <w:lang w:val="en-GB"/>
        </w:rPr>
        <w:t>Group</w:t>
      </w:r>
    </w:p>
    <w:p w:rsidR="00C35525" w:rsidRPr="009E483E" w:rsidRDefault="00C35525" w:rsidP="0021539A">
      <w:pPr>
        <w:pStyle w:val="BodyText2"/>
        <w:spacing w:after="0" w:line="240" w:lineRule="auto"/>
        <w:ind w:left="540"/>
        <w:rPr>
          <w:rFonts w:ascii="Arial" w:hAnsi="Arial" w:cs="Arial"/>
          <w:sz w:val="18"/>
          <w:szCs w:val="18"/>
          <w:lang w:val="en-GB"/>
        </w:rPr>
      </w:pPr>
    </w:p>
    <w:p w:rsidR="008656F6" w:rsidRDefault="00C01334" w:rsidP="0021539A">
      <w:pPr>
        <w:pStyle w:val="BodyText2"/>
        <w:spacing w:after="0" w:line="240" w:lineRule="auto"/>
        <w:ind w:left="540"/>
        <w:rPr>
          <w:rFonts w:ascii="Arial" w:hAnsi="Arial" w:cs="Arial"/>
          <w:sz w:val="18"/>
          <w:szCs w:val="18"/>
          <w:lang w:val="en-US"/>
        </w:rPr>
      </w:pPr>
      <w:r w:rsidRPr="00C01334">
        <w:rPr>
          <w:rFonts w:ascii="Arial" w:hAnsi="Arial" w:cs="Arial"/>
          <w:sz w:val="18"/>
          <w:szCs w:val="18"/>
          <w:lang w:val="en-US"/>
        </w:rPr>
        <w:t>During 2019, the subsidiaries of Gulf Energy International Company Limited</w:t>
      </w:r>
      <w:r w:rsidR="002260B5">
        <w:rPr>
          <w:rFonts w:ascii="Arial" w:hAnsi="Arial" w:cs="Arial"/>
          <w:sz w:val="18"/>
          <w:szCs w:val="18"/>
          <w:lang w:val="en-US"/>
        </w:rPr>
        <w:t xml:space="preserve"> Group</w:t>
      </w:r>
      <w:r w:rsidRPr="00C01334">
        <w:rPr>
          <w:rFonts w:ascii="Arial" w:hAnsi="Arial" w:cs="Arial"/>
          <w:sz w:val="18"/>
          <w:szCs w:val="18"/>
          <w:lang w:val="en-US"/>
        </w:rPr>
        <w:t xml:space="preserve"> call for additional paid-up capital of USD 37.75 million and </w:t>
      </w:r>
      <w:r w:rsidR="00525431">
        <w:rPr>
          <w:rFonts w:ascii="Arial" w:hAnsi="Arial" w:cs="Arial"/>
          <w:sz w:val="18"/>
          <w:szCs w:val="18"/>
          <w:lang w:val="en-US"/>
        </w:rPr>
        <w:t>Vietnam Dong (</w:t>
      </w:r>
      <w:r w:rsidRPr="00C01334">
        <w:rPr>
          <w:rFonts w:ascii="Arial" w:hAnsi="Arial" w:cs="Arial"/>
          <w:sz w:val="18"/>
          <w:szCs w:val="18"/>
          <w:lang w:val="en-US"/>
        </w:rPr>
        <w:t>VND</w:t>
      </w:r>
      <w:r w:rsidR="00525431">
        <w:rPr>
          <w:rFonts w:ascii="Arial" w:hAnsi="Arial" w:cs="Arial"/>
          <w:sz w:val="18"/>
          <w:szCs w:val="18"/>
          <w:lang w:val="en-US"/>
        </w:rPr>
        <w:t>)</w:t>
      </w:r>
      <w:r w:rsidRPr="00C01334">
        <w:rPr>
          <w:rFonts w:ascii="Arial" w:hAnsi="Arial" w:cs="Arial"/>
          <w:sz w:val="18"/>
          <w:szCs w:val="18"/>
          <w:lang w:val="en-US"/>
        </w:rPr>
        <w:t xml:space="preserve"> 39,865.44 million</w:t>
      </w:r>
      <w:r w:rsidR="00B077EA">
        <w:rPr>
          <w:rFonts w:ascii="Arial" w:hAnsi="Arial" w:cs="Arial"/>
          <w:sz w:val="18"/>
          <w:szCs w:val="18"/>
          <w:lang w:val="en-US"/>
        </w:rPr>
        <w:t xml:space="preserve">, </w:t>
      </w:r>
      <w:r w:rsidRPr="00C01334">
        <w:rPr>
          <w:rFonts w:ascii="Arial" w:hAnsi="Arial" w:cs="Arial"/>
          <w:sz w:val="18"/>
          <w:szCs w:val="18"/>
          <w:lang w:val="en-US"/>
        </w:rPr>
        <w:t>equivalent to Baht 1,198.24 million.</w:t>
      </w:r>
    </w:p>
    <w:p w:rsidR="00C01334" w:rsidRDefault="00C01334" w:rsidP="0021539A">
      <w:pPr>
        <w:overflowPunct w:val="0"/>
        <w:autoSpaceDE w:val="0"/>
        <w:autoSpaceDN w:val="0"/>
        <w:adjustRightInd w:val="0"/>
        <w:ind w:left="540" w:hanging="540"/>
        <w:textAlignment w:val="baseline"/>
        <w:rPr>
          <w:rFonts w:ascii="Arial" w:eastAsia="Angsana New" w:hAnsi="Arial" w:cs="Arial"/>
          <w:b/>
          <w:bCs/>
          <w:color w:val="CF4A02"/>
          <w:sz w:val="18"/>
          <w:szCs w:val="18"/>
          <w:lang w:val="en-GB"/>
        </w:rPr>
      </w:pPr>
    </w:p>
    <w:p w:rsidR="002A7B43" w:rsidRDefault="002A7B43" w:rsidP="0021539A">
      <w:pPr>
        <w:jc w:val="left"/>
        <w:rPr>
          <w:rFonts w:ascii="Arial" w:eastAsia="Angsana New" w:hAnsi="Arial" w:cs="Arial"/>
          <w:b/>
          <w:bCs/>
          <w:color w:val="CF4A02"/>
          <w:sz w:val="18"/>
          <w:szCs w:val="18"/>
          <w:lang w:val="en-GB"/>
        </w:rPr>
      </w:pPr>
      <w:r>
        <w:rPr>
          <w:rFonts w:ascii="Arial" w:eastAsia="Angsana New" w:hAnsi="Arial" w:cs="Arial"/>
          <w:b/>
          <w:bCs/>
          <w:color w:val="CF4A02"/>
          <w:sz w:val="18"/>
          <w:szCs w:val="18"/>
          <w:lang w:val="en-GB"/>
        </w:rPr>
        <w:br w:type="page"/>
      </w:r>
    </w:p>
    <w:p w:rsidR="005A73A4" w:rsidRPr="009E483E" w:rsidRDefault="00503AC7" w:rsidP="0021539A">
      <w:pPr>
        <w:overflowPunct w:val="0"/>
        <w:autoSpaceDE w:val="0"/>
        <w:autoSpaceDN w:val="0"/>
        <w:adjustRightInd w:val="0"/>
        <w:ind w:left="540" w:hanging="540"/>
        <w:textAlignment w:val="baseline"/>
        <w:rPr>
          <w:rFonts w:ascii="Arial" w:eastAsia="Angsana New" w:hAnsi="Arial" w:cs="Arial"/>
          <w:b/>
          <w:bCs/>
          <w:color w:val="CF4A02"/>
          <w:sz w:val="18"/>
          <w:szCs w:val="18"/>
        </w:rPr>
      </w:pPr>
      <w:r w:rsidRPr="009E483E">
        <w:rPr>
          <w:rFonts w:ascii="Arial" w:eastAsia="Angsana New" w:hAnsi="Arial" w:cs="Arial"/>
          <w:b/>
          <w:bCs/>
          <w:color w:val="CF4A02"/>
          <w:sz w:val="18"/>
          <w:szCs w:val="18"/>
          <w:lang w:val="en-GB"/>
        </w:rPr>
        <w:t>1</w:t>
      </w:r>
      <w:r w:rsidR="009E483E" w:rsidRPr="009E483E">
        <w:rPr>
          <w:rFonts w:ascii="Arial" w:eastAsia="Angsana New" w:hAnsi="Arial" w:cs="Arial"/>
          <w:b/>
          <w:bCs/>
          <w:color w:val="CF4A02"/>
          <w:sz w:val="18"/>
          <w:szCs w:val="18"/>
          <w:lang w:val="en-GB"/>
        </w:rPr>
        <w:t>1</w:t>
      </w:r>
      <w:r w:rsidR="005A73A4" w:rsidRPr="009E483E">
        <w:rPr>
          <w:rFonts w:ascii="Arial" w:eastAsia="Angsana New" w:hAnsi="Arial" w:cs="Arial"/>
          <w:b/>
          <w:bCs/>
          <w:color w:val="CF4A02"/>
          <w:sz w:val="18"/>
          <w:szCs w:val="18"/>
        </w:rPr>
        <w:t>.</w:t>
      </w:r>
      <w:r w:rsidRPr="009E483E">
        <w:rPr>
          <w:rFonts w:ascii="Arial" w:eastAsia="Angsana New" w:hAnsi="Arial" w:cs="Arial"/>
          <w:b/>
          <w:bCs/>
          <w:color w:val="CF4A02"/>
          <w:sz w:val="18"/>
          <w:szCs w:val="18"/>
          <w:lang w:val="en-GB"/>
        </w:rPr>
        <w:t>2</w:t>
      </w:r>
      <w:r w:rsidR="005A73A4" w:rsidRPr="009E483E">
        <w:rPr>
          <w:rFonts w:ascii="Arial" w:eastAsia="Angsana New" w:hAnsi="Arial" w:cs="Arial"/>
          <w:b/>
          <w:bCs/>
          <w:color w:val="CF4A02"/>
          <w:sz w:val="18"/>
          <w:szCs w:val="18"/>
        </w:rPr>
        <w:tab/>
        <w:t>Investment in an associate</w:t>
      </w:r>
    </w:p>
    <w:p w:rsidR="002C0EC0" w:rsidRPr="009E483E" w:rsidRDefault="002C0EC0" w:rsidP="0021539A">
      <w:pPr>
        <w:overflowPunct w:val="0"/>
        <w:autoSpaceDE w:val="0"/>
        <w:autoSpaceDN w:val="0"/>
        <w:adjustRightInd w:val="0"/>
        <w:ind w:left="540"/>
        <w:jc w:val="thaiDistribute"/>
        <w:textAlignment w:val="baseline"/>
        <w:rPr>
          <w:rFonts w:ascii="Arial" w:hAnsi="Arial" w:cs="Arial"/>
          <w:sz w:val="18"/>
          <w:szCs w:val="18"/>
        </w:rPr>
      </w:pPr>
    </w:p>
    <w:p w:rsidR="002C0EC0" w:rsidRPr="009E483E" w:rsidRDefault="002C0EC0" w:rsidP="0021539A">
      <w:pPr>
        <w:pStyle w:val="BodyText"/>
        <w:spacing w:after="0"/>
        <w:ind w:left="540"/>
        <w:rPr>
          <w:rFonts w:ascii="Arial" w:hAnsi="Arial" w:cs="Arial"/>
          <w:sz w:val="18"/>
          <w:szCs w:val="18"/>
          <w:lang w:val="en-US"/>
        </w:rPr>
      </w:pPr>
      <w:r w:rsidRPr="009E483E">
        <w:rPr>
          <w:rFonts w:ascii="Arial" w:hAnsi="Arial" w:cs="Arial"/>
          <w:sz w:val="18"/>
          <w:szCs w:val="18"/>
          <w:lang w:val="en-US"/>
        </w:rPr>
        <w:t xml:space="preserve">Movements of investment in an associate can be </w:t>
      </w:r>
      <w:proofErr w:type="spellStart"/>
      <w:r w:rsidRPr="009E483E">
        <w:rPr>
          <w:rFonts w:ascii="Arial" w:hAnsi="Arial" w:cs="Arial"/>
          <w:sz w:val="18"/>
          <w:szCs w:val="18"/>
          <w:lang w:val="en-US"/>
        </w:rPr>
        <w:t>analysed</w:t>
      </w:r>
      <w:proofErr w:type="spellEnd"/>
      <w:r w:rsidRPr="009E483E">
        <w:rPr>
          <w:rFonts w:ascii="Arial" w:hAnsi="Arial" w:cs="Arial"/>
          <w:sz w:val="18"/>
          <w:szCs w:val="18"/>
          <w:lang w:val="en-US"/>
        </w:rPr>
        <w:t xml:space="preserve"> as follows:</w:t>
      </w:r>
    </w:p>
    <w:p w:rsidR="002D382A" w:rsidRPr="009E483E" w:rsidRDefault="002D382A" w:rsidP="0021539A">
      <w:pPr>
        <w:pStyle w:val="BodyText"/>
        <w:spacing w:after="0"/>
        <w:ind w:left="540"/>
        <w:rPr>
          <w:rFonts w:ascii="Arial" w:hAnsi="Arial" w:cs="Arial"/>
          <w:sz w:val="18"/>
          <w:szCs w:val="18"/>
          <w:lang w:val="en-US"/>
        </w:rPr>
      </w:pPr>
    </w:p>
    <w:tbl>
      <w:tblPr>
        <w:tblW w:w="9191" w:type="dxa"/>
        <w:tblInd w:w="270" w:type="dxa"/>
        <w:tblLayout w:type="fixed"/>
        <w:tblLook w:val="0000" w:firstRow="0" w:lastRow="0" w:firstColumn="0" w:lastColumn="0" w:noHBand="0" w:noVBand="0"/>
      </w:tblPr>
      <w:tblGrid>
        <w:gridCol w:w="5501"/>
        <w:gridCol w:w="1800"/>
        <w:gridCol w:w="1890"/>
      </w:tblGrid>
      <w:tr w:rsidR="002C0EC0" w:rsidRPr="009E483E" w:rsidTr="00A47C05">
        <w:tc>
          <w:tcPr>
            <w:tcW w:w="5501" w:type="dxa"/>
            <w:vAlign w:val="bottom"/>
          </w:tcPr>
          <w:p w:rsidR="002C0EC0" w:rsidRPr="009E483E" w:rsidRDefault="002C0EC0" w:rsidP="0021539A">
            <w:pPr>
              <w:pStyle w:val="Header"/>
              <w:tabs>
                <w:tab w:val="left" w:pos="1985"/>
              </w:tabs>
              <w:ind w:left="165"/>
              <w:rPr>
                <w:rFonts w:ascii="Arial" w:hAnsi="Arial" w:cs="Arial"/>
                <w:sz w:val="18"/>
                <w:szCs w:val="18"/>
                <w:lang w:val="en-US" w:eastAsia="en-US"/>
              </w:rPr>
            </w:pPr>
          </w:p>
        </w:tc>
        <w:tc>
          <w:tcPr>
            <w:tcW w:w="1800" w:type="dxa"/>
            <w:tcBorders>
              <w:top w:val="single" w:sz="4" w:space="0" w:color="auto"/>
              <w:bottom w:val="single" w:sz="4" w:space="0" w:color="auto"/>
            </w:tcBorders>
            <w:shd w:val="clear" w:color="auto" w:fill="auto"/>
          </w:tcPr>
          <w:p w:rsidR="002C0EC0" w:rsidRPr="009E483E" w:rsidRDefault="002C0EC0"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Consolidated financial statement</w:t>
            </w:r>
          </w:p>
        </w:tc>
        <w:tc>
          <w:tcPr>
            <w:tcW w:w="1890" w:type="dxa"/>
            <w:tcBorders>
              <w:top w:val="single" w:sz="4" w:space="0" w:color="auto"/>
              <w:bottom w:val="single" w:sz="4" w:space="0" w:color="auto"/>
            </w:tcBorders>
            <w:shd w:val="clear" w:color="auto" w:fill="auto"/>
          </w:tcPr>
          <w:p w:rsidR="00A47C05" w:rsidRPr="009E483E" w:rsidRDefault="002C0EC0"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 xml:space="preserve">Separate </w:t>
            </w:r>
          </w:p>
          <w:p w:rsidR="002C0EC0" w:rsidRPr="009E483E" w:rsidRDefault="002C0EC0"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financial statement</w:t>
            </w:r>
          </w:p>
        </w:tc>
      </w:tr>
      <w:tr w:rsidR="002C0EC0" w:rsidRPr="009E483E" w:rsidTr="00A47C05">
        <w:tc>
          <w:tcPr>
            <w:tcW w:w="5501" w:type="dxa"/>
            <w:vAlign w:val="bottom"/>
          </w:tcPr>
          <w:p w:rsidR="002C0EC0" w:rsidRPr="009E483E" w:rsidRDefault="002C0EC0" w:rsidP="0021539A">
            <w:pPr>
              <w:pStyle w:val="Header"/>
              <w:tabs>
                <w:tab w:val="left" w:pos="1985"/>
              </w:tabs>
              <w:ind w:left="165"/>
              <w:rPr>
                <w:rFonts w:ascii="Arial" w:hAnsi="Arial" w:cs="Arial"/>
                <w:sz w:val="18"/>
                <w:szCs w:val="18"/>
                <w:lang w:val="en-US" w:eastAsia="en-US"/>
              </w:rPr>
            </w:pPr>
          </w:p>
        </w:tc>
        <w:tc>
          <w:tcPr>
            <w:tcW w:w="1800" w:type="dxa"/>
            <w:tcBorders>
              <w:top w:val="single" w:sz="4" w:space="0" w:color="auto"/>
              <w:bottom w:val="single" w:sz="4" w:space="0" w:color="auto"/>
            </w:tcBorders>
            <w:shd w:val="clear" w:color="auto" w:fill="auto"/>
          </w:tcPr>
          <w:p w:rsidR="002C0EC0" w:rsidRPr="009E483E" w:rsidRDefault="002C0EC0"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Baht</w:t>
            </w:r>
          </w:p>
        </w:tc>
        <w:tc>
          <w:tcPr>
            <w:tcW w:w="1890" w:type="dxa"/>
            <w:tcBorders>
              <w:top w:val="single" w:sz="4" w:space="0" w:color="auto"/>
              <w:bottom w:val="single" w:sz="4" w:space="0" w:color="auto"/>
            </w:tcBorders>
            <w:shd w:val="clear" w:color="auto" w:fill="auto"/>
          </w:tcPr>
          <w:p w:rsidR="002C0EC0" w:rsidRPr="009E483E" w:rsidRDefault="002C0EC0" w:rsidP="0021539A">
            <w:pPr>
              <w:pStyle w:val="Style1"/>
              <w:pBdr>
                <w:bottom w:val="none" w:sz="0" w:space="0" w:color="auto"/>
              </w:pBdr>
              <w:spacing w:line="240" w:lineRule="auto"/>
              <w:ind w:right="-72"/>
              <w:jc w:val="right"/>
              <w:rPr>
                <w:rFonts w:ascii="Arial" w:hAnsi="Arial" w:cs="Arial"/>
                <w:sz w:val="18"/>
                <w:szCs w:val="18"/>
              </w:rPr>
            </w:pPr>
            <w:r w:rsidRPr="009E483E">
              <w:rPr>
                <w:rFonts w:ascii="Arial" w:hAnsi="Arial" w:cs="Arial"/>
                <w:sz w:val="18"/>
                <w:szCs w:val="18"/>
              </w:rPr>
              <w:t>Baht</w:t>
            </w:r>
          </w:p>
        </w:tc>
      </w:tr>
      <w:tr w:rsidR="002C0EC0" w:rsidRPr="009E483E" w:rsidTr="00A47C05">
        <w:tc>
          <w:tcPr>
            <w:tcW w:w="5501" w:type="dxa"/>
            <w:vAlign w:val="bottom"/>
          </w:tcPr>
          <w:p w:rsidR="002C0EC0" w:rsidRPr="009E483E" w:rsidRDefault="002C0EC0" w:rsidP="0021539A">
            <w:pPr>
              <w:tabs>
                <w:tab w:val="left" w:pos="1134"/>
                <w:tab w:val="left" w:pos="1276"/>
                <w:tab w:val="center" w:pos="3402"/>
                <w:tab w:val="center" w:pos="4536"/>
                <w:tab w:val="center" w:pos="5670"/>
                <w:tab w:val="center" w:pos="6804"/>
                <w:tab w:val="right" w:pos="7655"/>
              </w:tabs>
              <w:ind w:left="165"/>
              <w:rPr>
                <w:rFonts w:ascii="Arial" w:hAnsi="Arial" w:cs="Arial"/>
                <w:sz w:val="18"/>
                <w:szCs w:val="18"/>
              </w:rPr>
            </w:pPr>
          </w:p>
        </w:tc>
        <w:tc>
          <w:tcPr>
            <w:tcW w:w="1800" w:type="dxa"/>
            <w:tcBorders>
              <w:top w:val="single" w:sz="4" w:space="0" w:color="auto"/>
            </w:tcBorders>
            <w:shd w:val="clear" w:color="auto" w:fill="FAFAFA"/>
          </w:tcPr>
          <w:p w:rsidR="002C0EC0" w:rsidRPr="009E483E" w:rsidRDefault="002C0EC0" w:rsidP="0021539A">
            <w:pPr>
              <w:tabs>
                <w:tab w:val="decimal" w:pos="504"/>
                <w:tab w:val="right" w:pos="1275"/>
              </w:tabs>
              <w:ind w:right="-72"/>
              <w:jc w:val="right"/>
              <w:rPr>
                <w:rFonts w:ascii="Arial" w:hAnsi="Arial" w:cs="Arial"/>
                <w:sz w:val="18"/>
                <w:szCs w:val="18"/>
              </w:rPr>
            </w:pPr>
          </w:p>
        </w:tc>
        <w:tc>
          <w:tcPr>
            <w:tcW w:w="1890" w:type="dxa"/>
            <w:tcBorders>
              <w:top w:val="single" w:sz="4" w:space="0" w:color="auto"/>
            </w:tcBorders>
            <w:shd w:val="clear" w:color="auto" w:fill="FAFAFA"/>
          </w:tcPr>
          <w:p w:rsidR="002C0EC0" w:rsidRPr="009E483E" w:rsidRDefault="002C0EC0" w:rsidP="0021539A">
            <w:pPr>
              <w:tabs>
                <w:tab w:val="decimal" w:pos="504"/>
                <w:tab w:val="right" w:pos="1275"/>
              </w:tabs>
              <w:ind w:right="-72"/>
              <w:jc w:val="right"/>
              <w:rPr>
                <w:rFonts w:ascii="Arial" w:hAnsi="Arial" w:cs="Arial"/>
                <w:sz w:val="18"/>
                <w:szCs w:val="18"/>
              </w:rPr>
            </w:pPr>
          </w:p>
        </w:tc>
      </w:tr>
      <w:tr w:rsidR="002C0EC0" w:rsidRPr="009E483E" w:rsidTr="00A47C05">
        <w:tc>
          <w:tcPr>
            <w:tcW w:w="5501" w:type="dxa"/>
          </w:tcPr>
          <w:p w:rsidR="002C0EC0" w:rsidRPr="009E483E" w:rsidRDefault="002C0EC0" w:rsidP="0021539A">
            <w:pPr>
              <w:tabs>
                <w:tab w:val="left" w:pos="1134"/>
                <w:tab w:val="left" w:pos="1276"/>
                <w:tab w:val="center" w:pos="3402"/>
                <w:tab w:val="center" w:pos="4536"/>
                <w:tab w:val="center" w:pos="5670"/>
                <w:tab w:val="center" w:pos="6804"/>
                <w:tab w:val="right" w:pos="7655"/>
              </w:tabs>
              <w:ind w:left="165"/>
              <w:rPr>
                <w:rFonts w:ascii="Arial" w:hAnsi="Arial" w:cs="Arial"/>
                <w:b/>
                <w:bCs/>
                <w:sz w:val="18"/>
                <w:szCs w:val="18"/>
              </w:rPr>
            </w:pPr>
            <w:r w:rsidRPr="009E483E">
              <w:rPr>
                <w:rFonts w:ascii="Arial" w:hAnsi="Arial" w:cs="Arial"/>
                <w:b/>
                <w:bCs/>
                <w:sz w:val="18"/>
                <w:szCs w:val="18"/>
              </w:rPr>
              <w:t xml:space="preserve">For the year ended </w:t>
            </w:r>
            <w:r w:rsidR="00503AC7" w:rsidRPr="009E483E">
              <w:rPr>
                <w:rFonts w:ascii="Arial" w:hAnsi="Arial" w:cs="Arial"/>
                <w:b/>
                <w:bCs/>
                <w:sz w:val="18"/>
                <w:szCs w:val="18"/>
                <w:lang w:val="en-GB"/>
              </w:rPr>
              <w:t>31</w:t>
            </w:r>
            <w:r w:rsidRPr="009E483E">
              <w:rPr>
                <w:rFonts w:ascii="Arial" w:hAnsi="Arial" w:cs="Arial"/>
                <w:b/>
                <w:bCs/>
                <w:sz w:val="18"/>
                <w:szCs w:val="18"/>
              </w:rPr>
              <w:t xml:space="preserve"> December </w:t>
            </w:r>
            <w:r w:rsidR="00503AC7" w:rsidRPr="009E483E">
              <w:rPr>
                <w:rFonts w:ascii="Arial" w:hAnsi="Arial" w:cs="Arial"/>
                <w:b/>
                <w:bCs/>
                <w:sz w:val="18"/>
                <w:szCs w:val="18"/>
                <w:lang w:val="en-GB"/>
              </w:rPr>
              <w:t>201</w:t>
            </w:r>
            <w:r w:rsidR="001F0F0A" w:rsidRPr="009E483E">
              <w:rPr>
                <w:rFonts w:ascii="Arial" w:hAnsi="Arial" w:cs="Arial"/>
                <w:b/>
                <w:bCs/>
                <w:sz w:val="18"/>
                <w:szCs w:val="18"/>
                <w:lang w:val="en-GB"/>
              </w:rPr>
              <w:t>9</w:t>
            </w:r>
          </w:p>
        </w:tc>
        <w:tc>
          <w:tcPr>
            <w:tcW w:w="1800" w:type="dxa"/>
            <w:shd w:val="clear" w:color="auto" w:fill="FAFAFA"/>
          </w:tcPr>
          <w:p w:rsidR="002C0EC0" w:rsidRPr="009E483E" w:rsidRDefault="002C0EC0" w:rsidP="0021539A">
            <w:pPr>
              <w:tabs>
                <w:tab w:val="left" w:pos="2835"/>
                <w:tab w:val="center" w:pos="5580"/>
                <w:tab w:val="center" w:pos="6660"/>
                <w:tab w:val="center" w:pos="7830"/>
              </w:tabs>
              <w:ind w:right="-72"/>
              <w:jc w:val="right"/>
              <w:rPr>
                <w:rFonts w:ascii="Arial" w:hAnsi="Arial" w:cs="Arial"/>
                <w:sz w:val="18"/>
                <w:szCs w:val="18"/>
              </w:rPr>
            </w:pPr>
          </w:p>
        </w:tc>
        <w:tc>
          <w:tcPr>
            <w:tcW w:w="1890" w:type="dxa"/>
            <w:shd w:val="clear" w:color="auto" w:fill="FAFAFA"/>
          </w:tcPr>
          <w:p w:rsidR="002C0EC0" w:rsidRPr="009E483E" w:rsidRDefault="002C0EC0" w:rsidP="0021539A">
            <w:pPr>
              <w:tabs>
                <w:tab w:val="left" w:pos="2835"/>
                <w:tab w:val="center" w:pos="5580"/>
                <w:tab w:val="center" w:pos="6660"/>
                <w:tab w:val="center" w:pos="7830"/>
              </w:tabs>
              <w:ind w:right="-72"/>
              <w:jc w:val="right"/>
              <w:rPr>
                <w:rFonts w:ascii="Arial" w:hAnsi="Arial" w:cs="Arial"/>
                <w:sz w:val="18"/>
                <w:szCs w:val="18"/>
              </w:rPr>
            </w:pPr>
          </w:p>
        </w:tc>
      </w:tr>
      <w:tr w:rsidR="00FC1981" w:rsidRPr="009E483E" w:rsidTr="00A47C05">
        <w:tc>
          <w:tcPr>
            <w:tcW w:w="5501" w:type="dxa"/>
          </w:tcPr>
          <w:p w:rsidR="00FC1981" w:rsidRPr="009E483E" w:rsidRDefault="00FC1981" w:rsidP="0021539A">
            <w:pPr>
              <w:tabs>
                <w:tab w:val="left" w:pos="1134"/>
                <w:tab w:val="left" w:pos="1276"/>
                <w:tab w:val="center" w:pos="3402"/>
                <w:tab w:val="center" w:pos="4536"/>
                <w:tab w:val="center" w:pos="5670"/>
                <w:tab w:val="center" w:pos="6804"/>
                <w:tab w:val="right" w:pos="7655"/>
              </w:tabs>
              <w:ind w:left="165"/>
              <w:rPr>
                <w:rFonts w:ascii="Arial" w:hAnsi="Arial" w:cs="Arial"/>
                <w:sz w:val="18"/>
                <w:szCs w:val="18"/>
              </w:rPr>
            </w:pPr>
            <w:r w:rsidRPr="009E483E">
              <w:rPr>
                <w:rFonts w:ascii="Arial" w:hAnsi="Arial" w:cs="Arial"/>
                <w:sz w:val="18"/>
                <w:szCs w:val="18"/>
              </w:rPr>
              <w:t>Opening book value</w:t>
            </w:r>
          </w:p>
        </w:tc>
        <w:tc>
          <w:tcPr>
            <w:tcW w:w="1800" w:type="dxa"/>
            <w:shd w:val="clear" w:color="auto" w:fill="FAFAFA"/>
          </w:tcPr>
          <w:p w:rsidR="00FC1981" w:rsidRPr="009E483E" w:rsidRDefault="008833D7" w:rsidP="0021539A">
            <w:pPr>
              <w:tabs>
                <w:tab w:val="left" w:pos="2835"/>
                <w:tab w:val="center" w:pos="5580"/>
                <w:tab w:val="center" w:pos="6660"/>
                <w:tab w:val="center" w:pos="7830"/>
              </w:tabs>
              <w:ind w:right="-72"/>
              <w:jc w:val="right"/>
              <w:rPr>
                <w:rFonts w:ascii="Arial" w:hAnsi="Arial" w:cs="Arial"/>
                <w:sz w:val="18"/>
                <w:szCs w:val="18"/>
              </w:rPr>
            </w:pPr>
            <w:r w:rsidRPr="008833D7">
              <w:rPr>
                <w:rFonts w:ascii="Arial" w:hAnsi="Arial" w:cs="Arial"/>
                <w:sz w:val="18"/>
                <w:szCs w:val="18"/>
              </w:rPr>
              <w:t>19,940,410,349</w:t>
            </w:r>
          </w:p>
        </w:tc>
        <w:tc>
          <w:tcPr>
            <w:tcW w:w="1890" w:type="dxa"/>
            <w:shd w:val="clear" w:color="auto" w:fill="FAFAFA"/>
          </w:tcPr>
          <w:p w:rsidR="00FC1981" w:rsidRPr="009E483E" w:rsidRDefault="008833D7" w:rsidP="0021539A">
            <w:pPr>
              <w:tabs>
                <w:tab w:val="left" w:pos="2835"/>
                <w:tab w:val="center" w:pos="5580"/>
                <w:tab w:val="center" w:pos="6660"/>
                <w:tab w:val="center" w:pos="7830"/>
              </w:tabs>
              <w:ind w:right="-72"/>
              <w:jc w:val="right"/>
              <w:rPr>
                <w:rFonts w:ascii="Arial" w:hAnsi="Arial" w:cs="Arial"/>
                <w:sz w:val="18"/>
                <w:szCs w:val="18"/>
              </w:rPr>
            </w:pPr>
            <w:r w:rsidRPr="008833D7">
              <w:rPr>
                <w:rFonts w:ascii="Arial" w:hAnsi="Arial" w:cs="Arial"/>
                <w:sz w:val="18"/>
                <w:szCs w:val="18"/>
              </w:rPr>
              <w:t>17,687,559,481</w:t>
            </w:r>
          </w:p>
        </w:tc>
      </w:tr>
      <w:tr w:rsidR="002C0EC0" w:rsidRPr="009E483E" w:rsidTr="00A47C05">
        <w:tc>
          <w:tcPr>
            <w:tcW w:w="5501" w:type="dxa"/>
          </w:tcPr>
          <w:p w:rsidR="002C0EC0" w:rsidRPr="009E483E" w:rsidRDefault="002C0EC0" w:rsidP="0021539A">
            <w:pPr>
              <w:tabs>
                <w:tab w:val="left" w:pos="1134"/>
                <w:tab w:val="left" w:pos="1276"/>
                <w:tab w:val="center" w:pos="3402"/>
                <w:tab w:val="center" w:pos="4536"/>
                <w:tab w:val="center" w:pos="5670"/>
                <w:tab w:val="center" w:pos="6804"/>
                <w:tab w:val="right" w:pos="7655"/>
              </w:tabs>
              <w:ind w:left="165"/>
              <w:rPr>
                <w:rFonts w:ascii="Arial" w:hAnsi="Arial" w:cs="Arial"/>
                <w:sz w:val="18"/>
                <w:szCs w:val="18"/>
              </w:rPr>
            </w:pPr>
            <w:r w:rsidRPr="009E483E">
              <w:rPr>
                <w:rFonts w:ascii="Arial" w:hAnsi="Arial" w:cs="Arial"/>
                <w:sz w:val="18"/>
                <w:szCs w:val="18"/>
              </w:rPr>
              <w:t>Share of profit from an associate</w:t>
            </w:r>
          </w:p>
        </w:tc>
        <w:tc>
          <w:tcPr>
            <w:tcW w:w="1800" w:type="dxa"/>
            <w:shd w:val="clear" w:color="auto" w:fill="FAFAFA"/>
          </w:tcPr>
          <w:p w:rsidR="002C0EC0" w:rsidRPr="009E483E" w:rsidRDefault="008833D7" w:rsidP="0021539A">
            <w:pPr>
              <w:ind w:right="-72"/>
              <w:jc w:val="right"/>
              <w:rPr>
                <w:rFonts w:ascii="Arial" w:hAnsi="Arial" w:cs="Arial"/>
                <w:spacing w:val="-4"/>
                <w:sz w:val="18"/>
                <w:szCs w:val="18"/>
                <w:lang w:val="en-GB"/>
              </w:rPr>
            </w:pPr>
            <w:r w:rsidRPr="008833D7">
              <w:rPr>
                <w:rFonts w:ascii="Arial" w:hAnsi="Arial" w:cs="Arial"/>
                <w:spacing w:val="-4"/>
                <w:sz w:val="18"/>
                <w:szCs w:val="18"/>
                <w:lang w:val="en-GB"/>
              </w:rPr>
              <w:t>3,196,834,661</w:t>
            </w:r>
          </w:p>
        </w:tc>
        <w:tc>
          <w:tcPr>
            <w:tcW w:w="1890" w:type="dxa"/>
            <w:shd w:val="clear" w:color="auto" w:fill="FAFAFA"/>
          </w:tcPr>
          <w:p w:rsidR="002C0EC0" w:rsidRPr="009E483E" w:rsidRDefault="008833D7" w:rsidP="0021539A">
            <w:pPr>
              <w:ind w:right="-72"/>
              <w:jc w:val="right"/>
              <w:rPr>
                <w:rFonts w:ascii="Arial" w:hAnsi="Arial" w:cs="Arial"/>
                <w:spacing w:val="-4"/>
                <w:sz w:val="18"/>
                <w:szCs w:val="18"/>
                <w:lang w:val="en-GB"/>
              </w:rPr>
            </w:pPr>
            <w:r>
              <w:rPr>
                <w:rFonts w:ascii="Arial" w:hAnsi="Arial" w:cs="Arial"/>
                <w:spacing w:val="-4"/>
                <w:sz w:val="18"/>
                <w:szCs w:val="18"/>
                <w:lang w:val="en-GB"/>
              </w:rPr>
              <w:t>-</w:t>
            </w:r>
          </w:p>
        </w:tc>
      </w:tr>
      <w:tr w:rsidR="002C0EC0" w:rsidRPr="009E483E" w:rsidTr="00A47C05">
        <w:tc>
          <w:tcPr>
            <w:tcW w:w="5501" w:type="dxa"/>
          </w:tcPr>
          <w:p w:rsidR="002C0EC0" w:rsidRPr="009E483E" w:rsidRDefault="002C0EC0" w:rsidP="0021539A">
            <w:pPr>
              <w:tabs>
                <w:tab w:val="left" w:pos="1134"/>
                <w:tab w:val="left" w:pos="1276"/>
                <w:tab w:val="center" w:pos="3402"/>
                <w:tab w:val="center" w:pos="4536"/>
                <w:tab w:val="center" w:pos="5670"/>
                <w:tab w:val="center" w:pos="6804"/>
                <w:tab w:val="right" w:pos="7655"/>
              </w:tabs>
              <w:ind w:left="165"/>
              <w:rPr>
                <w:rFonts w:ascii="Arial" w:hAnsi="Arial" w:cs="Arial"/>
                <w:sz w:val="18"/>
                <w:szCs w:val="18"/>
              </w:rPr>
            </w:pPr>
            <w:r w:rsidRPr="009E483E">
              <w:rPr>
                <w:rFonts w:ascii="Arial" w:hAnsi="Arial" w:cs="Arial"/>
                <w:sz w:val="18"/>
                <w:szCs w:val="18"/>
              </w:rPr>
              <w:t xml:space="preserve">Share of other comprehensive </w:t>
            </w:r>
            <w:r w:rsidR="00791916" w:rsidRPr="009E483E">
              <w:rPr>
                <w:rFonts w:ascii="Arial" w:hAnsi="Arial" w:cs="Arial"/>
                <w:sz w:val="18"/>
                <w:szCs w:val="18"/>
              </w:rPr>
              <w:t>expense</w:t>
            </w:r>
            <w:r w:rsidRPr="009E483E">
              <w:rPr>
                <w:rFonts w:ascii="Arial" w:hAnsi="Arial" w:cs="Arial"/>
                <w:sz w:val="18"/>
                <w:szCs w:val="18"/>
              </w:rPr>
              <w:t xml:space="preserve"> from an associate</w:t>
            </w:r>
          </w:p>
        </w:tc>
        <w:tc>
          <w:tcPr>
            <w:tcW w:w="1800" w:type="dxa"/>
            <w:shd w:val="clear" w:color="auto" w:fill="FAFAFA"/>
          </w:tcPr>
          <w:p w:rsidR="002C0EC0" w:rsidRPr="009E483E" w:rsidRDefault="008833D7" w:rsidP="0021539A">
            <w:pPr>
              <w:ind w:right="-72"/>
              <w:jc w:val="right"/>
              <w:rPr>
                <w:rFonts w:ascii="Arial" w:hAnsi="Arial" w:cs="Arial"/>
                <w:spacing w:val="-4"/>
                <w:sz w:val="18"/>
                <w:szCs w:val="18"/>
                <w:lang w:val="en-GB"/>
              </w:rPr>
            </w:pPr>
            <w:r w:rsidRPr="008833D7">
              <w:rPr>
                <w:rFonts w:ascii="Arial" w:hAnsi="Arial" w:cs="Arial"/>
                <w:spacing w:val="-4"/>
                <w:sz w:val="18"/>
                <w:szCs w:val="18"/>
                <w:lang w:val="en-GB"/>
              </w:rPr>
              <w:t>(35,225,709)</w:t>
            </w:r>
          </w:p>
        </w:tc>
        <w:tc>
          <w:tcPr>
            <w:tcW w:w="1890" w:type="dxa"/>
            <w:shd w:val="clear" w:color="auto" w:fill="FAFAFA"/>
          </w:tcPr>
          <w:p w:rsidR="002C0EC0" w:rsidRPr="009E483E" w:rsidRDefault="008833D7" w:rsidP="0021539A">
            <w:pPr>
              <w:ind w:right="-72"/>
              <w:jc w:val="right"/>
              <w:rPr>
                <w:rFonts w:ascii="Arial" w:hAnsi="Arial" w:cs="Arial"/>
                <w:spacing w:val="-4"/>
                <w:sz w:val="18"/>
                <w:szCs w:val="18"/>
                <w:lang w:val="en-GB"/>
              </w:rPr>
            </w:pPr>
            <w:r>
              <w:rPr>
                <w:rFonts w:ascii="Arial" w:hAnsi="Arial" w:cs="Arial"/>
                <w:spacing w:val="-4"/>
                <w:sz w:val="18"/>
                <w:szCs w:val="18"/>
                <w:lang w:val="en-GB"/>
              </w:rPr>
              <w:t>-</w:t>
            </w:r>
          </w:p>
        </w:tc>
      </w:tr>
      <w:tr w:rsidR="002C0EC0" w:rsidRPr="009E483E" w:rsidTr="00A47C05">
        <w:tc>
          <w:tcPr>
            <w:tcW w:w="5501" w:type="dxa"/>
          </w:tcPr>
          <w:p w:rsidR="002C0EC0" w:rsidRPr="009E483E" w:rsidRDefault="002C0EC0" w:rsidP="0021539A">
            <w:pPr>
              <w:tabs>
                <w:tab w:val="left" w:pos="1134"/>
                <w:tab w:val="left" w:pos="1276"/>
                <w:tab w:val="center" w:pos="3402"/>
                <w:tab w:val="center" w:pos="4536"/>
                <w:tab w:val="center" w:pos="5670"/>
                <w:tab w:val="center" w:pos="6804"/>
                <w:tab w:val="right" w:pos="7655"/>
              </w:tabs>
              <w:ind w:left="165"/>
              <w:rPr>
                <w:rFonts w:ascii="Arial" w:hAnsi="Arial" w:cs="Arial"/>
                <w:sz w:val="18"/>
                <w:szCs w:val="18"/>
              </w:rPr>
            </w:pPr>
            <w:r w:rsidRPr="009E483E">
              <w:rPr>
                <w:rFonts w:ascii="Arial" w:hAnsi="Arial" w:cs="Arial"/>
                <w:sz w:val="18"/>
                <w:szCs w:val="18"/>
              </w:rPr>
              <w:t>Dividend income from an associate</w:t>
            </w:r>
          </w:p>
        </w:tc>
        <w:tc>
          <w:tcPr>
            <w:tcW w:w="1800" w:type="dxa"/>
            <w:tcBorders>
              <w:bottom w:val="single" w:sz="4" w:space="0" w:color="auto"/>
            </w:tcBorders>
            <w:shd w:val="clear" w:color="auto" w:fill="FAFAFA"/>
          </w:tcPr>
          <w:p w:rsidR="002C0EC0" w:rsidRPr="009E483E" w:rsidRDefault="008833D7" w:rsidP="0021539A">
            <w:pPr>
              <w:ind w:right="-72"/>
              <w:jc w:val="right"/>
              <w:rPr>
                <w:rFonts w:ascii="Arial" w:hAnsi="Arial" w:cs="Arial"/>
                <w:spacing w:val="-4"/>
                <w:sz w:val="18"/>
                <w:szCs w:val="18"/>
                <w:lang w:val="en-GB"/>
              </w:rPr>
            </w:pPr>
            <w:r w:rsidRPr="008833D7">
              <w:rPr>
                <w:rFonts w:ascii="Arial" w:hAnsi="Arial" w:cs="Arial"/>
                <w:spacing w:val="-4"/>
                <w:sz w:val="18"/>
                <w:szCs w:val="18"/>
                <w:lang w:val="en-GB"/>
              </w:rPr>
              <w:t>(2,236,520,000)</w:t>
            </w:r>
          </w:p>
        </w:tc>
        <w:tc>
          <w:tcPr>
            <w:tcW w:w="1890" w:type="dxa"/>
            <w:tcBorders>
              <w:bottom w:val="single" w:sz="4" w:space="0" w:color="auto"/>
            </w:tcBorders>
            <w:shd w:val="clear" w:color="auto" w:fill="FAFAFA"/>
          </w:tcPr>
          <w:p w:rsidR="002C0EC0" w:rsidRPr="009E483E" w:rsidRDefault="008833D7" w:rsidP="0021539A">
            <w:pPr>
              <w:ind w:right="-72"/>
              <w:jc w:val="right"/>
              <w:rPr>
                <w:rFonts w:ascii="Arial" w:hAnsi="Arial" w:cs="Arial"/>
                <w:spacing w:val="-4"/>
                <w:sz w:val="18"/>
                <w:szCs w:val="18"/>
              </w:rPr>
            </w:pPr>
            <w:r>
              <w:rPr>
                <w:rFonts w:ascii="Arial" w:hAnsi="Arial" w:cs="Arial"/>
                <w:spacing w:val="-4"/>
                <w:sz w:val="18"/>
                <w:szCs w:val="18"/>
              </w:rPr>
              <w:t>-</w:t>
            </w:r>
          </w:p>
        </w:tc>
      </w:tr>
      <w:tr w:rsidR="002C0EC0" w:rsidRPr="009E483E" w:rsidTr="00A47C05">
        <w:tc>
          <w:tcPr>
            <w:tcW w:w="5501" w:type="dxa"/>
            <w:vAlign w:val="bottom"/>
          </w:tcPr>
          <w:p w:rsidR="002C0EC0" w:rsidRPr="009E483E" w:rsidRDefault="002C0EC0" w:rsidP="0021539A">
            <w:pPr>
              <w:tabs>
                <w:tab w:val="left" w:pos="1134"/>
                <w:tab w:val="left" w:pos="1276"/>
                <w:tab w:val="center" w:pos="3402"/>
                <w:tab w:val="center" w:pos="4536"/>
                <w:tab w:val="center" w:pos="5670"/>
                <w:tab w:val="center" w:pos="6804"/>
                <w:tab w:val="right" w:pos="7655"/>
              </w:tabs>
              <w:ind w:left="165"/>
              <w:rPr>
                <w:rFonts w:ascii="Arial" w:hAnsi="Arial" w:cs="Arial"/>
                <w:sz w:val="18"/>
                <w:szCs w:val="18"/>
              </w:rPr>
            </w:pPr>
          </w:p>
        </w:tc>
        <w:tc>
          <w:tcPr>
            <w:tcW w:w="1800" w:type="dxa"/>
            <w:tcBorders>
              <w:top w:val="single" w:sz="4" w:space="0" w:color="auto"/>
            </w:tcBorders>
            <w:shd w:val="clear" w:color="auto" w:fill="FAFAFA"/>
          </w:tcPr>
          <w:p w:rsidR="002C0EC0" w:rsidRPr="009E483E" w:rsidRDefault="002C0EC0" w:rsidP="0021539A">
            <w:pPr>
              <w:tabs>
                <w:tab w:val="decimal" w:pos="504"/>
                <w:tab w:val="right" w:pos="1275"/>
              </w:tabs>
              <w:ind w:right="-72"/>
              <w:jc w:val="right"/>
              <w:rPr>
                <w:rFonts w:ascii="Arial" w:hAnsi="Arial" w:cs="Arial"/>
                <w:sz w:val="18"/>
                <w:szCs w:val="18"/>
              </w:rPr>
            </w:pPr>
          </w:p>
        </w:tc>
        <w:tc>
          <w:tcPr>
            <w:tcW w:w="1890" w:type="dxa"/>
            <w:tcBorders>
              <w:top w:val="single" w:sz="4" w:space="0" w:color="auto"/>
            </w:tcBorders>
            <w:shd w:val="clear" w:color="auto" w:fill="FAFAFA"/>
          </w:tcPr>
          <w:p w:rsidR="002C0EC0" w:rsidRPr="009E483E" w:rsidRDefault="002C0EC0" w:rsidP="0021539A">
            <w:pPr>
              <w:tabs>
                <w:tab w:val="decimal" w:pos="504"/>
                <w:tab w:val="right" w:pos="1275"/>
              </w:tabs>
              <w:ind w:right="-72"/>
              <w:jc w:val="right"/>
              <w:rPr>
                <w:rFonts w:ascii="Arial" w:hAnsi="Arial" w:cs="Arial"/>
                <w:sz w:val="18"/>
                <w:szCs w:val="18"/>
              </w:rPr>
            </w:pPr>
          </w:p>
        </w:tc>
      </w:tr>
      <w:tr w:rsidR="002C0EC0" w:rsidRPr="009E483E" w:rsidTr="00A47C05">
        <w:trPr>
          <w:trHeight w:val="179"/>
        </w:trPr>
        <w:tc>
          <w:tcPr>
            <w:tcW w:w="5501" w:type="dxa"/>
          </w:tcPr>
          <w:p w:rsidR="002C0EC0" w:rsidRPr="009E483E" w:rsidRDefault="002C0EC0" w:rsidP="0021539A">
            <w:pPr>
              <w:tabs>
                <w:tab w:val="left" w:pos="1134"/>
                <w:tab w:val="left" w:pos="1276"/>
                <w:tab w:val="center" w:pos="3402"/>
                <w:tab w:val="center" w:pos="4536"/>
                <w:tab w:val="center" w:pos="5670"/>
                <w:tab w:val="center" w:pos="6804"/>
                <w:tab w:val="right" w:pos="7655"/>
              </w:tabs>
              <w:ind w:left="165"/>
              <w:rPr>
                <w:rFonts w:ascii="Arial" w:hAnsi="Arial" w:cs="Arial"/>
                <w:sz w:val="18"/>
                <w:szCs w:val="18"/>
              </w:rPr>
            </w:pPr>
            <w:r w:rsidRPr="009E483E">
              <w:rPr>
                <w:rFonts w:ascii="Arial" w:hAnsi="Arial" w:cs="Arial"/>
                <w:sz w:val="18"/>
                <w:szCs w:val="18"/>
              </w:rPr>
              <w:t>Closing book value</w:t>
            </w:r>
          </w:p>
        </w:tc>
        <w:tc>
          <w:tcPr>
            <w:tcW w:w="1800" w:type="dxa"/>
            <w:tcBorders>
              <w:bottom w:val="single" w:sz="4" w:space="0" w:color="auto"/>
            </w:tcBorders>
            <w:shd w:val="clear" w:color="auto" w:fill="FAFAFA"/>
          </w:tcPr>
          <w:p w:rsidR="002C0EC0" w:rsidRPr="009E483E" w:rsidRDefault="008833D7" w:rsidP="0021539A">
            <w:pPr>
              <w:tabs>
                <w:tab w:val="left" w:pos="2835"/>
                <w:tab w:val="center" w:pos="5580"/>
                <w:tab w:val="center" w:pos="6660"/>
                <w:tab w:val="center" w:pos="7830"/>
              </w:tabs>
              <w:ind w:right="-72"/>
              <w:jc w:val="right"/>
              <w:rPr>
                <w:rFonts w:ascii="Arial" w:hAnsi="Arial" w:cs="Arial"/>
                <w:sz w:val="18"/>
                <w:szCs w:val="18"/>
              </w:rPr>
            </w:pPr>
            <w:r w:rsidRPr="008833D7">
              <w:rPr>
                <w:rFonts w:ascii="Arial" w:hAnsi="Arial" w:cs="Arial"/>
                <w:sz w:val="18"/>
                <w:szCs w:val="18"/>
              </w:rPr>
              <w:t>20,865,499,301</w:t>
            </w:r>
          </w:p>
        </w:tc>
        <w:tc>
          <w:tcPr>
            <w:tcW w:w="1890" w:type="dxa"/>
            <w:tcBorders>
              <w:bottom w:val="single" w:sz="4" w:space="0" w:color="auto"/>
            </w:tcBorders>
            <w:shd w:val="clear" w:color="auto" w:fill="FAFAFA"/>
          </w:tcPr>
          <w:p w:rsidR="002C0EC0" w:rsidRPr="009E483E" w:rsidRDefault="008833D7" w:rsidP="0021539A">
            <w:pPr>
              <w:tabs>
                <w:tab w:val="left" w:pos="2835"/>
                <w:tab w:val="center" w:pos="5580"/>
                <w:tab w:val="center" w:pos="6660"/>
                <w:tab w:val="center" w:pos="7830"/>
              </w:tabs>
              <w:ind w:right="-72"/>
              <w:jc w:val="right"/>
              <w:rPr>
                <w:rFonts w:ascii="Arial" w:hAnsi="Arial" w:cs="Arial"/>
                <w:sz w:val="18"/>
                <w:szCs w:val="18"/>
              </w:rPr>
            </w:pPr>
            <w:r w:rsidRPr="008833D7">
              <w:rPr>
                <w:rFonts w:ascii="Arial" w:hAnsi="Arial" w:cs="Arial"/>
                <w:sz w:val="18"/>
                <w:szCs w:val="18"/>
              </w:rPr>
              <w:t>17,687,559,481</w:t>
            </w:r>
          </w:p>
        </w:tc>
      </w:tr>
    </w:tbl>
    <w:p w:rsidR="00C01334" w:rsidRDefault="00C01334" w:rsidP="0021539A">
      <w:pPr>
        <w:overflowPunct w:val="0"/>
        <w:autoSpaceDE w:val="0"/>
        <w:autoSpaceDN w:val="0"/>
        <w:adjustRightInd w:val="0"/>
        <w:ind w:left="540"/>
        <w:textAlignment w:val="baseline"/>
        <w:rPr>
          <w:rFonts w:ascii="Arial" w:hAnsi="Arial" w:cs="Arial"/>
          <w:sz w:val="18"/>
          <w:szCs w:val="18"/>
          <w:highlight w:val="yellow"/>
          <w:lang w:val="en-GB"/>
        </w:rPr>
      </w:pPr>
    </w:p>
    <w:p w:rsidR="00893B6F" w:rsidRPr="00893B6F" w:rsidRDefault="00893B6F" w:rsidP="0021539A">
      <w:pPr>
        <w:pStyle w:val="BodyText"/>
        <w:spacing w:after="0"/>
        <w:ind w:left="540"/>
        <w:rPr>
          <w:rFonts w:ascii="Arial" w:hAnsi="Arial" w:cs="Arial"/>
          <w:sz w:val="18"/>
          <w:szCs w:val="18"/>
          <w:lang w:val="en-US"/>
        </w:rPr>
      </w:pPr>
      <w:r w:rsidRPr="00893B6F">
        <w:rPr>
          <w:rFonts w:ascii="Arial" w:hAnsi="Arial" w:cs="Arial"/>
          <w:sz w:val="18"/>
          <w:szCs w:val="18"/>
          <w:lang w:val="en-US"/>
        </w:rPr>
        <w:t xml:space="preserve">As at </w:t>
      </w:r>
      <w:r>
        <w:rPr>
          <w:rFonts w:ascii="Arial" w:hAnsi="Arial" w:cs="Arial"/>
          <w:sz w:val="18"/>
          <w:szCs w:val="18"/>
          <w:lang w:val="en-US"/>
        </w:rPr>
        <w:t>31 December</w:t>
      </w:r>
      <w:r w:rsidRPr="00893B6F">
        <w:rPr>
          <w:rFonts w:ascii="Arial" w:hAnsi="Arial" w:cs="Arial"/>
          <w:sz w:val="18"/>
          <w:szCs w:val="18"/>
          <w:lang w:val="en-US"/>
        </w:rPr>
        <w:t xml:space="preserve">, the investments in </w:t>
      </w:r>
      <w:r>
        <w:rPr>
          <w:rFonts w:ascii="Arial" w:hAnsi="Arial" w:cs="Arial"/>
          <w:sz w:val="18"/>
          <w:szCs w:val="18"/>
          <w:lang w:val="en-US"/>
        </w:rPr>
        <w:t xml:space="preserve">an </w:t>
      </w:r>
      <w:proofErr w:type="gramStart"/>
      <w:r w:rsidRPr="00893B6F">
        <w:rPr>
          <w:rFonts w:ascii="Arial" w:hAnsi="Arial" w:cs="Arial"/>
          <w:sz w:val="18"/>
          <w:szCs w:val="18"/>
          <w:lang w:val="en-US"/>
        </w:rPr>
        <w:t>associates</w:t>
      </w:r>
      <w:proofErr w:type="gramEnd"/>
      <w:r>
        <w:rPr>
          <w:rFonts w:ascii="Arial" w:hAnsi="Arial" w:cs="Arial"/>
          <w:sz w:val="18"/>
          <w:szCs w:val="18"/>
          <w:lang w:val="en-US"/>
        </w:rPr>
        <w:t xml:space="preserve"> is </w:t>
      </w:r>
      <w:r w:rsidRPr="00893B6F">
        <w:rPr>
          <w:rFonts w:ascii="Arial" w:hAnsi="Arial" w:cs="Arial"/>
          <w:sz w:val="18"/>
          <w:szCs w:val="18"/>
          <w:lang w:val="en-US"/>
        </w:rPr>
        <w:t>as follows:</w:t>
      </w:r>
    </w:p>
    <w:p w:rsidR="000F5C44" w:rsidRPr="00864EB9" w:rsidRDefault="000F5C44" w:rsidP="0021539A">
      <w:pPr>
        <w:ind w:left="540"/>
        <w:rPr>
          <w:rFonts w:ascii="Arial" w:hAnsi="Arial" w:cs="Arial"/>
          <w:sz w:val="18"/>
          <w:szCs w:val="18"/>
          <w:highlight w:val="yellow"/>
        </w:rPr>
      </w:pPr>
    </w:p>
    <w:tbl>
      <w:tblPr>
        <w:tblW w:w="9108" w:type="dxa"/>
        <w:tblInd w:w="360" w:type="dxa"/>
        <w:tblLayout w:type="fixed"/>
        <w:tblLook w:val="0000" w:firstRow="0" w:lastRow="0" w:firstColumn="0" w:lastColumn="0" w:noHBand="0" w:noVBand="0"/>
      </w:tblPr>
      <w:tblGrid>
        <w:gridCol w:w="3375"/>
        <w:gridCol w:w="2853"/>
        <w:gridCol w:w="1440"/>
        <w:gridCol w:w="1440"/>
      </w:tblGrid>
      <w:tr w:rsidR="000F5C44" w:rsidRPr="00864EB9" w:rsidTr="00FB4BA3">
        <w:tc>
          <w:tcPr>
            <w:tcW w:w="3375" w:type="dxa"/>
            <w:vAlign w:val="bottom"/>
          </w:tcPr>
          <w:p w:rsidR="000F5C44" w:rsidRPr="00881CEC" w:rsidRDefault="000F5C44" w:rsidP="0021539A">
            <w:pPr>
              <w:tabs>
                <w:tab w:val="left" w:pos="1134"/>
                <w:tab w:val="left" w:pos="1276"/>
                <w:tab w:val="center" w:pos="3402"/>
                <w:tab w:val="center" w:pos="4536"/>
                <w:tab w:val="center" w:pos="5670"/>
                <w:tab w:val="center" w:pos="6804"/>
                <w:tab w:val="right" w:pos="7655"/>
              </w:tabs>
              <w:ind w:left="329"/>
              <w:jc w:val="center"/>
              <w:rPr>
                <w:rFonts w:ascii="Arial" w:hAnsi="Arial" w:cs="Arial"/>
                <w:b/>
                <w:bCs/>
                <w:sz w:val="18"/>
                <w:szCs w:val="18"/>
              </w:rPr>
            </w:pPr>
          </w:p>
        </w:tc>
        <w:tc>
          <w:tcPr>
            <w:tcW w:w="2853" w:type="dxa"/>
            <w:vAlign w:val="bottom"/>
          </w:tcPr>
          <w:p w:rsidR="000F5C44" w:rsidRPr="00881CEC" w:rsidRDefault="000F5C44" w:rsidP="0021539A">
            <w:pPr>
              <w:tabs>
                <w:tab w:val="left" w:pos="1134"/>
                <w:tab w:val="left" w:pos="1276"/>
                <w:tab w:val="center" w:pos="3402"/>
                <w:tab w:val="center" w:pos="4536"/>
                <w:tab w:val="center" w:pos="5670"/>
                <w:tab w:val="center" w:pos="6804"/>
                <w:tab w:val="right" w:pos="7655"/>
              </w:tabs>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rsidR="000F5C44" w:rsidRPr="00881CEC" w:rsidRDefault="000F5C44" w:rsidP="0021539A">
            <w:pPr>
              <w:ind w:left="86" w:right="-72" w:hanging="86"/>
              <w:jc w:val="center"/>
              <w:rPr>
                <w:rFonts w:ascii="Arial" w:hAnsi="Arial" w:cs="Arial"/>
                <w:b/>
                <w:bCs/>
                <w:sz w:val="18"/>
                <w:szCs w:val="18"/>
              </w:rPr>
            </w:pPr>
            <w:r w:rsidRPr="00881CEC">
              <w:rPr>
                <w:rFonts w:ascii="Arial" w:hAnsi="Arial" w:cs="Arial"/>
                <w:b/>
                <w:bCs/>
                <w:sz w:val="18"/>
                <w:szCs w:val="18"/>
              </w:rPr>
              <w:t>% of ownership interest</w:t>
            </w:r>
          </w:p>
        </w:tc>
      </w:tr>
      <w:tr w:rsidR="000F5C44" w:rsidRPr="00864EB9" w:rsidTr="00FB4BA3">
        <w:tc>
          <w:tcPr>
            <w:tcW w:w="3375" w:type="dxa"/>
            <w:vAlign w:val="bottom"/>
          </w:tcPr>
          <w:p w:rsidR="000F5C44" w:rsidRPr="00881CEC" w:rsidRDefault="000F5C44" w:rsidP="0021539A">
            <w:pPr>
              <w:tabs>
                <w:tab w:val="left" w:pos="1134"/>
                <w:tab w:val="left" w:pos="1276"/>
                <w:tab w:val="center" w:pos="3402"/>
                <w:tab w:val="center" w:pos="4536"/>
                <w:tab w:val="center" w:pos="5670"/>
                <w:tab w:val="center" w:pos="6804"/>
                <w:tab w:val="right" w:pos="7655"/>
              </w:tabs>
              <w:ind w:left="329"/>
              <w:jc w:val="center"/>
              <w:rPr>
                <w:rFonts w:ascii="Arial" w:hAnsi="Arial" w:cs="Arial"/>
                <w:b/>
                <w:bCs/>
                <w:sz w:val="18"/>
                <w:szCs w:val="18"/>
              </w:rPr>
            </w:pPr>
          </w:p>
        </w:tc>
        <w:tc>
          <w:tcPr>
            <w:tcW w:w="2853" w:type="dxa"/>
            <w:vAlign w:val="bottom"/>
          </w:tcPr>
          <w:p w:rsidR="000F5C44" w:rsidRPr="00881CEC" w:rsidRDefault="000F5C44" w:rsidP="0021539A">
            <w:pPr>
              <w:tabs>
                <w:tab w:val="left" w:pos="1134"/>
                <w:tab w:val="left" w:pos="1276"/>
                <w:tab w:val="center" w:pos="3402"/>
                <w:tab w:val="center" w:pos="4536"/>
                <w:tab w:val="center" w:pos="5670"/>
                <w:tab w:val="center" w:pos="6804"/>
                <w:tab w:val="right" w:pos="7655"/>
              </w:tabs>
              <w:jc w:val="center"/>
              <w:rPr>
                <w:rFonts w:ascii="Arial" w:hAnsi="Arial" w:cs="Arial"/>
                <w:b/>
                <w:bCs/>
                <w:sz w:val="18"/>
                <w:szCs w:val="18"/>
              </w:rPr>
            </w:pPr>
            <w:r w:rsidRPr="00881CEC">
              <w:rPr>
                <w:rFonts w:ascii="Arial" w:hAnsi="Arial" w:cs="Arial"/>
                <w:b/>
                <w:bCs/>
                <w:sz w:val="18"/>
                <w:szCs w:val="18"/>
              </w:rPr>
              <w:t>Place of business/</w:t>
            </w:r>
          </w:p>
        </w:tc>
        <w:tc>
          <w:tcPr>
            <w:tcW w:w="1440" w:type="dxa"/>
            <w:tcBorders>
              <w:top w:val="single" w:sz="4" w:space="0" w:color="auto"/>
            </w:tcBorders>
            <w:vAlign w:val="bottom"/>
          </w:tcPr>
          <w:p w:rsidR="000F5C44" w:rsidRPr="00881CEC" w:rsidRDefault="00503AC7" w:rsidP="0021539A">
            <w:pPr>
              <w:ind w:left="86" w:right="-72" w:hanging="86"/>
              <w:jc w:val="right"/>
              <w:rPr>
                <w:rFonts w:ascii="Arial" w:hAnsi="Arial" w:cs="Arial"/>
                <w:b/>
                <w:bCs/>
                <w:sz w:val="18"/>
                <w:szCs w:val="18"/>
              </w:rPr>
            </w:pPr>
            <w:r w:rsidRPr="00881CEC">
              <w:rPr>
                <w:rFonts w:ascii="Arial" w:hAnsi="Arial" w:cs="Arial"/>
                <w:b/>
                <w:bCs/>
                <w:sz w:val="18"/>
                <w:szCs w:val="18"/>
                <w:lang w:val="en-GB"/>
              </w:rPr>
              <w:t>201</w:t>
            </w:r>
            <w:r w:rsidR="001F0F0A" w:rsidRPr="00881CEC">
              <w:rPr>
                <w:rFonts w:ascii="Arial" w:hAnsi="Arial" w:cs="Arial"/>
                <w:b/>
                <w:bCs/>
                <w:sz w:val="18"/>
                <w:szCs w:val="18"/>
                <w:lang w:val="en-GB"/>
              </w:rPr>
              <w:t>9</w:t>
            </w:r>
          </w:p>
        </w:tc>
        <w:tc>
          <w:tcPr>
            <w:tcW w:w="1440" w:type="dxa"/>
            <w:tcBorders>
              <w:top w:val="single" w:sz="4" w:space="0" w:color="auto"/>
            </w:tcBorders>
            <w:vAlign w:val="bottom"/>
          </w:tcPr>
          <w:p w:rsidR="000F5C44" w:rsidRPr="00881CEC" w:rsidRDefault="00503AC7" w:rsidP="0021539A">
            <w:pPr>
              <w:ind w:left="86" w:right="-72" w:hanging="86"/>
              <w:jc w:val="right"/>
              <w:rPr>
                <w:rFonts w:ascii="Arial" w:hAnsi="Arial" w:cs="Arial"/>
                <w:b/>
                <w:bCs/>
                <w:sz w:val="18"/>
                <w:szCs w:val="18"/>
              </w:rPr>
            </w:pPr>
            <w:r w:rsidRPr="00881CEC">
              <w:rPr>
                <w:rFonts w:ascii="Arial" w:hAnsi="Arial" w:cs="Arial"/>
                <w:b/>
                <w:bCs/>
                <w:sz w:val="18"/>
                <w:szCs w:val="18"/>
                <w:lang w:val="en-GB"/>
              </w:rPr>
              <w:t>201</w:t>
            </w:r>
            <w:r w:rsidR="001F0F0A" w:rsidRPr="00881CEC">
              <w:rPr>
                <w:rFonts w:ascii="Arial" w:hAnsi="Arial" w:cs="Arial"/>
                <w:b/>
                <w:bCs/>
                <w:sz w:val="18"/>
                <w:szCs w:val="18"/>
                <w:lang w:val="en-GB"/>
              </w:rPr>
              <w:t>8</w:t>
            </w:r>
          </w:p>
        </w:tc>
      </w:tr>
      <w:tr w:rsidR="000F5C44" w:rsidRPr="00864EB9" w:rsidTr="00FB4BA3">
        <w:tc>
          <w:tcPr>
            <w:tcW w:w="3375" w:type="dxa"/>
            <w:tcBorders>
              <w:bottom w:val="single" w:sz="4" w:space="0" w:color="auto"/>
            </w:tcBorders>
            <w:shd w:val="clear" w:color="auto" w:fill="auto"/>
            <w:vAlign w:val="bottom"/>
          </w:tcPr>
          <w:p w:rsidR="000F5C44" w:rsidRPr="00881CEC" w:rsidRDefault="000F5C44" w:rsidP="0021539A">
            <w:pPr>
              <w:tabs>
                <w:tab w:val="left" w:pos="1134"/>
                <w:tab w:val="left" w:pos="1276"/>
                <w:tab w:val="center" w:pos="3402"/>
                <w:tab w:val="center" w:pos="4536"/>
                <w:tab w:val="center" w:pos="5670"/>
                <w:tab w:val="center" w:pos="6804"/>
                <w:tab w:val="right" w:pos="7655"/>
              </w:tabs>
              <w:ind w:left="77"/>
              <w:jc w:val="center"/>
              <w:rPr>
                <w:rFonts w:ascii="Arial" w:hAnsi="Arial" w:cs="Arial"/>
                <w:b/>
                <w:bCs/>
                <w:sz w:val="18"/>
                <w:szCs w:val="18"/>
              </w:rPr>
            </w:pPr>
            <w:r w:rsidRPr="00881CEC">
              <w:rPr>
                <w:rFonts w:ascii="Arial" w:hAnsi="Arial" w:cs="Arial"/>
                <w:b/>
                <w:bCs/>
                <w:sz w:val="18"/>
                <w:szCs w:val="18"/>
              </w:rPr>
              <w:t>Name of entity</w:t>
            </w:r>
          </w:p>
        </w:tc>
        <w:tc>
          <w:tcPr>
            <w:tcW w:w="2853" w:type="dxa"/>
            <w:tcBorders>
              <w:bottom w:val="single" w:sz="4" w:space="0" w:color="auto"/>
            </w:tcBorders>
            <w:shd w:val="clear" w:color="auto" w:fill="auto"/>
            <w:vAlign w:val="bottom"/>
          </w:tcPr>
          <w:p w:rsidR="000F5C44" w:rsidRPr="00881CEC" w:rsidRDefault="000F5C44" w:rsidP="0021539A">
            <w:pPr>
              <w:tabs>
                <w:tab w:val="left" w:pos="1134"/>
                <w:tab w:val="left" w:pos="1276"/>
                <w:tab w:val="center" w:pos="3402"/>
                <w:tab w:val="center" w:pos="4536"/>
                <w:tab w:val="center" w:pos="5670"/>
                <w:tab w:val="center" w:pos="6804"/>
                <w:tab w:val="right" w:pos="7655"/>
              </w:tabs>
              <w:jc w:val="center"/>
              <w:rPr>
                <w:rFonts w:ascii="Arial" w:hAnsi="Arial" w:cs="Arial"/>
                <w:b/>
                <w:bCs/>
                <w:sz w:val="18"/>
                <w:szCs w:val="18"/>
              </w:rPr>
            </w:pPr>
            <w:r w:rsidRPr="00881CEC">
              <w:rPr>
                <w:rFonts w:ascii="Arial" w:hAnsi="Arial" w:cs="Arial"/>
                <w:b/>
                <w:bCs/>
                <w:sz w:val="18"/>
                <w:szCs w:val="18"/>
              </w:rPr>
              <w:t>country of incorporation</w:t>
            </w:r>
          </w:p>
        </w:tc>
        <w:tc>
          <w:tcPr>
            <w:tcW w:w="1440" w:type="dxa"/>
            <w:tcBorders>
              <w:bottom w:val="single" w:sz="4" w:space="0" w:color="auto"/>
            </w:tcBorders>
            <w:shd w:val="clear" w:color="auto" w:fill="auto"/>
            <w:vAlign w:val="bottom"/>
          </w:tcPr>
          <w:p w:rsidR="000F5C44" w:rsidRPr="00881CEC" w:rsidRDefault="000F5C44" w:rsidP="0021539A">
            <w:pPr>
              <w:ind w:left="86" w:right="-72" w:hanging="86"/>
              <w:jc w:val="right"/>
              <w:rPr>
                <w:rFonts w:ascii="Arial" w:hAnsi="Arial" w:cs="Arial"/>
                <w:b/>
                <w:bCs/>
                <w:sz w:val="18"/>
                <w:szCs w:val="18"/>
              </w:rPr>
            </w:pPr>
            <w:r w:rsidRPr="00881CEC">
              <w:rPr>
                <w:rFonts w:ascii="Arial" w:hAnsi="Arial" w:cs="Arial"/>
                <w:b/>
                <w:bCs/>
                <w:sz w:val="18"/>
                <w:szCs w:val="18"/>
              </w:rPr>
              <w:t>%</w:t>
            </w:r>
          </w:p>
        </w:tc>
        <w:tc>
          <w:tcPr>
            <w:tcW w:w="1440" w:type="dxa"/>
            <w:tcBorders>
              <w:bottom w:val="single" w:sz="4" w:space="0" w:color="auto"/>
            </w:tcBorders>
            <w:shd w:val="clear" w:color="auto" w:fill="auto"/>
            <w:vAlign w:val="bottom"/>
          </w:tcPr>
          <w:p w:rsidR="000F5C44" w:rsidRPr="00881CEC" w:rsidRDefault="000F5C44" w:rsidP="0021539A">
            <w:pPr>
              <w:ind w:left="86" w:right="-72" w:hanging="86"/>
              <w:jc w:val="right"/>
              <w:rPr>
                <w:rFonts w:ascii="Arial" w:hAnsi="Arial" w:cs="Arial"/>
                <w:b/>
                <w:bCs/>
                <w:sz w:val="18"/>
                <w:szCs w:val="18"/>
              </w:rPr>
            </w:pPr>
            <w:r w:rsidRPr="00881CEC">
              <w:rPr>
                <w:rFonts w:ascii="Arial" w:hAnsi="Arial" w:cs="Arial"/>
                <w:b/>
                <w:bCs/>
                <w:sz w:val="18"/>
                <w:szCs w:val="18"/>
              </w:rPr>
              <w:t>%</w:t>
            </w:r>
          </w:p>
        </w:tc>
      </w:tr>
      <w:tr w:rsidR="000F5C44" w:rsidRPr="00864EB9" w:rsidTr="00AE5541">
        <w:tc>
          <w:tcPr>
            <w:tcW w:w="3375" w:type="dxa"/>
            <w:tcBorders>
              <w:top w:val="single" w:sz="4" w:space="0" w:color="auto"/>
            </w:tcBorders>
          </w:tcPr>
          <w:p w:rsidR="000F5C44" w:rsidRPr="00881CEC" w:rsidRDefault="000F5C44" w:rsidP="0021539A">
            <w:pPr>
              <w:tabs>
                <w:tab w:val="left" w:pos="1134"/>
                <w:tab w:val="left" w:pos="1276"/>
                <w:tab w:val="center" w:pos="3402"/>
                <w:tab w:val="center" w:pos="4536"/>
                <w:tab w:val="center" w:pos="5670"/>
                <w:tab w:val="center" w:pos="6804"/>
                <w:tab w:val="right" w:pos="7655"/>
              </w:tabs>
              <w:ind w:left="329"/>
              <w:rPr>
                <w:rFonts w:ascii="Arial" w:hAnsi="Arial" w:cs="Arial"/>
                <w:sz w:val="12"/>
                <w:szCs w:val="12"/>
              </w:rPr>
            </w:pPr>
          </w:p>
        </w:tc>
        <w:tc>
          <w:tcPr>
            <w:tcW w:w="2853" w:type="dxa"/>
            <w:tcBorders>
              <w:top w:val="single" w:sz="4" w:space="0" w:color="auto"/>
            </w:tcBorders>
          </w:tcPr>
          <w:p w:rsidR="000F5C44" w:rsidRPr="00881CEC" w:rsidRDefault="000F5C44" w:rsidP="0021539A">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tcBorders>
              <w:top w:val="single" w:sz="4" w:space="0" w:color="auto"/>
            </w:tcBorders>
            <w:shd w:val="clear" w:color="auto" w:fill="FAFAFA"/>
          </w:tcPr>
          <w:p w:rsidR="000F5C44" w:rsidRPr="00881CEC" w:rsidRDefault="000F5C44" w:rsidP="0021539A">
            <w:pPr>
              <w:ind w:left="86" w:right="-72" w:hanging="86"/>
              <w:rPr>
                <w:rFonts w:ascii="Arial" w:hAnsi="Arial" w:cs="Arial"/>
                <w:sz w:val="12"/>
                <w:szCs w:val="12"/>
              </w:rPr>
            </w:pPr>
          </w:p>
        </w:tc>
        <w:tc>
          <w:tcPr>
            <w:tcW w:w="1440" w:type="dxa"/>
            <w:tcBorders>
              <w:top w:val="single" w:sz="4" w:space="0" w:color="auto"/>
            </w:tcBorders>
          </w:tcPr>
          <w:p w:rsidR="000F5C44" w:rsidRPr="00881CEC" w:rsidRDefault="000F5C44" w:rsidP="0021539A">
            <w:pPr>
              <w:ind w:left="86" w:right="-72" w:hanging="86"/>
              <w:rPr>
                <w:rFonts w:ascii="Arial" w:hAnsi="Arial" w:cs="Arial"/>
                <w:sz w:val="12"/>
                <w:szCs w:val="12"/>
              </w:rPr>
            </w:pPr>
          </w:p>
        </w:tc>
      </w:tr>
      <w:tr w:rsidR="000F5C44" w:rsidRPr="00864EB9" w:rsidTr="00AE5541">
        <w:tc>
          <w:tcPr>
            <w:tcW w:w="3375" w:type="dxa"/>
          </w:tcPr>
          <w:p w:rsidR="000F5C44" w:rsidRPr="00881CEC" w:rsidRDefault="000F5C44" w:rsidP="0021539A">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881CEC">
              <w:rPr>
                <w:rFonts w:ascii="Arial" w:hAnsi="Arial" w:cs="Arial"/>
                <w:sz w:val="18"/>
                <w:szCs w:val="18"/>
              </w:rPr>
              <w:t>Gulf JP Company Limited</w:t>
            </w:r>
          </w:p>
        </w:tc>
        <w:tc>
          <w:tcPr>
            <w:tcW w:w="2853" w:type="dxa"/>
          </w:tcPr>
          <w:p w:rsidR="000F5C44" w:rsidRPr="00881CEC" w:rsidRDefault="000F5C44" w:rsidP="0021539A">
            <w:pPr>
              <w:tabs>
                <w:tab w:val="left" w:pos="1134"/>
                <w:tab w:val="left" w:pos="1276"/>
                <w:tab w:val="center" w:pos="3402"/>
                <w:tab w:val="center" w:pos="4536"/>
                <w:tab w:val="center" w:pos="5670"/>
                <w:tab w:val="center" w:pos="6804"/>
                <w:tab w:val="right" w:pos="7655"/>
              </w:tabs>
              <w:jc w:val="center"/>
              <w:rPr>
                <w:rFonts w:ascii="Arial" w:hAnsi="Arial" w:cs="Arial"/>
                <w:sz w:val="18"/>
                <w:szCs w:val="18"/>
              </w:rPr>
            </w:pPr>
            <w:r w:rsidRPr="00881CEC">
              <w:rPr>
                <w:rFonts w:ascii="Arial" w:hAnsi="Arial" w:cs="Arial"/>
                <w:sz w:val="18"/>
                <w:szCs w:val="18"/>
              </w:rPr>
              <w:t>Thailand</w:t>
            </w:r>
          </w:p>
        </w:tc>
        <w:tc>
          <w:tcPr>
            <w:tcW w:w="1440" w:type="dxa"/>
            <w:shd w:val="clear" w:color="auto" w:fill="FAFAFA"/>
            <w:vAlign w:val="bottom"/>
          </w:tcPr>
          <w:p w:rsidR="000F5C44" w:rsidRPr="00881CEC" w:rsidRDefault="00503AC7" w:rsidP="0021539A">
            <w:pPr>
              <w:ind w:left="86" w:right="-72" w:hanging="86"/>
              <w:jc w:val="right"/>
              <w:rPr>
                <w:rFonts w:ascii="Arial" w:hAnsi="Arial" w:cs="Arial"/>
                <w:sz w:val="18"/>
                <w:szCs w:val="18"/>
              </w:rPr>
            </w:pPr>
            <w:r w:rsidRPr="00881CEC">
              <w:rPr>
                <w:rFonts w:ascii="Arial" w:hAnsi="Arial" w:cs="Arial"/>
                <w:sz w:val="18"/>
                <w:szCs w:val="18"/>
                <w:lang w:val="en-GB"/>
              </w:rPr>
              <w:t>40</w:t>
            </w:r>
          </w:p>
        </w:tc>
        <w:tc>
          <w:tcPr>
            <w:tcW w:w="1440" w:type="dxa"/>
            <w:vAlign w:val="bottom"/>
          </w:tcPr>
          <w:p w:rsidR="000F5C44" w:rsidRPr="00881CEC" w:rsidRDefault="00503AC7" w:rsidP="0021539A">
            <w:pPr>
              <w:ind w:left="86" w:right="-72" w:hanging="86"/>
              <w:jc w:val="right"/>
              <w:rPr>
                <w:rFonts w:ascii="Arial" w:hAnsi="Arial" w:cs="Arial"/>
                <w:sz w:val="18"/>
                <w:szCs w:val="18"/>
              </w:rPr>
            </w:pPr>
            <w:r w:rsidRPr="00881CEC">
              <w:rPr>
                <w:rFonts w:ascii="Arial" w:hAnsi="Arial" w:cs="Arial"/>
                <w:sz w:val="18"/>
                <w:szCs w:val="18"/>
                <w:lang w:val="en-GB"/>
              </w:rPr>
              <w:t>40</w:t>
            </w:r>
          </w:p>
        </w:tc>
      </w:tr>
    </w:tbl>
    <w:p w:rsidR="000F5C44" w:rsidRPr="00864EB9" w:rsidRDefault="000F5C44" w:rsidP="0021539A">
      <w:pPr>
        <w:overflowPunct w:val="0"/>
        <w:autoSpaceDE w:val="0"/>
        <w:autoSpaceDN w:val="0"/>
        <w:adjustRightInd w:val="0"/>
        <w:ind w:left="540"/>
        <w:jc w:val="thaiDistribute"/>
        <w:textAlignment w:val="baseline"/>
        <w:rPr>
          <w:rFonts w:ascii="Arial" w:hAnsi="Arial" w:cs="Arial"/>
          <w:sz w:val="18"/>
          <w:szCs w:val="18"/>
          <w:highlight w:val="yellow"/>
        </w:rPr>
      </w:pPr>
    </w:p>
    <w:p w:rsidR="00881CEC" w:rsidRDefault="00881CEC" w:rsidP="0021539A">
      <w:pPr>
        <w:overflowPunct w:val="0"/>
        <w:autoSpaceDE w:val="0"/>
        <w:autoSpaceDN w:val="0"/>
        <w:adjustRightInd w:val="0"/>
        <w:ind w:left="540"/>
        <w:jc w:val="thaiDistribute"/>
        <w:textAlignment w:val="baseline"/>
        <w:rPr>
          <w:rFonts w:ascii="Arial" w:hAnsi="Arial" w:cs="Arial"/>
          <w:sz w:val="18"/>
          <w:szCs w:val="18"/>
        </w:rPr>
      </w:pPr>
      <w:r w:rsidRPr="00881CEC">
        <w:rPr>
          <w:rFonts w:ascii="Arial" w:hAnsi="Arial" w:cs="Arial"/>
          <w:sz w:val="18"/>
          <w:szCs w:val="18"/>
        </w:rPr>
        <w:t xml:space="preserve">There are no contingent liabilities in respect of the Group's interest in </w:t>
      </w:r>
      <w:r>
        <w:rPr>
          <w:rFonts w:ascii="Arial" w:hAnsi="Arial" w:cs="Arial"/>
          <w:sz w:val="18"/>
          <w:szCs w:val="18"/>
        </w:rPr>
        <w:t xml:space="preserve">an </w:t>
      </w:r>
      <w:r w:rsidRPr="00881CEC">
        <w:rPr>
          <w:rFonts w:ascii="Arial" w:hAnsi="Arial" w:cs="Arial"/>
          <w:sz w:val="18"/>
          <w:szCs w:val="18"/>
        </w:rPr>
        <w:t>associate.</w:t>
      </w:r>
    </w:p>
    <w:p w:rsidR="00881CEC" w:rsidRPr="00881CEC" w:rsidRDefault="00881CEC" w:rsidP="0021539A">
      <w:pPr>
        <w:overflowPunct w:val="0"/>
        <w:autoSpaceDE w:val="0"/>
        <w:autoSpaceDN w:val="0"/>
        <w:adjustRightInd w:val="0"/>
        <w:ind w:left="540"/>
        <w:jc w:val="thaiDistribute"/>
        <w:textAlignment w:val="baseline"/>
        <w:rPr>
          <w:rFonts w:ascii="Arial" w:hAnsi="Arial" w:cs="Arial"/>
          <w:sz w:val="18"/>
          <w:szCs w:val="18"/>
        </w:rPr>
      </w:pPr>
    </w:p>
    <w:p w:rsidR="000F5C44" w:rsidRPr="00881CEC" w:rsidRDefault="000F5C44" w:rsidP="0021539A">
      <w:pPr>
        <w:overflowPunct w:val="0"/>
        <w:autoSpaceDE w:val="0"/>
        <w:autoSpaceDN w:val="0"/>
        <w:adjustRightInd w:val="0"/>
        <w:ind w:left="540"/>
        <w:jc w:val="thaiDistribute"/>
        <w:textAlignment w:val="baseline"/>
        <w:rPr>
          <w:rFonts w:ascii="Arial" w:hAnsi="Arial" w:cs="Arial"/>
          <w:sz w:val="18"/>
          <w:szCs w:val="18"/>
        </w:rPr>
      </w:pPr>
      <w:r w:rsidRPr="009F27FC">
        <w:rPr>
          <w:rFonts w:ascii="Arial" w:hAnsi="Arial" w:cs="Arial"/>
          <w:spacing w:val="-4"/>
          <w:sz w:val="18"/>
          <w:szCs w:val="18"/>
        </w:rPr>
        <w:t xml:space="preserve">Gulf JP Company Limited is principally engaged in the investment in power business </w:t>
      </w:r>
      <w:r w:rsidR="0065230C" w:rsidRPr="009F27FC">
        <w:rPr>
          <w:rFonts w:ascii="Arial" w:hAnsi="Arial" w:cs="Arial"/>
          <w:spacing w:val="-4"/>
          <w:sz w:val="18"/>
          <w:szCs w:val="18"/>
        </w:rPr>
        <w:t>especially</w:t>
      </w:r>
      <w:r w:rsidRPr="009F27FC">
        <w:rPr>
          <w:rFonts w:ascii="Arial" w:hAnsi="Arial" w:cs="Arial"/>
          <w:spacing w:val="-4"/>
          <w:sz w:val="18"/>
          <w:szCs w:val="18"/>
        </w:rPr>
        <w:t xml:space="preserve"> electricity generation</w:t>
      </w:r>
      <w:r w:rsidRPr="00881CEC">
        <w:rPr>
          <w:rFonts w:ascii="Arial" w:hAnsi="Arial" w:cs="Arial"/>
          <w:sz w:val="18"/>
          <w:szCs w:val="18"/>
        </w:rPr>
        <w:t xml:space="preserve"> and management services for energy business.</w:t>
      </w:r>
    </w:p>
    <w:p w:rsidR="0075539A" w:rsidRDefault="0075539A" w:rsidP="0021539A">
      <w:pPr>
        <w:ind w:left="540"/>
        <w:rPr>
          <w:rFonts w:ascii="Arial" w:hAnsi="Arial" w:cs="Arial"/>
          <w:b/>
          <w:bCs/>
          <w:color w:val="CF4A02"/>
          <w:sz w:val="18"/>
          <w:szCs w:val="18"/>
        </w:rPr>
      </w:pPr>
    </w:p>
    <w:p w:rsidR="001D16D1" w:rsidRPr="00166E03" w:rsidRDefault="001D16D1" w:rsidP="0021539A">
      <w:pPr>
        <w:ind w:left="540"/>
        <w:rPr>
          <w:rFonts w:ascii="Arial" w:hAnsi="Arial" w:cs="Arial"/>
          <w:b/>
          <w:bCs/>
          <w:color w:val="CF4A02"/>
          <w:sz w:val="18"/>
          <w:szCs w:val="18"/>
        </w:rPr>
      </w:pPr>
      <w:proofErr w:type="spellStart"/>
      <w:r w:rsidRPr="00166E03">
        <w:rPr>
          <w:rFonts w:ascii="Arial" w:hAnsi="Arial" w:cs="Arial"/>
          <w:b/>
          <w:bCs/>
          <w:color w:val="CF4A02"/>
          <w:sz w:val="18"/>
          <w:szCs w:val="18"/>
        </w:rPr>
        <w:t>Summarised</w:t>
      </w:r>
      <w:proofErr w:type="spellEnd"/>
      <w:r w:rsidRPr="00166E03">
        <w:rPr>
          <w:rFonts w:ascii="Arial" w:hAnsi="Arial" w:cs="Arial"/>
          <w:b/>
          <w:bCs/>
          <w:color w:val="CF4A02"/>
          <w:sz w:val="18"/>
          <w:szCs w:val="18"/>
        </w:rPr>
        <w:t xml:space="preserve"> financial information </w:t>
      </w:r>
      <w:r w:rsidR="000C7D69" w:rsidRPr="00166E03">
        <w:rPr>
          <w:rFonts w:ascii="Arial" w:hAnsi="Arial" w:cs="Arial"/>
          <w:b/>
          <w:bCs/>
          <w:color w:val="CF4A02"/>
          <w:sz w:val="18"/>
          <w:szCs w:val="18"/>
        </w:rPr>
        <w:t>f</w:t>
      </w:r>
      <w:r w:rsidR="00881CEC" w:rsidRPr="00166E03">
        <w:rPr>
          <w:rFonts w:ascii="Arial" w:hAnsi="Arial" w:cs="Arial"/>
          <w:b/>
          <w:bCs/>
          <w:color w:val="CF4A02"/>
          <w:sz w:val="18"/>
          <w:szCs w:val="18"/>
        </w:rPr>
        <w:t>or</w:t>
      </w:r>
      <w:r w:rsidRPr="00166E03">
        <w:rPr>
          <w:rFonts w:ascii="Arial" w:hAnsi="Arial" w:cs="Arial"/>
          <w:b/>
          <w:bCs/>
          <w:color w:val="CF4A02"/>
          <w:sz w:val="18"/>
          <w:szCs w:val="18"/>
        </w:rPr>
        <w:t xml:space="preserve"> an associate</w:t>
      </w:r>
    </w:p>
    <w:p w:rsidR="001D16D1" w:rsidRDefault="001D16D1" w:rsidP="0021539A">
      <w:pPr>
        <w:overflowPunct w:val="0"/>
        <w:autoSpaceDE w:val="0"/>
        <w:autoSpaceDN w:val="0"/>
        <w:adjustRightInd w:val="0"/>
        <w:ind w:left="540"/>
        <w:jc w:val="thaiDistribute"/>
        <w:textAlignment w:val="baseline"/>
        <w:rPr>
          <w:rFonts w:ascii="Arial" w:hAnsi="Arial" w:cs="Arial"/>
          <w:sz w:val="18"/>
          <w:szCs w:val="18"/>
          <w:highlight w:val="yellow"/>
        </w:rPr>
      </w:pPr>
    </w:p>
    <w:p w:rsidR="00881CEC" w:rsidRDefault="00881CEC" w:rsidP="0021539A">
      <w:pPr>
        <w:overflowPunct w:val="0"/>
        <w:autoSpaceDE w:val="0"/>
        <w:autoSpaceDN w:val="0"/>
        <w:adjustRightInd w:val="0"/>
        <w:ind w:left="540"/>
        <w:jc w:val="thaiDistribute"/>
        <w:textAlignment w:val="baseline"/>
        <w:rPr>
          <w:rFonts w:ascii="Arial" w:hAnsi="Arial" w:cs="Arial"/>
          <w:sz w:val="18"/>
          <w:szCs w:val="18"/>
          <w:highlight w:val="yellow"/>
        </w:rPr>
      </w:pPr>
      <w:r w:rsidRPr="00881CEC">
        <w:rPr>
          <w:rFonts w:ascii="Arial" w:hAnsi="Arial" w:cs="Arial"/>
          <w:sz w:val="18"/>
          <w:szCs w:val="18"/>
        </w:rPr>
        <w:t xml:space="preserve">The table below is </w:t>
      </w:r>
      <w:proofErr w:type="spellStart"/>
      <w:r w:rsidRPr="00881CEC">
        <w:rPr>
          <w:rFonts w:ascii="Arial" w:hAnsi="Arial" w:cs="Arial"/>
          <w:sz w:val="18"/>
          <w:szCs w:val="18"/>
        </w:rPr>
        <w:t>summarised</w:t>
      </w:r>
      <w:proofErr w:type="spellEnd"/>
      <w:r w:rsidRPr="00881CEC">
        <w:rPr>
          <w:rFonts w:ascii="Arial" w:hAnsi="Arial" w:cs="Arial"/>
          <w:sz w:val="18"/>
          <w:szCs w:val="18"/>
        </w:rPr>
        <w:t xml:space="preserve"> of financial information for </w:t>
      </w:r>
      <w:r>
        <w:rPr>
          <w:rFonts w:ascii="Arial" w:hAnsi="Arial" w:cs="Arial"/>
          <w:sz w:val="18"/>
          <w:szCs w:val="18"/>
        </w:rPr>
        <w:t xml:space="preserve">an </w:t>
      </w:r>
      <w:r w:rsidRPr="00881CEC">
        <w:rPr>
          <w:rFonts w:ascii="Arial" w:hAnsi="Arial" w:cs="Arial"/>
          <w:sz w:val="18"/>
          <w:szCs w:val="18"/>
        </w:rPr>
        <w:t xml:space="preserve">associate that </w:t>
      </w:r>
      <w:r>
        <w:rPr>
          <w:rFonts w:ascii="Arial" w:hAnsi="Arial" w:cs="Arial"/>
          <w:sz w:val="18"/>
          <w:szCs w:val="18"/>
        </w:rPr>
        <w:t>is</w:t>
      </w:r>
      <w:r w:rsidRPr="00881CEC">
        <w:rPr>
          <w:rFonts w:ascii="Arial" w:hAnsi="Arial" w:cs="Arial"/>
          <w:sz w:val="18"/>
          <w:szCs w:val="18"/>
        </w:rPr>
        <w:t xml:space="preserve"> material to the Group. The financial information is included in </w:t>
      </w:r>
      <w:r>
        <w:rPr>
          <w:rFonts w:ascii="Arial" w:hAnsi="Arial" w:cs="Arial"/>
          <w:sz w:val="18"/>
          <w:szCs w:val="18"/>
        </w:rPr>
        <w:t xml:space="preserve">an </w:t>
      </w:r>
      <w:r w:rsidR="003049C6" w:rsidRPr="00881CEC">
        <w:rPr>
          <w:rFonts w:ascii="Arial" w:hAnsi="Arial" w:cs="Arial"/>
          <w:sz w:val="18"/>
          <w:szCs w:val="18"/>
        </w:rPr>
        <w:t>associate</w:t>
      </w:r>
      <w:r w:rsidR="003049C6">
        <w:rPr>
          <w:rFonts w:ascii="Arial" w:hAnsi="Arial" w:cs="Arial"/>
          <w:sz w:val="18"/>
          <w:szCs w:val="18"/>
        </w:rPr>
        <w:t xml:space="preserve"> </w:t>
      </w:r>
      <w:r w:rsidR="003049C6" w:rsidRPr="00881CEC">
        <w:rPr>
          <w:rFonts w:ascii="Arial" w:hAnsi="Arial" w:cs="Arial"/>
          <w:sz w:val="18"/>
          <w:szCs w:val="18"/>
        </w:rPr>
        <w:t>own financial statement</w:t>
      </w:r>
      <w:r w:rsidRPr="00881CEC">
        <w:rPr>
          <w:rFonts w:ascii="Arial" w:hAnsi="Arial" w:cs="Arial"/>
          <w:sz w:val="18"/>
          <w:szCs w:val="18"/>
        </w:rPr>
        <w:t xml:space="preserve"> which has been adjusted with the adjustments necessary for the equity method including, adjusting fair value and differences in accounting policy.</w:t>
      </w:r>
    </w:p>
    <w:p w:rsidR="002C0EC0" w:rsidRDefault="002C0EC0" w:rsidP="0021539A">
      <w:pPr>
        <w:overflowPunct w:val="0"/>
        <w:autoSpaceDE w:val="0"/>
        <w:autoSpaceDN w:val="0"/>
        <w:adjustRightInd w:val="0"/>
        <w:ind w:left="540"/>
        <w:textAlignment w:val="baseline"/>
        <w:rPr>
          <w:rFonts w:ascii="Arial" w:hAnsi="Arial" w:cs="Arial"/>
          <w:snapToGrid w:val="0"/>
          <w:sz w:val="18"/>
          <w:szCs w:val="18"/>
        </w:rPr>
      </w:pPr>
    </w:p>
    <w:p w:rsidR="009D50FB" w:rsidRPr="000F7DCE" w:rsidRDefault="009D50FB" w:rsidP="009D50FB">
      <w:pPr>
        <w:ind w:left="540"/>
        <w:rPr>
          <w:rFonts w:ascii="Arial" w:hAnsi="Arial" w:cs="Arial"/>
          <w:b/>
          <w:bCs/>
          <w:snapToGrid w:val="0"/>
          <w:color w:val="CF4A02"/>
          <w:sz w:val="18"/>
          <w:szCs w:val="18"/>
        </w:rPr>
      </w:pPr>
      <w:proofErr w:type="spellStart"/>
      <w:r w:rsidRPr="000F7DCE">
        <w:rPr>
          <w:rFonts w:ascii="Arial" w:hAnsi="Arial" w:cs="Arial"/>
          <w:b/>
          <w:bCs/>
          <w:snapToGrid w:val="0"/>
          <w:color w:val="CF4A02"/>
          <w:sz w:val="18"/>
          <w:szCs w:val="18"/>
        </w:rPr>
        <w:t>Summarised</w:t>
      </w:r>
      <w:proofErr w:type="spellEnd"/>
      <w:r w:rsidRPr="000F7DCE">
        <w:rPr>
          <w:rFonts w:ascii="Arial" w:hAnsi="Arial" w:cs="Arial"/>
          <w:b/>
          <w:bCs/>
          <w:snapToGrid w:val="0"/>
          <w:color w:val="CF4A02"/>
          <w:sz w:val="18"/>
          <w:szCs w:val="18"/>
        </w:rPr>
        <w:t xml:space="preserve"> statements of</w:t>
      </w:r>
      <w:r>
        <w:rPr>
          <w:rFonts w:ascii="Arial" w:hAnsi="Arial" w:cs="Arial"/>
          <w:b/>
          <w:bCs/>
          <w:snapToGrid w:val="0"/>
          <w:color w:val="CF4A02"/>
          <w:sz w:val="18"/>
          <w:szCs w:val="18"/>
        </w:rPr>
        <w:t xml:space="preserve"> financial position</w:t>
      </w:r>
    </w:p>
    <w:p w:rsidR="009D50FB" w:rsidRPr="00864EB9" w:rsidRDefault="009D50FB" w:rsidP="009D50FB">
      <w:pPr>
        <w:overflowPunct w:val="0"/>
        <w:autoSpaceDE w:val="0"/>
        <w:autoSpaceDN w:val="0"/>
        <w:adjustRightInd w:val="0"/>
        <w:ind w:left="540"/>
        <w:textAlignment w:val="baseline"/>
        <w:rPr>
          <w:rFonts w:ascii="Arial" w:hAnsi="Arial" w:cs="Arial"/>
          <w:snapToGrid w:val="0"/>
          <w:sz w:val="18"/>
          <w:szCs w:val="18"/>
          <w:highlight w:val="yellow"/>
        </w:rPr>
      </w:pPr>
    </w:p>
    <w:tbl>
      <w:tblPr>
        <w:tblW w:w="9271" w:type="dxa"/>
        <w:tblInd w:w="198" w:type="dxa"/>
        <w:tblLayout w:type="fixed"/>
        <w:tblLook w:val="0000" w:firstRow="0" w:lastRow="0" w:firstColumn="0" w:lastColumn="0" w:noHBand="0" w:noVBand="0"/>
      </w:tblPr>
      <w:tblGrid>
        <w:gridCol w:w="6165"/>
        <w:gridCol w:w="1559"/>
        <w:gridCol w:w="1547"/>
      </w:tblGrid>
      <w:tr w:rsidR="009D50FB" w:rsidRPr="00864EB9" w:rsidTr="00501008">
        <w:tc>
          <w:tcPr>
            <w:tcW w:w="6165" w:type="dxa"/>
            <w:vAlign w:val="center"/>
          </w:tcPr>
          <w:p w:rsidR="009D50FB" w:rsidRPr="000F7DCE" w:rsidRDefault="009D50FB" w:rsidP="00501008">
            <w:pPr>
              <w:ind w:left="249"/>
              <w:jc w:val="left"/>
              <w:rPr>
                <w:rFonts w:ascii="Arial" w:hAnsi="Arial" w:cs="Arial"/>
                <w:b/>
                <w:bCs/>
                <w:sz w:val="18"/>
                <w:szCs w:val="18"/>
              </w:rPr>
            </w:pPr>
          </w:p>
        </w:tc>
        <w:tc>
          <w:tcPr>
            <w:tcW w:w="3106" w:type="dxa"/>
            <w:gridSpan w:val="2"/>
            <w:tcBorders>
              <w:top w:val="single" w:sz="4" w:space="0" w:color="auto"/>
              <w:bottom w:val="single" w:sz="4" w:space="0" w:color="auto"/>
            </w:tcBorders>
            <w:shd w:val="clear" w:color="auto" w:fill="auto"/>
            <w:vAlign w:val="bottom"/>
          </w:tcPr>
          <w:p w:rsidR="009D50FB" w:rsidRPr="000F7DCE" w:rsidRDefault="009D50FB" w:rsidP="00501008">
            <w:pPr>
              <w:pStyle w:val="a"/>
              <w:ind w:right="-72"/>
              <w:jc w:val="right"/>
              <w:rPr>
                <w:rFonts w:ascii="Arial" w:hAnsi="Arial" w:cs="Arial"/>
                <w:b/>
                <w:bCs/>
                <w:sz w:val="18"/>
                <w:szCs w:val="18"/>
                <w:lang w:val="en-US"/>
              </w:rPr>
            </w:pPr>
            <w:r w:rsidRPr="000F7DCE">
              <w:rPr>
                <w:rFonts w:ascii="Arial" w:hAnsi="Arial" w:cs="Arial"/>
                <w:b/>
                <w:bCs/>
                <w:sz w:val="18"/>
                <w:szCs w:val="18"/>
                <w:lang w:val="en-US"/>
              </w:rPr>
              <w:t>Gulf JP Company Limited</w:t>
            </w:r>
          </w:p>
        </w:tc>
      </w:tr>
      <w:tr w:rsidR="009D50FB" w:rsidRPr="00864EB9" w:rsidTr="00501008">
        <w:tc>
          <w:tcPr>
            <w:tcW w:w="6165" w:type="dxa"/>
            <w:vAlign w:val="center"/>
          </w:tcPr>
          <w:p w:rsidR="009D50FB" w:rsidRPr="000F7DCE" w:rsidRDefault="009D50FB" w:rsidP="00501008">
            <w:pPr>
              <w:ind w:left="249"/>
              <w:jc w:val="left"/>
              <w:rPr>
                <w:rFonts w:ascii="Arial" w:hAnsi="Arial" w:cs="Arial"/>
                <w:b/>
                <w:bCs/>
                <w:sz w:val="18"/>
                <w:szCs w:val="18"/>
                <w:cs/>
              </w:rPr>
            </w:pPr>
            <w:r w:rsidRPr="000F7DCE">
              <w:rPr>
                <w:rFonts w:ascii="Arial" w:hAnsi="Arial" w:cs="Arial"/>
                <w:b/>
                <w:bCs/>
                <w:sz w:val="18"/>
                <w:szCs w:val="18"/>
              </w:rPr>
              <w:t xml:space="preserve">As at </w:t>
            </w:r>
            <w:r w:rsidRPr="000F7DCE">
              <w:rPr>
                <w:rFonts w:ascii="Arial" w:hAnsi="Arial" w:cs="Arial"/>
                <w:b/>
                <w:bCs/>
                <w:sz w:val="18"/>
                <w:szCs w:val="18"/>
                <w:lang w:val="en-GB"/>
              </w:rPr>
              <w:t>31</w:t>
            </w:r>
            <w:r w:rsidRPr="000F7DCE">
              <w:rPr>
                <w:rFonts w:ascii="Arial" w:hAnsi="Arial" w:cs="Arial"/>
                <w:b/>
                <w:bCs/>
                <w:sz w:val="18"/>
                <w:szCs w:val="18"/>
              </w:rPr>
              <w:t xml:space="preserve"> December</w:t>
            </w:r>
          </w:p>
        </w:tc>
        <w:tc>
          <w:tcPr>
            <w:tcW w:w="1559" w:type="dxa"/>
            <w:tcBorders>
              <w:top w:val="single" w:sz="4" w:space="0" w:color="auto"/>
            </w:tcBorders>
          </w:tcPr>
          <w:p w:rsidR="009D50FB" w:rsidRPr="000F7DCE" w:rsidRDefault="009D50FB" w:rsidP="00501008">
            <w:pPr>
              <w:pStyle w:val="a"/>
              <w:ind w:right="-72"/>
              <w:jc w:val="right"/>
              <w:rPr>
                <w:rFonts w:ascii="Arial" w:hAnsi="Arial" w:cs="Arial"/>
                <w:b/>
                <w:bCs/>
                <w:sz w:val="18"/>
                <w:szCs w:val="18"/>
                <w:lang w:val="en-US"/>
              </w:rPr>
            </w:pPr>
            <w:r w:rsidRPr="000F7DCE">
              <w:rPr>
                <w:rFonts w:ascii="Arial" w:hAnsi="Arial" w:cs="Arial"/>
                <w:b/>
                <w:bCs/>
                <w:sz w:val="18"/>
                <w:szCs w:val="18"/>
                <w:lang w:val="en-GB"/>
              </w:rPr>
              <w:t>2019</w:t>
            </w:r>
          </w:p>
        </w:tc>
        <w:tc>
          <w:tcPr>
            <w:tcW w:w="1547" w:type="dxa"/>
            <w:tcBorders>
              <w:top w:val="single" w:sz="4" w:space="0" w:color="auto"/>
            </w:tcBorders>
          </w:tcPr>
          <w:p w:rsidR="009D50FB" w:rsidRPr="000F7DCE" w:rsidRDefault="009D50FB" w:rsidP="00501008">
            <w:pPr>
              <w:pStyle w:val="a"/>
              <w:ind w:right="-72"/>
              <w:jc w:val="right"/>
              <w:rPr>
                <w:rFonts w:ascii="Arial" w:hAnsi="Arial" w:cs="Arial"/>
                <w:b/>
                <w:bCs/>
                <w:sz w:val="18"/>
                <w:szCs w:val="18"/>
                <w:lang w:val="en-US"/>
              </w:rPr>
            </w:pPr>
            <w:r w:rsidRPr="000F7DCE">
              <w:rPr>
                <w:rFonts w:ascii="Arial" w:hAnsi="Arial" w:cs="Arial"/>
                <w:b/>
                <w:bCs/>
                <w:sz w:val="18"/>
                <w:szCs w:val="18"/>
                <w:lang w:val="en-GB"/>
              </w:rPr>
              <w:t>2018</w:t>
            </w:r>
          </w:p>
        </w:tc>
      </w:tr>
      <w:tr w:rsidR="009D50FB" w:rsidRPr="00864EB9" w:rsidTr="00501008">
        <w:tc>
          <w:tcPr>
            <w:tcW w:w="6165" w:type="dxa"/>
            <w:vAlign w:val="center"/>
          </w:tcPr>
          <w:p w:rsidR="009D50FB" w:rsidRPr="000F7DCE" w:rsidRDefault="009D50FB" w:rsidP="00501008">
            <w:pPr>
              <w:ind w:left="249"/>
              <w:jc w:val="left"/>
              <w:rPr>
                <w:rFonts w:ascii="Arial" w:hAnsi="Arial" w:cs="Arial"/>
                <w:b/>
                <w:bCs/>
                <w:sz w:val="18"/>
                <w:szCs w:val="18"/>
                <w:cs/>
              </w:rPr>
            </w:pPr>
          </w:p>
        </w:tc>
        <w:tc>
          <w:tcPr>
            <w:tcW w:w="1559" w:type="dxa"/>
            <w:tcBorders>
              <w:bottom w:val="single" w:sz="4" w:space="0" w:color="auto"/>
            </w:tcBorders>
            <w:shd w:val="clear" w:color="auto" w:fill="auto"/>
          </w:tcPr>
          <w:p w:rsidR="009D50FB" w:rsidRPr="000F7DCE" w:rsidRDefault="009D50FB" w:rsidP="00501008">
            <w:pPr>
              <w:pStyle w:val="a"/>
              <w:ind w:right="-72"/>
              <w:jc w:val="right"/>
              <w:rPr>
                <w:rFonts w:ascii="Arial" w:hAnsi="Arial" w:cs="Arial"/>
                <w:b/>
                <w:bCs/>
                <w:sz w:val="18"/>
                <w:szCs w:val="18"/>
                <w:lang w:val="en-US"/>
              </w:rPr>
            </w:pPr>
            <w:r w:rsidRPr="000F7DCE">
              <w:rPr>
                <w:rFonts w:ascii="Arial" w:hAnsi="Arial" w:cs="Arial"/>
                <w:b/>
                <w:bCs/>
                <w:sz w:val="18"/>
                <w:szCs w:val="18"/>
                <w:lang w:val="en-US"/>
              </w:rPr>
              <w:t>Baht</w:t>
            </w:r>
          </w:p>
        </w:tc>
        <w:tc>
          <w:tcPr>
            <w:tcW w:w="1547" w:type="dxa"/>
            <w:tcBorders>
              <w:bottom w:val="single" w:sz="4" w:space="0" w:color="auto"/>
            </w:tcBorders>
            <w:shd w:val="clear" w:color="auto" w:fill="auto"/>
          </w:tcPr>
          <w:p w:rsidR="009D50FB" w:rsidRPr="000F7DCE" w:rsidRDefault="009D50FB" w:rsidP="00501008">
            <w:pPr>
              <w:pStyle w:val="a"/>
              <w:ind w:right="-72"/>
              <w:jc w:val="right"/>
              <w:rPr>
                <w:rFonts w:ascii="Arial" w:hAnsi="Arial" w:cs="Arial"/>
                <w:b/>
                <w:bCs/>
                <w:sz w:val="18"/>
                <w:szCs w:val="18"/>
                <w:lang w:val="en-US"/>
              </w:rPr>
            </w:pPr>
            <w:r w:rsidRPr="000F7DCE">
              <w:rPr>
                <w:rFonts w:ascii="Arial" w:hAnsi="Arial" w:cs="Arial"/>
                <w:b/>
                <w:bCs/>
                <w:sz w:val="18"/>
                <w:szCs w:val="18"/>
                <w:lang w:val="en-US"/>
              </w:rPr>
              <w:t>Baht</w:t>
            </w:r>
          </w:p>
        </w:tc>
      </w:tr>
      <w:tr w:rsidR="009D50FB" w:rsidRPr="00864EB9" w:rsidTr="00501008">
        <w:tc>
          <w:tcPr>
            <w:tcW w:w="6165" w:type="dxa"/>
            <w:vAlign w:val="center"/>
          </w:tcPr>
          <w:p w:rsidR="009D50FB" w:rsidRPr="000F7DCE" w:rsidRDefault="009D50FB" w:rsidP="00501008">
            <w:pPr>
              <w:ind w:left="249"/>
              <w:jc w:val="left"/>
              <w:rPr>
                <w:rFonts w:ascii="Arial" w:hAnsi="Arial" w:cs="Arial"/>
                <w:b/>
                <w:bCs/>
                <w:sz w:val="18"/>
                <w:szCs w:val="18"/>
                <w:cs/>
              </w:rPr>
            </w:pPr>
          </w:p>
        </w:tc>
        <w:tc>
          <w:tcPr>
            <w:tcW w:w="1559" w:type="dxa"/>
            <w:tcBorders>
              <w:top w:val="single" w:sz="4" w:space="0" w:color="auto"/>
            </w:tcBorders>
            <w:shd w:val="clear" w:color="auto" w:fill="FAFAFA"/>
          </w:tcPr>
          <w:p w:rsidR="009D50FB" w:rsidRPr="000F7DCE" w:rsidRDefault="009D50FB" w:rsidP="00501008">
            <w:pPr>
              <w:ind w:right="-72"/>
              <w:jc w:val="right"/>
              <w:rPr>
                <w:rFonts w:ascii="Arial" w:hAnsi="Arial" w:cs="Arial"/>
                <w:sz w:val="18"/>
                <w:szCs w:val="18"/>
              </w:rPr>
            </w:pPr>
          </w:p>
        </w:tc>
        <w:tc>
          <w:tcPr>
            <w:tcW w:w="1547" w:type="dxa"/>
            <w:tcBorders>
              <w:top w:val="single" w:sz="4" w:space="0" w:color="auto"/>
            </w:tcBorders>
            <w:vAlign w:val="center"/>
          </w:tcPr>
          <w:p w:rsidR="009D50FB" w:rsidRPr="000F7DCE" w:rsidRDefault="009D50FB" w:rsidP="00501008">
            <w:pPr>
              <w:ind w:right="-72"/>
              <w:jc w:val="right"/>
              <w:rPr>
                <w:rFonts w:ascii="Arial" w:hAnsi="Arial" w:cs="Arial"/>
                <w:sz w:val="18"/>
                <w:szCs w:val="18"/>
              </w:rPr>
            </w:pPr>
          </w:p>
        </w:tc>
      </w:tr>
      <w:tr w:rsidR="009D50FB" w:rsidRPr="000F7DCE" w:rsidTr="00501008">
        <w:tc>
          <w:tcPr>
            <w:tcW w:w="6165" w:type="dxa"/>
          </w:tcPr>
          <w:p w:rsidR="009D50FB" w:rsidRPr="000F7DCE" w:rsidRDefault="009D50FB" w:rsidP="00501008">
            <w:pPr>
              <w:pStyle w:val="a"/>
              <w:tabs>
                <w:tab w:val="right" w:pos="9810"/>
              </w:tabs>
              <w:ind w:left="249" w:right="-126"/>
              <w:rPr>
                <w:rFonts w:ascii="Arial" w:eastAsia="Angsana New" w:hAnsi="Arial" w:cs="Arial"/>
                <w:sz w:val="18"/>
                <w:szCs w:val="18"/>
                <w:cs/>
              </w:rPr>
            </w:pPr>
            <w:r w:rsidRPr="000F7DCE">
              <w:rPr>
                <w:rFonts w:ascii="Arial" w:eastAsia="Angsana New" w:hAnsi="Arial" w:cs="Arial"/>
                <w:sz w:val="18"/>
                <w:szCs w:val="18"/>
                <w:cs/>
              </w:rPr>
              <w:t>Current assets</w:t>
            </w:r>
          </w:p>
        </w:tc>
        <w:tc>
          <w:tcPr>
            <w:tcW w:w="1559" w:type="dxa"/>
            <w:shd w:val="clear" w:color="auto" w:fill="FAFAFA"/>
          </w:tcPr>
          <w:p w:rsidR="009D50FB" w:rsidRPr="000F7DCE" w:rsidRDefault="009D50FB" w:rsidP="00501008">
            <w:pPr>
              <w:ind w:right="-72"/>
              <w:jc w:val="right"/>
              <w:rPr>
                <w:rFonts w:ascii="Arial" w:hAnsi="Arial" w:cs="Arial"/>
                <w:sz w:val="18"/>
                <w:szCs w:val="18"/>
              </w:rPr>
            </w:pPr>
            <w:r>
              <w:rPr>
                <w:rFonts w:ascii="Arial" w:hAnsi="Arial" w:cs="Arial"/>
                <w:sz w:val="18"/>
                <w:szCs w:val="18"/>
              </w:rPr>
              <w:t>23,267,343,694</w:t>
            </w:r>
          </w:p>
        </w:tc>
        <w:tc>
          <w:tcPr>
            <w:tcW w:w="1547" w:type="dxa"/>
            <w:vAlign w:val="center"/>
          </w:tcPr>
          <w:p w:rsidR="009D50FB" w:rsidRPr="000F7DCE" w:rsidRDefault="009D50FB" w:rsidP="00501008">
            <w:pPr>
              <w:ind w:right="-72"/>
              <w:jc w:val="right"/>
              <w:rPr>
                <w:rFonts w:ascii="Arial" w:hAnsi="Arial" w:cs="Arial"/>
                <w:sz w:val="18"/>
                <w:szCs w:val="18"/>
              </w:rPr>
            </w:pPr>
            <w:r>
              <w:rPr>
                <w:rFonts w:ascii="Arial" w:hAnsi="Arial" w:cs="Arial"/>
                <w:sz w:val="18"/>
                <w:szCs w:val="18"/>
              </w:rPr>
              <w:t>22,950,074,823</w:t>
            </w:r>
          </w:p>
        </w:tc>
      </w:tr>
      <w:tr w:rsidR="009D50FB" w:rsidRPr="000F7DCE" w:rsidTr="00501008">
        <w:tc>
          <w:tcPr>
            <w:tcW w:w="6165" w:type="dxa"/>
          </w:tcPr>
          <w:p w:rsidR="009D50FB" w:rsidRPr="000F7DCE" w:rsidRDefault="009D50FB" w:rsidP="00501008">
            <w:pPr>
              <w:pStyle w:val="a"/>
              <w:tabs>
                <w:tab w:val="right" w:pos="9810"/>
              </w:tabs>
              <w:ind w:left="249" w:right="-126"/>
              <w:rPr>
                <w:rFonts w:ascii="Arial" w:eastAsia="Angsana New" w:hAnsi="Arial" w:cs="Arial"/>
                <w:sz w:val="18"/>
                <w:szCs w:val="18"/>
                <w:cs/>
              </w:rPr>
            </w:pPr>
            <w:r w:rsidRPr="000F7DCE">
              <w:rPr>
                <w:rFonts w:ascii="Arial" w:eastAsia="Angsana New" w:hAnsi="Arial" w:cs="Arial"/>
                <w:sz w:val="18"/>
                <w:szCs w:val="18"/>
                <w:cs/>
              </w:rPr>
              <w:t xml:space="preserve">Non-current assets </w:t>
            </w:r>
          </w:p>
        </w:tc>
        <w:tc>
          <w:tcPr>
            <w:tcW w:w="1559" w:type="dxa"/>
            <w:shd w:val="clear" w:color="auto" w:fill="FAFAFA"/>
            <w:vAlign w:val="bottom"/>
          </w:tcPr>
          <w:p w:rsidR="009D50FB" w:rsidRPr="000F7DCE" w:rsidRDefault="009D50FB" w:rsidP="00501008">
            <w:pPr>
              <w:ind w:right="-72"/>
              <w:jc w:val="right"/>
              <w:rPr>
                <w:rFonts w:ascii="Arial" w:hAnsi="Arial" w:cs="Arial"/>
                <w:snapToGrid w:val="0"/>
                <w:sz w:val="18"/>
                <w:szCs w:val="18"/>
              </w:rPr>
            </w:pPr>
            <w:r>
              <w:rPr>
                <w:rFonts w:ascii="Arial" w:hAnsi="Arial" w:cs="Arial"/>
                <w:snapToGrid w:val="0"/>
                <w:sz w:val="18"/>
                <w:szCs w:val="18"/>
              </w:rPr>
              <w:t>101,385,503,997</w:t>
            </w:r>
          </w:p>
        </w:tc>
        <w:tc>
          <w:tcPr>
            <w:tcW w:w="1547" w:type="dxa"/>
            <w:shd w:val="clear" w:color="auto" w:fill="auto"/>
            <w:vAlign w:val="bottom"/>
          </w:tcPr>
          <w:p w:rsidR="009D50FB" w:rsidRPr="000F7DCE" w:rsidRDefault="009D50FB" w:rsidP="00501008">
            <w:pPr>
              <w:ind w:right="-72"/>
              <w:jc w:val="right"/>
              <w:rPr>
                <w:rFonts w:ascii="Arial" w:hAnsi="Arial" w:cs="Arial"/>
                <w:snapToGrid w:val="0"/>
                <w:sz w:val="18"/>
                <w:szCs w:val="18"/>
              </w:rPr>
            </w:pPr>
            <w:r>
              <w:rPr>
                <w:rFonts w:ascii="Arial" w:hAnsi="Arial" w:cs="Arial"/>
                <w:snapToGrid w:val="0"/>
                <w:sz w:val="18"/>
                <w:szCs w:val="18"/>
              </w:rPr>
              <w:t>105,741,141,378</w:t>
            </w:r>
          </w:p>
        </w:tc>
      </w:tr>
      <w:tr w:rsidR="009D50FB" w:rsidRPr="000F7DCE" w:rsidTr="00501008">
        <w:tc>
          <w:tcPr>
            <w:tcW w:w="6165" w:type="dxa"/>
          </w:tcPr>
          <w:p w:rsidR="009D50FB" w:rsidRPr="000F7DCE" w:rsidRDefault="009D50FB" w:rsidP="00501008">
            <w:pPr>
              <w:pStyle w:val="a"/>
              <w:tabs>
                <w:tab w:val="right" w:pos="9810"/>
              </w:tabs>
              <w:ind w:left="249" w:right="-126"/>
              <w:rPr>
                <w:rFonts w:ascii="Arial" w:eastAsia="Angsana New" w:hAnsi="Arial" w:cs="Arial"/>
                <w:sz w:val="18"/>
                <w:szCs w:val="18"/>
                <w:cs/>
              </w:rPr>
            </w:pPr>
            <w:r w:rsidRPr="000F7DCE">
              <w:rPr>
                <w:rFonts w:ascii="Arial" w:eastAsia="Angsana New" w:hAnsi="Arial" w:cs="Arial"/>
                <w:sz w:val="18"/>
                <w:szCs w:val="18"/>
                <w:cs/>
              </w:rPr>
              <w:t>Current liabilities</w:t>
            </w:r>
          </w:p>
        </w:tc>
        <w:tc>
          <w:tcPr>
            <w:tcW w:w="1559" w:type="dxa"/>
            <w:shd w:val="clear" w:color="auto" w:fill="FAFAFA"/>
            <w:vAlign w:val="center"/>
          </w:tcPr>
          <w:p w:rsidR="009D50FB" w:rsidRPr="000F7DCE" w:rsidRDefault="009D50FB" w:rsidP="00501008">
            <w:pPr>
              <w:ind w:right="-72"/>
              <w:jc w:val="right"/>
              <w:rPr>
                <w:rFonts w:ascii="Arial" w:hAnsi="Arial" w:cs="Arial"/>
                <w:sz w:val="18"/>
                <w:szCs w:val="18"/>
              </w:rPr>
            </w:pPr>
            <w:r>
              <w:rPr>
                <w:rFonts w:ascii="Arial" w:hAnsi="Arial" w:cs="Arial"/>
                <w:sz w:val="18"/>
                <w:szCs w:val="18"/>
              </w:rPr>
              <w:t>(8,285,786,399)</w:t>
            </w:r>
          </w:p>
        </w:tc>
        <w:tc>
          <w:tcPr>
            <w:tcW w:w="1547" w:type="dxa"/>
            <w:vAlign w:val="center"/>
          </w:tcPr>
          <w:p w:rsidR="009D50FB" w:rsidRPr="000F7DCE" w:rsidRDefault="009D50FB" w:rsidP="00501008">
            <w:pPr>
              <w:ind w:right="-72"/>
              <w:jc w:val="right"/>
              <w:rPr>
                <w:rFonts w:ascii="Arial" w:hAnsi="Arial" w:cs="Arial"/>
                <w:sz w:val="18"/>
                <w:szCs w:val="18"/>
              </w:rPr>
            </w:pPr>
            <w:r>
              <w:rPr>
                <w:rFonts w:ascii="Arial" w:hAnsi="Arial" w:cs="Arial"/>
                <w:sz w:val="18"/>
                <w:szCs w:val="18"/>
              </w:rPr>
              <w:t>(8,454,678,943)</w:t>
            </w:r>
          </w:p>
        </w:tc>
      </w:tr>
      <w:tr w:rsidR="009D50FB" w:rsidRPr="000F7DCE" w:rsidTr="00501008">
        <w:tc>
          <w:tcPr>
            <w:tcW w:w="6165" w:type="dxa"/>
          </w:tcPr>
          <w:p w:rsidR="009D50FB" w:rsidRPr="000F7DCE" w:rsidRDefault="009D50FB" w:rsidP="00501008">
            <w:pPr>
              <w:pStyle w:val="a"/>
              <w:tabs>
                <w:tab w:val="right" w:pos="9810"/>
              </w:tabs>
              <w:ind w:left="249" w:right="-126"/>
              <w:rPr>
                <w:rFonts w:ascii="Arial" w:eastAsia="Angsana New" w:hAnsi="Arial" w:cs="Arial"/>
                <w:sz w:val="18"/>
                <w:szCs w:val="18"/>
                <w:cs/>
              </w:rPr>
            </w:pPr>
            <w:r w:rsidRPr="000F7DCE">
              <w:rPr>
                <w:rFonts w:ascii="Arial" w:eastAsia="Angsana New" w:hAnsi="Arial" w:cs="Arial"/>
                <w:sz w:val="18"/>
                <w:szCs w:val="18"/>
                <w:cs/>
              </w:rPr>
              <w:t>Non-current liabilities</w:t>
            </w:r>
          </w:p>
        </w:tc>
        <w:tc>
          <w:tcPr>
            <w:tcW w:w="1559" w:type="dxa"/>
            <w:tcBorders>
              <w:bottom w:val="single" w:sz="4" w:space="0" w:color="auto"/>
            </w:tcBorders>
            <w:shd w:val="clear" w:color="auto" w:fill="FAFAFA"/>
            <w:vAlign w:val="center"/>
          </w:tcPr>
          <w:p w:rsidR="009D50FB" w:rsidRPr="000F7DCE" w:rsidRDefault="009D50FB" w:rsidP="00501008">
            <w:pPr>
              <w:ind w:right="-72"/>
              <w:jc w:val="right"/>
              <w:rPr>
                <w:rFonts w:ascii="Arial" w:hAnsi="Arial" w:cs="Arial"/>
                <w:sz w:val="18"/>
                <w:szCs w:val="18"/>
              </w:rPr>
            </w:pPr>
            <w:r>
              <w:rPr>
                <w:rFonts w:ascii="Arial" w:hAnsi="Arial" w:cs="Arial"/>
                <w:sz w:val="18"/>
                <w:szCs w:val="18"/>
              </w:rPr>
              <w:t>(66,941,451,387)</w:t>
            </w:r>
          </w:p>
        </w:tc>
        <w:tc>
          <w:tcPr>
            <w:tcW w:w="1547" w:type="dxa"/>
            <w:tcBorders>
              <w:bottom w:val="single" w:sz="4" w:space="0" w:color="auto"/>
            </w:tcBorders>
            <w:vAlign w:val="center"/>
          </w:tcPr>
          <w:p w:rsidR="009D50FB" w:rsidRPr="000F7DCE" w:rsidRDefault="009D50FB" w:rsidP="00501008">
            <w:pPr>
              <w:ind w:right="-72"/>
              <w:jc w:val="right"/>
              <w:rPr>
                <w:rFonts w:ascii="Arial" w:hAnsi="Arial" w:cs="Arial"/>
                <w:sz w:val="18"/>
                <w:szCs w:val="18"/>
              </w:rPr>
            </w:pPr>
            <w:r>
              <w:rPr>
                <w:rFonts w:ascii="Arial" w:hAnsi="Arial" w:cs="Arial"/>
                <w:sz w:val="18"/>
                <w:szCs w:val="18"/>
              </w:rPr>
              <w:t>(72,983,322,738)</w:t>
            </w:r>
          </w:p>
        </w:tc>
      </w:tr>
      <w:tr w:rsidR="009D50FB" w:rsidRPr="000F7DCE" w:rsidTr="00501008">
        <w:tc>
          <w:tcPr>
            <w:tcW w:w="6165" w:type="dxa"/>
          </w:tcPr>
          <w:p w:rsidR="009D50FB" w:rsidRPr="000F7DCE" w:rsidRDefault="009D50FB" w:rsidP="00501008">
            <w:pPr>
              <w:pStyle w:val="a"/>
              <w:tabs>
                <w:tab w:val="right" w:pos="9810"/>
              </w:tabs>
              <w:ind w:left="249" w:right="-126"/>
              <w:rPr>
                <w:rFonts w:ascii="Arial" w:eastAsia="Angsana New" w:hAnsi="Arial" w:cs="Arial"/>
                <w:b/>
                <w:bCs/>
                <w:sz w:val="18"/>
                <w:szCs w:val="18"/>
                <w:cs/>
              </w:rPr>
            </w:pPr>
          </w:p>
        </w:tc>
        <w:tc>
          <w:tcPr>
            <w:tcW w:w="1559" w:type="dxa"/>
            <w:tcBorders>
              <w:top w:val="single" w:sz="4" w:space="0" w:color="auto"/>
            </w:tcBorders>
            <w:shd w:val="clear" w:color="auto" w:fill="FAFAFA"/>
            <w:vAlign w:val="bottom"/>
          </w:tcPr>
          <w:p w:rsidR="009D50FB" w:rsidRDefault="009D50FB" w:rsidP="00501008">
            <w:pPr>
              <w:ind w:right="-72"/>
              <w:jc w:val="right"/>
              <w:rPr>
                <w:rFonts w:ascii="Arial" w:hAnsi="Arial" w:cs="Arial"/>
                <w:b/>
                <w:bCs/>
                <w:snapToGrid w:val="0"/>
                <w:sz w:val="18"/>
                <w:szCs w:val="18"/>
              </w:rPr>
            </w:pPr>
          </w:p>
        </w:tc>
        <w:tc>
          <w:tcPr>
            <w:tcW w:w="1547" w:type="dxa"/>
            <w:tcBorders>
              <w:top w:val="single" w:sz="4" w:space="0" w:color="auto"/>
            </w:tcBorders>
            <w:shd w:val="clear" w:color="auto" w:fill="auto"/>
            <w:vAlign w:val="bottom"/>
          </w:tcPr>
          <w:p w:rsidR="009D50FB" w:rsidRDefault="009D50FB" w:rsidP="00501008">
            <w:pPr>
              <w:ind w:right="-72"/>
              <w:jc w:val="right"/>
              <w:rPr>
                <w:rFonts w:ascii="Arial" w:hAnsi="Arial" w:cs="Arial"/>
                <w:b/>
                <w:bCs/>
                <w:snapToGrid w:val="0"/>
                <w:sz w:val="18"/>
                <w:szCs w:val="18"/>
              </w:rPr>
            </w:pPr>
          </w:p>
        </w:tc>
      </w:tr>
      <w:tr w:rsidR="009D50FB" w:rsidRPr="000F7DCE" w:rsidTr="00501008">
        <w:tc>
          <w:tcPr>
            <w:tcW w:w="6165" w:type="dxa"/>
          </w:tcPr>
          <w:p w:rsidR="009D50FB" w:rsidRPr="0029754F" w:rsidRDefault="009D50FB" w:rsidP="00501008">
            <w:pPr>
              <w:pStyle w:val="a"/>
              <w:tabs>
                <w:tab w:val="right" w:pos="9810"/>
              </w:tabs>
              <w:ind w:left="249" w:right="-126"/>
              <w:rPr>
                <w:rFonts w:ascii="Arial" w:eastAsia="Angsana New" w:hAnsi="Arial" w:cs="Arial"/>
                <w:sz w:val="18"/>
                <w:szCs w:val="18"/>
                <w:cs/>
              </w:rPr>
            </w:pPr>
            <w:r w:rsidRPr="0029754F">
              <w:rPr>
                <w:rFonts w:ascii="Arial" w:eastAsia="Angsana New" w:hAnsi="Arial" w:cs="Arial"/>
                <w:sz w:val="18"/>
                <w:szCs w:val="18"/>
                <w:cs/>
              </w:rPr>
              <w:t>Net assets</w:t>
            </w:r>
          </w:p>
        </w:tc>
        <w:tc>
          <w:tcPr>
            <w:tcW w:w="1559" w:type="dxa"/>
            <w:tcBorders>
              <w:bottom w:val="single" w:sz="4" w:space="0" w:color="auto"/>
            </w:tcBorders>
            <w:shd w:val="clear" w:color="auto" w:fill="FAFAFA"/>
            <w:vAlign w:val="bottom"/>
          </w:tcPr>
          <w:p w:rsidR="009D50FB" w:rsidRPr="0075539A" w:rsidRDefault="009D50FB" w:rsidP="00501008">
            <w:pPr>
              <w:ind w:right="-72"/>
              <w:jc w:val="right"/>
              <w:rPr>
                <w:rFonts w:ascii="Arial" w:hAnsi="Arial" w:cs="Arial"/>
                <w:snapToGrid w:val="0"/>
                <w:sz w:val="18"/>
                <w:szCs w:val="18"/>
              </w:rPr>
            </w:pPr>
            <w:r w:rsidRPr="0075539A">
              <w:rPr>
                <w:rFonts w:ascii="Arial" w:hAnsi="Arial" w:cs="Arial"/>
                <w:snapToGrid w:val="0"/>
                <w:sz w:val="18"/>
                <w:szCs w:val="18"/>
              </w:rPr>
              <w:t>49,425,609,905</w:t>
            </w:r>
          </w:p>
        </w:tc>
        <w:tc>
          <w:tcPr>
            <w:tcW w:w="1547" w:type="dxa"/>
            <w:tcBorders>
              <w:bottom w:val="single" w:sz="4" w:space="0" w:color="auto"/>
            </w:tcBorders>
            <w:shd w:val="clear" w:color="auto" w:fill="auto"/>
            <w:vAlign w:val="bottom"/>
          </w:tcPr>
          <w:p w:rsidR="009D50FB" w:rsidRPr="0075539A" w:rsidRDefault="009D50FB" w:rsidP="00501008">
            <w:pPr>
              <w:ind w:right="-72"/>
              <w:jc w:val="right"/>
              <w:rPr>
                <w:rFonts w:ascii="Arial" w:hAnsi="Arial" w:cs="Arial"/>
                <w:snapToGrid w:val="0"/>
                <w:sz w:val="18"/>
                <w:szCs w:val="18"/>
              </w:rPr>
            </w:pPr>
            <w:r w:rsidRPr="0075539A">
              <w:rPr>
                <w:rFonts w:ascii="Arial" w:hAnsi="Arial" w:cs="Arial"/>
                <w:snapToGrid w:val="0"/>
                <w:sz w:val="18"/>
                <w:szCs w:val="18"/>
              </w:rPr>
              <w:fldChar w:fldCharType="begin"/>
            </w:r>
            <w:r w:rsidRPr="0075539A">
              <w:rPr>
                <w:rFonts w:ascii="Arial" w:hAnsi="Arial" w:cs="Arial"/>
                <w:snapToGrid w:val="0"/>
                <w:sz w:val="18"/>
                <w:szCs w:val="18"/>
              </w:rPr>
              <w:instrText xml:space="preserve"> =SUM(above) </w:instrText>
            </w:r>
            <w:r w:rsidRPr="0075539A">
              <w:rPr>
                <w:rFonts w:ascii="Arial" w:hAnsi="Arial" w:cs="Arial"/>
                <w:snapToGrid w:val="0"/>
                <w:sz w:val="18"/>
                <w:szCs w:val="18"/>
              </w:rPr>
              <w:fldChar w:fldCharType="separate"/>
            </w:r>
            <w:r w:rsidRPr="0075539A">
              <w:rPr>
                <w:rFonts w:ascii="Arial" w:hAnsi="Arial" w:cs="Arial"/>
                <w:noProof/>
                <w:snapToGrid w:val="0"/>
                <w:sz w:val="18"/>
                <w:szCs w:val="18"/>
              </w:rPr>
              <w:t>47,253,214,520</w:t>
            </w:r>
            <w:r w:rsidRPr="0075539A">
              <w:rPr>
                <w:rFonts w:ascii="Arial" w:hAnsi="Arial" w:cs="Arial"/>
                <w:snapToGrid w:val="0"/>
                <w:sz w:val="18"/>
                <w:szCs w:val="18"/>
              </w:rPr>
              <w:fldChar w:fldCharType="end"/>
            </w:r>
          </w:p>
        </w:tc>
      </w:tr>
    </w:tbl>
    <w:p w:rsidR="009D50FB" w:rsidRPr="000F7DCE" w:rsidRDefault="009D50FB" w:rsidP="0021539A">
      <w:pPr>
        <w:overflowPunct w:val="0"/>
        <w:autoSpaceDE w:val="0"/>
        <w:autoSpaceDN w:val="0"/>
        <w:adjustRightInd w:val="0"/>
        <w:ind w:left="540"/>
        <w:textAlignment w:val="baseline"/>
        <w:rPr>
          <w:rFonts w:ascii="Arial" w:hAnsi="Arial" w:cs="Arial"/>
          <w:snapToGrid w:val="0"/>
          <w:sz w:val="18"/>
          <w:szCs w:val="18"/>
        </w:rPr>
      </w:pPr>
    </w:p>
    <w:p w:rsidR="000F7DCE" w:rsidRPr="000F7DCE" w:rsidRDefault="000F7DCE" w:rsidP="0021539A">
      <w:pPr>
        <w:ind w:left="540"/>
        <w:rPr>
          <w:rFonts w:ascii="Arial" w:hAnsi="Arial" w:cs="Arial"/>
          <w:b/>
          <w:bCs/>
          <w:snapToGrid w:val="0"/>
          <w:color w:val="CF4A02"/>
          <w:sz w:val="18"/>
          <w:szCs w:val="18"/>
        </w:rPr>
      </w:pPr>
      <w:proofErr w:type="spellStart"/>
      <w:r w:rsidRPr="000F7DCE">
        <w:rPr>
          <w:rFonts w:ascii="Arial" w:hAnsi="Arial" w:cs="Arial"/>
          <w:b/>
          <w:bCs/>
          <w:snapToGrid w:val="0"/>
          <w:color w:val="CF4A02"/>
          <w:sz w:val="18"/>
          <w:szCs w:val="18"/>
        </w:rPr>
        <w:t>Summarised</w:t>
      </w:r>
      <w:proofErr w:type="spellEnd"/>
      <w:r w:rsidRPr="000F7DCE">
        <w:rPr>
          <w:rFonts w:ascii="Arial" w:hAnsi="Arial" w:cs="Arial"/>
          <w:b/>
          <w:bCs/>
          <w:snapToGrid w:val="0"/>
          <w:color w:val="CF4A02"/>
          <w:sz w:val="18"/>
          <w:szCs w:val="18"/>
        </w:rPr>
        <w:t xml:space="preserve"> statements of comprehensive income</w:t>
      </w:r>
    </w:p>
    <w:p w:rsidR="000F7DCE" w:rsidRPr="000F7DCE" w:rsidRDefault="000F7DCE" w:rsidP="0021539A">
      <w:pPr>
        <w:ind w:left="540"/>
        <w:rPr>
          <w:rFonts w:ascii="Arial" w:hAnsi="Arial" w:cs="Arial"/>
          <w:sz w:val="18"/>
          <w:szCs w:val="18"/>
        </w:rPr>
      </w:pPr>
    </w:p>
    <w:tbl>
      <w:tblPr>
        <w:tblW w:w="9272" w:type="dxa"/>
        <w:tblInd w:w="198" w:type="dxa"/>
        <w:tblLayout w:type="fixed"/>
        <w:tblLook w:val="0000" w:firstRow="0" w:lastRow="0" w:firstColumn="0" w:lastColumn="0" w:noHBand="0" w:noVBand="0"/>
      </w:tblPr>
      <w:tblGrid>
        <w:gridCol w:w="6165"/>
        <w:gridCol w:w="1559"/>
        <w:gridCol w:w="1548"/>
      </w:tblGrid>
      <w:tr w:rsidR="000F7DCE" w:rsidRPr="000F7DCE" w:rsidTr="000E56DF">
        <w:tc>
          <w:tcPr>
            <w:tcW w:w="6165" w:type="dxa"/>
            <w:vAlign w:val="center"/>
          </w:tcPr>
          <w:p w:rsidR="000F7DCE" w:rsidRPr="000F7DCE" w:rsidRDefault="000F7DCE" w:rsidP="0021539A">
            <w:pPr>
              <w:ind w:left="240"/>
              <w:jc w:val="left"/>
              <w:rPr>
                <w:rFonts w:ascii="Arial" w:hAnsi="Arial" w:cs="Arial"/>
                <w:b/>
                <w:bCs/>
                <w:sz w:val="18"/>
                <w:szCs w:val="18"/>
              </w:rPr>
            </w:pPr>
          </w:p>
        </w:tc>
        <w:tc>
          <w:tcPr>
            <w:tcW w:w="3107" w:type="dxa"/>
            <w:gridSpan w:val="2"/>
            <w:tcBorders>
              <w:top w:val="single" w:sz="4" w:space="0" w:color="auto"/>
              <w:bottom w:val="single" w:sz="4" w:space="0" w:color="auto"/>
            </w:tcBorders>
            <w:shd w:val="clear" w:color="auto" w:fill="auto"/>
            <w:vAlign w:val="bottom"/>
          </w:tcPr>
          <w:p w:rsidR="000F7DCE" w:rsidRPr="000F7DCE" w:rsidRDefault="000F7DCE" w:rsidP="0021539A">
            <w:pPr>
              <w:pStyle w:val="a"/>
              <w:ind w:right="-72"/>
              <w:jc w:val="right"/>
              <w:rPr>
                <w:rFonts w:ascii="Arial" w:hAnsi="Arial" w:cs="Arial"/>
                <w:b/>
                <w:bCs/>
                <w:sz w:val="18"/>
                <w:szCs w:val="18"/>
                <w:lang w:val="en-US"/>
              </w:rPr>
            </w:pPr>
            <w:r w:rsidRPr="000F7DCE">
              <w:rPr>
                <w:rFonts w:ascii="Arial" w:hAnsi="Arial" w:cs="Arial"/>
                <w:b/>
                <w:bCs/>
                <w:sz w:val="18"/>
                <w:szCs w:val="18"/>
                <w:lang w:val="en-US"/>
              </w:rPr>
              <w:t>Gulf JP Company Limited</w:t>
            </w:r>
          </w:p>
        </w:tc>
      </w:tr>
      <w:tr w:rsidR="000F7DCE" w:rsidRPr="000F7DCE" w:rsidTr="000E56DF">
        <w:tc>
          <w:tcPr>
            <w:tcW w:w="6165" w:type="dxa"/>
            <w:vAlign w:val="center"/>
          </w:tcPr>
          <w:p w:rsidR="000F7DCE" w:rsidRPr="000F7DCE" w:rsidRDefault="000F7DCE" w:rsidP="0021539A">
            <w:pPr>
              <w:ind w:left="240"/>
              <w:jc w:val="left"/>
              <w:rPr>
                <w:rFonts w:ascii="Arial" w:hAnsi="Arial" w:cs="Arial"/>
                <w:b/>
                <w:bCs/>
                <w:sz w:val="18"/>
                <w:szCs w:val="18"/>
                <w:cs/>
              </w:rPr>
            </w:pPr>
            <w:r w:rsidRPr="000F7DCE">
              <w:rPr>
                <w:rFonts w:ascii="Arial" w:hAnsi="Arial" w:cs="Arial"/>
                <w:b/>
                <w:bCs/>
                <w:sz w:val="18"/>
                <w:szCs w:val="18"/>
              </w:rPr>
              <w:t xml:space="preserve">For the year ended </w:t>
            </w:r>
            <w:r w:rsidRPr="000F7DCE">
              <w:rPr>
                <w:rFonts w:ascii="Arial" w:hAnsi="Arial" w:cs="Arial"/>
                <w:b/>
                <w:bCs/>
                <w:sz w:val="18"/>
                <w:szCs w:val="18"/>
                <w:lang w:val="en-GB"/>
              </w:rPr>
              <w:t>31</w:t>
            </w:r>
            <w:r w:rsidRPr="000F7DCE">
              <w:rPr>
                <w:rFonts w:ascii="Arial" w:hAnsi="Arial" w:cs="Arial"/>
                <w:b/>
                <w:bCs/>
                <w:sz w:val="18"/>
                <w:szCs w:val="18"/>
              </w:rPr>
              <w:t xml:space="preserve"> December</w:t>
            </w:r>
          </w:p>
        </w:tc>
        <w:tc>
          <w:tcPr>
            <w:tcW w:w="1559" w:type="dxa"/>
            <w:tcBorders>
              <w:top w:val="single" w:sz="4" w:space="0" w:color="auto"/>
            </w:tcBorders>
          </w:tcPr>
          <w:p w:rsidR="000F7DCE" w:rsidRPr="000F7DCE" w:rsidRDefault="000F7DCE" w:rsidP="0021539A">
            <w:pPr>
              <w:pStyle w:val="a"/>
              <w:ind w:right="-72"/>
              <w:jc w:val="right"/>
              <w:rPr>
                <w:rFonts w:ascii="Arial" w:hAnsi="Arial" w:cs="Arial"/>
                <w:b/>
                <w:bCs/>
                <w:sz w:val="18"/>
                <w:szCs w:val="18"/>
                <w:lang w:val="en-US"/>
              </w:rPr>
            </w:pPr>
            <w:r w:rsidRPr="000F7DCE">
              <w:rPr>
                <w:rFonts w:ascii="Arial" w:hAnsi="Arial" w:cs="Arial"/>
                <w:b/>
                <w:bCs/>
                <w:sz w:val="18"/>
                <w:szCs w:val="18"/>
                <w:lang w:val="en-GB"/>
              </w:rPr>
              <w:t>2019</w:t>
            </w:r>
          </w:p>
        </w:tc>
        <w:tc>
          <w:tcPr>
            <w:tcW w:w="1548" w:type="dxa"/>
            <w:tcBorders>
              <w:top w:val="single" w:sz="4" w:space="0" w:color="auto"/>
            </w:tcBorders>
          </w:tcPr>
          <w:p w:rsidR="000F7DCE" w:rsidRPr="000F7DCE" w:rsidRDefault="000F7DCE" w:rsidP="0021539A">
            <w:pPr>
              <w:pStyle w:val="a"/>
              <w:ind w:right="-72"/>
              <w:jc w:val="right"/>
              <w:rPr>
                <w:rFonts w:ascii="Arial" w:hAnsi="Arial" w:cs="Arial"/>
                <w:b/>
                <w:bCs/>
                <w:sz w:val="18"/>
                <w:szCs w:val="18"/>
                <w:lang w:val="en-US"/>
              </w:rPr>
            </w:pPr>
            <w:r w:rsidRPr="000F7DCE">
              <w:rPr>
                <w:rFonts w:ascii="Arial" w:hAnsi="Arial" w:cs="Arial"/>
                <w:b/>
                <w:bCs/>
                <w:sz w:val="18"/>
                <w:szCs w:val="18"/>
                <w:lang w:val="en-GB"/>
              </w:rPr>
              <w:t>2018</w:t>
            </w:r>
          </w:p>
        </w:tc>
      </w:tr>
      <w:tr w:rsidR="000F7DCE" w:rsidRPr="000F7DCE" w:rsidTr="000E56DF">
        <w:tc>
          <w:tcPr>
            <w:tcW w:w="6165" w:type="dxa"/>
            <w:vAlign w:val="center"/>
          </w:tcPr>
          <w:p w:rsidR="000F7DCE" w:rsidRPr="000F7DCE" w:rsidRDefault="000F7DCE" w:rsidP="0021539A">
            <w:pPr>
              <w:ind w:left="240"/>
              <w:jc w:val="left"/>
              <w:rPr>
                <w:rFonts w:ascii="Arial" w:hAnsi="Arial" w:cs="Arial"/>
                <w:b/>
                <w:bCs/>
                <w:sz w:val="18"/>
                <w:szCs w:val="18"/>
                <w:cs/>
              </w:rPr>
            </w:pPr>
          </w:p>
        </w:tc>
        <w:tc>
          <w:tcPr>
            <w:tcW w:w="1559" w:type="dxa"/>
            <w:tcBorders>
              <w:bottom w:val="single" w:sz="4" w:space="0" w:color="auto"/>
            </w:tcBorders>
            <w:shd w:val="clear" w:color="auto" w:fill="auto"/>
          </w:tcPr>
          <w:p w:rsidR="000F7DCE" w:rsidRPr="000F7DCE" w:rsidRDefault="000F7DCE" w:rsidP="0021539A">
            <w:pPr>
              <w:pStyle w:val="a"/>
              <w:ind w:right="-72"/>
              <w:jc w:val="right"/>
              <w:rPr>
                <w:rFonts w:ascii="Arial" w:hAnsi="Arial" w:cs="Arial"/>
                <w:b/>
                <w:bCs/>
                <w:sz w:val="18"/>
                <w:szCs w:val="18"/>
                <w:lang w:val="en-US"/>
              </w:rPr>
            </w:pPr>
            <w:r w:rsidRPr="000F7DCE">
              <w:rPr>
                <w:rFonts w:ascii="Arial" w:hAnsi="Arial" w:cs="Arial"/>
                <w:b/>
                <w:bCs/>
                <w:sz w:val="18"/>
                <w:szCs w:val="18"/>
                <w:lang w:val="en-US"/>
              </w:rPr>
              <w:t>Baht</w:t>
            </w:r>
          </w:p>
        </w:tc>
        <w:tc>
          <w:tcPr>
            <w:tcW w:w="1548" w:type="dxa"/>
            <w:tcBorders>
              <w:bottom w:val="single" w:sz="4" w:space="0" w:color="auto"/>
            </w:tcBorders>
            <w:shd w:val="clear" w:color="auto" w:fill="auto"/>
          </w:tcPr>
          <w:p w:rsidR="000F7DCE" w:rsidRPr="000F7DCE" w:rsidRDefault="000F7DCE" w:rsidP="0021539A">
            <w:pPr>
              <w:pStyle w:val="a"/>
              <w:ind w:right="-72"/>
              <w:jc w:val="right"/>
              <w:rPr>
                <w:rFonts w:ascii="Arial" w:hAnsi="Arial" w:cs="Arial"/>
                <w:b/>
                <w:bCs/>
                <w:sz w:val="18"/>
                <w:szCs w:val="18"/>
                <w:lang w:val="en-US"/>
              </w:rPr>
            </w:pPr>
            <w:r w:rsidRPr="000F7DCE">
              <w:rPr>
                <w:rFonts w:ascii="Arial" w:hAnsi="Arial" w:cs="Arial"/>
                <w:b/>
                <w:bCs/>
                <w:sz w:val="18"/>
                <w:szCs w:val="18"/>
                <w:lang w:val="en-US"/>
              </w:rPr>
              <w:t>Baht</w:t>
            </w:r>
          </w:p>
        </w:tc>
      </w:tr>
      <w:tr w:rsidR="000F7DCE" w:rsidRPr="00864EB9" w:rsidTr="000E56DF">
        <w:tc>
          <w:tcPr>
            <w:tcW w:w="6165" w:type="dxa"/>
            <w:vAlign w:val="center"/>
          </w:tcPr>
          <w:p w:rsidR="000F7DCE" w:rsidRPr="00864EB9" w:rsidRDefault="000F7DCE" w:rsidP="0021539A">
            <w:pPr>
              <w:ind w:left="240"/>
              <w:jc w:val="left"/>
              <w:rPr>
                <w:rFonts w:ascii="Arial" w:hAnsi="Arial" w:cs="Arial"/>
                <w:b/>
                <w:bCs/>
                <w:sz w:val="18"/>
                <w:szCs w:val="18"/>
                <w:highlight w:val="yellow"/>
                <w:cs/>
              </w:rPr>
            </w:pPr>
          </w:p>
        </w:tc>
        <w:tc>
          <w:tcPr>
            <w:tcW w:w="1559" w:type="dxa"/>
            <w:tcBorders>
              <w:top w:val="single" w:sz="4" w:space="0" w:color="auto"/>
            </w:tcBorders>
            <w:shd w:val="clear" w:color="auto" w:fill="FAFAFA"/>
            <w:vAlign w:val="center"/>
          </w:tcPr>
          <w:p w:rsidR="000F7DCE" w:rsidRPr="00864EB9" w:rsidRDefault="000F7DCE" w:rsidP="0021539A">
            <w:pPr>
              <w:ind w:right="-72"/>
              <w:jc w:val="right"/>
              <w:rPr>
                <w:rFonts w:ascii="Arial" w:hAnsi="Arial" w:cs="Arial"/>
                <w:sz w:val="18"/>
                <w:szCs w:val="18"/>
                <w:highlight w:val="yellow"/>
                <w:cs/>
              </w:rPr>
            </w:pPr>
          </w:p>
        </w:tc>
        <w:tc>
          <w:tcPr>
            <w:tcW w:w="1548" w:type="dxa"/>
            <w:tcBorders>
              <w:top w:val="single" w:sz="4" w:space="0" w:color="auto"/>
            </w:tcBorders>
            <w:vAlign w:val="center"/>
          </w:tcPr>
          <w:p w:rsidR="000F7DCE" w:rsidRPr="00864EB9" w:rsidRDefault="000F7DCE" w:rsidP="0021539A">
            <w:pPr>
              <w:ind w:right="-72"/>
              <w:jc w:val="right"/>
              <w:rPr>
                <w:rFonts w:ascii="Arial" w:hAnsi="Arial" w:cs="Arial"/>
                <w:sz w:val="18"/>
                <w:szCs w:val="18"/>
                <w:highlight w:val="yellow"/>
              </w:rPr>
            </w:pPr>
          </w:p>
        </w:tc>
      </w:tr>
      <w:tr w:rsidR="000F7DCE" w:rsidRPr="00864EB9" w:rsidTr="000E56DF">
        <w:tc>
          <w:tcPr>
            <w:tcW w:w="6165" w:type="dxa"/>
          </w:tcPr>
          <w:p w:rsidR="000F7DCE" w:rsidRPr="00864EB9" w:rsidRDefault="000F7DCE" w:rsidP="0021539A">
            <w:pPr>
              <w:pStyle w:val="a"/>
              <w:tabs>
                <w:tab w:val="right" w:pos="9810"/>
              </w:tabs>
              <w:ind w:left="240" w:right="0"/>
              <w:rPr>
                <w:rFonts w:ascii="Arial" w:eastAsia="Angsana New" w:hAnsi="Arial" w:cs="Arial"/>
                <w:sz w:val="18"/>
                <w:szCs w:val="18"/>
                <w:highlight w:val="yellow"/>
                <w:cs/>
              </w:rPr>
            </w:pPr>
            <w:r w:rsidRPr="000F7DCE">
              <w:rPr>
                <w:rFonts w:ascii="Arial" w:eastAsia="Angsana New" w:hAnsi="Arial" w:cs="Arial"/>
                <w:sz w:val="18"/>
                <w:szCs w:val="18"/>
                <w:cs/>
              </w:rPr>
              <w:t>Revenue</w:t>
            </w:r>
          </w:p>
        </w:tc>
        <w:tc>
          <w:tcPr>
            <w:tcW w:w="1559" w:type="dxa"/>
            <w:shd w:val="clear" w:color="auto" w:fill="FAFAFA"/>
            <w:vAlign w:val="bottom"/>
          </w:tcPr>
          <w:p w:rsidR="000F7DCE" w:rsidRPr="00EA5B7A" w:rsidRDefault="00EA5B7A" w:rsidP="0021539A">
            <w:pPr>
              <w:ind w:right="-72"/>
              <w:jc w:val="right"/>
              <w:rPr>
                <w:rFonts w:ascii="Arial" w:hAnsi="Arial" w:cs="Arial"/>
                <w:snapToGrid w:val="0"/>
                <w:sz w:val="18"/>
                <w:szCs w:val="18"/>
              </w:rPr>
            </w:pPr>
            <w:r w:rsidRPr="00EA5B7A">
              <w:rPr>
                <w:rFonts w:ascii="Arial" w:hAnsi="Arial" w:cs="Arial"/>
                <w:snapToGrid w:val="0"/>
                <w:sz w:val="18"/>
                <w:szCs w:val="18"/>
              </w:rPr>
              <w:t>47,358,973,854</w:t>
            </w:r>
          </w:p>
        </w:tc>
        <w:tc>
          <w:tcPr>
            <w:tcW w:w="1548" w:type="dxa"/>
            <w:vAlign w:val="bottom"/>
          </w:tcPr>
          <w:p w:rsidR="000F7DCE" w:rsidRPr="00EA5B7A" w:rsidRDefault="00EA5B7A" w:rsidP="0021539A">
            <w:pPr>
              <w:ind w:right="-72"/>
              <w:jc w:val="right"/>
              <w:rPr>
                <w:rFonts w:ascii="Arial" w:hAnsi="Arial" w:cs="Arial"/>
                <w:snapToGrid w:val="0"/>
                <w:sz w:val="18"/>
                <w:szCs w:val="18"/>
              </w:rPr>
            </w:pPr>
            <w:r w:rsidRPr="00EA5B7A">
              <w:rPr>
                <w:rFonts w:ascii="Arial" w:hAnsi="Arial" w:cs="Arial"/>
                <w:snapToGrid w:val="0"/>
                <w:sz w:val="18"/>
                <w:szCs w:val="18"/>
              </w:rPr>
              <w:t>39,086,631,695</w:t>
            </w:r>
          </w:p>
        </w:tc>
      </w:tr>
      <w:tr w:rsidR="000F7DCE" w:rsidRPr="00864EB9" w:rsidTr="00D116BC">
        <w:tc>
          <w:tcPr>
            <w:tcW w:w="6165" w:type="dxa"/>
          </w:tcPr>
          <w:p w:rsidR="000F7DCE" w:rsidRPr="000F7DCE" w:rsidRDefault="000F7DCE" w:rsidP="0021539A">
            <w:pPr>
              <w:pStyle w:val="a"/>
              <w:tabs>
                <w:tab w:val="right" w:pos="9810"/>
              </w:tabs>
              <w:ind w:left="240" w:right="0"/>
              <w:rPr>
                <w:rFonts w:ascii="Arial" w:eastAsia="Angsana New" w:hAnsi="Arial" w:cstheme="minorBidi"/>
                <w:sz w:val="18"/>
                <w:szCs w:val="18"/>
                <w:highlight w:val="yellow"/>
                <w:cs/>
              </w:rPr>
            </w:pPr>
            <w:r w:rsidRPr="000F7DCE">
              <w:rPr>
                <w:rFonts w:ascii="Arial" w:eastAsia="Angsana New" w:hAnsi="Arial" w:cs="Arial"/>
                <w:sz w:val="18"/>
                <w:szCs w:val="18"/>
                <w:lang w:val="en-GB"/>
              </w:rPr>
              <w:t xml:space="preserve">Profit from continuing </w:t>
            </w:r>
            <w:r>
              <w:rPr>
                <w:rFonts w:ascii="Arial" w:eastAsia="Angsana New" w:hAnsi="Arial" w:cs="Arial"/>
                <w:sz w:val="18"/>
                <w:szCs w:val="18"/>
                <w:lang w:val="en-GB"/>
              </w:rPr>
              <w:t>operations</w:t>
            </w:r>
            <w:r w:rsidR="00F72F2F">
              <w:rPr>
                <w:rFonts w:ascii="Arial" w:eastAsia="Angsana New" w:hAnsi="Arial" w:cs="Arial"/>
                <w:sz w:val="18"/>
                <w:szCs w:val="18"/>
                <w:lang w:val="en-GB"/>
              </w:rPr>
              <w:t xml:space="preserve"> after income tax</w:t>
            </w:r>
          </w:p>
        </w:tc>
        <w:tc>
          <w:tcPr>
            <w:tcW w:w="1559" w:type="dxa"/>
            <w:shd w:val="clear" w:color="auto" w:fill="FAFAFA"/>
            <w:vAlign w:val="bottom"/>
          </w:tcPr>
          <w:p w:rsidR="000F7DCE" w:rsidRPr="00EA5B7A" w:rsidRDefault="00EA5B7A" w:rsidP="0021539A">
            <w:pPr>
              <w:tabs>
                <w:tab w:val="left" w:pos="755"/>
              </w:tabs>
              <w:ind w:right="-72"/>
              <w:jc w:val="right"/>
              <w:rPr>
                <w:rFonts w:ascii="Arial" w:hAnsi="Arial" w:cs="Arial"/>
                <w:snapToGrid w:val="0"/>
                <w:sz w:val="18"/>
                <w:szCs w:val="18"/>
              </w:rPr>
            </w:pPr>
            <w:r w:rsidRPr="00EA5B7A">
              <w:rPr>
                <w:rFonts w:ascii="Arial" w:hAnsi="Arial" w:cs="Arial"/>
                <w:snapToGrid w:val="0"/>
                <w:sz w:val="18"/>
                <w:szCs w:val="18"/>
              </w:rPr>
              <w:t>7,914,579,749</w:t>
            </w:r>
          </w:p>
        </w:tc>
        <w:tc>
          <w:tcPr>
            <w:tcW w:w="1548" w:type="dxa"/>
            <w:vAlign w:val="bottom"/>
          </w:tcPr>
          <w:p w:rsidR="000F7DCE" w:rsidRPr="00EA5B7A" w:rsidRDefault="00EA5B7A" w:rsidP="0021539A">
            <w:pPr>
              <w:tabs>
                <w:tab w:val="left" w:pos="755"/>
              </w:tabs>
              <w:ind w:right="-72"/>
              <w:jc w:val="right"/>
              <w:rPr>
                <w:rFonts w:ascii="Arial" w:hAnsi="Arial" w:cs="Arial"/>
                <w:snapToGrid w:val="0"/>
                <w:sz w:val="18"/>
                <w:szCs w:val="18"/>
              </w:rPr>
            </w:pPr>
            <w:r w:rsidRPr="00EA5B7A">
              <w:rPr>
                <w:rFonts w:ascii="Arial" w:hAnsi="Arial" w:cs="Arial"/>
                <w:snapToGrid w:val="0"/>
                <w:sz w:val="18"/>
                <w:szCs w:val="18"/>
              </w:rPr>
              <w:t>6,508,286,139</w:t>
            </w:r>
          </w:p>
        </w:tc>
      </w:tr>
      <w:tr w:rsidR="000F7DCE" w:rsidRPr="00864EB9" w:rsidTr="00D116BC">
        <w:tc>
          <w:tcPr>
            <w:tcW w:w="6165" w:type="dxa"/>
          </w:tcPr>
          <w:p w:rsidR="000F7DCE" w:rsidRPr="000F7DCE" w:rsidRDefault="000F7DCE" w:rsidP="0021539A">
            <w:pPr>
              <w:pStyle w:val="a"/>
              <w:tabs>
                <w:tab w:val="right" w:pos="9810"/>
              </w:tabs>
              <w:ind w:left="240" w:right="0"/>
              <w:rPr>
                <w:rFonts w:ascii="Arial" w:eastAsia="Angsana New" w:hAnsi="Arial" w:cs="Arial"/>
                <w:sz w:val="18"/>
                <w:szCs w:val="18"/>
                <w:cs/>
                <w:lang w:val="en-GB"/>
              </w:rPr>
            </w:pPr>
            <w:r w:rsidRPr="000F7DCE">
              <w:rPr>
                <w:rFonts w:ascii="Arial" w:eastAsia="Angsana New" w:hAnsi="Arial" w:cs="Arial" w:hint="cs"/>
                <w:sz w:val="18"/>
                <w:szCs w:val="18"/>
                <w:cs/>
                <w:lang w:val="en-GB"/>
              </w:rPr>
              <w:t xml:space="preserve">Other comprehensive </w:t>
            </w:r>
            <w:r w:rsidR="00BE38D8">
              <w:rPr>
                <w:rFonts w:ascii="Arial" w:eastAsia="Angsana New" w:hAnsi="Arial" w:cs="Arial"/>
                <w:sz w:val="18"/>
                <w:szCs w:val="18"/>
                <w:lang w:val="en-GB"/>
              </w:rPr>
              <w:t>expense</w:t>
            </w:r>
          </w:p>
        </w:tc>
        <w:tc>
          <w:tcPr>
            <w:tcW w:w="1559" w:type="dxa"/>
            <w:shd w:val="clear" w:color="auto" w:fill="FAFAFA"/>
            <w:vAlign w:val="bottom"/>
          </w:tcPr>
          <w:p w:rsidR="000F7DCE" w:rsidRPr="00EA5B7A" w:rsidRDefault="00EA5B7A" w:rsidP="0021539A">
            <w:pPr>
              <w:tabs>
                <w:tab w:val="left" w:pos="755"/>
              </w:tabs>
              <w:ind w:right="-72"/>
              <w:jc w:val="right"/>
              <w:rPr>
                <w:rFonts w:ascii="Arial" w:hAnsi="Arial" w:cs="Arial"/>
                <w:snapToGrid w:val="0"/>
                <w:sz w:val="18"/>
                <w:szCs w:val="18"/>
              </w:rPr>
            </w:pPr>
            <w:r w:rsidRPr="00EA5B7A">
              <w:rPr>
                <w:rFonts w:ascii="Arial" w:hAnsi="Arial" w:cs="Arial"/>
                <w:snapToGrid w:val="0"/>
                <w:sz w:val="18"/>
                <w:szCs w:val="18"/>
              </w:rPr>
              <w:t>(92,386,975)</w:t>
            </w:r>
          </w:p>
        </w:tc>
        <w:tc>
          <w:tcPr>
            <w:tcW w:w="1548" w:type="dxa"/>
            <w:vAlign w:val="bottom"/>
          </w:tcPr>
          <w:p w:rsidR="000F7DCE" w:rsidRPr="00EA5B7A" w:rsidRDefault="00EA5B7A" w:rsidP="0021539A">
            <w:pPr>
              <w:tabs>
                <w:tab w:val="left" w:pos="755"/>
              </w:tabs>
              <w:ind w:right="-72"/>
              <w:jc w:val="right"/>
              <w:rPr>
                <w:rFonts w:ascii="Arial" w:hAnsi="Arial" w:cs="Arial"/>
                <w:snapToGrid w:val="0"/>
                <w:sz w:val="18"/>
                <w:szCs w:val="18"/>
              </w:rPr>
            </w:pPr>
            <w:r w:rsidRPr="00EA5B7A">
              <w:rPr>
                <w:rFonts w:ascii="Arial" w:hAnsi="Arial" w:cs="Arial"/>
                <w:snapToGrid w:val="0"/>
                <w:sz w:val="18"/>
                <w:szCs w:val="18"/>
              </w:rPr>
              <w:t>(15,656,300)</w:t>
            </w:r>
          </w:p>
        </w:tc>
      </w:tr>
      <w:tr w:rsidR="000F7DCE" w:rsidRPr="00864EB9" w:rsidTr="00D116BC">
        <w:tc>
          <w:tcPr>
            <w:tcW w:w="6165" w:type="dxa"/>
          </w:tcPr>
          <w:p w:rsidR="000F7DCE" w:rsidRPr="000F7DCE" w:rsidRDefault="000F7DCE" w:rsidP="0021539A">
            <w:pPr>
              <w:pStyle w:val="a"/>
              <w:tabs>
                <w:tab w:val="right" w:pos="9810"/>
              </w:tabs>
              <w:ind w:left="240" w:right="0"/>
              <w:rPr>
                <w:rFonts w:ascii="Arial" w:eastAsia="Angsana New" w:hAnsi="Arial" w:cs="Arial"/>
                <w:sz w:val="18"/>
                <w:szCs w:val="18"/>
                <w:cs/>
                <w:lang w:val="en-GB"/>
              </w:rPr>
            </w:pPr>
            <w:r w:rsidRPr="000F7DCE">
              <w:rPr>
                <w:rFonts w:ascii="Arial" w:eastAsia="Angsana New" w:hAnsi="Arial" w:cs="Arial"/>
                <w:sz w:val="18"/>
                <w:szCs w:val="18"/>
                <w:lang w:val="en-GB"/>
              </w:rPr>
              <w:t>Total comprehensive income</w:t>
            </w:r>
          </w:p>
        </w:tc>
        <w:tc>
          <w:tcPr>
            <w:tcW w:w="1559" w:type="dxa"/>
            <w:shd w:val="clear" w:color="auto" w:fill="FAFAFA"/>
            <w:vAlign w:val="bottom"/>
          </w:tcPr>
          <w:p w:rsidR="000F7DCE" w:rsidRPr="00EA5B7A" w:rsidRDefault="00EA5B7A" w:rsidP="0021539A">
            <w:pPr>
              <w:tabs>
                <w:tab w:val="left" w:pos="755"/>
              </w:tabs>
              <w:ind w:right="-72"/>
              <w:jc w:val="right"/>
              <w:rPr>
                <w:rFonts w:ascii="Arial" w:hAnsi="Arial" w:cs="Arial"/>
                <w:snapToGrid w:val="0"/>
                <w:sz w:val="18"/>
                <w:szCs w:val="18"/>
              </w:rPr>
            </w:pPr>
            <w:r w:rsidRPr="00EA5B7A">
              <w:rPr>
                <w:rFonts w:ascii="Arial" w:hAnsi="Arial" w:cs="Arial"/>
                <w:snapToGrid w:val="0"/>
                <w:sz w:val="18"/>
                <w:szCs w:val="18"/>
              </w:rPr>
              <w:t>7,822,192,774</w:t>
            </w:r>
          </w:p>
        </w:tc>
        <w:tc>
          <w:tcPr>
            <w:tcW w:w="1548" w:type="dxa"/>
            <w:vAlign w:val="bottom"/>
          </w:tcPr>
          <w:p w:rsidR="000F7DCE" w:rsidRPr="00EA5B7A" w:rsidRDefault="00EA5B7A" w:rsidP="0021539A">
            <w:pPr>
              <w:tabs>
                <w:tab w:val="left" w:pos="755"/>
              </w:tabs>
              <w:ind w:right="-72"/>
              <w:jc w:val="right"/>
              <w:rPr>
                <w:rFonts w:ascii="Arial" w:hAnsi="Arial" w:cs="Arial"/>
                <w:snapToGrid w:val="0"/>
                <w:sz w:val="18"/>
                <w:szCs w:val="18"/>
              </w:rPr>
            </w:pPr>
            <w:r w:rsidRPr="00EA5B7A">
              <w:rPr>
                <w:rFonts w:ascii="Arial" w:hAnsi="Arial" w:cs="Arial"/>
                <w:snapToGrid w:val="0"/>
                <w:sz w:val="18"/>
                <w:szCs w:val="18"/>
              </w:rPr>
              <w:t>6,492,629,839</w:t>
            </w:r>
          </w:p>
        </w:tc>
      </w:tr>
    </w:tbl>
    <w:p w:rsidR="000F7DCE" w:rsidRDefault="000F7DCE" w:rsidP="0021539A">
      <w:pPr>
        <w:overflowPunct w:val="0"/>
        <w:autoSpaceDE w:val="0"/>
        <w:autoSpaceDN w:val="0"/>
        <w:adjustRightInd w:val="0"/>
        <w:ind w:left="540"/>
        <w:textAlignment w:val="baseline"/>
        <w:rPr>
          <w:rFonts w:ascii="Arial" w:hAnsi="Arial" w:cs="Arial"/>
          <w:snapToGrid w:val="0"/>
          <w:sz w:val="18"/>
          <w:szCs w:val="18"/>
          <w:highlight w:val="yellow"/>
        </w:rPr>
      </w:pPr>
    </w:p>
    <w:p w:rsidR="002A7B43" w:rsidRDefault="002A7B43" w:rsidP="0021539A">
      <w:pPr>
        <w:jc w:val="left"/>
        <w:rPr>
          <w:rFonts w:ascii="Arial" w:hAnsi="Arial" w:cs="Arial"/>
          <w:b/>
          <w:bCs/>
          <w:snapToGrid w:val="0"/>
          <w:color w:val="CF4A02"/>
          <w:sz w:val="18"/>
          <w:szCs w:val="18"/>
        </w:rPr>
      </w:pPr>
      <w:r>
        <w:rPr>
          <w:rFonts w:ascii="Arial" w:hAnsi="Arial" w:cs="Arial"/>
          <w:b/>
          <w:bCs/>
          <w:snapToGrid w:val="0"/>
          <w:color w:val="CF4A02"/>
          <w:sz w:val="18"/>
          <w:szCs w:val="18"/>
        </w:rPr>
        <w:br w:type="page"/>
      </w:r>
    </w:p>
    <w:p w:rsidR="007C5301" w:rsidRDefault="007C5301" w:rsidP="0021539A">
      <w:pPr>
        <w:ind w:left="540"/>
        <w:rPr>
          <w:rFonts w:ascii="Arial" w:hAnsi="Arial" w:cs="Arial"/>
          <w:b/>
          <w:bCs/>
          <w:snapToGrid w:val="0"/>
          <w:color w:val="CF4A02"/>
          <w:sz w:val="18"/>
          <w:szCs w:val="18"/>
        </w:rPr>
      </w:pPr>
      <w:r>
        <w:rPr>
          <w:rFonts w:ascii="Arial" w:hAnsi="Arial" w:cs="Arial"/>
          <w:b/>
          <w:bCs/>
          <w:snapToGrid w:val="0"/>
          <w:color w:val="CF4A02"/>
          <w:sz w:val="18"/>
          <w:szCs w:val="18"/>
        </w:rPr>
        <w:t>Reconciliation to carrying amounts</w:t>
      </w:r>
    </w:p>
    <w:p w:rsidR="007C5301" w:rsidRPr="000F7DCE" w:rsidRDefault="007C5301" w:rsidP="0021539A">
      <w:pPr>
        <w:ind w:left="540"/>
        <w:rPr>
          <w:rFonts w:ascii="Arial" w:hAnsi="Arial" w:cs="Arial"/>
          <w:b/>
          <w:bCs/>
          <w:snapToGrid w:val="0"/>
          <w:color w:val="CF4A02"/>
          <w:sz w:val="18"/>
          <w:szCs w:val="18"/>
        </w:rPr>
      </w:pPr>
    </w:p>
    <w:tbl>
      <w:tblPr>
        <w:tblW w:w="9259" w:type="dxa"/>
        <w:tblInd w:w="198" w:type="dxa"/>
        <w:tblLayout w:type="fixed"/>
        <w:tblLook w:val="0000" w:firstRow="0" w:lastRow="0" w:firstColumn="0" w:lastColumn="0" w:noHBand="0" w:noVBand="0"/>
      </w:tblPr>
      <w:tblGrid>
        <w:gridCol w:w="6174"/>
        <w:gridCol w:w="1559"/>
        <w:gridCol w:w="1526"/>
      </w:tblGrid>
      <w:tr w:rsidR="00EA204D" w:rsidRPr="00053340" w:rsidTr="00FB4BA3">
        <w:tc>
          <w:tcPr>
            <w:tcW w:w="6174" w:type="dxa"/>
            <w:vAlign w:val="center"/>
          </w:tcPr>
          <w:p w:rsidR="00EA204D" w:rsidRPr="00053340" w:rsidRDefault="00EA204D" w:rsidP="0021539A">
            <w:pPr>
              <w:ind w:left="240"/>
              <w:jc w:val="left"/>
              <w:rPr>
                <w:rFonts w:ascii="Arial" w:hAnsi="Arial" w:cs="Arial"/>
                <w:b/>
                <w:bCs/>
                <w:sz w:val="18"/>
                <w:szCs w:val="18"/>
              </w:rPr>
            </w:pPr>
          </w:p>
        </w:tc>
        <w:tc>
          <w:tcPr>
            <w:tcW w:w="3085" w:type="dxa"/>
            <w:gridSpan w:val="2"/>
            <w:tcBorders>
              <w:top w:val="single" w:sz="4" w:space="0" w:color="auto"/>
              <w:bottom w:val="single" w:sz="4" w:space="0" w:color="auto"/>
            </w:tcBorders>
            <w:shd w:val="clear" w:color="auto" w:fill="auto"/>
            <w:vAlign w:val="bottom"/>
          </w:tcPr>
          <w:p w:rsidR="00EA204D" w:rsidRPr="00053340" w:rsidRDefault="00EA204D" w:rsidP="0021539A">
            <w:pPr>
              <w:pStyle w:val="a"/>
              <w:ind w:right="-72"/>
              <w:jc w:val="right"/>
              <w:rPr>
                <w:rFonts w:ascii="Arial" w:hAnsi="Arial" w:cs="Arial"/>
                <w:b/>
                <w:bCs/>
                <w:sz w:val="18"/>
                <w:szCs w:val="18"/>
                <w:lang w:val="en-US"/>
              </w:rPr>
            </w:pPr>
            <w:r w:rsidRPr="00053340">
              <w:rPr>
                <w:rFonts w:ascii="Arial" w:hAnsi="Arial" w:cs="Arial"/>
                <w:b/>
                <w:bCs/>
                <w:sz w:val="18"/>
                <w:szCs w:val="18"/>
                <w:lang w:val="en-US"/>
              </w:rPr>
              <w:t>Gulf JP Company Limited</w:t>
            </w:r>
          </w:p>
        </w:tc>
      </w:tr>
      <w:tr w:rsidR="00EA204D" w:rsidRPr="00053340" w:rsidTr="00FB4BA3">
        <w:tc>
          <w:tcPr>
            <w:tcW w:w="6174" w:type="dxa"/>
            <w:vAlign w:val="center"/>
          </w:tcPr>
          <w:p w:rsidR="00EA204D" w:rsidRPr="00053340" w:rsidRDefault="00546CE8" w:rsidP="0021539A">
            <w:pPr>
              <w:ind w:left="240"/>
              <w:jc w:val="left"/>
              <w:rPr>
                <w:rFonts w:ascii="Arial" w:hAnsi="Arial" w:cs="Arial"/>
                <w:b/>
                <w:bCs/>
                <w:sz w:val="18"/>
                <w:szCs w:val="18"/>
                <w:cs/>
              </w:rPr>
            </w:pPr>
            <w:r w:rsidRPr="000F7DCE">
              <w:rPr>
                <w:rFonts w:ascii="Arial" w:hAnsi="Arial" w:cs="Arial"/>
                <w:b/>
                <w:bCs/>
                <w:sz w:val="18"/>
                <w:szCs w:val="18"/>
              </w:rPr>
              <w:t xml:space="preserve">For the year ended </w:t>
            </w:r>
            <w:r w:rsidRPr="000F7DCE">
              <w:rPr>
                <w:rFonts w:ascii="Arial" w:hAnsi="Arial" w:cs="Arial"/>
                <w:b/>
                <w:bCs/>
                <w:sz w:val="18"/>
                <w:szCs w:val="18"/>
                <w:lang w:val="en-GB"/>
              </w:rPr>
              <w:t>31</w:t>
            </w:r>
            <w:r w:rsidRPr="000F7DCE">
              <w:rPr>
                <w:rFonts w:ascii="Arial" w:hAnsi="Arial" w:cs="Arial"/>
                <w:b/>
                <w:bCs/>
                <w:sz w:val="18"/>
                <w:szCs w:val="18"/>
              </w:rPr>
              <w:t xml:space="preserve"> December</w:t>
            </w:r>
          </w:p>
        </w:tc>
        <w:tc>
          <w:tcPr>
            <w:tcW w:w="1559" w:type="dxa"/>
            <w:tcBorders>
              <w:top w:val="single" w:sz="4" w:space="0" w:color="auto"/>
            </w:tcBorders>
          </w:tcPr>
          <w:p w:rsidR="00EA204D" w:rsidRPr="00053340" w:rsidRDefault="00503AC7" w:rsidP="0021539A">
            <w:pPr>
              <w:pStyle w:val="a"/>
              <w:ind w:right="-72"/>
              <w:jc w:val="right"/>
              <w:rPr>
                <w:rFonts w:ascii="Arial" w:hAnsi="Arial" w:cs="Arial"/>
                <w:b/>
                <w:bCs/>
                <w:sz w:val="18"/>
                <w:szCs w:val="18"/>
                <w:lang w:val="en-US"/>
              </w:rPr>
            </w:pPr>
            <w:r w:rsidRPr="00053340">
              <w:rPr>
                <w:rFonts w:ascii="Arial" w:hAnsi="Arial" w:cs="Arial"/>
                <w:b/>
                <w:bCs/>
                <w:sz w:val="18"/>
                <w:szCs w:val="18"/>
                <w:lang w:val="en-GB"/>
              </w:rPr>
              <w:t>201</w:t>
            </w:r>
            <w:r w:rsidR="001F0F0A" w:rsidRPr="00053340">
              <w:rPr>
                <w:rFonts w:ascii="Arial" w:hAnsi="Arial" w:cs="Arial"/>
                <w:b/>
                <w:bCs/>
                <w:sz w:val="18"/>
                <w:szCs w:val="18"/>
                <w:lang w:val="en-GB"/>
              </w:rPr>
              <w:t>9</w:t>
            </w:r>
          </w:p>
        </w:tc>
        <w:tc>
          <w:tcPr>
            <w:tcW w:w="1526" w:type="dxa"/>
            <w:tcBorders>
              <w:top w:val="single" w:sz="4" w:space="0" w:color="auto"/>
            </w:tcBorders>
          </w:tcPr>
          <w:p w:rsidR="00EA204D" w:rsidRPr="00053340" w:rsidRDefault="00503AC7" w:rsidP="0021539A">
            <w:pPr>
              <w:pStyle w:val="a"/>
              <w:ind w:right="-72"/>
              <w:jc w:val="right"/>
              <w:rPr>
                <w:rFonts w:ascii="Arial" w:hAnsi="Arial" w:cs="Arial"/>
                <w:b/>
                <w:bCs/>
                <w:sz w:val="18"/>
                <w:szCs w:val="18"/>
                <w:lang w:val="en-US"/>
              </w:rPr>
            </w:pPr>
            <w:r w:rsidRPr="00053340">
              <w:rPr>
                <w:rFonts w:ascii="Arial" w:hAnsi="Arial" w:cs="Arial"/>
                <w:b/>
                <w:bCs/>
                <w:sz w:val="18"/>
                <w:szCs w:val="18"/>
                <w:lang w:val="en-GB"/>
              </w:rPr>
              <w:t>201</w:t>
            </w:r>
            <w:r w:rsidR="001F0F0A" w:rsidRPr="00053340">
              <w:rPr>
                <w:rFonts w:ascii="Arial" w:hAnsi="Arial" w:cs="Arial"/>
                <w:b/>
                <w:bCs/>
                <w:sz w:val="18"/>
                <w:szCs w:val="18"/>
                <w:lang w:val="en-GB"/>
              </w:rPr>
              <w:t>8</w:t>
            </w:r>
          </w:p>
        </w:tc>
      </w:tr>
      <w:tr w:rsidR="00EA204D" w:rsidRPr="00053340" w:rsidTr="00FB4BA3">
        <w:tc>
          <w:tcPr>
            <w:tcW w:w="6174" w:type="dxa"/>
            <w:vAlign w:val="center"/>
          </w:tcPr>
          <w:p w:rsidR="00EA204D" w:rsidRPr="00053340" w:rsidRDefault="00EA204D" w:rsidP="0021539A">
            <w:pPr>
              <w:ind w:left="240"/>
              <w:jc w:val="left"/>
              <w:rPr>
                <w:rFonts w:ascii="Arial" w:hAnsi="Arial" w:cs="Arial"/>
                <w:b/>
                <w:bCs/>
                <w:sz w:val="18"/>
                <w:szCs w:val="18"/>
                <w:cs/>
              </w:rPr>
            </w:pPr>
          </w:p>
        </w:tc>
        <w:tc>
          <w:tcPr>
            <w:tcW w:w="1559" w:type="dxa"/>
            <w:tcBorders>
              <w:bottom w:val="single" w:sz="4" w:space="0" w:color="auto"/>
            </w:tcBorders>
            <w:shd w:val="clear" w:color="auto" w:fill="auto"/>
          </w:tcPr>
          <w:p w:rsidR="00EA204D" w:rsidRPr="00053340" w:rsidRDefault="00EA204D" w:rsidP="0021539A">
            <w:pPr>
              <w:pStyle w:val="a"/>
              <w:ind w:right="-72"/>
              <w:jc w:val="right"/>
              <w:rPr>
                <w:rFonts w:ascii="Arial" w:hAnsi="Arial" w:cs="Arial"/>
                <w:b/>
                <w:bCs/>
                <w:sz w:val="18"/>
                <w:szCs w:val="18"/>
                <w:lang w:val="en-US"/>
              </w:rPr>
            </w:pPr>
            <w:r w:rsidRPr="00053340">
              <w:rPr>
                <w:rFonts w:ascii="Arial" w:hAnsi="Arial" w:cs="Arial"/>
                <w:b/>
                <w:bCs/>
                <w:sz w:val="18"/>
                <w:szCs w:val="18"/>
                <w:lang w:val="en-US"/>
              </w:rPr>
              <w:t>Baht</w:t>
            </w:r>
          </w:p>
        </w:tc>
        <w:tc>
          <w:tcPr>
            <w:tcW w:w="1526" w:type="dxa"/>
            <w:tcBorders>
              <w:bottom w:val="single" w:sz="4" w:space="0" w:color="auto"/>
            </w:tcBorders>
            <w:shd w:val="clear" w:color="auto" w:fill="auto"/>
          </w:tcPr>
          <w:p w:rsidR="00EA204D" w:rsidRPr="00053340" w:rsidRDefault="00EA204D" w:rsidP="0021539A">
            <w:pPr>
              <w:pStyle w:val="a"/>
              <w:ind w:right="-72"/>
              <w:jc w:val="right"/>
              <w:rPr>
                <w:rFonts w:ascii="Arial" w:hAnsi="Arial" w:cs="Arial"/>
                <w:b/>
                <w:bCs/>
                <w:sz w:val="18"/>
                <w:szCs w:val="18"/>
                <w:lang w:val="en-US"/>
              </w:rPr>
            </w:pPr>
            <w:r w:rsidRPr="00053340">
              <w:rPr>
                <w:rFonts w:ascii="Arial" w:hAnsi="Arial" w:cs="Arial"/>
                <w:b/>
                <w:bCs/>
                <w:sz w:val="18"/>
                <w:szCs w:val="18"/>
                <w:lang w:val="en-US"/>
              </w:rPr>
              <w:t>Baht</w:t>
            </w:r>
          </w:p>
        </w:tc>
      </w:tr>
      <w:tr w:rsidR="00EA204D" w:rsidRPr="00053340" w:rsidTr="00AE5541">
        <w:tc>
          <w:tcPr>
            <w:tcW w:w="6174" w:type="dxa"/>
            <w:vAlign w:val="center"/>
          </w:tcPr>
          <w:p w:rsidR="00EA204D" w:rsidRPr="00053340" w:rsidRDefault="00EA204D" w:rsidP="0021539A">
            <w:pPr>
              <w:ind w:left="240"/>
              <w:jc w:val="left"/>
              <w:rPr>
                <w:rFonts w:ascii="Arial" w:hAnsi="Arial" w:cs="Arial"/>
                <w:b/>
                <w:bCs/>
                <w:sz w:val="18"/>
                <w:szCs w:val="18"/>
                <w:cs/>
              </w:rPr>
            </w:pPr>
          </w:p>
        </w:tc>
        <w:tc>
          <w:tcPr>
            <w:tcW w:w="1559" w:type="dxa"/>
            <w:tcBorders>
              <w:top w:val="single" w:sz="4" w:space="0" w:color="auto"/>
            </w:tcBorders>
            <w:shd w:val="clear" w:color="auto" w:fill="FAFAFA"/>
            <w:vAlign w:val="center"/>
          </w:tcPr>
          <w:p w:rsidR="00EA204D" w:rsidRPr="00053340" w:rsidRDefault="00EA204D" w:rsidP="0021539A">
            <w:pPr>
              <w:ind w:right="-72"/>
              <w:jc w:val="right"/>
              <w:rPr>
                <w:rFonts w:ascii="Arial" w:hAnsi="Arial" w:cs="Arial"/>
                <w:sz w:val="18"/>
                <w:szCs w:val="18"/>
                <w:cs/>
              </w:rPr>
            </w:pPr>
          </w:p>
        </w:tc>
        <w:tc>
          <w:tcPr>
            <w:tcW w:w="1526" w:type="dxa"/>
            <w:tcBorders>
              <w:top w:val="single" w:sz="4" w:space="0" w:color="auto"/>
            </w:tcBorders>
            <w:vAlign w:val="center"/>
          </w:tcPr>
          <w:p w:rsidR="00EA204D" w:rsidRPr="00053340" w:rsidRDefault="00EA204D" w:rsidP="0021539A">
            <w:pPr>
              <w:ind w:right="-72"/>
              <w:jc w:val="right"/>
              <w:rPr>
                <w:rFonts w:ascii="Arial" w:hAnsi="Arial" w:cs="Arial"/>
                <w:sz w:val="18"/>
                <w:szCs w:val="18"/>
                <w:cs/>
              </w:rPr>
            </w:pPr>
          </w:p>
        </w:tc>
      </w:tr>
      <w:tr w:rsidR="001F0F0A" w:rsidRPr="00053340" w:rsidTr="00AE5541">
        <w:tc>
          <w:tcPr>
            <w:tcW w:w="6174" w:type="dxa"/>
          </w:tcPr>
          <w:p w:rsidR="001F0F0A" w:rsidRPr="00053340" w:rsidRDefault="001F0F0A" w:rsidP="0021539A">
            <w:pPr>
              <w:pStyle w:val="a"/>
              <w:tabs>
                <w:tab w:val="right" w:pos="9810"/>
              </w:tabs>
              <w:ind w:left="240" w:right="0"/>
              <w:rPr>
                <w:rFonts w:ascii="Arial" w:eastAsia="Angsana New" w:hAnsi="Arial" w:cs="Arial"/>
                <w:sz w:val="18"/>
                <w:szCs w:val="18"/>
                <w:cs/>
              </w:rPr>
            </w:pPr>
            <w:r w:rsidRPr="00053340">
              <w:rPr>
                <w:rFonts w:ascii="Arial" w:eastAsia="Angsana New" w:hAnsi="Arial" w:cs="Arial"/>
                <w:sz w:val="18"/>
                <w:szCs w:val="18"/>
                <w:cs/>
              </w:rPr>
              <w:t>Opening net assets</w:t>
            </w:r>
          </w:p>
        </w:tc>
        <w:tc>
          <w:tcPr>
            <w:tcW w:w="1559" w:type="dxa"/>
            <w:shd w:val="clear" w:color="auto" w:fill="FAFAFA"/>
            <w:vAlign w:val="bottom"/>
          </w:tcPr>
          <w:p w:rsidR="001F0F0A" w:rsidRPr="00053340" w:rsidRDefault="00EA5B7A" w:rsidP="0021539A">
            <w:pPr>
              <w:tabs>
                <w:tab w:val="left" w:pos="755"/>
              </w:tabs>
              <w:ind w:right="-72"/>
              <w:jc w:val="right"/>
              <w:rPr>
                <w:rFonts w:ascii="Arial" w:hAnsi="Arial" w:cs="Arial"/>
                <w:snapToGrid w:val="0"/>
                <w:sz w:val="18"/>
                <w:szCs w:val="18"/>
              </w:rPr>
            </w:pPr>
            <w:r>
              <w:rPr>
                <w:rFonts w:ascii="Arial" w:hAnsi="Arial" w:cs="Arial"/>
                <w:snapToGrid w:val="0"/>
                <w:sz w:val="18"/>
                <w:szCs w:val="18"/>
              </w:rPr>
              <w:t>46,874,56</w:t>
            </w:r>
            <w:r w:rsidR="00057949">
              <w:rPr>
                <w:rFonts w:ascii="Arial" w:hAnsi="Arial" w:cs="Arial"/>
                <w:snapToGrid w:val="0"/>
                <w:sz w:val="18"/>
                <w:szCs w:val="18"/>
              </w:rPr>
              <w:t>2</w:t>
            </w:r>
            <w:r>
              <w:rPr>
                <w:rFonts w:ascii="Arial" w:hAnsi="Arial" w:cs="Arial"/>
                <w:snapToGrid w:val="0"/>
                <w:sz w:val="18"/>
                <w:szCs w:val="18"/>
              </w:rPr>
              <w:t>,035</w:t>
            </w:r>
          </w:p>
        </w:tc>
        <w:tc>
          <w:tcPr>
            <w:tcW w:w="1526" w:type="dxa"/>
            <w:vAlign w:val="bottom"/>
          </w:tcPr>
          <w:p w:rsidR="001F0F0A" w:rsidRPr="00053340" w:rsidRDefault="00EE78A9" w:rsidP="0021539A">
            <w:pPr>
              <w:tabs>
                <w:tab w:val="left" w:pos="755"/>
              </w:tabs>
              <w:ind w:right="-72"/>
              <w:jc w:val="right"/>
              <w:rPr>
                <w:rFonts w:ascii="Arial" w:hAnsi="Arial" w:cs="Arial"/>
                <w:snapToGrid w:val="0"/>
                <w:sz w:val="18"/>
                <w:szCs w:val="18"/>
              </w:rPr>
            </w:pPr>
            <w:r>
              <w:rPr>
                <w:rFonts w:ascii="Arial" w:hAnsi="Arial" w:cs="Arial"/>
                <w:snapToGrid w:val="0"/>
                <w:sz w:val="18"/>
                <w:szCs w:val="18"/>
              </w:rPr>
              <w:t>48,262,585,420</w:t>
            </w:r>
          </w:p>
        </w:tc>
      </w:tr>
      <w:tr w:rsidR="00053340" w:rsidRPr="00053340" w:rsidTr="00AE5541">
        <w:tc>
          <w:tcPr>
            <w:tcW w:w="6174" w:type="dxa"/>
          </w:tcPr>
          <w:p w:rsidR="00053340" w:rsidRPr="00053340" w:rsidRDefault="00053340" w:rsidP="0021539A">
            <w:pPr>
              <w:pStyle w:val="a"/>
              <w:tabs>
                <w:tab w:val="right" w:pos="9810"/>
              </w:tabs>
              <w:ind w:left="240" w:right="-153"/>
              <w:rPr>
                <w:rFonts w:ascii="Arial" w:eastAsia="Angsana New" w:hAnsi="Arial" w:cs="Arial"/>
                <w:sz w:val="18"/>
                <w:szCs w:val="18"/>
                <w:cs/>
                <w:lang w:val="en-GB"/>
              </w:rPr>
            </w:pPr>
            <w:r w:rsidRPr="00053340">
              <w:rPr>
                <w:rFonts w:ascii="Arial" w:eastAsia="Angsana New" w:hAnsi="Arial" w:cs="Arial"/>
                <w:sz w:val="18"/>
                <w:szCs w:val="18"/>
                <w:cs/>
              </w:rPr>
              <w:t>Profit for the year</w:t>
            </w:r>
          </w:p>
        </w:tc>
        <w:tc>
          <w:tcPr>
            <w:tcW w:w="1559" w:type="dxa"/>
            <w:shd w:val="clear" w:color="auto" w:fill="FAFAFA"/>
            <w:vAlign w:val="bottom"/>
          </w:tcPr>
          <w:p w:rsidR="00053340" w:rsidRPr="00053340" w:rsidRDefault="00EA5B7A" w:rsidP="0021539A">
            <w:pPr>
              <w:ind w:right="-72"/>
              <w:jc w:val="right"/>
              <w:rPr>
                <w:rFonts w:ascii="Arial" w:hAnsi="Arial" w:cs="Arial"/>
                <w:snapToGrid w:val="0"/>
                <w:sz w:val="18"/>
                <w:szCs w:val="18"/>
              </w:rPr>
            </w:pPr>
            <w:r>
              <w:rPr>
                <w:rFonts w:ascii="Arial" w:hAnsi="Arial" w:cs="Arial"/>
                <w:snapToGrid w:val="0"/>
                <w:sz w:val="18"/>
                <w:szCs w:val="18"/>
              </w:rPr>
              <w:t>7,843,621,186</w:t>
            </w:r>
          </w:p>
        </w:tc>
        <w:tc>
          <w:tcPr>
            <w:tcW w:w="1526" w:type="dxa"/>
            <w:vAlign w:val="bottom"/>
          </w:tcPr>
          <w:p w:rsidR="00053340" w:rsidRPr="00053340" w:rsidRDefault="007D50E8" w:rsidP="0021539A">
            <w:pPr>
              <w:ind w:right="-72"/>
              <w:jc w:val="right"/>
              <w:rPr>
                <w:rFonts w:ascii="Arial" w:hAnsi="Arial" w:cs="Arial"/>
                <w:snapToGrid w:val="0"/>
                <w:sz w:val="18"/>
                <w:szCs w:val="18"/>
              </w:rPr>
            </w:pPr>
            <w:r>
              <w:rPr>
                <w:rFonts w:ascii="Arial" w:hAnsi="Arial" w:cs="Arial"/>
                <w:snapToGrid w:val="0"/>
                <w:sz w:val="18"/>
                <w:szCs w:val="18"/>
              </w:rPr>
              <w:t>6,422,724,559</w:t>
            </w:r>
          </w:p>
        </w:tc>
      </w:tr>
      <w:tr w:rsidR="00053340" w:rsidRPr="00053340" w:rsidTr="00AE5541">
        <w:tc>
          <w:tcPr>
            <w:tcW w:w="6174" w:type="dxa"/>
          </w:tcPr>
          <w:p w:rsidR="00053340" w:rsidRPr="00053340" w:rsidRDefault="00053340" w:rsidP="0021539A">
            <w:pPr>
              <w:pStyle w:val="a"/>
              <w:tabs>
                <w:tab w:val="right" w:pos="9810"/>
              </w:tabs>
              <w:ind w:left="240" w:right="-153"/>
              <w:rPr>
                <w:rFonts w:ascii="Arial" w:eastAsia="Angsana New" w:hAnsi="Arial" w:cs="Arial"/>
                <w:sz w:val="18"/>
                <w:szCs w:val="18"/>
                <w:cs/>
                <w:lang w:val="en-GB"/>
              </w:rPr>
            </w:pPr>
            <w:r w:rsidRPr="00053340">
              <w:rPr>
                <w:rFonts w:ascii="Arial" w:eastAsia="Angsana New" w:hAnsi="Arial" w:cs="Arial"/>
                <w:sz w:val="18"/>
                <w:szCs w:val="18"/>
                <w:lang w:val="en-GB"/>
              </w:rPr>
              <w:t xml:space="preserve">Other comprehensive </w:t>
            </w:r>
            <w:r w:rsidR="00BE38D8">
              <w:rPr>
                <w:rFonts w:ascii="Arial" w:eastAsia="Angsana New" w:hAnsi="Arial" w:cs="Arial"/>
                <w:sz w:val="18"/>
                <w:szCs w:val="18"/>
                <w:lang w:val="en-GB"/>
              </w:rPr>
              <w:t>expense</w:t>
            </w:r>
          </w:p>
        </w:tc>
        <w:tc>
          <w:tcPr>
            <w:tcW w:w="1559" w:type="dxa"/>
            <w:shd w:val="clear" w:color="auto" w:fill="FAFAFA"/>
            <w:vAlign w:val="bottom"/>
          </w:tcPr>
          <w:p w:rsidR="00053340" w:rsidRPr="00053340" w:rsidRDefault="00EA5B7A" w:rsidP="0021539A">
            <w:pPr>
              <w:ind w:right="-72"/>
              <w:jc w:val="right"/>
              <w:rPr>
                <w:rFonts w:ascii="Arial" w:hAnsi="Arial" w:cs="Arial"/>
                <w:snapToGrid w:val="0"/>
                <w:sz w:val="18"/>
                <w:szCs w:val="18"/>
              </w:rPr>
            </w:pPr>
            <w:r>
              <w:rPr>
                <w:rFonts w:ascii="Arial" w:hAnsi="Arial" w:cs="Arial"/>
                <w:snapToGrid w:val="0"/>
                <w:sz w:val="18"/>
                <w:szCs w:val="18"/>
              </w:rPr>
              <w:t>(88,064,273)</w:t>
            </w:r>
          </w:p>
        </w:tc>
        <w:tc>
          <w:tcPr>
            <w:tcW w:w="1526" w:type="dxa"/>
            <w:vAlign w:val="bottom"/>
          </w:tcPr>
          <w:p w:rsidR="00053340" w:rsidRPr="00053340" w:rsidRDefault="007D50E8" w:rsidP="0021539A">
            <w:pPr>
              <w:ind w:right="-72"/>
              <w:jc w:val="right"/>
              <w:rPr>
                <w:rFonts w:ascii="Arial" w:hAnsi="Arial" w:cs="Arial"/>
                <w:snapToGrid w:val="0"/>
                <w:sz w:val="18"/>
                <w:szCs w:val="18"/>
              </w:rPr>
            </w:pPr>
            <w:r>
              <w:rPr>
                <w:rFonts w:ascii="Arial" w:hAnsi="Arial" w:cs="Arial"/>
                <w:snapToGrid w:val="0"/>
                <w:sz w:val="18"/>
                <w:szCs w:val="18"/>
              </w:rPr>
              <w:t>(15,817,944)</w:t>
            </w:r>
          </w:p>
        </w:tc>
      </w:tr>
      <w:tr w:rsidR="001F0F0A" w:rsidRPr="00053340" w:rsidTr="00AE5541">
        <w:tc>
          <w:tcPr>
            <w:tcW w:w="6174" w:type="dxa"/>
          </w:tcPr>
          <w:p w:rsidR="001F0F0A" w:rsidRPr="00053340" w:rsidRDefault="001F0F0A" w:rsidP="0021539A">
            <w:pPr>
              <w:pStyle w:val="a"/>
              <w:tabs>
                <w:tab w:val="right" w:pos="9810"/>
              </w:tabs>
              <w:ind w:left="240" w:right="-153"/>
              <w:rPr>
                <w:rFonts w:ascii="Arial" w:eastAsia="Angsana New" w:hAnsi="Arial" w:cs="Arial"/>
                <w:sz w:val="18"/>
                <w:szCs w:val="18"/>
                <w:cs/>
              </w:rPr>
            </w:pPr>
            <w:r w:rsidRPr="00053340">
              <w:rPr>
                <w:rFonts w:ascii="Arial" w:eastAsia="Angsana New" w:hAnsi="Arial" w:cs="Arial"/>
                <w:sz w:val="18"/>
                <w:szCs w:val="18"/>
                <w:cs/>
                <w:lang w:val="en-GB"/>
              </w:rPr>
              <w:t>Dividend payment</w:t>
            </w:r>
          </w:p>
        </w:tc>
        <w:tc>
          <w:tcPr>
            <w:tcW w:w="1559" w:type="dxa"/>
            <w:shd w:val="clear" w:color="auto" w:fill="FAFAFA"/>
            <w:vAlign w:val="bottom"/>
          </w:tcPr>
          <w:p w:rsidR="001F0F0A" w:rsidRPr="00053340" w:rsidRDefault="00EA5B7A" w:rsidP="0021539A">
            <w:pPr>
              <w:ind w:right="-72"/>
              <w:jc w:val="right"/>
              <w:rPr>
                <w:rFonts w:ascii="Arial" w:hAnsi="Arial" w:cs="Arial"/>
                <w:snapToGrid w:val="0"/>
                <w:sz w:val="18"/>
                <w:szCs w:val="18"/>
              </w:rPr>
            </w:pPr>
            <w:r>
              <w:rPr>
                <w:rFonts w:ascii="Arial" w:hAnsi="Arial" w:cs="Arial"/>
                <w:snapToGrid w:val="0"/>
                <w:sz w:val="18"/>
                <w:szCs w:val="18"/>
              </w:rPr>
              <w:t>(5,591,300,000)</w:t>
            </w:r>
          </w:p>
        </w:tc>
        <w:tc>
          <w:tcPr>
            <w:tcW w:w="1526" w:type="dxa"/>
            <w:vAlign w:val="bottom"/>
          </w:tcPr>
          <w:p w:rsidR="001F0F0A" w:rsidRPr="00053340" w:rsidRDefault="007D50E8" w:rsidP="0021539A">
            <w:pPr>
              <w:ind w:right="-72"/>
              <w:jc w:val="right"/>
              <w:rPr>
                <w:rFonts w:ascii="Arial" w:hAnsi="Arial" w:cs="Arial"/>
                <w:snapToGrid w:val="0"/>
                <w:sz w:val="18"/>
                <w:szCs w:val="18"/>
              </w:rPr>
            </w:pPr>
            <w:r>
              <w:rPr>
                <w:rFonts w:ascii="Arial" w:hAnsi="Arial" w:cs="Arial"/>
                <w:snapToGrid w:val="0"/>
                <w:sz w:val="18"/>
                <w:szCs w:val="18"/>
              </w:rPr>
              <w:t>(7,794,930,000)</w:t>
            </w:r>
          </w:p>
        </w:tc>
      </w:tr>
      <w:tr w:rsidR="001F0F0A" w:rsidRPr="00053340" w:rsidTr="00AE5541">
        <w:tc>
          <w:tcPr>
            <w:tcW w:w="6174" w:type="dxa"/>
            <w:vAlign w:val="bottom"/>
          </w:tcPr>
          <w:p w:rsidR="00053340" w:rsidRPr="00053340" w:rsidRDefault="00053340" w:rsidP="0021539A">
            <w:pPr>
              <w:pStyle w:val="a"/>
              <w:tabs>
                <w:tab w:val="right" w:pos="9810"/>
              </w:tabs>
              <w:ind w:left="240" w:right="0"/>
              <w:rPr>
                <w:rFonts w:ascii="Arial" w:eastAsia="Angsana New" w:hAnsi="Arial" w:cstheme="minorBidi"/>
                <w:sz w:val="18"/>
                <w:szCs w:val="18"/>
                <w:cs/>
              </w:rPr>
            </w:pPr>
            <w:r w:rsidRPr="00053340">
              <w:rPr>
                <w:rFonts w:ascii="Arial" w:eastAsia="Angsana New" w:hAnsi="Arial" w:cs="Arial" w:hint="cs"/>
                <w:sz w:val="18"/>
                <w:szCs w:val="18"/>
                <w:cs/>
              </w:rPr>
              <w:t>Closing net assets</w:t>
            </w:r>
          </w:p>
        </w:tc>
        <w:tc>
          <w:tcPr>
            <w:tcW w:w="1559" w:type="dxa"/>
            <w:tcBorders>
              <w:top w:val="single" w:sz="4" w:space="0" w:color="auto"/>
            </w:tcBorders>
            <w:shd w:val="clear" w:color="auto" w:fill="FAFAFA"/>
            <w:vAlign w:val="bottom"/>
          </w:tcPr>
          <w:p w:rsidR="001F0F0A" w:rsidRPr="00053340" w:rsidRDefault="00EA5B7A" w:rsidP="0021539A">
            <w:pPr>
              <w:ind w:right="-72"/>
              <w:jc w:val="right"/>
              <w:rPr>
                <w:rFonts w:ascii="Arial" w:hAnsi="Arial" w:cs="Arial"/>
                <w:snapToGrid w:val="0"/>
                <w:sz w:val="18"/>
                <w:szCs w:val="18"/>
              </w:rPr>
            </w:pPr>
            <w:r>
              <w:rPr>
                <w:rFonts w:ascii="Arial" w:hAnsi="Arial" w:cs="Arial"/>
                <w:snapToGrid w:val="0"/>
                <w:sz w:val="18"/>
                <w:szCs w:val="18"/>
              </w:rPr>
              <w:t>49,038,81</w:t>
            </w:r>
            <w:r w:rsidR="00057949">
              <w:rPr>
                <w:rFonts w:ascii="Arial" w:hAnsi="Arial" w:cs="Arial"/>
                <w:snapToGrid w:val="0"/>
                <w:sz w:val="18"/>
                <w:szCs w:val="18"/>
              </w:rPr>
              <w:t>8</w:t>
            </w:r>
            <w:r>
              <w:rPr>
                <w:rFonts w:ascii="Arial" w:hAnsi="Arial" w:cs="Arial"/>
                <w:snapToGrid w:val="0"/>
                <w:sz w:val="18"/>
                <w:szCs w:val="18"/>
              </w:rPr>
              <w:t>,948</w:t>
            </w:r>
          </w:p>
        </w:tc>
        <w:tc>
          <w:tcPr>
            <w:tcW w:w="1526" w:type="dxa"/>
            <w:tcBorders>
              <w:top w:val="single" w:sz="4" w:space="0" w:color="auto"/>
            </w:tcBorders>
            <w:vAlign w:val="bottom"/>
          </w:tcPr>
          <w:p w:rsidR="001F0F0A" w:rsidRPr="00053340" w:rsidRDefault="007D50E8" w:rsidP="0021539A">
            <w:pPr>
              <w:ind w:right="-72"/>
              <w:jc w:val="right"/>
              <w:rPr>
                <w:rFonts w:ascii="Arial" w:hAnsi="Arial" w:cs="Arial"/>
                <w:snapToGrid w:val="0"/>
                <w:sz w:val="18"/>
                <w:szCs w:val="18"/>
              </w:rPr>
            </w:pPr>
            <w:r>
              <w:rPr>
                <w:rFonts w:ascii="Arial" w:hAnsi="Arial" w:cs="Arial"/>
                <w:snapToGrid w:val="0"/>
                <w:sz w:val="18"/>
                <w:szCs w:val="18"/>
              </w:rPr>
              <w:t>46,874,562,035</w:t>
            </w:r>
          </w:p>
        </w:tc>
      </w:tr>
      <w:tr w:rsidR="001F0F0A" w:rsidRPr="00053340" w:rsidTr="00AE5541">
        <w:tc>
          <w:tcPr>
            <w:tcW w:w="6174" w:type="dxa"/>
          </w:tcPr>
          <w:p w:rsidR="001F0F0A" w:rsidRPr="00053340" w:rsidRDefault="00053340" w:rsidP="0021539A">
            <w:pPr>
              <w:pStyle w:val="a"/>
              <w:tabs>
                <w:tab w:val="right" w:pos="9810"/>
              </w:tabs>
              <w:ind w:left="240" w:right="-36"/>
              <w:rPr>
                <w:rFonts w:ascii="Arial" w:eastAsia="Angsana New" w:hAnsi="Arial" w:cs="Arial"/>
                <w:sz w:val="18"/>
                <w:szCs w:val="18"/>
                <w:lang w:val="en-US"/>
              </w:rPr>
            </w:pPr>
            <w:r w:rsidRPr="00053340">
              <w:rPr>
                <w:rFonts w:ascii="Arial" w:eastAsia="Angsana New" w:hAnsi="Arial" w:cs="Arial"/>
                <w:sz w:val="18"/>
                <w:szCs w:val="18"/>
                <w:lang w:val="en-GB"/>
              </w:rPr>
              <w:t>Group’s share in an associate (%)</w:t>
            </w:r>
          </w:p>
        </w:tc>
        <w:tc>
          <w:tcPr>
            <w:tcW w:w="1559" w:type="dxa"/>
            <w:tcBorders>
              <w:bottom w:val="single" w:sz="4" w:space="0" w:color="auto"/>
            </w:tcBorders>
            <w:shd w:val="clear" w:color="auto" w:fill="FAFAFA"/>
            <w:vAlign w:val="bottom"/>
          </w:tcPr>
          <w:p w:rsidR="001F0F0A" w:rsidRPr="00053340" w:rsidRDefault="00EA5B7A" w:rsidP="0021539A">
            <w:pPr>
              <w:tabs>
                <w:tab w:val="left" w:pos="755"/>
              </w:tabs>
              <w:ind w:right="-72"/>
              <w:jc w:val="right"/>
              <w:rPr>
                <w:rFonts w:ascii="Arial" w:hAnsi="Arial" w:cs="Arial"/>
                <w:snapToGrid w:val="0"/>
                <w:sz w:val="18"/>
                <w:szCs w:val="18"/>
              </w:rPr>
            </w:pPr>
            <w:r>
              <w:rPr>
                <w:rFonts w:ascii="Arial" w:hAnsi="Arial" w:cs="Arial"/>
                <w:snapToGrid w:val="0"/>
                <w:sz w:val="18"/>
                <w:szCs w:val="18"/>
              </w:rPr>
              <w:t>40</w:t>
            </w:r>
            <w:r w:rsidR="00247E98">
              <w:rPr>
                <w:rFonts w:ascii="Arial" w:hAnsi="Arial" w:cs="Arial"/>
                <w:snapToGrid w:val="0"/>
                <w:sz w:val="18"/>
                <w:szCs w:val="18"/>
              </w:rPr>
              <w:t>*</w:t>
            </w:r>
          </w:p>
        </w:tc>
        <w:tc>
          <w:tcPr>
            <w:tcW w:w="1526" w:type="dxa"/>
            <w:tcBorders>
              <w:bottom w:val="single" w:sz="4" w:space="0" w:color="auto"/>
            </w:tcBorders>
            <w:shd w:val="clear" w:color="auto" w:fill="auto"/>
            <w:vAlign w:val="bottom"/>
          </w:tcPr>
          <w:p w:rsidR="001F0F0A" w:rsidRPr="00053340" w:rsidRDefault="007D50E8" w:rsidP="0021539A">
            <w:pPr>
              <w:tabs>
                <w:tab w:val="left" w:pos="755"/>
              </w:tabs>
              <w:ind w:right="-72"/>
              <w:jc w:val="right"/>
              <w:rPr>
                <w:rFonts w:ascii="Arial" w:hAnsi="Arial" w:cs="Arial"/>
                <w:snapToGrid w:val="0"/>
                <w:sz w:val="18"/>
                <w:szCs w:val="18"/>
              </w:rPr>
            </w:pPr>
            <w:r>
              <w:rPr>
                <w:rFonts w:ascii="Arial" w:hAnsi="Arial" w:cs="Arial"/>
                <w:snapToGrid w:val="0"/>
                <w:sz w:val="18"/>
                <w:szCs w:val="18"/>
              </w:rPr>
              <w:t>40*</w:t>
            </w:r>
          </w:p>
        </w:tc>
      </w:tr>
      <w:tr w:rsidR="00053340" w:rsidRPr="00053340" w:rsidTr="00AE5541">
        <w:tc>
          <w:tcPr>
            <w:tcW w:w="6174" w:type="dxa"/>
          </w:tcPr>
          <w:p w:rsidR="00053340" w:rsidRPr="00053340" w:rsidRDefault="00053340" w:rsidP="0021539A">
            <w:pPr>
              <w:pStyle w:val="a"/>
              <w:tabs>
                <w:tab w:val="right" w:pos="9810"/>
              </w:tabs>
              <w:ind w:left="240" w:right="-36"/>
              <w:rPr>
                <w:rFonts w:ascii="Arial" w:eastAsia="Angsana New" w:hAnsi="Arial" w:cs="Arial"/>
                <w:sz w:val="18"/>
                <w:szCs w:val="18"/>
                <w:lang w:val="en-US"/>
              </w:rPr>
            </w:pPr>
            <w:r w:rsidRPr="00053340">
              <w:rPr>
                <w:rFonts w:ascii="Arial" w:eastAsia="Angsana New" w:hAnsi="Arial" w:cs="Arial"/>
                <w:sz w:val="18"/>
                <w:szCs w:val="18"/>
                <w:lang w:val="en-US"/>
              </w:rPr>
              <w:t xml:space="preserve">Group’s share in </w:t>
            </w:r>
            <w:r w:rsidRPr="00053340">
              <w:rPr>
                <w:rFonts w:ascii="Arial" w:eastAsia="Angsana New" w:hAnsi="Arial" w:cs="Arial"/>
                <w:sz w:val="18"/>
                <w:szCs w:val="18"/>
                <w:lang w:val="en-GB"/>
              </w:rPr>
              <w:t>an associate</w:t>
            </w:r>
            <w:r w:rsidRPr="00053340">
              <w:rPr>
                <w:rFonts w:ascii="Arial" w:eastAsia="Angsana New" w:hAnsi="Arial" w:cs="Arial"/>
                <w:sz w:val="18"/>
                <w:szCs w:val="18"/>
                <w:lang w:val="en-US"/>
              </w:rPr>
              <w:t xml:space="preserve"> (Baht)</w:t>
            </w:r>
          </w:p>
        </w:tc>
        <w:tc>
          <w:tcPr>
            <w:tcW w:w="1559" w:type="dxa"/>
            <w:tcBorders>
              <w:top w:val="single" w:sz="4" w:space="0" w:color="auto"/>
            </w:tcBorders>
            <w:shd w:val="clear" w:color="auto" w:fill="FAFAFA"/>
            <w:vAlign w:val="bottom"/>
          </w:tcPr>
          <w:p w:rsidR="00053340" w:rsidRPr="00053340" w:rsidRDefault="00EA5B7A" w:rsidP="0021539A">
            <w:pPr>
              <w:ind w:right="-72"/>
              <w:jc w:val="right"/>
              <w:rPr>
                <w:rFonts w:ascii="Arial" w:hAnsi="Arial" w:cs="Arial"/>
                <w:snapToGrid w:val="0"/>
                <w:sz w:val="18"/>
                <w:szCs w:val="18"/>
              </w:rPr>
            </w:pPr>
            <w:r>
              <w:rPr>
                <w:rFonts w:ascii="Arial" w:hAnsi="Arial" w:cs="Arial"/>
                <w:snapToGrid w:val="0"/>
                <w:sz w:val="18"/>
                <w:szCs w:val="18"/>
              </w:rPr>
              <w:t>19,207,966,373</w:t>
            </w:r>
          </w:p>
        </w:tc>
        <w:tc>
          <w:tcPr>
            <w:tcW w:w="1526" w:type="dxa"/>
            <w:tcBorders>
              <w:top w:val="single" w:sz="4" w:space="0" w:color="auto"/>
            </w:tcBorders>
            <w:vAlign w:val="bottom"/>
          </w:tcPr>
          <w:p w:rsidR="00053340" w:rsidRPr="00053340" w:rsidRDefault="007D50E8" w:rsidP="0021539A">
            <w:pPr>
              <w:ind w:right="-72"/>
              <w:jc w:val="right"/>
              <w:rPr>
                <w:rFonts w:ascii="Arial" w:hAnsi="Arial" w:cs="Arial"/>
                <w:snapToGrid w:val="0"/>
                <w:sz w:val="18"/>
                <w:szCs w:val="18"/>
              </w:rPr>
            </w:pPr>
            <w:r>
              <w:rPr>
                <w:rFonts w:ascii="Arial" w:hAnsi="Arial" w:cs="Arial"/>
                <w:snapToGrid w:val="0"/>
                <w:sz w:val="18"/>
                <w:szCs w:val="18"/>
              </w:rPr>
              <w:t>18,282,877,421</w:t>
            </w:r>
          </w:p>
        </w:tc>
      </w:tr>
      <w:tr w:rsidR="001F0F0A" w:rsidRPr="00053340" w:rsidTr="00AE5541">
        <w:tc>
          <w:tcPr>
            <w:tcW w:w="6174" w:type="dxa"/>
          </w:tcPr>
          <w:p w:rsidR="001F0F0A" w:rsidRPr="00053340" w:rsidRDefault="001F0F0A" w:rsidP="0021539A">
            <w:pPr>
              <w:pStyle w:val="a"/>
              <w:tabs>
                <w:tab w:val="right" w:pos="9810"/>
              </w:tabs>
              <w:ind w:left="240" w:right="-36"/>
              <w:rPr>
                <w:rFonts w:ascii="Arial" w:eastAsia="Angsana New" w:hAnsi="Arial" w:cs="Arial"/>
                <w:sz w:val="18"/>
                <w:szCs w:val="18"/>
                <w:lang w:val="en-US"/>
              </w:rPr>
            </w:pPr>
          </w:p>
        </w:tc>
        <w:tc>
          <w:tcPr>
            <w:tcW w:w="1559" w:type="dxa"/>
            <w:tcBorders>
              <w:top w:val="single" w:sz="4" w:space="0" w:color="auto"/>
            </w:tcBorders>
            <w:shd w:val="clear" w:color="auto" w:fill="FAFAFA"/>
            <w:vAlign w:val="bottom"/>
          </w:tcPr>
          <w:p w:rsidR="001F0F0A" w:rsidRPr="00053340" w:rsidRDefault="001F0F0A" w:rsidP="0021539A">
            <w:pPr>
              <w:ind w:right="-72"/>
              <w:jc w:val="right"/>
              <w:rPr>
                <w:rFonts w:ascii="Arial" w:hAnsi="Arial" w:cs="Arial"/>
                <w:snapToGrid w:val="0"/>
                <w:sz w:val="18"/>
                <w:szCs w:val="18"/>
              </w:rPr>
            </w:pPr>
          </w:p>
        </w:tc>
        <w:tc>
          <w:tcPr>
            <w:tcW w:w="1526" w:type="dxa"/>
            <w:tcBorders>
              <w:top w:val="single" w:sz="4" w:space="0" w:color="auto"/>
            </w:tcBorders>
            <w:vAlign w:val="bottom"/>
          </w:tcPr>
          <w:p w:rsidR="001F0F0A" w:rsidRPr="00053340" w:rsidRDefault="001F0F0A" w:rsidP="0021539A">
            <w:pPr>
              <w:ind w:right="-72"/>
              <w:jc w:val="right"/>
              <w:rPr>
                <w:rFonts w:ascii="Arial" w:hAnsi="Arial" w:cs="Arial"/>
                <w:snapToGrid w:val="0"/>
                <w:sz w:val="18"/>
                <w:szCs w:val="18"/>
              </w:rPr>
            </w:pPr>
          </w:p>
        </w:tc>
      </w:tr>
      <w:tr w:rsidR="001F0F0A" w:rsidRPr="00053340" w:rsidTr="00AE5541">
        <w:tc>
          <w:tcPr>
            <w:tcW w:w="6174" w:type="dxa"/>
            <w:vAlign w:val="bottom"/>
          </w:tcPr>
          <w:p w:rsidR="001F0F0A" w:rsidRPr="00053340" w:rsidRDefault="001F0F0A" w:rsidP="0021539A">
            <w:pPr>
              <w:pStyle w:val="a"/>
              <w:tabs>
                <w:tab w:val="right" w:pos="9810"/>
              </w:tabs>
              <w:ind w:left="240" w:right="-36"/>
              <w:rPr>
                <w:rFonts w:ascii="Arial" w:eastAsia="Angsana New" w:hAnsi="Arial" w:cs="Arial"/>
                <w:sz w:val="18"/>
                <w:szCs w:val="18"/>
                <w:lang w:val="en-GB"/>
              </w:rPr>
            </w:pPr>
            <w:r w:rsidRPr="00053340">
              <w:rPr>
                <w:rFonts w:ascii="Arial" w:eastAsia="Angsana New" w:hAnsi="Arial" w:cs="Arial"/>
                <w:sz w:val="18"/>
                <w:szCs w:val="18"/>
                <w:lang w:val="en-GB"/>
              </w:rPr>
              <w:t>Goodwill</w:t>
            </w:r>
          </w:p>
        </w:tc>
        <w:tc>
          <w:tcPr>
            <w:tcW w:w="1559" w:type="dxa"/>
            <w:tcBorders>
              <w:bottom w:val="single" w:sz="4" w:space="0" w:color="auto"/>
            </w:tcBorders>
            <w:shd w:val="clear" w:color="auto" w:fill="FAFAFA"/>
            <w:vAlign w:val="bottom"/>
          </w:tcPr>
          <w:p w:rsidR="001F0F0A" w:rsidRPr="00053340" w:rsidRDefault="00EA5B7A" w:rsidP="0021539A">
            <w:pPr>
              <w:tabs>
                <w:tab w:val="left" w:pos="755"/>
              </w:tabs>
              <w:ind w:right="-72"/>
              <w:jc w:val="right"/>
              <w:rPr>
                <w:rFonts w:ascii="Arial" w:hAnsi="Arial" w:cs="Arial"/>
                <w:snapToGrid w:val="0"/>
                <w:sz w:val="18"/>
                <w:szCs w:val="18"/>
              </w:rPr>
            </w:pPr>
            <w:r>
              <w:rPr>
                <w:rFonts w:ascii="Arial" w:hAnsi="Arial" w:cs="Arial"/>
                <w:snapToGrid w:val="0"/>
                <w:sz w:val="18"/>
                <w:szCs w:val="18"/>
              </w:rPr>
              <w:t>1,657,532,928</w:t>
            </w:r>
          </w:p>
        </w:tc>
        <w:tc>
          <w:tcPr>
            <w:tcW w:w="1526" w:type="dxa"/>
            <w:tcBorders>
              <w:bottom w:val="single" w:sz="4" w:space="0" w:color="auto"/>
            </w:tcBorders>
            <w:shd w:val="clear" w:color="auto" w:fill="auto"/>
            <w:vAlign w:val="bottom"/>
          </w:tcPr>
          <w:p w:rsidR="001F0F0A" w:rsidRPr="00053340" w:rsidRDefault="007D50E8" w:rsidP="0021539A">
            <w:pPr>
              <w:tabs>
                <w:tab w:val="left" w:pos="755"/>
              </w:tabs>
              <w:ind w:right="-72"/>
              <w:jc w:val="right"/>
              <w:rPr>
                <w:rFonts w:ascii="Arial" w:hAnsi="Arial" w:cs="Arial"/>
                <w:snapToGrid w:val="0"/>
                <w:sz w:val="18"/>
                <w:szCs w:val="18"/>
              </w:rPr>
            </w:pPr>
            <w:r>
              <w:rPr>
                <w:rFonts w:ascii="Arial" w:hAnsi="Arial" w:cs="Arial"/>
                <w:snapToGrid w:val="0"/>
                <w:sz w:val="18"/>
                <w:szCs w:val="18"/>
              </w:rPr>
              <w:t>1,657,532,928</w:t>
            </w:r>
          </w:p>
        </w:tc>
      </w:tr>
      <w:tr w:rsidR="001F0F0A" w:rsidRPr="00053340" w:rsidTr="00AE5541">
        <w:tc>
          <w:tcPr>
            <w:tcW w:w="6174" w:type="dxa"/>
            <w:vAlign w:val="bottom"/>
          </w:tcPr>
          <w:p w:rsidR="001F0F0A" w:rsidRPr="00053340" w:rsidRDefault="001F0F0A" w:rsidP="0021539A">
            <w:pPr>
              <w:pStyle w:val="a"/>
              <w:tabs>
                <w:tab w:val="right" w:pos="9810"/>
              </w:tabs>
              <w:ind w:left="240" w:right="0"/>
              <w:rPr>
                <w:rFonts w:ascii="Arial" w:eastAsia="Angsana New" w:hAnsi="Arial" w:cs="Arial"/>
                <w:sz w:val="18"/>
                <w:szCs w:val="18"/>
                <w:cs/>
              </w:rPr>
            </w:pPr>
          </w:p>
        </w:tc>
        <w:tc>
          <w:tcPr>
            <w:tcW w:w="1559" w:type="dxa"/>
            <w:tcBorders>
              <w:top w:val="single" w:sz="4" w:space="0" w:color="auto"/>
            </w:tcBorders>
            <w:shd w:val="clear" w:color="auto" w:fill="FAFAFA"/>
            <w:vAlign w:val="bottom"/>
          </w:tcPr>
          <w:p w:rsidR="001F0F0A" w:rsidRPr="00053340" w:rsidRDefault="001F0F0A" w:rsidP="0021539A">
            <w:pPr>
              <w:ind w:right="-72"/>
              <w:jc w:val="right"/>
              <w:rPr>
                <w:rFonts w:ascii="Arial" w:hAnsi="Arial" w:cs="Arial"/>
                <w:snapToGrid w:val="0"/>
                <w:sz w:val="18"/>
                <w:szCs w:val="18"/>
              </w:rPr>
            </w:pPr>
          </w:p>
        </w:tc>
        <w:tc>
          <w:tcPr>
            <w:tcW w:w="1526" w:type="dxa"/>
            <w:tcBorders>
              <w:top w:val="single" w:sz="4" w:space="0" w:color="auto"/>
            </w:tcBorders>
            <w:vAlign w:val="bottom"/>
          </w:tcPr>
          <w:p w:rsidR="001F0F0A" w:rsidRPr="00053340" w:rsidRDefault="001F0F0A" w:rsidP="0021539A">
            <w:pPr>
              <w:ind w:right="-72"/>
              <w:jc w:val="right"/>
              <w:rPr>
                <w:rFonts w:ascii="Arial" w:hAnsi="Arial" w:cs="Arial"/>
                <w:snapToGrid w:val="0"/>
                <w:sz w:val="18"/>
                <w:szCs w:val="18"/>
              </w:rPr>
            </w:pPr>
          </w:p>
        </w:tc>
      </w:tr>
      <w:tr w:rsidR="001F0F0A" w:rsidRPr="00053340" w:rsidTr="00AE5541">
        <w:tc>
          <w:tcPr>
            <w:tcW w:w="6174" w:type="dxa"/>
          </w:tcPr>
          <w:p w:rsidR="001F0F0A" w:rsidRPr="001856DD" w:rsidRDefault="00053340" w:rsidP="0021539A">
            <w:pPr>
              <w:pStyle w:val="a"/>
              <w:tabs>
                <w:tab w:val="right" w:pos="9810"/>
              </w:tabs>
              <w:ind w:left="240" w:right="0"/>
              <w:rPr>
                <w:rFonts w:ascii="Arial" w:eastAsia="Angsana New" w:hAnsi="Arial" w:cs="Arial"/>
                <w:sz w:val="18"/>
                <w:szCs w:val="18"/>
                <w:lang w:val="en-GB"/>
              </w:rPr>
            </w:pPr>
            <w:r w:rsidRPr="001856DD">
              <w:rPr>
                <w:rFonts w:ascii="Arial" w:eastAsia="Angsana New" w:hAnsi="Arial" w:cs="Arial"/>
                <w:sz w:val="18"/>
                <w:szCs w:val="18"/>
                <w:lang w:val="en-GB"/>
              </w:rPr>
              <w:t>An associate’s c</w:t>
            </w:r>
            <w:r w:rsidR="001F0F0A" w:rsidRPr="001856DD">
              <w:rPr>
                <w:rFonts w:ascii="Arial" w:eastAsia="Angsana New" w:hAnsi="Arial" w:cs="Arial"/>
                <w:sz w:val="18"/>
                <w:szCs w:val="18"/>
                <w:lang w:val="en-GB"/>
              </w:rPr>
              <w:t>arrying value</w:t>
            </w:r>
          </w:p>
        </w:tc>
        <w:tc>
          <w:tcPr>
            <w:tcW w:w="1559" w:type="dxa"/>
            <w:tcBorders>
              <w:bottom w:val="single" w:sz="4" w:space="0" w:color="auto"/>
            </w:tcBorders>
            <w:shd w:val="clear" w:color="auto" w:fill="FAFAFA"/>
            <w:vAlign w:val="bottom"/>
          </w:tcPr>
          <w:p w:rsidR="001F0F0A" w:rsidRPr="00053340" w:rsidRDefault="00EA5B7A" w:rsidP="0021539A">
            <w:pPr>
              <w:ind w:right="-72"/>
              <w:jc w:val="right"/>
              <w:rPr>
                <w:rFonts w:ascii="Arial" w:hAnsi="Arial" w:cs="Arial"/>
                <w:snapToGrid w:val="0"/>
                <w:sz w:val="18"/>
                <w:szCs w:val="18"/>
              </w:rPr>
            </w:pPr>
            <w:r>
              <w:rPr>
                <w:rFonts w:ascii="Arial" w:hAnsi="Arial" w:cs="Arial"/>
                <w:snapToGrid w:val="0"/>
                <w:sz w:val="18"/>
                <w:szCs w:val="18"/>
              </w:rPr>
              <w:t>20,865,499,301</w:t>
            </w:r>
          </w:p>
        </w:tc>
        <w:tc>
          <w:tcPr>
            <w:tcW w:w="1526" w:type="dxa"/>
            <w:tcBorders>
              <w:bottom w:val="single" w:sz="4" w:space="0" w:color="auto"/>
            </w:tcBorders>
            <w:shd w:val="clear" w:color="auto" w:fill="auto"/>
            <w:vAlign w:val="bottom"/>
          </w:tcPr>
          <w:p w:rsidR="001F0F0A" w:rsidRPr="00053340" w:rsidRDefault="007D50E8" w:rsidP="0021539A">
            <w:pPr>
              <w:ind w:right="-72"/>
              <w:jc w:val="right"/>
              <w:rPr>
                <w:rFonts w:ascii="Arial" w:hAnsi="Arial" w:cs="Arial"/>
                <w:snapToGrid w:val="0"/>
                <w:sz w:val="18"/>
                <w:szCs w:val="18"/>
              </w:rPr>
            </w:pPr>
            <w:r>
              <w:rPr>
                <w:rFonts w:ascii="Arial" w:hAnsi="Arial" w:cs="Arial"/>
                <w:snapToGrid w:val="0"/>
                <w:sz w:val="18"/>
                <w:szCs w:val="18"/>
              </w:rPr>
              <w:t>19,940,410,349</w:t>
            </w:r>
          </w:p>
        </w:tc>
      </w:tr>
    </w:tbl>
    <w:p w:rsidR="002C0EC0" w:rsidRDefault="002C0EC0" w:rsidP="0021539A">
      <w:pPr>
        <w:ind w:left="540"/>
        <w:jc w:val="thaiDistribute"/>
        <w:rPr>
          <w:rFonts w:ascii="Arial" w:hAnsi="Arial" w:cs="Arial"/>
          <w:sz w:val="18"/>
          <w:szCs w:val="18"/>
          <w:highlight w:val="yellow"/>
        </w:rPr>
      </w:pPr>
    </w:p>
    <w:p w:rsidR="00247E98" w:rsidRPr="002A7B43" w:rsidRDefault="00247E98" w:rsidP="0021539A">
      <w:pPr>
        <w:ind w:left="810" w:hanging="270"/>
        <w:jc w:val="thaiDistribute"/>
        <w:rPr>
          <w:rFonts w:ascii="Arial" w:hAnsi="Arial" w:cs="Arial"/>
          <w:sz w:val="18"/>
          <w:szCs w:val="18"/>
        </w:rPr>
      </w:pPr>
      <w:r w:rsidRPr="002A7B43">
        <w:rPr>
          <w:rFonts w:ascii="Arial" w:hAnsi="Arial" w:cs="Arial"/>
          <w:sz w:val="18"/>
          <w:szCs w:val="18"/>
        </w:rPr>
        <w:t>*</w:t>
      </w:r>
      <w:r w:rsidR="002A7B43" w:rsidRPr="002A7B43">
        <w:rPr>
          <w:rFonts w:ascii="Arial" w:hAnsi="Arial" w:cs="Arial"/>
          <w:sz w:val="18"/>
          <w:szCs w:val="18"/>
        </w:rPr>
        <w:tab/>
      </w:r>
      <w:r w:rsidRPr="002A7B43">
        <w:rPr>
          <w:rFonts w:ascii="Arial" w:hAnsi="Arial" w:cs="Arial"/>
          <w:sz w:val="18"/>
          <w:szCs w:val="18"/>
        </w:rPr>
        <w:t xml:space="preserve">The Group has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the interest in Gulf JP Company Limited at 10% until 14 August 2016. After </w:t>
      </w:r>
      <w:r w:rsidR="002A7B43">
        <w:rPr>
          <w:rFonts w:ascii="Arial" w:hAnsi="Arial" w:cs="Arial"/>
          <w:sz w:val="18"/>
          <w:szCs w:val="18"/>
        </w:rPr>
        <w:br/>
      </w:r>
      <w:r w:rsidRPr="002A7B43">
        <w:rPr>
          <w:rFonts w:ascii="Arial" w:hAnsi="Arial" w:cs="Arial"/>
          <w:sz w:val="18"/>
          <w:szCs w:val="18"/>
        </w:rPr>
        <w:t xml:space="preserve">14 August 2016, the Group has </w:t>
      </w:r>
      <w:proofErr w:type="spellStart"/>
      <w:r w:rsidRPr="002A7B43">
        <w:rPr>
          <w:rFonts w:ascii="Arial" w:hAnsi="Arial" w:cs="Arial"/>
          <w:sz w:val="18"/>
          <w:szCs w:val="18"/>
        </w:rPr>
        <w:t>recognised</w:t>
      </w:r>
      <w:proofErr w:type="spellEnd"/>
      <w:r w:rsidRPr="002A7B43">
        <w:rPr>
          <w:rFonts w:ascii="Arial" w:hAnsi="Arial" w:cs="Arial"/>
          <w:sz w:val="18"/>
          <w:szCs w:val="18"/>
        </w:rPr>
        <w:t xml:space="preserve"> the interest in Gulf JP Company Limited in the portion of 40%.</w:t>
      </w:r>
    </w:p>
    <w:p w:rsidR="002A7B43" w:rsidRDefault="002A7B43" w:rsidP="0021539A">
      <w:pPr>
        <w:overflowPunct w:val="0"/>
        <w:autoSpaceDE w:val="0"/>
        <w:autoSpaceDN w:val="0"/>
        <w:adjustRightInd w:val="0"/>
        <w:ind w:left="540" w:hanging="540"/>
        <w:textAlignment w:val="baseline"/>
        <w:rPr>
          <w:rFonts w:ascii="Arial" w:eastAsia="Angsana New" w:hAnsi="Arial" w:cs="Arial"/>
          <w:b/>
          <w:bCs/>
          <w:color w:val="CF4A02"/>
          <w:sz w:val="18"/>
          <w:szCs w:val="18"/>
          <w:lang w:val="en-GB"/>
        </w:rPr>
      </w:pPr>
    </w:p>
    <w:p w:rsidR="002C0EC0" w:rsidRPr="001856DD" w:rsidRDefault="00503AC7" w:rsidP="0021539A">
      <w:pPr>
        <w:overflowPunct w:val="0"/>
        <w:autoSpaceDE w:val="0"/>
        <w:autoSpaceDN w:val="0"/>
        <w:adjustRightInd w:val="0"/>
        <w:ind w:left="540" w:hanging="540"/>
        <w:textAlignment w:val="baseline"/>
        <w:rPr>
          <w:rFonts w:ascii="Arial" w:eastAsia="Angsana New" w:hAnsi="Arial" w:cs="Arial"/>
          <w:b/>
          <w:bCs/>
          <w:color w:val="CF4A02"/>
          <w:sz w:val="18"/>
          <w:szCs w:val="18"/>
        </w:rPr>
      </w:pPr>
      <w:r w:rsidRPr="001856DD">
        <w:rPr>
          <w:rFonts w:ascii="Arial" w:eastAsia="Angsana New" w:hAnsi="Arial" w:cs="Arial"/>
          <w:b/>
          <w:bCs/>
          <w:color w:val="CF4A02"/>
          <w:sz w:val="18"/>
          <w:szCs w:val="18"/>
          <w:lang w:val="en-GB"/>
        </w:rPr>
        <w:t>1</w:t>
      </w:r>
      <w:r w:rsidR="001856DD" w:rsidRPr="001856DD">
        <w:rPr>
          <w:rFonts w:ascii="Arial" w:eastAsia="Angsana New" w:hAnsi="Arial" w:cs="Arial"/>
          <w:b/>
          <w:bCs/>
          <w:color w:val="CF4A02"/>
          <w:sz w:val="18"/>
          <w:szCs w:val="18"/>
          <w:lang w:val="en-GB"/>
        </w:rPr>
        <w:t>1</w:t>
      </w:r>
      <w:r w:rsidR="002C0EC0" w:rsidRPr="001856DD">
        <w:rPr>
          <w:rFonts w:ascii="Arial" w:eastAsia="Angsana New" w:hAnsi="Arial" w:cs="Arial"/>
          <w:b/>
          <w:bCs/>
          <w:color w:val="CF4A02"/>
          <w:sz w:val="18"/>
          <w:szCs w:val="18"/>
        </w:rPr>
        <w:t>.</w:t>
      </w:r>
      <w:r w:rsidRPr="001856DD">
        <w:rPr>
          <w:rFonts w:ascii="Arial" w:eastAsia="Angsana New" w:hAnsi="Arial" w:cs="Arial"/>
          <w:b/>
          <w:bCs/>
          <w:color w:val="CF4A02"/>
          <w:sz w:val="18"/>
          <w:szCs w:val="18"/>
          <w:lang w:val="en-GB"/>
        </w:rPr>
        <w:t>3</w:t>
      </w:r>
      <w:r w:rsidR="00FA52BD" w:rsidRPr="001856DD">
        <w:rPr>
          <w:rFonts w:ascii="Arial" w:eastAsia="Angsana New" w:hAnsi="Arial" w:cs="Arial"/>
          <w:b/>
          <w:bCs/>
          <w:color w:val="CF4A02"/>
          <w:sz w:val="18"/>
          <w:szCs w:val="18"/>
        </w:rPr>
        <w:tab/>
        <w:t>Investment in</w:t>
      </w:r>
      <w:r w:rsidR="002C0EC0" w:rsidRPr="001856DD">
        <w:rPr>
          <w:rFonts w:ascii="Arial" w:eastAsia="Angsana New" w:hAnsi="Arial" w:cs="Arial"/>
          <w:b/>
          <w:bCs/>
          <w:color w:val="CF4A02"/>
          <w:sz w:val="18"/>
          <w:szCs w:val="18"/>
        </w:rPr>
        <w:t xml:space="preserve"> joint venture</w:t>
      </w:r>
      <w:r w:rsidR="00FA52BD" w:rsidRPr="001856DD">
        <w:rPr>
          <w:rFonts w:ascii="Arial" w:eastAsia="Angsana New" w:hAnsi="Arial" w:cs="Arial"/>
          <w:b/>
          <w:bCs/>
          <w:color w:val="CF4A02"/>
          <w:sz w:val="18"/>
          <w:szCs w:val="18"/>
        </w:rPr>
        <w:t>s</w:t>
      </w:r>
    </w:p>
    <w:p w:rsidR="002C0EC0" w:rsidRDefault="002C0EC0" w:rsidP="0021539A">
      <w:pPr>
        <w:overflowPunct w:val="0"/>
        <w:autoSpaceDE w:val="0"/>
        <w:autoSpaceDN w:val="0"/>
        <w:adjustRightInd w:val="0"/>
        <w:ind w:left="540"/>
        <w:textAlignment w:val="baseline"/>
        <w:rPr>
          <w:rFonts w:ascii="Arial" w:hAnsi="Arial" w:cs="Arial"/>
          <w:sz w:val="18"/>
          <w:szCs w:val="18"/>
          <w:highlight w:val="yellow"/>
        </w:rPr>
      </w:pPr>
    </w:p>
    <w:p w:rsidR="001856DD" w:rsidRPr="009E483E" w:rsidRDefault="001856DD" w:rsidP="0021539A">
      <w:pPr>
        <w:pStyle w:val="BodyText"/>
        <w:spacing w:after="0"/>
        <w:ind w:left="540"/>
        <w:rPr>
          <w:rFonts w:ascii="Arial" w:hAnsi="Arial" w:cs="Arial"/>
          <w:sz w:val="18"/>
          <w:szCs w:val="18"/>
          <w:lang w:val="en-US"/>
        </w:rPr>
      </w:pPr>
      <w:r w:rsidRPr="009E483E">
        <w:rPr>
          <w:rFonts w:ascii="Arial" w:hAnsi="Arial" w:cs="Arial"/>
          <w:sz w:val="18"/>
          <w:szCs w:val="18"/>
          <w:lang w:val="en-US"/>
        </w:rPr>
        <w:t xml:space="preserve">Movements of investment in </w:t>
      </w:r>
      <w:r>
        <w:rPr>
          <w:rFonts w:ascii="Arial" w:hAnsi="Arial" w:cs="Arial"/>
          <w:sz w:val="18"/>
          <w:szCs w:val="18"/>
          <w:lang w:val="en-US"/>
        </w:rPr>
        <w:t>joint ventures</w:t>
      </w:r>
      <w:r w:rsidRPr="009E483E">
        <w:rPr>
          <w:rFonts w:ascii="Arial" w:hAnsi="Arial" w:cs="Arial"/>
          <w:sz w:val="18"/>
          <w:szCs w:val="18"/>
          <w:lang w:val="en-US"/>
        </w:rPr>
        <w:t xml:space="preserve"> can be </w:t>
      </w:r>
      <w:proofErr w:type="spellStart"/>
      <w:r w:rsidRPr="009E483E">
        <w:rPr>
          <w:rFonts w:ascii="Arial" w:hAnsi="Arial" w:cs="Arial"/>
          <w:sz w:val="18"/>
          <w:szCs w:val="18"/>
          <w:lang w:val="en-US"/>
        </w:rPr>
        <w:t>analysed</w:t>
      </w:r>
      <w:proofErr w:type="spellEnd"/>
      <w:r w:rsidRPr="009E483E">
        <w:rPr>
          <w:rFonts w:ascii="Arial" w:hAnsi="Arial" w:cs="Arial"/>
          <w:sz w:val="18"/>
          <w:szCs w:val="18"/>
          <w:lang w:val="en-US"/>
        </w:rPr>
        <w:t xml:space="preserve"> as follows:</w:t>
      </w:r>
    </w:p>
    <w:p w:rsidR="001856DD" w:rsidRPr="00864EB9" w:rsidRDefault="001856DD" w:rsidP="0021539A">
      <w:pPr>
        <w:overflowPunct w:val="0"/>
        <w:autoSpaceDE w:val="0"/>
        <w:autoSpaceDN w:val="0"/>
        <w:adjustRightInd w:val="0"/>
        <w:ind w:left="540"/>
        <w:textAlignment w:val="baseline"/>
        <w:rPr>
          <w:rFonts w:ascii="Arial" w:hAnsi="Arial" w:cs="Arial"/>
          <w:sz w:val="18"/>
          <w:szCs w:val="18"/>
          <w:highlight w:val="yellow"/>
        </w:rPr>
      </w:pPr>
    </w:p>
    <w:tbl>
      <w:tblPr>
        <w:tblW w:w="9072" w:type="dxa"/>
        <w:tblInd w:w="378" w:type="dxa"/>
        <w:tblLayout w:type="fixed"/>
        <w:tblLook w:val="0000" w:firstRow="0" w:lastRow="0" w:firstColumn="0" w:lastColumn="0" w:noHBand="0" w:noVBand="0"/>
      </w:tblPr>
      <w:tblGrid>
        <w:gridCol w:w="5292"/>
        <w:gridCol w:w="1890"/>
        <w:gridCol w:w="1890"/>
      </w:tblGrid>
      <w:tr w:rsidR="001856DD" w:rsidRPr="00864EB9" w:rsidTr="000E56DF">
        <w:tc>
          <w:tcPr>
            <w:tcW w:w="5292" w:type="dxa"/>
            <w:vAlign w:val="bottom"/>
          </w:tcPr>
          <w:p w:rsidR="001856DD" w:rsidRPr="001856DD" w:rsidRDefault="001856DD" w:rsidP="0021539A">
            <w:pPr>
              <w:pStyle w:val="Header"/>
              <w:tabs>
                <w:tab w:val="clear" w:pos="4153"/>
                <w:tab w:val="clear" w:pos="8306"/>
              </w:tabs>
              <w:ind w:left="51"/>
              <w:rPr>
                <w:rFonts w:ascii="Arial" w:hAnsi="Arial" w:cs="Arial"/>
                <w:sz w:val="18"/>
                <w:szCs w:val="18"/>
                <w:lang w:val="en-US" w:eastAsia="en-US"/>
              </w:rPr>
            </w:pPr>
          </w:p>
        </w:tc>
        <w:tc>
          <w:tcPr>
            <w:tcW w:w="1890" w:type="dxa"/>
            <w:tcBorders>
              <w:top w:val="single" w:sz="4" w:space="0" w:color="auto"/>
              <w:bottom w:val="single" w:sz="4" w:space="0" w:color="auto"/>
            </w:tcBorders>
            <w:shd w:val="clear" w:color="auto" w:fill="auto"/>
          </w:tcPr>
          <w:p w:rsidR="001856DD" w:rsidRPr="001856DD" w:rsidRDefault="001856DD" w:rsidP="0021539A">
            <w:pPr>
              <w:pStyle w:val="Style1"/>
              <w:pBdr>
                <w:bottom w:val="none" w:sz="0" w:space="0" w:color="auto"/>
              </w:pBdr>
              <w:spacing w:line="240" w:lineRule="auto"/>
              <w:ind w:right="-72"/>
              <w:jc w:val="right"/>
              <w:rPr>
                <w:rFonts w:ascii="Arial" w:hAnsi="Arial" w:cs="Arial"/>
                <w:sz w:val="18"/>
                <w:szCs w:val="18"/>
              </w:rPr>
            </w:pPr>
            <w:r w:rsidRPr="001856DD">
              <w:rPr>
                <w:rFonts w:ascii="Arial" w:hAnsi="Arial" w:cs="Arial"/>
                <w:sz w:val="18"/>
                <w:szCs w:val="18"/>
              </w:rPr>
              <w:t>Consolidated financial statements</w:t>
            </w:r>
          </w:p>
        </w:tc>
        <w:tc>
          <w:tcPr>
            <w:tcW w:w="1890" w:type="dxa"/>
            <w:tcBorders>
              <w:top w:val="single" w:sz="4" w:space="0" w:color="auto"/>
              <w:bottom w:val="single" w:sz="4" w:space="0" w:color="auto"/>
            </w:tcBorders>
            <w:shd w:val="clear" w:color="auto" w:fill="auto"/>
          </w:tcPr>
          <w:p w:rsidR="001856DD" w:rsidRPr="001856DD" w:rsidRDefault="001856DD" w:rsidP="0021539A">
            <w:pPr>
              <w:pStyle w:val="Style1"/>
              <w:pBdr>
                <w:bottom w:val="none" w:sz="0" w:space="0" w:color="auto"/>
              </w:pBdr>
              <w:spacing w:line="240" w:lineRule="auto"/>
              <w:ind w:right="-72"/>
              <w:jc w:val="right"/>
              <w:rPr>
                <w:rFonts w:ascii="Arial" w:hAnsi="Arial" w:cs="Arial"/>
                <w:sz w:val="18"/>
                <w:szCs w:val="18"/>
              </w:rPr>
            </w:pPr>
            <w:r w:rsidRPr="001856DD">
              <w:rPr>
                <w:rFonts w:ascii="Arial" w:hAnsi="Arial" w:cs="Arial"/>
                <w:sz w:val="18"/>
                <w:szCs w:val="18"/>
              </w:rPr>
              <w:t xml:space="preserve">Separate </w:t>
            </w:r>
          </w:p>
          <w:p w:rsidR="001856DD" w:rsidRPr="001856DD" w:rsidRDefault="001856DD" w:rsidP="0021539A">
            <w:pPr>
              <w:pStyle w:val="Style1"/>
              <w:pBdr>
                <w:bottom w:val="none" w:sz="0" w:space="0" w:color="auto"/>
              </w:pBdr>
              <w:spacing w:line="240" w:lineRule="auto"/>
              <w:ind w:right="-72"/>
              <w:jc w:val="right"/>
              <w:rPr>
                <w:rFonts w:ascii="Arial" w:hAnsi="Arial" w:cs="Arial"/>
                <w:sz w:val="18"/>
                <w:szCs w:val="18"/>
              </w:rPr>
            </w:pPr>
            <w:r w:rsidRPr="001856DD">
              <w:rPr>
                <w:rFonts w:ascii="Arial" w:hAnsi="Arial" w:cs="Arial"/>
                <w:sz w:val="18"/>
                <w:szCs w:val="18"/>
              </w:rPr>
              <w:t>financial statements</w:t>
            </w:r>
          </w:p>
        </w:tc>
      </w:tr>
      <w:tr w:rsidR="001856DD" w:rsidRPr="00864EB9" w:rsidTr="000E56DF">
        <w:tc>
          <w:tcPr>
            <w:tcW w:w="5292" w:type="dxa"/>
          </w:tcPr>
          <w:p w:rsidR="001856DD" w:rsidRPr="001856DD" w:rsidRDefault="001856DD" w:rsidP="0021539A">
            <w:pPr>
              <w:ind w:left="51"/>
              <w:rPr>
                <w:rFonts w:ascii="Arial" w:hAnsi="Arial" w:cs="Arial"/>
                <w:b/>
                <w:bCs/>
                <w:sz w:val="18"/>
                <w:szCs w:val="18"/>
              </w:rPr>
            </w:pPr>
            <w:r w:rsidRPr="001856DD">
              <w:rPr>
                <w:rFonts w:ascii="Arial" w:hAnsi="Arial" w:cs="Arial"/>
                <w:b/>
                <w:bCs/>
                <w:sz w:val="18"/>
                <w:szCs w:val="18"/>
              </w:rPr>
              <w:t xml:space="preserve">For the </w:t>
            </w:r>
            <w:r w:rsidRPr="001856DD">
              <w:rPr>
                <w:rFonts w:ascii="Arial" w:hAnsi="Arial" w:cs="Arial"/>
                <w:b/>
                <w:bCs/>
                <w:sz w:val="18"/>
                <w:szCs w:val="18"/>
                <w:lang w:val="en-GB"/>
              </w:rPr>
              <w:t>year</w:t>
            </w:r>
            <w:r w:rsidRPr="001856DD">
              <w:rPr>
                <w:rFonts w:ascii="Arial" w:hAnsi="Arial" w:cs="Arial"/>
                <w:b/>
                <w:bCs/>
                <w:sz w:val="18"/>
                <w:szCs w:val="18"/>
              </w:rPr>
              <w:t xml:space="preserve"> ended </w:t>
            </w:r>
            <w:r w:rsidRPr="001856DD">
              <w:rPr>
                <w:rFonts w:ascii="Arial" w:hAnsi="Arial" w:cs="Arial"/>
                <w:b/>
                <w:bCs/>
                <w:sz w:val="18"/>
                <w:szCs w:val="18"/>
                <w:lang w:val="en-GB"/>
              </w:rPr>
              <w:t>31 December 2019</w:t>
            </w:r>
          </w:p>
        </w:tc>
        <w:tc>
          <w:tcPr>
            <w:tcW w:w="1890" w:type="dxa"/>
            <w:tcBorders>
              <w:top w:val="single" w:sz="4" w:space="0" w:color="auto"/>
              <w:bottom w:val="single" w:sz="4" w:space="0" w:color="auto"/>
            </w:tcBorders>
            <w:shd w:val="clear" w:color="auto" w:fill="auto"/>
          </w:tcPr>
          <w:p w:rsidR="001856DD" w:rsidRPr="001856DD" w:rsidRDefault="001856DD" w:rsidP="0021539A">
            <w:pPr>
              <w:pStyle w:val="Style1"/>
              <w:pBdr>
                <w:bottom w:val="none" w:sz="0" w:space="0" w:color="auto"/>
              </w:pBdr>
              <w:spacing w:line="240" w:lineRule="auto"/>
              <w:ind w:right="-72"/>
              <w:jc w:val="right"/>
              <w:rPr>
                <w:rFonts w:ascii="Arial" w:hAnsi="Arial" w:cs="Arial"/>
                <w:sz w:val="18"/>
                <w:szCs w:val="18"/>
              </w:rPr>
            </w:pPr>
            <w:r w:rsidRPr="001856DD">
              <w:rPr>
                <w:rFonts w:ascii="Arial" w:hAnsi="Arial" w:cs="Arial"/>
                <w:sz w:val="18"/>
                <w:szCs w:val="18"/>
              </w:rPr>
              <w:t>Baht</w:t>
            </w:r>
          </w:p>
        </w:tc>
        <w:tc>
          <w:tcPr>
            <w:tcW w:w="1890" w:type="dxa"/>
            <w:tcBorders>
              <w:top w:val="single" w:sz="4" w:space="0" w:color="auto"/>
              <w:bottom w:val="single" w:sz="4" w:space="0" w:color="auto"/>
            </w:tcBorders>
            <w:shd w:val="clear" w:color="auto" w:fill="auto"/>
          </w:tcPr>
          <w:p w:rsidR="001856DD" w:rsidRPr="001856DD" w:rsidRDefault="001856DD" w:rsidP="0021539A">
            <w:pPr>
              <w:pStyle w:val="Style1"/>
              <w:pBdr>
                <w:bottom w:val="none" w:sz="0" w:space="0" w:color="auto"/>
              </w:pBdr>
              <w:spacing w:line="240" w:lineRule="auto"/>
              <w:ind w:right="-72"/>
              <w:jc w:val="right"/>
              <w:rPr>
                <w:rFonts w:ascii="Arial" w:hAnsi="Arial" w:cs="Arial"/>
                <w:sz w:val="18"/>
                <w:szCs w:val="18"/>
              </w:rPr>
            </w:pPr>
            <w:r w:rsidRPr="001856DD">
              <w:rPr>
                <w:rFonts w:ascii="Arial" w:hAnsi="Arial" w:cs="Arial"/>
                <w:sz w:val="18"/>
                <w:szCs w:val="18"/>
              </w:rPr>
              <w:t>Baht</w:t>
            </w:r>
          </w:p>
        </w:tc>
      </w:tr>
      <w:tr w:rsidR="001856DD" w:rsidRPr="00864EB9" w:rsidTr="000E56DF">
        <w:tc>
          <w:tcPr>
            <w:tcW w:w="5292" w:type="dxa"/>
            <w:vAlign w:val="bottom"/>
          </w:tcPr>
          <w:p w:rsidR="001856DD" w:rsidRPr="001856DD" w:rsidRDefault="001856DD" w:rsidP="0021539A">
            <w:pPr>
              <w:ind w:left="51"/>
              <w:rPr>
                <w:rFonts w:ascii="Arial" w:hAnsi="Arial" w:cs="Arial"/>
                <w:sz w:val="18"/>
                <w:szCs w:val="18"/>
              </w:rPr>
            </w:pPr>
          </w:p>
        </w:tc>
        <w:tc>
          <w:tcPr>
            <w:tcW w:w="1890" w:type="dxa"/>
            <w:tcBorders>
              <w:top w:val="single" w:sz="4" w:space="0" w:color="auto"/>
            </w:tcBorders>
            <w:shd w:val="clear" w:color="auto" w:fill="FAFAFA"/>
          </w:tcPr>
          <w:p w:rsidR="001856DD" w:rsidRPr="001856DD" w:rsidRDefault="001856DD" w:rsidP="0021539A">
            <w:pPr>
              <w:ind w:right="-72"/>
              <w:jc w:val="right"/>
              <w:rPr>
                <w:rFonts w:ascii="Arial" w:hAnsi="Arial" w:cs="Arial"/>
                <w:sz w:val="18"/>
                <w:szCs w:val="18"/>
              </w:rPr>
            </w:pPr>
          </w:p>
        </w:tc>
        <w:tc>
          <w:tcPr>
            <w:tcW w:w="1890" w:type="dxa"/>
            <w:tcBorders>
              <w:top w:val="single" w:sz="4" w:space="0" w:color="auto"/>
            </w:tcBorders>
            <w:shd w:val="clear" w:color="auto" w:fill="FAFAFA"/>
          </w:tcPr>
          <w:p w:rsidR="001856DD" w:rsidRPr="001856DD" w:rsidRDefault="001856DD" w:rsidP="0021539A">
            <w:pPr>
              <w:ind w:right="-72"/>
              <w:jc w:val="right"/>
              <w:rPr>
                <w:rFonts w:ascii="Arial" w:hAnsi="Arial" w:cs="Arial"/>
                <w:sz w:val="18"/>
                <w:szCs w:val="18"/>
              </w:rPr>
            </w:pPr>
          </w:p>
        </w:tc>
      </w:tr>
      <w:tr w:rsidR="001856DD" w:rsidRPr="00864EB9" w:rsidTr="000E56DF">
        <w:tc>
          <w:tcPr>
            <w:tcW w:w="5292" w:type="dxa"/>
          </w:tcPr>
          <w:p w:rsidR="001856DD" w:rsidRPr="001856DD" w:rsidRDefault="001856DD" w:rsidP="0021539A">
            <w:pPr>
              <w:ind w:left="51"/>
              <w:rPr>
                <w:rFonts w:ascii="Arial" w:hAnsi="Arial" w:cs="Arial"/>
                <w:sz w:val="18"/>
                <w:szCs w:val="18"/>
              </w:rPr>
            </w:pPr>
            <w:r w:rsidRPr="001856DD">
              <w:rPr>
                <w:rFonts w:ascii="Arial" w:hAnsi="Arial" w:cs="Arial"/>
                <w:sz w:val="18"/>
                <w:szCs w:val="18"/>
              </w:rPr>
              <w:t>Opening book value</w:t>
            </w:r>
          </w:p>
        </w:tc>
        <w:tc>
          <w:tcPr>
            <w:tcW w:w="1890" w:type="dxa"/>
            <w:shd w:val="clear" w:color="auto" w:fill="FAFAFA"/>
          </w:tcPr>
          <w:p w:rsidR="001856DD" w:rsidRPr="001856DD" w:rsidRDefault="00217985" w:rsidP="0021539A">
            <w:pPr>
              <w:ind w:right="-72"/>
              <w:jc w:val="right"/>
              <w:rPr>
                <w:rFonts w:ascii="Arial" w:hAnsi="Arial" w:cs="Arial"/>
                <w:sz w:val="18"/>
                <w:szCs w:val="18"/>
                <w:lang w:val="en-GB"/>
              </w:rPr>
            </w:pPr>
            <w:r w:rsidRPr="00217985">
              <w:rPr>
                <w:rFonts w:ascii="Arial" w:hAnsi="Arial" w:cs="Arial"/>
                <w:sz w:val="18"/>
                <w:szCs w:val="18"/>
                <w:lang w:val="en-GB"/>
              </w:rPr>
              <w:t>1,718,517,632</w:t>
            </w:r>
          </w:p>
        </w:tc>
        <w:tc>
          <w:tcPr>
            <w:tcW w:w="1890" w:type="dxa"/>
            <w:shd w:val="clear" w:color="auto" w:fill="FAFAFA"/>
          </w:tcPr>
          <w:p w:rsidR="001856DD" w:rsidRPr="001856DD" w:rsidRDefault="00217985" w:rsidP="0021539A">
            <w:pPr>
              <w:ind w:right="-72"/>
              <w:jc w:val="right"/>
              <w:rPr>
                <w:rFonts w:ascii="Arial" w:hAnsi="Arial" w:cs="Arial"/>
                <w:sz w:val="18"/>
                <w:szCs w:val="18"/>
                <w:lang w:val="en-GB"/>
              </w:rPr>
            </w:pPr>
            <w:r w:rsidRPr="00217985">
              <w:rPr>
                <w:rFonts w:ascii="Arial" w:hAnsi="Arial" w:cs="Arial"/>
                <w:sz w:val="18"/>
                <w:szCs w:val="18"/>
                <w:lang w:val="en-GB"/>
              </w:rPr>
              <w:t>132,824,980</w:t>
            </w:r>
          </w:p>
        </w:tc>
      </w:tr>
      <w:tr w:rsidR="001856DD" w:rsidRPr="00864EB9" w:rsidTr="000E56DF">
        <w:tc>
          <w:tcPr>
            <w:tcW w:w="5292" w:type="dxa"/>
          </w:tcPr>
          <w:p w:rsidR="001856DD" w:rsidRPr="001856DD" w:rsidRDefault="00E63290" w:rsidP="0021539A">
            <w:pPr>
              <w:ind w:left="51"/>
              <w:rPr>
                <w:rFonts w:ascii="Arial" w:hAnsi="Arial" w:cs="Arial"/>
                <w:sz w:val="18"/>
                <w:szCs w:val="18"/>
              </w:rPr>
            </w:pPr>
            <w:r w:rsidRPr="00E63290">
              <w:rPr>
                <w:rFonts w:ascii="Arial" w:hAnsi="Arial" w:cs="Arial"/>
                <w:sz w:val="18"/>
                <w:szCs w:val="18"/>
              </w:rPr>
              <w:t>Increase in share capital and call for paid-up capital</w:t>
            </w:r>
          </w:p>
        </w:tc>
        <w:tc>
          <w:tcPr>
            <w:tcW w:w="1890" w:type="dxa"/>
            <w:shd w:val="clear" w:color="auto" w:fill="FAFAFA"/>
          </w:tcPr>
          <w:p w:rsidR="001856DD" w:rsidRPr="001856DD" w:rsidRDefault="001856DD" w:rsidP="0021539A">
            <w:pPr>
              <w:ind w:right="-72"/>
              <w:jc w:val="right"/>
              <w:rPr>
                <w:rFonts w:ascii="Arial" w:hAnsi="Arial" w:cs="Arial"/>
                <w:sz w:val="18"/>
                <w:szCs w:val="18"/>
                <w:lang w:val="en-GB"/>
              </w:rPr>
            </w:pPr>
          </w:p>
        </w:tc>
        <w:tc>
          <w:tcPr>
            <w:tcW w:w="1890" w:type="dxa"/>
            <w:shd w:val="clear" w:color="auto" w:fill="FAFAFA"/>
          </w:tcPr>
          <w:p w:rsidR="001856DD" w:rsidRPr="001856DD" w:rsidRDefault="001856DD" w:rsidP="0021539A">
            <w:pPr>
              <w:ind w:right="-72"/>
              <w:jc w:val="right"/>
              <w:rPr>
                <w:rFonts w:ascii="Arial" w:hAnsi="Arial" w:cs="Arial"/>
                <w:sz w:val="18"/>
                <w:szCs w:val="18"/>
              </w:rPr>
            </w:pPr>
          </w:p>
        </w:tc>
      </w:tr>
      <w:tr w:rsidR="001856DD" w:rsidRPr="00864EB9" w:rsidTr="000E56DF">
        <w:tc>
          <w:tcPr>
            <w:tcW w:w="5292" w:type="dxa"/>
          </w:tcPr>
          <w:p w:rsidR="001856DD" w:rsidRPr="001856DD" w:rsidRDefault="001856DD" w:rsidP="0021539A">
            <w:pPr>
              <w:ind w:left="51"/>
              <w:rPr>
                <w:rFonts w:ascii="Arial" w:hAnsi="Arial" w:cs="Arial"/>
                <w:sz w:val="18"/>
                <w:szCs w:val="18"/>
              </w:rPr>
            </w:pPr>
            <w:r w:rsidRPr="001856DD">
              <w:rPr>
                <w:rFonts w:ascii="Arial" w:hAnsi="Arial" w:cs="Arial"/>
                <w:sz w:val="18"/>
                <w:szCs w:val="18"/>
              </w:rPr>
              <w:t xml:space="preserve">   of joint ventures</w:t>
            </w:r>
          </w:p>
        </w:tc>
        <w:tc>
          <w:tcPr>
            <w:tcW w:w="1890" w:type="dxa"/>
            <w:shd w:val="clear" w:color="auto" w:fill="FAFAFA"/>
          </w:tcPr>
          <w:p w:rsidR="001856DD" w:rsidRPr="001856DD" w:rsidRDefault="00217985" w:rsidP="0021539A">
            <w:pPr>
              <w:ind w:right="-72"/>
              <w:jc w:val="right"/>
              <w:rPr>
                <w:rFonts w:ascii="Arial" w:hAnsi="Arial" w:cs="Arial"/>
                <w:sz w:val="18"/>
                <w:szCs w:val="18"/>
              </w:rPr>
            </w:pPr>
            <w:r w:rsidRPr="00217985">
              <w:rPr>
                <w:rFonts w:ascii="Arial" w:hAnsi="Arial" w:cs="Arial"/>
                <w:sz w:val="18"/>
                <w:szCs w:val="18"/>
              </w:rPr>
              <w:t>27,075,000</w:t>
            </w:r>
          </w:p>
        </w:tc>
        <w:tc>
          <w:tcPr>
            <w:tcW w:w="1890" w:type="dxa"/>
            <w:shd w:val="clear" w:color="auto" w:fill="FAFAFA"/>
          </w:tcPr>
          <w:p w:rsidR="001856DD" w:rsidRPr="001856DD" w:rsidRDefault="00217985" w:rsidP="0021539A">
            <w:pPr>
              <w:ind w:right="-72"/>
              <w:jc w:val="right"/>
              <w:rPr>
                <w:rFonts w:ascii="Arial" w:hAnsi="Arial" w:cs="Arial"/>
                <w:sz w:val="18"/>
                <w:szCs w:val="18"/>
              </w:rPr>
            </w:pPr>
            <w:r w:rsidRPr="00217985">
              <w:rPr>
                <w:rFonts w:ascii="Arial" w:hAnsi="Arial" w:cs="Arial"/>
                <w:sz w:val="18"/>
                <w:szCs w:val="18"/>
              </w:rPr>
              <w:t>27,075,000</w:t>
            </w:r>
          </w:p>
        </w:tc>
      </w:tr>
      <w:tr w:rsidR="00217985" w:rsidRPr="00864EB9" w:rsidTr="000E56DF">
        <w:tc>
          <w:tcPr>
            <w:tcW w:w="5292" w:type="dxa"/>
          </w:tcPr>
          <w:p w:rsidR="00217985" w:rsidRPr="001856DD" w:rsidRDefault="00217985" w:rsidP="0021539A">
            <w:pPr>
              <w:ind w:left="51"/>
              <w:rPr>
                <w:rFonts w:ascii="Arial" w:hAnsi="Arial" w:cs="Arial"/>
                <w:sz w:val="18"/>
                <w:szCs w:val="18"/>
              </w:rPr>
            </w:pPr>
            <w:r w:rsidRPr="001856DD">
              <w:rPr>
                <w:rFonts w:ascii="Arial" w:hAnsi="Arial" w:cs="Arial"/>
                <w:sz w:val="18"/>
                <w:szCs w:val="18"/>
              </w:rPr>
              <w:t xml:space="preserve">Share of </w:t>
            </w:r>
            <w:r w:rsidR="00AB086F">
              <w:rPr>
                <w:rFonts w:ascii="Arial" w:hAnsi="Arial" w:cs="Arial"/>
                <w:sz w:val="18"/>
                <w:szCs w:val="18"/>
              </w:rPr>
              <w:t>profit</w:t>
            </w:r>
            <w:r w:rsidRPr="001856DD">
              <w:rPr>
                <w:rFonts w:ascii="Arial" w:hAnsi="Arial" w:cs="Arial"/>
                <w:sz w:val="18"/>
                <w:szCs w:val="18"/>
              </w:rPr>
              <w:t xml:space="preserve"> from joint venture</w:t>
            </w:r>
            <w:r w:rsidR="00AB086F">
              <w:rPr>
                <w:rFonts w:ascii="Arial" w:hAnsi="Arial" w:cs="Arial"/>
                <w:sz w:val="18"/>
                <w:szCs w:val="18"/>
              </w:rPr>
              <w:t>s</w:t>
            </w:r>
          </w:p>
        </w:tc>
        <w:tc>
          <w:tcPr>
            <w:tcW w:w="1890" w:type="dxa"/>
            <w:shd w:val="clear" w:color="auto" w:fill="FAFAFA"/>
          </w:tcPr>
          <w:p w:rsidR="00217985" w:rsidRPr="00217985" w:rsidRDefault="00217985" w:rsidP="0021539A">
            <w:pPr>
              <w:ind w:right="-72"/>
              <w:jc w:val="right"/>
              <w:rPr>
                <w:rFonts w:ascii="Arial" w:hAnsi="Arial" w:cs="Arial"/>
                <w:sz w:val="18"/>
                <w:szCs w:val="18"/>
              </w:rPr>
            </w:pPr>
            <w:r w:rsidRPr="00217985">
              <w:rPr>
                <w:rFonts w:ascii="Arial" w:hAnsi="Arial" w:cs="Arial"/>
                <w:sz w:val="18"/>
                <w:szCs w:val="18"/>
              </w:rPr>
              <w:t>8,608,345</w:t>
            </w:r>
          </w:p>
        </w:tc>
        <w:tc>
          <w:tcPr>
            <w:tcW w:w="1890" w:type="dxa"/>
            <w:shd w:val="clear" w:color="auto" w:fill="FAFAFA"/>
          </w:tcPr>
          <w:p w:rsidR="00217985" w:rsidRPr="001856DD" w:rsidRDefault="00217985" w:rsidP="0021539A">
            <w:pPr>
              <w:ind w:right="-72"/>
              <w:jc w:val="right"/>
              <w:rPr>
                <w:rFonts w:ascii="Arial" w:hAnsi="Arial" w:cs="Arial"/>
                <w:sz w:val="18"/>
                <w:szCs w:val="18"/>
              </w:rPr>
            </w:pPr>
            <w:r>
              <w:rPr>
                <w:rFonts w:ascii="Arial" w:hAnsi="Arial" w:cs="Arial"/>
                <w:sz w:val="18"/>
                <w:szCs w:val="18"/>
              </w:rPr>
              <w:t>-</w:t>
            </w:r>
          </w:p>
        </w:tc>
      </w:tr>
      <w:tr w:rsidR="00217985" w:rsidRPr="00864EB9" w:rsidTr="000E56DF">
        <w:tc>
          <w:tcPr>
            <w:tcW w:w="5292" w:type="dxa"/>
          </w:tcPr>
          <w:p w:rsidR="00217985" w:rsidRPr="001856DD" w:rsidRDefault="00217985" w:rsidP="0021539A">
            <w:pPr>
              <w:ind w:left="51"/>
              <w:rPr>
                <w:rFonts w:ascii="Arial" w:hAnsi="Arial" w:cs="Arial"/>
                <w:sz w:val="18"/>
                <w:szCs w:val="18"/>
              </w:rPr>
            </w:pPr>
            <w:r>
              <w:rPr>
                <w:rFonts w:ascii="Arial" w:hAnsi="Arial" w:cs="Arial"/>
                <w:sz w:val="18"/>
                <w:szCs w:val="18"/>
              </w:rPr>
              <w:t>Decrease from business combination</w:t>
            </w:r>
            <w:r w:rsidR="005B2297">
              <w:rPr>
                <w:rFonts w:ascii="Arial" w:hAnsi="Arial" w:cs="Arial"/>
                <w:sz w:val="18"/>
                <w:szCs w:val="18"/>
              </w:rPr>
              <w:t>s</w:t>
            </w:r>
            <w:r>
              <w:rPr>
                <w:rFonts w:ascii="Arial" w:hAnsi="Arial" w:cs="Arial"/>
                <w:sz w:val="18"/>
                <w:szCs w:val="18"/>
              </w:rPr>
              <w:t xml:space="preserve"> achieved in stage</w:t>
            </w:r>
          </w:p>
        </w:tc>
        <w:tc>
          <w:tcPr>
            <w:tcW w:w="1890" w:type="dxa"/>
            <w:shd w:val="clear" w:color="auto" w:fill="FAFAFA"/>
          </w:tcPr>
          <w:p w:rsidR="00217985" w:rsidRPr="00217985" w:rsidRDefault="00217985" w:rsidP="0021539A">
            <w:pPr>
              <w:ind w:right="-72"/>
              <w:jc w:val="right"/>
              <w:rPr>
                <w:rFonts w:ascii="Arial" w:hAnsi="Arial" w:cs="Arial"/>
                <w:sz w:val="18"/>
                <w:szCs w:val="18"/>
              </w:rPr>
            </w:pPr>
            <w:r w:rsidRPr="00217985">
              <w:rPr>
                <w:rFonts w:ascii="Arial" w:hAnsi="Arial" w:cs="Arial"/>
                <w:sz w:val="18"/>
                <w:szCs w:val="18"/>
              </w:rPr>
              <w:t>(1,256,968,058)</w:t>
            </w:r>
          </w:p>
        </w:tc>
        <w:tc>
          <w:tcPr>
            <w:tcW w:w="1890" w:type="dxa"/>
            <w:shd w:val="clear" w:color="auto" w:fill="FAFAFA"/>
          </w:tcPr>
          <w:p w:rsidR="00217985" w:rsidRPr="001856DD" w:rsidRDefault="00217985" w:rsidP="0021539A">
            <w:pPr>
              <w:ind w:right="-72"/>
              <w:jc w:val="right"/>
              <w:rPr>
                <w:rFonts w:ascii="Arial" w:hAnsi="Arial" w:cs="Arial"/>
                <w:sz w:val="18"/>
                <w:szCs w:val="18"/>
              </w:rPr>
            </w:pPr>
            <w:r>
              <w:rPr>
                <w:rFonts w:ascii="Arial" w:hAnsi="Arial" w:cs="Arial"/>
                <w:sz w:val="18"/>
                <w:szCs w:val="18"/>
              </w:rPr>
              <w:t>-</w:t>
            </w:r>
          </w:p>
        </w:tc>
      </w:tr>
      <w:tr w:rsidR="00217985" w:rsidRPr="00864EB9" w:rsidTr="000E56DF">
        <w:tc>
          <w:tcPr>
            <w:tcW w:w="5292" w:type="dxa"/>
          </w:tcPr>
          <w:p w:rsidR="00217985" w:rsidRPr="001856DD" w:rsidRDefault="00217985" w:rsidP="0021539A">
            <w:pPr>
              <w:ind w:left="51"/>
              <w:rPr>
                <w:rFonts w:ascii="Arial" w:hAnsi="Arial" w:cs="Arial"/>
                <w:sz w:val="18"/>
                <w:szCs w:val="18"/>
              </w:rPr>
            </w:pPr>
            <w:r>
              <w:rPr>
                <w:rFonts w:ascii="Arial" w:hAnsi="Arial" w:cs="Arial"/>
                <w:sz w:val="18"/>
                <w:szCs w:val="18"/>
              </w:rPr>
              <w:t>Decrease in consideration paid before business combination</w:t>
            </w:r>
            <w:r w:rsidR="003E7F23">
              <w:rPr>
                <w:rFonts w:ascii="Arial" w:hAnsi="Arial" w:cs="Arial"/>
                <w:sz w:val="18"/>
                <w:szCs w:val="18"/>
              </w:rPr>
              <w:t>s</w:t>
            </w:r>
          </w:p>
        </w:tc>
        <w:tc>
          <w:tcPr>
            <w:tcW w:w="1890" w:type="dxa"/>
            <w:shd w:val="clear" w:color="auto" w:fill="FAFAFA"/>
          </w:tcPr>
          <w:p w:rsidR="00217985" w:rsidRPr="00217985" w:rsidRDefault="00217985" w:rsidP="0021539A">
            <w:pPr>
              <w:ind w:right="-72"/>
              <w:jc w:val="right"/>
              <w:rPr>
                <w:rFonts w:ascii="Arial" w:hAnsi="Arial" w:cs="Arial"/>
                <w:sz w:val="18"/>
                <w:szCs w:val="18"/>
              </w:rPr>
            </w:pPr>
          </w:p>
        </w:tc>
        <w:tc>
          <w:tcPr>
            <w:tcW w:w="1890" w:type="dxa"/>
            <w:shd w:val="clear" w:color="auto" w:fill="FAFAFA"/>
          </w:tcPr>
          <w:p w:rsidR="00217985" w:rsidRPr="001856DD" w:rsidRDefault="00217985" w:rsidP="0021539A">
            <w:pPr>
              <w:ind w:right="-72"/>
              <w:jc w:val="right"/>
              <w:rPr>
                <w:rFonts w:ascii="Arial" w:hAnsi="Arial" w:cs="Arial"/>
                <w:sz w:val="18"/>
                <w:szCs w:val="18"/>
              </w:rPr>
            </w:pPr>
          </w:p>
        </w:tc>
      </w:tr>
      <w:tr w:rsidR="00217985" w:rsidRPr="00864EB9" w:rsidTr="000E56DF">
        <w:tc>
          <w:tcPr>
            <w:tcW w:w="5292" w:type="dxa"/>
          </w:tcPr>
          <w:p w:rsidR="00217985" w:rsidRDefault="00217985" w:rsidP="0021539A">
            <w:pPr>
              <w:ind w:left="51"/>
              <w:rPr>
                <w:rFonts w:ascii="Arial" w:hAnsi="Arial" w:cs="Arial"/>
                <w:sz w:val="18"/>
                <w:szCs w:val="18"/>
              </w:rPr>
            </w:pPr>
            <w:r w:rsidRPr="001856DD">
              <w:rPr>
                <w:rFonts w:ascii="Arial" w:hAnsi="Arial" w:cs="Arial"/>
                <w:sz w:val="18"/>
                <w:szCs w:val="18"/>
              </w:rPr>
              <w:t xml:space="preserve">   </w:t>
            </w:r>
            <w:r>
              <w:rPr>
                <w:rFonts w:ascii="Arial" w:hAnsi="Arial" w:cs="Arial"/>
                <w:sz w:val="18"/>
                <w:szCs w:val="18"/>
              </w:rPr>
              <w:t>achieved in stage</w:t>
            </w:r>
          </w:p>
        </w:tc>
        <w:tc>
          <w:tcPr>
            <w:tcW w:w="1890" w:type="dxa"/>
            <w:shd w:val="clear" w:color="auto" w:fill="FAFAFA"/>
          </w:tcPr>
          <w:p w:rsidR="00217985" w:rsidRPr="00217985" w:rsidRDefault="00217985" w:rsidP="0021539A">
            <w:pPr>
              <w:ind w:right="-72"/>
              <w:jc w:val="right"/>
              <w:rPr>
                <w:rFonts w:ascii="Arial" w:hAnsi="Arial" w:cs="Arial"/>
                <w:sz w:val="18"/>
                <w:szCs w:val="18"/>
              </w:rPr>
            </w:pPr>
            <w:r w:rsidRPr="00217985">
              <w:rPr>
                <w:rFonts w:ascii="Arial" w:hAnsi="Arial" w:cs="Arial"/>
                <w:sz w:val="18"/>
                <w:szCs w:val="18"/>
              </w:rPr>
              <w:t>(46,117,123)</w:t>
            </w:r>
          </w:p>
        </w:tc>
        <w:tc>
          <w:tcPr>
            <w:tcW w:w="1890" w:type="dxa"/>
            <w:shd w:val="clear" w:color="auto" w:fill="FAFAFA"/>
          </w:tcPr>
          <w:p w:rsidR="00217985" w:rsidRPr="001856DD" w:rsidRDefault="00217985" w:rsidP="0021539A">
            <w:pPr>
              <w:ind w:right="-72"/>
              <w:jc w:val="right"/>
              <w:rPr>
                <w:rFonts w:ascii="Arial" w:hAnsi="Arial" w:cs="Arial"/>
                <w:sz w:val="18"/>
                <w:szCs w:val="18"/>
              </w:rPr>
            </w:pPr>
            <w:r>
              <w:rPr>
                <w:rFonts w:ascii="Arial" w:hAnsi="Arial" w:cs="Arial"/>
                <w:sz w:val="18"/>
                <w:szCs w:val="18"/>
              </w:rPr>
              <w:t>-</w:t>
            </w:r>
          </w:p>
        </w:tc>
      </w:tr>
      <w:tr w:rsidR="001856DD" w:rsidRPr="00864EB9" w:rsidTr="000E56DF">
        <w:tc>
          <w:tcPr>
            <w:tcW w:w="5292" w:type="dxa"/>
          </w:tcPr>
          <w:p w:rsidR="001856DD" w:rsidRPr="001856DD" w:rsidRDefault="001856DD" w:rsidP="0021539A">
            <w:pPr>
              <w:ind w:left="51"/>
              <w:rPr>
                <w:rFonts w:ascii="Arial" w:hAnsi="Arial" w:cs="Arial"/>
                <w:sz w:val="18"/>
                <w:szCs w:val="18"/>
                <w:lang w:val="en-GB"/>
              </w:rPr>
            </w:pPr>
            <w:r w:rsidRPr="001856DD">
              <w:rPr>
                <w:rFonts w:ascii="Arial" w:hAnsi="Arial" w:cs="Arial"/>
                <w:sz w:val="18"/>
                <w:szCs w:val="18"/>
              </w:rPr>
              <w:t xml:space="preserve">Currency translation </w:t>
            </w:r>
            <w:r w:rsidR="0029754F">
              <w:rPr>
                <w:rFonts w:ascii="Arial" w:hAnsi="Arial" w:cs="Arial"/>
                <w:sz w:val="18"/>
                <w:szCs w:val="18"/>
                <w:lang w:val="en-GB"/>
              </w:rPr>
              <w:t>differences</w:t>
            </w:r>
          </w:p>
        </w:tc>
        <w:tc>
          <w:tcPr>
            <w:tcW w:w="1890" w:type="dxa"/>
            <w:tcBorders>
              <w:bottom w:val="single" w:sz="4" w:space="0" w:color="auto"/>
            </w:tcBorders>
            <w:shd w:val="clear" w:color="auto" w:fill="FAFAFA"/>
          </w:tcPr>
          <w:p w:rsidR="001856DD" w:rsidRPr="001856DD" w:rsidRDefault="00217985" w:rsidP="0021539A">
            <w:pPr>
              <w:ind w:right="-72"/>
              <w:jc w:val="right"/>
              <w:rPr>
                <w:rFonts w:ascii="Arial" w:hAnsi="Arial" w:cs="Arial"/>
                <w:sz w:val="18"/>
                <w:szCs w:val="18"/>
              </w:rPr>
            </w:pPr>
            <w:r w:rsidRPr="00217985">
              <w:rPr>
                <w:rFonts w:ascii="Arial" w:hAnsi="Arial" w:cs="Arial"/>
                <w:sz w:val="18"/>
                <w:szCs w:val="18"/>
              </w:rPr>
              <w:t>(69,433,283)</w:t>
            </w:r>
          </w:p>
        </w:tc>
        <w:tc>
          <w:tcPr>
            <w:tcW w:w="1890" w:type="dxa"/>
            <w:tcBorders>
              <w:bottom w:val="single" w:sz="4" w:space="0" w:color="auto"/>
            </w:tcBorders>
            <w:shd w:val="clear" w:color="auto" w:fill="FAFAFA"/>
          </w:tcPr>
          <w:p w:rsidR="001856DD" w:rsidRPr="001856DD" w:rsidRDefault="00217985" w:rsidP="0021539A">
            <w:pPr>
              <w:ind w:right="-72"/>
              <w:jc w:val="right"/>
              <w:rPr>
                <w:rFonts w:ascii="Arial" w:hAnsi="Arial" w:cs="Arial"/>
                <w:sz w:val="18"/>
                <w:szCs w:val="18"/>
              </w:rPr>
            </w:pPr>
            <w:r>
              <w:rPr>
                <w:rFonts w:ascii="Arial" w:hAnsi="Arial" w:cs="Arial"/>
                <w:sz w:val="18"/>
                <w:szCs w:val="18"/>
              </w:rPr>
              <w:t>-</w:t>
            </w:r>
          </w:p>
        </w:tc>
      </w:tr>
      <w:tr w:rsidR="001856DD" w:rsidRPr="00864EB9" w:rsidTr="000E56DF">
        <w:tc>
          <w:tcPr>
            <w:tcW w:w="5292" w:type="dxa"/>
            <w:vAlign w:val="bottom"/>
          </w:tcPr>
          <w:p w:rsidR="001856DD" w:rsidRPr="001856DD" w:rsidRDefault="001856DD" w:rsidP="0021539A">
            <w:pPr>
              <w:ind w:left="51"/>
              <w:rPr>
                <w:rFonts w:ascii="Arial" w:hAnsi="Arial" w:cs="Arial"/>
                <w:sz w:val="18"/>
                <w:szCs w:val="18"/>
              </w:rPr>
            </w:pPr>
          </w:p>
        </w:tc>
        <w:tc>
          <w:tcPr>
            <w:tcW w:w="1890" w:type="dxa"/>
            <w:tcBorders>
              <w:top w:val="single" w:sz="4" w:space="0" w:color="auto"/>
            </w:tcBorders>
            <w:shd w:val="clear" w:color="auto" w:fill="FAFAFA"/>
          </w:tcPr>
          <w:p w:rsidR="001856DD" w:rsidRPr="001856DD" w:rsidRDefault="001856DD" w:rsidP="0021539A">
            <w:pPr>
              <w:ind w:right="-72"/>
              <w:jc w:val="right"/>
              <w:rPr>
                <w:rFonts w:ascii="Arial" w:hAnsi="Arial" w:cs="Arial"/>
                <w:sz w:val="18"/>
                <w:szCs w:val="18"/>
              </w:rPr>
            </w:pPr>
          </w:p>
        </w:tc>
        <w:tc>
          <w:tcPr>
            <w:tcW w:w="1890" w:type="dxa"/>
            <w:tcBorders>
              <w:top w:val="single" w:sz="4" w:space="0" w:color="auto"/>
            </w:tcBorders>
            <w:shd w:val="clear" w:color="auto" w:fill="FAFAFA"/>
          </w:tcPr>
          <w:p w:rsidR="001856DD" w:rsidRPr="001856DD" w:rsidRDefault="001856DD" w:rsidP="0021539A">
            <w:pPr>
              <w:ind w:right="-72"/>
              <w:rPr>
                <w:rFonts w:ascii="Arial" w:hAnsi="Arial" w:cs="Arial"/>
                <w:sz w:val="18"/>
                <w:szCs w:val="18"/>
              </w:rPr>
            </w:pPr>
          </w:p>
        </w:tc>
      </w:tr>
      <w:tr w:rsidR="001856DD" w:rsidRPr="00864EB9" w:rsidTr="000E56DF">
        <w:trPr>
          <w:trHeight w:val="179"/>
        </w:trPr>
        <w:tc>
          <w:tcPr>
            <w:tcW w:w="5292" w:type="dxa"/>
          </w:tcPr>
          <w:p w:rsidR="001856DD" w:rsidRPr="001856DD" w:rsidRDefault="001856DD" w:rsidP="0021539A">
            <w:pPr>
              <w:ind w:left="51"/>
              <w:rPr>
                <w:rFonts w:ascii="Arial" w:hAnsi="Arial" w:cs="Arial"/>
                <w:sz w:val="18"/>
                <w:szCs w:val="18"/>
              </w:rPr>
            </w:pPr>
            <w:r w:rsidRPr="001856DD">
              <w:rPr>
                <w:rFonts w:ascii="Arial" w:hAnsi="Arial" w:cs="Arial"/>
                <w:sz w:val="18"/>
                <w:szCs w:val="18"/>
              </w:rPr>
              <w:t>Closing book value</w:t>
            </w:r>
          </w:p>
        </w:tc>
        <w:tc>
          <w:tcPr>
            <w:tcW w:w="1890" w:type="dxa"/>
            <w:tcBorders>
              <w:bottom w:val="single" w:sz="4" w:space="0" w:color="auto"/>
            </w:tcBorders>
            <w:shd w:val="clear" w:color="auto" w:fill="FAFAFA"/>
          </w:tcPr>
          <w:p w:rsidR="001856DD" w:rsidRPr="001856DD" w:rsidRDefault="00217985" w:rsidP="0021539A">
            <w:pPr>
              <w:ind w:right="-72"/>
              <w:jc w:val="right"/>
              <w:rPr>
                <w:rFonts w:ascii="Arial" w:hAnsi="Arial" w:cs="Arial"/>
                <w:sz w:val="18"/>
                <w:szCs w:val="18"/>
              </w:rPr>
            </w:pPr>
            <w:r w:rsidRPr="00217985">
              <w:rPr>
                <w:rFonts w:ascii="Arial" w:hAnsi="Arial" w:cs="Arial"/>
                <w:sz w:val="18"/>
                <w:szCs w:val="18"/>
              </w:rPr>
              <w:t>381,682,513</w:t>
            </w:r>
          </w:p>
        </w:tc>
        <w:tc>
          <w:tcPr>
            <w:tcW w:w="1890" w:type="dxa"/>
            <w:tcBorders>
              <w:bottom w:val="single" w:sz="4" w:space="0" w:color="auto"/>
            </w:tcBorders>
            <w:shd w:val="clear" w:color="auto" w:fill="FAFAFA"/>
          </w:tcPr>
          <w:p w:rsidR="001856DD" w:rsidRPr="001856DD" w:rsidRDefault="00217985" w:rsidP="0021539A">
            <w:pPr>
              <w:ind w:right="-72"/>
              <w:jc w:val="right"/>
              <w:rPr>
                <w:rFonts w:ascii="Arial" w:hAnsi="Arial" w:cs="Arial"/>
                <w:sz w:val="18"/>
                <w:szCs w:val="18"/>
              </w:rPr>
            </w:pPr>
            <w:r w:rsidRPr="00217985">
              <w:rPr>
                <w:rFonts w:ascii="Arial" w:hAnsi="Arial" w:cs="Arial"/>
                <w:sz w:val="18"/>
                <w:szCs w:val="18"/>
              </w:rPr>
              <w:t>159,899,980</w:t>
            </w:r>
          </w:p>
        </w:tc>
      </w:tr>
    </w:tbl>
    <w:p w:rsidR="00D00A54" w:rsidRDefault="00D00A54" w:rsidP="0021539A">
      <w:pPr>
        <w:ind w:left="540"/>
        <w:jc w:val="left"/>
        <w:rPr>
          <w:rFonts w:ascii="Arial" w:hAnsi="Arial" w:cs="Arial"/>
          <w:sz w:val="18"/>
          <w:szCs w:val="18"/>
        </w:rPr>
      </w:pPr>
    </w:p>
    <w:p w:rsidR="00766B3B" w:rsidRPr="001856DD" w:rsidRDefault="00766B3B" w:rsidP="0021539A">
      <w:pPr>
        <w:overflowPunct w:val="0"/>
        <w:autoSpaceDE w:val="0"/>
        <w:autoSpaceDN w:val="0"/>
        <w:adjustRightInd w:val="0"/>
        <w:ind w:left="540"/>
        <w:textAlignment w:val="baseline"/>
        <w:rPr>
          <w:rFonts w:ascii="Arial" w:hAnsi="Arial" w:cs="Arial"/>
          <w:sz w:val="18"/>
          <w:szCs w:val="18"/>
        </w:rPr>
      </w:pPr>
      <w:r w:rsidRPr="001856DD">
        <w:rPr>
          <w:rFonts w:ascii="Arial" w:hAnsi="Arial" w:cs="Arial"/>
          <w:sz w:val="18"/>
          <w:szCs w:val="18"/>
        </w:rPr>
        <w:t xml:space="preserve">As at </w:t>
      </w:r>
      <w:r w:rsidR="00503AC7" w:rsidRPr="001856DD">
        <w:rPr>
          <w:rFonts w:ascii="Arial" w:hAnsi="Arial" w:cs="Arial"/>
          <w:sz w:val="18"/>
          <w:szCs w:val="18"/>
          <w:lang w:val="en-GB"/>
        </w:rPr>
        <w:t>31</w:t>
      </w:r>
      <w:r w:rsidRPr="001856DD">
        <w:rPr>
          <w:rFonts w:ascii="Arial" w:hAnsi="Arial" w:cs="Arial"/>
          <w:sz w:val="18"/>
          <w:szCs w:val="18"/>
        </w:rPr>
        <w:t xml:space="preserve"> December </w:t>
      </w:r>
      <w:r w:rsidR="00503AC7" w:rsidRPr="001856DD">
        <w:rPr>
          <w:rFonts w:ascii="Arial" w:hAnsi="Arial" w:cs="Arial"/>
          <w:sz w:val="18"/>
          <w:szCs w:val="18"/>
          <w:lang w:val="en-GB"/>
        </w:rPr>
        <w:t>201</w:t>
      </w:r>
      <w:r w:rsidR="001F0F0A" w:rsidRPr="001856DD">
        <w:rPr>
          <w:rFonts w:ascii="Arial" w:hAnsi="Arial" w:cs="Arial"/>
          <w:sz w:val="18"/>
          <w:szCs w:val="18"/>
          <w:lang w:val="en-GB"/>
        </w:rPr>
        <w:t>9</w:t>
      </w:r>
      <w:r w:rsidRPr="001856DD">
        <w:rPr>
          <w:rFonts w:ascii="Arial" w:hAnsi="Arial" w:cs="Arial"/>
          <w:sz w:val="18"/>
          <w:szCs w:val="18"/>
        </w:rPr>
        <w:t>, the details of investment in joint ventures are as follows:</w:t>
      </w:r>
    </w:p>
    <w:p w:rsidR="00766B3B" w:rsidRPr="001856DD" w:rsidRDefault="00766B3B" w:rsidP="0021539A">
      <w:pPr>
        <w:overflowPunct w:val="0"/>
        <w:autoSpaceDE w:val="0"/>
        <w:autoSpaceDN w:val="0"/>
        <w:adjustRightInd w:val="0"/>
        <w:ind w:left="540"/>
        <w:textAlignment w:val="baseline"/>
        <w:rPr>
          <w:rFonts w:ascii="Arial" w:hAnsi="Arial" w:cs="Arial"/>
          <w:sz w:val="18"/>
          <w:szCs w:val="18"/>
        </w:rPr>
      </w:pPr>
    </w:p>
    <w:tbl>
      <w:tblPr>
        <w:tblW w:w="9450" w:type="dxa"/>
        <w:tblLayout w:type="fixed"/>
        <w:tblLook w:val="0000" w:firstRow="0" w:lastRow="0" w:firstColumn="0" w:lastColumn="0" w:noHBand="0" w:noVBand="0"/>
      </w:tblPr>
      <w:tblGrid>
        <w:gridCol w:w="5958"/>
        <w:gridCol w:w="2322"/>
        <w:gridCol w:w="1170"/>
      </w:tblGrid>
      <w:tr w:rsidR="00766B3B" w:rsidRPr="001856DD" w:rsidTr="00FB4BA3">
        <w:trPr>
          <w:cantSplit/>
          <w:trHeight w:val="30"/>
        </w:trPr>
        <w:tc>
          <w:tcPr>
            <w:tcW w:w="5958" w:type="dxa"/>
            <w:vAlign w:val="center"/>
          </w:tcPr>
          <w:p w:rsidR="00766B3B" w:rsidRPr="001856DD" w:rsidRDefault="00766B3B" w:rsidP="0021539A">
            <w:pPr>
              <w:ind w:left="427" w:right="-72"/>
              <w:jc w:val="center"/>
              <w:rPr>
                <w:rFonts w:ascii="Arial" w:hAnsi="Arial" w:cs="Arial"/>
                <w:b/>
                <w:bCs/>
                <w:snapToGrid w:val="0"/>
                <w:sz w:val="18"/>
                <w:szCs w:val="18"/>
              </w:rPr>
            </w:pPr>
          </w:p>
        </w:tc>
        <w:tc>
          <w:tcPr>
            <w:tcW w:w="2322" w:type="dxa"/>
            <w:vAlign w:val="center"/>
          </w:tcPr>
          <w:p w:rsidR="00766B3B" w:rsidRPr="001856DD" w:rsidRDefault="00766B3B" w:rsidP="0021539A">
            <w:pPr>
              <w:ind w:right="-72"/>
              <w:jc w:val="center"/>
              <w:rPr>
                <w:rFonts w:ascii="Arial" w:hAnsi="Arial" w:cs="Arial"/>
                <w:b/>
                <w:bCs/>
                <w:sz w:val="18"/>
                <w:szCs w:val="18"/>
              </w:rPr>
            </w:pPr>
          </w:p>
        </w:tc>
        <w:tc>
          <w:tcPr>
            <w:tcW w:w="1170" w:type="dxa"/>
          </w:tcPr>
          <w:p w:rsidR="00766B3B" w:rsidRPr="001856DD" w:rsidRDefault="00766B3B" w:rsidP="0021539A">
            <w:pPr>
              <w:ind w:right="-72"/>
              <w:jc w:val="center"/>
              <w:rPr>
                <w:rFonts w:ascii="Arial" w:hAnsi="Arial" w:cs="Arial"/>
                <w:b/>
                <w:bCs/>
                <w:sz w:val="18"/>
                <w:szCs w:val="18"/>
              </w:rPr>
            </w:pPr>
            <w:r w:rsidRPr="001856DD">
              <w:rPr>
                <w:rFonts w:ascii="Arial" w:hAnsi="Arial" w:cs="Arial"/>
                <w:b/>
                <w:bCs/>
                <w:sz w:val="18"/>
                <w:szCs w:val="18"/>
              </w:rPr>
              <w:t>Established</w:t>
            </w:r>
          </w:p>
        </w:tc>
      </w:tr>
      <w:tr w:rsidR="00766B3B" w:rsidRPr="001856DD" w:rsidTr="00FB4BA3">
        <w:trPr>
          <w:cantSplit/>
          <w:trHeight w:val="30"/>
        </w:trPr>
        <w:tc>
          <w:tcPr>
            <w:tcW w:w="5958" w:type="dxa"/>
            <w:tcBorders>
              <w:bottom w:val="single" w:sz="4" w:space="0" w:color="auto"/>
            </w:tcBorders>
            <w:shd w:val="clear" w:color="auto" w:fill="auto"/>
            <w:vAlign w:val="center"/>
          </w:tcPr>
          <w:p w:rsidR="00766B3B" w:rsidRPr="001856DD" w:rsidRDefault="00766B3B" w:rsidP="0021539A">
            <w:pPr>
              <w:ind w:left="427" w:right="-72"/>
              <w:jc w:val="center"/>
              <w:rPr>
                <w:rFonts w:ascii="Arial" w:hAnsi="Arial" w:cs="Arial"/>
                <w:b/>
                <w:bCs/>
                <w:snapToGrid w:val="0"/>
                <w:sz w:val="18"/>
                <w:szCs w:val="18"/>
              </w:rPr>
            </w:pPr>
            <w:r w:rsidRPr="001856DD">
              <w:rPr>
                <w:rFonts w:ascii="Arial" w:hAnsi="Arial" w:cs="Arial"/>
                <w:b/>
                <w:bCs/>
                <w:snapToGrid w:val="0"/>
                <w:sz w:val="18"/>
                <w:szCs w:val="18"/>
              </w:rPr>
              <w:t>Name</w:t>
            </w:r>
          </w:p>
        </w:tc>
        <w:tc>
          <w:tcPr>
            <w:tcW w:w="2322" w:type="dxa"/>
            <w:tcBorders>
              <w:bottom w:val="single" w:sz="4" w:space="0" w:color="auto"/>
            </w:tcBorders>
            <w:shd w:val="clear" w:color="auto" w:fill="auto"/>
            <w:vAlign w:val="center"/>
          </w:tcPr>
          <w:p w:rsidR="00766B3B" w:rsidRPr="001856DD" w:rsidRDefault="00766B3B" w:rsidP="0021539A">
            <w:pPr>
              <w:ind w:right="-72"/>
              <w:jc w:val="center"/>
              <w:rPr>
                <w:rFonts w:ascii="Arial" w:hAnsi="Arial" w:cs="Arial"/>
                <w:sz w:val="18"/>
                <w:szCs w:val="18"/>
                <w:cs/>
              </w:rPr>
            </w:pPr>
            <w:r w:rsidRPr="001856DD">
              <w:rPr>
                <w:rFonts w:ascii="Arial" w:hAnsi="Arial" w:cs="Arial"/>
                <w:b/>
                <w:bCs/>
                <w:sz w:val="18"/>
                <w:szCs w:val="18"/>
              </w:rPr>
              <w:t>Type of Business</w:t>
            </w:r>
          </w:p>
        </w:tc>
        <w:tc>
          <w:tcPr>
            <w:tcW w:w="1170" w:type="dxa"/>
            <w:tcBorders>
              <w:bottom w:val="single" w:sz="4" w:space="0" w:color="auto"/>
            </w:tcBorders>
            <w:shd w:val="clear" w:color="auto" w:fill="auto"/>
          </w:tcPr>
          <w:p w:rsidR="00766B3B" w:rsidRPr="001856DD" w:rsidRDefault="00766B3B" w:rsidP="0021539A">
            <w:pPr>
              <w:ind w:right="-72"/>
              <w:jc w:val="center"/>
              <w:rPr>
                <w:rFonts w:ascii="Arial" w:hAnsi="Arial" w:cs="Arial"/>
                <w:sz w:val="18"/>
                <w:szCs w:val="18"/>
                <w:cs/>
              </w:rPr>
            </w:pPr>
            <w:r w:rsidRPr="001856DD">
              <w:rPr>
                <w:rFonts w:ascii="Arial" w:hAnsi="Arial" w:cs="Arial"/>
                <w:b/>
                <w:bCs/>
                <w:sz w:val="18"/>
                <w:szCs w:val="18"/>
              </w:rPr>
              <w:t>country</w:t>
            </w:r>
          </w:p>
        </w:tc>
      </w:tr>
      <w:tr w:rsidR="00766B3B" w:rsidRPr="001856DD" w:rsidTr="00FB4BA3">
        <w:trPr>
          <w:cantSplit/>
          <w:trHeight w:val="30"/>
        </w:trPr>
        <w:tc>
          <w:tcPr>
            <w:tcW w:w="5958" w:type="dxa"/>
            <w:tcBorders>
              <w:top w:val="single" w:sz="4" w:space="0" w:color="auto"/>
            </w:tcBorders>
            <w:vAlign w:val="center"/>
          </w:tcPr>
          <w:p w:rsidR="00766B3B" w:rsidRPr="001856DD" w:rsidRDefault="00766B3B" w:rsidP="0021539A">
            <w:pPr>
              <w:ind w:left="427" w:right="-72"/>
              <w:jc w:val="left"/>
              <w:rPr>
                <w:rFonts w:ascii="Arial" w:hAnsi="Arial" w:cs="Arial"/>
                <w:sz w:val="12"/>
                <w:szCs w:val="12"/>
                <w:cs/>
              </w:rPr>
            </w:pPr>
          </w:p>
        </w:tc>
        <w:tc>
          <w:tcPr>
            <w:tcW w:w="2322" w:type="dxa"/>
            <w:tcBorders>
              <w:top w:val="single" w:sz="4" w:space="0" w:color="auto"/>
            </w:tcBorders>
            <w:vAlign w:val="center"/>
          </w:tcPr>
          <w:p w:rsidR="00766B3B" w:rsidRPr="001856DD" w:rsidRDefault="00766B3B" w:rsidP="0021539A">
            <w:pPr>
              <w:ind w:right="-72"/>
              <w:jc w:val="center"/>
              <w:rPr>
                <w:rFonts w:ascii="Arial" w:hAnsi="Arial" w:cs="Arial"/>
                <w:sz w:val="12"/>
                <w:szCs w:val="12"/>
                <w:cs/>
              </w:rPr>
            </w:pPr>
          </w:p>
        </w:tc>
        <w:tc>
          <w:tcPr>
            <w:tcW w:w="1170" w:type="dxa"/>
            <w:tcBorders>
              <w:top w:val="single" w:sz="4" w:space="0" w:color="auto"/>
            </w:tcBorders>
          </w:tcPr>
          <w:p w:rsidR="00766B3B" w:rsidRPr="001856DD" w:rsidRDefault="00766B3B" w:rsidP="0021539A">
            <w:pPr>
              <w:ind w:right="-72"/>
              <w:jc w:val="center"/>
              <w:rPr>
                <w:rFonts w:ascii="Arial" w:hAnsi="Arial" w:cs="Arial"/>
                <w:sz w:val="12"/>
                <w:szCs w:val="12"/>
                <w:cs/>
              </w:rPr>
            </w:pPr>
          </w:p>
        </w:tc>
      </w:tr>
      <w:tr w:rsidR="00766B3B" w:rsidRPr="001856DD" w:rsidTr="009E1009">
        <w:trPr>
          <w:cantSplit/>
          <w:trHeight w:val="30"/>
        </w:trPr>
        <w:tc>
          <w:tcPr>
            <w:tcW w:w="5958" w:type="dxa"/>
            <w:vAlign w:val="center"/>
          </w:tcPr>
          <w:p w:rsidR="00766B3B" w:rsidRPr="001856DD" w:rsidRDefault="00766B3B" w:rsidP="0021539A">
            <w:pPr>
              <w:ind w:left="427" w:right="-72"/>
              <w:jc w:val="left"/>
              <w:rPr>
                <w:rFonts w:ascii="Arial" w:hAnsi="Arial" w:cs="Arial"/>
                <w:spacing w:val="-4"/>
                <w:sz w:val="18"/>
                <w:szCs w:val="18"/>
              </w:rPr>
            </w:pPr>
            <w:r w:rsidRPr="001856DD">
              <w:rPr>
                <w:rFonts w:ascii="Arial" w:hAnsi="Arial" w:cs="Arial"/>
                <w:spacing w:val="-4"/>
                <w:sz w:val="18"/>
                <w:szCs w:val="18"/>
              </w:rPr>
              <w:t>Gulf WHA MT Natural Gas Distribution Company Limited</w:t>
            </w:r>
          </w:p>
          <w:p w:rsidR="00766B3B" w:rsidRPr="001856DD" w:rsidRDefault="00766B3B" w:rsidP="0021539A">
            <w:pPr>
              <w:ind w:left="427" w:right="-72"/>
              <w:jc w:val="left"/>
              <w:rPr>
                <w:rFonts w:ascii="Arial" w:hAnsi="Arial" w:cs="Arial"/>
                <w:spacing w:val="-4"/>
                <w:sz w:val="18"/>
                <w:szCs w:val="18"/>
                <w:cs/>
              </w:rPr>
            </w:pPr>
          </w:p>
        </w:tc>
        <w:tc>
          <w:tcPr>
            <w:tcW w:w="2322" w:type="dxa"/>
            <w:vAlign w:val="center"/>
          </w:tcPr>
          <w:p w:rsidR="00766B3B" w:rsidRPr="001856DD" w:rsidRDefault="00766B3B" w:rsidP="0021539A">
            <w:pPr>
              <w:ind w:right="-72"/>
              <w:jc w:val="center"/>
              <w:rPr>
                <w:rFonts w:ascii="Arial" w:hAnsi="Arial" w:cs="Arial"/>
                <w:sz w:val="18"/>
                <w:szCs w:val="18"/>
              </w:rPr>
            </w:pPr>
            <w:r w:rsidRPr="001856DD">
              <w:rPr>
                <w:rFonts w:ascii="Arial" w:hAnsi="Arial" w:cs="Arial"/>
                <w:sz w:val="18"/>
                <w:szCs w:val="18"/>
              </w:rPr>
              <w:t xml:space="preserve">Investing in gas distribution </w:t>
            </w:r>
          </w:p>
          <w:p w:rsidR="00766B3B" w:rsidRPr="001856DD" w:rsidRDefault="00766B3B" w:rsidP="0021539A">
            <w:pPr>
              <w:ind w:right="-72"/>
              <w:jc w:val="center"/>
              <w:rPr>
                <w:rFonts w:ascii="Arial" w:hAnsi="Arial" w:cs="Arial"/>
                <w:sz w:val="18"/>
                <w:szCs w:val="18"/>
                <w:cs/>
              </w:rPr>
            </w:pPr>
            <w:r w:rsidRPr="001856DD">
              <w:rPr>
                <w:rFonts w:ascii="Arial" w:hAnsi="Arial" w:cs="Arial"/>
                <w:sz w:val="18"/>
                <w:szCs w:val="18"/>
              </w:rPr>
              <w:t>and transmission</w:t>
            </w:r>
          </w:p>
        </w:tc>
        <w:tc>
          <w:tcPr>
            <w:tcW w:w="1170" w:type="dxa"/>
          </w:tcPr>
          <w:p w:rsidR="00766B3B" w:rsidRPr="001856DD" w:rsidRDefault="00766B3B" w:rsidP="0021539A">
            <w:pPr>
              <w:ind w:right="-72"/>
              <w:jc w:val="center"/>
              <w:rPr>
                <w:rFonts w:ascii="Arial" w:hAnsi="Arial" w:cs="Arial"/>
                <w:sz w:val="18"/>
                <w:szCs w:val="18"/>
                <w:cs/>
              </w:rPr>
            </w:pPr>
            <w:r w:rsidRPr="001856DD">
              <w:rPr>
                <w:rFonts w:ascii="Arial" w:hAnsi="Arial" w:cs="Arial"/>
                <w:sz w:val="18"/>
                <w:szCs w:val="18"/>
              </w:rPr>
              <w:t>Thailand</w:t>
            </w:r>
          </w:p>
        </w:tc>
      </w:tr>
      <w:tr w:rsidR="00C01334" w:rsidRPr="001856DD" w:rsidTr="00815E69">
        <w:trPr>
          <w:cantSplit/>
          <w:trHeight w:val="30"/>
        </w:trPr>
        <w:tc>
          <w:tcPr>
            <w:tcW w:w="5958" w:type="dxa"/>
          </w:tcPr>
          <w:p w:rsidR="00C01334" w:rsidRPr="001856DD" w:rsidRDefault="00C01334" w:rsidP="0021539A">
            <w:pPr>
              <w:ind w:left="427" w:right="-72"/>
              <w:jc w:val="left"/>
              <w:rPr>
                <w:rFonts w:ascii="Arial" w:hAnsi="Arial" w:cs="Arial"/>
                <w:spacing w:val="-4"/>
                <w:sz w:val="18"/>
                <w:szCs w:val="18"/>
              </w:rPr>
            </w:pPr>
            <w:r w:rsidRPr="001856DD">
              <w:rPr>
                <w:rFonts w:ascii="Arial" w:hAnsi="Arial" w:cs="Arial"/>
                <w:spacing w:val="-2"/>
                <w:sz w:val="18"/>
                <w:szCs w:val="18"/>
              </w:rPr>
              <w:t>Duqm Power Company L.L.C.</w:t>
            </w:r>
            <w:r w:rsidRPr="001856DD">
              <w:rPr>
                <w:rFonts w:ascii="Arial" w:hAnsi="Arial" w:cs="Arial"/>
                <w:spacing w:val="-4"/>
                <w:sz w:val="18"/>
                <w:szCs w:val="18"/>
              </w:rPr>
              <w:t xml:space="preserve"> </w:t>
            </w:r>
          </w:p>
        </w:tc>
        <w:tc>
          <w:tcPr>
            <w:tcW w:w="2322" w:type="dxa"/>
          </w:tcPr>
          <w:p w:rsidR="00C01334" w:rsidRPr="001856DD" w:rsidRDefault="00C01334" w:rsidP="0021539A">
            <w:pPr>
              <w:ind w:right="-72"/>
              <w:jc w:val="center"/>
              <w:rPr>
                <w:rFonts w:ascii="Arial" w:hAnsi="Arial" w:cs="Arial"/>
                <w:sz w:val="18"/>
                <w:szCs w:val="18"/>
                <w:cs/>
              </w:rPr>
            </w:pPr>
            <w:r w:rsidRPr="001856DD">
              <w:rPr>
                <w:rFonts w:ascii="Arial" w:hAnsi="Arial" w:cs="Arial"/>
                <w:snapToGrid w:val="0"/>
                <w:sz w:val="18"/>
                <w:szCs w:val="18"/>
              </w:rPr>
              <w:t>Electricity generating and water desalinating</w:t>
            </w:r>
          </w:p>
        </w:tc>
        <w:tc>
          <w:tcPr>
            <w:tcW w:w="1170" w:type="dxa"/>
          </w:tcPr>
          <w:p w:rsidR="00C01334" w:rsidRPr="001856DD" w:rsidRDefault="00C01334" w:rsidP="0021539A">
            <w:pPr>
              <w:ind w:right="-72"/>
              <w:jc w:val="center"/>
              <w:rPr>
                <w:rFonts w:ascii="Arial" w:hAnsi="Arial" w:cs="Arial"/>
                <w:sz w:val="18"/>
                <w:szCs w:val="18"/>
              </w:rPr>
            </w:pPr>
            <w:r w:rsidRPr="001856DD">
              <w:rPr>
                <w:rFonts w:ascii="Arial" w:hAnsi="Arial" w:cs="Arial"/>
                <w:sz w:val="18"/>
                <w:szCs w:val="18"/>
              </w:rPr>
              <w:t>Oman</w:t>
            </w:r>
          </w:p>
        </w:tc>
      </w:tr>
      <w:tr w:rsidR="00C01334" w:rsidRPr="001856DD" w:rsidTr="009E1009">
        <w:trPr>
          <w:cantSplit/>
          <w:trHeight w:val="30"/>
        </w:trPr>
        <w:tc>
          <w:tcPr>
            <w:tcW w:w="5958" w:type="dxa"/>
            <w:vAlign w:val="center"/>
          </w:tcPr>
          <w:p w:rsidR="00C01334" w:rsidRDefault="00C01334" w:rsidP="0021539A">
            <w:pPr>
              <w:pStyle w:val="ListParagraph"/>
              <w:spacing w:after="0" w:line="240" w:lineRule="auto"/>
              <w:ind w:left="427" w:right="-72"/>
              <w:rPr>
                <w:rFonts w:ascii="Arial" w:hAnsi="Arial" w:cs="Arial"/>
                <w:sz w:val="18"/>
                <w:szCs w:val="18"/>
              </w:rPr>
            </w:pPr>
          </w:p>
        </w:tc>
        <w:tc>
          <w:tcPr>
            <w:tcW w:w="2322" w:type="dxa"/>
            <w:vAlign w:val="center"/>
          </w:tcPr>
          <w:p w:rsidR="00C01334" w:rsidRPr="001856DD" w:rsidRDefault="00C01334" w:rsidP="0021539A">
            <w:pPr>
              <w:ind w:right="-72"/>
              <w:jc w:val="center"/>
              <w:rPr>
                <w:rFonts w:ascii="Arial" w:hAnsi="Arial" w:cs="Arial"/>
                <w:snapToGrid w:val="0"/>
                <w:sz w:val="18"/>
                <w:szCs w:val="18"/>
              </w:rPr>
            </w:pPr>
            <w:r w:rsidRPr="001856DD">
              <w:rPr>
                <w:rFonts w:ascii="Arial" w:hAnsi="Arial" w:cs="Arial"/>
                <w:snapToGrid w:val="0"/>
                <w:sz w:val="18"/>
                <w:szCs w:val="18"/>
              </w:rPr>
              <w:t>Electricity generating</w:t>
            </w:r>
          </w:p>
        </w:tc>
        <w:tc>
          <w:tcPr>
            <w:tcW w:w="1170" w:type="dxa"/>
          </w:tcPr>
          <w:p w:rsidR="00C01334" w:rsidRPr="001856DD" w:rsidRDefault="00C01334" w:rsidP="0021539A">
            <w:pPr>
              <w:ind w:right="-72"/>
              <w:jc w:val="center"/>
              <w:rPr>
                <w:rFonts w:ascii="Arial" w:hAnsi="Arial" w:cs="Arial"/>
                <w:sz w:val="18"/>
                <w:szCs w:val="18"/>
              </w:rPr>
            </w:pPr>
          </w:p>
        </w:tc>
      </w:tr>
      <w:tr w:rsidR="00766B3B" w:rsidRPr="001856DD" w:rsidTr="009E1009">
        <w:trPr>
          <w:cantSplit/>
          <w:trHeight w:val="30"/>
        </w:trPr>
        <w:tc>
          <w:tcPr>
            <w:tcW w:w="5958" w:type="dxa"/>
            <w:vAlign w:val="center"/>
          </w:tcPr>
          <w:p w:rsidR="00766B3B" w:rsidRDefault="00C01334" w:rsidP="0021539A">
            <w:pPr>
              <w:pStyle w:val="ListParagraph"/>
              <w:spacing w:after="0" w:line="240" w:lineRule="auto"/>
              <w:ind w:left="427" w:right="-72"/>
              <w:rPr>
                <w:rFonts w:ascii="Arial" w:hAnsi="Arial" w:cs="Arial"/>
                <w:sz w:val="18"/>
                <w:szCs w:val="18"/>
              </w:rPr>
            </w:pPr>
            <w:r>
              <w:rPr>
                <w:rFonts w:ascii="Arial" w:hAnsi="Arial" w:cs="Arial"/>
                <w:sz w:val="18"/>
                <w:szCs w:val="18"/>
              </w:rPr>
              <w:t>Bangkok Smart Energy Company Limited</w:t>
            </w:r>
          </w:p>
          <w:p w:rsidR="00C52A45" w:rsidRDefault="00C52A45" w:rsidP="0021539A">
            <w:pPr>
              <w:pStyle w:val="ListParagraph"/>
              <w:spacing w:after="0" w:line="240" w:lineRule="auto"/>
              <w:ind w:left="427" w:right="-72"/>
              <w:rPr>
                <w:rFonts w:ascii="Arial" w:hAnsi="Arial" w:cs="Arial"/>
                <w:sz w:val="18"/>
                <w:szCs w:val="18"/>
              </w:rPr>
            </w:pPr>
          </w:p>
          <w:p w:rsidR="00C52A45" w:rsidRPr="001856DD" w:rsidRDefault="00C52A45" w:rsidP="0021539A">
            <w:pPr>
              <w:pStyle w:val="ListParagraph"/>
              <w:spacing w:after="0" w:line="240" w:lineRule="auto"/>
              <w:ind w:left="427" w:right="-72"/>
              <w:rPr>
                <w:rFonts w:ascii="Arial" w:hAnsi="Arial" w:cs="Arial"/>
                <w:sz w:val="18"/>
                <w:szCs w:val="18"/>
              </w:rPr>
            </w:pPr>
          </w:p>
        </w:tc>
        <w:tc>
          <w:tcPr>
            <w:tcW w:w="2322" w:type="dxa"/>
            <w:vAlign w:val="center"/>
          </w:tcPr>
          <w:p w:rsidR="00766B3B" w:rsidRPr="00C52A45" w:rsidRDefault="00C01334" w:rsidP="0021539A">
            <w:pPr>
              <w:ind w:right="-72"/>
              <w:jc w:val="center"/>
              <w:rPr>
                <w:rFonts w:ascii="Arial" w:hAnsi="Arial" w:cs="Arial"/>
                <w:snapToGrid w:val="0"/>
                <w:sz w:val="18"/>
                <w:szCs w:val="18"/>
                <w:lang w:val="en-GB"/>
              </w:rPr>
            </w:pPr>
            <w:r w:rsidRPr="00C52A45">
              <w:rPr>
                <w:rFonts w:ascii="Arial" w:hAnsi="Arial" w:cs="Arial"/>
                <w:snapToGrid w:val="0"/>
                <w:sz w:val="18"/>
                <w:szCs w:val="18"/>
              </w:rPr>
              <w:t xml:space="preserve">Investing in </w:t>
            </w:r>
            <w:r w:rsidR="00C52A45" w:rsidRPr="00C52A45">
              <w:rPr>
                <w:rFonts w:ascii="Arial" w:hAnsi="Arial" w:cs="Arial"/>
                <w:snapToGrid w:val="0"/>
                <w:sz w:val="18"/>
                <w:szCs w:val="18"/>
              </w:rPr>
              <w:t>power distribution system</w:t>
            </w:r>
            <w:r w:rsidR="00C52A45">
              <w:rPr>
                <w:rFonts w:ascii="Arial" w:hAnsi="Arial" w:cs="Arial"/>
                <w:snapToGrid w:val="0"/>
                <w:sz w:val="18"/>
                <w:szCs w:val="18"/>
              </w:rPr>
              <w:t xml:space="preserve"> and </w:t>
            </w:r>
            <w:r w:rsidR="00C52A45" w:rsidRPr="00C52A45">
              <w:rPr>
                <w:rFonts w:ascii="Arial" w:hAnsi="Arial" w:cs="Arial"/>
                <w:snapToGrid w:val="0"/>
                <w:sz w:val="18"/>
                <w:szCs w:val="18"/>
              </w:rPr>
              <w:t>district cooling system</w:t>
            </w:r>
          </w:p>
        </w:tc>
        <w:tc>
          <w:tcPr>
            <w:tcW w:w="1170" w:type="dxa"/>
          </w:tcPr>
          <w:p w:rsidR="00766B3B" w:rsidRPr="001856DD" w:rsidRDefault="00C01334" w:rsidP="0021539A">
            <w:pPr>
              <w:ind w:right="-72"/>
              <w:jc w:val="center"/>
              <w:rPr>
                <w:rFonts w:ascii="Arial" w:hAnsi="Arial" w:cs="Arial"/>
                <w:sz w:val="18"/>
                <w:szCs w:val="18"/>
              </w:rPr>
            </w:pPr>
            <w:r>
              <w:rPr>
                <w:rFonts w:ascii="Arial" w:hAnsi="Arial" w:cs="Arial"/>
                <w:sz w:val="18"/>
                <w:szCs w:val="18"/>
              </w:rPr>
              <w:t>Thailand</w:t>
            </w:r>
          </w:p>
        </w:tc>
      </w:tr>
    </w:tbl>
    <w:p w:rsidR="00766B3B" w:rsidRDefault="00766B3B" w:rsidP="0021539A">
      <w:pPr>
        <w:overflowPunct w:val="0"/>
        <w:autoSpaceDE w:val="0"/>
        <w:autoSpaceDN w:val="0"/>
        <w:adjustRightInd w:val="0"/>
        <w:ind w:left="540"/>
        <w:textAlignment w:val="baseline"/>
        <w:rPr>
          <w:rFonts w:ascii="Arial" w:hAnsi="Arial" w:cs="Arial"/>
          <w:sz w:val="18"/>
          <w:szCs w:val="18"/>
          <w:highlight w:val="yellow"/>
        </w:rPr>
      </w:pPr>
    </w:p>
    <w:p w:rsidR="001856DD" w:rsidRDefault="001856DD" w:rsidP="0021539A">
      <w:pPr>
        <w:overflowPunct w:val="0"/>
        <w:autoSpaceDE w:val="0"/>
        <w:autoSpaceDN w:val="0"/>
        <w:adjustRightInd w:val="0"/>
        <w:ind w:left="540"/>
        <w:textAlignment w:val="baseline"/>
        <w:rPr>
          <w:rFonts w:ascii="Arial" w:hAnsi="Arial" w:cs="Arial"/>
          <w:sz w:val="18"/>
          <w:szCs w:val="18"/>
          <w:highlight w:val="yellow"/>
        </w:rPr>
      </w:pPr>
    </w:p>
    <w:p w:rsidR="002A7B43" w:rsidRDefault="002A7B43" w:rsidP="0021539A">
      <w:pPr>
        <w:jc w:val="left"/>
        <w:rPr>
          <w:rFonts w:ascii="Arial" w:hAnsi="Arial" w:cs="Arial"/>
          <w:b/>
          <w:bCs/>
          <w:snapToGrid w:val="0"/>
          <w:color w:val="CF4A02"/>
          <w:sz w:val="18"/>
          <w:szCs w:val="18"/>
        </w:rPr>
      </w:pPr>
      <w:r>
        <w:rPr>
          <w:rFonts w:ascii="Arial" w:hAnsi="Arial" w:cs="Arial"/>
          <w:b/>
          <w:bCs/>
          <w:snapToGrid w:val="0"/>
          <w:color w:val="CF4A02"/>
          <w:sz w:val="18"/>
          <w:szCs w:val="18"/>
        </w:rPr>
        <w:br w:type="page"/>
      </w:r>
    </w:p>
    <w:p w:rsidR="00C36957" w:rsidRPr="00C36957" w:rsidRDefault="00E24E3E" w:rsidP="0021539A">
      <w:pPr>
        <w:ind w:left="540"/>
        <w:rPr>
          <w:rFonts w:ascii="Arial" w:hAnsi="Arial" w:cs="Arial"/>
          <w:b/>
          <w:bCs/>
          <w:snapToGrid w:val="0"/>
          <w:color w:val="CF4A02"/>
          <w:sz w:val="18"/>
          <w:szCs w:val="18"/>
        </w:rPr>
      </w:pPr>
      <w:r w:rsidRPr="00E24E3E">
        <w:rPr>
          <w:rFonts w:ascii="Arial" w:hAnsi="Arial" w:cs="Arial"/>
          <w:b/>
          <w:bCs/>
          <w:snapToGrid w:val="0"/>
          <w:color w:val="CF4A02"/>
          <w:sz w:val="18"/>
          <w:szCs w:val="18"/>
        </w:rPr>
        <w:t>Increase in share capital and call for paid-up capital</w:t>
      </w:r>
      <w:r w:rsidR="00C36957" w:rsidRPr="00C36957">
        <w:rPr>
          <w:rFonts w:ascii="Arial" w:hAnsi="Arial" w:cs="Arial"/>
          <w:b/>
          <w:bCs/>
          <w:snapToGrid w:val="0"/>
          <w:color w:val="CF4A02"/>
          <w:sz w:val="18"/>
          <w:szCs w:val="18"/>
        </w:rPr>
        <w:t xml:space="preserve"> of joint ventures</w:t>
      </w:r>
    </w:p>
    <w:p w:rsidR="00C36957" w:rsidRPr="003E386C" w:rsidRDefault="00C36957" w:rsidP="0021539A">
      <w:pPr>
        <w:ind w:left="540"/>
        <w:rPr>
          <w:rFonts w:ascii="Arial" w:hAnsi="Arial" w:cs="Arial"/>
          <w:b/>
          <w:bCs/>
          <w:snapToGrid w:val="0"/>
          <w:color w:val="CF4A02"/>
          <w:sz w:val="18"/>
          <w:szCs w:val="18"/>
          <w:lang w:val="en-GB"/>
        </w:rPr>
      </w:pPr>
    </w:p>
    <w:p w:rsidR="00C36957" w:rsidRPr="00C36957" w:rsidRDefault="00C36957" w:rsidP="0021539A">
      <w:pPr>
        <w:pStyle w:val="BodyText2"/>
        <w:spacing w:after="0" w:line="240" w:lineRule="auto"/>
        <w:ind w:left="540"/>
        <w:jc w:val="left"/>
        <w:rPr>
          <w:rFonts w:ascii="Arial" w:hAnsi="Arial" w:cs="Arial"/>
          <w:sz w:val="18"/>
          <w:szCs w:val="18"/>
          <w:u w:val="single"/>
          <w:lang w:val="en-GB"/>
        </w:rPr>
      </w:pPr>
      <w:r w:rsidRPr="00C36957">
        <w:rPr>
          <w:rFonts w:ascii="Arial" w:hAnsi="Arial" w:cs="Arial"/>
          <w:sz w:val="18"/>
          <w:szCs w:val="18"/>
          <w:u w:val="single"/>
          <w:lang w:val="en-GB"/>
        </w:rPr>
        <w:t>Gulf WHA MT Natural Gas Distribution Company Limited</w:t>
      </w:r>
    </w:p>
    <w:p w:rsidR="00C36957" w:rsidRDefault="00C36957" w:rsidP="0021539A">
      <w:pPr>
        <w:pStyle w:val="BodyText2"/>
        <w:spacing w:after="0" w:line="240" w:lineRule="auto"/>
        <w:ind w:left="540"/>
        <w:jc w:val="left"/>
        <w:rPr>
          <w:rFonts w:ascii="Arial" w:hAnsi="Arial" w:cs="Arial"/>
          <w:sz w:val="18"/>
          <w:szCs w:val="18"/>
          <w:lang w:val="en-GB"/>
        </w:rPr>
      </w:pPr>
    </w:p>
    <w:p w:rsidR="00E83359" w:rsidRPr="00E83359" w:rsidRDefault="00E83359" w:rsidP="0021539A">
      <w:pPr>
        <w:pStyle w:val="BodyText2"/>
        <w:spacing w:after="0" w:line="240" w:lineRule="auto"/>
        <w:ind w:left="540"/>
        <w:jc w:val="thaiDistribute"/>
        <w:rPr>
          <w:rFonts w:ascii="Arial" w:hAnsi="Arial" w:cs="Arial"/>
          <w:sz w:val="18"/>
          <w:szCs w:val="18"/>
          <w:lang w:val="en-GB"/>
        </w:rPr>
      </w:pPr>
      <w:r w:rsidRPr="00E83359">
        <w:rPr>
          <w:rFonts w:ascii="Arial" w:hAnsi="Arial" w:cs="Arial"/>
          <w:sz w:val="18"/>
          <w:szCs w:val="18"/>
          <w:lang w:val="en-GB"/>
        </w:rPr>
        <w:t xml:space="preserve">On 24 October 2019, at the Extraordinary Shareholders’ Meeting of Gulf WHA MT Natural Gas Distribution Company Limited, the shareholders passed a resolution to approve an increase in the authorised share capital from Baht 436 million to Baht 454 million by issuing 1.80 million new ordinary shares at a par value of Baht </w:t>
      </w:r>
      <w:r w:rsidR="0075539A">
        <w:rPr>
          <w:rFonts w:ascii="Arial" w:hAnsi="Arial" w:cs="Arial"/>
          <w:sz w:val="18"/>
          <w:szCs w:val="18"/>
          <w:lang w:val="en-GB"/>
        </w:rPr>
        <w:br/>
      </w:r>
      <w:r w:rsidRPr="00E83359">
        <w:rPr>
          <w:rFonts w:ascii="Arial" w:hAnsi="Arial" w:cs="Arial"/>
          <w:sz w:val="18"/>
          <w:szCs w:val="18"/>
          <w:lang w:val="en-GB"/>
        </w:rPr>
        <w:t>10 each. The ordinary shares were fully paid-up amounting of Baht 18 million. The Company paid the share subscription of Baht 6.30 million according to its shareholding portion of 35% on 30 October 2019.</w:t>
      </w:r>
      <w:r w:rsidR="00EE7DC3">
        <w:rPr>
          <w:rFonts w:ascii="Arial" w:hAnsi="Arial" w:cs="Arial"/>
          <w:sz w:val="18"/>
          <w:szCs w:val="18"/>
          <w:lang w:val="en-GB"/>
        </w:rPr>
        <w:t xml:space="preserve"> </w:t>
      </w:r>
      <w:r w:rsidR="00EE7DC3" w:rsidRPr="00EE7DC3">
        <w:rPr>
          <w:rFonts w:ascii="Arial" w:hAnsi="Arial" w:cs="Arial"/>
          <w:sz w:val="18"/>
          <w:szCs w:val="18"/>
          <w:lang w:val="en-GB"/>
        </w:rPr>
        <w:t>Gulf WHA MT Natural Gas Distribution Company Limited</w:t>
      </w:r>
      <w:r w:rsidR="00EE7DC3">
        <w:rPr>
          <w:rFonts w:ascii="Arial" w:hAnsi="Arial" w:cs="Arial"/>
          <w:sz w:val="18"/>
          <w:szCs w:val="18"/>
          <w:lang w:val="en-GB"/>
        </w:rPr>
        <w:t xml:space="preserve"> has registered an increase in share capital with the Ministry of Commerce on 31 October 2019.</w:t>
      </w:r>
    </w:p>
    <w:p w:rsidR="00E83359" w:rsidRDefault="00E83359" w:rsidP="0021539A">
      <w:pPr>
        <w:pStyle w:val="BodyText2"/>
        <w:spacing w:after="0" w:line="240" w:lineRule="auto"/>
        <w:ind w:left="540"/>
        <w:jc w:val="left"/>
        <w:rPr>
          <w:rFonts w:ascii="Arial" w:hAnsi="Arial" w:cs="Arial"/>
          <w:sz w:val="18"/>
          <w:szCs w:val="18"/>
          <w:lang w:val="en-GB"/>
        </w:rPr>
      </w:pPr>
    </w:p>
    <w:p w:rsidR="00E438BA" w:rsidRDefault="00E438BA" w:rsidP="0021539A">
      <w:pPr>
        <w:pStyle w:val="BodyText2"/>
        <w:spacing w:after="0" w:line="240" w:lineRule="auto"/>
        <w:ind w:left="547"/>
        <w:rPr>
          <w:rFonts w:ascii="Arial" w:hAnsi="Arial" w:cs="Arial"/>
          <w:sz w:val="18"/>
          <w:szCs w:val="18"/>
          <w:lang w:val="en-GB"/>
        </w:rPr>
      </w:pPr>
      <w:r w:rsidRPr="00E438BA">
        <w:rPr>
          <w:rFonts w:ascii="Arial" w:hAnsi="Arial" w:cs="Arial"/>
          <w:sz w:val="18"/>
          <w:szCs w:val="18"/>
          <w:lang w:val="en-GB"/>
        </w:rPr>
        <w:t>On 3 April 2019, at the Board of Directors’ Meeting of Gulf WHA MT Natural Gas Distribution Company Limited, the Board of Directors passed a resolution to approve the call for additional paid-up capital of 30.96 million ordinary shares at Baht 1.82 each, amounting to Baht 56.50 million. The Company paid the share subscription of Baht 19.78 million according to its shareholding portion of 35% on 5 April 2019.</w:t>
      </w:r>
    </w:p>
    <w:p w:rsidR="00E438BA" w:rsidRDefault="00E438BA" w:rsidP="0021539A">
      <w:pPr>
        <w:pStyle w:val="BodyText2"/>
        <w:spacing w:after="0" w:line="240" w:lineRule="auto"/>
        <w:ind w:left="547"/>
        <w:rPr>
          <w:rFonts w:ascii="Arial" w:hAnsi="Arial" w:cs="Arial"/>
          <w:sz w:val="18"/>
          <w:szCs w:val="18"/>
          <w:lang w:val="en-GB"/>
        </w:rPr>
      </w:pPr>
    </w:p>
    <w:p w:rsidR="00E438BA" w:rsidRDefault="00C36957" w:rsidP="0021539A">
      <w:pPr>
        <w:pStyle w:val="BodyText2"/>
        <w:spacing w:after="0" w:line="240" w:lineRule="auto"/>
        <w:ind w:left="547"/>
        <w:rPr>
          <w:rFonts w:ascii="Arial" w:hAnsi="Arial" w:cs="Arial"/>
          <w:sz w:val="18"/>
          <w:szCs w:val="18"/>
          <w:u w:val="single"/>
          <w:lang w:val="en-GB"/>
        </w:rPr>
      </w:pPr>
      <w:r w:rsidRPr="00C36957">
        <w:rPr>
          <w:rFonts w:ascii="Arial" w:hAnsi="Arial" w:cs="Arial"/>
          <w:sz w:val="18"/>
          <w:szCs w:val="18"/>
          <w:u w:val="single"/>
          <w:lang w:val="en-GB"/>
        </w:rPr>
        <w:t>Bangkok Smart Energy Company Limited</w:t>
      </w:r>
    </w:p>
    <w:p w:rsidR="00E438BA" w:rsidRDefault="00E438BA" w:rsidP="0021539A">
      <w:pPr>
        <w:pStyle w:val="BodyText2"/>
        <w:spacing w:after="0" w:line="240" w:lineRule="auto"/>
        <w:ind w:left="547"/>
        <w:rPr>
          <w:rFonts w:ascii="Arial" w:hAnsi="Arial" w:cs="Arial"/>
          <w:sz w:val="18"/>
          <w:szCs w:val="18"/>
          <w:u w:val="single"/>
          <w:lang w:val="en-GB"/>
        </w:rPr>
      </w:pPr>
    </w:p>
    <w:p w:rsidR="00E438BA" w:rsidRPr="00E438BA" w:rsidRDefault="00E438BA" w:rsidP="0021539A">
      <w:pPr>
        <w:pStyle w:val="BodyText2"/>
        <w:spacing w:after="0" w:line="240" w:lineRule="auto"/>
        <w:ind w:left="547"/>
        <w:rPr>
          <w:rFonts w:ascii="Arial" w:hAnsi="Arial" w:cs="Arial"/>
          <w:sz w:val="18"/>
          <w:szCs w:val="18"/>
          <w:lang w:val="en-GB"/>
        </w:rPr>
      </w:pPr>
      <w:r w:rsidRPr="00E438BA">
        <w:rPr>
          <w:rFonts w:ascii="Arial" w:hAnsi="Arial" w:cs="Arial"/>
          <w:sz w:val="18"/>
          <w:szCs w:val="18"/>
          <w:lang w:val="en-GB"/>
        </w:rPr>
        <w:t xml:space="preserve">On 20 June 2019, the Company invested in Bangkok Smart Energy Company Limited and the </w:t>
      </w:r>
      <w:proofErr w:type="spellStart"/>
      <w:r w:rsidR="002A1981" w:rsidRPr="00E438BA">
        <w:rPr>
          <w:rFonts w:ascii="Arial" w:hAnsi="Arial" w:cs="Arial"/>
          <w:sz w:val="18"/>
          <w:szCs w:val="18"/>
          <w:lang w:val="en-GB"/>
        </w:rPr>
        <w:t>the</w:t>
      </w:r>
      <w:proofErr w:type="spellEnd"/>
      <w:r w:rsidR="002A1981" w:rsidRPr="00E438BA">
        <w:rPr>
          <w:rFonts w:ascii="Arial" w:hAnsi="Arial" w:cs="Arial"/>
          <w:sz w:val="18"/>
          <w:szCs w:val="18"/>
          <w:lang w:val="en-GB"/>
        </w:rPr>
        <w:t xml:space="preserve"> Group</w:t>
      </w:r>
      <w:r w:rsidR="002A1981">
        <w:rPr>
          <w:rFonts w:ascii="Arial" w:hAnsi="Arial" w:cs="Arial"/>
          <w:sz w:val="18"/>
          <w:szCs w:val="18"/>
          <w:lang w:val="en-GB"/>
        </w:rPr>
        <w:t xml:space="preserve">’s </w:t>
      </w:r>
      <w:r w:rsidRPr="00E438BA">
        <w:rPr>
          <w:rFonts w:ascii="Arial" w:hAnsi="Arial" w:cs="Arial"/>
          <w:sz w:val="18"/>
          <w:szCs w:val="18"/>
          <w:lang w:val="en-GB"/>
        </w:rPr>
        <w:t>management of classified this investment as an investment in a joint venture.</w:t>
      </w:r>
    </w:p>
    <w:p w:rsidR="00E438BA" w:rsidRDefault="00E438BA" w:rsidP="0021539A">
      <w:pPr>
        <w:pStyle w:val="BodyText2"/>
        <w:spacing w:after="0" w:line="240" w:lineRule="auto"/>
        <w:ind w:left="547"/>
        <w:rPr>
          <w:rFonts w:ascii="Arial" w:hAnsi="Arial" w:cs="Arial"/>
          <w:sz w:val="18"/>
          <w:szCs w:val="18"/>
          <w:u w:val="single"/>
          <w:lang w:val="en-GB"/>
        </w:rPr>
      </w:pPr>
    </w:p>
    <w:p w:rsidR="00E438BA" w:rsidRDefault="00E438BA" w:rsidP="0021539A">
      <w:pPr>
        <w:pStyle w:val="BodyText2"/>
        <w:spacing w:after="0" w:line="240" w:lineRule="auto"/>
        <w:ind w:left="547"/>
        <w:rPr>
          <w:rFonts w:ascii="Arial" w:hAnsi="Arial" w:cs="Arial"/>
          <w:sz w:val="18"/>
          <w:szCs w:val="18"/>
          <w:lang w:val="en-GB"/>
        </w:rPr>
      </w:pPr>
      <w:r w:rsidRPr="00E438BA">
        <w:rPr>
          <w:rFonts w:ascii="Arial" w:hAnsi="Arial" w:cs="Arial"/>
          <w:sz w:val="18"/>
          <w:szCs w:val="18"/>
          <w:lang w:val="en-GB"/>
        </w:rPr>
        <w:t>On 2 July 2019, the Company entered into the Shareholder Agreement with Mitsui &amp; Co., Ltd. and Tokyo Gas Engineering Solutions Corporation, both companies registered in Japan. Its shareholding proportion in Bangkok Smart Energy Company Limited is 33.33%:33.33%:33.33%, respectively.</w:t>
      </w:r>
      <w:r w:rsidR="00043DAC">
        <w:rPr>
          <w:rFonts w:ascii="Arial" w:hAnsi="Arial" w:cs="Arial"/>
          <w:sz w:val="18"/>
          <w:szCs w:val="18"/>
          <w:lang w:val="en-GB"/>
        </w:rPr>
        <w:t xml:space="preserve"> The Company paid the share subscription of Baht 1 million according to its shareholding portion of 33.33%.</w:t>
      </w:r>
    </w:p>
    <w:p w:rsidR="00E438BA" w:rsidRDefault="00E438BA" w:rsidP="0021539A">
      <w:pPr>
        <w:pStyle w:val="BodyText2"/>
        <w:spacing w:after="0" w:line="240" w:lineRule="auto"/>
        <w:ind w:left="547"/>
        <w:rPr>
          <w:rFonts w:ascii="Arial" w:hAnsi="Arial" w:cs="Arial"/>
          <w:sz w:val="18"/>
          <w:szCs w:val="18"/>
          <w:u w:val="single"/>
          <w:lang w:val="en-GB"/>
        </w:rPr>
      </w:pPr>
    </w:p>
    <w:p w:rsidR="00E438BA" w:rsidRPr="00166E03" w:rsidRDefault="00E438BA" w:rsidP="0021539A">
      <w:pPr>
        <w:ind w:left="540"/>
        <w:rPr>
          <w:rFonts w:ascii="Arial" w:hAnsi="Arial" w:cs="Arial"/>
          <w:b/>
          <w:bCs/>
          <w:color w:val="CF4A02"/>
          <w:sz w:val="18"/>
          <w:szCs w:val="18"/>
        </w:rPr>
      </w:pPr>
      <w:r w:rsidRPr="006C4050">
        <w:rPr>
          <w:rFonts w:ascii="Arial" w:hAnsi="Arial" w:cs="Arial"/>
          <w:b/>
          <w:bCs/>
          <w:color w:val="CF4A02"/>
          <w:sz w:val="18"/>
          <w:szCs w:val="18"/>
        </w:rPr>
        <w:t xml:space="preserve">Individually immaterial </w:t>
      </w:r>
      <w:r w:rsidR="00974F96">
        <w:rPr>
          <w:rFonts w:ascii="Arial" w:hAnsi="Arial" w:cs="Arial"/>
          <w:b/>
          <w:bCs/>
          <w:color w:val="CF4A02"/>
          <w:sz w:val="18"/>
          <w:szCs w:val="18"/>
        </w:rPr>
        <w:t>joint ventures</w:t>
      </w:r>
    </w:p>
    <w:p w:rsidR="00E438BA" w:rsidRDefault="00E438BA" w:rsidP="0021539A">
      <w:pPr>
        <w:overflowPunct w:val="0"/>
        <w:autoSpaceDE w:val="0"/>
        <w:autoSpaceDN w:val="0"/>
        <w:adjustRightInd w:val="0"/>
        <w:ind w:left="540"/>
        <w:jc w:val="thaiDistribute"/>
        <w:textAlignment w:val="baseline"/>
        <w:rPr>
          <w:rFonts w:ascii="Arial" w:hAnsi="Arial" w:cs="Arial"/>
          <w:sz w:val="18"/>
          <w:szCs w:val="18"/>
          <w:highlight w:val="yellow"/>
        </w:rPr>
      </w:pPr>
    </w:p>
    <w:p w:rsidR="00E438BA" w:rsidRDefault="00E438BA" w:rsidP="0021539A">
      <w:pPr>
        <w:overflowPunct w:val="0"/>
        <w:autoSpaceDE w:val="0"/>
        <w:autoSpaceDN w:val="0"/>
        <w:adjustRightInd w:val="0"/>
        <w:ind w:left="540"/>
        <w:jc w:val="thaiDistribute"/>
        <w:textAlignment w:val="baseline"/>
        <w:rPr>
          <w:rFonts w:ascii="Arial" w:hAnsi="Arial" w:cs="Arial"/>
          <w:sz w:val="18"/>
          <w:szCs w:val="18"/>
          <w:highlight w:val="yellow"/>
        </w:rPr>
      </w:pPr>
      <w:r w:rsidRPr="006C4050">
        <w:rPr>
          <w:rFonts w:ascii="Arial" w:hAnsi="Arial" w:cs="Arial"/>
          <w:sz w:val="18"/>
          <w:szCs w:val="18"/>
        </w:rPr>
        <w:t xml:space="preserve">The table below is the carrying amount of its interests, in aggregate, all individually immaterial </w:t>
      </w:r>
      <w:r w:rsidR="002A1981">
        <w:rPr>
          <w:rFonts w:ascii="Arial" w:hAnsi="Arial" w:cs="Arial"/>
          <w:sz w:val="18"/>
          <w:szCs w:val="18"/>
        </w:rPr>
        <w:t>joint venture</w:t>
      </w:r>
      <w:r w:rsidRPr="006C4050">
        <w:rPr>
          <w:rFonts w:ascii="Arial" w:hAnsi="Arial" w:cs="Arial"/>
          <w:sz w:val="18"/>
          <w:szCs w:val="18"/>
        </w:rPr>
        <w:t>s that are accounted for using equity method.</w:t>
      </w:r>
    </w:p>
    <w:p w:rsidR="00E438BA" w:rsidRPr="000F7DCE" w:rsidRDefault="00E438BA" w:rsidP="0021539A">
      <w:pPr>
        <w:ind w:left="540"/>
        <w:rPr>
          <w:rFonts w:ascii="Arial" w:hAnsi="Arial" w:cs="Arial"/>
          <w:sz w:val="18"/>
          <w:szCs w:val="18"/>
        </w:rPr>
      </w:pPr>
    </w:p>
    <w:tbl>
      <w:tblPr>
        <w:tblW w:w="9272" w:type="dxa"/>
        <w:tblInd w:w="198" w:type="dxa"/>
        <w:tblLayout w:type="fixed"/>
        <w:tblLook w:val="0000" w:firstRow="0" w:lastRow="0" w:firstColumn="0" w:lastColumn="0" w:noHBand="0" w:noVBand="0"/>
      </w:tblPr>
      <w:tblGrid>
        <w:gridCol w:w="6165"/>
        <w:gridCol w:w="9"/>
        <w:gridCol w:w="1550"/>
        <w:gridCol w:w="9"/>
        <w:gridCol w:w="1526"/>
        <w:gridCol w:w="13"/>
      </w:tblGrid>
      <w:tr w:rsidR="00E438BA" w:rsidRPr="000F7DCE" w:rsidTr="00815E69">
        <w:tc>
          <w:tcPr>
            <w:tcW w:w="6165" w:type="dxa"/>
            <w:vAlign w:val="center"/>
          </w:tcPr>
          <w:p w:rsidR="00E438BA" w:rsidRPr="000F7DCE" w:rsidRDefault="00E438BA" w:rsidP="0021539A">
            <w:pPr>
              <w:ind w:left="240"/>
              <w:jc w:val="left"/>
              <w:rPr>
                <w:rFonts w:ascii="Arial" w:hAnsi="Arial" w:cs="Arial"/>
                <w:b/>
                <w:bCs/>
                <w:sz w:val="18"/>
                <w:szCs w:val="18"/>
                <w:cs/>
              </w:rPr>
            </w:pPr>
            <w:r w:rsidRPr="000F7DCE">
              <w:rPr>
                <w:rFonts w:ascii="Arial" w:hAnsi="Arial" w:cs="Arial"/>
                <w:b/>
                <w:bCs/>
                <w:sz w:val="18"/>
                <w:szCs w:val="18"/>
              </w:rPr>
              <w:t xml:space="preserve">For the year ended </w:t>
            </w:r>
            <w:r w:rsidRPr="000F7DCE">
              <w:rPr>
                <w:rFonts w:ascii="Arial" w:hAnsi="Arial" w:cs="Arial"/>
                <w:b/>
                <w:bCs/>
                <w:sz w:val="18"/>
                <w:szCs w:val="18"/>
                <w:lang w:val="en-GB"/>
              </w:rPr>
              <w:t>31</w:t>
            </w:r>
            <w:r w:rsidRPr="000F7DCE">
              <w:rPr>
                <w:rFonts w:ascii="Arial" w:hAnsi="Arial" w:cs="Arial"/>
                <w:b/>
                <w:bCs/>
                <w:sz w:val="18"/>
                <w:szCs w:val="18"/>
              </w:rPr>
              <w:t xml:space="preserve"> December</w:t>
            </w:r>
          </w:p>
        </w:tc>
        <w:tc>
          <w:tcPr>
            <w:tcW w:w="1559" w:type="dxa"/>
            <w:gridSpan w:val="2"/>
            <w:tcBorders>
              <w:top w:val="single" w:sz="4" w:space="0" w:color="auto"/>
            </w:tcBorders>
          </w:tcPr>
          <w:p w:rsidR="00E438BA" w:rsidRPr="000F7DCE" w:rsidRDefault="00E438BA" w:rsidP="0021539A">
            <w:pPr>
              <w:pStyle w:val="a"/>
              <w:ind w:right="-72"/>
              <w:jc w:val="right"/>
              <w:rPr>
                <w:rFonts w:ascii="Arial" w:hAnsi="Arial" w:cs="Arial"/>
                <w:b/>
                <w:bCs/>
                <w:sz w:val="18"/>
                <w:szCs w:val="18"/>
                <w:lang w:val="en-US"/>
              </w:rPr>
            </w:pPr>
            <w:r w:rsidRPr="000F7DCE">
              <w:rPr>
                <w:rFonts w:ascii="Arial" w:hAnsi="Arial" w:cs="Arial"/>
                <w:b/>
                <w:bCs/>
                <w:sz w:val="18"/>
                <w:szCs w:val="18"/>
                <w:lang w:val="en-GB"/>
              </w:rPr>
              <w:t>2019</w:t>
            </w:r>
          </w:p>
        </w:tc>
        <w:tc>
          <w:tcPr>
            <w:tcW w:w="1548" w:type="dxa"/>
            <w:gridSpan w:val="3"/>
            <w:tcBorders>
              <w:top w:val="single" w:sz="4" w:space="0" w:color="auto"/>
            </w:tcBorders>
          </w:tcPr>
          <w:p w:rsidR="00E438BA" w:rsidRPr="000F7DCE" w:rsidRDefault="00E438BA" w:rsidP="0021539A">
            <w:pPr>
              <w:pStyle w:val="a"/>
              <w:ind w:right="-72"/>
              <w:jc w:val="right"/>
              <w:rPr>
                <w:rFonts w:ascii="Arial" w:hAnsi="Arial" w:cs="Arial"/>
                <w:b/>
                <w:bCs/>
                <w:sz w:val="18"/>
                <w:szCs w:val="18"/>
                <w:lang w:val="en-US"/>
              </w:rPr>
            </w:pPr>
            <w:r w:rsidRPr="000F7DCE">
              <w:rPr>
                <w:rFonts w:ascii="Arial" w:hAnsi="Arial" w:cs="Arial"/>
                <w:b/>
                <w:bCs/>
                <w:sz w:val="18"/>
                <w:szCs w:val="18"/>
                <w:lang w:val="en-GB"/>
              </w:rPr>
              <w:t>2018</w:t>
            </w:r>
          </w:p>
        </w:tc>
      </w:tr>
      <w:tr w:rsidR="00E438BA" w:rsidRPr="000F7DCE" w:rsidTr="00815E69">
        <w:tc>
          <w:tcPr>
            <w:tcW w:w="6165" w:type="dxa"/>
            <w:vAlign w:val="center"/>
          </w:tcPr>
          <w:p w:rsidR="00E438BA" w:rsidRPr="000F7DCE" w:rsidRDefault="00E438BA" w:rsidP="0021539A">
            <w:pPr>
              <w:ind w:left="240"/>
              <w:jc w:val="left"/>
              <w:rPr>
                <w:rFonts w:ascii="Arial" w:hAnsi="Arial" w:cs="Arial"/>
                <w:b/>
                <w:bCs/>
                <w:sz w:val="18"/>
                <w:szCs w:val="18"/>
                <w:cs/>
              </w:rPr>
            </w:pPr>
          </w:p>
        </w:tc>
        <w:tc>
          <w:tcPr>
            <w:tcW w:w="1559" w:type="dxa"/>
            <w:gridSpan w:val="2"/>
            <w:tcBorders>
              <w:bottom w:val="single" w:sz="4" w:space="0" w:color="auto"/>
            </w:tcBorders>
            <w:shd w:val="clear" w:color="auto" w:fill="auto"/>
          </w:tcPr>
          <w:p w:rsidR="00E438BA" w:rsidRPr="000F7DCE" w:rsidRDefault="00E438BA" w:rsidP="0021539A">
            <w:pPr>
              <w:pStyle w:val="a"/>
              <w:ind w:right="-72"/>
              <w:jc w:val="right"/>
              <w:rPr>
                <w:rFonts w:ascii="Arial" w:hAnsi="Arial" w:cs="Arial"/>
                <w:b/>
                <w:bCs/>
                <w:sz w:val="18"/>
                <w:szCs w:val="18"/>
                <w:lang w:val="en-US"/>
              </w:rPr>
            </w:pPr>
            <w:r w:rsidRPr="000F7DCE">
              <w:rPr>
                <w:rFonts w:ascii="Arial" w:hAnsi="Arial" w:cs="Arial"/>
                <w:b/>
                <w:bCs/>
                <w:sz w:val="18"/>
                <w:szCs w:val="18"/>
                <w:lang w:val="en-US"/>
              </w:rPr>
              <w:t>Baht</w:t>
            </w:r>
          </w:p>
        </w:tc>
        <w:tc>
          <w:tcPr>
            <w:tcW w:w="1548" w:type="dxa"/>
            <w:gridSpan w:val="3"/>
            <w:tcBorders>
              <w:bottom w:val="single" w:sz="4" w:space="0" w:color="auto"/>
            </w:tcBorders>
            <w:shd w:val="clear" w:color="auto" w:fill="auto"/>
          </w:tcPr>
          <w:p w:rsidR="00E438BA" w:rsidRPr="000F7DCE" w:rsidRDefault="00E438BA" w:rsidP="0021539A">
            <w:pPr>
              <w:pStyle w:val="a"/>
              <w:ind w:right="-72"/>
              <w:jc w:val="right"/>
              <w:rPr>
                <w:rFonts w:ascii="Arial" w:hAnsi="Arial" w:cs="Arial"/>
                <w:b/>
                <w:bCs/>
                <w:sz w:val="18"/>
                <w:szCs w:val="18"/>
                <w:lang w:val="en-US"/>
              </w:rPr>
            </w:pPr>
            <w:r w:rsidRPr="000F7DCE">
              <w:rPr>
                <w:rFonts w:ascii="Arial" w:hAnsi="Arial" w:cs="Arial"/>
                <w:b/>
                <w:bCs/>
                <w:sz w:val="18"/>
                <w:szCs w:val="18"/>
                <w:lang w:val="en-US"/>
              </w:rPr>
              <w:t>Baht</w:t>
            </w:r>
          </w:p>
        </w:tc>
      </w:tr>
      <w:tr w:rsidR="00E438BA" w:rsidRPr="00053340" w:rsidTr="00815E69">
        <w:trPr>
          <w:gridAfter w:val="1"/>
          <w:wAfter w:w="13" w:type="dxa"/>
        </w:trPr>
        <w:tc>
          <w:tcPr>
            <w:tcW w:w="6174" w:type="dxa"/>
            <w:gridSpan w:val="2"/>
          </w:tcPr>
          <w:p w:rsidR="00E438BA" w:rsidRPr="006C4050" w:rsidRDefault="00E438BA" w:rsidP="0021539A">
            <w:pPr>
              <w:pStyle w:val="a"/>
              <w:tabs>
                <w:tab w:val="right" w:pos="9810"/>
              </w:tabs>
              <w:ind w:left="240" w:right="-36"/>
              <w:rPr>
                <w:rFonts w:ascii="Arial" w:eastAsia="Angsana New" w:hAnsi="Arial" w:cs="Arial"/>
                <w:b/>
                <w:bCs/>
                <w:sz w:val="18"/>
                <w:szCs w:val="18"/>
                <w:lang w:val="en-US"/>
              </w:rPr>
            </w:pPr>
            <w:r w:rsidRPr="006C4050">
              <w:rPr>
                <w:rFonts w:ascii="Arial" w:eastAsia="Angsana New" w:hAnsi="Arial" w:cs="Arial"/>
                <w:b/>
                <w:bCs/>
                <w:sz w:val="18"/>
                <w:szCs w:val="18"/>
                <w:lang w:val="en-GB"/>
              </w:rPr>
              <w:t>The Group’s share of</w:t>
            </w:r>
          </w:p>
        </w:tc>
        <w:tc>
          <w:tcPr>
            <w:tcW w:w="1559" w:type="dxa"/>
            <w:gridSpan w:val="2"/>
            <w:shd w:val="clear" w:color="auto" w:fill="FAFAFA"/>
            <w:vAlign w:val="bottom"/>
          </w:tcPr>
          <w:p w:rsidR="00E438BA" w:rsidRPr="00053340" w:rsidRDefault="00E438BA" w:rsidP="0021539A">
            <w:pPr>
              <w:tabs>
                <w:tab w:val="left" w:pos="755"/>
              </w:tabs>
              <w:ind w:right="-72"/>
              <w:jc w:val="right"/>
              <w:rPr>
                <w:rFonts w:ascii="Arial" w:hAnsi="Arial" w:cs="Arial"/>
                <w:snapToGrid w:val="0"/>
                <w:sz w:val="18"/>
                <w:szCs w:val="18"/>
              </w:rPr>
            </w:pPr>
          </w:p>
        </w:tc>
        <w:tc>
          <w:tcPr>
            <w:tcW w:w="1526" w:type="dxa"/>
            <w:shd w:val="clear" w:color="auto" w:fill="auto"/>
            <w:vAlign w:val="bottom"/>
          </w:tcPr>
          <w:p w:rsidR="00E438BA" w:rsidRPr="00053340" w:rsidRDefault="00E438BA" w:rsidP="0021539A">
            <w:pPr>
              <w:tabs>
                <w:tab w:val="left" w:pos="755"/>
              </w:tabs>
              <w:ind w:right="-72"/>
              <w:jc w:val="right"/>
              <w:rPr>
                <w:rFonts w:ascii="Arial" w:hAnsi="Arial" w:cs="Arial"/>
                <w:snapToGrid w:val="0"/>
                <w:sz w:val="18"/>
                <w:szCs w:val="18"/>
              </w:rPr>
            </w:pPr>
          </w:p>
        </w:tc>
      </w:tr>
      <w:tr w:rsidR="00E438BA" w:rsidRPr="00053340" w:rsidTr="00815E69">
        <w:trPr>
          <w:gridAfter w:val="1"/>
          <w:wAfter w:w="13" w:type="dxa"/>
        </w:trPr>
        <w:tc>
          <w:tcPr>
            <w:tcW w:w="6174" w:type="dxa"/>
            <w:gridSpan w:val="2"/>
          </w:tcPr>
          <w:p w:rsidR="00E438BA" w:rsidRPr="00053340" w:rsidRDefault="00E438BA" w:rsidP="0021539A">
            <w:pPr>
              <w:pStyle w:val="a"/>
              <w:tabs>
                <w:tab w:val="right" w:pos="9810"/>
              </w:tabs>
              <w:ind w:left="240" w:right="-36"/>
              <w:rPr>
                <w:rFonts w:ascii="Arial" w:eastAsia="Angsana New" w:hAnsi="Arial" w:cs="Arial"/>
                <w:sz w:val="18"/>
                <w:szCs w:val="18"/>
                <w:lang w:val="en-US"/>
              </w:rPr>
            </w:pPr>
            <w:r w:rsidRPr="006C4050">
              <w:rPr>
                <w:rFonts w:ascii="Arial" w:eastAsia="Angsana New" w:hAnsi="Arial" w:cs="Arial"/>
                <w:sz w:val="18"/>
                <w:szCs w:val="18"/>
                <w:lang w:val="en-US"/>
              </w:rPr>
              <w:t>Profit from continuing operations</w:t>
            </w:r>
          </w:p>
        </w:tc>
        <w:tc>
          <w:tcPr>
            <w:tcW w:w="1559" w:type="dxa"/>
            <w:gridSpan w:val="2"/>
            <w:shd w:val="clear" w:color="auto" w:fill="FAFAFA"/>
            <w:vAlign w:val="bottom"/>
          </w:tcPr>
          <w:p w:rsidR="00E438BA" w:rsidRPr="00053340" w:rsidRDefault="00C36159" w:rsidP="0021539A">
            <w:pPr>
              <w:ind w:right="-72"/>
              <w:jc w:val="right"/>
              <w:rPr>
                <w:rFonts w:ascii="Arial" w:hAnsi="Arial" w:cs="Arial"/>
                <w:snapToGrid w:val="0"/>
                <w:sz w:val="18"/>
                <w:szCs w:val="18"/>
              </w:rPr>
            </w:pPr>
            <w:r w:rsidRPr="00C36159">
              <w:rPr>
                <w:rFonts w:ascii="Arial" w:hAnsi="Arial" w:cs="Arial"/>
                <w:snapToGrid w:val="0"/>
                <w:sz w:val="18"/>
                <w:szCs w:val="18"/>
              </w:rPr>
              <w:t>8,055,057</w:t>
            </w:r>
          </w:p>
        </w:tc>
        <w:tc>
          <w:tcPr>
            <w:tcW w:w="1526" w:type="dxa"/>
            <w:vAlign w:val="bottom"/>
          </w:tcPr>
          <w:p w:rsidR="00E438BA" w:rsidRPr="00053340" w:rsidRDefault="00C36159" w:rsidP="0021539A">
            <w:pPr>
              <w:ind w:right="-72"/>
              <w:jc w:val="right"/>
              <w:rPr>
                <w:rFonts w:ascii="Arial" w:hAnsi="Arial" w:cs="Arial"/>
                <w:snapToGrid w:val="0"/>
                <w:sz w:val="18"/>
                <w:szCs w:val="18"/>
              </w:rPr>
            </w:pPr>
            <w:r w:rsidRPr="00C36159">
              <w:rPr>
                <w:rFonts w:ascii="Arial" w:hAnsi="Arial" w:cs="Arial"/>
                <w:snapToGrid w:val="0"/>
                <w:sz w:val="18"/>
                <w:szCs w:val="18"/>
                <w:cs/>
              </w:rPr>
              <w:t>(33</w:t>
            </w:r>
            <w:r w:rsidRPr="00C36159">
              <w:rPr>
                <w:rFonts w:ascii="Arial" w:hAnsi="Arial" w:cs="Arial"/>
                <w:snapToGrid w:val="0"/>
                <w:sz w:val="18"/>
                <w:szCs w:val="18"/>
              </w:rPr>
              <w:t>,</w:t>
            </w:r>
            <w:r w:rsidRPr="00C36159">
              <w:rPr>
                <w:rFonts w:ascii="Arial" w:hAnsi="Arial" w:cs="Arial"/>
                <w:snapToGrid w:val="0"/>
                <w:sz w:val="18"/>
                <w:szCs w:val="18"/>
                <w:cs/>
              </w:rPr>
              <w:t>548</w:t>
            </w:r>
            <w:r w:rsidRPr="00C36159">
              <w:rPr>
                <w:rFonts w:ascii="Arial" w:hAnsi="Arial" w:cs="Arial"/>
                <w:snapToGrid w:val="0"/>
                <w:sz w:val="18"/>
                <w:szCs w:val="18"/>
              </w:rPr>
              <w:t>,</w:t>
            </w:r>
            <w:r w:rsidRPr="00C36159">
              <w:rPr>
                <w:rFonts w:ascii="Arial" w:hAnsi="Arial" w:cs="Arial"/>
                <w:snapToGrid w:val="0"/>
                <w:sz w:val="18"/>
                <w:szCs w:val="18"/>
                <w:cs/>
              </w:rPr>
              <w:t>908)</w:t>
            </w:r>
          </w:p>
        </w:tc>
      </w:tr>
      <w:tr w:rsidR="00E438BA" w:rsidRPr="00053340" w:rsidTr="00815E69">
        <w:trPr>
          <w:gridAfter w:val="1"/>
          <w:wAfter w:w="13" w:type="dxa"/>
        </w:trPr>
        <w:tc>
          <w:tcPr>
            <w:tcW w:w="6174" w:type="dxa"/>
            <w:gridSpan w:val="2"/>
          </w:tcPr>
          <w:p w:rsidR="00E438BA" w:rsidRPr="001856DD" w:rsidRDefault="00E438BA" w:rsidP="0021539A">
            <w:pPr>
              <w:pStyle w:val="a"/>
              <w:tabs>
                <w:tab w:val="right" w:pos="9810"/>
              </w:tabs>
              <w:ind w:left="240" w:right="0"/>
              <w:rPr>
                <w:rFonts w:ascii="Arial" w:eastAsia="Angsana New" w:hAnsi="Arial" w:cs="Arial"/>
                <w:sz w:val="18"/>
                <w:szCs w:val="18"/>
                <w:lang w:val="en-GB"/>
              </w:rPr>
            </w:pPr>
            <w:r w:rsidRPr="006C4050">
              <w:rPr>
                <w:rFonts w:ascii="Arial" w:eastAsia="Angsana New" w:hAnsi="Arial" w:cs="Arial"/>
                <w:sz w:val="18"/>
                <w:szCs w:val="18"/>
                <w:lang w:val="en-GB"/>
              </w:rPr>
              <w:t>Total comprehensive income</w:t>
            </w:r>
          </w:p>
        </w:tc>
        <w:tc>
          <w:tcPr>
            <w:tcW w:w="1559" w:type="dxa"/>
            <w:gridSpan w:val="2"/>
            <w:shd w:val="clear" w:color="auto" w:fill="FAFAFA"/>
            <w:vAlign w:val="bottom"/>
          </w:tcPr>
          <w:p w:rsidR="00E438BA" w:rsidRPr="00053340" w:rsidRDefault="00C36159" w:rsidP="0021539A">
            <w:pPr>
              <w:ind w:right="-72"/>
              <w:jc w:val="right"/>
              <w:rPr>
                <w:rFonts w:ascii="Arial" w:hAnsi="Arial" w:cs="Arial"/>
                <w:snapToGrid w:val="0"/>
                <w:sz w:val="18"/>
                <w:szCs w:val="18"/>
              </w:rPr>
            </w:pPr>
            <w:r w:rsidRPr="00C36159">
              <w:rPr>
                <w:rFonts w:ascii="Arial" w:hAnsi="Arial" w:cs="Arial"/>
                <w:snapToGrid w:val="0"/>
                <w:sz w:val="18"/>
                <w:szCs w:val="18"/>
                <w:cs/>
              </w:rPr>
              <w:t>8</w:t>
            </w:r>
            <w:r w:rsidRPr="00C36159">
              <w:rPr>
                <w:rFonts w:ascii="Arial" w:hAnsi="Arial" w:cs="Arial"/>
                <w:snapToGrid w:val="0"/>
                <w:sz w:val="18"/>
                <w:szCs w:val="18"/>
              </w:rPr>
              <w:t>,</w:t>
            </w:r>
            <w:r w:rsidRPr="00C36159">
              <w:rPr>
                <w:rFonts w:ascii="Arial" w:hAnsi="Arial" w:cs="Arial"/>
                <w:snapToGrid w:val="0"/>
                <w:sz w:val="18"/>
                <w:szCs w:val="18"/>
                <w:cs/>
              </w:rPr>
              <w:t>055</w:t>
            </w:r>
            <w:r w:rsidRPr="00C36159">
              <w:rPr>
                <w:rFonts w:ascii="Arial" w:hAnsi="Arial" w:cs="Arial"/>
                <w:snapToGrid w:val="0"/>
                <w:sz w:val="18"/>
                <w:szCs w:val="18"/>
              </w:rPr>
              <w:t>,</w:t>
            </w:r>
            <w:r w:rsidRPr="00C36159">
              <w:rPr>
                <w:rFonts w:ascii="Arial" w:hAnsi="Arial" w:cs="Arial"/>
                <w:snapToGrid w:val="0"/>
                <w:sz w:val="18"/>
                <w:szCs w:val="18"/>
                <w:cs/>
              </w:rPr>
              <w:t>057</w:t>
            </w:r>
          </w:p>
        </w:tc>
        <w:tc>
          <w:tcPr>
            <w:tcW w:w="1526" w:type="dxa"/>
            <w:shd w:val="clear" w:color="auto" w:fill="auto"/>
            <w:vAlign w:val="bottom"/>
          </w:tcPr>
          <w:p w:rsidR="00E438BA" w:rsidRPr="00053340" w:rsidRDefault="00C36159" w:rsidP="0021539A">
            <w:pPr>
              <w:ind w:right="-72"/>
              <w:jc w:val="right"/>
              <w:rPr>
                <w:rFonts w:ascii="Arial" w:hAnsi="Arial" w:cs="Arial"/>
                <w:snapToGrid w:val="0"/>
                <w:sz w:val="18"/>
                <w:szCs w:val="18"/>
              </w:rPr>
            </w:pPr>
            <w:r w:rsidRPr="00C36159">
              <w:rPr>
                <w:rFonts w:ascii="Arial" w:hAnsi="Arial" w:cs="Arial"/>
                <w:snapToGrid w:val="0"/>
                <w:sz w:val="18"/>
                <w:szCs w:val="18"/>
                <w:cs/>
              </w:rPr>
              <w:t>(33</w:t>
            </w:r>
            <w:r w:rsidRPr="00C36159">
              <w:rPr>
                <w:rFonts w:ascii="Arial" w:hAnsi="Arial" w:cs="Arial"/>
                <w:snapToGrid w:val="0"/>
                <w:sz w:val="18"/>
                <w:szCs w:val="18"/>
              </w:rPr>
              <w:t>,</w:t>
            </w:r>
            <w:r w:rsidRPr="00C36159">
              <w:rPr>
                <w:rFonts w:ascii="Arial" w:hAnsi="Arial" w:cs="Arial"/>
                <w:snapToGrid w:val="0"/>
                <w:sz w:val="18"/>
                <w:szCs w:val="18"/>
                <w:cs/>
              </w:rPr>
              <w:t>548</w:t>
            </w:r>
            <w:r w:rsidRPr="00C36159">
              <w:rPr>
                <w:rFonts w:ascii="Arial" w:hAnsi="Arial" w:cs="Arial"/>
                <w:snapToGrid w:val="0"/>
                <w:sz w:val="18"/>
                <w:szCs w:val="18"/>
              </w:rPr>
              <w:t>,</w:t>
            </w:r>
            <w:r w:rsidRPr="00C36159">
              <w:rPr>
                <w:rFonts w:ascii="Arial" w:hAnsi="Arial" w:cs="Arial"/>
                <w:snapToGrid w:val="0"/>
                <w:sz w:val="18"/>
                <w:szCs w:val="18"/>
                <w:cs/>
              </w:rPr>
              <w:t>908)</w:t>
            </w:r>
          </w:p>
        </w:tc>
      </w:tr>
    </w:tbl>
    <w:p w:rsidR="00C36957" w:rsidRDefault="00C36957" w:rsidP="0021539A">
      <w:pPr>
        <w:pStyle w:val="BodyText2"/>
        <w:spacing w:after="0" w:line="240" w:lineRule="auto"/>
        <w:ind w:left="540"/>
        <w:jc w:val="left"/>
        <w:rPr>
          <w:rFonts w:ascii="Arial" w:hAnsi="Arial" w:cs="Arial"/>
          <w:sz w:val="18"/>
          <w:szCs w:val="18"/>
          <w:highlight w:val="yellow"/>
          <w:u w:val="single"/>
          <w:lang w:val="en-GB"/>
        </w:rPr>
      </w:pPr>
    </w:p>
    <w:p w:rsidR="0019330A" w:rsidRPr="00C36957" w:rsidRDefault="0019330A" w:rsidP="0021539A">
      <w:pPr>
        <w:pStyle w:val="BodyText2"/>
        <w:spacing w:after="0" w:line="240" w:lineRule="auto"/>
        <w:ind w:left="540"/>
        <w:jc w:val="left"/>
        <w:rPr>
          <w:rFonts w:ascii="Arial" w:hAnsi="Arial" w:cs="Arial"/>
          <w:sz w:val="18"/>
          <w:szCs w:val="18"/>
          <w:highlight w:val="yellow"/>
          <w:u w:val="single"/>
          <w:lang w:val="en-GB"/>
        </w:rPr>
      </w:pPr>
      <w:r w:rsidRPr="00881CEC">
        <w:rPr>
          <w:rFonts w:ascii="Arial" w:hAnsi="Arial" w:cs="Arial"/>
          <w:sz w:val="18"/>
          <w:szCs w:val="18"/>
        </w:rPr>
        <w:t xml:space="preserve">There are no contingent liabilities in respect of the Group's interest in </w:t>
      </w:r>
      <w:r>
        <w:rPr>
          <w:rFonts w:ascii="Arial" w:hAnsi="Arial" w:cs="Arial"/>
          <w:sz w:val="18"/>
          <w:szCs w:val="18"/>
          <w:lang w:val="en-GB"/>
        </w:rPr>
        <w:t>joint ventures</w:t>
      </w:r>
      <w:r w:rsidRPr="00881CEC">
        <w:rPr>
          <w:rFonts w:ascii="Arial" w:hAnsi="Arial" w:cs="Arial"/>
          <w:sz w:val="18"/>
          <w:szCs w:val="18"/>
        </w:rPr>
        <w:t>.</w:t>
      </w:r>
    </w:p>
    <w:p w:rsidR="00C36957" w:rsidRDefault="00C36957" w:rsidP="0021539A">
      <w:pPr>
        <w:pStyle w:val="BodyText2"/>
        <w:spacing w:after="0" w:line="240" w:lineRule="auto"/>
        <w:ind w:left="540"/>
        <w:jc w:val="left"/>
        <w:rPr>
          <w:rFonts w:ascii="Arial" w:hAnsi="Arial" w:cs="Arial"/>
          <w:sz w:val="18"/>
          <w:szCs w:val="18"/>
          <w:highlight w:val="yellow"/>
          <w:lang w:val="en-GB"/>
        </w:rPr>
      </w:pPr>
    </w:p>
    <w:p w:rsidR="00C36957" w:rsidRPr="00864EB9" w:rsidRDefault="00C36957" w:rsidP="0021539A">
      <w:pPr>
        <w:pStyle w:val="BodyText2"/>
        <w:spacing w:after="0" w:line="240" w:lineRule="auto"/>
        <w:ind w:left="540"/>
        <w:jc w:val="left"/>
        <w:rPr>
          <w:rFonts w:ascii="Arial" w:hAnsi="Arial" w:cs="Arial"/>
          <w:sz w:val="18"/>
          <w:szCs w:val="18"/>
          <w:highlight w:val="yellow"/>
          <w:lang w:val="en-GB"/>
        </w:rPr>
        <w:sectPr w:rsidR="00C36957" w:rsidRPr="00864EB9" w:rsidSect="00134468">
          <w:pgSz w:w="11909" w:h="16834" w:code="9"/>
          <w:pgMar w:top="1440" w:right="720" w:bottom="720" w:left="1728" w:header="706" w:footer="706" w:gutter="0"/>
          <w:cols w:space="720"/>
        </w:sectPr>
      </w:pPr>
    </w:p>
    <w:tbl>
      <w:tblPr>
        <w:tblW w:w="13968" w:type="dxa"/>
        <w:shd w:val="clear" w:color="auto" w:fill="FFA543"/>
        <w:tblLayout w:type="fixed"/>
        <w:tblLook w:val="04A0" w:firstRow="1" w:lastRow="0" w:firstColumn="1" w:lastColumn="0" w:noHBand="0" w:noVBand="1"/>
      </w:tblPr>
      <w:tblGrid>
        <w:gridCol w:w="13968"/>
      </w:tblGrid>
      <w:tr w:rsidR="00202061" w:rsidRPr="00376F82" w:rsidTr="0021539A">
        <w:trPr>
          <w:trHeight w:val="386"/>
        </w:trPr>
        <w:tc>
          <w:tcPr>
            <w:tcW w:w="13968" w:type="dxa"/>
            <w:shd w:val="clear" w:color="auto" w:fill="FFA543"/>
            <w:vAlign w:val="center"/>
            <w:hideMark/>
          </w:tcPr>
          <w:p w:rsidR="00AE5541" w:rsidRPr="00376F82" w:rsidRDefault="00AE5541" w:rsidP="0021539A">
            <w:pPr>
              <w:tabs>
                <w:tab w:val="left" w:pos="432"/>
              </w:tabs>
              <w:ind w:left="540" w:hanging="540"/>
              <w:rPr>
                <w:rFonts w:ascii="Arial" w:hAnsi="Arial" w:cs="Arial"/>
                <w:b/>
                <w:bCs/>
                <w:color w:val="FFFFFF"/>
                <w:sz w:val="18"/>
                <w:szCs w:val="18"/>
                <w:lang w:val="en-GB"/>
              </w:rPr>
            </w:pPr>
            <w:r w:rsidRPr="00376F82">
              <w:rPr>
                <w:rFonts w:ascii="Arial" w:hAnsi="Arial" w:cs="Arial"/>
                <w:b/>
                <w:bCs/>
                <w:color w:val="FFFFFF"/>
                <w:sz w:val="18"/>
                <w:szCs w:val="18"/>
              </w:rPr>
              <w:t>1</w:t>
            </w:r>
            <w:r w:rsidR="00E30B59">
              <w:rPr>
                <w:rFonts w:ascii="Arial" w:hAnsi="Arial" w:cs="Arial"/>
                <w:b/>
                <w:bCs/>
                <w:color w:val="FFFFFF"/>
                <w:sz w:val="18"/>
                <w:szCs w:val="18"/>
              </w:rPr>
              <w:t>2</w:t>
            </w:r>
            <w:r w:rsidRPr="00376F82">
              <w:rPr>
                <w:rFonts w:ascii="Arial" w:hAnsi="Arial" w:cs="Arial"/>
                <w:b/>
                <w:bCs/>
                <w:color w:val="FFFFFF"/>
                <w:sz w:val="18"/>
                <w:szCs w:val="18"/>
              </w:rPr>
              <w:tab/>
              <w:t>Property, plant and equipment, net</w:t>
            </w:r>
          </w:p>
        </w:tc>
      </w:tr>
    </w:tbl>
    <w:p w:rsidR="008970E1" w:rsidRPr="00376F82" w:rsidRDefault="008970E1" w:rsidP="0021539A">
      <w:pPr>
        <w:tabs>
          <w:tab w:val="left" w:pos="9498"/>
        </w:tabs>
        <w:rPr>
          <w:rFonts w:ascii="Arial" w:hAnsi="Arial" w:cs="Arial"/>
          <w:sz w:val="18"/>
          <w:szCs w:val="18"/>
        </w:rPr>
      </w:pPr>
    </w:p>
    <w:tbl>
      <w:tblPr>
        <w:tblW w:w="13956" w:type="dxa"/>
        <w:tblInd w:w="9" w:type="dxa"/>
        <w:tblLayout w:type="fixed"/>
        <w:tblLook w:val="0000" w:firstRow="0" w:lastRow="0" w:firstColumn="0" w:lastColumn="0" w:noHBand="0" w:noVBand="0"/>
      </w:tblPr>
      <w:tblGrid>
        <w:gridCol w:w="4626"/>
        <w:gridCol w:w="1555"/>
        <w:gridCol w:w="1555"/>
        <w:gridCol w:w="1555"/>
        <w:gridCol w:w="1555"/>
        <w:gridCol w:w="1555"/>
        <w:gridCol w:w="1555"/>
      </w:tblGrid>
      <w:tr w:rsidR="006F42A1" w:rsidRPr="00376F82" w:rsidTr="001A1254">
        <w:trPr>
          <w:trHeight w:val="87"/>
        </w:trPr>
        <w:tc>
          <w:tcPr>
            <w:tcW w:w="4626" w:type="dxa"/>
            <w:vAlign w:val="bottom"/>
          </w:tcPr>
          <w:p w:rsidR="006F42A1" w:rsidRPr="00376F82" w:rsidRDefault="006F42A1" w:rsidP="0021539A">
            <w:pPr>
              <w:ind w:left="-101"/>
              <w:jc w:val="left"/>
              <w:rPr>
                <w:rFonts w:ascii="Arial" w:hAnsi="Arial" w:cs="Arial"/>
                <w:b/>
                <w:bCs/>
                <w:sz w:val="18"/>
                <w:szCs w:val="18"/>
              </w:rPr>
            </w:pPr>
          </w:p>
        </w:tc>
        <w:tc>
          <w:tcPr>
            <w:tcW w:w="9330" w:type="dxa"/>
            <w:gridSpan w:val="6"/>
            <w:tcBorders>
              <w:top w:val="single" w:sz="4" w:space="0" w:color="auto"/>
              <w:bottom w:val="single" w:sz="4" w:space="0" w:color="auto"/>
            </w:tcBorders>
            <w:shd w:val="clear" w:color="auto" w:fill="auto"/>
          </w:tcPr>
          <w:p w:rsidR="006F42A1" w:rsidRPr="00376F82" w:rsidRDefault="006F42A1" w:rsidP="0021539A">
            <w:pPr>
              <w:ind w:right="-72"/>
              <w:jc w:val="right"/>
              <w:rPr>
                <w:rFonts w:ascii="Arial" w:hAnsi="Arial" w:cs="Arial"/>
                <w:snapToGrid w:val="0"/>
                <w:sz w:val="18"/>
                <w:szCs w:val="18"/>
              </w:rPr>
            </w:pPr>
            <w:r w:rsidRPr="00376F82">
              <w:rPr>
                <w:rFonts w:ascii="Arial" w:hAnsi="Arial" w:cs="Arial"/>
                <w:b/>
                <w:bCs/>
                <w:sz w:val="18"/>
                <w:szCs w:val="18"/>
              </w:rPr>
              <w:t>Consolidated financial statements</w:t>
            </w:r>
          </w:p>
        </w:tc>
      </w:tr>
      <w:tr w:rsidR="006F42A1" w:rsidRPr="00376F82" w:rsidTr="001A1254">
        <w:tc>
          <w:tcPr>
            <w:tcW w:w="4626" w:type="dxa"/>
            <w:vAlign w:val="bottom"/>
          </w:tcPr>
          <w:p w:rsidR="006F42A1" w:rsidRPr="00376F82" w:rsidRDefault="006F42A1" w:rsidP="0021539A">
            <w:pPr>
              <w:ind w:left="-101"/>
              <w:jc w:val="left"/>
              <w:rPr>
                <w:rFonts w:ascii="Arial" w:hAnsi="Arial" w:cs="Arial"/>
                <w:b/>
                <w:bCs/>
                <w:sz w:val="18"/>
                <w:szCs w:val="18"/>
              </w:rPr>
            </w:pPr>
          </w:p>
        </w:tc>
        <w:tc>
          <w:tcPr>
            <w:tcW w:w="1555" w:type="dxa"/>
            <w:tcBorders>
              <w:top w:val="single" w:sz="4" w:space="0" w:color="auto"/>
            </w:tcBorders>
            <w:vAlign w:val="bottom"/>
          </w:tcPr>
          <w:p w:rsidR="006F42A1" w:rsidRPr="00376F82" w:rsidRDefault="006F42A1" w:rsidP="0021539A">
            <w:pPr>
              <w:pStyle w:val="a"/>
              <w:ind w:right="-72"/>
              <w:jc w:val="right"/>
              <w:rPr>
                <w:rFonts w:ascii="Arial" w:hAnsi="Arial" w:cs="Arial"/>
                <w:b/>
                <w:bCs/>
                <w:sz w:val="18"/>
                <w:szCs w:val="18"/>
                <w:lang w:val="en-US"/>
              </w:rPr>
            </w:pPr>
          </w:p>
        </w:tc>
        <w:tc>
          <w:tcPr>
            <w:tcW w:w="1555" w:type="dxa"/>
            <w:tcBorders>
              <w:top w:val="single" w:sz="4" w:space="0" w:color="auto"/>
            </w:tcBorders>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Tools,</w:t>
            </w:r>
          </w:p>
        </w:tc>
        <w:tc>
          <w:tcPr>
            <w:tcW w:w="1555" w:type="dxa"/>
            <w:tcBorders>
              <w:top w:val="single" w:sz="4" w:space="0" w:color="auto"/>
            </w:tcBorders>
          </w:tcPr>
          <w:p w:rsidR="006F42A1" w:rsidRPr="00376F82" w:rsidRDefault="006F42A1" w:rsidP="0021539A">
            <w:pPr>
              <w:pStyle w:val="a"/>
              <w:ind w:right="-72"/>
              <w:jc w:val="right"/>
              <w:rPr>
                <w:rFonts w:ascii="Arial" w:hAnsi="Arial" w:cs="Arial"/>
                <w:b/>
                <w:bCs/>
                <w:sz w:val="18"/>
                <w:szCs w:val="18"/>
                <w:lang w:val="en-US"/>
              </w:rPr>
            </w:pPr>
          </w:p>
        </w:tc>
        <w:tc>
          <w:tcPr>
            <w:tcW w:w="1555" w:type="dxa"/>
            <w:tcBorders>
              <w:top w:val="single" w:sz="4" w:space="0" w:color="auto"/>
            </w:tcBorders>
            <w:vAlign w:val="bottom"/>
          </w:tcPr>
          <w:p w:rsidR="006F42A1" w:rsidRPr="00376F82" w:rsidRDefault="006F42A1" w:rsidP="0021539A">
            <w:pPr>
              <w:pStyle w:val="a"/>
              <w:ind w:right="-72"/>
              <w:jc w:val="right"/>
              <w:rPr>
                <w:rFonts w:ascii="Arial" w:hAnsi="Arial" w:cs="Arial"/>
                <w:b/>
                <w:bCs/>
                <w:sz w:val="18"/>
                <w:szCs w:val="18"/>
                <w:lang w:val="en-US"/>
              </w:rPr>
            </w:pPr>
          </w:p>
        </w:tc>
        <w:tc>
          <w:tcPr>
            <w:tcW w:w="1555" w:type="dxa"/>
            <w:tcBorders>
              <w:top w:val="single" w:sz="4" w:space="0" w:color="auto"/>
            </w:tcBorders>
            <w:vAlign w:val="bottom"/>
          </w:tcPr>
          <w:p w:rsidR="006F42A1" w:rsidRPr="00376F82" w:rsidRDefault="006F42A1" w:rsidP="0021539A">
            <w:pPr>
              <w:pStyle w:val="a"/>
              <w:ind w:right="-72"/>
              <w:jc w:val="right"/>
              <w:rPr>
                <w:rFonts w:ascii="Arial" w:hAnsi="Arial" w:cs="Arial"/>
                <w:b/>
                <w:bCs/>
                <w:sz w:val="18"/>
                <w:szCs w:val="18"/>
                <w:lang w:val="en-US"/>
              </w:rPr>
            </w:pPr>
          </w:p>
        </w:tc>
        <w:tc>
          <w:tcPr>
            <w:tcW w:w="1555" w:type="dxa"/>
            <w:tcBorders>
              <w:top w:val="single" w:sz="4" w:space="0" w:color="auto"/>
            </w:tcBorders>
            <w:vAlign w:val="bottom"/>
          </w:tcPr>
          <w:p w:rsidR="006F42A1" w:rsidRPr="00376F82" w:rsidRDefault="006F42A1" w:rsidP="0021539A">
            <w:pPr>
              <w:pStyle w:val="a"/>
              <w:ind w:right="-72"/>
              <w:jc w:val="right"/>
              <w:rPr>
                <w:rFonts w:ascii="Arial" w:hAnsi="Arial" w:cs="Arial"/>
                <w:b/>
                <w:bCs/>
                <w:sz w:val="18"/>
                <w:szCs w:val="18"/>
                <w:lang w:val="en-US"/>
              </w:rPr>
            </w:pPr>
          </w:p>
        </w:tc>
      </w:tr>
      <w:tr w:rsidR="006F42A1" w:rsidRPr="00376F82" w:rsidTr="001A1254">
        <w:tc>
          <w:tcPr>
            <w:tcW w:w="4626" w:type="dxa"/>
            <w:vAlign w:val="bottom"/>
          </w:tcPr>
          <w:p w:rsidR="006F42A1" w:rsidRPr="00376F82" w:rsidRDefault="006F42A1" w:rsidP="0021539A">
            <w:pPr>
              <w:ind w:left="-101"/>
              <w:jc w:val="left"/>
              <w:rPr>
                <w:rFonts w:ascii="Arial" w:hAnsi="Arial" w:cs="Arial"/>
                <w:b/>
                <w:bCs/>
                <w:sz w:val="18"/>
                <w:szCs w:val="18"/>
              </w:rPr>
            </w:pPr>
          </w:p>
        </w:tc>
        <w:tc>
          <w:tcPr>
            <w:tcW w:w="1555" w:type="dxa"/>
            <w:vAlign w:val="bottom"/>
          </w:tcPr>
          <w:p w:rsidR="006F42A1" w:rsidRPr="00376F82" w:rsidRDefault="006F42A1" w:rsidP="0021539A">
            <w:pPr>
              <w:pStyle w:val="a"/>
              <w:ind w:right="-72"/>
              <w:jc w:val="right"/>
              <w:rPr>
                <w:rFonts w:ascii="Arial" w:hAnsi="Arial" w:cs="Arial"/>
                <w:b/>
                <w:bCs/>
                <w:sz w:val="18"/>
                <w:szCs w:val="18"/>
                <w:lang w:val="en-US"/>
              </w:rPr>
            </w:pPr>
          </w:p>
        </w:tc>
        <w:tc>
          <w:tcPr>
            <w:tcW w:w="1555" w:type="dxa"/>
          </w:tcPr>
          <w:p w:rsidR="006F42A1" w:rsidRPr="00376F82" w:rsidRDefault="006F42A1" w:rsidP="0021539A">
            <w:pPr>
              <w:pStyle w:val="a"/>
              <w:ind w:right="-72"/>
              <w:jc w:val="right"/>
              <w:rPr>
                <w:rFonts w:ascii="Arial" w:hAnsi="Arial" w:cs="Arial"/>
                <w:b/>
                <w:bCs/>
                <w:sz w:val="18"/>
                <w:szCs w:val="18"/>
                <w:lang w:val="en-US"/>
              </w:rPr>
            </w:pPr>
            <w:proofErr w:type="spellStart"/>
            <w:r w:rsidRPr="00376F82">
              <w:rPr>
                <w:rFonts w:ascii="Arial" w:hAnsi="Arial" w:cs="Arial"/>
                <w:b/>
                <w:bCs/>
                <w:sz w:val="18"/>
                <w:szCs w:val="18"/>
                <w:lang w:val="en-US"/>
              </w:rPr>
              <w:t>equipments</w:t>
            </w:r>
            <w:proofErr w:type="spellEnd"/>
          </w:p>
        </w:tc>
        <w:tc>
          <w:tcPr>
            <w:tcW w:w="1555" w:type="dxa"/>
          </w:tcPr>
          <w:p w:rsidR="006F42A1" w:rsidRPr="00376F82" w:rsidRDefault="006F42A1" w:rsidP="0021539A">
            <w:pPr>
              <w:pStyle w:val="a"/>
              <w:ind w:right="-72"/>
              <w:jc w:val="right"/>
              <w:rPr>
                <w:rFonts w:ascii="Arial" w:hAnsi="Arial" w:cs="Arial"/>
                <w:b/>
                <w:bCs/>
                <w:sz w:val="18"/>
                <w:szCs w:val="18"/>
                <w:lang w:val="en-US"/>
              </w:rPr>
            </w:pPr>
          </w:p>
        </w:tc>
        <w:tc>
          <w:tcPr>
            <w:tcW w:w="1555" w:type="dxa"/>
            <w:vAlign w:val="bottom"/>
          </w:tcPr>
          <w:p w:rsidR="006F42A1" w:rsidRPr="00376F82" w:rsidRDefault="00B85A82" w:rsidP="0021539A">
            <w:pPr>
              <w:pStyle w:val="a"/>
              <w:ind w:right="-72"/>
              <w:jc w:val="right"/>
              <w:rPr>
                <w:rFonts w:ascii="Arial" w:hAnsi="Arial" w:cs="Arial"/>
                <w:b/>
                <w:bCs/>
                <w:sz w:val="18"/>
                <w:szCs w:val="18"/>
                <w:lang w:val="en-US"/>
              </w:rPr>
            </w:pPr>
            <w:r>
              <w:rPr>
                <w:rFonts w:ascii="Arial" w:hAnsi="Arial" w:cs="Arial"/>
                <w:b/>
                <w:bCs/>
                <w:sz w:val="18"/>
                <w:szCs w:val="18"/>
                <w:lang w:val="en-US"/>
              </w:rPr>
              <w:t>Assets</w:t>
            </w:r>
            <w:r w:rsidRPr="00376F82">
              <w:rPr>
                <w:rFonts w:ascii="Arial" w:hAnsi="Arial" w:cs="Arial"/>
                <w:b/>
                <w:bCs/>
                <w:sz w:val="18"/>
                <w:szCs w:val="18"/>
                <w:lang w:val="en-US"/>
              </w:rPr>
              <w:t xml:space="preserve"> </w:t>
            </w:r>
            <w:r w:rsidR="006F42A1" w:rsidRPr="00376F82">
              <w:rPr>
                <w:rFonts w:ascii="Arial" w:hAnsi="Arial" w:cs="Arial"/>
                <w:b/>
                <w:bCs/>
                <w:sz w:val="18"/>
                <w:szCs w:val="18"/>
                <w:lang w:val="en-US"/>
              </w:rPr>
              <w:t>under</w:t>
            </w:r>
          </w:p>
        </w:tc>
        <w:tc>
          <w:tcPr>
            <w:tcW w:w="1555" w:type="dxa"/>
            <w:vAlign w:val="bottom"/>
          </w:tcPr>
          <w:p w:rsidR="006F42A1" w:rsidRPr="00376F82" w:rsidRDefault="006F42A1" w:rsidP="0021539A">
            <w:pPr>
              <w:pStyle w:val="a"/>
              <w:ind w:right="-72"/>
              <w:jc w:val="right"/>
              <w:rPr>
                <w:rFonts w:ascii="Arial" w:hAnsi="Arial" w:cs="Arial"/>
                <w:b/>
                <w:bCs/>
                <w:sz w:val="18"/>
                <w:szCs w:val="18"/>
                <w:lang w:val="en-US"/>
              </w:rPr>
            </w:pPr>
          </w:p>
        </w:tc>
        <w:tc>
          <w:tcPr>
            <w:tcW w:w="1555" w:type="dxa"/>
            <w:vAlign w:val="bottom"/>
          </w:tcPr>
          <w:p w:rsidR="006F42A1" w:rsidRPr="00376F82" w:rsidRDefault="006F42A1" w:rsidP="0021539A">
            <w:pPr>
              <w:pStyle w:val="a"/>
              <w:ind w:right="-72"/>
              <w:jc w:val="right"/>
              <w:rPr>
                <w:rFonts w:ascii="Arial" w:hAnsi="Arial" w:cs="Arial"/>
                <w:b/>
                <w:bCs/>
                <w:sz w:val="18"/>
                <w:szCs w:val="18"/>
                <w:lang w:val="en-US"/>
              </w:rPr>
            </w:pPr>
          </w:p>
        </w:tc>
      </w:tr>
      <w:tr w:rsidR="006F42A1" w:rsidRPr="00376F82" w:rsidTr="001A1254">
        <w:tc>
          <w:tcPr>
            <w:tcW w:w="4626" w:type="dxa"/>
            <w:vAlign w:val="bottom"/>
          </w:tcPr>
          <w:p w:rsidR="006F42A1" w:rsidRPr="00376F82" w:rsidRDefault="006F42A1" w:rsidP="0021539A">
            <w:pPr>
              <w:ind w:left="-101"/>
              <w:jc w:val="left"/>
              <w:rPr>
                <w:rFonts w:ascii="Arial" w:hAnsi="Arial" w:cs="Arial"/>
                <w:b/>
                <w:bCs/>
                <w:sz w:val="18"/>
                <w:szCs w:val="18"/>
              </w:rPr>
            </w:pPr>
          </w:p>
        </w:tc>
        <w:tc>
          <w:tcPr>
            <w:tcW w:w="1555" w:type="dxa"/>
            <w:vAlign w:val="bottom"/>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Land</w:t>
            </w:r>
          </w:p>
        </w:tc>
        <w:tc>
          <w:tcPr>
            <w:tcW w:w="1555" w:type="dxa"/>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and vehicle</w:t>
            </w:r>
          </w:p>
        </w:tc>
        <w:tc>
          <w:tcPr>
            <w:tcW w:w="1555" w:type="dxa"/>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Power plant</w:t>
            </w:r>
          </w:p>
        </w:tc>
        <w:tc>
          <w:tcPr>
            <w:tcW w:w="1555" w:type="dxa"/>
            <w:vAlign w:val="bottom"/>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construction</w:t>
            </w:r>
          </w:p>
        </w:tc>
        <w:tc>
          <w:tcPr>
            <w:tcW w:w="1555" w:type="dxa"/>
            <w:vAlign w:val="bottom"/>
          </w:tcPr>
          <w:p w:rsidR="006F42A1" w:rsidRPr="00376F82" w:rsidRDefault="005E3477"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 xml:space="preserve">Solar </w:t>
            </w:r>
            <w:r w:rsidR="006F42A1" w:rsidRPr="00376F82">
              <w:rPr>
                <w:rFonts w:ascii="Arial" w:hAnsi="Arial" w:cs="Arial"/>
                <w:b/>
                <w:bCs/>
                <w:sz w:val="18"/>
                <w:szCs w:val="18"/>
                <w:lang w:val="en-US"/>
              </w:rPr>
              <w:t>system</w:t>
            </w:r>
          </w:p>
        </w:tc>
        <w:tc>
          <w:tcPr>
            <w:tcW w:w="1555" w:type="dxa"/>
            <w:vAlign w:val="bottom"/>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Total</w:t>
            </w:r>
          </w:p>
        </w:tc>
      </w:tr>
      <w:tr w:rsidR="006F42A1" w:rsidRPr="00376F82" w:rsidTr="001A1254">
        <w:tc>
          <w:tcPr>
            <w:tcW w:w="4626" w:type="dxa"/>
            <w:vAlign w:val="bottom"/>
          </w:tcPr>
          <w:p w:rsidR="006F42A1" w:rsidRPr="00376F82" w:rsidRDefault="006F42A1" w:rsidP="0021539A">
            <w:pPr>
              <w:ind w:left="-101"/>
              <w:jc w:val="left"/>
              <w:rPr>
                <w:rFonts w:ascii="Arial" w:hAnsi="Arial" w:cs="Arial"/>
                <w:b/>
                <w:bCs/>
                <w:sz w:val="18"/>
                <w:szCs w:val="18"/>
              </w:rPr>
            </w:pPr>
          </w:p>
        </w:tc>
        <w:tc>
          <w:tcPr>
            <w:tcW w:w="1555" w:type="dxa"/>
            <w:tcBorders>
              <w:bottom w:val="single" w:sz="4" w:space="0" w:color="auto"/>
            </w:tcBorders>
            <w:shd w:val="clear" w:color="auto" w:fill="auto"/>
            <w:vAlign w:val="bottom"/>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vAlign w:val="bottom"/>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vAlign w:val="bottom"/>
          </w:tcPr>
          <w:p w:rsidR="006F42A1" w:rsidRPr="00376F82" w:rsidRDefault="006F42A1"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r>
      <w:tr w:rsidR="006F42A1" w:rsidRPr="00376F82" w:rsidTr="001A1254">
        <w:tc>
          <w:tcPr>
            <w:tcW w:w="4626" w:type="dxa"/>
          </w:tcPr>
          <w:p w:rsidR="006F42A1" w:rsidRPr="00376F82" w:rsidRDefault="006F42A1" w:rsidP="0021539A">
            <w:pPr>
              <w:ind w:left="-101"/>
              <w:jc w:val="left"/>
              <w:rPr>
                <w:rFonts w:ascii="Arial" w:hAnsi="Arial" w:cs="Arial"/>
                <w:b/>
                <w:bCs/>
                <w:sz w:val="18"/>
                <w:szCs w:val="18"/>
              </w:rPr>
            </w:pPr>
            <w:r w:rsidRPr="00376F82">
              <w:rPr>
                <w:rFonts w:ascii="Arial" w:hAnsi="Arial" w:cs="Arial"/>
                <w:b/>
                <w:bCs/>
                <w:sz w:val="18"/>
                <w:szCs w:val="18"/>
              </w:rPr>
              <w:t xml:space="preserve">As at </w:t>
            </w:r>
            <w:r w:rsidR="00503AC7" w:rsidRPr="00376F82">
              <w:rPr>
                <w:rFonts w:ascii="Arial" w:hAnsi="Arial" w:cs="Arial"/>
                <w:b/>
                <w:bCs/>
                <w:sz w:val="18"/>
                <w:szCs w:val="18"/>
                <w:lang w:val="en-GB"/>
              </w:rPr>
              <w:t>1</w:t>
            </w:r>
            <w:r w:rsidRPr="00376F82">
              <w:rPr>
                <w:rFonts w:ascii="Arial" w:hAnsi="Arial" w:cs="Arial"/>
                <w:b/>
                <w:bCs/>
                <w:sz w:val="18"/>
                <w:szCs w:val="18"/>
              </w:rPr>
              <w:t xml:space="preserve"> January </w:t>
            </w:r>
            <w:r w:rsidR="00503AC7" w:rsidRPr="00376F82">
              <w:rPr>
                <w:rFonts w:ascii="Arial" w:hAnsi="Arial" w:cs="Arial"/>
                <w:b/>
                <w:bCs/>
                <w:sz w:val="18"/>
                <w:szCs w:val="18"/>
                <w:lang w:val="en-GB"/>
              </w:rPr>
              <w:t>201</w:t>
            </w:r>
            <w:r w:rsidR="0074463A" w:rsidRPr="00376F82">
              <w:rPr>
                <w:rFonts w:ascii="Arial" w:hAnsi="Arial" w:cs="Arial"/>
                <w:b/>
                <w:bCs/>
                <w:sz w:val="18"/>
                <w:szCs w:val="18"/>
                <w:lang w:val="en-GB"/>
              </w:rPr>
              <w:t>8</w:t>
            </w: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r>
      <w:tr w:rsidR="002405DF" w:rsidRPr="00376F82" w:rsidTr="00815E69">
        <w:tc>
          <w:tcPr>
            <w:tcW w:w="4626" w:type="dxa"/>
          </w:tcPr>
          <w:p w:rsidR="002405DF" w:rsidRPr="00376F82" w:rsidRDefault="002405DF" w:rsidP="0021539A">
            <w:pPr>
              <w:ind w:left="-101"/>
              <w:jc w:val="left"/>
              <w:rPr>
                <w:rFonts w:ascii="Arial" w:hAnsi="Arial" w:cs="Arial"/>
                <w:sz w:val="18"/>
                <w:szCs w:val="18"/>
              </w:rPr>
            </w:pPr>
            <w:r w:rsidRPr="00376F82">
              <w:rPr>
                <w:rFonts w:ascii="Arial" w:hAnsi="Arial" w:cs="Arial"/>
                <w:sz w:val="18"/>
                <w:szCs w:val="18"/>
              </w:rPr>
              <w:t>Cost</w:t>
            </w:r>
          </w:p>
        </w:tc>
        <w:tc>
          <w:tcPr>
            <w:tcW w:w="1555" w:type="dxa"/>
          </w:tcPr>
          <w:p w:rsidR="002405DF" w:rsidRPr="002405DF" w:rsidRDefault="002405DF" w:rsidP="0021539A">
            <w:pPr>
              <w:ind w:right="-72"/>
              <w:jc w:val="right"/>
              <w:rPr>
                <w:rFonts w:ascii="Arial" w:hAnsi="Arial" w:cs="Arial"/>
                <w:snapToGrid w:val="0"/>
                <w:sz w:val="18"/>
                <w:szCs w:val="18"/>
                <w:lang w:val="en-GB"/>
              </w:rPr>
            </w:pPr>
            <w:r w:rsidRPr="002405DF">
              <w:rPr>
                <w:rFonts w:ascii="Arial" w:hAnsi="Arial" w:cs="Arial"/>
                <w:snapToGrid w:val="0"/>
                <w:sz w:val="18"/>
                <w:szCs w:val="18"/>
                <w:lang w:val="en-GB"/>
              </w:rPr>
              <w:t>3,314,108,701</w:t>
            </w:r>
          </w:p>
        </w:tc>
        <w:tc>
          <w:tcPr>
            <w:tcW w:w="1555" w:type="dxa"/>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51,203,902</w:t>
            </w:r>
          </w:p>
        </w:tc>
        <w:tc>
          <w:tcPr>
            <w:tcW w:w="1555" w:type="dxa"/>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22,378,077,797</w:t>
            </w:r>
          </w:p>
        </w:tc>
        <w:tc>
          <w:tcPr>
            <w:tcW w:w="1555" w:type="dxa"/>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25,132,896,980</w:t>
            </w:r>
          </w:p>
        </w:tc>
        <w:tc>
          <w:tcPr>
            <w:tcW w:w="1555" w:type="dxa"/>
            <w:vAlign w:val="center"/>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43,437,732</w:t>
            </w:r>
          </w:p>
        </w:tc>
        <w:tc>
          <w:tcPr>
            <w:tcW w:w="1555" w:type="dxa"/>
            <w:vAlign w:val="bottom"/>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50,919,725,112</w:t>
            </w:r>
          </w:p>
        </w:tc>
      </w:tr>
      <w:tr w:rsidR="002405DF" w:rsidRPr="00376F82" w:rsidTr="00815E69">
        <w:tc>
          <w:tcPr>
            <w:tcW w:w="4626" w:type="dxa"/>
          </w:tcPr>
          <w:p w:rsidR="002405DF" w:rsidRPr="00376F82" w:rsidRDefault="002405DF" w:rsidP="0021539A">
            <w:pPr>
              <w:ind w:left="-101"/>
              <w:jc w:val="left"/>
              <w:rPr>
                <w:rFonts w:ascii="Arial" w:hAnsi="Arial" w:cs="Arial"/>
                <w:sz w:val="18"/>
                <w:szCs w:val="18"/>
              </w:rPr>
            </w:pPr>
            <w:proofErr w:type="gramStart"/>
            <w:r w:rsidRPr="00376F82">
              <w:rPr>
                <w:rFonts w:ascii="Arial" w:hAnsi="Arial" w:cs="Arial"/>
                <w:sz w:val="18"/>
                <w:szCs w:val="18"/>
                <w:u w:val="single"/>
              </w:rPr>
              <w:t>Less</w:t>
            </w:r>
            <w:r w:rsidRPr="00376F82">
              <w:rPr>
                <w:rFonts w:ascii="Arial" w:hAnsi="Arial" w:cs="Arial"/>
                <w:sz w:val="18"/>
                <w:szCs w:val="18"/>
              </w:rPr>
              <w:t xml:space="preserve">  Accumulated</w:t>
            </w:r>
            <w:proofErr w:type="gramEnd"/>
            <w:r w:rsidRPr="00376F82">
              <w:rPr>
                <w:rFonts w:ascii="Arial" w:hAnsi="Arial" w:cs="Arial"/>
                <w:sz w:val="18"/>
                <w:szCs w:val="18"/>
              </w:rPr>
              <w:t xml:space="preserve"> depreciation</w:t>
            </w:r>
          </w:p>
        </w:tc>
        <w:tc>
          <w:tcPr>
            <w:tcW w:w="1555" w:type="dxa"/>
            <w:tcBorders>
              <w:bottom w:val="single" w:sz="4" w:space="0" w:color="auto"/>
            </w:tcBorders>
            <w:shd w:val="clear" w:color="auto" w:fill="auto"/>
          </w:tcPr>
          <w:p w:rsidR="002405DF" w:rsidRPr="002405DF" w:rsidRDefault="002405DF" w:rsidP="0021539A">
            <w:pPr>
              <w:ind w:right="-72"/>
              <w:jc w:val="right"/>
              <w:rPr>
                <w:rFonts w:ascii="Arial" w:hAnsi="Arial" w:cs="Arial"/>
                <w:snapToGrid w:val="0"/>
                <w:sz w:val="18"/>
                <w:szCs w:val="18"/>
                <w:lang w:val="en-GB"/>
              </w:rPr>
            </w:pPr>
            <w:r w:rsidRPr="002405DF">
              <w:rPr>
                <w:rFonts w:ascii="Arial" w:hAnsi="Arial" w:cs="Arial"/>
                <w:snapToGrid w:val="0"/>
                <w:sz w:val="18"/>
                <w:szCs w:val="18"/>
                <w:lang w:val="en-GB"/>
              </w:rPr>
              <w:t>-</w:t>
            </w:r>
          </w:p>
        </w:tc>
        <w:tc>
          <w:tcPr>
            <w:tcW w:w="1555" w:type="dxa"/>
            <w:tcBorders>
              <w:bottom w:val="single" w:sz="4" w:space="0" w:color="auto"/>
            </w:tcBorders>
            <w:shd w:val="clear" w:color="auto" w:fill="auto"/>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(5,950,738)</w:t>
            </w:r>
          </w:p>
        </w:tc>
        <w:tc>
          <w:tcPr>
            <w:tcW w:w="1555" w:type="dxa"/>
            <w:tcBorders>
              <w:bottom w:val="single" w:sz="4" w:space="0" w:color="auto"/>
            </w:tcBorders>
            <w:shd w:val="clear" w:color="auto" w:fill="auto"/>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(361,291,559)</w:t>
            </w:r>
          </w:p>
        </w:tc>
        <w:tc>
          <w:tcPr>
            <w:tcW w:w="1555" w:type="dxa"/>
            <w:tcBorders>
              <w:bottom w:val="single" w:sz="4" w:space="0" w:color="auto"/>
            </w:tcBorders>
            <w:shd w:val="clear" w:color="auto" w:fill="auto"/>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w:t>
            </w:r>
          </w:p>
        </w:tc>
        <w:tc>
          <w:tcPr>
            <w:tcW w:w="1555" w:type="dxa"/>
            <w:tcBorders>
              <w:bottom w:val="single" w:sz="4" w:space="0" w:color="auto"/>
            </w:tcBorders>
            <w:shd w:val="clear" w:color="auto" w:fill="auto"/>
            <w:vAlign w:val="bottom"/>
          </w:tcPr>
          <w:p w:rsidR="002405DF"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(5,349,275)</w:t>
            </w:r>
          </w:p>
        </w:tc>
        <w:tc>
          <w:tcPr>
            <w:tcW w:w="1555" w:type="dxa"/>
            <w:tcBorders>
              <w:bottom w:val="single" w:sz="4" w:space="0" w:color="auto"/>
            </w:tcBorders>
            <w:shd w:val="clear" w:color="auto" w:fill="auto"/>
            <w:vAlign w:val="bottom"/>
          </w:tcPr>
          <w:p w:rsidR="002405DF" w:rsidRPr="00376F82" w:rsidRDefault="00981753" w:rsidP="0021539A">
            <w:pPr>
              <w:ind w:right="-72"/>
              <w:jc w:val="right"/>
              <w:rPr>
                <w:rFonts w:ascii="Arial" w:hAnsi="Arial" w:cs="Arial"/>
                <w:snapToGrid w:val="0"/>
                <w:sz w:val="18"/>
                <w:szCs w:val="18"/>
              </w:rPr>
            </w:pPr>
            <w:r>
              <w:rPr>
                <w:rFonts w:ascii="Arial" w:hAnsi="Arial" w:cs="Arial"/>
                <w:snapToGrid w:val="0"/>
                <w:sz w:val="18"/>
                <w:szCs w:val="18"/>
              </w:rPr>
              <w:t>(372,591,572)</w:t>
            </w:r>
          </w:p>
        </w:tc>
      </w:tr>
      <w:tr w:rsidR="006F42A1" w:rsidRPr="00376F82" w:rsidTr="001A1254">
        <w:tc>
          <w:tcPr>
            <w:tcW w:w="4626" w:type="dxa"/>
            <w:vAlign w:val="bottom"/>
          </w:tcPr>
          <w:p w:rsidR="006F42A1" w:rsidRPr="00376F82" w:rsidRDefault="006F42A1" w:rsidP="0021539A">
            <w:pPr>
              <w:pStyle w:val="a"/>
              <w:tabs>
                <w:tab w:val="right" w:pos="9810"/>
              </w:tabs>
              <w:ind w:left="-101" w:right="0"/>
              <w:rPr>
                <w:rFonts w:ascii="Arial" w:eastAsia="Angsana New" w:hAnsi="Arial" w:cs="Arial"/>
                <w:sz w:val="18"/>
                <w:szCs w:val="18"/>
                <w:cs/>
              </w:rPr>
            </w:pPr>
          </w:p>
        </w:tc>
        <w:tc>
          <w:tcPr>
            <w:tcW w:w="1555" w:type="dxa"/>
            <w:tcBorders>
              <w:top w:val="single" w:sz="4" w:space="0" w:color="auto"/>
            </w:tcBorders>
            <w:vAlign w:val="bottom"/>
          </w:tcPr>
          <w:p w:rsidR="006F42A1" w:rsidRPr="00376F82" w:rsidRDefault="006F42A1"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tcPr>
          <w:p w:rsidR="006F42A1" w:rsidRPr="00376F82" w:rsidRDefault="006F42A1"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tcPr>
          <w:p w:rsidR="006F42A1" w:rsidRPr="00376F82" w:rsidRDefault="006F42A1"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tcPr>
          <w:p w:rsidR="006F42A1" w:rsidRPr="00376F82" w:rsidRDefault="006F42A1"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vAlign w:val="bottom"/>
          </w:tcPr>
          <w:p w:rsidR="006F42A1" w:rsidRPr="00376F82" w:rsidRDefault="006F42A1"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vAlign w:val="bottom"/>
          </w:tcPr>
          <w:p w:rsidR="006F42A1" w:rsidRPr="00376F82" w:rsidRDefault="006F42A1" w:rsidP="0021539A">
            <w:pPr>
              <w:pStyle w:val="a"/>
              <w:ind w:right="-72"/>
              <w:jc w:val="right"/>
              <w:rPr>
                <w:rFonts w:ascii="Arial" w:eastAsia="Angsana New" w:hAnsi="Arial" w:cs="Arial"/>
                <w:sz w:val="18"/>
                <w:szCs w:val="18"/>
                <w:lang w:val="en-US"/>
              </w:rPr>
            </w:pPr>
          </w:p>
        </w:tc>
      </w:tr>
      <w:tr w:rsidR="006F42A1" w:rsidRPr="00376F82" w:rsidTr="001A1254">
        <w:tc>
          <w:tcPr>
            <w:tcW w:w="4626" w:type="dxa"/>
          </w:tcPr>
          <w:p w:rsidR="006F42A1" w:rsidRPr="00376F82" w:rsidRDefault="006F42A1" w:rsidP="0021539A">
            <w:pPr>
              <w:ind w:left="-101"/>
              <w:jc w:val="left"/>
              <w:rPr>
                <w:rFonts w:ascii="Arial" w:hAnsi="Arial" w:cs="Arial"/>
                <w:sz w:val="18"/>
                <w:szCs w:val="18"/>
              </w:rPr>
            </w:pPr>
            <w:r w:rsidRPr="00376F82">
              <w:rPr>
                <w:rFonts w:ascii="Arial" w:hAnsi="Arial" w:cs="Arial"/>
                <w:sz w:val="18"/>
                <w:szCs w:val="18"/>
              </w:rPr>
              <w:t>Net book value</w:t>
            </w:r>
          </w:p>
        </w:tc>
        <w:tc>
          <w:tcPr>
            <w:tcW w:w="1555" w:type="dxa"/>
            <w:tcBorders>
              <w:bottom w:val="single" w:sz="4" w:space="0" w:color="auto"/>
            </w:tcBorders>
            <w:shd w:val="clear" w:color="auto" w:fill="auto"/>
            <w:vAlign w:val="bottom"/>
          </w:tcPr>
          <w:p w:rsidR="006F42A1" w:rsidRPr="00376F82" w:rsidRDefault="002405DF" w:rsidP="0021539A">
            <w:pPr>
              <w:ind w:right="-72"/>
              <w:jc w:val="right"/>
              <w:rPr>
                <w:rFonts w:ascii="Arial" w:hAnsi="Arial" w:cs="Arial"/>
                <w:snapToGrid w:val="0"/>
                <w:sz w:val="18"/>
                <w:szCs w:val="18"/>
              </w:rPr>
            </w:pPr>
            <w:r w:rsidRPr="002405DF">
              <w:rPr>
                <w:rFonts w:ascii="Arial" w:hAnsi="Arial" w:cs="Arial"/>
                <w:snapToGrid w:val="0"/>
                <w:sz w:val="18"/>
                <w:szCs w:val="18"/>
              </w:rPr>
              <w:t>3,314,108,701</w:t>
            </w:r>
          </w:p>
        </w:tc>
        <w:tc>
          <w:tcPr>
            <w:tcW w:w="1555" w:type="dxa"/>
            <w:tcBorders>
              <w:bottom w:val="single" w:sz="4" w:space="0" w:color="auto"/>
            </w:tcBorders>
            <w:shd w:val="clear" w:color="auto" w:fill="auto"/>
          </w:tcPr>
          <w:p w:rsidR="006F42A1"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45,253,164</w:t>
            </w:r>
          </w:p>
        </w:tc>
        <w:tc>
          <w:tcPr>
            <w:tcW w:w="1555" w:type="dxa"/>
            <w:tcBorders>
              <w:bottom w:val="single" w:sz="4" w:space="0" w:color="auto"/>
            </w:tcBorders>
            <w:shd w:val="clear" w:color="auto" w:fill="auto"/>
          </w:tcPr>
          <w:p w:rsidR="006F42A1"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22,016,786,238</w:t>
            </w:r>
          </w:p>
        </w:tc>
        <w:tc>
          <w:tcPr>
            <w:tcW w:w="1555" w:type="dxa"/>
            <w:tcBorders>
              <w:bottom w:val="single" w:sz="4" w:space="0" w:color="auto"/>
            </w:tcBorders>
            <w:shd w:val="clear" w:color="auto" w:fill="auto"/>
          </w:tcPr>
          <w:p w:rsidR="006F42A1"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25,132,896,980</w:t>
            </w:r>
          </w:p>
        </w:tc>
        <w:tc>
          <w:tcPr>
            <w:tcW w:w="1555" w:type="dxa"/>
            <w:tcBorders>
              <w:bottom w:val="single" w:sz="4" w:space="0" w:color="auto"/>
            </w:tcBorders>
            <w:shd w:val="clear" w:color="auto" w:fill="auto"/>
            <w:vAlign w:val="bottom"/>
          </w:tcPr>
          <w:p w:rsidR="006F42A1"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38,088,457</w:t>
            </w:r>
          </w:p>
        </w:tc>
        <w:tc>
          <w:tcPr>
            <w:tcW w:w="1555" w:type="dxa"/>
            <w:tcBorders>
              <w:bottom w:val="single" w:sz="4" w:space="0" w:color="auto"/>
            </w:tcBorders>
            <w:shd w:val="clear" w:color="auto" w:fill="auto"/>
            <w:vAlign w:val="bottom"/>
          </w:tcPr>
          <w:p w:rsidR="006F42A1" w:rsidRPr="00376F82" w:rsidRDefault="00981753" w:rsidP="0021539A">
            <w:pPr>
              <w:ind w:right="-72"/>
              <w:jc w:val="right"/>
              <w:rPr>
                <w:rFonts w:ascii="Arial" w:hAnsi="Arial" w:cs="Arial"/>
                <w:snapToGrid w:val="0"/>
                <w:sz w:val="18"/>
                <w:szCs w:val="18"/>
              </w:rPr>
            </w:pPr>
            <w:r w:rsidRPr="00981753">
              <w:rPr>
                <w:rFonts w:ascii="Arial" w:hAnsi="Arial" w:cs="Arial"/>
                <w:snapToGrid w:val="0"/>
                <w:sz w:val="18"/>
                <w:szCs w:val="18"/>
              </w:rPr>
              <w:t>50,547,133,540</w:t>
            </w:r>
          </w:p>
        </w:tc>
      </w:tr>
      <w:tr w:rsidR="006F42A1" w:rsidRPr="00376F82" w:rsidTr="001A1254">
        <w:tc>
          <w:tcPr>
            <w:tcW w:w="4626" w:type="dxa"/>
            <w:vAlign w:val="bottom"/>
          </w:tcPr>
          <w:p w:rsidR="006F42A1" w:rsidRPr="00376F82" w:rsidRDefault="006F42A1" w:rsidP="0021539A">
            <w:pPr>
              <w:ind w:left="-101"/>
              <w:jc w:val="left"/>
              <w:rPr>
                <w:rFonts w:ascii="Arial" w:hAnsi="Arial" w:cs="Arial"/>
                <w:b/>
                <w:bCs/>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r>
      <w:tr w:rsidR="006F42A1" w:rsidRPr="00376F82" w:rsidTr="001A1254">
        <w:tc>
          <w:tcPr>
            <w:tcW w:w="4626" w:type="dxa"/>
            <w:vAlign w:val="bottom"/>
          </w:tcPr>
          <w:p w:rsidR="006F42A1" w:rsidRPr="00376F82" w:rsidRDefault="006F42A1" w:rsidP="0021539A">
            <w:pPr>
              <w:ind w:left="-101"/>
              <w:jc w:val="left"/>
              <w:rPr>
                <w:rFonts w:ascii="Arial" w:hAnsi="Arial" w:cs="Arial"/>
                <w:b/>
                <w:bCs/>
                <w:sz w:val="18"/>
                <w:szCs w:val="18"/>
              </w:rPr>
            </w:pPr>
            <w:r w:rsidRPr="00376F82">
              <w:rPr>
                <w:rFonts w:ascii="Arial" w:hAnsi="Arial" w:cs="Arial"/>
                <w:b/>
                <w:bCs/>
                <w:sz w:val="18"/>
                <w:szCs w:val="18"/>
              </w:rPr>
              <w:t xml:space="preserve">For the year ended </w:t>
            </w:r>
            <w:r w:rsidR="00503AC7" w:rsidRPr="00376F82">
              <w:rPr>
                <w:rFonts w:ascii="Arial" w:hAnsi="Arial" w:cs="Arial"/>
                <w:b/>
                <w:bCs/>
                <w:sz w:val="18"/>
                <w:szCs w:val="18"/>
                <w:lang w:val="en-GB"/>
              </w:rPr>
              <w:t>31</w:t>
            </w:r>
            <w:r w:rsidRPr="00376F82">
              <w:rPr>
                <w:rFonts w:ascii="Arial" w:hAnsi="Arial" w:cs="Arial"/>
                <w:b/>
                <w:bCs/>
                <w:sz w:val="18"/>
                <w:szCs w:val="18"/>
              </w:rPr>
              <w:t xml:space="preserve"> December </w:t>
            </w:r>
            <w:r w:rsidR="00503AC7" w:rsidRPr="00376F82">
              <w:rPr>
                <w:rFonts w:ascii="Arial" w:hAnsi="Arial" w:cs="Arial"/>
                <w:b/>
                <w:bCs/>
                <w:sz w:val="18"/>
                <w:szCs w:val="18"/>
                <w:lang w:val="en-GB"/>
              </w:rPr>
              <w:t>201</w:t>
            </w:r>
            <w:r w:rsidR="0074463A" w:rsidRPr="00376F82">
              <w:rPr>
                <w:rFonts w:ascii="Arial" w:hAnsi="Arial" w:cs="Arial"/>
                <w:b/>
                <w:bCs/>
                <w:sz w:val="18"/>
                <w:szCs w:val="18"/>
                <w:lang w:val="en-GB"/>
              </w:rPr>
              <w:t>8</w:t>
            </w:r>
          </w:p>
        </w:tc>
        <w:tc>
          <w:tcPr>
            <w:tcW w:w="1555" w:type="dxa"/>
            <w:shd w:val="clear" w:color="auto" w:fill="auto"/>
            <w:vAlign w:val="bottom"/>
          </w:tcPr>
          <w:p w:rsidR="006F42A1" w:rsidRPr="00376F82" w:rsidRDefault="006F42A1" w:rsidP="0021539A">
            <w:pPr>
              <w:ind w:right="-72"/>
              <w:jc w:val="right"/>
              <w:rPr>
                <w:rFonts w:ascii="Arial" w:hAnsi="Arial" w:cs="Arial"/>
                <w:snapToGrid w:val="0"/>
                <w:sz w:val="18"/>
                <w:szCs w:val="18"/>
              </w:rPr>
            </w:pPr>
          </w:p>
        </w:tc>
        <w:tc>
          <w:tcPr>
            <w:tcW w:w="1555" w:type="dxa"/>
          </w:tcPr>
          <w:p w:rsidR="006F42A1" w:rsidRPr="00376F82" w:rsidRDefault="006F42A1" w:rsidP="0021539A">
            <w:pPr>
              <w:ind w:right="-72"/>
              <w:jc w:val="right"/>
              <w:rPr>
                <w:rFonts w:ascii="Arial" w:hAnsi="Arial" w:cs="Arial"/>
                <w:snapToGrid w:val="0"/>
                <w:sz w:val="18"/>
                <w:szCs w:val="18"/>
              </w:rPr>
            </w:pPr>
          </w:p>
        </w:tc>
        <w:tc>
          <w:tcPr>
            <w:tcW w:w="1555" w:type="dxa"/>
          </w:tcPr>
          <w:p w:rsidR="006F42A1" w:rsidRPr="00376F82" w:rsidRDefault="006F42A1" w:rsidP="0021539A">
            <w:pPr>
              <w:ind w:right="-72"/>
              <w:jc w:val="right"/>
              <w:rPr>
                <w:rFonts w:ascii="Arial" w:hAnsi="Arial" w:cs="Arial"/>
                <w:snapToGrid w:val="0"/>
                <w:sz w:val="18"/>
                <w:szCs w:val="18"/>
              </w:rPr>
            </w:pPr>
          </w:p>
        </w:tc>
        <w:tc>
          <w:tcPr>
            <w:tcW w:w="1555" w:type="dxa"/>
          </w:tcPr>
          <w:p w:rsidR="006F42A1" w:rsidRPr="00376F82" w:rsidRDefault="006F42A1" w:rsidP="0021539A">
            <w:pPr>
              <w:ind w:right="-72"/>
              <w:jc w:val="right"/>
              <w:rPr>
                <w:rFonts w:ascii="Arial" w:hAnsi="Arial" w:cs="Arial"/>
                <w:snapToGrid w:val="0"/>
                <w:sz w:val="18"/>
                <w:szCs w:val="18"/>
              </w:rPr>
            </w:pPr>
          </w:p>
        </w:tc>
        <w:tc>
          <w:tcPr>
            <w:tcW w:w="1555" w:type="dxa"/>
            <w:vAlign w:val="bottom"/>
          </w:tcPr>
          <w:p w:rsidR="006F42A1" w:rsidRPr="00376F82" w:rsidRDefault="006F42A1" w:rsidP="0021539A">
            <w:pPr>
              <w:ind w:right="-72"/>
              <w:jc w:val="right"/>
              <w:rPr>
                <w:rFonts w:ascii="Arial" w:hAnsi="Arial" w:cs="Arial"/>
                <w:snapToGrid w:val="0"/>
                <w:sz w:val="18"/>
                <w:szCs w:val="18"/>
              </w:rPr>
            </w:pPr>
          </w:p>
        </w:tc>
        <w:tc>
          <w:tcPr>
            <w:tcW w:w="1555" w:type="dxa"/>
            <w:vAlign w:val="bottom"/>
          </w:tcPr>
          <w:p w:rsidR="006F42A1" w:rsidRPr="00376F82" w:rsidRDefault="006F42A1" w:rsidP="0021539A">
            <w:pPr>
              <w:ind w:right="-72"/>
              <w:jc w:val="right"/>
              <w:rPr>
                <w:rFonts w:ascii="Arial" w:hAnsi="Arial" w:cs="Arial"/>
                <w:snapToGrid w:val="0"/>
                <w:sz w:val="18"/>
                <w:szCs w:val="18"/>
              </w:rPr>
            </w:pPr>
          </w:p>
        </w:tc>
      </w:tr>
      <w:tr w:rsidR="0074463A" w:rsidRPr="00376F82" w:rsidTr="001A1254">
        <w:tc>
          <w:tcPr>
            <w:tcW w:w="4626" w:type="dxa"/>
            <w:vAlign w:val="center"/>
          </w:tcPr>
          <w:p w:rsidR="0074463A" w:rsidRPr="00376F82" w:rsidRDefault="0074463A" w:rsidP="0021539A">
            <w:pPr>
              <w:ind w:left="-101"/>
              <w:jc w:val="left"/>
              <w:rPr>
                <w:rFonts w:ascii="Arial" w:hAnsi="Arial" w:cs="Arial"/>
                <w:sz w:val="18"/>
                <w:szCs w:val="18"/>
              </w:rPr>
            </w:pPr>
            <w:r w:rsidRPr="00376F82">
              <w:rPr>
                <w:rFonts w:ascii="Arial" w:hAnsi="Arial" w:cs="Arial"/>
                <w:sz w:val="18"/>
                <w:szCs w:val="18"/>
              </w:rPr>
              <w:t>Opening net book value</w:t>
            </w:r>
          </w:p>
        </w:tc>
        <w:tc>
          <w:tcPr>
            <w:tcW w:w="1555" w:type="dxa"/>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3</w:t>
            </w:r>
            <w:r w:rsidRPr="00376F82">
              <w:rPr>
                <w:rFonts w:ascii="Arial" w:hAnsi="Arial" w:cs="Arial"/>
                <w:snapToGrid w:val="0"/>
                <w:sz w:val="18"/>
                <w:szCs w:val="18"/>
              </w:rPr>
              <w:t>,</w:t>
            </w:r>
            <w:r w:rsidRPr="00376F82">
              <w:rPr>
                <w:rFonts w:ascii="Arial" w:hAnsi="Arial" w:cs="Arial"/>
                <w:snapToGrid w:val="0"/>
                <w:sz w:val="18"/>
                <w:szCs w:val="18"/>
                <w:lang w:val="en-GB"/>
              </w:rPr>
              <w:t>314</w:t>
            </w:r>
            <w:r w:rsidRPr="00376F82">
              <w:rPr>
                <w:rFonts w:ascii="Arial" w:hAnsi="Arial" w:cs="Arial"/>
                <w:snapToGrid w:val="0"/>
                <w:sz w:val="18"/>
                <w:szCs w:val="18"/>
              </w:rPr>
              <w:t>,</w:t>
            </w:r>
            <w:r w:rsidRPr="00376F82">
              <w:rPr>
                <w:rFonts w:ascii="Arial" w:hAnsi="Arial" w:cs="Arial"/>
                <w:snapToGrid w:val="0"/>
                <w:sz w:val="18"/>
                <w:szCs w:val="18"/>
                <w:lang w:val="en-GB"/>
              </w:rPr>
              <w:t>108</w:t>
            </w:r>
            <w:r w:rsidRPr="00376F82">
              <w:rPr>
                <w:rFonts w:ascii="Arial" w:hAnsi="Arial" w:cs="Arial"/>
                <w:snapToGrid w:val="0"/>
                <w:sz w:val="18"/>
                <w:szCs w:val="18"/>
              </w:rPr>
              <w:t>,</w:t>
            </w:r>
            <w:r w:rsidRPr="00376F82">
              <w:rPr>
                <w:rFonts w:ascii="Arial" w:hAnsi="Arial" w:cs="Arial"/>
                <w:snapToGrid w:val="0"/>
                <w:sz w:val="18"/>
                <w:szCs w:val="18"/>
                <w:lang w:val="en-GB"/>
              </w:rPr>
              <w:t>701</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45</w:t>
            </w:r>
            <w:r w:rsidRPr="00376F82">
              <w:rPr>
                <w:rFonts w:ascii="Arial" w:hAnsi="Arial" w:cs="Arial"/>
                <w:snapToGrid w:val="0"/>
                <w:sz w:val="18"/>
                <w:szCs w:val="18"/>
              </w:rPr>
              <w:t>,</w:t>
            </w:r>
            <w:r w:rsidRPr="00376F82">
              <w:rPr>
                <w:rFonts w:ascii="Arial" w:hAnsi="Arial" w:cs="Arial"/>
                <w:snapToGrid w:val="0"/>
                <w:sz w:val="18"/>
                <w:szCs w:val="18"/>
                <w:lang w:val="en-GB"/>
              </w:rPr>
              <w:t>253</w:t>
            </w:r>
            <w:r w:rsidRPr="00376F82">
              <w:rPr>
                <w:rFonts w:ascii="Arial" w:hAnsi="Arial" w:cs="Arial"/>
                <w:snapToGrid w:val="0"/>
                <w:sz w:val="18"/>
                <w:szCs w:val="18"/>
              </w:rPr>
              <w:t>,</w:t>
            </w:r>
            <w:r w:rsidRPr="00376F82">
              <w:rPr>
                <w:rFonts w:ascii="Arial" w:hAnsi="Arial" w:cs="Arial"/>
                <w:snapToGrid w:val="0"/>
                <w:sz w:val="18"/>
                <w:szCs w:val="18"/>
                <w:lang w:val="en-GB"/>
              </w:rPr>
              <w:t>164</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22</w:t>
            </w:r>
            <w:r w:rsidRPr="00376F82">
              <w:rPr>
                <w:rFonts w:ascii="Arial" w:hAnsi="Arial" w:cs="Arial"/>
                <w:snapToGrid w:val="0"/>
                <w:sz w:val="18"/>
                <w:szCs w:val="18"/>
              </w:rPr>
              <w:t>,</w:t>
            </w:r>
            <w:r w:rsidRPr="00376F82">
              <w:rPr>
                <w:rFonts w:ascii="Arial" w:hAnsi="Arial" w:cs="Arial"/>
                <w:snapToGrid w:val="0"/>
                <w:sz w:val="18"/>
                <w:szCs w:val="18"/>
                <w:lang w:val="en-GB"/>
              </w:rPr>
              <w:t>016</w:t>
            </w:r>
            <w:r w:rsidRPr="00376F82">
              <w:rPr>
                <w:rFonts w:ascii="Arial" w:hAnsi="Arial" w:cs="Arial"/>
                <w:snapToGrid w:val="0"/>
                <w:sz w:val="18"/>
                <w:szCs w:val="18"/>
              </w:rPr>
              <w:t>,</w:t>
            </w:r>
            <w:r w:rsidRPr="00376F82">
              <w:rPr>
                <w:rFonts w:ascii="Arial" w:hAnsi="Arial" w:cs="Arial"/>
                <w:snapToGrid w:val="0"/>
                <w:sz w:val="18"/>
                <w:szCs w:val="18"/>
                <w:lang w:val="en-GB"/>
              </w:rPr>
              <w:t>786</w:t>
            </w:r>
            <w:r w:rsidRPr="00376F82">
              <w:rPr>
                <w:rFonts w:ascii="Arial" w:hAnsi="Arial" w:cs="Arial"/>
                <w:snapToGrid w:val="0"/>
                <w:sz w:val="18"/>
                <w:szCs w:val="18"/>
              </w:rPr>
              <w:t>,</w:t>
            </w:r>
            <w:r w:rsidRPr="00376F82">
              <w:rPr>
                <w:rFonts w:ascii="Arial" w:hAnsi="Arial" w:cs="Arial"/>
                <w:snapToGrid w:val="0"/>
                <w:sz w:val="18"/>
                <w:szCs w:val="18"/>
                <w:lang w:val="en-GB"/>
              </w:rPr>
              <w:t>238</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25</w:t>
            </w:r>
            <w:r w:rsidRPr="00376F82">
              <w:rPr>
                <w:rFonts w:ascii="Arial" w:hAnsi="Arial" w:cs="Arial"/>
                <w:snapToGrid w:val="0"/>
                <w:sz w:val="18"/>
                <w:szCs w:val="18"/>
              </w:rPr>
              <w:t>,</w:t>
            </w:r>
            <w:r w:rsidRPr="00376F82">
              <w:rPr>
                <w:rFonts w:ascii="Arial" w:hAnsi="Arial" w:cs="Arial"/>
                <w:snapToGrid w:val="0"/>
                <w:sz w:val="18"/>
                <w:szCs w:val="18"/>
                <w:lang w:val="en-GB"/>
              </w:rPr>
              <w:t>132</w:t>
            </w:r>
            <w:r w:rsidRPr="00376F82">
              <w:rPr>
                <w:rFonts w:ascii="Arial" w:hAnsi="Arial" w:cs="Arial"/>
                <w:snapToGrid w:val="0"/>
                <w:sz w:val="18"/>
                <w:szCs w:val="18"/>
              </w:rPr>
              <w:t>,</w:t>
            </w:r>
            <w:r w:rsidRPr="00376F82">
              <w:rPr>
                <w:rFonts w:ascii="Arial" w:hAnsi="Arial" w:cs="Arial"/>
                <w:snapToGrid w:val="0"/>
                <w:sz w:val="18"/>
                <w:szCs w:val="18"/>
                <w:lang w:val="en-GB"/>
              </w:rPr>
              <w:t>896</w:t>
            </w:r>
            <w:r w:rsidRPr="00376F82">
              <w:rPr>
                <w:rFonts w:ascii="Arial" w:hAnsi="Arial" w:cs="Arial"/>
                <w:snapToGrid w:val="0"/>
                <w:sz w:val="18"/>
                <w:szCs w:val="18"/>
              </w:rPr>
              <w:t>,</w:t>
            </w:r>
            <w:r w:rsidRPr="00376F82">
              <w:rPr>
                <w:rFonts w:ascii="Arial" w:hAnsi="Arial" w:cs="Arial"/>
                <w:snapToGrid w:val="0"/>
                <w:sz w:val="18"/>
                <w:szCs w:val="18"/>
                <w:lang w:val="en-GB"/>
              </w:rPr>
              <w:t>980</w:t>
            </w:r>
          </w:p>
        </w:tc>
        <w:tc>
          <w:tcPr>
            <w:tcW w:w="1555" w:type="dxa"/>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38</w:t>
            </w:r>
            <w:r w:rsidRPr="00376F82">
              <w:rPr>
                <w:rFonts w:ascii="Arial" w:hAnsi="Arial" w:cs="Arial"/>
                <w:snapToGrid w:val="0"/>
                <w:sz w:val="18"/>
                <w:szCs w:val="18"/>
              </w:rPr>
              <w:t>,</w:t>
            </w:r>
            <w:r w:rsidRPr="00376F82">
              <w:rPr>
                <w:rFonts w:ascii="Arial" w:hAnsi="Arial" w:cs="Arial"/>
                <w:snapToGrid w:val="0"/>
                <w:sz w:val="18"/>
                <w:szCs w:val="18"/>
                <w:lang w:val="en-GB"/>
              </w:rPr>
              <w:t>088</w:t>
            </w:r>
            <w:r w:rsidRPr="00376F82">
              <w:rPr>
                <w:rFonts w:ascii="Arial" w:hAnsi="Arial" w:cs="Arial"/>
                <w:snapToGrid w:val="0"/>
                <w:sz w:val="18"/>
                <w:szCs w:val="18"/>
              </w:rPr>
              <w:t>,</w:t>
            </w:r>
            <w:r w:rsidRPr="00376F82">
              <w:rPr>
                <w:rFonts w:ascii="Arial" w:hAnsi="Arial" w:cs="Arial"/>
                <w:snapToGrid w:val="0"/>
                <w:sz w:val="18"/>
                <w:szCs w:val="18"/>
                <w:lang w:val="en-GB"/>
              </w:rPr>
              <w:t>457</w:t>
            </w:r>
          </w:p>
        </w:tc>
        <w:tc>
          <w:tcPr>
            <w:tcW w:w="1555" w:type="dxa"/>
            <w:vAlign w:val="bottom"/>
          </w:tcPr>
          <w:p w:rsidR="0074463A" w:rsidRPr="00376F82" w:rsidRDefault="0074463A" w:rsidP="0021539A">
            <w:pPr>
              <w:ind w:right="-72"/>
              <w:jc w:val="right"/>
              <w:rPr>
                <w:rFonts w:ascii="Arial" w:hAnsi="Arial" w:cs="Arial"/>
                <w:snapToGrid w:val="0"/>
                <w:sz w:val="18"/>
                <w:szCs w:val="18"/>
                <w:lang w:val="en-GB"/>
              </w:rPr>
            </w:pPr>
            <w:r w:rsidRPr="00376F82">
              <w:rPr>
                <w:rFonts w:ascii="Arial" w:hAnsi="Arial" w:cs="Arial"/>
                <w:snapToGrid w:val="0"/>
                <w:sz w:val="18"/>
                <w:szCs w:val="18"/>
                <w:lang w:val="en-GB"/>
              </w:rPr>
              <w:t>50,547,133,540</w:t>
            </w:r>
          </w:p>
        </w:tc>
      </w:tr>
      <w:tr w:rsidR="0074463A" w:rsidRPr="00376F82" w:rsidTr="001A1254">
        <w:tc>
          <w:tcPr>
            <w:tcW w:w="4626" w:type="dxa"/>
            <w:vAlign w:val="bottom"/>
          </w:tcPr>
          <w:p w:rsidR="0074463A" w:rsidRPr="00376F82" w:rsidRDefault="0074463A" w:rsidP="0021539A">
            <w:pPr>
              <w:ind w:left="-101"/>
              <w:jc w:val="left"/>
              <w:rPr>
                <w:rFonts w:ascii="Arial" w:hAnsi="Arial" w:cs="Arial"/>
                <w:snapToGrid w:val="0"/>
                <w:sz w:val="18"/>
                <w:szCs w:val="18"/>
                <w:cs/>
              </w:rPr>
            </w:pPr>
            <w:r w:rsidRPr="00376F82">
              <w:rPr>
                <w:rFonts w:ascii="Arial" w:hAnsi="Arial" w:cs="Arial"/>
                <w:snapToGrid w:val="0"/>
                <w:sz w:val="18"/>
                <w:szCs w:val="18"/>
              </w:rPr>
              <w:t>Additions</w:t>
            </w:r>
          </w:p>
        </w:tc>
        <w:tc>
          <w:tcPr>
            <w:tcW w:w="1555" w:type="dxa"/>
            <w:shd w:val="clear" w:color="auto" w:fill="auto"/>
            <w:vAlign w:val="bottom"/>
          </w:tcPr>
          <w:p w:rsidR="0074463A" w:rsidRPr="00376F82" w:rsidRDefault="0074463A" w:rsidP="0021539A">
            <w:pPr>
              <w:ind w:right="-72"/>
              <w:jc w:val="right"/>
              <w:rPr>
                <w:rFonts w:ascii="Arial" w:hAnsi="Arial" w:cs="Arial"/>
                <w:snapToGrid w:val="0"/>
                <w:sz w:val="18"/>
                <w:szCs w:val="18"/>
                <w:cs/>
              </w:rPr>
            </w:pPr>
            <w:r w:rsidRPr="00376F82">
              <w:rPr>
                <w:rFonts w:ascii="Arial" w:hAnsi="Arial" w:cs="Arial"/>
                <w:snapToGrid w:val="0"/>
                <w:sz w:val="18"/>
                <w:szCs w:val="18"/>
                <w:lang w:val="en-GB"/>
              </w:rPr>
              <w:t>5</w:t>
            </w:r>
            <w:r w:rsidRPr="00376F82">
              <w:rPr>
                <w:rFonts w:ascii="Arial" w:hAnsi="Arial" w:cs="Arial"/>
                <w:snapToGrid w:val="0"/>
                <w:sz w:val="18"/>
                <w:szCs w:val="18"/>
              </w:rPr>
              <w:t>,</w:t>
            </w:r>
            <w:r w:rsidRPr="00376F82">
              <w:rPr>
                <w:rFonts w:ascii="Arial" w:hAnsi="Arial" w:cs="Arial"/>
                <w:snapToGrid w:val="0"/>
                <w:sz w:val="18"/>
                <w:szCs w:val="18"/>
                <w:lang w:val="en-GB"/>
              </w:rPr>
              <w:t>000</w:t>
            </w:r>
            <w:r w:rsidRPr="00376F82">
              <w:rPr>
                <w:rFonts w:ascii="Arial" w:hAnsi="Arial" w:cs="Arial"/>
                <w:snapToGrid w:val="0"/>
                <w:sz w:val="18"/>
                <w:szCs w:val="18"/>
              </w:rPr>
              <w:t>,</w:t>
            </w:r>
            <w:r w:rsidRPr="00376F82">
              <w:rPr>
                <w:rFonts w:ascii="Arial" w:hAnsi="Arial" w:cs="Arial"/>
                <w:snapToGrid w:val="0"/>
                <w:sz w:val="18"/>
                <w:szCs w:val="18"/>
                <w:lang w:val="en-GB"/>
              </w:rPr>
              <w:t>000</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105</w:t>
            </w:r>
            <w:r w:rsidRPr="00376F82">
              <w:rPr>
                <w:rFonts w:ascii="Arial" w:hAnsi="Arial" w:cs="Arial"/>
                <w:snapToGrid w:val="0"/>
                <w:sz w:val="18"/>
                <w:szCs w:val="18"/>
              </w:rPr>
              <w:t>,</w:t>
            </w:r>
            <w:r w:rsidRPr="00376F82">
              <w:rPr>
                <w:rFonts w:ascii="Arial" w:hAnsi="Arial" w:cs="Arial"/>
                <w:snapToGrid w:val="0"/>
                <w:sz w:val="18"/>
                <w:szCs w:val="18"/>
                <w:lang w:val="en-GB"/>
              </w:rPr>
              <w:t>503</w:t>
            </w:r>
            <w:r w:rsidRPr="00376F82">
              <w:rPr>
                <w:rFonts w:ascii="Arial" w:hAnsi="Arial" w:cs="Arial"/>
                <w:snapToGrid w:val="0"/>
                <w:sz w:val="18"/>
                <w:szCs w:val="18"/>
              </w:rPr>
              <w:t>,</w:t>
            </w:r>
            <w:r w:rsidRPr="00376F82">
              <w:rPr>
                <w:rFonts w:ascii="Arial" w:hAnsi="Arial" w:cs="Arial"/>
                <w:snapToGrid w:val="0"/>
                <w:sz w:val="18"/>
                <w:szCs w:val="18"/>
                <w:lang w:val="en-GB"/>
              </w:rPr>
              <w:t>635</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6</w:t>
            </w:r>
            <w:r w:rsidRPr="00376F82">
              <w:rPr>
                <w:rFonts w:ascii="Arial" w:hAnsi="Arial" w:cs="Arial"/>
                <w:snapToGrid w:val="0"/>
                <w:sz w:val="18"/>
                <w:szCs w:val="18"/>
              </w:rPr>
              <w:t>,</w:t>
            </w:r>
            <w:r w:rsidRPr="00376F82">
              <w:rPr>
                <w:rFonts w:ascii="Arial" w:hAnsi="Arial" w:cs="Arial"/>
                <w:snapToGrid w:val="0"/>
                <w:sz w:val="18"/>
                <w:szCs w:val="18"/>
                <w:lang w:val="en-GB"/>
              </w:rPr>
              <w:t>362</w:t>
            </w:r>
            <w:r w:rsidRPr="00376F82">
              <w:rPr>
                <w:rFonts w:ascii="Arial" w:hAnsi="Arial" w:cs="Arial"/>
                <w:snapToGrid w:val="0"/>
                <w:sz w:val="18"/>
                <w:szCs w:val="18"/>
              </w:rPr>
              <w:t>,</w:t>
            </w:r>
            <w:r w:rsidRPr="00376F82">
              <w:rPr>
                <w:rFonts w:ascii="Arial" w:hAnsi="Arial" w:cs="Arial"/>
                <w:snapToGrid w:val="0"/>
                <w:sz w:val="18"/>
                <w:szCs w:val="18"/>
                <w:lang w:val="en-GB"/>
              </w:rPr>
              <w:t>813</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18</w:t>
            </w:r>
            <w:r w:rsidRPr="00376F82">
              <w:rPr>
                <w:rFonts w:ascii="Arial" w:hAnsi="Arial" w:cs="Arial"/>
                <w:snapToGrid w:val="0"/>
                <w:sz w:val="18"/>
                <w:szCs w:val="18"/>
              </w:rPr>
              <w:t>,</w:t>
            </w:r>
            <w:r w:rsidRPr="00376F82">
              <w:rPr>
                <w:rFonts w:ascii="Arial" w:hAnsi="Arial" w:cs="Arial"/>
                <w:snapToGrid w:val="0"/>
                <w:sz w:val="18"/>
                <w:szCs w:val="18"/>
                <w:lang w:val="en-GB"/>
              </w:rPr>
              <w:t>192</w:t>
            </w:r>
            <w:r w:rsidRPr="00376F82">
              <w:rPr>
                <w:rFonts w:ascii="Arial" w:hAnsi="Arial" w:cs="Arial"/>
                <w:snapToGrid w:val="0"/>
                <w:sz w:val="18"/>
                <w:szCs w:val="18"/>
              </w:rPr>
              <w:t>,</w:t>
            </w:r>
            <w:r w:rsidRPr="00376F82">
              <w:rPr>
                <w:rFonts w:ascii="Arial" w:hAnsi="Arial" w:cs="Arial"/>
                <w:snapToGrid w:val="0"/>
                <w:sz w:val="18"/>
                <w:szCs w:val="18"/>
                <w:lang w:val="en-GB"/>
              </w:rPr>
              <w:t>170</w:t>
            </w:r>
            <w:r w:rsidRPr="00376F82">
              <w:rPr>
                <w:rFonts w:ascii="Arial" w:hAnsi="Arial" w:cs="Arial"/>
                <w:snapToGrid w:val="0"/>
                <w:sz w:val="18"/>
                <w:szCs w:val="18"/>
              </w:rPr>
              <w:t>,</w:t>
            </w:r>
            <w:r w:rsidRPr="00376F82">
              <w:rPr>
                <w:rFonts w:ascii="Arial" w:hAnsi="Arial" w:cs="Arial"/>
                <w:snapToGrid w:val="0"/>
                <w:sz w:val="18"/>
                <w:szCs w:val="18"/>
                <w:lang w:val="en-GB"/>
              </w:rPr>
              <w:t>423</w:t>
            </w:r>
          </w:p>
        </w:tc>
        <w:tc>
          <w:tcPr>
            <w:tcW w:w="1555" w:type="dxa"/>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shd w:val="clear" w:color="auto" w:fill="auto"/>
          </w:tcPr>
          <w:p w:rsidR="0074463A" w:rsidRPr="00376F82" w:rsidRDefault="0074463A" w:rsidP="0021539A">
            <w:pPr>
              <w:ind w:right="-72"/>
              <w:jc w:val="right"/>
              <w:rPr>
                <w:rFonts w:ascii="Arial" w:hAnsi="Arial" w:cs="Arial"/>
                <w:snapToGrid w:val="0"/>
                <w:sz w:val="18"/>
                <w:szCs w:val="18"/>
                <w:lang w:val="en-GB"/>
              </w:rPr>
            </w:pPr>
            <w:r w:rsidRPr="00376F82">
              <w:rPr>
                <w:rFonts w:ascii="Arial" w:hAnsi="Arial" w:cs="Arial"/>
                <w:snapToGrid w:val="0"/>
                <w:sz w:val="18"/>
                <w:szCs w:val="18"/>
                <w:lang w:val="en-GB"/>
              </w:rPr>
              <w:t>18,309,036,871</w:t>
            </w:r>
          </w:p>
        </w:tc>
      </w:tr>
      <w:tr w:rsidR="00AA3DEA" w:rsidRPr="00376F82" w:rsidTr="001A1254">
        <w:tc>
          <w:tcPr>
            <w:tcW w:w="4626" w:type="dxa"/>
            <w:vAlign w:val="bottom"/>
          </w:tcPr>
          <w:p w:rsidR="00AA3DEA" w:rsidRPr="00376F82" w:rsidRDefault="00AA3DEA" w:rsidP="0021539A">
            <w:pPr>
              <w:ind w:left="-101"/>
              <w:jc w:val="left"/>
              <w:rPr>
                <w:rFonts w:ascii="Arial" w:hAnsi="Arial" w:cs="Arial"/>
                <w:snapToGrid w:val="0"/>
                <w:sz w:val="18"/>
                <w:szCs w:val="18"/>
              </w:rPr>
            </w:pPr>
            <w:r>
              <w:rPr>
                <w:rFonts w:ascii="Arial" w:hAnsi="Arial" w:cs="Arial"/>
                <w:snapToGrid w:val="0"/>
                <w:sz w:val="18"/>
                <w:szCs w:val="18"/>
              </w:rPr>
              <w:t>Increase in assets from decommissioning costs</w:t>
            </w:r>
            <w:r w:rsidRPr="00376F82">
              <w:rPr>
                <w:rFonts w:ascii="Arial" w:hAnsi="Arial" w:cs="Arial"/>
                <w:snapToGrid w:val="0"/>
                <w:sz w:val="18"/>
                <w:szCs w:val="18"/>
              </w:rPr>
              <w:t xml:space="preserve"> </w:t>
            </w:r>
          </w:p>
        </w:tc>
        <w:tc>
          <w:tcPr>
            <w:tcW w:w="1555" w:type="dxa"/>
            <w:shd w:val="clear" w:color="auto" w:fill="auto"/>
            <w:vAlign w:val="bottom"/>
          </w:tcPr>
          <w:p w:rsidR="00AA3DEA" w:rsidRPr="00376F82" w:rsidRDefault="00AA3DE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tcPr>
          <w:p w:rsidR="00AA3DEA" w:rsidRPr="00376F82" w:rsidRDefault="00AA3DE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tcPr>
          <w:p w:rsidR="00AA3DEA" w:rsidRPr="00376F82" w:rsidRDefault="00AA3DEA" w:rsidP="0021539A">
            <w:pPr>
              <w:ind w:right="-72"/>
              <w:jc w:val="right"/>
              <w:rPr>
                <w:rFonts w:ascii="Arial" w:hAnsi="Arial" w:cs="Arial"/>
                <w:snapToGrid w:val="0"/>
                <w:sz w:val="18"/>
                <w:szCs w:val="18"/>
              </w:rPr>
            </w:pPr>
            <w:r w:rsidRPr="00376F82">
              <w:rPr>
                <w:rFonts w:ascii="Arial" w:hAnsi="Arial" w:cs="Arial"/>
                <w:snapToGrid w:val="0"/>
                <w:sz w:val="18"/>
                <w:szCs w:val="18"/>
                <w:lang w:val="en-GB"/>
              </w:rPr>
              <w:t>195</w:t>
            </w:r>
            <w:r w:rsidRPr="00376F82">
              <w:rPr>
                <w:rFonts w:ascii="Arial" w:hAnsi="Arial" w:cs="Arial"/>
                <w:snapToGrid w:val="0"/>
                <w:sz w:val="18"/>
                <w:szCs w:val="18"/>
              </w:rPr>
              <w:t>,</w:t>
            </w:r>
            <w:r w:rsidRPr="00376F82">
              <w:rPr>
                <w:rFonts w:ascii="Arial" w:hAnsi="Arial" w:cs="Arial"/>
                <w:snapToGrid w:val="0"/>
                <w:sz w:val="18"/>
                <w:szCs w:val="18"/>
                <w:lang w:val="en-GB"/>
              </w:rPr>
              <w:t>316</w:t>
            </w:r>
            <w:r w:rsidRPr="00376F82">
              <w:rPr>
                <w:rFonts w:ascii="Arial" w:hAnsi="Arial" w:cs="Arial"/>
                <w:snapToGrid w:val="0"/>
                <w:sz w:val="18"/>
                <w:szCs w:val="18"/>
              </w:rPr>
              <w:t>,</w:t>
            </w:r>
            <w:r w:rsidRPr="00376F82">
              <w:rPr>
                <w:rFonts w:ascii="Arial" w:hAnsi="Arial" w:cs="Arial"/>
                <w:snapToGrid w:val="0"/>
                <w:sz w:val="18"/>
                <w:szCs w:val="18"/>
                <w:lang w:val="en-GB"/>
              </w:rPr>
              <w:t>398</w:t>
            </w:r>
          </w:p>
        </w:tc>
        <w:tc>
          <w:tcPr>
            <w:tcW w:w="1555" w:type="dxa"/>
          </w:tcPr>
          <w:p w:rsidR="00AA3DEA" w:rsidRPr="00376F82" w:rsidRDefault="00AA3DE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vAlign w:val="bottom"/>
          </w:tcPr>
          <w:p w:rsidR="00AA3DEA" w:rsidRPr="00376F82" w:rsidRDefault="00AA3DE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shd w:val="clear" w:color="auto" w:fill="auto"/>
          </w:tcPr>
          <w:p w:rsidR="00AA3DEA" w:rsidRPr="00376F82" w:rsidRDefault="00AA3DEA" w:rsidP="0021539A">
            <w:pPr>
              <w:ind w:right="-72"/>
              <w:jc w:val="right"/>
              <w:rPr>
                <w:rFonts w:ascii="Arial" w:hAnsi="Arial" w:cs="Arial"/>
                <w:snapToGrid w:val="0"/>
                <w:sz w:val="18"/>
                <w:szCs w:val="18"/>
                <w:lang w:val="en-GB"/>
              </w:rPr>
            </w:pPr>
            <w:r w:rsidRPr="00376F82">
              <w:rPr>
                <w:rFonts w:ascii="Arial" w:hAnsi="Arial" w:cs="Arial"/>
                <w:snapToGrid w:val="0"/>
                <w:sz w:val="18"/>
                <w:szCs w:val="18"/>
                <w:lang w:val="en-GB"/>
              </w:rPr>
              <w:t>195,316,398</w:t>
            </w:r>
          </w:p>
        </w:tc>
      </w:tr>
      <w:tr w:rsidR="0074463A" w:rsidRPr="00376F82" w:rsidTr="001A1254">
        <w:tc>
          <w:tcPr>
            <w:tcW w:w="4626" w:type="dxa"/>
            <w:vAlign w:val="bottom"/>
          </w:tcPr>
          <w:p w:rsidR="0074463A" w:rsidRPr="00376F82" w:rsidRDefault="0074463A" w:rsidP="0021539A">
            <w:pPr>
              <w:ind w:left="-101"/>
              <w:jc w:val="left"/>
              <w:rPr>
                <w:rFonts w:ascii="Arial" w:hAnsi="Arial" w:cs="Arial"/>
                <w:snapToGrid w:val="0"/>
                <w:sz w:val="18"/>
                <w:szCs w:val="18"/>
              </w:rPr>
            </w:pPr>
            <w:r w:rsidRPr="00376F82">
              <w:rPr>
                <w:rFonts w:ascii="Arial" w:hAnsi="Arial" w:cs="Arial"/>
                <w:sz w:val="18"/>
                <w:szCs w:val="18"/>
              </w:rPr>
              <w:t>Transfers in (out)</w:t>
            </w:r>
          </w:p>
        </w:tc>
        <w:tc>
          <w:tcPr>
            <w:tcW w:w="1555" w:type="dxa"/>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8</w:t>
            </w:r>
            <w:r w:rsidRPr="00376F82">
              <w:rPr>
                <w:rFonts w:ascii="Arial" w:hAnsi="Arial" w:cs="Arial"/>
                <w:snapToGrid w:val="0"/>
                <w:sz w:val="18"/>
                <w:szCs w:val="18"/>
              </w:rPr>
              <w:t>,</w:t>
            </w:r>
            <w:r w:rsidRPr="00376F82">
              <w:rPr>
                <w:rFonts w:ascii="Arial" w:hAnsi="Arial" w:cs="Arial"/>
                <w:snapToGrid w:val="0"/>
                <w:sz w:val="18"/>
                <w:szCs w:val="18"/>
                <w:lang w:val="en-GB"/>
              </w:rPr>
              <w:t>505</w:t>
            </w:r>
            <w:r w:rsidRPr="00376F82">
              <w:rPr>
                <w:rFonts w:ascii="Arial" w:hAnsi="Arial" w:cs="Arial"/>
                <w:snapToGrid w:val="0"/>
                <w:sz w:val="18"/>
                <w:szCs w:val="18"/>
              </w:rPr>
              <w:t>,</w:t>
            </w:r>
            <w:r w:rsidRPr="00376F82">
              <w:rPr>
                <w:rFonts w:ascii="Arial" w:hAnsi="Arial" w:cs="Arial"/>
                <w:snapToGrid w:val="0"/>
                <w:sz w:val="18"/>
                <w:szCs w:val="18"/>
                <w:lang w:val="en-GB"/>
              </w:rPr>
              <w:t>072</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20</w:t>
            </w:r>
            <w:r w:rsidRPr="00376F82">
              <w:rPr>
                <w:rFonts w:ascii="Arial" w:hAnsi="Arial" w:cs="Arial"/>
                <w:snapToGrid w:val="0"/>
                <w:sz w:val="18"/>
                <w:szCs w:val="18"/>
              </w:rPr>
              <w:t>,</w:t>
            </w:r>
            <w:r w:rsidRPr="00376F82">
              <w:rPr>
                <w:rFonts w:ascii="Arial" w:hAnsi="Arial" w:cs="Arial"/>
                <w:snapToGrid w:val="0"/>
                <w:sz w:val="18"/>
                <w:szCs w:val="18"/>
                <w:lang w:val="en-GB"/>
              </w:rPr>
              <w:t>221</w:t>
            </w:r>
            <w:r w:rsidRPr="00376F82">
              <w:rPr>
                <w:rFonts w:ascii="Arial" w:hAnsi="Arial" w:cs="Arial"/>
                <w:snapToGrid w:val="0"/>
                <w:sz w:val="18"/>
                <w:szCs w:val="18"/>
              </w:rPr>
              <w:t>,</w:t>
            </w:r>
            <w:r w:rsidRPr="00376F82">
              <w:rPr>
                <w:rFonts w:ascii="Arial" w:hAnsi="Arial" w:cs="Arial"/>
                <w:snapToGrid w:val="0"/>
                <w:sz w:val="18"/>
                <w:szCs w:val="18"/>
                <w:lang w:val="en-GB"/>
              </w:rPr>
              <w:t>586</w:t>
            </w:r>
            <w:r w:rsidRPr="00376F82">
              <w:rPr>
                <w:rFonts w:ascii="Arial" w:hAnsi="Arial" w:cs="Arial"/>
                <w:snapToGrid w:val="0"/>
                <w:sz w:val="18"/>
                <w:szCs w:val="18"/>
              </w:rPr>
              <w:t>,</w:t>
            </w:r>
            <w:r w:rsidRPr="00376F82">
              <w:rPr>
                <w:rFonts w:ascii="Arial" w:hAnsi="Arial" w:cs="Arial"/>
                <w:snapToGrid w:val="0"/>
                <w:sz w:val="18"/>
                <w:szCs w:val="18"/>
                <w:lang w:val="en-GB"/>
              </w:rPr>
              <w:t>762</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20</w:t>
            </w:r>
            <w:r w:rsidRPr="00376F82">
              <w:rPr>
                <w:rFonts w:ascii="Arial" w:hAnsi="Arial" w:cs="Arial"/>
                <w:snapToGrid w:val="0"/>
                <w:sz w:val="18"/>
                <w:szCs w:val="18"/>
              </w:rPr>
              <w:t>,</w:t>
            </w:r>
            <w:r w:rsidRPr="00376F82">
              <w:rPr>
                <w:rFonts w:ascii="Arial" w:hAnsi="Arial" w:cs="Arial"/>
                <w:snapToGrid w:val="0"/>
                <w:sz w:val="18"/>
                <w:szCs w:val="18"/>
                <w:lang w:val="en-GB"/>
              </w:rPr>
              <w:t>230</w:t>
            </w:r>
            <w:r w:rsidRPr="00376F82">
              <w:rPr>
                <w:rFonts w:ascii="Arial" w:hAnsi="Arial" w:cs="Arial"/>
                <w:snapToGrid w:val="0"/>
                <w:sz w:val="18"/>
                <w:szCs w:val="18"/>
              </w:rPr>
              <w:t>,</w:t>
            </w:r>
            <w:r w:rsidRPr="00376F82">
              <w:rPr>
                <w:rFonts w:ascii="Arial" w:hAnsi="Arial" w:cs="Arial"/>
                <w:snapToGrid w:val="0"/>
                <w:sz w:val="18"/>
                <w:szCs w:val="18"/>
                <w:lang w:val="en-GB"/>
              </w:rPr>
              <w:t>091</w:t>
            </w:r>
            <w:r w:rsidRPr="00376F82">
              <w:rPr>
                <w:rFonts w:ascii="Arial" w:hAnsi="Arial" w:cs="Arial"/>
                <w:snapToGrid w:val="0"/>
                <w:sz w:val="18"/>
                <w:szCs w:val="18"/>
              </w:rPr>
              <w:t>,</w:t>
            </w:r>
            <w:r w:rsidRPr="00376F82">
              <w:rPr>
                <w:rFonts w:ascii="Arial" w:hAnsi="Arial" w:cs="Arial"/>
                <w:snapToGrid w:val="0"/>
                <w:sz w:val="18"/>
                <w:szCs w:val="18"/>
                <w:lang w:val="en-GB"/>
              </w:rPr>
              <w:t>834</w:t>
            </w:r>
            <w:r w:rsidRPr="00376F82">
              <w:rPr>
                <w:rFonts w:ascii="Arial" w:hAnsi="Arial" w:cs="Arial"/>
                <w:snapToGrid w:val="0"/>
                <w:sz w:val="18"/>
                <w:szCs w:val="18"/>
              </w:rPr>
              <w:t>)</w:t>
            </w:r>
          </w:p>
        </w:tc>
        <w:tc>
          <w:tcPr>
            <w:tcW w:w="1555" w:type="dxa"/>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tcPr>
          <w:p w:rsidR="0074463A" w:rsidRPr="00376F82" w:rsidRDefault="0074463A" w:rsidP="0021539A">
            <w:pPr>
              <w:ind w:right="-72"/>
              <w:jc w:val="right"/>
              <w:rPr>
                <w:rFonts w:ascii="Arial" w:hAnsi="Arial" w:cs="Arial"/>
                <w:snapToGrid w:val="0"/>
                <w:sz w:val="18"/>
                <w:szCs w:val="18"/>
                <w:cs/>
                <w:lang w:val="en-GB"/>
              </w:rPr>
            </w:pPr>
            <w:r w:rsidRPr="00376F82">
              <w:rPr>
                <w:rFonts w:ascii="Arial" w:hAnsi="Arial" w:cs="Arial"/>
                <w:snapToGrid w:val="0"/>
                <w:sz w:val="18"/>
                <w:szCs w:val="18"/>
                <w:lang w:val="en-GB"/>
              </w:rPr>
              <w:t>-</w:t>
            </w:r>
          </w:p>
        </w:tc>
      </w:tr>
      <w:tr w:rsidR="0074463A" w:rsidRPr="00376F82" w:rsidTr="001A1254">
        <w:tc>
          <w:tcPr>
            <w:tcW w:w="4626" w:type="dxa"/>
            <w:vAlign w:val="bottom"/>
          </w:tcPr>
          <w:p w:rsidR="0074463A" w:rsidRPr="00376F82" w:rsidRDefault="0074463A" w:rsidP="0021539A">
            <w:pPr>
              <w:ind w:left="-101"/>
              <w:jc w:val="left"/>
              <w:rPr>
                <w:rFonts w:ascii="Arial" w:hAnsi="Arial" w:cs="Arial"/>
                <w:sz w:val="18"/>
                <w:szCs w:val="18"/>
              </w:rPr>
            </w:pPr>
            <w:r w:rsidRPr="00376F82">
              <w:rPr>
                <w:rFonts w:ascii="Arial" w:hAnsi="Arial" w:cs="Arial"/>
                <w:sz w:val="18"/>
                <w:szCs w:val="18"/>
              </w:rPr>
              <w:t>Depreciation charged for the year</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cs/>
              </w:rPr>
            </w:pPr>
            <w:r w:rsidRPr="00376F82">
              <w:rPr>
                <w:rFonts w:ascii="Arial" w:hAnsi="Arial" w:cs="Arial"/>
                <w:snapToGrid w:val="0"/>
                <w:sz w:val="18"/>
                <w:szCs w:val="18"/>
              </w:rPr>
              <w:t>-</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19</w:t>
            </w:r>
            <w:r w:rsidRPr="00376F82">
              <w:rPr>
                <w:rFonts w:ascii="Arial" w:hAnsi="Arial" w:cs="Arial"/>
                <w:snapToGrid w:val="0"/>
                <w:sz w:val="18"/>
                <w:szCs w:val="18"/>
              </w:rPr>
              <w:t>,</w:t>
            </w:r>
            <w:r w:rsidRPr="00376F82">
              <w:rPr>
                <w:rFonts w:ascii="Arial" w:hAnsi="Arial" w:cs="Arial"/>
                <w:snapToGrid w:val="0"/>
                <w:sz w:val="18"/>
                <w:szCs w:val="18"/>
                <w:lang w:val="en-GB"/>
              </w:rPr>
              <w:t>938</w:t>
            </w:r>
            <w:r w:rsidRPr="00376F82">
              <w:rPr>
                <w:rFonts w:ascii="Arial" w:hAnsi="Arial" w:cs="Arial"/>
                <w:snapToGrid w:val="0"/>
                <w:sz w:val="18"/>
                <w:szCs w:val="18"/>
              </w:rPr>
              <w:t>,</w:t>
            </w:r>
            <w:r w:rsidRPr="00376F82">
              <w:rPr>
                <w:rFonts w:ascii="Arial" w:hAnsi="Arial" w:cs="Arial"/>
                <w:snapToGrid w:val="0"/>
                <w:sz w:val="18"/>
                <w:szCs w:val="18"/>
                <w:lang w:val="en-GB"/>
              </w:rPr>
              <w:t>007</w:t>
            </w:r>
            <w:r w:rsidRPr="00376F82">
              <w:rPr>
                <w:rFonts w:ascii="Arial" w:hAnsi="Arial" w:cs="Arial"/>
                <w:snapToGrid w:val="0"/>
                <w:sz w:val="18"/>
                <w:szCs w:val="18"/>
              </w:rPr>
              <w:t>)</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1</w:t>
            </w:r>
            <w:r w:rsidRPr="00376F82">
              <w:rPr>
                <w:rFonts w:ascii="Arial" w:hAnsi="Arial" w:cs="Arial"/>
                <w:snapToGrid w:val="0"/>
                <w:sz w:val="18"/>
                <w:szCs w:val="18"/>
              </w:rPr>
              <w:t>,</w:t>
            </w:r>
            <w:r w:rsidRPr="00376F82">
              <w:rPr>
                <w:rFonts w:ascii="Arial" w:hAnsi="Arial" w:cs="Arial"/>
                <w:snapToGrid w:val="0"/>
                <w:sz w:val="18"/>
                <w:szCs w:val="18"/>
                <w:lang w:val="en-GB"/>
              </w:rPr>
              <w:t>365</w:t>
            </w:r>
            <w:r w:rsidRPr="00376F82">
              <w:rPr>
                <w:rFonts w:ascii="Arial" w:hAnsi="Arial" w:cs="Arial"/>
                <w:snapToGrid w:val="0"/>
                <w:sz w:val="18"/>
                <w:szCs w:val="18"/>
              </w:rPr>
              <w:t>,</w:t>
            </w:r>
            <w:r w:rsidRPr="00376F82">
              <w:rPr>
                <w:rFonts w:ascii="Arial" w:hAnsi="Arial" w:cs="Arial"/>
                <w:snapToGrid w:val="0"/>
                <w:sz w:val="18"/>
                <w:szCs w:val="18"/>
                <w:lang w:val="en-GB"/>
              </w:rPr>
              <w:t>561</w:t>
            </w:r>
            <w:r w:rsidRPr="00376F82">
              <w:rPr>
                <w:rFonts w:ascii="Arial" w:hAnsi="Arial" w:cs="Arial"/>
                <w:snapToGrid w:val="0"/>
                <w:sz w:val="18"/>
                <w:szCs w:val="18"/>
              </w:rPr>
              <w:t>,</w:t>
            </w:r>
            <w:r w:rsidRPr="00376F82">
              <w:rPr>
                <w:rFonts w:ascii="Arial" w:hAnsi="Arial" w:cs="Arial"/>
                <w:snapToGrid w:val="0"/>
                <w:sz w:val="18"/>
                <w:szCs w:val="18"/>
                <w:lang w:val="en-GB"/>
              </w:rPr>
              <w:t>062</w:t>
            </w:r>
            <w:r w:rsidRPr="00376F82">
              <w:rPr>
                <w:rFonts w:ascii="Arial" w:hAnsi="Arial" w:cs="Arial"/>
                <w:snapToGrid w:val="0"/>
                <w:sz w:val="18"/>
                <w:szCs w:val="18"/>
              </w:rPr>
              <w:t>)</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1</w:t>
            </w:r>
            <w:r w:rsidRPr="00376F82">
              <w:rPr>
                <w:rFonts w:ascii="Arial" w:hAnsi="Arial" w:cs="Arial"/>
                <w:snapToGrid w:val="0"/>
                <w:sz w:val="18"/>
                <w:szCs w:val="18"/>
              </w:rPr>
              <w:t>,</w:t>
            </w:r>
            <w:r w:rsidRPr="00376F82">
              <w:rPr>
                <w:rFonts w:ascii="Arial" w:hAnsi="Arial" w:cs="Arial"/>
                <w:snapToGrid w:val="0"/>
                <w:sz w:val="18"/>
                <w:szCs w:val="18"/>
                <w:lang w:val="en-GB"/>
              </w:rPr>
              <w:t>742</w:t>
            </w:r>
            <w:r w:rsidRPr="00376F82">
              <w:rPr>
                <w:rFonts w:ascii="Arial" w:hAnsi="Arial" w:cs="Arial"/>
                <w:snapToGrid w:val="0"/>
                <w:sz w:val="18"/>
                <w:szCs w:val="18"/>
              </w:rPr>
              <w:t>,</w:t>
            </w:r>
            <w:r w:rsidRPr="00376F82">
              <w:rPr>
                <w:rFonts w:ascii="Arial" w:hAnsi="Arial" w:cs="Arial"/>
                <w:snapToGrid w:val="0"/>
                <w:sz w:val="18"/>
                <w:szCs w:val="18"/>
                <w:lang w:val="en-GB"/>
              </w:rPr>
              <w:t>914</w:t>
            </w:r>
            <w:r w:rsidRPr="00376F82">
              <w:rPr>
                <w:rFonts w:ascii="Arial" w:hAnsi="Arial" w:cs="Arial"/>
                <w:snapToGrid w:val="0"/>
                <w:sz w:val="18"/>
                <w:szCs w:val="18"/>
              </w:rPr>
              <w:t>)</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cs/>
                <w:lang w:val="en-GB"/>
              </w:rPr>
            </w:pPr>
            <w:r w:rsidRPr="00376F82">
              <w:rPr>
                <w:rFonts w:ascii="Arial" w:hAnsi="Arial" w:cs="Arial"/>
                <w:snapToGrid w:val="0"/>
                <w:sz w:val="18"/>
                <w:szCs w:val="18"/>
                <w:lang w:val="en-GB"/>
              </w:rPr>
              <w:t>(1,387,241,983)</w:t>
            </w:r>
          </w:p>
        </w:tc>
      </w:tr>
      <w:tr w:rsidR="0074463A" w:rsidRPr="00376F82" w:rsidTr="001A1254">
        <w:tc>
          <w:tcPr>
            <w:tcW w:w="4626" w:type="dxa"/>
            <w:vAlign w:val="bottom"/>
          </w:tcPr>
          <w:p w:rsidR="0074463A" w:rsidRPr="00376F82" w:rsidRDefault="0074463A" w:rsidP="0021539A">
            <w:pPr>
              <w:pStyle w:val="a"/>
              <w:tabs>
                <w:tab w:val="right" w:pos="9810"/>
              </w:tabs>
              <w:ind w:left="-101" w:right="0"/>
              <w:rPr>
                <w:rFonts w:ascii="Arial" w:eastAsia="Angsana New" w:hAnsi="Arial" w:cs="Arial"/>
                <w:sz w:val="18"/>
                <w:szCs w:val="18"/>
                <w:cs/>
              </w:rPr>
            </w:pPr>
          </w:p>
        </w:tc>
        <w:tc>
          <w:tcPr>
            <w:tcW w:w="1555" w:type="dxa"/>
            <w:tcBorders>
              <w:top w:val="single" w:sz="4" w:space="0" w:color="auto"/>
            </w:tcBorders>
            <w:vAlign w:val="bottom"/>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tcPr>
          <w:p w:rsidR="0074463A" w:rsidRPr="00376F82" w:rsidRDefault="0074463A" w:rsidP="0021539A">
            <w:pPr>
              <w:ind w:right="-72"/>
              <w:jc w:val="right"/>
              <w:rPr>
                <w:rFonts w:ascii="Arial" w:hAnsi="Arial" w:cs="Arial"/>
                <w:snapToGrid w:val="0"/>
                <w:sz w:val="18"/>
                <w:szCs w:val="18"/>
              </w:rPr>
            </w:pPr>
          </w:p>
        </w:tc>
        <w:tc>
          <w:tcPr>
            <w:tcW w:w="1555" w:type="dxa"/>
            <w:tcBorders>
              <w:top w:val="single" w:sz="4" w:space="0" w:color="auto"/>
            </w:tcBorders>
          </w:tcPr>
          <w:p w:rsidR="0074463A" w:rsidRPr="00376F82" w:rsidRDefault="0074463A" w:rsidP="0021539A">
            <w:pPr>
              <w:pStyle w:val="a"/>
              <w:ind w:right="-72"/>
              <w:jc w:val="center"/>
              <w:rPr>
                <w:rFonts w:ascii="Arial" w:eastAsia="Angsana New" w:hAnsi="Arial" w:cs="Arial"/>
                <w:sz w:val="18"/>
                <w:szCs w:val="18"/>
                <w:lang w:val="en-US"/>
              </w:rPr>
            </w:pPr>
          </w:p>
        </w:tc>
        <w:tc>
          <w:tcPr>
            <w:tcW w:w="1555" w:type="dxa"/>
            <w:tcBorders>
              <w:top w:val="single" w:sz="4" w:space="0" w:color="auto"/>
            </w:tcBorders>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vAlign w:val="bottom"/>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vAlign w:val="bottom"/>
          </w:tcPr>
          <w:p w:rsidR="0074463A" w:rsidRPr="00376F82" w:rsidRDefault="0074463A" w:rsidP="0021539A">
            <w:pPr>
              <w:ind w:right="-72"/>
              <w:jc w:val="right"/>
              <w:rPr>
                <w:rFonts w:ascii="Arial" w:hAnsi="Arial" w:cs="Arial"/>
                <w:snapToGrid w:val="0"/>
                <w:sz w:val="18"/>
                <w:szCs w:val="18"/>
                <w:lang w:val="en-GB"/>
              </w:rPr>
            </w:pPr>
          </w:p>
        </w:tc>
      </w:tr>
      <w:tr w:rsidR="0074463A" w:rsidRPr="00376F82" w:rsidTr="001A1254">
        <w:tc>
          <w:tcPr>
            <w:tcW w:w="4626" w:type="dxa"/>
            <w:vAlign w:val="bottom"/>
          </w:tcPr>
          <w:p w:rsidR="0074463A" w:rsidRPr="00376F82" w:rsidRDefault="0074463A" w:rsidP="0021539A">
            <w:pPr>
              <w:ind w:left="-101"/>
              <w:jc w:val="left"/>
              <w:rPr>
                <w:rFonts w:ascii="Arial" w:hAnsi="Arial" w:cs="Arial"/>
                <w:sz w:val="18"/>
                <w:szCs w:val="18"/>
              </w:rPr>
            </w:pPr>
            <w:r w:rsidRPr="00376F82">
              <w:rPr>
                <w:rFonts w:ascii="Arial" w:hAnsi="Arial" w:cs="Arial"/>
                <w:sz w:val="18"/>
                <w:szCs w:val="18"/>
              </w:rPr>
              <w:t>Closing net book value</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3</w:t>
            </w:r>
            <w:r w:rsidRPr="00376F82">
              <w:rPr>
                <w:rFonts w:ascii="Arial" w:hAnsi="Arial" w:cs="Arial"/>
                <w:snapToGrid w:val="0"/>
                <w:sz w:val="18"/>
                <w:szCs w:val="18"/>
              </w:rPr>
              <w:t>,</w:t>
            </w:r>
            <w:r w:rsidRPr="00376F82">
              <w:rPr>
                <w:rFonts w:ascii="Arial" w:hAnsi="Arial" w:cs="Arial"/>
                <w:snapToGrid w:val="0"/>
                <w:sz w:val="18"/>
                <w:szCs w:val="18"/>
                <w:lang w:val="en-GB"/>
              </w:rPr>
              <w:t>319</w:t>
            </w:r>
            <w:r w:rsidRPr="00376F82">
              <w:rPr>
                <w:rFonts w:ascii="Arial" w:hAnsi="Arial" w:cs="Arial"/>
                <w:snapToGrid w:val="0"/>
                <w:sz w:val="18"/>
                <w:szCs w:val="18"/>
              </w:rPr>
              <w:t>,</w:t>
            </w:r>
            <w:r w:rsidRPr="00376F82">
              <w:rPr>
                <w:rFonts w:ascii="Arial" w:hAnsi="Arial" w:cs="Arial"/>
                <w:snapToGrid w:val="0"/>
                <w:sz w:val="18"/>
                <w:szCs w:val="18"/>
                <w:lang w:val="en-GB"/>
              </w:rPr>
              <w:t>108</w:t>
            </w:r>
            <w:r w:rsidRPr="00376F82">
              <w:rPr>
                <w:rFonts w:ascii="Arial" w:hAnsi="Arial" w:cs="Arial"/>
                <w:snapToGrid w:val="0"/>
                <w:sz w:val="18"/>
                <w:szCs w:val="18"/>
              </w:rPr>
              <w:t>,</w:t>
            </w:r>
            <w:r w:rsidRPr="00376F82">
              <w:rPr>
                <w:rFonts w:ascii="Arial" w:hAnsi="Arial" w:cs="Arial"/>
                <w:snapToGrid w:val="0"/>
                <w:sz w:val="18"/>
                <w:szCs w:val="18"/>
                <w:lang w:val="en-GB"/>
              </w:rPr>
              <w:t>701</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139</w:t>
            </w:r>
            <w:r w:rsidRPr="00376F82">
              <w:rPr>
                <w:rFonts w:ascii="Arial" w:hAnsi="Arial" w:cs="Arial"/>
                <w:snapToGrid w:val="0"/>
                <w:sz w:val="18"/>
                <w:szCs w:val="18"/>
              </w:rPr>
              <w:t>,</w:t>
            </w:r>
            <w:r w:rsidRPr="00376F82">
              <w:rPr>
                <w:rFonts w:ascii="Arial" w:hAnsi="Arial" w:cs="Arial"/>
                <w:snapToGrid w:val="0"/>
                <w:sz w:val="18"/>
                <w:szCs w:val="18"/>
                <w:lang w:val="en-GB"/>
              </w:rPr>
              <w:t>323</w:t>
            </w:r>
            <w:r w:rsidRPr="00376F82">
              <w:rPr>
                <w:rFonts w:ascii="Arial" w:hAnsi="Arial" w:cs="Arial"/>
                <w:snapToGrid w:val="0"/>
                <w:sz w:val="18"/>
                <w:szCs w:val="18"/>
              </w:rPr>
              <w:t>,</w:t>
            </w:r>
            <w:r w:rsidRPr="00376F82">
              <w:rPr>
                <w:rFonts w:ascii="Arial" w:hAnsi="Arial" w:cs="Arial"/>
                <w:snapToGrid w:val="0"/>
                <w:sz w:val="18"/>
                <w:szCs w:val="18"/>
                <w:lang w:val="en-GB"/>
              </w:rPr>
              <w:t>864</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41</w:t>
            </w:r>
            <w:r w:rsidRPr="00376F82">
              <w:rPr>
                <w:rFonts w:ascii="Arial" w:hAnsi="Arial" w:cs="Arial"/>
                <w:snapToGrid w:val="0"/>
                <w:sz w:val="18"/>
                <w:szCs w:val="18"/>
              </w:rPr>
              <w:t>,</w:t>
            </w:r>
            <w:r w:rsidRPr="00376F82">
              <w:rPr>
                <w:rFonts w:ascii="Arial" w:hAnsi="Arial" w:cs="Arial"/>
                <w:snapToGrid w:val="0"/>
                <w:sz w:val="18"/>
                <w:szCs w:val="18"/>
                <w:lang w:val="en-GB"/>
              </w:rPr>
              <w:t>074</w:t>
            </w:r>
            <w:r w:rsidRPr="00376F82">
              <w:rPr>
                <w:rFonts w:ascii="Arial" w:hAnsi="Arial" w:cs="Arial"/>
                <w:snapToGrid w:val="0"/>
                <w:sz w:val="18"/>
                <w:szCs w:val="18"/>
              </w:rPr>
              <w:t>,</w:t>
            </w:r>
            <w:r w:rsidRPr="00376F82">
              <w:rPr>
                <w:rFonts w:ascii="Arial" w:hAnsi="Arial" w:cs="Arial"/>
                <w:snapToGrid w:val="0"/>
                <w:sz w:val="18"/>
                <w:szCs w:val="18"/>
                <w:lang w:val="en-GB"/>
              </w:rPr>
              <w:t>491</w:t>
            </w:r>
            <w:r w:rsidRPr="00376F82">
              <w:rPr>
                <w:rFonts w:ascii="Arial" w:hAnsi="Arial" w:cs="Arial"/>
                <w:snapToGrid w:val="0"/>
                <w:sz w:val="18"/>
                <w:szCs w:val="18"/>
              </w:rPr>
              <w:t>,</w:t>
            </w:r>
            <w:r w:rsidRPr="00376F82">
              <w:rPr>
                <w:rFonts w:ascii="Arial" w:hAnsi="Arial" w:cs="Arial"/>
                <w:snapToGrid w:val="0"/>
                <w:sz w:val="18"/>
                <w:szCs w:val="18"/>
                <w:lang w:val="en-GB"/>
              </w:rPr>
              <w:t>149</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23</w:t>
            </w:r>
            <w:r w:rsidRPr="00376F82">
              <w:rPr>
                <w:rFonts w:ascii="Arial" w:hAnsi="Arial" w:cs="Arial"/>
                <w:snapToGrid w:val="0"/>
                <w:sz w:val="18"/>
                <w:szCs w:val="18"/>
              </w:rPr>
              <w:t>,</w:t>
            </w:r>
            <w:r w:rsidRPr="00376F82">
              <w:rPr>
                <w:rFonts w:ascii="Arial" w:hAnsi="Arial" w:cs="Arial"/>
                <w:snapToGrid w:val="0"/>
                <w:sz w:val="18"/>
                <w:szCs w:val="18"/>
                <w:lang w:val="en-GB"/>
              </w:rPr>
              <w:t>094</w:t>
            </w:r>
            <w:r w:rsidRPr="00376F82">
              <w:rPr>
                <w:rFonts w:ascii="Arial" w:hAnsi="Arial" w:cs="Arial"/>
                <w:snapToGrid w:val="0"/>
                <w:sz w:val="18"/>
                <w:szCs w:val="18"/>
              </w:rPr>
              <w:t>,</w:t>
            </w:r>
            <w:r w:rsidRPr="00376F82">
              <w:rPr>
                <w:rFonts w:ascii="Arial" w:hAnsi="Arial" w:cs="Arial"/>
                <w:snapToGrid w:val="0"/>
                <w:sz w:val="18"/>
                <w:szCs w:val="18"/>
                <w:lang w:val="en-GB"/>
              </w:rPr>
              <w:t>975</w:t>
            </w:r>
            <w:r w:rsidRPr="00376F82">
              <w:rPr>
                <w:rFonts w:ascii="Arial" w:hAnsi="Arial" w:cs="Arial"/>
                <w:snapToGrid w:val="0"/>
                <w:sz w:val="18"/>
                <w:szCs w:val="18"/>
              </w:rPr>
              <w:t>,</w:t>
            </w:r>
            <w:r w:rsidRPr="00376F82">
              <w:rPr>
                <w:rFonts w:ascii="Arial" w:hAnsi="Arial" w:cs="Arial"/>
                <w:snapToGrid w:val="0"/>
                <w:sz w:val="18"/>
                <w:szCs w:val="18"/>
                <w:lang w:val="en-GB"/>
              </w:rPr>
              <w:t>569</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36</w:t>
            </w:r>
            <w:r w:rsidRPr="00376F82">
              <w:rPr>
                <w:rFonts w:ascii="Arial" w:hAnsi="Arial" w:cs="Arial"/>
                <w:snapToGrid w:val="0"/>
                <w:sz w:val="18"/>
                <w:szCs w:val="18"/>
              </w:rPr>
              <w:t>,</w:t>
            </w:r>
            <w:r w:rsidRPr="00376F82">
              <w:rPr>
                <w:rFonts w:ascii="Arial" w:hAnsi="Arial" w:cs="Arial"/>
                <w:snapToGrid w:val="0"/>
                <w:sz w:val="18"/>
                <w:szCs w:val="18"/>
                <w:lang w:val="en-GB"/>
              </w:rPr>
              <w:t>345</w:t>
            </w:r>
            <w:r w:rsidRPr="00376F82">
              <w:rPr>
                <w:rFonts w:ascii="Arial" w:hAnsi="Arial" w:cs="Arial"/>
                <w:snapToGrid w:val="0"/>
                <w:sz w:val="18"/>
                <w:szCs w:val="18"/>
              </w:rPr>
              <w:t>,</w:t>
            </w:r>
            <w:r w:rsidRPr="00376F82">
              <w:rPr>
                <w:rFonts w:ascii="Arial" w:hAnsi="Arial" w:cs="Arial"/>
                <w:snapToGrid w:val="0"/>
                <w:sz w:val="18"/>
                <w:szCs w:val="18"/>
                <w:lang w:val="en-GB"/>
              </w:rPr>
              <w:t>543</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lang w:val="en-GB"/>
              </w:rPr>
            </w:pPr>
            <w:r w:rsidRPr="00376F82">
              <w:rPr>
                <w:rFonts w:ascii="Arial" w:hAnsi="Arial" w:cs="Arial"/>
                <w:snapToGrid w:val="0"/>
                <w:sz w:val="18"/>
                <w:szCs w:val="18"/>
                <w:lang w:val="en-GB"/>
              </w:rPr>
              <w:t>67,664,244,826</w:t>
            </w:r>
          </w:p>
        </w:tc>
      </w:tr>
      <w:tr w:rsidR="006F42A1" w:rsidRPr="00376F82" w:rsidTr="001A1254">
        <w:tc>
          <w:tcPr>
            <w:tcW w:w="4626" w:type="dxa"/>
            <w:vAlign w:val="bottom"/>
          </w:tcPr>
          <w:p w:rsidR="006F42A1" w:rsidRPr="00376F82" w:rsidRDefault="006F42A1" w:rsidP="0021539A">
            <w:pPr>
              <w:ind w:left="-101"/>
              <w:jc w:val="left"/>
              <w:rPr>
                <w:rFonts w:ascii="Arial" w:hAnsi="Arial" w:cs="Arial"/>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c>
          <w:tcPr>
            <w:tcW w:w="1555" w:type="dxa"/>
            <w:tcBorders>
              <w:top w:val="single" w:sz="4" w:space="0" w:color="auto"/>
            </w:tcBorders>
            <w:vAlign w:val="bottom"/>
          </w:tcPr>
          <w:p w:rsidR="006F42A1" w:rsidRPr="00376F82" w:rsidRDefault="006F42A1" w:rsidP="0021539A">
            <w:pPr>
              <w:ind w:right="-72"/>
              <w:jc w:val="right"/>
              <w:rPr>
                <w:rFonts w:ascii="Arial" w:hAnsi="Arial" w:cs="Arial"/>
                <w:snapToGrid w:val="0"/>
                <w:sz w:val="18"/>
                <w:szCs w:val="18"/>
              </w:rPr>
            </w:pPr>
          </w:p>
        </w:tc>
      </w:tr>
      <w:tr w:rsidR="006F42A1" w:rsidRPr="00376F82" w:rsidTr="001A1254">
        <w:tc>
          <w:tcPr>
            <w:tcW w:w="4626" w:type="dxa"/>
          </w:tcPr>
          <w:p w:rsidR="006F42A1" w:rsidRPr="00376F82" w:rsidRDefault="006F42A1" w:rsidP="0021539A">
            <w:pPr>
              <w:ind w:left="-101"/>
              <w:jc w:val="left"/>
              <w:rPr>
                <w:rFonts w:ascii="Arial" w:hAnsi="Arial" w:cs="Arial"/>
                <w:b/>
                <w:bCs/>
                <w:sz w:val="18"/>
                <w:szCs w:val="18"/>
              </w:rPr>
            </w:pPr>
            <w:r w:rsidRPr="00376F82">
              <w:rPr>
                <w:rFonts w:ascii="Arial" w:hAnsi="Arial" w:cs="Arial"/>
                <w:b/>
                <w:bCs/>
                <w:sz w:val="18"/>
                <w:szCs w:val="18"/>
              </w:rPr>
              <w:t xml:space="preserve">As at </w:t>
            </w:r>
            <w:r w:rsidR="00503AC7" w:rsidRPr="00376F82">
              <w:rPr>
                <w:rFonts w:ascii="Arial" w:hAnsi="Arial" w:cs="Arial"/>
                <w:b/>
                <w:bCs/>
                <w:sz w:val="18"/>
                <w:szCs w:val="18"/>
                <w:lang w:val="en-GB"/>
              </w:rPr>
              <w:t>31</w:t>
            </w:r>
            <w:r w:rsidRPr="00376F82">
              <w:rPr>
                <w:rFonts w:ascii="Arial" w:hAnsi="Arial" w:cs="Arial"/>
                <w:b/>
                <w:bCs/>
                <w:sz w:val="18"/>
                <w:szCs w:val="18"/>
              </w:rPr>
              <w:t xml:space="preserve"> December </w:t>
            </w:r>
            <w:r w:rsidR="00503AC7" w:rsidRPr="00376F82">
              <w:rPr>
                <w:rFonts w:ascii="Arial" w:hAnsi="Arial" w:cs="Arial"/>
                <w:b/>
                <w:bCs/>
                <w:sz w:val="18"/>
                <w:szCs w:val="18"/>
                <w:lang w:val="en-GB"/>
              </w:rPr>
              <w:t>201</w:t>
            </w:r>
            <w:r w:rsidR="0074463A" w:rsidRPr="00376F82">
              <w:rPr>
                <w:rFonts w:ascii="Arial" w:hAnsi="Arial" w:cs="Arial"/>
                <w:b/>
                <w:bCs/>
                <w:sz w:val="18"/>
                <w:szCs w:val="18"/>
                <w:lang w:val="en-GB"/>
              </w:rPr>
              <w:t>8</w:t>
            </w:r>
          </w:p>
        </w:tc>
        <w:tc>
          <w:tcPr>
            <w:tcW w:w="1555" w:type="dxa"/>
            <w:vAlign w:val="bottom"/>
          </w:tcPr>
          <w:p w:rsidR="006F42A1" w:rsidRPr="00376F82" w:rsidRDefault="006F42A1" w:rsidP="0021539A">
            <w:pPr>
              <w:ind w:right="-72"/>
              <w:jc w:val="right"/>
              <w:rPr>
                <w:rFonts w:ascii="Arial" w:hAnsi="Arial" w:cs="Arial"/>
                <w:snapToGrid w:val="0"/>
                <w:sz w:val="18"/>
                <w:szCs w:val="18"/>
              </w:rPr>
            </w:pPr>
          </w:p>
        </w:tc>
        <w:tc>
          <w:tcPr>
            <w:tcW w:w="1555" w:type="dxa"/>
          </w:tcPr>
          <w:p w:rsidR="006F42A1" w:rsidRPr="00376F82" w:rsidRDefault="006F42A1" w:rsidP="0021539A">
            <w:pPr>
              <w:ind w:right="-72"/>
              <w:jc w:val="right"/>
              <w:rPr>
                <w:rFonts w:ascii="Arial" w:hAnsi="Arial" w:cs="Arial"/>
                <w:snapToGrid w:val="0"/>
                <w:sz w:val="18"/>
                <w:szCs w:val="18"/>
              </w:rPr>
            </w:pPr>
          </w:p>
        </w:tc>
        <w:tc>
          <w:tcPr>
            <w:tcW w:w="1555" w:type="dxa"/>
          </w:tcPr>
          <w:p w:rsidR="006F42A1" w:rsidRPr="00376F82" w:rsidRDefault="006F42A1" w:rsidP="0021539A">
            <w:pPr>
              <w:ind w:right="-72"/>
              <w:jc w:val="right"/>
              <w:rPr>
                <w:rFonts w:ascii="Arial" w:hAnsi="Arial" w:cs="Arial"/>
                <w:snapToGrid w:val="0"/>
                <w:sz w:val="18"/>
                <w:szCs w:val="18"/>
              </w:rPr>
            </w:pPr>
          </w:p>
        </w:tc>
        <w:tc>
          <w:tcPr>
            <w:tcW w:w="1555" w:type="dxa"/>
          </w:tcPr>
          <w:p w:rsidR="006F42A1" w:rsidRPr="00376F82" w:rsidRDefault="006F42A1" w:rsidP="0021539A">
            <w:pPr>
              <w:ind w:right="-72"/>
              <w:jc w:val="right"/>
              <w:rPr>
                <w:rFonts w:ascii="Arial" w:hAnsi="Arial" w:cs="Arial"/>
                <w:snapToGrid w:val="0"/>
                <w:sz w:val="18"/>
                <w:szCs w:val="18"/>
              </w:rPr>
            </w:pPr>
          </w:p>
        </w:tc>
        <w:tc>
          <w:tcPr>
            <w:tcW w:w="1555" w:type="dxa"/>
            <w:vAlign w:val="bottom"/>
          </w:tcPr>
          <w:p w:rsidR="006F42A1" w:rsidRPr="00376F82" w:rsidRDefault="006F42A1" w:rsidP="0021539A">
            <w:pPr>
              <w:ind w:right="-72"/>
              <w:jc w:val="right"/>
              <w:rPr>
                <w:rFonts w:ascii="Arial" w:hAnsi="Arial" w:cs="Arial"/>
                <w:snapToGrid w:val="0"/>
                <w:sz w:val="18"/>
                <w:szCs w:val="18"/>
              </w:rPr>
            </w:pPr>
          </w:p>
        </w:tc>
        <w:tc>
          <w:tcPr>
            <w:tcW w:w="1555" w:type="dxa"/>
            <w:vAlign w:val="bottom"/>
          </w:tcPr>
          <w:p w:rsidR="006F42A1" w:rsidRPr="00376F82" w:rsidRDefault="006F42A1" w:rsidP="0021539A">
            <w:pPr>
              <w:ind w:right="-72"/>
              <w:jc w:val="right"/>
              <w:rPr>
                <w:rFonts w:ascii="Arial" w:hAnsi="Arial" w:cs="Arial"/>
                <w:snapToGrid w:val="0"/>
                <w:sz w:val="18"/>
                <w:szCs w:val="18"/>
              </w:rPr>
            </w:pPr>
          </w:p>
        </w:tc>
      </w:tr>
      <w:tr w:rsidR="0074463A" w:rsidRPr="00376F82" w:rsidTr="001A1254">
        <w:tc>
          <w:tcPr>
            <w:tcW w:w="4626" w:type="dxa"/>
          </w:tcPr>
          <w:p w:rsidR="0074463A" w:rsidRPr="00376F82" w:rsidRDefault="0074463A" w:rsidP="0021539A">
            <w:pPr>
              <w:ind w:left="-101"/>
              <w:jc w:val="left"/>
              <w:rPr>
                <w:rFonts w:ascii="Arial" w:hAnsi="Arial" w:cs="Arial"/>
                <w:sz w:val="18"/>
                <w:szCs w:val="18"/>
              </w:rPr>
            </w:pPr>
            <w:r w:rsidRPr="00376F82">
              <w:rPr>
                <w:rFonts w:ascii="Arial" w:hAnsi="Arial" w:cs="Arial"/>
                <w:sz w:val="18"/>
                <w:szCs w:val="18"/>
              </w:rPr>
              <w:t>Cost</w:t>
            </w:r>
          </w:p>
        </w:tc>
        <w:tc>
          <w:tcPr>
            <w:tcW w:w="1555" w:type="dxa"/>
            <w:vAlign w:val="center"/>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3</w:t>
            </w:r>
            <w:r w:rsidRPr="00376F82">
              <w:rPr>
                <w:rFonts w:ascii="Arial" w:hAnsi="Arial" w:cs="Arial"/>
                <w:snapToGrid w:val="0"/>
                <w:sz w:val="18"/>
                <w:szCs w:val="18"/>
              </w:rPr>
              <w:t>,</w:t>
            </w:r>
            <w:r w:rsidRPr="00376F82">
              <w:rPr>
                <w:rFonts w:ascii="Arial" w:hAnsi="Arial" w:cs="Arial"/>
                <w:snapToGrid w:val="0"/>
                <w:sz w:val="18"/>
                <w:szCs w:val="18"/>
                <w:lang w:val="en-GB"/>
              </w:rPr>
              <w:t>319</w:t>
            </w:r>
            <w:r w:rsidRPr="00376F82">
              <w:rPr>
                <w:rFonts w:ascii="Arial" w:hAnsi="Arial" w:cs="Arial"/>
                <w:snapToGrid w:val="0"/>
                <w:sz w:val="18"/>
                <w:szCs w:val="18"/>
              </w:rPr>
              <w:t>,</w:t>
            </w:r>
            <w:r w:rsidRPr="00376F82">
              <w:rPr>
                <w:rFonts w:ascii="Arial" w:hAnsi="Arial" w:cs="Arial"/>
                <w:snapToGrid w:val="0"/>
                <w:sz w:val="18"/>
                <w:szCs w:val="18"/>
                <w:lang w:val="en-GB"/>
              </w:rPr>
              <w:t>108</w:t>
            </w:r>
            <w:r w:rsidRPr="00376F82">
              <w:rPr>
                <w:rFonts w:ascii="Arial" w:hAnsi="Arial" w:cs="Arial"/>
                <w:snapToGrid w:val="0"/>
                <w:sz w:val="18"/>
                <w:szCs w:val="18"/>
              </w:rPr>
              <w:t>,</w:t>
            </w:r>
            <w:r w:rsidRPr="00376F82">
              <w:rPr>
                <w:rFonts w:ascii="Arial" w:hAnsi="Arial" w:cs="Arial"/>
                <w:snapToGrid w:val="0"/>
                <w:sz w:val="18"/>
                <w:szCs w:val="18"/>
                <w:lang w:val="en-GB"/>
              </w:rPr>
              <w:t>701</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165</w:t>
            </w:r>
            <w:r w:rsidRPr="00376F82">
              <w:rPr>
                <w:rFonts w:ascii="Arial" w:hAnsi="Arial" w:cs="Arial"/>
                <w:snapToGrid w:val="0"/>
                <w:sz w:val="18"/>
                <w:szCs w:val="18"/>
              </w:rPr>
              <w:t>,</w:t>
            </w:r>
            <w:r w:rsidRPr="00376F82">
              <w:rPr>
                <w:rFonts w:ascii="Arial" w:hAnsi="Arial" w:cs="Arial"/>
                <w:snapToGrid w:val="0"/>
                <w:sz w:val="18"/>
                <w:szCs w:val="18"/>
                <w:lang w:val="en-GB"/>
              </w:rPr>
              <w:t>212</w:t>
            </w:r>
            <w:r w:rsidRPr="00376F82">
              <w:rPr>
                <w:rFonts w:ascii="Arial" w:hAnsi="Arial" w:cs="Arial"/>
                <w:snapToGrid w:val="0"/>
                <w:sz w:val="18"/>
                <w:szCs w:val="18"/>
              </w:rPr>
              <w:t>,</w:t>
            </w:r>
            <w:r w:rsidRPr="00376F82">
              <w:rPr>
                <w:rFonts w:ascii="Arial" w:hAnsi="Arial" w:cs="Arial"/>
                <w:snapToGrid w:val="0"/>
                <w:sz w:val="18"/>
                <w:szCs w:val="18"/>
                <w:lang w:val="en-GB"/>
              </w:rPr>
              <w:t>609</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42</w:t>
            </w:r>
            <w:r w:rsidRPr="00376F82">
              <w:rPr>
                <w:rFonts w:ascii="Arial" w:hAnsi="Arial" w:cs="Arial"/>
                <w:snapToGrid w:val="0"/>
                <w:sz w:val="18"/>
                <w:szCs w:val="18"/>
              </w:rPr>
              <w:t>,</w:t>
            </w:r>
            <w:r w:rsidRPr="00376F82">
              <w:rPr>
                <w:rFonts w:ascii="Arial" w:hAnsi="Arial" w:cs="Arial"/>
                <w:snapToGrid w:val="0"/>
                <w:sz w:val="18"/>
                <w:szCs w:val="18"/>
                <w:lang w:val="en-GB"/>
              </w:rPr>
              <w:t>801</w:t>
            </w:r>
            <w:r w:rsidRPr="00376F82">
              <w:rPr>
                <w:rFonts w:ascii="Arial" w:hAnsi="Arial" w:cs="Arial"/>
                <w:snapToGrid w:val="0"/>
                <w:sz w:val="18"/>
                <w:szCs w:val="18"/>
              </w:rPr>
              <w:t>,</w:t>
            </w:r>
            <w:r w:rsidRPr="00376F82">
              <w:rPr>
                <w:rFonts w:ascii="Arial" w:hAnsi="Arial" w:cs="Arial"/>
                <w:snapToGrid w:val="0"/>
                <w:sz w:val="18"/>
                <w:szCs w:val="18"/>
                <w:lang w:val="en-GB"/>
              </w:rPr>
              <w:t>343</w:t>
            </w:r>
            <w:r w:rsidRPr="00376F82">
              <w:rPr>
                <w:rFonts w:ascii="Arial" w:hAnsi="Arial" w:cs="Arial"/>
                <w:snapToGrid w:val="0"/>
                <w:sz w:val="18"/>
                <w:szCs w:val="18"/>
              </w:rPr>
              <w:t>,</w:t>
            </w:r>
            <w:r w:rsidRPr="00376F82">
              <w:rPr>
                <w:rFonts w:ascii="Arial" w:hAnsi="Arial" w:cs="Arial"/>
                <w:snapToGrid w:val="0"/>
                <w:sz w:val="18"/>
                <w:szCs w:val="18"/>
                <w:lang w:val="en-GB"/>
              </w:rPr>
              <w:t>770</w:t>
            </w:r>
          </w:p>
        </w:tc>
        <w:tc>
          <w:tcPr>
            <w:tcW w:w="1555" w:type="dxa"/>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23</w:t>
            </w:r>
            <w:r w:rsidRPr="00376F82">
              <w:rPr>
                <w:rFonts w:ascii="Arial" w:hAnsi="Arial" w:cs="Arial"/>
                <w:snapToGrid w:val="0"/>
                <w:sz w:val="18"/>
                <w:szCs w:val="18"/>
              </w:rPr>
              <w:t>,</w:t>
            </w:r>
            <w:r w:rsidRPr="00376F82">
              <w:rPr>
                <w:rFonts w:ascii="Arial" w:hAnsi="Arial" w:cs="Arial"/>
                <w:snapToGrid w:val="0"/>
                <w:sz w:val="18"/>
                <w:szCs w:val="18"/>
                <w:lang w:val="en-GB"/>
              </w:rPr>
              <w:t>094</w:t>
            </w:r>
            <w:r w:rsidRPr="00376F82">
              <w:rPr>
                <w:rFonts w:ascii="Arial" w:hAnsi="Arial" w:cs="Arial"/>
                <w:snapToGrid w:val="0"/>
                <w:sz w:val="18"/>
                <w:szCs w:val="18"/>
              </w:rPr>
              <w:t>,</w:t>
            </w:r>
            <w:r w:rsidRPr="00376F82">
              <w:rPr>
                <w:rFonts w:ascii="Arial" w:hAnsi="Arial" w:cs="Arial"/>
                <w:snapToGrid w:val="0"/>
                <w:sz w:val="18"/>
                <w:szCs w:val="18"/>
                <w:lang w:val="en-GB"/>
              </w:rPr>
              <w:t>975</w:t>
            </w:r>
            <w:r w:rsidRPr="00376F82">
              <w:rPr>
                <w:rFonts w:ascii="Arial" w:hAnsi="Arial" w:cs="Arial"/>
                <w:snapToGrid w:val="0"/>
                <w:sz w:val="18"/>
                <w:szCs w:val="18"/>
              </w:rPr>
              <w:t>,</w:t>
            </w:r>
            <w:r w:rsidRPr="00376F82">
              <w:rPr>
                <w:rFonts w:ascii="Arial" w:hAnsi="Arial" w:cs="Arial"/>
                <w:snapToGrid w:val="0"/>
                <w:sz w:val="18"/>
                <w:szCs w:val="18"/>
                <w:lang w:val="en-GB"/>
              </w:rPr>
              <w:t>569</w:t>
            </w:r>
          </w:p>
        </w:tc>
        <w:tc>
          <w:tcPr>
            <w:tcW w:w="1555" w:type="dxa"/>
            <w:vAlign w:val="center"/>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43</w:t>
            </w:r>
            <w:r w:rsidRPr="00376F82">
              <w:rPr>
                <w:rFonts w:ascii="Arial" w:hAnsi="Arial" w:cs="Arial"/>
                <w:snapToGrid w:val="0"/>
                <w:sz w:val="18"/>
                <w:szCs w:val="18"/>
              </w:rPr>
              <w:t>,</w:t>
            </w:r>
            <w:r w:rsidRPr="00376F82">
              <w:rPr>
                <w:rFonts w:ascii="Arial" w:hAnsi="Arial" w:cs="Arial"/>
                <w:snapToGrid w:val="0"/>
                <w:sz w:val="18"/>
                <w:szCs w:val="18"/>
                <w:lang w:val="en-GB"/>
              </w:rPr>
              <w:t>437</w:t>
            </w:r>
            <w:r w:rsidRPr="00376F82">
              <w:rPr>
                <w:rFonts w:ascii="Arial" w:hAnsi="Arial" w:cs="Arial"/>
                <w:snapToGrid w:val="0"/>
                <w:sz w:val="18"/>
                <w:szCs w:val="18"/>
              </w:rPr>
              <w:t>,</w:t>
            </w:r>
            <w:r w:rsidRPr="00376F82">
              <w:rPr>
                <w:rFonts w:ascii="Arial" w:hAnsi="Arial" w:cs="Arial"/>
                <w:snapToGrid w:val="0"/>
                <w:sz w:val="18"/>
                <w:szCs w:val="18"/>
                <w:lang w:val="en-GB"/>
              </w:rPr>
              <w:t>732</w:t>
            </w:r>
          </w:p>
        </w:tc>
        <w:tc>
          <w:tcPr>
            <w:tcW w:w="1555" w:type="dxa"/>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69</w:t>
            </w:r>
            <w:r w:rsidRPr="00376F82">
              <w:rPr>
                <w:rFonts w:ascii="Arial" w:hAnsi="Arial" w:cs="Arial"/>
                <w:snapToGrid w:val="0"/>
                <w:sz w:val="18"/>
                <w:szCs w:val="18"/>
              </w:rPr>
              <w:t>,</w:t>
            </w:r>
            <w:r w:rsidRPr="00376F82">
              <w:rPr>
                <w:rFonts w:ascii="Arial" w:hAnsi="Arial" w:cs="Arial"/>
                <w:snapToGrid w:val="0"/>
                <w:sz w:val="18"/>
                <w:szCs w:val="18"/>
                <w:lang w:val="en-GB"/>
              </w:rPr>
              <w:t>424</w:t>
            </w:r>
            <w:r w:rsidRPr="00376F82">
              <w:rPr>
                <w:rFonts w:ascii="Arial" w:hAnsi="Arial" w:cs="Arial"/>
                <w:snapToGrid w:val="0"/>
                <w:sz w:val="18"/>
                <w:szCs w:val="18"/>
              </w:rPr>
              <w:t>,</w:t>
            </w:r>
            <w:r w:rsidRPr="00376F82">
              <w:rPr>
                <w:rFonts w:ascii="Arial" w:hAnsi="Arial" w:cs="Arial"/>
                <w:snapToGrid w:val="0"/>
                <w:sz w:val="18"/>
                <w:szCs w:val="18"/>
                <w:lang w:val="en-GB"/>
              </w:rPr>
              <w:t>078</w:t>
            </w:r>
            <w:r w:rsidRPr="00376F82">
              <w:rPr>
                <w:rFonts w:ascii="Arial" w:hAnsi="Arial" w:cs="Arial"/>
                <w:snapToGrid w:val="0"/>
                <w:sz w:val="18"/>
                <w:szCs w:val="18"/>
              </w:rPr>
              <w:t>,</w:t>
            </w:r>
            <w:r w:rsidRPr="00376F82">
              <w:rPr>
                <w:rFonts w:ascii="Arial" w:hAnsi="Arial" w:cs="Arial"/>
                <w:snapToGrid w:val="0"/>
                <w:sz w:val="18"/>
                <w:szCs w:val="18"/>
                <w:lang w:val="en-GB"/>
              </w:rPr>
              <w:t>381</w:t>
            </w:r>
          </w:p>
        </w:tc>
      </w:tr>
      <w:tr w:rsidR="0074463A" w:rsidRPr="00376F82" w:rsidTr="001A1254">
        <w:tc>
          <w:tcPr>
            <w:tcW w:w="4626" w:type="dxa"/>
          </w:tcPr>
          <w:p w:rsidR="0074463A" w:rsidRPr="00376F82" w:rsidRDefault="0074463A" w:rsidP="0021539A">
            <w:pPr>
              <w:ind w:left="-101"/>
              <w:jc w:val="left"/>
              <w:rPr>
                <w:rFonts w:ascii="Arial" w:hAnsi="Arial" w:cs="Arial"/>
                <w:sz w:val="18"/>
                <w:szCs w:val="18"/>
              </w:rPr>
            </w:pPr>
            <w:proofErr w:type="gramStart"/>
            <w:r w:rsidRPr="00376F82">
              <w:rPr>
                <w:rFonts w:ascii="Arial" w:hAnsi="Arial" w:cs="Arial"/>
                <w:sz w:val="18"/>
                <w:szCs w:val="18"/>
                <w:u w:val="single"/>
              </w:rPr>
              <w:t>Less</w:t>
            </w:r>
            <w:r w:rsidRPr="00376F82">
              <w:rPr>
                <w:rFonts w:ascii="Arial" w:hAnsi="Arial" w:cs="Arial"/>
                <w:sz w:val="18"/>
                <w:szCs w:val="18"/>
              </w:rPr>
              <w:t xml:space="preserve">  Accumulated</w:t>
            </w:r>
            <w:proofErr w:type="gramEnd"/>
            <w:r w:rsidRPr="00376F82">
              <w:rPr>
                <w:rFonts w:ascii="Arial" w:hAnsi="Arial" w:cs="Arial"/>
                <w:sz w:val="18"/>
                <w:szCs w:val="18"/>
              </w:rPr>
              <w:t xml:space="preserve"> depreciation</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lang w:val="en-GB"/>
              </w:rPr>
            </w:pPr>
            <w:r w:rsidRPr="00376F82">
              <w:rPr>
                <w:rFonts w:ascii="Arial" w:hAnsi="Arial" w:cs="Arial"/>
                <w:snapToGrid w:val="0"/>
                <w:sz w:val="18"/>
                <w:szCs w:val="18"/>
                <w:lang w:val="en-GB"/>
              </w:rPr>
              <w:t>-</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25</w:t>
            </w:r>
            <w:r w:rsidRPr="00376F82">
              <w:rPr>
                <w:rFonts w:ascii="Arial" w:hAnsi="Arial" w:cs="Arial"/>
                <w:snapToGrid w:val="0"/>
                <w:sz w:val="18"/>
                <w:szCs w:val="18"/>
              </w:rPr>
              <w:t>,</w:t>
            </w:r>
            <w:r w:rsidRPr="00376F82">
              <w:rPr>
                <w:rFonts w:ascii="Arial" w:hAnsi="Arial" w:cs="Arial"/>
                <w:snapToGrid w:val="0"/>
                <w:sz w:val="18"/>
                <w:szCs w:val="18"/>
                <w:lang w:val="en-GB"/>
              </w:rPr>
              <w:t>888</w:t>
            </w:r>
            <w:r w:rsidRPr="00376F82">
              <w:rPr>
                <w:rFonts w:ascii="Arial" w:hAnsi="Arial" w:cs="Arial"/>
                <w:snapToGrid w:val="0"/>
                <w:sz w:val="18"/>
                <w:szCs w:val="18"/>
              </w:rPr>
              <w:t>,</w:t>
            </w:r>
            <w:r w:rsidRPr="00376F82">
              <w:rPr>
                <w:rFonts w:ascii="Arial" w:hAnsi="Arial" w:cs="Arial"/>
                <w:snapToGrid w:val="0"/>
                <w:sz w:val="18"/>
                <w:szCs w:val="18"/>
                <w:lang w:val="en-GB"/>
              </w:rPr>
              <w:t>745</w:t>
            </w:r>
            <w:r w:rsidRPr="00376F82">
              <w:rPr>
                <w:rFonts w:ascii="Arial" w:hAnsi="Arial" w:cs="Arial"/>
                <w:snapToGrid w:val="0"/>
                <w:sz w:val="18"/>
                <w:szCs w:val="18"/>
              </w:rPr>
              <w:t>)</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1</w:t>
            </w:r>
            <w:r w:rsidRPr="00376F82">
              <w:rPr>
                <w:rFonts w:ascii="Arial" w:hAnsi="Arial" w:cs="Arial"/>
                <w:snapToGrid w:val="0"/>
                <w:sz w:val="18"/>
                <w:szCs w:val="18"/>
              </w:rPr>
              <w:t>,</w:t>
            </w:r>
            <w:r w:rsidRPr="00376F82">
              <w:rPr>
                <w:rFonts w:ascii="Arial" w:hAnsi="Arial" w:cs="Arial"/>
                <w:snapToGrid w:val="0"/>
                <w:sz w:val="18"/>
                <w:szCs w:val="18"/>
                <w:lang w:val="en-GB"/>
              </w:rPr>
              <w:t>726</w:t>
            </w:r>
            <w:r w:rsidRPr="00376F82">
              <w:rPr>
                <w:rFonts w:ascii="Arial" w:hAnsi="Arial" w:cs="Arial"/>
                <w:snapToGrid w:val="0"/>
                <w:sz w:val="18"/>
                <w:szCs w:val="18"/>
              </w:rPr>
              <w:t>,</w:t>
            </w:r>
            <w:r w:rsidRPr="00376F82">
              <w:rPr>
                <w:rFonts w:ascii="Arial" w:hAnsi="Arial" w:cs="Arial"/>
                <w:snapToGrid w:val="0"/>
                <w:sz w:val="18"/>
                <w:szCs w:val="18"/>
                <w:lang w:val="en-GB"/>
              </w:rPr>
              <w:t>852</w:t>
            </w:r>
            <w:r w:rsidRPr="00376F82">
              <w:rPr>
                <w:rFonts w:ascii="Arial" w:hAnsi="Arial" w:cs="Arial"/>
                <w:snapToGrid w:val="0"/>
                <w:sz w:val="18"/>
                <w:szCs w:val="18"/>
              </w:rPr>
              <w:t>,</w:t>
            </w:r>
            <w:r w:rsidRPr="00376F82">
              <w:rPr>
                <w:rFonts w:ascii="Arial" w:hAnsi="Arial" w:cs="Arial"/>
                <w:snapToGrid w:val="0"/>
                <w:sz w:val="18"/>
                <w:szCs w:val="18"/>
                <w:lang w:val="en-GB"/>
              </w:rPr>
              <w:t>621</w:t>
            </w:r>
            <w:r w:rsidRPr="00376F82">
              <w:rPr>
                <w:rFonts w:ascii="Arial" w:hAnsi="Arial" w:cs="Arial"/>
                <w:snapToGrid w:val="0"/>
                <w:sz w:val="18"/>
                <w:szCs w:val="18"/>
              </w:rPr>
              <w:t>)</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7</w:t>
            </w:r>
            <w:r w:rsidRPr="00376F82">
              <w:rPr>
                <w:rFonts w:ascii="Arial" w:hAnsi="Arial" w:cs="Arial"/>
                <w:snapToGrid w:val="0"/>
                <w:sz w:val="18"/>
                <w:szCs w:val="18"/>
              </w:rPr>
              <w:t>,</w:t>
            </w:r>
            <w:r w:rsidRPr="00376F82">
              <w:rPr>
                <w:rFonts w:ascii="Arial" w:hAnsi="Arial" w:cs="Arial"/>
                <w:snapToGrid w:val="0"/>
                <w:sz w:val="18"/>
                <w:szCs w:val="18"/>
                <w:lang w:val="en-GB"/>
              </w:rPr>
              <w:t>092</w:t>
            </w:r>
            <w:r w:rsidRPr="00376F82">
              <w:rPr>
                <w:rFonts w:ascii="Arial" w:hAnsi="Arial" w:cs="Arial"/>
                <w:snapToGrid w:val="0"/>
                <w:sz w:val="18"/>
                <w:szCs w:val="18"/>
              </w:rPr>
              <w:t>,</w:t>
            </w:r>
            <w:r w:rsidRPr="00376F82">
              <w:rPr>
                <w:rFonts w:ascii="Arial" w:hAnsi="Arial" w:cs="Arial"/>
                <w:snapToGrid w:val="0"/>
                <w:sz w:val="18"/>
                <w:szCs w:val="18"/>
                <w:lang w:val="en-GB"/>
              </w:rPr>
              <w:t>189</w:t>
            </w:r>
            <w:r w:rsidRPr="00376F82">
              <w:rPr>
                <w:rFonts w:ascii="Arial" w:hAnsi="Arial" w:cs="Arial"/>
                <w:snapToGrid w:val="0"/>
                <w:sz w:val="18"/>
                <w:szCs w:val="18"/>
              </w:rPr>
              <w:t>)</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rPr>
              <w:t>(</w:t>
            </w:r>
            <w:r w:rsidRPr="00376F82">
              <w:rPr>
                <w:rFonts w:ascii="Arial" w:hAnsi="Arial" w:cs="Arial"/>
                <w:snapToGrid w:val="0"/>
                <w:sz w:val="18"/>
                <w:szCs w:val="18"/>
                <w:lang w:val="en-GB"/>
              </w:rPr>
              <w:t>1</w:t>
            </w:r>
            <w:r w:rsidRPr="00376F82">
              <w:rPr>
                <w:rFonts w:ascii="Arial" w:hAnsi="Arial" w:cs="Arial"/>
                <w:snapToGrid w:val="0"/>
                <w:sz w:val="18"/>
                <w:szCs w:val="18"/>
              </w:rPr>
              <w:t>,</w:t>
            </w:r>
            <w:r w:rsidRPr="00376F82">
              <w:rPr>
                <w:rFonts w:ascii="Arial" w:hAnsi="Arial" w:cs="Arial"/>
                <w:snapToGrid w:val="0"/>
                <w:sz w:val="18"/>
                <w:szCs w:val="18"/>
                <w:lang w:val="en-GB"/>
              </w:rPr>
              <w:t>759</w:t>
            </w:r>
            <w:r w:rsidRPr="00376F82">
              <w:rPr>
                <w:rFonts w:ascii="Arial" w:hAnsi="Arial" w:cs="Arial"/>
                <w:snapToGrid w:val="0"/>
                <w:sz w:val="18"/>
                <w:szCs w:val="18"/>
              </w:rPr>
              <w:t>,</w:t>
            </w:r>
            <w:r w:rsidRPr="00376F82">
              <w:rPr>
                <w:rFonts w:ascii="Arial" w:hAnsi="Arial" w:cs="Arial"/>
                <w:snapToGrid w:val="0"/>
                <w:sz w:val="18"/>
                <w:szCs w:val="18"/>
                <w:lang w:val="en-GB"/>
              </w:rPr>
              <w:t>833</w:t>
            </w:r>
            <w:r w:rsidRPr="00376F82">
              <w:rPr>
                <w:rFonts w:ascii="Arial" w:hAnsi="Arial" w:cs="Arial"/>
                <w:snapToGrid w:val="0"/>
                <w:sz w:val="18"/>
                <w:szCs w:val="18"/>
              </w:rPr>
              <w:t>,</w:t>
            </w:r>
            <w:r w:rsidRPr="00376F82">
              <w:rPr>
                <w:rFonts w:ascii="Arial" w:hAnsi="Arial" w:cs="Arial"/>
                <w:snapToGrid w:val="0"/>
                <w:sz w:val="18"/>
                <w:szCs w:val="18"/>
                <w:lang w:val="en-GB"/>
              </w:rPr>
              <w:t>555</w:t>
            </w:r>
            <w:r w:rsidRPr="00376F82">
              <w:rPr>
                <w:rFonts w:ascii="Arial" w:hAnsi="Arial" w:cs="Arial"/>
                <w:snapToGrid w:val="0"/>
                <w:sz w:val="18"/>
                <w:szCs w:val="18"/>
              </w:rPr>
              <w:t>)</w:t>
            </w:r>
          </w:p>
        </w:tc>
      </w:tr>
      <w:tr w:rsidR="0074463A" w:rsidRPr="00376F82" w:rsidTr="001A1254">
        <w:tc>
          <w:tcPr>
            <w:tcW w:w="4626" w:type="dxa"/>
            <w:vAlign w:val="bottom"/>
          </w:tcPr>
          <w:p w:rsidR="0074463A" w:rsidRPr="00376F82" w:rsidRDefault="0074463A" w:rsidP="0021539A">
            <w:pPr>
              <w:pStyle w:val="a"/>
              <w:tabs>
                <w:tab w:val="right" w:pos="9810"/>
              </w:tabs>
              <w:ind w:left="-101" w:right="0"/>
              <w:rPr>
                <w:rFonts w:ascii="Arial" w:eastAsia="Angsana New" w:hAnsi="Arial" w:cs="Arial"/>
                <w:sz w:val="18"/>
                <w:szCs w:val="18"/>
                <w:cs/>
              </w:rPr>
            </w:pPr>
          </w:p>
        </w:tc>
        <w:tc>
          <w:tcPr>
            <w:tcW w:w="1555" w:type="dxa"/>
            <w:tcBorders>
              <w:top w:val="single" w:sz="4" w:space="0" w:color="auto"/>
            </w:tcBorders>
            <w:vAlign w:val="bottom"/>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vAlign w:val="bottom"/>
          </w:tcPr>
          <w:p w:rsidR="0074463A" w:rsidRPr="00376F82" w:rsidRDefault="0074463A"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vAlign w:val="bottom"/>
          </w:tcPr>
          <w:p w:rsidR="0074463A" w:rsidRPr="00376F82" w:rsidRDefault="0074463A" w:rsidP="0021539A">
            <w:pPr>
              <w:pStyle w:val="a"/>
              <w:ind w:right="-72"/>
              <w:jc w:val="right"/>
              <w:rPr>
                <w:rFonts w:ascii="Arial" w:eastAsia="Angsana New" w:hAnsi="Arial" w:cs="Arial"/>
                <w:sz w:val="18"/>
                <w:szCs w:val="18"/>
                <w:lang w:val="en-US"/>
              </w:rPr>
            </w:pPr>
          </w:p>
        </w:tc>
      </w:tr>
      <w:tr w:rsidR="0074463A" w:rsidRPr="00376F82" w:rsidTr="001A1254">
        <w:tc>
          <w:tcPr>
            <w:tcW w:w="4626" w:type="dxa"/>
          </w:tcPr>
          <w:p w:rsidR="0074463A" w:rsidRPr="00376F82" w:rsidRDefault="0074463A" w:rsidP="0021539A">
            <w:pPr>
              <w:ind w:left="-101"/>
              <w:jc w:val="left"/>
              <w:rPr>
                <w:rFonts w:ascii="Arial" w:hAnsi="Arial" w:cs="Arial"/>
                <w:sz w:val="18"/>
                <w:szCs w:val="18"/>
              </w:rPr>
            </w:pPr>
            <w:r w:rsidRPr="00376F82">
              <w:rPr>
                <w:rFonts w:ascii="Arial" w:hAnsi="Arial" w:cs="Arial"/>
                <w:sz w:val="18"/>
                <w:szCs w:val="18"/>
              </w:rPr>
              <w:t>Net book value</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3</w:t>
            </w:r>
            <w:r w:rsidRPr="00376F82">
              <w:rPr>
                <w:rFonts w:ascii="Arial" w:hAnsi="Arial" w:cs="Arial"/>
                <w:snapToGrid w:val="0"/>
                <w:sz w:val="18"/>
                <w:szCs w:val="18"/>
              </w:rPr>
              <w:t>,</w:t>
            </w:r>
            <w:r w:rsidRPr="00376F82">
              <w:rPr>
                <w:rFonts w:ascii="Arial" w:hAnsi="Arial" w:cs="Arial"/>
                <w:snapToGrid w:val="0"/>
                <w:sz w:val="18"/>
                <w:szCs w:val="18"/>
                <w:lang w:val="en-GB"/>
              </w:rPr>
              <w:t>319</w:t>
            </w:r>
            <w:r w:rsidRPr="00376F82">
              <w:rPr>
                <w:rFonts w:ascii="Arial" w:hAnsi="Arial" w:cs="Arial"/>
                <w:snapToGrid w:val="0"/>
                <w:sz w:val="18"/>
                <w:szCs w:val="18"/>
              </w:rPr>
              <w:t>,</w:t>
            </w:r>
            <w:r w:rsidRPr="00376F82">
              <w:rPr>
                <w:rFonts w:ascii="Arial" w:hAnsi="Arial" w:cs="Arial"/>
                <w:snapToGrid w:val="0"/>
                <w:sz w:val="18"/>
                <w:szCs w:val="18"/>
                <w:lang w:val="en-GB"/>
              </w:rPr>
              <w:t>108</w:t>
            </w:r>
            <w:r w:rsidRPr="00376F82">
              <w:rPr>
                <w:rFonts w:ascii="Arial" w:hAnsi="Arial" w:cs="Arial"/>
                <w:snapToGrid w:val="0"/>
                <w:sz w:val="18"/>
                <w:szCs w:val="18"/>
              </w:rPr>
              <w:t>,</w:t>
            </w:r>
            <w:r w:rsidRPr="00376F82">
              <w:rPr>
                <w:rFonts w:ascii="Arial" w:hAnsi="Arial" w:cs="Arial"/>
                <w:snapToGrid w:val="0"/>
                <w:sz w:val="18"/>
                <w:szCs w:val="18"/>
                <w:lang w:val="en-GB"/>
              </w:rPr>
              <w:t>701</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139</w:t>
            </w:r>
            <w:r w:rsidRPr="00376F82">
              <w:rPr>
                <w:rFonts w:ascii="Arial" w:hAnsi="Arial" w:cs="Arial"/>
                <w:snapToGrid w:val="0"/>
                <w:sz w:val="18"/>
                <w:szCs w:val="18"/>
              </w:rPr>
              <w:t>,</w:t>
            </w:r>
            <w:r w:rsidRPr="00376F82">
              <w:rPr>
                <w:rFonts w:ascii="Arial" w:hAnsi="Arial" w:cs="Arial"/>
                <w:snapToGrid w:val="0"/>
                <w:sz w:val="18"/>
                <w:szCs w:val="18"/>
                <w:lang w:val="en-GB"/>
              </w:rPr>
              <w:t>323</w:t>
            </w:r>
            <w:r w:rsidRPr="00376F82">
              <w:rPr>
                <w:rFonts w:ascii="Arial" w:hAnsi="Arial" w:cs="Arial"/>
                <w:snapToGrid w:val="0"/>
                <w:sz w:val="18"/>
                <w:szCs w:val="18"/>
              </w:rPr>
              <w:t>,</w:t>
            </w:r>
            <w:r w:rsidRPr="00376F82">
              <w:rPr>
                <w:rFonts w:ascii="Arial" w:hAnsi="Arial" w:cs="Arial"/>
                <w:snapToGrid w:val="0"/>
                <w:sz w:val="18"/>
                <w:szCs w:val="18"/>
                <w:lang w:val="en-GB"/>
              </w:rPr>
              <w:t>864</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41</w:t>
            </w:r>
            <w:r w:rsidRPr="00376F82">
              <w:rPr>
                <w:rFonts w:ascii="Arial" w:hAnsi="Arial" w:cs="Arial"/>
                <w:snapToGrid w:val="0"/>
                <w:sz w:val="18"/>
                <w:szCs w:val="18"/>
              </w:rPr>
              <w:t>,</w:t>
            </w:r>
            <w:r w:rsidRPr="00376F82">
              <w:rPr>
                <w:rFonts w:ascii="Arial" w:hAnsi="Arial" w:cs="Arial"/>
                <w:snapToGrid w:val="0"/>
                <w:sz w:val="18"/>
                <w:szCs w:val="18"/>
                <w:lang w:val="en-GB"/>
              </w:rPr>
              <w:t>074</w:t>
            </w:r>
            <w:r w:rsidRPr="00376F82">
              <w:rPr>
                <w:rFonts w:ascii="Arial" w:hAnsi="Arial" w:cs="Arial"/>
                <w:snapToGrid w:val="0"/>
                <w:sz w:val="18"/>
                <w:szCs w:val="18"/>
              </w:rPr>
              <w:t>,</w:t>
            </w:r>
            <w:r w:rsidRPr="00376F82">
              <w:rPr>
                <w:rFonts w:ascii="Arial" w:hAnsi="Arial" w:cs="Arial"/>
                <w:snapToGrid w:val="0"/>
                <w:sz w:val="18"/>
                <w:szCs w:val="18"/>
                <w:lang w:val="en-GB"/>
              </w:rPr>
              <w:t>491</w:t>
            </w:r>
            <w:r w:rsidRPr="00376F82">
              <w:rPr>
                <w:rFonts w:ascii="Arial" w:hAnsi="Arial" w:cs="Arial"/>
                <w:snapToGrid w:val="0"/>
                <w:sz w:val="18"/>
                <w:szCs w:val="18"/>
              </w:rPr>
              <w:t>,</w:t>
            </w:r>
            <w:r w:rsidRPr="00376F82">
              <w:rPr>
                <w:rFonts w:ascii="Arial" w:hAnsi="Arial" w:cs="Arial"/>
                <w:snapToGrid w:val="0"/>
                <w:sz w:val="18"/>
                <w:szCs w:val="18"/>
                <w:lang w:val="en-GB"/>
              </w:rPr>
              <w:t>149</w:t>
            </w:r>
          </w:p>
        </w:tc>
        <w:tc>
          <w:tcPr>
            <w:tcW w:w="1555" w:type="dxa"/>
            <w:tcBorders>
              <w:bottom w:val="single" w:sz="4" w:space="0" w:color="auto"/>
            </w:tcBorders>
            <w:shd w:val="clear" w:color="auto" w:fill="auto"/>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23</w:t>
            </w:r>
            <w:r w:rsidRPr="00376F82">
              <w:rPr>
                <w:rFonts w:ascii="Arial" w:hAnsi="Arial" w:cs="Arial"/>
                <w:snapToGrid w:val="0"/>
                <w:sz w:val="18"/>
                <w:szCs w:val="18"/>
              </w:rPr>
              <w:t>,</w:t>
            </w:r>
            <w:r w:rsidRPr="00376F82">
              <w:rPr>
                <w:rFonts w:ascii="Arial" w:hAnsi="Arial" w:cs="Arial"/>
                <w:snapToGrid w:val="0"/>
                <w:sz w:val="18"/>
                <w:szCs w:val="18"/>
                <w:lang w:val="en-GB"/>
              </w:rPr>
              <w:t>094</w:t>
            </w:r>
            <w:r w:rsidRPr="00376F82">
              <w:rPr>
                <w:rFonts w:ascii="Arial" w:hAnsi="Arial" w:cs="Arial"/>
                <w:snapToGrid w:val="0"/>
                <w:sz w:val="18"/>
                <w:szCs w:val="18"/>
              </w:rPr>
              <w:t>,</w:t>
            </w:r>
            <w:r w:rsidRPr="00376F82">
              <w:rPr>
                <w:rFonts w:ascii="Arial" w:hAnsi="Arial" w:cs="Arial"/>
                <w:snapToGrid w:val="0"/>
                <w:sz w:val="18"/>
                <w:szCs w:val="18"/>
                <w:lang w:val="en-GB"/>
              </w:rPr>
              <w:t>975</w:t>
            </w:r>
            <w:r w:rsidRPr="00376F82">
              <w:rPr>
                <w:rFonts w:ascii="Arial" w:hAnsi="Arial" w:cs="Arial"/>
                <w:snapToGrid w:val="0"/>
                <w:sz w:val="18"/>
                <w:szCs w:val="18"/>
              </w:rPr>
              <w:t>,</w:t>
            </w:r>
            <w:r w:rsidRPr="00376F82">
              <w:rPr>
                <w:rFonts w:ascii="Arial" w:hAnsi="Arial" w:cs="Arial"/>
                <w:snapToGrid w:val="0"/>
                <w:sz w:val="18"/>
                <w:szCs w:val="18"/>
                <w:lang w:val="en-GB"/>
              </w:rPr>
              <w:t>569</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36</w:t>
            </w:r>
            <w:r w:rsidRPr="00376F82">
              <w:rPr>
                <w:rFonts w:ascii="Arial" w:hAnsi="Arial" w:cs="Arial"/>
                <w:snapToGrid w:val="0"/>
                <w:sz w:val="18"/>
                <w:szCs w:val="18"/>
              </w:rPr>
              <w:t>,</w:t>
            </w:r>
            <w:r w:rsidRPr="00376F82">
              <w:rPr>
                <w:rFonts w:ascii="Arial" w:hAnsi="Arial" w:cs="Arial"/>
                <w:snapToGrid w:val="0"/>
                <w:sz w:val="18"/>
                <w:szCs w:val="18"/>
                <w:lang w:val="en-GB"/>
              </w:rPr>
              <w:t>345</w:t>
            </w:r>
            <w:r w:rsidRPr="00376F82">
              <w:rPr>
                <w:rFonts w:ascii="Arial" w:hAnsi="Arial" w:cs="Arial"/>
                <w:snapToGrid w:val="0"/>
                <w:sz w:val="18"/>
                <w:szCs w:val="18"/>
              </w:rPr>
              <w:t>,</w:t>
            </w:r>
            <w:r w:rsidRPr="00376F82">
              <w:rPr>
                <w:rFonts w:ascii="Arial" w:hAnsi="Arial" w:cs="Arial"/>
                <w:snapToGrid w:val="0"/>
                <w:sz w:val="18"/>
                <w:szCs w:val="18"/>
                <w:lang w:val="en-GB"/>
              </w:rPr>
              <w:t>543</w:t>
            </w:r>
          </w:p>
        </w:tc>
        <w:tc>
          <w:tcPr>
            <w:tcW w:w="1555" w:type="dxa"/>
            <w:tcBorders>
              <w:bottom w:val="single" w:sz="4" w:space="0" w:color="auto"/>
            </w:tcBorders>
            <w:shd w:val="clear" w:color="auto" w:fill="auto"/>
            <w:vAlign w:val="bottom"/>
          </w:tcPr>
          <w:p w:rsidR="0074463A" w:rsidRPr="00376F82" w:rsidRDefault="0074463A" w:rsidP="0021539A">
            <w:pPr>
              <w:ind w:right="-72"/>
              <w:jc w:val="right"/>
              <w:rPr>
                <w:rFonts w:ascii="Arial" w:hAnsi="Arial" w:cs="Arial"/>
                <w:snapToGrid w:val="0"/>
                <w:sz w:val="18"/>
                <w:szCs w:val="18"/>
              </w:rPr>
            </w:pPr>
            <w:r w:rsidRPr="00376F82">
              <w:rPr>
                <w:rFonts w:ascii="Arial" w:hAnsi="Arial" w:cs="Arial"/>
                <w:snapToGrid w:val="0"/>
                <w:sz w:val="18"/>
                <w:szCs w:val="18"/>
                <w:lang w:val="en-GB"/>
              </w:rPr>
              <w:t>67</w:t>
            </w:r>
            <w:r w:rsidRPr="00376F82">
              <w:rPr>
                <w:rFonts w:ascii="Arial" w:hAnsi="Arial" w:cs="Arial"/>
                <w:snapToGrid w:val="0"/>
                <w:sz w:val="18"/>
                <w:szCs w:val="18"/>
              </w:rPr>
              <w:t>,</w:t>
            </w:r>
            <w:r w:rsidRPr="00376F82">
              <w:rPr>
                <w:rFonts w:ascii="Arial" w:hAnsi="Arial" w:cs="Arial"/>
                <w:snapToGrid w:val="0"/>
                <w:sz w:val="18"/>
                <w:szCs w:val="18"/>
                <w:lang w:val="en-GB"/>
              </w:rPr>
              <w:t>664</w:t>
            </w:r>
            <w:r w:rsidRPr="00376F82">
              <w:rPr>
                <w:rFonts w:ascii="Arial" w:hAnsi="Arial" w:cs="Arial"/>
                <w:snapToGrid w:val="0"/>
                <w:sz w:val="18"/>
                <w:szCs w:val="18"/>
              </w:rPr>
              <w:t>,</w:t>
            </w:r>
            <w:r w:rsidRPr="00376F82">
              <w:rPr>
                <w:rFonts w:ascii="Arial" w:hAnsi="Arial" w:cs="Arial"/>
                <w:snapToGrid w:val="0"/>
                <w:sz w:val="18"/>
                <w:szCs w:val="18"/>
                <w:lang w:val="en-GB"/>
              </w:rPr>
              <w:t>244</w:t>
            </w:r>
            <w:r w:rsidRPr="00376F82">
              <w:rPr>
                <w:rFonts w:ascii="Arial" w:hAnsi="Arial" w:cs="Arial"/>
                <w:snapToGrid w:val="0"/>
                <w:sz w:val="18"/>
                <w:szCs w:val="18"/>
              </w:rPr>
              <w:t>,</w:t>
            </w:r>
            <w:r w:rsidRPr="00376F82">
              <w:rPr>
                <w:rFonts w:ascii="Arial" w:hAnsi="Arial" w:cs="Arial"/>
                <w:snapToGrid w:val="0"/>
                <w:sz w:val="18"/>
                <w:szCs w:val="18"/>
                <w:lang w:val="en-GB"/>
              </w:rPr>
              <w:t>826</w:t>
            </w:r>
          </w:p>
        </w:tc>
      </w:tr>
    </w:tbl>
    <w:p w:rsidR="0024751C" w:rsidRDefault="0024751C" w:rsidP="0021539A">
      <w:pPr>
        <w:ind w:left="540"/>
        <w:jc w:val="thaiDistribute"/>
        <w:rPr>
          <w:rFonts w:ascii="Arial" w:hAnsi="Arial" w:cs="Arial"/>
          <w:sz w:val="18"/>
          <w:szCs w:val="18"/>
          <w:lang w:val="en-GB"/>
        </w:rPr>
        <w:sectPr w:rsidR="0024751C" w:rsidSect="0075539A">
          <w:pgSz w:w="16834" w:h="11909" w:orient="landscape" w:code="9"/>
          <w:pgMar w:top="1440" w:right="1440" w:bottom="720" w:left="1440" w:header="706" w:footer="706" w:gutter="0"/>
          <w:cols w:space="720"/>
        </w:sectPr>
      </w:pPr>
    </w:p>
    <w:tbl>
      <w:tblPr>
        <w:tblW w:w="13956" w:type="dxa"/>
        <w:tblInd w:w="9" w:type="dxa"/>
        <w:tblLayout w:type="fixed"/>
        <w:tblLook w:val="0000" w:firstRow="0" w:lastRow="0" w:firstColumn="0" w:lastColumn="0" w:noHBand="0" w:noVBand="0"/>
      </w:tblPr>
      <w:tblGrid>
        <w:gridCol w:w="4626"/>
        <w:gridCol w:w="1555"/>
        <w:gridCol w:w="1555"/>
        <w:gridCol w:w="1555"/>
        <w:gridCol w:w="1555"/>
        <w:gridCol w:w="1555"/>
        <w:gridCol w:w="1555"/>
      </w:tblGrid>
      <w:tr w:rsidR="0024751C" w:rsidRPr="00376F82" w:rsidTr="00815E69">
        <w:trPr>
          <w:trHeight w:val="87"/>
        </w:trPr>
        <w:tc>
          <w:tcPr>
            <w:tcW w:w="4626" w:type="dxa"/>
            <w:vAlign w:val="bottom"/>
          </w:tcPr>
          <w:p w:rsidR="0024751C" w:rsidRPr="00376F82" w:rsidRDefault="0024751C" w:rsidP="0021539A">
            <w:pPr>
              <w:ind w:left="-101"/>
              <w:jc w:val="left"/>
              <w:rPr>
                <w:rFonts w:ascii="Arial" w:hAnsi="Arial" w:cs="Arial"/>
                <w:b/>
                <w:bCs/>
                <w:sz w:val="18"/>
                <w:szCs w:val="18"/>
              </w:rPr>
            </w:pPr>
          </w:p>
        </w:tc>
        <w:tc>
          <w:tcPr>
            <w:tcW w:w="9330" w:type="dxa"/>
            <w:gridSpan w:val="6"/>
            <w:tcBorders>
              <w:top w:val="single" w:sz="4" w:space="0" w:color="auto"/>
              <w:bottom w:val="single" w:sz="4" w:space="0" w:color="auto"/>
            </w:tcBorders>
            <w:shd w:val="clear" w:color="auto" w:fill="auto"/>
          </w:tcPr>
          <w:p w:rsidR="0024751C" w:rsidRPr="00376F82" w:rsidRDefault="0024751C" w:rsidP="0021539A">
            <w:pPr>
              <w:ind w:right="-72"/>
              <w:jc w:val="right"/>
              <w:rPr>
                <w:rFonts w:ascii="Arial" w:hAnsi="Arial" w:cs="Arial"/>
                <w:snapToGrid w:val="0"/>
                <w:sz w:val="18"/>
                <w:szCs w:val="18"/>
              </w:rPr>
            </w:pPr>
            <w:r w:rsidRPr="00376F82">
              <w:rPr>
                <w:rFonts w:ascii="Arial" w:hAnsi="Arial" w:cs="Arial"/>
                <w:b/>
                <w:bCs/>
                <w:sz w:val="18"/>
                <w:szCs w:val="18"/>
              </w:rPr>
              <w:t>Consolidated financial statements</w:t>
            </w:r>
          </w:p>
        </w:tc>
      </w:tr>
      <w:tr w:rsidR="0024751C" w:rsidRPr="00376F82" w:rsidTr="00815E69">
        <w:tc>
          <w:tcPr>
            <w:tcW w:w="4626" w:type="dxa"/>
            <w:vAlign w:val="bottom"/>
          </w:tcPr>
          <w:p w:rsidR="0024751C" w:rsidRPr="00376F82" w:rsidRDefault="0024751C" w:rsidP="0021539A">
            <w:pPr>
              <w:ind w:left="-101"/>
              <w:jc w:val="left"/>
              <w:rPr>
                <w:rFonts w:ascii="Arial" w:hAnsi="Arial" w:cs="Arial"/>
                <w:b/>
                <w:bCs/>
                <w:sz w:val="18"/>
                <w:szCs w:val="18"/>
              </w:rPr>
            </w:pPr>
          </w:p>
        </w:tc>
        <w:tc>
          <w:tcPr>
            <w:tcW w:w="1555" w:type="dxa"/>
            <w:tcBorders>
              <w:top w:val="single" w:sz="4" w:space="0" w:color="auto"/>
            </w:tcBorders>
            <w:vAlign w:val="bottom"/>
          </w:tcPr>
          <w:p w:rsidR="0024751C" w:rsidRPr="00376F82" w:rsidRDefault="0024751C" w:rsidP="0021539A">
            <w:pPr>
              <w:pStyle w:val="a"/>
              <w:ind w:right="-72"/>
              <w:jc w:val="right"/>
              <w:rPr>
                <w:rFonts w:ascii="Arial" w:hAnsi="Arial" w:cs="Arial"/>
                <w:b/>
                <w:bCs/>
                <w:sz w:val="18"/>
                <w:szCs w:val="18"/>
                <w:lang w:val="en-US"/>
              </w:rPr>
            </w:pPr>
          </w:p>
        </w:tc>
        <w:tc>
          <w:tcPr>
            <w:tcW w:w="1555" w:type="dxa"/>
            <w:tcBorders>
              <w:top w:val="single" w:sz="4" w:space="0" w:color="auto"/>
            </w:tcBorders>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Tools,</w:t>
            </w:r>
          </w:p>
        </w:tc>
        <w:tc>
          <w:tcPr>
            <w:tcW w:w="1555" w:type="dxa"/>
            <w:tcBorders>
              <w:top w:val="single" w:sz="4" w:space="0" w:color="auto"/>
            </w:tcBorders>
          </w:tcPr>
          <w:p w:rsidR="0024751C" w:rsidRPr="00376F82" w:rsidRDefault="0024751C" w:rsidP="0021539A">
            <w:pPr>
              <w:pStyle w:val="a"/>
              <w:ind w:right="-72"/>
              <w:jc w:val="right"/>
              <w:rPr>
                <w:rFonts w:ascii="Arial" w:hAnsi="Arial" w:cs="Arial"/>
                <w:b/>
                <w:bCs/>
                <w:sz w:val="18"/>
                <w:szCs w:val="18"/>
                <w:lang w:val="en-US"/>
              </w:rPr>
            </w:pPr>
          </w:p>
        </w:tc>
        <w:tc>
          <w:tcPr>
            <w:tcW w:w="1555" w:type="dxa"/>
            <w:tcBorders>
              <w:top w:val="single" w:sz="4" w:space="0" w:color="auto"/>
            </w:tcBorders>
            <w:vAlign w:val="bottom"/>
          </w:tcPr>
          <w:p w:rsidR="0024751C" w:rsidRPr="00376F82" w:rsidRDefault="0024751C" w:rsidP="0021539A">
            <w:pPr>
              <w:pStyle w:val="a"/>
              <w:ind w:right="-72"/>
              <w:jc w:val="right"/>
              <w:rPr>
                <w:rFonts w:ascii="Arial" w:hAnsi="Arial" w:cs="Arial"/>
                <w:b/>
                <w:bCs/>
                <w:sz w:val="18"/>
                <w:szCs w:val="18"/>
                <w:lang w:val="en-US"/>
              </w:rPr>
            </w:pPr>
          </w:p>
        </w:tc>
        <w:tc>
          <w:tcPr>
            <w:tcW w:w="1555" w:type="dxa"/>
            <w:tcBorders>
              <w:top w:val="single" w:sz="4" w:space="0" w:color="auto"/>
            </w:tcBorders>
            <w:vAlign w:val="bottom"/>
          </w:tcPr>
          <w:p w:rsidR="0024751C" w:rsidRPr="00376F82" w:rsidRDefault="0024751C" w:rsidP="0021539A">
            <w:pPr>
              <w:pStyle w:val="a"/>
              <w:ind w:right="-72"/>
              <w:jc w:val="right"/>
              <w:rPr>
                <w:rFonts w:ascii="Arial" w:hAnsi="Arial" w:cs="Arial"/>
                <w:b/>
                <w:bCs/>
                <w:sz w:val="18"/>
                <w:szCs w:val="18"/>
                <w:lang w:val="en-US"/>
              </w:rPr>
            </w:pPr>
          </w:p>
        </w:tc>
        <w:tc>
          <w:tcPr>
            <w:tcW w:w="1555" w:type="dxa"/>
            <w:tcBorders>
              <w:top w:val="single" w:sz="4" w:space="0" w:color="auto"/>
            </w:tcBorders>
            <w:vAlign w:val="bottom"/>
          </w:tcPr>
          <w:p w:rsidR="0024751C" w:rsidRPr="00376F82" w:rsidRDefault="0024751C" w:rsidP="0021539A">
            <w:pPr>
              <w:pStyle w:val="a"/>
              <w:ind w:right="-72"/>
              <w:jc w:val="right"/>
              <w:rPr>
                <w:rFonts w:ascii="Arial" w:hAnsi="Arial" w:cs="Arial"/>
                <w:b/>
                <w:bCs/>
                <w:sz w:val="18"/>
                <w:szCs w:val="18"/>
                <w:lang w:val="en-US"/>
              </w:rPr>
            </w:pPr>
          </w:p>
        </w:tc>
      </w:tr>
      <w:tr w:rsidR="0024751C" w:rsidRPr="00376F82" w:rsidTr="00815E69">
        <w:tc>
          <w:tcPr>
            <w:tcW w:w="4626" w:type="dxa"/>
            <w:vAlign w:val="bottom"/>
          </w:tcPr>
          <w:p w:rsidR="0024751C" w:rsidRPr="00376F82" w:rsidRDefault="0024751C" w:rsidP="0021539A">
            <w:pPr>
              <w:ind w:left="-101"/>
              <w:jc w:val="left"/>
              <w:rPr>
                <w:rFonts w:ascii="Arial" w:hAnsi="Arial" w:cs="Arial"/>
                <w:b/>
                <w:bCs/>
                <w:sz w:val="18"/>
                <w:szCs w:val="18"/>
              </w:rPr>
            </w:pPr>
          </w:p>
        </w:tc>
        <w:tc>
          <w:tcPr>
            <w:tcW w:w="1555" w:type="dxa"/>
            <w:vAlign w:val="bottom"/>
          </w:tcPr>
          <w:p w:rsidR="0024751C" w:rsidRPr="00376F82" w:rsidRDefault="0024751C" w:rsidP="0021539A">
            <w:pPr>
              <w:pStyle w:val="a"/>
              <w:ind w:right="-72"/>
              <w:jc w:val="right"/>
              <w:rPr>
                <w:rFonts w:ascii="Arial" w:hAnsi="Arial" w:cs="Arial"/>
                <w:b/>
                <w:bCs/>
                <w:sz w:val="18"/>
                <w:szCs w:val="18"/>
                <w:lang w:val="en-US"/>
              </w:rPr>
            </w:pPr>
          </w:p>
        </w:tc>
        <w:tc>
          <w:tcPr>
            <w:tcW w:w="1555" w:type="dxa"/>
          </w:tcPr>
          <w:p w:rsidR="0024751C" w:rsidRPr="00376F82" w:rsidRDefault="0024751C" w:rsidP="0021539A">
            <w:pPr>
              <w:pStyle w:val="a"/>
              <w:ind w:right="-72"/>
              <w:jc w:val="right"/>
              <w:rPr>
                <w:rFonts w:ascii="Arial" w:hAnsi="Arial" w:cs="Arial"/>
                <w:b/>
                <w:bCs/>
                <w:sz w:val="18"/>
                <w:szCs w:val="18"/>
                <w:lang w:val="en-US"/>
              </w:rPr>
            </w:pPr>
            <w:proofErr w:type="spellStart"/>
            <w:r w:rsidRPr="00376F82">
              <w:rPr>
                <w:rFonts w:ascii="Arial" w:hAnsi="Arial" w:cs="Arial"/>
                <w:b/>
                <w:bCs/>
                <w:sz w:val="18"/>
                <w:szCs w:val="18"/>
                <w:lang w:val="en-US"/>
              </w:rPr>
              <w:t>equipments</w:t>
            </w:r>
            <w:proofErr w:type="spellEnd"/>
          </w:p>
        </w:tc>
        <w:tc>
          <w:tcPr>
            <w:tcW w:w="1555" w:type="dxa"/>
          </w:tcPr>
          <w:p w:rsidR="0024751C" w:rsidRPr="00376F82" w:rsidRDefault="0024751C" w:rsidP="0021539A">
            <w:pPr>
              <w:pStyle w:val="a"/>
              <w:ind w:right="-72"/>
              <w:jc w:val="right"/>
              <w:rPr>
                <w:rFonts w:ascii="Arial" w:hAnsi="Arial" w:cs="Arial"/>
                <w:b/>
                <w:bCs/>
                <w:sz w:val="18"/>
                <w:szCs w:val="18"/>
                <w:lang w:val="en-US"/>
              </w:rPr>
            </w:pPr>
          </w:p>
        </w:tc>
        <w:tc>
          <w:tcPr>
            <w:tcW w:w="1555" w:type="dxa"/>
            <w:vAlign w:val="bottom"/>
          </w:tcPr>
          <w:p w:rsidR="0024751C" w:rsidRPr="00376F82" w:rsidRDefault="00737760" w:rsidP="0021539A">
            <w:pPr>
              <w:pStyle w:val="a"/>
              <w:ind w:right="-72"/>
              <w:jc w:val="right"/>
              <w:rPr>
                <w:rFonts w:ascii="Arial" w:hAnsi="Arial" w:cs="Arial"/>
                <w:b/>
                <w:bCs/>
                <w:sz w:val="18"/>
                <w:szCs w:val="18"/>
                <w:lang w:val="en-US"/>
              </w:rPr>
            </w:pPr>
            <w:r>
              <w:rPr>
                <w:rFonts w:ascii="Arial" w:hAnsi="Arial" w:cs="Arial"/>
                <w:b/>
                <w:bCs/>
                <w:sz w:val="18"/>
                <w:szCs w:val="18"/>
                <w:lang w:val="en-US"/>
              </w:rPr>
              <w:t>Assets</w:t>
            </w:r>
            <w:r w:rsidRPr="00376F82">
              <w:rPr>
                <w:rFonts w:ascii="Arial" w:hAnsi="Arial" w:cs="Arial"/>
                <w:b/>
                <w:bCs/>
                <w:sz w:val="18"/>
                <w:szCs w:val="18"/>
                <w:lang w:val="en-US"/>
              </w:rPr>
              <w:t xml:space="preserve"> </w:t>
            </w:r>
            <w:r w:rsidR="0024751C" w:rsidRPr="00376F82">
              <w:rPr>
                <w:rFonts w:ascii="Arial" w:hAnsi="Arial" w:cs="Arial"/>
                <w:b/>
                <w:bCs/>
                <w:sz w:val="18"/>
                <w:szCs w:val="18"/>
                <w:lang w:val="en-US"/>
              </w:rPr>
              <w:t>under</w:t>
            </w:r>
          </w:p>
        </w:tc>
        <w:tc>
          <w:tcPr>
            <w:tcW w:w="1555" w:type="dxa"/>
            <w:vAlign w:val="bottom"/>
          </w:tcPr>
          <w:p w:rsidR="0024751C" w:rsidRPr="00376F82" w:rsidRDefault="0024751C" w:rsidP="0021539A">
            <w:pPr>
              <w:pStyle w:val="a"/>
              <w:ind w:right="-72"/>
              <w:jc w:val="right"/>
              <w:rPr>
                <w:rFonts w:ascii="Arial" w:hAnsi="Arial" w:cs="Arial"/>
                <w:b/>
                <w:bCs/>
                <w:sz w:val="18"/>
                <w:szCs w:val="18"/>
                <w:lang w:val="en-US"/>
              </w:rPr>
            </w:pPr>
          </w:p>
        </w:tc>
        <w:tc>
          <w:tcPr>
            <w:tcW w:w="1555" w:type="dxa"/>
            <w:vAlign w:val="bottom"/>
          </w:tcPr>
          <w:p w:rsidR="0024751C" w:rsidRPr="00376F82" w:rsidRDefault="0024751C" w:rsidP="0021539A">
            <w:pPr>
              <w:pStyle w:val="a"/>
              <w:ind w:right="-72"/>
              <w:jc w:val="right"/>
              <w:rPr>
                <w:rFonts w:ascii="Arial" w:hAnsi="Arial" w:cs="Arial"/>
                <w:b/>
                <w:bCs/>
                <w:sz w:val="18"/>
                <w:szCs w:val="18"/>
                <w:lang w:val="en-US"/>
              </w:rPr>
            </w:pPr>
          </w:p>
        </w:tc>
      </w:tr>
      <w:tr w:rsidR="0024751C" w:rsidRPr="00376F82" w:rsidTr="00815E69">
        <w:tc>
          <w:tcPr>
            <w:tcW w:w="4626" w:type="dxa"/>
            <w:vAlign w:val="bottom"/>
          </w:tcPr>
          <w:p w:rsidR="0024751C" w:rsidRPr="00376F82" w:rsidRDefault="0024751C" w:rsidP="0021539A">
            <w:pPr>
              <w:ind w:left="-101"/>
              <w:jc w:val="left"/>
              <w:rPr>
                <w:rFonts w:ascii="Arial" w:hAnsi="Arial" w:cs="Arial"/>
                <w:b/>
                <w:bCs/>
                <w:sz w:val="18"/>
                <w:szCs w:val="18"/>
              </w:rPr>
            </w:pPr>
          </w:p>
        </w:tc>
        <w:tc>
          <w:tcPr>
            <w:tcW w:w="1555" w:type="dxa"/>
            <w:vAlign w:val="bottom"/>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Land</w:t>
            </w:r>
          </w:p>
        </w:tc>
        <w:tc>
          <w:tcPr>
            <w:tcW w:w="1555" w:type="dxa"/>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and vehicle</w:t>
            </w:r>
          </w:p>
        </w:tc>
        <w:tc>
          <w:tcPr>
            <w:tcW w:w="1555" w:type="dxa"/>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Power plant</w:t>
            </w:r>
          </w:p>
        </w:tc>
        <w:tc>
          <w:tcPr>
            <w:tcW w:w="1555" w:type="dxa"/>
            <w:vAlign w:val="bottom"/>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construction</w:t>
            </w:r>
          </w:p>
        </w:tc>
        <w:tc>
          <w:tcPr>
            <w:tcW w:w="1555" w:type="dxa"/>
            <w:vAlign w:val="bottom"/>
          </w:tcPr>
          <w:p w:rsidR="0024751C" w:rsidRPr="00376F82" w:rsidRDefault="00120923"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 xml:space="preserve">Solar </w:t>
            </w:r>
            <w:r w:rsidR="0024751C" w:rsidRPr="00376F82">
              <w:rPr>
                <w:rFonts w:ascii="Arial" w:hAnsi="Arial" w:cs="Arial"/>
                <w:b/>
                <w:bCs/>
                <w:sz w:val="18"/>
                <w:szCs w:val="18"/>
                <w:lang w:val="en-US"/>
              </w:rPr>
              <w:t>system</w:t>
            </w:r>
          </w:p>
        </w:tc>
        <w:tc>
          <w:tcPr>
            <w:tcW w:w="1555" w:type="dxa"/>
            <w:vAlign w:val="bottom"/>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Total</w:t>
            </w:r>
          </w:p>
        </w:tc>
      </w:tr>
      <w:tr w:rsidR="0024751C" w:rsidRPr="00376F82" w:rsidTr="00815E69">
        <w:tc>
          <w:tcPr>
            <w:tcW w:w="4626" w:type="dxa"/>
            <w:vAlign w:val="bottom"/>
          </w:tcPr>
          <w:p w:rsidR="0024751C" w:rsidRPr="00376F82" w:rsidRDefault="0024751C" w:rsidP="0021539A">
            <w:pPr>
              <w:ind w:left="-101"/>
              <w:jc w:val="left"/>
              <w:rPr>
                <w:rFonts w:ascii="Arial" w:hAnsi="Arial" w:cs="Arial"/>
                <w:b/>
                <w:bCs/>
                <w:sz w:val="18"/>
                <w:szCs w:val="18"/>
              </w:rPr>
            </w:pPr>
          </w:p>
        </w:tc>
        <w:tc>
          <w:tcPr>
            <w:tcW w:w="1555" w:type="dxa"/>
            <w:tcBorders>
              <w:bottom w:val="single" w:sz="4" w:space="0" w:color="auto"/>
            </w:tcBorders>
            <w:shd w:val="clear" w:color="auto" w:fill="auto"/>
            <w:vAlign w:val="bottom"/>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vAlign w:val="bottom"/>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c>
          <w:tcPr>
            <w:tcW w:w="1555" w:type="dxa"/>
            <w:tcBorders>
              <w:bottom w:val="single" w:sz="4" w:space="0" w:color="auto"/>
            </w:tcBorders>
            <w:shd w:val="clear" w:color="auto" w:fill="auto"/>
            <w:vAlign w:val="bottom"/>
          </w:tcPr>
          <w:p w:rsidR="0024751C" w:rsidRPr="00376F82" w:rsidRDefault="0024751C" w:rsidP="0021539A">
            <w:pPr>
              <w:pStyle w:val="a"/>
              <w:ind w:right="-72"/>
              <w:jc w:val="right"/>
              <w:rPr>
                <w:rFonts w:ascii="Arial" w:hAnsi="Arial" w:cs="Arial"/>
                <w:b/>
                <w:bCs/>
                <w:sz w:val="18"/>
                <w:szCs w:val="18"/>
                <w:lang w:val="en-US"/>
              </w:rPr>
            </w:pPr>
            <w:r w:rsidRPr="00376F82">
              <w:rPr>
                <w:rFonts w:ascii="Arial" w:hAnsi="Arial" w:cs="Arial"/>
                <w:b/>
                <w:bCs/>
                <w:sz w:val="18"/>
                <w:szCs w:val="18"/>
                <w:lang w:val="en-US"/>
              </w:rPr>
              <w:t>Baht</w:t>
            </w:r>
          </w:p>
        </w:tc>
      </w:tr>
      <w:tr w:rsidR="0024751C" w:rsidRPr="00376F82" w:rsidTr="00815E69">
        <w:tc>
          <w:tcPr>
            <w:tcW w:w="4626" w:type="dxa"/>
            <w:vAlign w:val="bottom"/>
          </w:tcPr>
          <w:p w:rsidR="0024751C" w:rsidRPr="00376F82" w:rsidRDefault="0024751C" w:rsidP="0021539A">
            <w:pPr>
              <w:ind w:left="-101"/>
              <w:jc w:val="left"/>
              <w:rPr>
                <w:rFonts w:ascii="Arial" w:hAnsi="Arial" w:cs="Arial"/>
                <w:b/>
                <w:bCs/>
                <w:sz w:val="18"/>
                <w:szCs w:val="18"/>
              </w:rPr>
            </w:pPr>
            <w:r w:rsidRPr="00376F82">
              <w:rPr>
                <w:rFonts w:ascii="Arial" w:hAnsi="Arial" w:cs="Arial"/>
                <w:b/>
                <w:bCs/>
                <w:sz w:val="18"/>
                <w:szCs w:val="18"/>
              </w:rPr>
              <w:t xml:space="preserve">For the year ended </w:t>
            </w:r>
            <w:r w:rsidRPr="00376F82">
              <w:rPr>
                <w:rFonts w:ascii="Arial" w:hAnsi="Arial" w:cs="Arial"/>
                <w:b/>
                <w:bCs/>
                <w:sz w:val="18"/>
                <w:szCs w:val="18"/>
                <w:lang w:val="en-GB"/>
              </w:rPr>
              <w:t>31</w:t>
            </w:r>
            <w:r w:rsidRPr="00376F82">
              <w:rPr>
                <w:rFonts w:ascii="Arial" w:hAnsi="Arial" w:cs="Arial"/>
                <w:b/>
                <w:bCs/>
                <w:sz w:val="18"/>
                <w:szCs w:val="18"/>
              </w:rPr>
              <w:t xml:space="preserve"> December </w:t>
            </w:r>
            <w:r w:rsidRPr="00376F82">
              <w:rPr>
                <w:rFonts w:ascii="Arial" w:hAnsi="Arial" w:cs="Arial"/>
                <w:b/>
                <w:bCs/>
                <w:sz w:val="18"/>
                <w:szCs w:val="18"/>
                <w:lang w:val="en-GB"/>
              </w:rPr>
              <w:t>2019</w:t>
            </w: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rPr>
            </w:pPr>
          </w:p>
        </w:tc>
        <w:tc>
          <w:tcPr>
            <w:tcW w:w="1555" w:type="dxa"/>
            <w:shd w:val="clear" w:color="auto" w:fill="FAFAFA"/>
          </w:tcPr>
          <w:p w:rsidR="0024751C" w:rsidRPr="00376F82" w:rsidRDefault="0024751C" w:rsidP="0021539A">
            <w:pPr>
              <w:ind w:right="-72"/>
              <w:jc w:val="right"/>
              <w:rPr>
                <w:rFonts w:ascii="Arial" w:hAnsi="Arial" w:cs="Arial"/>
                <w:snapToGrid w:val="0"/>
                <w:sz w:val="18"/>
                <w:szCs w:val="18"/>
              </w:rPr>
            </w:pPr>
          </w:p>
        </w:tc>
        <w:tc>
          <w:tcPr>
            <w:tcW w:w="1555" w:type="dxa"/>
            <w:shd w:val="clear" w:color="auto" w:fill="FAFAFA"/>
          </w:tcPr>
          <w:p w:rsidR="0024751C" w:rsidRPr="00376F82" w:rsidRDefault="0024751C" w:rsidP="0021539A">
            <w:pPr>
              <w:ind w:right="-72"/>
              <w:jc w:val="right"/>
              <w:rPr>
                <w:rFonts w:ascii="Arial" w:hAnsi="Arial" w:cs="Arial"/>
                <w:snapToGrid w:val="0"/>
                <w:sz w:val="18"/>
                <w:szCs w:val="18"/>
              </w:rPr>
            </w:pPr>
          </w:p>
        </w:tc>
        <w:tc>
          <w:tcPr>
            <w:tcW w:w="1555" w:type="dxa"/>
            <w:shd w:val="clear" w:color="auto" w:fill="FAFAFA"/>
          </w:tcPr>
          <w:p w:rsidR="0024751C" w:rsidRPr="00376F82" w:rsidRDefault="0024751C" w:rsidP="0021539A">
            <w:pPr>
              <w:ind w:right="-72"/>
              <w:jc w:val="right"/>
              <w:rPr>
                <w:rFonts w:ascii="Arial" w:hAnsi="Arial" w:cs="Arial"/>
                <w:snapToGrid w:val="0"/>
                <w:sz w:val="18"/>
                <w:szCs w:val="18"/>
              </w:rPr>
            </w:pP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rPr>
            </w:pP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rPr>
            </w:pPr>
          </w:p>
        </w:tc>
      </w:tr>
      <w:tr w:rsidR="0024751C" w:rsidRPr="00376F82" w:rsidTr="00815E69">
        <w:tc>
          <w:tcPr>
            <w:tcW w:w="4626" w:type="dxa"/>
            <w:vAlign w:val="center"/>
          </w:tcPr>
          <w:p w:rsidR="0024751C" w:rsidRPr="00376F82" w:rsidRDefault="0024751C" w:rsidP="0021539A">
            <w:pPr>
              <w:ind w:left="-101"/>
              <w:jc w:val="left"/>
              <w:rPr>
                <w:rFonts w:ascii="Arial" w:hAnsi="Arial" w:cs="Arial"/>
                <w:sz w:val="18"/>
                <w:szCs w:val="18"/>
              </w:rPr>
            </w:pPr>
            <w:r w:rsidRPr="00376F82">
              <w:rPr>
                <w:rFonts w:ascii="Arial" w:hAnsi="Arial" w:cs="Arial"/>
                <w:sz w:val="18"/>
                <w:szCs w:val="18"/>
              </w:rPr>
              <w:t>Opening net book value</w:t>
            </w: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rPr>
            </w:pPr>
            <w:r w:rsidRPr="00376F82">
              <w:rPr>
                <w:rFonts w:ascii="Arial" w:hAnsi="Arial" w:cs="Arial"/>
                <w:snapToGrid w:val="0"/>
                <w:sz w:val="18"/>
                <w:szCs w:val="18"/>
                <w:lang w:val="en-GB"/>
              </w:rPr>
              <w:t>3</w:t>
            </w:r>
            <w:r w:rsidRPr="00376F82">
              <w:rPr>
                <w:rFonts w:ascii="Arial" w:hAnsi="Arial" w:cs="Arial"/>
                <w:snapToGrid w:val="0"/>
                <w:sz w:val="18"/>
                <w:szCs w:val="18"/>
              </w:rPr>
              <w:t>,</w:t>
            </w:r>
            <w:r w:rsidRPr="00376F82">
              <w:rPr>
                <w:rFonts w:ascii="Arial" w:hAnsi="Arial" w:cs="Arial"/>
                <w:snapToGrid w:val="0"/>
                <w:sz w:val="18"/>
                <w:szCs w:val="18"/>
                <w:lang w:val="en-GB"/>
              </w:rPr>
              <w:t>319</w:t>
            </w:r>
            <w:r w:rsidRPr="00376F82">
              <w:rPr>
                <w:rFonts w:ascii="Arial" w:hAnsi="Arial" w:cs="Arial"/>
                <w:snapToGrid w:val="0"/>
                <w:sz w:val="18"/>
                <w:szCs w:val="18"/>
              </w:rPr>
              <w:t>,</w:t>
            </w:r>
            <w:r w:rsidRPr="00376F82">
              <w:rPr>
                <w:rFonts w:ascii="Arial" w:hAnsi="Arial" w:cs="Arial"/>
                <w:snapToGrid w:val="0"/>
                <w:sz w:val="18"/>
                <w:szCs w:val="18"/>
                <w:lang w:val="en-GB"/>
              </w:rPr>
              <w:t>108</w:t>
            </w:r>
            <w:r w:rsidRPr="00376F82">
              <w:rPr>
                <w:rFonts w:ascii="Arial" w:hAnsi="Arial" w:cs="Arial"/>
                <w:snapToGrid w:val="0"/>
                <w:sz w:val="18"/>
                <w:szCs w:val="18"/>
              </w:rPr>
              <w:t>,</w:t>
            </w:r>
            <w:r w:rsidRPr="00376F82">
              <w:rPr>
                <w:rFonts w:ascii="Arial" w:hAnsi="Arial" w:cs="Arial"/>
                <w:snapToGrid w:val="0"/>
                <w:sz w:val="18"/>
                <w:szCs w:val="18"/>
                <w:lang w:val="en-GB"/>
              </w:rPr>
              <w:t>701</w:t>
            </w:r>
          </w:p>
        </w:tc>
        <w:tc>
          <w:tcPr>
            <w:tcW w:w="1555" w:type="dxa"/>
            <w:shd w:val="clear" w:color="auto" w:fill="FAFAFA"/>
          </w:tcPr>
          <w:p w:rsidR="0024751C" w:rsidRPr="00376F82" w:rsidRDefault="0024751C" w:rsidP="0021539A">
            <w:pPr>
              <w:ind w:right="-72"/>
              <w:jc w:val="right"/>
              <w:rPr>
                <w:rFonts w:ascii="Arial" w:hAnsi="Arial" w:cs="Arial"/>
                <w:snapToGrid w:val="0"/>
                <w:sz w:val="18"/>
                <w:szCs w:val="18"/>
              </w:rPr>
            </w:pPr>
            <w:r w:rsidRPr="00376F82">
              <w:rPr>
                <w:rFonts w:ascii="Arial" w:hAnsi="Arial" w:cs="Arial"/>
                <w:snapToGrid w:val="0"/>
                <w:sz w:val="18"/>
                <w:szCs w:val="18"/>
                <w:lang w:val="en-GB"/>
              </w:rPr>
              <w:t>139</w:t>
            </w:r>
            <w:r w:rsidRPr="00376F82">
              <w:rPr>
                <w:rFonts w:ascii="Arial" w:hAnsi="Arial" w:cs="Arial"/>
                <w:snapToGrid w:val="0"/>
                <w:sz w:val="18"/>
                <w:szCs w:val="18"/>
              </w:rPr>
              <w:t>,</w:t>
            </w:r>
            <w:r w:rsidRPr="00376F82">
              <w:rPr>
                <w:rFonts w:ascii="Arial" w:hAnsi="Arial" w:cs="Arial"/>
                <w:snapToGrid w:val="0"/>
                <w:sz w:val="18"/>
                <w:szCs w:val="18"/>
                <w:lang w:val="en-GB"/>
              </w:rPr>
              <w:t>323</w:t>
            </w:r>
            <w:r w:rsidRPr="00376F82">
              <w:rPr>
                <w:rFonts w:ascii="Arial" w:hAnsi="Arial" w:cs="Arial"/>
                <w:snapToGrid w:val="0"/>
                <w:sz w:val="18"/>
                <w:szCs w:val="18"/>
              </w:rPr>
              <w:t>,</w:t>
            </w:r>
            <w:r w:rsidRPr="00376F82">
              <w:rPr>
                <w:rFonts w:ascii="Arial" w:hAnsi="Arial" w:cs="Arial"/>
                <w:snapToGrid w:val="0"/>
                <w:sz w:val="18"/>
                <w:szCs w:val="18"/>
                <w:lang w:val="en-GB"/>
              </w:rPr>
              <w:t>864</w:t>
            </w:r>
          </w:p>
        </w:tc>
        <w:tc>
          <w:tcPr>
            <w:tcW w:w="1555" w:type="dxa"/>
            <w:shd w:val="clear" w:color="auto" w:fill="FAFAFA"/>
          </w:tcPr>
          <w:p w:rsidR="0024751C" w:rsidRPr="00376F82" w:rsidRDefault="0024751C" w:rsidP="0021539A">
            <w:pPr>
              <w:ind w:right="-72"/>
              <w:jc w:val="right"/>
              <w:rPr>
                <w:rFonts w:ascii="Arial" w:hAnsi="Arial" w:cs="Arial"/>
                <w:snapToGrid w:val="0"/>
                <w:sz w:val="18"/>
                <w:szCs w:val="18"/>
              </w:rPr>
            </w:pPr>
            <w:r w:rsidRPr="00376F82">
              <w:rPr>
                <w:rFonts w:ascii="Arial" w:hAnsi="Arial" w:cs="Arial"/>
                <w:snapToGrid w:val="0"/>
                <w:sz w:val="18"/>
                <w:szCs w:val="18"/>
                <w:lang w:val="en-GB"/>
              </w:rPr>
              <w:t>41</w:t>
            </w:r>
            <w:r w:rsidRPr="00376F82">
              <w:rPr>
                <w:rFonts w:ascii="Arial" w:hAnsi="Arial" w:cs="Arial"/>
                <w:snapToGrid w:val="0"/>
                <w:sz w:val="18"/>
                <w:szCs w:val="18"/>
              </w:rPr>
              <w:t>,</w:t>
            </w:r>
            <w:r w:rsidRPr="00376F82">
              <w:rPr>
                <w:rFonts w:ascii="Arial" w:hAnsi="Arial" w:cs="Arial"/>
                <w:snapToGrid w:val="0"/>
                <w:sz w:val="18"/>
                <w:szCs w:val="18"/>
                <w:lang w:val="en-GB"/>
              </w:rPr>
              <w:t>074</w:t>
            </w:r>
            <w:r w:rsidRPr="00376F82">
              <w:rPr>
                <w:rFonts w:ascii="Arial" w:hAnsi="Arial" w:cs="Arial"/>
                <w:snapToGrid w:val="0"/>
                <w:sz w:val="18"/>
                <w:szCs w:val="18"/>
              </w:rPr>
              <w:t>,</w:t>
            </w:r>
            <w:r w:rsidRPr="00376F82">
              <w:rPr>
                <w:rFonts w:ascii="Arial" w:hAnsi="Arial" w:cs="Arial"/>
                <w:snapToGrid w:val="0"/>
                <w:sz w:val="18"/>
                <w:szCs w:val="18"/>
                <w:lang w:val="en-GB"/>
              </w:rPr>
              <w:t>491</w:t>
            </w:r>
            <w:r w:rsidRPr="00376F82">
              <w:rPr>
                <w:rFonts w:ascii="Arial" w:hAnsi="Arial" w:cs="Arial"/>
                <w:snapToGrid w:val="0"/>
                <w:sz w:val="18"/>
                <w:szCs w:val="18"/>
              </w:rPr>
              <w:t>,</w:t>
            </w:r>
            <w:r w:rsidRPr="00376F82">
              <w:rPr>
                <w:rFonts w:ascii="Arial" w:hAnsi="Arial" w:cs="Arial"/>
                <w:snapToGrid w:val="0"/>
                <w:sz w:val="18"/>
                <w:szCs w:val="18"/>
                <w:lang w:val="en-GB"/>
              </w:rPr>
              <w:t>149</w:t>
            </w:r>
          </w:p>
        </w:tc>
        <w:tc>
          <w:tcPr>
            <w:tcW w:w="1555" w:type="dxa"/>
            <w:shd w:val="clear" w:color="auto" w:fill="FAFAFA"/>
          </w:tcPr>
          <w:p w:rsidR="0024751C" w:rsidRPr="00376F82" w:rsidRDefault="0024751C" w:rsidP="0021539A">
            <w:pPr>
              <w:ind w:right="-72"/>
              <w:jc w:val="right"/>
              <w:rPr>
                <w:rFonts w:ascii="Arial" w:hAnsi="Arial" w:cs="Arial"/>
                <w:snapToGrid w:val="0"/>
                <w:sz w:val="18"/>
                <w:szCs w:val="18"/>
              </w:rPr>
            </w:pPr>
            <w:r w:rsidRPr="00376F82">
              <w:rPr>
                <w:rFonts w:ascii="Arial" w:hAnsi="Arial" w:cs="Arial"/>
                <w:snapToGrid w:val="0"/>
                <w:sz w:val="18"/>
                <w:szCs w:val="18"/>
                <w:lang w:val="en-GB"/>
              </w:rPr>
              <w:t>23</w:t>
            </w:r>
            <w:r w:rsidRPr="00376F82">
              <w:rPr>
                <w:rFonts w:ascii="Arial" w:hAnsi="Arial" w:cs="Arial"/>
                <w:snapToGrid w:val="0"/>
                <w:sz w:val="18"/>
                <w:szCs w:val="18"/>
              </w:rPr>
              <w:t>,</w:t>
            </w:r>
            <w:r w:rsidRPr="00376F82">
              <w:rPr>
                <w:rFonts w:ascii="Arial" w:hAnsi="Arial" w:cs="Arial"/>
                <w:snapToGrid w:val="0"/>
                <w:sz w:val="18"/>
                <w:szCs w:val="18"/>
                <w:lang w:val="en-GB"/>
              </w:rPr>
              <w:t>094</w:t>
            </w:r>
            <w:r w:rsidRPr="00376F82">
              <w:rPr>
                <w:rFonts w:ascii="Arial" w:hAnsi="Arial" w:cs="Arial"/>
                <w:snapToGrid w:val="0"/>
                <w:sz w:val="18"/>
                <w:szCs w:val="18"/>
              </w:rPr>
              <w:t>,</w:t>
            </w:r>
            <w:r w:rsidRPr="00376F82">
              <w:rPr>
                <w:rFonts w:ascii="Arial" w:hAnsi="Arial" w:cs="Arial"/>
                <w:snapToGrid w:val="0"/>
                <w:sz w:val="18"/>
                <w:szCs w:val="18"/>
                <w:lang w:val="en-GB"/>
              </w:rPr>
              <w:t>975</w:t>
            </w:r>
            <w:r w:rsidRPr="00376F82">
              <w:rPr>
                <w:rFonts w:ascii="Arial" w:hAnsi="Arial" w:cs="Arial"/>
                <w:snapToGrid w:val="0"/>
                <w:sz w:val="18"/>
                <w:szCs w:val="18"/>
              </w:rPr>
              <w:t>,</w:t>
            </w:r>
            <w:r w:rsidRPr="00376F82">
              <w:rPr>
                <w:rFonts w:ascii="Arial" w:hAnsi="Arial" w:cs="Arial"/>
                <w:snapToGrid w:val="0"/>
                <w:sz w:val="18"/>
                <w:szCs w:val="18"/>
                <w:lang w:val="en-GB"/>
              </w:rPr>
              <w:t>569</w:t>
            </w: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rPr>
            </w:pPr>
            <w:r w:rsidRPr="00376F82">
              <w:rPr>
                <w:rFonts w:ascii="Arial" w:hAnsi="Arial" w:cs="Arial"/>
                <w:snapToGrid w:val="0"/>
                <w:sz w:val="18"/>
                <w:szCs w:val="18"/>
                <w:lang w:val="en-GB"/>
              </w:rPr>
              <w:t>36</w:t>
            </w:r>
            <w:r w:rsidRPr="00376F82">
              <w:rPr>
                <w:rFonts w:ascii="Arial" w:hAnsi="Arial" w:cs="Arial"/>
                <w:snapToGrid w:val="0"/>
                <w:sz w:val="18"/>
                <w:szCs w:val="18"/>
              </w:rPr>
              <w:t>,</w:t>
            </w:r>
            <w:r w:rsidRPr="00376F82">
              <w:rPr>
                <w:rFonts w:ascii="Arial" w:hAnsi="Arial" w:cs="Arial"/>
                <w:snapToGrid w:val="0"/>
                <w:sz w:val="18"/>
                <w:szCs w:val="18"/>
                <w:lang w:val="en-GB"/>
              </w:rPr>
              <w:t>345</w:t>
            </w:r>
            <w:r w:rsidRPr="00376F82">
              <w:rPr>
                <w:rFonts w:ascii="Arial" w:hAnsi="Arial" w:cs="Arial"/>
                <w:snapToGrid w:val="0"/>
                <w:sz w:val="18"/>
                <w:szCs w:val="18"/>
              </w:rPr>
              <w:t>,</w:t>
            </w:r>
            <w:r w:rsidRPr="00376F82">
              <w:rPr>
                <w:rFonts w:ascii="Arial" w:hAnsi="Arial" w:cs="Arial"/>
                <w:snapToGrid w:val="0"/>
                <w:sz w:val="18"/>
                <w:szCs w:val="18"/>
                <w:lang w:val="en-GB"/>
              </w:rPr>
              <w:t>543</w:t>
            </w: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rPr>
            </w:pPr>
            <w:r w:rsidRPr="00376F82">
              <w:rPr>
                <w:rFonts w:ascii="Arial" w:hAnsi="Arial" w:cs="Arial"/>
                <w:snapToGrid w:val="0"/>
                <w:sz w:val="18"/>
                <w:szCs w:val="18"/>
                <w:lang w:val="en-GB"/>
              </w:rPr>
              <w:t>67</w:t>
            </w:r>
            <w:r w:rsidRPr="00376F82">
              <w:rPr>
                <w:rFonts w:ascii="Arial" w:hAnsi="Arial" w:cs="Arial"/>
                <w:snapToGrid w:val="0"/>
                <w:sz w:val="18"/>
                <w:szCs w:val="18"/>
              </w:rPr>
              <w:t>,</w:t>
            </w:r>
            <w:r w:rsidRPr="00376F82">
              <w:rPr>
                <w:rFonts w:ascii="Arial" w:hAnsi="Arial" w:cs="Arial"/>
                <w:snapToGrid w:val="0"/>
                <w:sz w:val="18"/>
                <w:szCs w:val="18"/>
                <w:lang w:val="en-GB"/>
              </w:rPr>
              <w:t>664</w:t>
            </w:r>
            <w:r w:rsidRPr="00376F82">
              <w:rPr>
                <w:rFonts w:ascii="Arial" w:hAnsi="Arial" w:cs="Arial"/>
                <w:snapToGrid w:val="0"/>
                <w:sz w:val="18"/>
                <w:szCs w:val="18"/>
              </w:rPr>
              <w:t>,</w:t>
            </w:r>
            <w:r w:rsidRPr="00376F82">
              <w:rPr>
                <w:rFonts w:ascii="Arial" w:hAnsi="Arial" w:cs="Arial"/>
                <w:snapToGrid w:val="0"/>
                <w:sz w:val="18"/>
                <w:szCs w:val="18"/>
                <w:lang w:val="en-GB"/>
              </w:rPr>
              <w:t>244</w:t>
            </w:r>
            <w:r w:rsidRPr="00376F82">
              <w:rPr>
                <w:rFonts w:ascii="Arial" w:hAnsi="Arial" w:cs="Arial"/>
                <w:snapToGrid w:val="0"/>
                <w:sz w:val="18"/>
                <w:szCs w:val="18"/>
              </w:rPr>
              <w:t>,</w:t>
            </w:r>
            <w:r w:rsidRPr="00376F82">
              <w:rPr>
                <w:rFonts w:ascii="Arial" w:hAnsi="Arial" w:cs="Arial"/>
                <w:snapToGrid w:val="0"/>
                <w:sz w:val="18"/>
                <w:szCs w:val="18"/>
                <w:lang w:val="en-GB"/>
              </w:rPr>
              <w:t>826</w:t>
            </w:r>
          </w:p>
        </w:tc>
      </w:tr>
      <w:tr w:rsidR="0024751C" w:rsidRPr="00376F82" w:rsidTr="00815E69">
        <w:tc>
          <w:tcPr>
            <w:tcW w:w="4626" w:type="dxa"/>
            <w:vAlign w:val="bottom"/>
          </w:tcPr>
          <w:p w:rsidR="0024751C" w:rsidRPr="00376F82" w:rsidRDefault="0024751C" w:rsidP="0021539A">
            <w:pPr>
              <w:ind w:left="-101"/>
              <w:jc w:val="left"/>
              <w:rPr>
                <w:rFonts w:ascii="Arial" w:hAnsi="Arial" w:cs="Arial"/>
                <w:snapToGrid w:val="0"/>
                <w:sz w:val="18"/>
                <w:szCs w:val="18"/>
                <w:cs/>
              </w:rPr>
            </w:pPr>
            <w:r w:rsidRPr="00376F82">
              <w:rPr>
                <w:rFonts w:ascii="Arial" w:hAnsi="Arial" w:cs="Arial"/>
                <w:snapToGrid w:val="0"/>
                <w:sz w:val="18"/>
                <w:szCs w:val="18"/>
              </w:rPr>
              <w:t>Additions</w:t>
            </w: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cs/>
              </w:rPr>
            </w:pPr>
            <w:r w:rsidRPr="00AB2211">
              <w:rPr>
                <w:rFonts w:ascii="Arial" w:hAnsi="Arial" w:cs="Arial"/>
                <w:snapToGrid w:val="0"/>
                <w:sz w:val="18"/>
                <w:szCs w:val="18"/>
              </w:rPr>
              <w:t>23,408,240</w:t>
            </w:r>
          </w:p>
        </w:tc>
        <w:tc>
          <w:tcPr>
            <w:tcW w:w="1555" w:type="dxa"/>
            <w:shd w:val="clear" w:color="auto" w:fill="FAFAFA"/>
          </w:tcPr>
          <w:p w:rsidR="0024751C" w:rsidRPr="00376F82" w:rsidRDefault="00F152AB" w:rsidP="0021539A">
            <w:pPr>
              <w:ind w:right="-72"/>
              <w:jc w:val="right"/>
              <w:rPr>
                <w:rFonts w:ascii="Arial" w:hAnsi="Arial" w:cs="Arial"/>
                <w:snapToGrid w:val="0"/>
                <w:sz w:val="18"/>
                <w:szCs w:val="18"/>
              </w:rPr>
            </w:pPr>
            <w:r w:rsidRPr="00F152AB">
              <w:rPr>
                <w:rFonts w:ascii="Arial" w:hAnsi="Arial" w:cs="Arial"/>
                <w:snapToGrid w:val="0"/>
                <w:sz w:val="18"/>
                <w:szCs w:val="18"/>
              </w:rPr>
              <w:t>81,210,630</w:t>
            </w:r>
          </w:p>
        </w:tc>
        <w:tc>
          <w:tcPr>
            <w:tcW w:w="1555" w:type="dxa"/>
            <w:shd w:val="clear" w:color="auto" w:fill="FAFAFA"/>
          </w:tcPr>
          <w:p w:rsidR="0024751C" w:rsidRPr="00376F82" w:rsidRDefault="007E7AA9" w:rsidP="0021539A">
            <w:pPr>
              <w:ind w:right="-72"/>
              <w:jc w:val="right"/>
              <w:rPr>
                <w:rFonts w:ascii="Arial" w:hAnsi="Arial" w:cs="Arial"/>
                <w:snapToGrid w:val="0"/>
                <w:sz w:val="18"/>
                <w:szCs w:val="18"/>
              </w:rPr>
            </w:pPr>
            <w:r w:rsidRPr="007E7AA9">
              <w:rPr>
                <w:rFonts w:ascii="Arial" w:hAnsi="Arial" w:cs="Arial"/>
                <w:snapToGrid w:val="0"/>
                <w:sz w:val="18"/>
                <w:szCs w:val="18"/>
              </w:rPr>
              <w:t>41,791,679</w:t>
            </w:r>
          </w:p>
        </w:tc>
        <w:tc>
          <w:tcPr>
            <w:tcW w:w="1555" w:type="dxa"/>
            <w:shd w:val="clear" w:color="auto" w:fill="FAFAFA"/>
          </w:tcPr>
          <w:p w:rsidR="0024751C" w:rsidRPr="00376F82" w:rsidRDefault="00F152AB" w:rsidP="0021539A">
            <w:pPr>
              <w:ind w:right="-72"/>
              <w:jc w:val="right"/>
              <w:rPr>
                <w:rFonts w:ascii="Arial" w:hAnsi="Arial" w:cs="Arial"/>
                <w:snapToGrid w:val="0"/>
                <w:sz w:val="18"/>
                <w:szCs w:val="18"/>
              </w:rPr>
            </w:pPr>
            <w:r w:rsidRPr="00F152AB">
              <w:rPr>
                <w:rFonts w:ascii="Arial" w:hAnsi="Arial" w:cs="Arial"/>
                <w:snapToGrid w:val="0"/>
                <w:sz w:val="18"/>
                <w:szCs w:val="18"/>
              </w:rPr>
              <w:t>13,121,418,550</w:t>
            </w:r>
          </w:p>
        </w:tc>
        <w:tc>
          <w:tcPr>
            <w:tcW w:w="1555" w:type="dxa"/>
            <w:shd w:val="clear" w:color="auto" w:fill="FAFAFA"/>
            <w:vAlign w:val="bottom"/>
          </w:tcPr>
          <w:p w:rsidR="0024751C" w:rsidRPr="00376F82" w:rsidRDefault="0024751C"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24751C" w:rsidRPr="00376F82" w:rsidRDefault="007E7AA9" w:rsidP="0021539A">
            <w:pPr>
              <w:ind w:right="-72"/>
              <w:jc w:val="right"/>
              <w:rPr>
                <w:rFonts w:ascii="Arial" w:hAnsi="Arial" w:cs="Arial"/>
                <w:snapToGrid w:val="0"/>
                <w:sz w:val="18"/>
                <w:szCs w:val="18"/>
                <w:lang w:val="en-GB"/>
              </w:rPr>
            </w:pPr>
            <w:r w:rsidRPr="007E7AA9">
              <w:rPr>
                <w:rFonts w:ascii="Arial" w:hAnsi="Arial" w:cs="Arial"/>
                <w:snapToGrid w:val="0"/>
                <w:sz w:val="18"/>
                <w:szCs w:val="18"/>
                <w:lang w:val="en-GB"/>
              </w:rPr>
              <w:t>13,267,829,099</w:t>
            </w:r>
          </w:p>
        </w:tc>
      </w:tr>
      <w:tr w:rsidR="00AA3DEA" w:rsidRPr="00376F82" w:rsidTr="00815E69">
        <w:tc>
          <w:tcPr>
            <w:tcW w:w="4626" w:type="dxa"/>
            <w:vAlign w:val="bottom"/>
          </w:tcPr>
          <w:p w:rsidR="00AA3DEA" w:rsidRPr="00376F82" w:rsidRDefault="00AA3DEA" w:rsidP="0021539A">
            <w:pPr>
              <w:ind w:left="-101"/>
              <w:jc w:val="left"/>
              <w:rPr>
                <w:rFonts w:ascii="Arial" w:hAnsi="Arial" w:cs="Arial"/>
                <w:snapToGrid w:val="0"/>
                <w:sz w:val="18"/>
                <w:szCs w:val="18"/>
              </w:rPr>
            </w:pPr>
            <w:r w:rsidRPr="00650D26">
              <w:rPr>
                <w:rFonts w:ascii="Arial" w:hAnsi="Arial" w:cs="Arial"/>
                <w:snapToGrid w:val="0"/>
                <w:sz w:val="18"/>
                <w:szCs w:val="18"/>
              </w:rPr>
              <w:t>Increase in assets from decommissioning costs</w:t>
            </w:r>
          </w:p>
        </w:tc>
        <w:tc>
          <w:tcPr>
            <w:tcW w:w="1555" w:type="dxa"/>
            <w:shd w:val="clear" w:color="auto" w:fill="FAFAFA"/>
            <w:vAlign w:val="bottom"/>
          </w:tcPr>
          <w:p w:rsidR="00AA3DEA" w:rsidRPr="00AB2211"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Pr="00AB2211"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Pr="00AB2211"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251,198,793</w:t>
            </w:r>
          </w:p>
        </w:tc>
        <w:tc>
          <w:tcPr>
            <w:tcW w:w="1555" w:type="dxa"/>
            <w:shd w:val="clear" w:color="auto" w:fill="FAFAFA"/>
          </w:tcPr>
          <w:p w:rsidR="00AA3DEA" w:rsidRPr="00AB2211"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vAlign w:val="bottom"/>
          </w:tcPr>
          <w:p w:rsidR="00AA3DEA"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Pr="00AB2211" w:rsidRDefault="00A56C9F" w:rsidP="0021539A">
            <w:pPr>
              <w:ind w:right="-72"/>
              <w:jc w:val="right"/>
              <w:rPr>
                <w:rFonts w:ascii="Arial" w:hAnsi="Arial" w:cs="Arial"/>
                <w:snapToGrid w:val="0"/>
                <w:sz w:val="18"/>
                <w:szCs w:val="18"/>
                <w:lang w:val="en-GB"/>
              </w:rPr>
            </w:pPr>
            <w:r w:rsidRPr="00A56C9F">
              <w:rPr>
                <w:rFonts w:ascii="Arial" w:hAnsi="Arial" w:cs="Arial"/>
                <w:snapToGrid w:val="0"/>
                <w:sz w:val="18"/>
                <w:szCs w:val="18"/>
                <w:lang w:val="en-GB"/>
              </w:rPr>
              <w:t>251,198,793</w:t>
            </w:r>
          </w:p>
        </w:tc>
      </w:tr>
      <w:tr w:rsidR="0024751C" w:rsidRPr="00376F82" w:rsidTr="00815E69">
        <w:tc>
          <w:tcPr>
            <w:tcW w:w="4626" w:type="dxa"/>
            <w:vAlign w:val="bottom"/>
          </w:tcPr>
          <w:p w:rsidR="0024751C" w:rsidRPr="00376F82" w:rsidRDefault="00650D26" w:rsidP="0021539A">
            <w:pPr>
              <w:ind w:left="-101"/>
              <w:jc w:val="left"/>
              <w:rPr>
                <w:rFonts w:ascii="Arial" w:hAnsi="Arial" w:cs="Arial"/>
                <w:snapToGrid w:val="0"/>
                <w:sz w:val="18"/>
                <w:szCs w:val="18"/>
              </w:rPr>
            </w:pPr>
            <w:r>
              <w:rPr>
                <w:rFonts w:ascii="Arial" w:hAnsi="Arial" w:cs="Arial"/>
                <w:snapToGrid w:val="0"/>
                <w:sz w:val="18"/>
                <w:szCs w:val="18"/>
              </w:rPr>
              <w:t>Increase in assets from business combination</w:t>
            </w:r>
            <w:r w:rsidR="003E7F23">
              <w:rPr>
                <w:rFonts w:ascii="Arial" w:hAnsi="Arial" w:cs="Arial"/>
                <w:snapToGrid w:val="0"/>
                <w:sz w:val="18"/>
                <w:szCs w:val="18"/>
              </w:rPr>
              <w:t>s</w:t>
            </w:r>
            <w:r>
              <w:rPr>
                <w:rFonts w:ascii="Arial" w:hAnsi="Arial" w:cs="Arial"/>
                <w:snapToGrid w:val="0"/>
                <w:sz w:val="18"/>
                <w:szCs w:val="18"/>
              </w:rPr>
              <w:t xml:space="preserve"> achieved</w:t>
            </w:r>
          </w:p>
        </w:tc>
        <w:tc>
          <w:tcPr>
            <w:tcW w:w="1555" w:type="dxa"/>
            <w:shd w:val="clear" w:color="auto" w:fill="FAFAFA"/>
            <w:vAlign w:val="bottom"/>
          </w:tcPr>
          <w:p w:rsidR="0024751C" w:rsidRPr="00AB2211" w:rsidRDefault="0024751C" w:rsidP="0021539A">
            <w:pPr>
              <w:ind w:right="-72"/>
              <w:jc w:val="right"/>
              <w:rPr>
                <w:rFonts w:ascii="Arial" w:hAnsi="Arial" w:cs="Arial"/>
                <w:snapToGrid w:val="0"/>
                <w:sz w:val="18"/>
                <w:szCs w:val="18"/>
              </w:rPr>
            </w:pPr>
          </w:p>
        </w:tc>
        <w:tc>
          <w:tcPr>
            <w:tcW w:w="1555" w:type="dxa"/>
            <w:shd w:val="clear" w:color="auto" w:fill="FAFAFA"/>
          </w:tcPr>
          <w:p w:rsidR="0024751C" w:rsidRPr="00AB2211" w:rsidRDefault="0024751C" w:rsidP="0021539A">
            <w:pPr>
              <w:ind w:right="-72"/>
              <w:jc w:val="right"/>
              <w:rPr>
                <w:rFonts w:ascii="Arial" w:hAnsi="Arial" w:cs="Arial"/>
                <w:snapToGrid w:val="0"/>
                <w:sz w:val="18"/>
                <w:szCs w:val="18"/>
              </w:rPr>
            </w:pPr>
          </w:p>
        </w:tc>
        <w:tc>
          <w:tcPr>
            <w:tcW w:w="1555" w:type="dxa"/>
            <w:shd w:val="clear" w:color="auto" w:fill="FAFAFA"/>
          </w:tcPr>
          <w:p w:rsidR="0024751C" w:rsidRPr="00AB2211" w:rsidRDefault="0024751C" w:rsidP="0021539A">
            <w:pPr>
              <w:ind w:right="-72"/>
              <w:jc w:val="right"/>
              <w:rPr>
                <w:rFonts w:ascii="Arial" w:hAnsi="Arial" w:cs="Arial"/>
                <w:snapToGrid w:val="0"/>
                <w:sz w:val="18"/>
                <w:szCs w:val="18"/>
              </w:rPr>
            </w:pPr>
          </w:p>
        </w:tc>
        <w:tc>
          <w:tcPr>
            <w:tcW w:w="1555" w:type="dxa"/>
            <w:shd w:val="clear" w:color="auto" w:fill="FAFAFA"/>
          </w:tcPr>
          <w:p w:rsidR="0024751C" w:rsidRPr="00AB2211" w:rsidRDefault="0024751C" w:rsidP="0021539A">
            <w:pPr>
              <w:ind w:right="-72"/>
              <w:jc w:val="right"/>
              <w:rPr>
                <w:rFonts w:ascii="Arial" w:hAnsi="Arial" w:cs="Arial"/>
                <w:snapToGrid w:val="0"/>
                <w:sz w:val="18"/>
                <w:szCs w:val="18"/>
              </w:rPr>
            </w:pPr>
          </w:p>
        </w:tc>
        <w:tc>
          <w:tcPr>
            <w:tcW w:w="1555" w:type="dxa"/>
            <w:shd w:val="clear" w:color="auto" w:fill="FAFAFA"/>
            <w:vAlign w:val="bottom"/>
          </w:tcPr>
          <w:p w:rsidR="0024751C" w:rsidRDefault="0024751C" w:rsidP="0021539A">
            <w:pPr>
              <w:ind w:right="-72"/>
              <w:jc w:val="right"/>
              <w:rPr>
                <w:rFonts w:ascii="Arial" w:hAnsi="Arial" w:cs="Arial"/>
                <w:snapToGrid w:val="0"/>
                <w:sz w:val="18"/>
                <w:szCs w:val="18"/>
              </w:rPr>
            </w:pPr>
          </w:p>
        </w:tc>
        <w:tc>
          <w:tcPr>
            <w:tcW w:w="1555" w:type="dxa"/>
            <w:shd w:val="clear" w:color="auto" w:fill="FAFAFA"/>
          </w:tcPr>
          <w:p w:rsidR="0024751C" w:rsidRPr="00AB2211" w:rsidRDefault="0024751C" w:rsidP="0021539A">
            <w:pPr>
              <w:ind w:right="-72"/>
              <w:jc w:val="right"/>
              <w:rPr>
                <w:rFonts w:ascii="Arial" w:hAnsi="Arial" w:cs="Arial"/>
                <w:snapToGrid w:val="0"/>
                <w:sz w:val="18"/>
                <w:szCs w:val="18"/>
                <w:lang w:val="en-GB"/>
              </w:rPr>
            </w:pPr>
          </w:p>
        </w:tc>
      </w:tr>
      <w:tr w:rsidR="00650D26" w:rsidRPr="00376F82" w:rsidTr="00815E69">
        <w:tc>
          <w:tcPr>
            <w:tcW w:w="4626" w:type="dxa"/>
            <w:vAlign w:val="bottom"/>
          </w:tcPr>
          <w:p w:rsidR="00650D26" w:rsidRDefault="00650D26" w:rsidP="0021539A">
            <w:pPr>
              <w:ind w:left="-101"/>
              <w:jc w:val="left"/>
              <w:rPr>
                <w:rFonts w:ascii="Arial" w:hAnsi="Arial" w:cs="Arial"/>
                <w:snapToGrid w:val="0"/>
                <w:sz w:val="18"/>
                <w:szCs w:val="18"/>
              </w:rPr>
            </w:pPr>
            <w:r>
              <w:rPr>
                <w:rFonts w:ascii="Arial" w:hAnsi="Arial" w:cs="Arial"/>
                <w:snapToGrid w:val="0"/>
                <w:sz w:val="18"/>
                <w:szCs w:val="18"/>
              </w:rPr>
              <w:t xml:space="preserve">   in stage</w:t>
            </w:r>
          </w:p>
        </w:tc>
        <w:tc>
          <w:tcPr>
            <w:tcW w:w="1555" w:type="dxa"/>
            <w:shd w:val="clear" w:color="auto" w:fill="FAFAFA"/>
            <w:vAlign w:val="bottom"/>
          </w:tcPr>
          <w:p w:rsidR="00650D26" w:rsidRPr="00AB2211" w:rsidRDefault="00650D26"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650D26" w:rsidRPr="00AB2211" w:rsidRDefault="00650D26" w:rsidP="0021539A">
            <w:pPr>
              <w:ind w:right="-72"/>
              <w:jc w:val="right"/>
              <w:rPr>
                <w:rFonts w:ascii="Arial" w:hAnsi="Arial" w:cs="Arial"/>
                <w:snapToGrid w:val="0"/>
                <w:sz w:val="18"/>
                <w:szCs w:val="18"/>
              </w:rPr>
            </w:pPr>
            <w:r w:rsidRPr="00650D26">
              <w:rPr>
                <w:rFonts w:ascii="Arial" w:hAnsi="Arial" w:cs="Arial"/>
                <w:snapToGrid w:val="0"/>
                <w:sz w:val="18"/>
                <w:szCs w:val="18"/>
              </w:rPr>
              <w:t>930,389</w:t>
            </w:r>
          </w:p>
        </w:tc>
        <w:tc>
          <w:tcPr>
            <w:tcW w:w="1555" w:type="dxa"/>
            <w:shd w:val="clear" w:color="auto" w:fill="FAFAFA"/>
          </w:tcPr>
          <w:p w:rsidR="00650D26" w:rsidRPr="00AB2211"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47,997,101</w:t>
            </w:r>
          </w:p>
        </w:tc>
        <w:tc>
          <w:tcPr>
            <w:tcW w:w="1555" w:type="dxa"/>
            <w:shd w:val="clear" w:color="auto" w:fill="FAFAFA"/>
          </w:tcPr>
          <w:p w:rsidR="00650D26" w:rsidRPr="00AB2211" w:rsidRDefault="007E7AA9" w:rsidP="0021539A">
            <w:pPr>
              <w:ind w:right="-72"/>
              <w:jc w:val="right"/>
              <w:rPr>
                <w:rFonts w:ascii="Arial" w:hAnsi="Arial" w:cs="Arial"/>
                <w:snapToGrid w:val="0"/>
                <w:sz w:val="18"/>
                <w:szCs w:val="18"/>
              </w:rPr>
            </w:pPr>
            <w:r w:rsidRPr="007E7AA9">
              <w:rPr>
                <w:rFonts w:ascii="Arial" w:hAnsi="Arial" w:cs="Arial"/>
                <w:snapToGrid w:val="0"/>
                <w:sz w:val="18"/>
                <w:szCs w:val="18"/>
              </w:rPr>
              <w:t>576,791,721</w:t>
            </w:r>
          </w:p>
        </w:tc>
        <w:tc>
          <w:tcPr>
            <w:tcW w:w="1555" w:type="dxa"/>
            <w:shd w:val="clear" w:color="auto" w:fill="FAFAFA"/>
            <w:vAlign w:val="bottom"/>
          </w:tcPr>
          <w:p w:rsidR="00650D26"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1,610,736,291</w:t>
            </w:r>
          </w:p>
        </w:tc>
        <w:tc>
          <w:tcPr>
            <w:tcW w:w="1555" w:type="dxa"/>
            <w:shd w:val="clear" w:color="auto" w:fill="FAFAFA"/>
          </w:tcPr>
          <w:p w:rsidR="00650D26" w:rsidRPr="00AB2211" w:rsidRDefault="00650D26" w:rsidP="0021539A">
            <w:pPr>
              <w:ind w:right="-72"/>
              <w:jc w:val="right"/>
              <w:rPr>
                <w:rFonts w:ascii="Arial" w:hAnsi="Arial" w:cs="Arial"/>
                <w:snapToGrid w:val="0"/>
                <w:sz w:val="18"/>
                <w:szCs w:val="18"/>
                <w:lang w:val="en-GB"/>
              </w:rPr>
            </w:pPr>
            <w:r w:rsidRPr="00650D26">
              <w:rPr>
                <w:rFonts w:ascii="Arial" w:hAnsi="Arial" w:cs="Arial"/>
                <w:snapToGrid w:val="0"/>
                <w:sz w:val="18"/>
                <w:szCs w:val="18"/>
                <w:lang w:val="en-GB"/>
              </w:rPr>
              <w:t>2,236,455,502</w:t>
            </w:r>
          </w:p>
        </w:tc>
      </w:tr>
      <w:tr w:rsidR="0024751C" w:rsidRPr="00376F82" w:rsidTr="00815E69">
        <w:tc>
          <w:tcPr>
            <w:tcW w:w="4626" w:type="dxa"/>
            <w:vAlign w:val="bottom"/>
          </w:tcPr>
          <w:p w:rsidR="0024751C" w:rsidRPr="00376F82" w:rsidRDefault="0024751C" w:rsidP="0021539A">
            <w:pPr>
              <w:ind w:left="-101"/>
              <w:jc w:val="left"/>
              <w:rPr>
                <w:rFonts w:ascii="Arial" w:hAnsi="Arial" w:cs="Arial"/>
                <w:snapToGrid w:val="0"/>
                <w:sz w:val="18"/>
                <w:szCs w:val="18"/>
              </w:rPr>
            </w:pPr>
            <w:r w:rsidRPr="00376F82">
              <w:rPr>
                <w:rFonts w:ascii="Arial" w:hAnsi="Arial" w:cs="Arial"/>
                <w:sz w:val="18"/>
                <w:szCs w:val="18"/>
              </w:rPr>
              <w:t>Transfers in (out)</w:t>
            </w:r>
          </w:p>
        </w:tc>
        <w:tc>
          <w:tcPr>
            <w:tcW w:w="1555" w:type="dxa"/>
            <w:shd w:val="clear" w:color="auto" w:fill="FAFAFA"/>
            <w:vAlign w:val="bottom"/>
          </w:tcPr>
          <w:p w:rsidR="0024751C" w:rsidRPr="00376F82" w:rsidRDefault="00650D26" w:rsidP="0021539A">
            <w:pPr>
              <w:ind w:right="-72"/>
              <w:jc w:val="right"/>
              <w:rPr>
                <w:rFonts w:ascii="Arial" w:hAnsi="Arial" w:cs="Arial"/>
                <w:snapToGrid w:val="0"/>
                <w:sz w:val="18"/>
                <w:szCs w:val="18"/>
              </w:rPr>
            </w:pPr>
            <w:r w:rsidRPr="00650D26">
              <w:rPr>
                <w:rFonts w:ascii="Arial" w:hAnsi="Arial" w:cs="Arial"/>
                <w:snapToGrid w:val="0"/>
                <w:sz w:val="18"/>
                <w:szCs w:val="18"/>
              </w:rPr>
              <w:t>102,532,366</w:t>
            </w:r>
          </w:p>
        </w:tc>
        <w:tc>
          <w:tcPr>
            <w:tcW w:w="1555" w:type="dxa"/>
            <w:shd w:val="clear" w:color="auto" w:fill="FAFAFA"/>
          </w:tcPr>
          <w:p w:rsidR="0024751C" w:rsidRPr="00376F82" w:rsidRDefault="00650D26"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24751C" w:rsidRPr="00376F82"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19,997,509,489</w:t>
            </w:r>
          </w:p>
        </w:tc>
        <w:tc>
          <w:tcPr>
            <w:tcW w:w="1555" w:type="dxa"/>
            <w:shd w:val="clear" w:color="auto" w:fill="FAFAFA"/>
          </w:tcPr>
          <w:p w:rsidR="0024751C" w:rsidRPr="00376F82" w:rsidRDefault="007E7AA9" w:rsidP="0021539A">
            <w:pPr>
              <w:ind w:right="-72"/>
              <w:jc w:val="right"/>
              <w:rPr>
                <w:rFonts w:ascii="Arial" w:hAnsi="Arial" w:cs="Arial"/>
                <w:snapToGrid w:val="0"/>
                <w:sz w:val="18"/>
                <w:szCs w:val="18"/>
              </w:rPr>
            </w:pPr>
            <w:r w:rsidRPr="007E7AA9">
              <w:rPr>
                <w:rFonts w:ascii="Arial" w:hAnsi="Arial" w:cs="Arial"/>
                <w:snapToGrid w:val="0"/>
                <w:sz w:val="18"/>
                <w:szCs w:val="18"/>
              </w:rPr>
              <w:t>(21,392,871,249)</w:t>
            </w:r>
          </w:p>
        </w:tc>
        <w:tc>
          <w:tcPr>
            <w:tcW w:w="1555" w:type="dxa"/>
            <w:shd w:val="clear" w:color="auto" w:fill="FAFAFA"/>
            <w:vAlign w:val="bottom"/>
          </w:tcPr>
          <w:p w:rsidR="0024751C" w:rsidRPr="00376F82"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1,292,829,394</w:t>
            </w:r>
          </w:p>
        </w:tc>
        <w:tc>
          <w:tcPr>
            <w:tcW w:w="1555" w:type="dxa"/>
            <w:shd w:val="clear" w:color="auto" w:fill="FAFAFA"/>
          </w:tcPr>
          <w:p w:rsidR="0024751C" w:rsidRPr="00376F82" w:rsidRDefault="00650D26" w:rsidP="0021539A">
            <w:pPr>
              <w:ind w:right="-72"/>
              <w:jc w:val="right"/>
              <w:rPr>
                <w:rFonts w:ascii="Arial" w:hAnsi="Arial" w:cs="Arial"/>
                <w:snapToGrid w:val="0"/>
                <w:sz w:val="18"/>
                <w:szCs w:val="18"/>
                <w:cs/>
                <w:lang w:val="en-GB"/>
              </w:rPr>
            </w:pPr>
            <w:r>
              <w:rPr>
                <w:rFonts w:ascii="Arial" w:hAnsi="Arial" w:cs="Arial"/>
                <w:snapToGrid w:val="0"/>
                <w:sz w:val="18"/>
                <w:szCs w:val="18"/>
                <w:lang w:val="en-GB"/>
              </w:rPr>
              <w:t>-</w:t>
            </w:r>
          </w:p>
        </w:tc>
      </w:tr>
      <w:tr w:rsidR="00AA3DEA" w:rsidRPr="00376F82" w:rsidTr="00815E69">
        <w:tc>
          <w:tcPr>
            <w:tcW w:w="4626" w:type="dxa"/>
            <w:vAlign w:val="bottom"/>
          </w:tcPr>
          <w:p w:rsidR="00AA3DEA" w:rsidRPr="00AA3DEA" w:rsidRDefault="00AA3DEA" w:rsidP="0021539A">
            <w:pPr>
              <w:ind w:left="-101"/>
              <w:jc w:val="left"/>
              <w:rPr>
                <w:rFonts w:ascii="Arial" w:hAnsi="Arial" w:cs="Browallia New"/>
                <w:sz w:val="18"/>
                <w:szCs w:val="22"/>
                <w:lang w:val="en-GB"/>
              </w:rPr>
            </w:pPr>
            <w:r>
              <w:rPr>
                <w:rFonts w:ascii="Arial" w:hAnsi="Arial" w:cs="Browallia New"/>
                <w:sz w:val="18"/>
                <w:szCs w:val="22"/>
                <w:lang w:val="en-GB"/>
              </w:rPr>
              <w:t>Disposals, net</w:t>
            </w:r>
          </w:p>
        </w:tc>
        <w:tc>
          <w:tcPr>
            <w:tcW w:w="1555" w:type="dxa"/>
            <w:shd w:val="clear" w:color="auto" w:fill="FAFAFA"/>
            <w:vAlign w:val="bottom"/>
          </w:tcPr>
          <w:p w:rsidR="00AA3DEA"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(15,852)</w:t>
            </w:r>
          </w:p>
        </w:tc>
        <w:tc>
          <w:tcPr>
            <w:tcW w:w="1555" w:type="dxa"/>
            <w:shd w:val="clear" w:color="auto" w:fill="FAFAFA"/>
          </w:tcPr>
          <w:p w:rsidR="00AA3DEA"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vAlign w:val="bottom"/>
          </w:tcPr>
          <w:p w:rsidR="00AA3DEA"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Pr="00120923" w:rsidRDefault="00A56C9F" w:rsidP="0021539A">
            <w:pPr>
              <w:ind w:right="-72"/>
              <w:jc w:val="right"/>
              <w:rPr>
                <w:rFonts w:ascii="Arial" w:hAnsi="Arial" w:cs="Arial"/>
                <w:snapToGrid w:val="0"/>
                <w:sz w:val="18"/>
                <w:szCs w:val="18"/>
              </w:rPr>
            </w:pPr>
            <w:r w:rsidRPr="00120923">
              <w:rPr>
                <w:rFonts w:ascii="Arial" w:hAnsi="Arial" w:cs="Arial"/>
                <w:snapToGrid w:val="0"/>
                <w:sz w:val="18"/>
                <w:szCs w:val="18"/>
              </w:rPr>
              <w:t>(15,852)</w:t>
            </w:r>
          </w:p>
        </w:tc>
      </w:tr>
      <w:tr w:rsidR="00AA3DEA" w:rsidRPr="00376F82" w:rsidTr="00815E69">
        <w:tc>
          <w:tcPr>
            <w:tcW w:w="4626" w:type="dxa"/>
            <w:vAlign w:val="bottom"/>
          </w:tcPr>
          <w:p w:rsidR="00AA3DEA" w:rsidRPr="00376F82" w:rsidRDefault="00AA3DEA" w:rsidP="0021539A">
            <w:pPr>
              <w:ind w:left="-101"/>
              <w:jc w:val="left"/>
              <w:rPr>
                <w:rFonts w:ascii="Arial" w:hAnsi="Arial" w:cs="Arial"/>
                <w:sz w:val="18"/>
                <w:szCs w:val="18"/>
              </w:rPr>
            </w:pPr>
            <w:r>
              <w:rPr>
                <w:rFonts w:ascii="Arial" w:hAnsi="Arial" w:cs="Arial"/>
                <w:sz w:val="18"/>
                <w:szCs w:val="18"/>
              </w:rPr>
              <w:t>Write-off, net</w:t>
            </w:r>
          </w:p>
        </w:tc>
        <w:tc>
          <w:tcPr>
            <w:tcW w:w="1555" w:type="dxa"/>
            <w:shd w:val="clear" w:color="auto" w:fill="FAFAFA"/>
            <w:vAlign w:val="bottom"/>
          </w:tcPr>
          <w:p w:rsidR="00AA3DEA"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(42,244)</w:t>
            </w:r>
          </w:p>
        </w:tc>
        <w:tc>
          <w:tcPr>
            <w:tcW w:w="1555" w:type="dxa"/>
            <w:shd w:val="clear" w:color="auto" w:fill="FAFAFA"/>
          </w:tcPr>
          <w:p w:rsidR="00AA3DEA"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vAlign w:val="bottom"/>
          </w:tcPr>
          <w:p w:rsidR="00AA3DEA"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AA3DEA" w:rsidRDefault="00A56C9F" w:rsidP="0021539A">
            <w:pPr>
              <w:ind w:right="-72"/>
              <w:jc w:val="right"/>
              <w:rPr>
                <w:rFonts w:ascii="Arial" w:hAnsi="Arial" w:cs="Arial"/>
                <w:snapToGrid w:val="0"/>
                <w:sz w:val="18"/>
                <w:szCs w:val="18"/>
                <w:lang w:val="en-GB"/>
              </w:rPr>
            </w:pPr>
            <w:r w:rsidRPr="00A56C9F">
              <w:rPr>
                <w:rFonts w:ascii="Arial" w:hAnsi="Arial" w:cs="Arial"/>
                <w:snapToGrid w:val="0"/>
                <w:sz w:val="18"/>
                <w:szCs w:val="18"/>
                <w:lang w:val="en-GB"/>
              </w:rPr>
              <w:t>(42,244)</w:t>
            </w:r>
          </w:p>
        </w:tc>
      </w:tr>
      <w:tr w:rsidR="00E3339B" w:rsidRPr="00376F82" w:rsidTr="00815E69">
        <w:tc>
          <w:tcPr>
            <w:tcW w:w="4626" w:type="dxa"/>
            <w:vAlign w:val="bottom"/>
          </w:tcPr>
          <w:p w:rsidR="00E3339B" w:rsidRDefault="00E3339B" w:rsidP="0021539A">
            <w:pPr>
              <w:ind w:left="-101"/>
              <w:jc w:val="left"/>
              <w:rPr>
                <w:rFonts w:ascii="Arial" w:hAnsi="Arial" w:cs="Arial"/>
                <w:sz w:val="18"/>
                <w:szCs w:val="18"/>
              </w:rPr>
            </w:pPr>
            <w:r w:rsidRPr="00376F82">
              <w:rPr>
                <w:rFonts w:ascii="Arial" w:hAnsi="Arial" w:cs="Arial"/>
                <w:sz w:val="18"/>
                <w:szCs w:val="18"/>
              </w:rPr>
              <w:t>Depreciation charged for the year</w:t>
            </w:r>
          </w:p>
        </w:tc>
        <w:tc>
          <w:tcPr>
            <w:tcW w:w="1555" w:type="dxa"/>
            <w:shd w:val="clear" w:color="auto" w:fill="FAFAFA"/>
            <w:vAlign w:val="bottom"/>
          </w:tcPr>
          <w:p w:rsidR="00E3339B"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tcPr>
          <w:p w:rsidR="00E3339B" w:rsidRDefault="007E7AA9" w:rsidP="0021539A">
            <w:pPr>
              <w:ind w:right="-72"/>
              <w:jc w:val="right"/>
              <w:rPr>
                <w:rFonts w:ascii="Arial" w:hAnsi="Arial" w:cs="Arial"/>
                <w:snapToGrid w:val="0"/>
                <w:sz w:val="18"/>
                <w:szCs w:val="18"/>
              </w:rPr>
            </w:pPr>
            <w:r w:rsidRPr="007E7AA9">
              <w:rPr>
                <w:rFonts w:ascii="Arial" w:hAnsi="Arial" w:cs="Arial"/>
                <w:snapToGrid w:val="0"/>
                <w:sz w:val="18"/>
                <w:szCs w:val="18"/>
              </w:rPr>
              <w:t>(41,427,164)</w:t>
            </w:r>
          </w:p>
        </w:tc>
        <w:tc>
          <w:tcPr>
            <w:tcW w:w="1555" w:type="dxa"/>
            <w:shd w:val="clear" w:color="auto" w:fill="FAFAFA"/>
          </w:tcPr>
          <w:p w:rsidR="00E3339B" w:rsidRPr="00650D26"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(2,303,190,240)</w:t>
            </w:r>
          </w:p>
        </w:tc>
        <w:tc>
          <w:tcPr>
            <w:tcW w:w="1555" w:type="dxa"/>
            <w:shd w:val="clear" w:color="auto" w:fill="FAFAFA"/>
          </w:tcPr>
          <w:p w:rsidR="00E3339B" w:rsidRPr="00650D26" w:rsidRDefault="00A56C9F" w:rsidP="0021539A">
            <w:pPr>
              <w:ind w:right="-72"/>
              <w:jc w:val="right"/>
              <w:rPr>
                <w:rFonts w:ascii="Arial" w:hAnsi="Arial" w:cs="Arial"/>
                <w:snapToGrid w:val="0"/>
                <w:sz w:val="18"/>
                <w:szCs w:val="18"/>
              </w:rPr>
            </w:pPr>
            <w:r>
              <w:rPr>
                <w:rFonts w:ascii="Arial" w:hAnsi="Arial" w:cs="Arial"/>
                <w:snapToGrid w:val="0"/>
                <w:sz w:val="18"/>
                <w:szCs w:val="18"/>
              </w:rPr>
              <w:t>-</w:t>
            </w:r>
          </w:p>
        </w:tc>
        <w:tc>
          <w:tcPr>
            <w:tcW w:w="1555" w:type="dxa"/>
            <w:shd w:val="clear" w:color="auto" w:fill="FAFAFA"/>
            <w:vAlign w:val="bottom"/>
          </w:tcPr>
          <w:p w:rsidR="00E3339B"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(65,617,794)</w:t>
            </w:r>
          </w:p>
        </w:tc>
        <w:tc>
          <w:tcPr>
            <w:tcW w:w="1555" w:type="dxa"/>
            <w:shd w:val="clear" w:color="auto" w:fill="FAFAFA"/>
          </w:tcPr>
          <w:p w:rsidR="00E3339B" w:rsidRDefault="007E7AA9" w:rsidP="0021539A">
            <w:pPr>
              <w:ind w:right="-72"/>
              <w:jc w:val="right"/>
              <w:rPr>
                <w:rFonts w:ascii="Arial" w:hAnsi="Arial" w:cs="Arial"/>
                <w:snapToGrid w:val="0"/>
                <w:sz w:val="18"/>
                <w:szCs w:val="18"/>
                <w:lang w:val="en-GB"/>
              </w:rPr>
            </w:pPr>
            <w:r w:rsidRPr="007E7AA9">
              <w:rPr>
                <w:rFonts w:ascii="Arial" w:hAnsi="Arial" w:cs="Arial"/>
                <w:snapToGrid w:val="0"/>
                <w:sz w:val="18"/>
                <w:szCs w:val="18"/>
                <w:lang w:val="en-GB"/>
              </w:rPr>
              <w:t>(2,410,235,198)</w:t>
            </w:r>
          </w:p>
        </w:tc>
      </w:tr>
      <w:tr w:rsidR="0024751C" w:rsidRPr="00376F82" w:rsidTr="00815E69">
        <w:tc>
          <w:tcPr>
            <w:tcW w:w="4626" w:type="dxa"/>
            <w:vAlign w:val="bottom"/>
          </w:tcPr>
          <w:p w:rsidR="0024751C" w:rsidRPr="00376F82" w:rsidRDefault="00E3339B" w:rsidP="0021539A">
            <w:pPr>
              <w:ind w:left="-101"/>
              <w:jc w:val="left"/>
              <w:rPr>
                <w:rFonts w:ascii="Arial" w:hAnsi="Arial" w:cs="Arial"/>
                <w:sz w:val="18"/>
                <w:szCs w:val="18"/>
              </w:rPr>
            </w:pPr>
            <w:r w:rsidRPr="00E3339B">
              <w:rPr>
                <w:rFonts w:ascii="Arial" w:hAnsi="Arial" w:cs="Arial"/>
                <w:sz w:val="18"/>
                <w:szCs w:val="18"/>
              </w:rPr>
              <w:t>Currency translation differences</w:t>
            </w:r>
          </w:p>
        </w:tc>
        <w:tc>
          <w:tcPr>
            <w:tcW w:w="1555" w:type="dxa"/>
            <w:tcBorders>
              <w:bottom w:val="single" w:sz="4" w:space="0" w:color="auto"/>
            </w:tcBorders>
            <w:shd w:val="clear" w:color="auto" w:fill="FAFAFA"/>
            <w:vAlign w:val="bottom"/>
          </w:tcPr>
          <w:p w:rsidR="0024751C" w:rsidRPr="00376F82" w:rsidRDefault="00A56C9F" w:rsidP="0021539A">
            <w:pPr>
              <w:ind w:right="-72"/>
              <w:jc w:val="right"/>
              <w:rPr>
                <w:rFonts w:ascii="Arial" w:hAnsi="Arial" w:cs="Arial"/>
                <w:snapToGrid w:val="0"/>
                <w:sz w:val="18"/>
                <w:szCs w:val="18"/>
                <w:cs/>
              </w:rPr>
            </w:pPr>
            <w:r>
              <w:rPr>
                <w:rFonts w:ascii="Arial" w:hAnsi="Arial" w:cs="Arial"/>
                <w:snapToGrid w:val="0"/>
                <w:sz w:val="18"/>
                <w:szCs w:val="18"/>
              </w:rPr>
              <w:t>-</w:t>
            </w:r>
          </w:p>
        </w:tc>
        <w:tc>
          <w:tcPr>
            <w:tcW w:w="1555" w:type="dxa"/>
            <w:tcBorders>
              <w:bottom w:val="single" w:sz="4" w:space="0" w:color="auto"/>
            </w:tcBorders>
            <w:shd w:val="clear" w:color="auto" w:fill="FAFAFA"/>
          </w:tcPr>
          <w:p w:rsidR="0024751C" w:rsidRPr="00376F82"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(17,018)</w:t>
            </w:r>
          </w:p>
        </w:tc>
        <w:tc>
          <w:tcPr>
            <w:tcW w:w="1555" w:type="dxa"/>
            <w:tcBorders>
              <w:bottom w:val="single" w:sz="4" w:space="0" w:color="auto"/>
            </w:tcBorders>
            <w:shd w:val="clear" w:color="auto" w:fill="FAFAFA"/>
          </w:tcPr>
          <w:p w:rsidR="0024751C" w:rsidRPr="00376F82"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(772,466)</w:t>
            </w:r>
          </w:p>
        </w:tc>
        <w:tc>
          <w:tcPr>
            <w:tcW w:w="1555" w:type="dxa"/>
            <w:tcBorders>
              <w:bottom w:val="single" w:sz="4" w:space="0" w:color="auto"/>
            </w:tcBorders>
            <w:shd w:val="clear" w:color="auto" w:fill="FAFAFA"/>
          </w:tcPr>
          <w:p w:rsidR="0024751C" w:rsidRPr="00376F82" w:rsidRDefault="007E7AA9" w:rsidP="0021539A">
            <w:pPr>
              <w:ind w:right="-72"/>
              <w:jc w:val="right"/>
              <w:rPr>
                <w:rFonts w:ascii="Arial" w:hAnsi="Arial" w:cs="Arial"/>
                <w:snapToGrid w:val="0"/>
                <w:sz w:val="18"/>
                <w:szCs w:val="18"/>
              </w:rPr>
            </w:pPr>
            <w:r w:rsidRPr="007E7AA9">
              <w:rPr>
                <w:rFonts w:ascii="Arial" w:hAnsi="Arial" w:cs="Arial"/>
                <w:snapToGrid w:val="0"/>
                <w:sz w:val="18"/>
                <w:szCs w:val="18"/>
              </w:rPr>
              <w:t>(15,382,496)</w:t>
            </w:r>
          </w:p>
        </w:tc>
        <w:tc>
          <w:tcPr>
            <w:tcW w:w="1555" w:type="dxa"/>
            <w:tcBorders>
              <w:bottom w:val="single" w:sz="4" w:space="0" w:color="auto"/>
            </w:tcBorders>
            <w:shd w:val="clear" w:color="auto" w:fill="FAFAFA"/>
            <w:vAlign w:val="bottom"/>
          </w:tcPr>
          <w:p w:rsidR="0024751C" w:rsidRPr="00376F82"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(32,529,713)</w:t>
            </w:r>
          </w:p>
        </w:tc>
        <w:tc>
          <w:tcPr>
            <w:tcW w:w="1555" w:type="dxa"/>
            <w:tcBorders>
              <w:bottom w:val="single" w:sz="4" w:space="0" w:color="auto"/>
            </w:tcBorders>
            <w:shd w:val="clear" w:color="auto" w:fill="FAFAFA"/>
          </w:tcPr>
          <w:p w:rsidR="0024751C" w:rsidRPr="00376F82" w:rsidRDefault="007E7AA9" w:rsidP="0021539A">
            <w:pPr>
              <w:ind w:right="-72"/>
              <w:jc w:val="right"/>
              <w:rPr>
                <w:rFonts w:ascii="Arial" w:hAnsi="Arial" w:cs="Arial"/>
                <w:snapToGrid w:val="0"/>
                <w:sz w:val="18"/>
                <w:szCs w:val="18"/>
                <w:cs/>
                <w:lang w:val="en-GB"/>
              </w:rPr>
            </w:pPr>
            <w:r w:rsidRPr="007E7AA9">
              <w:rPr>
                <w:rFonts w:ascii="Arial" w:hAnsi="Arial" w:cs="Arial"/>
                <w:snapToGrid w:val="0"/>
                <w:sz w:val="18"/>
                <w:szCs w:val="18"/>
                <w:lang w:val="en-GB"/>
              </w:rPr>
              <w:t>(48,701,693)</w:t>
            </w:r>
          </w:p>
        </w:tc>
      </w:tr>
      <w:tr w:rsidR="0024751C" w:rsidRPr="00376F82" w:rsidTr="00815E69">
        <w:tc>
          <w:tcPr>
            <w:tcW w:w="4626" w:type="dxa"/>
            <w:vAlign w:val="bottom"/>
          </w:tcPr>
          <w:p w:rsidR="0024751C" w:rsidRPr="00376F82" w:rsidRDefault="0024751C" w:rsidP="0021539A">
            <w:pPr>
              <w:pStyle w:val="a"/>
              <w:tabs>
                <w:tab w:val="right" w:pos="9810"/>
              </w:tabs>
              <w:ind w:left="-101" w:right="0"/>
              <w:rPr>
                <w:rFonts w:ascii="Arial" w:eastAsia="Angsana New" w:hAnsi="Arial" w:cs="Arial"/>
                <w:sz w:val="18"/>
                <w:szCs w:val="18"/>
                <w:cs/>
              </w:rPr>
            </w:pPr>
          </w:p>
        </w:tc>
        <w:tc>
          <w:tcPr>
            <w:tcW w:w="1555" w:type="dxa"/>
            <w:tcBorders>
              <w:top w:val="single" w:sz="4" w:space="0" w:color="auto"/>
            </w:tcBorders>
            <w:shd w:val="clear" w:color="auto" w:fill="FAFAFA"/>
            <w:vAlign w:val="bottom"/>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tcPr>
          <w:p w:rsidR="0024751C" w:rsidRPr="00376F82" w:rsidRDefault="0024751C" w:rsidP="0021539A">
            <w:pPr>
              <w:ind w:right="-72"/>
              <w:jc w:val="right"/>
              <w:rPr>
                <w:rFonts w:ascii="Arial" w:hAnsi="Arial" w:cs="Arial"/>
                <w:snapToGrid w:val="0"/>
                <w:sz w:val="18"/>
                <w:szCs w:val="18"/>
              </w:rPr>
            </w:pPr>
          </w:p>
        </w:tc>
        <w:tc>
          <w:tcPr>
            <w:tcW w:w="1555" w:type="dxa"/>
            <w:tcBorders>
              <w:top w:val="single" w:sz="4" w:space="0" w:color="auto"/>
            </w:tcBorders>
            <w:shd w:val="clear" w:color="auto" w:fill="FAFAFA"/>
          </w:tcPr>
          <w:p w:rsidR="0024751C" w:rsidRPr="00A56C9F" w:rsidRDefault="0024751C" w:rsidP="0021539A">
            <w:pPr>
              <w:ind w:right="-72"/>
              <w:jc w:val="right"/>
              <w:rPr>
                <w:rFonts w:ascii="Arial" w:hAnsi="Arial" w:cs="Arial"/>
                <w:snapToGrid w:val="0"/>
                <w:sz w:val="18"/>
                <w:szCs w:val="18"/>
              </w:rPr>
            </w:pPr>
          </w:p>
        </w:tc>
        <w:tc>
          <w:tcPr>
            <w:tcW w:w="1555" w:type="dxa"/>
            <w:tcBorders>
              <w:top w:val="single" w:sz="4" w:space="0" w:color="auto"/>
            </w:tcBorders>
            <w:shd w:val="clear" w:color="auto" w:fill="FAFAFA"/>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vAlign w:val="bottom"/>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vAlign w:val="bottom"/>
          </w:tcPr>
          <w:p w:rsidR="0024751C" w:rsidRPr="00376F82" w:rsidRDefault="0024751C" w:rsidP="0021539A">
            <w:pPr>
              <w:ind w:right="-72"/>
              <w:jc w:val="right"/>
              <w:rPr>
                <w:rFonts w:ascii="Arial" w:hAnsi="Arial" w:cs="Arial"/>
                <w:snapToGrid w:val="0"/>
                <w:sz w:val="18"/>
                <w:szCs w:val="18"/>
                <w:lang w:val="en-GB"/>
              </w:rPr>
            </w:pPr>
          </w:p>
        </w:tc>
      </w:tr>
      <w:tr w:rsidR="0024751C" w:rsidRPr="00376F82" w:rsidTr="00815E69">
        <w:tc>
          <w:tcPr>
            <w:tcW w:w="4626" w:type="dxa"/>
            <w:vAlign w:val="bottom"/>
          </w:tcPr>
          <w:p w:rsidR="0024751C" w:rsidRPr="00376F82" w:rsidRDefault="0024751C" w:rsidP="0021539A">
            <w:pPr>
              <w:ind w:left="-101"/>
              <w:jc w:val="left"/>
              <w:rPr>
                <w:rFonts w:ascii="Arial" w:hAnsi="Arial" w:cs="Arial"/>
                <w:sz w:val="18"/>
                <w:szCs w:val="18"/>
              </w:rPr>
            </w:pPr>
            <w:r w:rsidRPr="00376F82">
              <w:rPr>
                <w:rFonts w:ascii="Arial" w:hAnsi="Arial" w:cs="Arial"/>
                <w:sz w:val="18"/>
                <w:szCs w:val="18"/>
              </w:rPr>
              <w:t>Closing net book value</w:t>
            </w:r>
          </w:p>
        </w:tc>
        <w:tc>
          <w:tcPr>
            <w:tcW w:w="1555" w:type="dxa"/>
            <w:tcBorders>
              <w:bottom w:val="single" w:sz="4" w:space="0" w:color="auto"/>
            </w:tcBorders>
            <w:shd w:val="clear" w:color="auto" w:fill="FAFAFA"/>
            <w:vAlign w:val="bottom"/>
          </w:tcPr>
          <w:p w:rsidR="0024751C" w:rsidRPr="00376F82"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3,445,049,307</w:t>
            </w:r>
          </w:p>
        </w:tc>
        <w:tc>
          <w:tcPr>
            <w:tcW w:w="1555" w:type="dxa"/>
            <w:tcBorders>
              <w:bottom w:val="single" w:sz="4" w:space="0" w:color="auto"/>
            </w:tcBorders>
            <w:shd w:val="clear" w:color="auto" w:fill="FAFAFA"/>
          </w:tcPr>
          <w:p w:rsidR="0024751C" w:rsidRPr="00376F82" w:rsidRDefault="00F152AB" w:rsidP="0021539A">
            <w:pPr>
              <w:ind w:right="-72"/>
              <w:jc w:val="right"/>
              <w:rPr>
                <w:rFonts w:ascii="Arial" w:hAnsi="Arial" w:cs="Arial"/>
                <w:snapToGrid w:val="0"/>
                <w:sz w:val="18"/>
                <w:szCs w:val="18"/>
              </w:rPr>
            </w:pPr>
            <w:r w:rsidRPr="00F152AB">
              <w:rPr>
                <w:rFonts w:ascii="Arial" w:hAnsi="Arial" w:cs="Arial"/>
                <w:snapToGrid w:val="0"/>
                <w:sz w:val="18"/>
                <w:szCs w:val="18"/>
              </w:rPr>
              <w:t>179,962,605</w:t>
            </w:r>
          </w:p>
        </w:tc>
        <w:tc>
          <w:tcPr>
            <w:tcW w:w="1555" w:type="dxa"/>
            <w:tcBorders>
              <w:bottom w:val="single" w:sz="4" w:space="0" w:color="auto"/>
            </w:tcBorders>
            <w:shd w:val="clear" w:color="auto" w:fill="FAFAFA"/>
          </w:tcPr>
          <w:p w:rsidR="0024751C" w:rsidRPr="00376F82"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59,109,025,505</w:t>
            </w:r>
          </w:p>
        </w:tc>
        <w:tc>
          <w:tcPr>
            <w:tcW w:w="1555" w:type="dxa"/>
            <w:tcBorders>
              <w:bottom w:val="single" w:sz="4" w:space="0" w:color="auto"/>
            </w:tcBorders>
            <w:shd w:val="clear" w:color="auto" w:fill="FAFAFA"/>
          </w:tcPr>
          <w:p w:rsidR="0024751C" w:rsidRPr="00376F82" w:rsidRDefault="00F152AB" w:rsidP="0021539A">
            <w:pPr>
              <w:ind w:right="-72"/>
              <w:jc w:val="right"/>
              <w:rPr>
                <w:rFonts w:ascii="Arial" w:hAnsi="Arial" w:cs="Arial"/>
                <w:snapToGrid w:val="0"/>
                <w:sz w:val="18"/>
                <w:szCs w:val="18"/>
              </w:rPr>
            </w:pPr>
            <w:r w:rsidRPr="00F152AB">
              <w:rPr>
                <w:rFonts w:ascii="Arial" w:hAnsi="Arial" w:cs="Arial"/>
                <w:snapToGrid w:val="0"/>
                <w:sz w:val="18"/>
                <w:szCs w:val="18"/>
              </w:rPr>
              <w:t>15,384,932,095</w:t>
            </w:r>
          </w:p>
        </w:tc>
        <w:tc>
          <w:tcPr>
            <w:tcW w:w="1555" w:type="dxa"/>
            <w:tcBorders>
              <w:bottom w:val="single" w:sz="4" w:space="0" w:color="auto"/>
            </w:tcBorders>
            <w:shd w:val="clear" w:color="auto" w:fill="FAFAFA"/>
            <w:vAlign w:val="bottom"/>
          </w:tcPr>
          <w:p w:rsidR="0024751C" w:rsidRPr="00376F82"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2,841,763,721</w:t>
            </w:r>
          </w:p>
        </w:tc>
        <w:tc>
          <w:tcPr>
            <w:tcW w:w="1555" w:type="dxa"/>
            <w:tcBorders>
              <w:bottom w:val="single" w:sz="4" w:space="0" w:color="auto"/>
            </w:tcBorders>
            <w:shd w:val="clear" w:color="auto" w:fill="FAFAFA"/>
            <w:vAlign w:val="bottom"/>
          </w:tcPr>
          <w:p w:rsidR="0024751C" w:rsidRPr="00376F82" w:rsidRDefault="00A56C9F" w:rsidP="0021539A">
            <w:pPr>
              <w:ind w:right="-72"/>
              <w:jc w:val="right"/>
              <w:rPr>
                <w:rFonts w:ascii="Arial" w:hAnsi="Arial" w:cs="Arial"/>
                <w:snapToGrid w:val="0"/>
                <w:sz w:val="18"/>
                <w:szCs w:val="18"/>
                <w:lang w:val="en-GB"/>
              </w:rPr>
            </w:pPr>
            <w:r w:rsidRPr="00A56C9F">
              <w:rPr>
                <w:rFonts w:ascii="Arial" w:hAnsi="Arial" w:cs="Arial"/>
                <w:snapToGrid w:val="0"/>
                <w:sz w:val="18"/>
                <w:szCs w:val="18"/>
                <w:lang w:val="en-GB"/>
              </w:rPr>
              <w:t>80,960,733,233</w:t>
            </w:r>
          </w:p>
        </w:tc>
      </w:tr>
      <w:tr w:rsidR="0024751C" w:rsidRPr="00376F82" w:rsidTr="00815E69">
        <w:tc>
          <w:tcPr>
            <w:tcW w:w="4626" w:type="dxa"/>
            <w:vAlign w:val="bottom"/>
          </w:tcPr>
          <w:p w:rsidR="0024751C" w:rsidRPr="00376F82" w:rsidRDefault="0024751C" w:rsidP="0021539A">
            <w:pPr>
              <w:ind w:left="-101"/>
              <w:jc w:val="left"/>
              <w:rPr>
                <w:rFonts w:ascii="Arial" w:hAnsi="Arial" w:cs="Arial"/>
                <w:sz w:val="18"/>
                <w:szCs w:val="18"/>
              </w:rPr>
            </w:pPr>
          </w:p>
        </w:tc>
        <w:tc>
          <w:tcPr>
            <w:tcW w:w="1555" w:type="dxa"/>
            <w:tcBorders>
              <w:top w:val="single" w:sz="4" w:space="0" w:color="auto"/>
            </w:tcBorders>
            <w:shd w:val="clear" w:color="auto" w:fill="FAFAFA"/>
            <w:vAlign w:val="bottom"/>
          </w:tcPr>
          <w:p w:rsidR="0024751C" w:rsidRPr="00376F82" w:rsidRDefault="0024751C" w:rsidP="0021539A">
            <w:pPr>
              <w:ind w:right="-72"/>
              <w:jc w:val="right"/>
              <w:rPr>
                <w:rFonts w:ascii="Arial" w:hAnsi="Arial" w:cs="Arial"/>
                <w:snapToGrid w:val="0"/>
                <w:sz w:val="18"/>
                <w:szCs w:val="18"/>
              </w:rPr>
            </w:pPr>
          </w:p>
        </w:tc>
        <w:tc>
          <w:tcPr>
            <w:tcW w:w="1555" w:type="dxa"/>
            <w:tcBorders>
              <w:top w:val="single" w:sz="4" w:space="0" w:color="auto"/>
            </w:tcBorders>
            <w:shd w:val="clear" w:color="auto" w:fill="FAFAFA"/>
          </w:tcPr>
          <w:p w:rsidR="0024751C" w:rsidRPr="00376F82" w:rsidRDefault="0024751C" w:rsidP="0021539A">
            <w:pPr>
              <w:ind w:right="-72"/>
              <w:jc w:val="right"/>
              <w:rPr>
                <w:rFonts w:ascii="Arial" w:hAnsi="Arial" w:cs="Arial"/>
                <w:snapToGrid w:val="0"/>
                <w:sz w:val="18"/>
                <w:szCs w:val="18"/>
              </w:rPr>
            </w:pPr>
          </w:p>
        </w:tc>
        <w:tc>
          <w:tcPr>
            <w:tcW w:w="1555" w:type="dxa"/>
            <w:tcBorders>
              <w:top w:val="single" w:sz="4" w:space="0" w:color="auto"/>
            </w:tcBorders>
            <w:shd w:val="clear" w:color="auto" w:fill="FAFAFA"/>
          </w:tcPr>
          <w:p w:rsidR="0024751C" w:rsidRPr="00376F82" w:rsidRDefault="0024751C" w:rsidP="0021539A">
            <w:pPr>
              <w:ind w:right="-72"/>
              <w:jc w:val="right"/>
              <w:rPr>
                <w:rFonts w:ascii="Arial" w:hAnsi="Arial" w:cs="Arial"/>
                <w:snapToGrid w:val="0"/>
                <w:sz w:val="18"/>
                <w:szCs w:val="18"/>
              </w:rPr>
            </w:pPr>
          </w:p>
        </w:tc>
        <w:tc>
          <w:tcPr>
            <w:tcW w:w="1555" w:type="dxa"/>
            <w:tcBorders>
              <w:top w:val="single" w:sz="4" w:space="0" w:color="auto"/>
            </w:tcBorders>
            <w:shd w:val="clear" w:color="auto" w:fill="FAFAFA"/>
          </w:tcPr>
          <w:p w:rsidR="0024751C" w:rsidRPr="00376F82" w:rsidRDefault="0024751C" w:rsidP="0021539A">
            <w:pPr>
              <w:ind w:right="-72"/>
              <w:jc w:val="right"/>
              <w:rPr>
                <w:rFonts w:ascii="Arial" w:hAnsi="Arial" w:cs="Arial"/>
                <w:snapToGrid w:val="0"/>
                <w:sz w:val="18"/>
                <w:szCs w:val="18"/>
              </w:rPr>
            </w:pPr>
          </w:p>
        </w:tc>
        <w:tc>
          <w:tcPr>
            <w:tcW w:w="1555" w:type="dxa"/>
            <w:tcBorders>
              <w:top w:val="single" w:sz="4" w:space="0" w:color="auto"/>
            </w:tcBorders>
            <w:shd w:val="clear" w:color="auto" w:fill="FAFAFA"/>
            <w:vAlign w:val="bottom"/>
          </w:tcPr>
          <w:p w:rsidR="0024751C" w:rsidRPr="00376F82" w:rsidRDefault="0024751C" w:rsidP="0021539A">
            <w:pPr>
              <w:ind w:right="-72"/>
              <w:jc w:val="right"/>
              <w:rPr>
                <w:rFonts w:ascii="Arial" w:hAnsi="Arial" w:cs="Arial"/>
                <w:snapToGrid w:val="0"/>
                <w:sz w:val="18"/>
                <w:szCs w:val="18"/>
              </w:rPr>
            </w:pPr>
          </w:p>
        </w:tc>
        <w:tc>
          <w:tcPr>
            <w:tcW w:w="1555" w:type="dxa"/>
            <w:tcBorders>
              <w:top w:val="single" w:sz="4" w:space="0" w:color="auto"/>
            </w:tcBorders>
            <w:shd w:val="clear" w:color="auto" w:fill="FAFAFA"/>
            <w:vAlign w:val="bottom"/>
          </w:tcPr>
          <w:p w:rsidR="0024751C" w:rsidRPr="00376F82" w:rsidRDefault="0024751C" w:rsidP="0021539A">
            <w:pPr>
              <w:ind w:right="-72"/>
              <w:jc w:val="right"/>
              <w:rPr>
                <w:rFonts w:ascii="Arial" w:hAnsi="Arial" w:cs="Arial"/>
                <w:snapToGrid w:val="0"/>
                <w:sz w:val="18"/>
                <w:szCs w:val="18"/>
              </w:rPr>
            </w:pPr>
          </w:p>
        </w:tc>
      </w:tr>
      <w:tr w:rsidR="0024751C" w:rsidRPr="00A56C9F" w:rsidTr="00815E69">
        <w:tc>
          <w:tcPr>
            <w:tcW w:w="4626" w:type="dxa"/>
          </w:tcPr>
          <w:p w:rsidR="0024751C" w:rsidRPr="00376F82" w:rsidRDefault="0024751C" w:rsidP="0021539A">
            <w:pPr>
              <w:ind w:left="-101"/>
              <w:jc w:val="left"/>
              <w:rPr>
                <w:rFonts w:ascii="Arial" w:hAnsi="Arial" w:cs="Arial"/>
                <w:b/>
                <w:bCs/>
                <w:sz w:val="18"/>
                <w:szCs w:val="18"/>
              </w:rPr>
            </w:pPr>
            <w:r w:rsidRPr="00376F82">
              <w:rPr>
                <w:rFonts w:ascii="Arial" w:hAnsi="Arial" w:cs="Arial"/>
                <w:b/>
                <w:bCs/>
                <w:sz w:val="18"/>
                <w:szCs w:val="18"/>
              </w:rPr>
              <w:t xml:space="preserve">As at </w:t>
            </w:r>
            <w:r w:rsidRPr="00376F82">
              <w:rPr>
                <w:rFonts w:ascii="Arial" w:hAnsi="Arial" w:cs="Arial"/>
                <w:b/>
                <w:bCs/>
                <w:sz w:val="18"/>
                <w:szCs w:val="18"/>
                <w:lang w:val="en-GB"/>
              </w:rPr>
              <w:t>31</w:t>
            </w:r>
            <w:r w:rsidRPr="00376F82">
              <w:rPr>
                <w:rFonts w:ascii="Arial" w:hAnsi="Arial" w:cs="Arial"/>
                <w:b/>
                <w:bCs/>
                <w:sz w:val="18"/>
                <w:szCs w:val="18"/>
              </w:rPr>
              <w:t xml:space="preserve"> December </w:t>
            </w:r>
            <w:r w:rsidRPr="00376F82">
              <w:rPr>
                <w:rFonts w:ascii="Arial" w:hAnsi="Arial" w:cs="Arial"/>
                <w:b/>
                <w:bCs/>
                <w:sz w:val="18"/>
                <w:szCs w:val="18"/>
                <w:lang w:val="en-GB"/>
              </w:rPr>
              <w:t>2019</w:t>
            </w:r>
          </w:p>
        </w:tc>
        <w:tc>
          <w:tcPr>
            <w:tcW w:w="1555" w:type="dxa"/>
            <w:shd w:val="clear" w:color="auto" w:fill="FAFAFA"/>
            <w:vAlign w:val="bottom"/>
          </w:tcPr>
          <w:p w:rsidR="0024751C" w:rsidRPr="00A56C9F" w:rsidRDefault="0024751C" w:rsidP="0021539A">
            <w:pPr>
              <w:ind w:right="-72"/>
              <w:jc w:val="right"/>
              <w:rPr>
                <w:rFonts w:ascii="Arial" w:hAnsi="Arial" w:cs="Arial"/>
                <w:snapToGrid w:val="0"/>
                <w:sz w:val="18"/>
                <w:szCs w:val="18"/>
                <w:lang w:val="en-GB"/>
              </w:rPr>
            </w:pPr>
          </w:p>
        </w:tc>
        <w:tc>
          <w:tcPr>
            <w:tcW w:w="1555" w:type="dxa"/>
            <w:shd w:val="clear" w:color="auto" w:fill="FAFAFA"/>
          </w:tcPr>
          <w:p w:rsidR="0024751C" w:rsidRPr="00A56C9F" w:rsidRDefault="0024751C" w:rsidP="0021539A">
            <w:pPr>
              <w:ind w:right="-72"/>
              <w:jc w:val="right"/>
              <w:rPr>
                <w:rFonts w:ascii="Arial" w:hAnsi="Arial" w:cs="Arial"/>
                <w:snapToGrid w:val="0"/>
                <w:sz w:val="18"/>
                <w:szCs w:val="18"/>
                <w:lang w:val="en-GB"/>
              </w:rPr>
            </w:pPr>
          </w:p>
        </w:tc>
        <w:tc>
          <w:tcPr>
            <w:tcW w:w="1555" w:type="dxa"/>
            <w:shd w:val="clear" w:color="auto" w:fill="FAFAFA"/>
          </w:tcPr>
          <w:p w:rsidR="0024751C" w:rsidRPr="00A56C9F" w:rsidRDefault="0024751C" w:rsidP="0021539A">
            <w:pPr>
              <w:ind w:right="-72"/>
              <w:jc w:val="right"/>
              <w:rPr>
                <w:rFonts w:ascii="Arial" w:hAnsi="Arial" w:cs="Arial"/>
                <w:snapToGrid w:val="0"/>
                <w:sz w:val="18"/>
                <w:szCs w:val="18"/>
                <w:lang w:val="en-GB"/>
              </w:rPr>
            </w:pPr>
          </w:p>
        </w:tc>
        <w:tc>
          <w:tcPr>
            <w:tcW w:w="1555" w:type="dxa"/>
            <w:shd w:val="clear" w:color="auto" w:fill="FAFAFA"/>
          </w:tcPr>
          <w:p w:rsidR="0024751C" w:rsidRPr="00A56C9F" w:rsidRDefault="0024751C" w:rsidP="0021539A">
            <w:pPr>
              <w:ind w:right="-72"/>
              <w:jc w:val="right"/>
              <w:rPr>
                <w:rFonts w:ascii="Arial" w:hAnsi="Arial" w:cs="Arial"/>
                <w:snapToGrid w:val="0"/>
                <w:sz w:val="18"/>
                <w:szCs w:val="18"/>
                <w:lang w:val="en-GB"/>
              </w:rPr>
            </w:pPr>
          </w:p>
        </w:tc>
        <w:tc>
          <w:tcPr>
            <w:tcW w:w="1555" w:type="dxa"/>
            <w:shd w:val="clear" w:color="auto" w:fill="FAFAFA"/>
            <w:vAlign w:val="bottom"/>
          </w:tcPr>
          <w:p w:rsidR="0024751C" w:rsidRPr="00A56C9F" w:rsidRDefault="0024751C" w:rsidP="0021539A">
            <w:pPr>
              <w:ind w:right="-72"/>
              <w:jc w:val="right"/>
              <w:rPr>
                <w:rFonts w:ascii="Arial" w:hAnsi="Arial" w:cs="Arial"/>
                <w:snapToGrid w:val="0"/>
                <w:sz w:val="18"/>
                <w:szCs w:val="18"/>
                <w:lang w:val="en-GB"/>
              </w:rPr>
            </w:pPr>
          </w:p>
        </w:tc>
        <w:tc>
          <w:tcPr>
            <w:tcW w:w="1555" w:type="dxa"/>
            <w:shd w:val="clear" w:color="auto" w:fill="FAFAFA"/>
            <w:vAlign w:val="bottom"/>
          </w:tcPr>
          <w:p w:rsidR="0024751C" w:rsidRPr="00A56C9F" w:rsidRDefault="0024751C" w:rsidP="0021539A">
            <w:pPr>
              <w:ind w:right="-72"/>
              <w:jc w:val="right"/>
              <w:rPr>
                <w:rFonts w:ascii="Arial" w:hAnsi="Arial" w:cs="Arial"/>
                <w:snapToGrid w:val="0"/>
                <w:sz w:val="18"/>
                <w:szCs w:val="18"/>
                <w:lang w:val="en-GB"/>
              </w:rPr>
            </w:pPr>
          </w:p>
        </w:tc>
      </w:tr>
      <w:tr w:rsidR="00A56C9F" w:rsidRPr="00A56C9F" w:rsidTr="00815E69">
        <w:tc>
          <w:tcPr>
            <w:tcW w:w="4626" w:type="dxa"/>
          </w:tcPr>
          <w:p w:rsidR="00A56C9F" w:rsidRPr="00376F82" w:rsidRDefault="00A56C9F" w:rsidP="0021539A">
            <w:pPr>
              <w:ind w:left="-101"/>
              <w:jc w:val="left"/>
              <w:rPr>
                <w:rFonts w:ascii="Arial" w:hAnsi="Arial" w:cs="Arial"/>
                <w:sz w:val="18"/>
                <w:szCs w:val="18"/>
              </w:rPr>
            </w:pPr>
            <w:r w:rsidRPr="00376F82">
              <w:rPr>
                <w:rFonts w:ascii="Arial" w:hAnsi="Arial" w:cs="Arial"/>
                <w:sz w:val="18"/>
                <w:szCs w:val="18"/>
              </w:rPr>
              <w:t>Cost</w:t>
            </w:r>
          </w:p>
        </w:tc>
        <w:tc>
          <w:tcPr>
            <w:tcW w:w="1555" w:type="dxa"/>
            <w:shd w:val="clear" w:color="auto" w:fill="FAFAFA"/>
          </w:tcPr>
          <w:p w:rsidR="00A56C9F" w:rsidRPr="00A56C9F" w:rsidRDefault="00A56C9F" w:rsidP="0021539A">
            <w:pPr>
              <w:ind w:right="-72"/>
              <w:jc w:val="right"/>
              <w:rPr>
                <w:rFonts w:ascii="Arial" w:hAnsi="Arial" w:cs="Arial"/>
                <w:snapToGrid w:val="0"/>
                <w:sz w:val="18"/>
                <w:szCs w:val="18"/>
                <w:lang w:val="en-GB"/>
              </w:rPr>
            </w:pPr>
            <w:r w:rsidRPr="00A56C9F">
              <w:rPr>
                <w:rFonts w:ascii="Arial" w:hAnsi="Arial" w:cs="Arial"/>
                <w:snapToGrid w:val="0"/>
                <w:sz w:val="18"/>
                <w:szCs w:val="18"/>
                <w:lang w:val="en-GB"/>
              </w:rPr>
              <w:t>3,445,049,307</w:t>
            </w:r>
          </w:p>
        </w:tc>
        <w:tc>
          <w:tcPr>
            <w:tcW w:w="1555" w:type="dxa"/>
            <w:shd w:val="clear" w:color="auto" w:fill="FAFAFA"/>
          </w:tcPr>
          <w:p w:rsidR="00A56C9F" w:rsidRPr="00A56C9F" w:rsidRDefault="00F152AB" w:rsidP="0021539A">
            <w:pPr>
              <w:ind w:right="-72"/>
              <w:jc w:val="right"/>
              <w:rPr>
                <w:rFonts w:ascii="Arial" w:hAnsi="Arial" w:cs="Arial"/>
                <w:snapToGrid w:val="0"/>
                <w:sz w:val="18"/>
                <w:szCs w:val="18"/>
                <w:lang w:val="en-GB"/>
              </w:rPr>
            </w:pPr>
            <w:r w:rsidRPr="00F152AB">
              <w:rPr>
                <w:rFonts w:ascii="Arial" w:hAnsi="Arial" w:cs="Arial"/>
                <w:snapToGrid w:val="0"/>
                <w:sz w:val="18"/>
                <w:szCs w:val="18"/>
                <w:lang w:val="en-GB"/>
              </w:rPr>
              <w:t>246,907,147</w:t>
            </w:r>
          </w:p>
        </w:tc>
        <w:tc>
          <w:tcPr>
            <w:tcW w:w="1555" w:type="dxa"/>
            <w:shd w:val="clear" w:color="auto" w:fill="FAFAFA"/>
          </w:tcPr>
          <w:p w:rsidR="00A56C9F" w:rsidRPr="00A56C9F" w:rsidRDefault="00120923" w:rsidP="0021539A">
            <w:pPr>
              <w:ind w:right="-72"/>
              <w:jc w:val="right"/>
              <w:rPr>
                <w:rFonts w:ascii="Arial" w:hAnsi="Arial" w:cs="Arial"/>
                <w:snapToGrid w:val="0"/>
                <w:sz w:val="18"/>
                <w:szCs w:val="18"/>
                <w:lang w:val="en-GB"/>
              </w:rPr>
            </w:pPr>
            <w:r w:rsidRPr="00120923">
              <w:rPr>
                <w:rFonts w:ascii="Arial" w:hAnsi="Arial" w:cs="Arial"/>
                <w:snapToGrid w:val="0"/>
                <w:sz w:val="18"/>
                <w:szCs w:val="18"/>
                <w:lang w:val="en-GB"/>
              </w:rPr>
              <w:t>63,140,691,297</w:t>
            </w:r>
          </w:p>
        </w:tc>
        <w:tc>
          <w:tcPr>
            <w:tcW w:w="1555" w:type="dxa"/>
            <w:shd w:val="clear" w:color="auto" w:fill="FAFAFA"/>
          </w:tcPr>
          <w:p w:rsidR="00A56C9F" w:rsidRPr="00A56C9F" w:rsidRDefault="00F152AB" w:rsidP="0021539A">
            <w:pPr>
              <w:ind w:right="-72"/>
              <w:jc w:val="right"/>
              <w:rPr>
                <w:rFonts w:ascii="Arial" w:hAnsi="Arial" w:cs="Arial"/>
                <w:snapToGrid w:val="0"/>
                <w:sz w:val="18"/>
                <w:szCs w:val="18"/>
                <w:lang w:val="en-GB"/>
              </w:rPr>
            </w:pPr>
            <w:r w:rsidRPr="00F152AB">
              <w:rPr>
                <w:rFonts w:ascii="Arial" w:hAnsi="Arial" w:cs="Arial"/>
                <w:snapToGrid w:val="0"/>
                <w:sz w:val="18"/>
                <w:szCs w:val="18"/>
                <w:lang w:val="en-GB"/>
              </w:rPr>
              <w:t>15,384,932,095</w:t>
            </w:r>
          </w:p>
        </w:tc>
        <w:tc>
          <w:tcPr>
            <w:tcW w:w="1555" w:type="dxa"/>
            <w:shd w:val="clear" w:color="auto" w:fill="FAFAFA"/>
          </w:tcPr>
          <w:p w:rsidR="00A56C9F" w:rsidRPr="00A56C9F" w:rsidRDefault="00120923" w:rsidP="0021539A">
            <w:pPr>
              <w:ind w:right="-72"/>
              <w:jc w:val="right"/>
              <w:rPr>
                <w:rFonts w:ascii="Arial" w:hAnsi="Arial" w:cs="Arial"/>
                <w:snapToGrid w:val="0"/>
                <w:sz w:val="18"/>
                <w:szCs w:val="18"/>
                <w:lang w:val="en-GB"/>
              </w:rPr>
            </w:pPr>
            <w:r w:rsidRPr="00120923">
              <w:rPr>
                <w:rFonts w:ascii="Arial" w:hAnsi="Arial" w:cs="Arial"/>
                <w:snapToGrid w:val="0"/>
                <w:sz w:val="18"/>
                <w:szCs w:val="18"/>
                <w:lang w:val="en-GB"/>
              </w:rPr>
              <w:t>2,972,197,502</w:t>
            </w:r>
          </w:p>
        </w:tc>
        <w:tc>
          <w:tcPr>
            <w:tcW w:w="1555" w:type="dxa"/>
            <w:shd w:val="clear" w:color="auto" w:fill="FAFAFA"/>
          </w:tcPr>
          <w:p w:rsidR="00A56C9F" w:rsidRPr="00A56C9F" w:rsidRDefault="007E7AA9" w:rsidP="0021539A">
            <w:pPr>
              <w:ind w:right="-72"/>
              <w:jc w:val="right"/>
              <w:rPr>
                <w:rFonts w:ascii="Arial" w:hAnsi="Arial" w:cs="Arial"/>
                <w:snapToGrid w:val="0"/>
                <w:sz w:val="18"/>
                <w:szCs w:val="18"/>
                <w:lang w:val="en-GB"/>
              </w:rPr>
            </w:pPr>
            <w:r w:rsidRPr="007E7AA9">
              <w:rPr>
                <w:rFonts w:ascii="Arial" w:hAnsi="Arial" w:cs="Arial"/>
                <w:snapToGrid w:val="0"/>
                <w:sz w:val="18"/>
                <w:szCs w:val="18"/>
                <w:lang w:val="en-GB"/>
              </w:rPr>
              <w:t>85,189,777,3</w:t>
            </w:r>
            <w:r w:rsidR="00120923">
              <w:rPr>
                <w:rFonts w:ascii="Arial" w:hAnsi="Arial" w:cs="Arial"/>
                <w:snapToGrid w:val="0"/>
                <w:sz w:val="18"/>
                <w:szCs w:val="18"/>
                <w:lang w:val="en-GB"/>
              </w:rPr>
              <w:t>48</w:t>
            </w:r>
          </w:p>
        </w:tc>
      </w:tr>
      <w:tr w:rsidR="00A56C9F" w:rsidRPr="00A56C9F" w:rsidTr="00815E69">
        <w:tc>
          <w:tcPr>
            <w:tcW w:w="4626" w:type="dxa"/>
          </w:tcPr>
          <w:p w:rsidR="00A56C9F" w:rsidRPr="00376F82" w:rsidRDefault="00A56C9F" w:rsidP="0021539A">
            <w:pPr>
              <w:ind w:left="-101"/>
              <w:jc w:val="left"/>
              <w:rPr>
                <w:rFonts w:ascii="Arial" w:hAnsi="Arial" w:cs="Arial"/>
                <w:sz w:val="18"/>
                <w:szCs w:val="18"/>
              </w:rPr>
            </w:pPr>
            <w:proofErr w:type="gramStart"/>
            <w:r w:rsidRPr="00376F82">
              <w:rPr>
                <w:rFonts w:ascii="Arial" w:hAnsi="Arial" w:cs="Arial"/>
                <w:sz w:val="18"/>
                <w:szCs w:val="18"/>
                <w:u w:val="single"/>
              </w:rPr>
              <w:t>Less</w:t>
            </w:r>
            <w:r w:rsidRPr="00376F82">
              <w:rPr>
                <w:rFonts w:ascii="Arial" w:hAnsi="Arial" w:cs="Arial"/>
                <w:sz w:val="18"/>
                <w:szCs w:val="18"/>
              </w:rPr>
              <w:t xml:space="preserve">  Accumulated</w:t>
            </w:r>
            <w:proofErr w:type="gramEnd"/>
            <w:r w:rsidRPr="00376F82">
              <w:rPr>
                <w:rFonts w:ascii="Arial" w:hAnsi="Arial" w:cs="Arial"/>
                <w:sz w:val="18"/>
                <w:szCs w:val="18"/>
              </w:rPr>
              <w:t xml:space="preserve"> depreciation</w:t>
            </w:r>
          </w:p>
        </w:tc>
        <w:tc>
          <w:tcPr>
            <w:tcW w:w="1555" w:type="dxa"/>
            <w:tcBorders>
              <w:bottom w:val="single" w:sz="4" w:space="0" w:color="auto"/>
            </w:tcBorders>
            <w:shd w:val="clear" w:color="auto" w:fill="FAFAFA"/>
          </w:tcPr>
          <w:p w:rsidR="00A56C9F" w:rsidRPr="00A56C9F"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w:t>
            </w:r>
          </w:p>
        </w:tc>
        <w:tc>
          <w:tcPr>
            <w:tcW w:w="1555" w:type="dxa"/>
            <w:tcBorders>
              <w:bottom w:val="single" w:sz="4" w:space="0" w:color="auto"/>
            </w:tcBorders>
            <w:shd w:val="clear" w:color="auto" w:fill="FAFAFA"/>
          </w:tcPr>
          <w:p w:rsidR="00A56C9F" w:rsidRPr="00A56C9F" w:rsidRDefault="007E7AA9" w:rsidP="0021539A">
            <w:pPr>
              <w:ind w:right="-72"/>
              <w:jc w:val="right"/>
              <w:rPr>
                <w:rFonts w:ascii="Arial" w:hAnsi="Arial" w:cs="Arial"/>
                <w:snapToGrid w:val="0"/>
                <w:sz w:val="18"/>
                <w:szCs w:val="18"/>
                <w:cs/>
              </w:rPr>
            </w:pPr>
            <w:r w:rsidRPr="007E7AA9">
              <w:rPr>
                <w:rFonts w:ascii="Arial" w:hAnsi="Arial" w:cs="Arial"/>
                <w:snapToGrid w:val="0"/>
                <w:sz w:val="18"/>
                <w:szCs w:val="18"/>
              </w:rPr>
              <w:t>(66,944,54</w:t>
            </w:r>
            <w:r w:rsidR="00120923">
              <w:rPr>
                <w:rFonts w:ascii="Arial" w:hAnsi="Arial" w:cs="Arial"/>
                <w:snapToGrid w:val="0"/>
                <w:sz w:val="18"/>
                <w:szCs w:val="18"/>
              </w:rPr>
              <w:t>2</w:t>
            </w:r>
            <w:r w:rsidRPr="007E7AA9">
              <w:rPr>
                <w:rFonts w:ascii="Arial" w:hAnsi="Arial" w:cs="Arial"/>
                <w:snapToGrid w:val="0"/>
                <w:sz w:val="18"/>
                <w:szCs w:val="18"/>
              </w:rPr>
              <w:t>)</w:t>
            </w:r>
          </w:p>
        </w:tc>
        <w:tc>
          <w:tcPr>
            <w:tcW w:w="1555" w:type="dxa"/>
            <w:tcBorders>
              <w:bottom w:val="single" w:sz="4" w:space="0" w:color="auto"/>
            </w:tcBorders>
            <w:shd w:val="clear" w:color="auto" w:fill="FAFAFA"/>
          </w:tcPr>
          <w:p w:rsidR="00A56C9F" w:rsidRPr="00A56C9F"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(4,031,665,792)</w:t>
            </w:r>
          </w:p>
        </w:tc>
        <w:tc>
          <w:tcPr>
            <w:tcW w:w="1555" w:type="dxa"/>
            <w:tcBorders>
              <w:bottom w:val="single" w:sz="4" w:space="0" w:color="auto"/>
            </w:tcBorders>
            <w:shd w:val="clear" w:color="auto" w:fill="FAFAFA"/>
          </w:tcPr>
          <w:p w:rsidR="00A56C9F" w:rsidRPr="00A56C9F"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w:t>
            </w:r>
          </w:p>
        </w:tc>
        <w:tc>
          <w:tcPr>
            <w:tcW w:w="1555" w:type="dxa"/>
            <w:tcBorders>
              <w:bottom w:val="single" w:sz="4" w:space="0" w:color="auto"/>
            </w:tcBorders>
            <w:shd w:val="clear" w:color="auto" w:fill="FAFAFA"/>
          </w:tcPr>
          <w:p w:rsidR="00A56C9F" w:rsidRPr="00A56C9F" w:rsidRDefault="00120923" w:rsidP="0021539A">
            <w:pPr>
              <w:ind w:right="-72"/>
              <w:jc w:val="right"/>
              <w:rPr>
                <w:rFonts w:ascii="Arial" w:hAnsi="Arial" w:cs="Arial"/>
                <w:snapToGrid w:val="0"/>
                <w:sz w:val="18"/>
                <w:szCs w:val="18"/>
                <w:cs/>
              </w:rPr>
            </w:pPr>
            <w:r w:rsidRPr="00120923">
              <w:rPr>
                <w:rFonts w:ascii="Arial" w:hAnsi="Arial" w:cs="Arial"/>
                <w:snapToGrid w:val="0"/>
                <w:sz w:val="18"/>
                <w:szCs w:val="18"/>
              </w:rPr>
              <w:t>(130,433,781)</w:t>
            </w:r>
          </w:p>
        </w:tc>
        <w:tc>
          <w:tcPr>
            <w:tcW w:w="1555" w:type="dxa"/>
            <w:tcBorders>
              <w:bottom w:val="single" w:sz="4" w:space="0" w:color="auto"/>
            </w:tcBorders>
            <w:shd w:val="clear" w:color="auto" w:fill="FAFAFA"/>
          </w:tcPr>
          <w:p w:rsidR="00A56C9F" w:rsidRPr="00A56C9F" w:rsidRDefault="007E7AA9" w:rsidP="0021539A">
            <w:pPr>
              <w:ind w:right="-72"/>
              <w:jc w:val="right"/>
              <w:rPr>
                <w:rFonts w:ascii="Arial" w:hAnsi="Arial" w:cs="Arial"/>
                <w:snapToGrid w:val="0"/>
                <w:sz w:val="18"/>
                <w:szCs w:val="18"/>
                <w:cs/>
              </w:rPr>
            </w:pPr>
            <w:r w:rsidRPr="007E7AA9">
              <w:rPr>
                <w:rFonts w:ascii="Arial" w:hAnsi="Arial" w:cs="Arial"/>
                <w:snapToGrid w:val="0"/>
                <w:sz w:val="18"/>
                <w:szCs w:val="18"/>
              </w:rPr>
              <w:t>(4,229,044,11</w:t>
            </w:r>
            <w:r w:rsidR="00120923">
              <w:rPr>
                <w:rFonts w:ascii="Arial" w:hAnsi="Arial" w:cs="Arial"/>
                <w:snapToGrid w:val="0"/>
                <w:sz w:val="18"/>
                <w:szCs w:val="18"/>
              </w:rPr>
              <w:t>5</w:t>
            </w:r>
            <w:r w:rsidRPr="007E7AA9">
              <w:rPr>
                <w:rFonts w:ascii="Arial" w:hAnsi="Arial" w:cs="Arial"/>
                <w:snapToGrid w:val="0"/>
                <w:sz w:val="18"/>
                <w:szCs w:val="18"/>
              </w:rPr>
              <w:t>)</w:t>
            </w:r>
          </w:p>
        </w:tc>
      </w:tr>
      <w:tr w:rsidR="0024751C" w:rsidRPr="00376F82" w:rsidTr="00815E69">
        <w:tc>
          <w:tcPr>
            <w:tcW w:w="4626" w:type="dxa"/>
            <w:vAlign w:val="bottom"/>
          </w:tcPr>
          <w:p w:rsidR="0024751C" w:rsidRPr="00376F82" w:rsidRDefault="0024751C" w:rsidP="0021539A">
            <w:pPr>
              <w:pStyle w:val="a"/>
              <w:tabs>
                <w:tab w:val="right" w:pos="9810"/>
              </w:tabs>
              <w:ind w:left="-101" w:right="0"/>
              <w:rPr>
                <w:rFonts w:ascii="Arial" w:eastAsia="Angsana New" w:hAnsi="Arial" w:cs="Arial"/>
                <w:sz w:val="18"/>
                <w:szCs w:val="18"/>
                <w:cs/>
              </w:rPr>
            </w:pPr>
          </w:p>
        </w:tc>
        <w:tc>
          <w:tcPr>
            <w:tcW w:w="1555" w:type="dxa"/>
            <w:tcBorders>
              <w:top w:val="single" w:sz="4" w:space="0" w:color="auto"/>
            </w:tcBorders>
            <w:shd w:val="clear" w:color="auto" w:fill="FAFAFA"/>
            <w:vAlign w:val="bottom"/>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vAlign w:val="bottom"/>
          </w:tcPr>
          <w:p w:rsidR="0024751C" w:rsidRPr="00376F82" w:rsidRDefault="0024751C" w:rsidP="0021539A">
            <w:pPr>
              <w:pStyle w:val="a"/>
              <w:ind w:right="-72"/>
              <w:jc w:val="right"/>
              <w:rPr>
                <w:rFonts w:ascii="Arial" w:eastAsia="Angsana New" w:hAnsi="Arial" w:cs="Arial"/>
                <w:sz w:val="18"/>
                <w:szCs w:val="18"/>
                <w:lang w:val="en-US"/>
              </w:rPr>
            </w:pPr>
          </w:p>
        </w:tc>
        <w:tc>
          <w:tcPr>
            <w:tcW w:w="1555" w:type="dxa"/>
            <w:tcBorders>
              <w:top w:val="single" w:sz="4" w:space="0" w:color="auto"/>
            </w:tcBorders>
            <w:shd w:val="clear" w:color="auto" w:fill="FAFAFA"/>
            <w:vAlign w:val="bottom"/>
          </w:tcPr>
          <w:p w:rsidR="0024751C" w:rsidRPr="00376F82" w:rsidRDefault="0024751C" w:rsidP="0021539A">
            <w:pPr>
              <w:pStyle w:val="a"/>
              <w:ind w:right="-72"/>
              <w:jc w:val="right"/>
              <w:rPr>
                <w:rFonts w:ascii="Arial" w:eastAsia="Angsana New" w:hAnsi="Arial" w:cs="Arial"/>
                <w:sz w:val="18"/>
                <w:szCs w:val="18"/>
                <w:lang w:val="en-US"/>
              </w:rPr>
            </w:pPr>
          </w:p>
        </w:tc>
      </w:tr>
      <w:tr w:rsidR="00A56C9F" w:rsidRPr="00A56C9F" w:rsidTr="00815E69">
        <w:tc>
          <w:tcPr>
            <w:tcW w:w="4626" w:type="dxa"/>
          </w:tcPr>
          <w:p w:rsidR="00A56C9F" w:rsidRPr="00376F82" w:rsidRDefault="00A56C9F" w:rsidP="0021539A">
            <w:pPr>
              <w:ind w:left="-101"/>
              <w:jc w:val="left"/>
              <w:rPr>
                <w:rFonts w:ascii="Arial" w:hAnsi="Arial" w:cs="Arial"/>
                <w:sz w:val="18"/>
                <w:szCs w:val="18"/>
              </w:rPr>
            </w:pPr>
            <w:r w:rsidRPr="00376F82">
              <w:rPr>
                <w:rFonts w:ascii="Arial" w:hAnsi="Arial" w:cs="Arial"/>
                <w:sz w:val="18"/>
                <w:szCs w:val="18"/>
              </w:rPr>
              <w:t>Net book value</w:t>
            </w:r>
          </w:p>
        </w:tc>
        <w:tc>
          <w:tcPr>
            <w:tcW w:w="1555" w:type="dxa"/>
            <w:tcBorders>
              <w:bottom w:val="single" w:sz="4" w:space="0" w:color="auto"/>
            </w:tcBorders>
            <w:shd w:val="clear" w:color="auto" w:fill="FAFAFA"/>
          </w:tcPr>
          <w:p w:rsidR="00A56C9F" w:rsidRPr="00A56C9F"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3,445,049,307</w:t>
            </w:r>
          </w:p>
        </w:tc>
        <w:tc>
          <w:tcPr>
            <w:tcW w:w="1555" w:type="dxa"/>
            <w:tcBorders>
              <w:bottom w:val="single" w:sz="4" w:space="0" w:color="auto"/>
            </w:tcBorders>
            <w:shd w:val="clear" w:color="auto" w:fill="FAFAFA"/>
          </w:tcPr>
          <w:p w:rsidR="00A56C9F" w:rsidRPr="00A56C9F" w:rsidRDefault="00F152AB" w:rsidP="0021539A">
            <w:pPr>
              <w:ind w:right="-72"/>
              <w:jc w:val="right"/>
              <w:rPr>
                <w:rFonts w:ascii="Arial" w:hAnsi="Arial" w:cs="Arial"/>
                <w:snapToGrid w:val="0"/>
                <w:sz w:val="18"/>
                <w:szCs w:val="18"/>
              </w:rPr>
            </w:pPr>
            <w:r w:rsidRPr="00F152AB">
              <w:rPr>
                <w:rFonts w:ascii="Arial" w:hAnsi="Arial" w:cs="Arial"/>
                <w:snapToGrid w:val="0"/>
                <w:sz w:val="18"/>
                <w:szCs w:val="18"/>
              </w:rPr>
              <w:t>179,962,605</w:t>
            </w:r>
          </w:p>
        </w:tc>
        <w:tc>
          <w:tcPr>
            <w:tcW w:w="1555" w:type="dxa"/>
            <w:tcBorders>
              <w:bottom w:val="single" w:sz="4" w:space="0" w:color="auto"/>
            </w:tcBorders>
            <w:shd w:val="clear" w:color="auto" w:fill="FAFAFA"/>
          </w:tcPr>
          <w:p w:rsidR="00A56C9F" w:rsidRPr="00A56C9F"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59,109,025,505</w:t>
            </w:r>
          </w:p>
        </w:tc>
        <w:tc>
          <w:tcPr>
            <w:tcW w:w="1555" w:type="dxa"/>
            <w:tcBorders>
              <w:bottom w:val="single" w:sz="4" w:space="0" w:color="auto"/>
            </w:tcBorders>
            <w:shd w:val="clear" w:color="auto" w:fill="FAFAFA"/>
          </w:tcPr>
          <w:p w:rsidR="00A56C9F" w:rsidRPr="00A56C9F" w:rsidRDefault="00F152AB" w:rsidP="0021539A">
            <w:pPr>
              <w:ind w:right="-72"/>
              <w:jc w:val="right"/>
              <w:rPr>
                <w:rFonts w:ascii="Arial" w:hAnsi="Arial" w:cs="Arial"/>
                <w:snapToGrid w:val="0"/>
                <w:sz w:val="18"/>
                <w:szCs w:val="18"/>
              </w:rPr>
            </w:pPr>
            <w:r w:rsidRPr="00F152AB">
              <w:rPr>
                <w:rFonts w:ascii="Arial" w:hAnsi="Arial" w:cs="Arial"/>
                <w:snapToGrid w:val="0"/>
                <w:sz w:val="18"/>
                <w:szCs w:val="18"/>
              </w:rPr>
              <w:t>15,384,932,095</w:t>
            </w:r>
          </w:p>
        </w:tc>
        <w:tc>
          <w:tcPr>
            <w:tcW w:w="1555" w:type="dxa"/>
            <w:tcBorders>
              <w:bottom w:val="single" w:sz="4" w:space="0" w:color="auto"/>
            </w:tcBorders>
            <w:shd w:val="clear" w:color="auto" w:fill="FAFAFA"/>
          </w:tcPr>
          <w:p w:rsidR="00A56C9F" w:rsidRPr="00A56C9F" w:rsidRDefault="00120923" w:rsidP="0021539A">
            <w:pPr>
              <w:ind w:right="-72"/>
              <w:jc w:val="right"/>
              <w:rPr>
                <w:rFonts w:ascii="Arial" w:hAnsi="Arial" w:cs="Arial"/>
                <w:snapToGrid w:val="0"/>
                <w:sz w:val="18"/>
                <w:szCs w:val="18"/>
              </w:rPr>
            </w:pPr>
            <w:r w:rsidRPr="00120923">
              <w:rPr>
                <w:rFonts w:ascii="Arial" w:hAnsi="Arial" w:cs="Arial"/>
                <w:snapToGrid w:val="0"/>
                <w:sz w:val="18"/>
                <w:szCs w:val="18"/>
              </w:rPr>
              <w:t>2,841,763,721</w:t>
            </w:r>
          </w:p>
        </w:tc>
        <w:tc>
          <w:tcPr>
            <w:tcW w:w="1555" w:type="dxa"/>
            <w:tcBorders>
              <w:bottom w:val="single" w:sz="4" w:space="0" w:color="auto"/>
            </w:tcBorders>
            <w:shd w:val="clear" w:color="auto" w:fill="FAFAFA"/>
          </w:tcPr>
          <w:p w:rsidR="00A56C9F" w:rsidRPr="00A56C9F" w:rsidRDefault="00A56C9F" w:rsidP="0021539A">
            <w:pPr>
              <w:ind w:right="-72"/>
              <w:jc w:val="right"/>
              <w:rPr>
                <w:rFonts w:ascii="Arial" w:hAnsi="Arial" w:cs="Arial"/>
                <w:snapToGrid w:val="0"/>
                <w:sz w:val="18"/>
                <w:szCs w:val="18"/>
              </w:rPr>
            </w:pPr>
            <w:r w:rsidRPr="00A56C9F">
              <w:rPr>
                <w:rFonts w:ascii="Arial" w:hAnsi="Arial" w:cs="Arial"/>
                <w:snapToGrid w:val="0"/>
                <w:sz w:val="18"/>
                <w:szCs w:val="18"/>
              </w:rPr>
              <w:t>80,960,733,233</w:t>
            </w:r>
          </w:p>
        </w:tc>
      </w:tr>
    </w:tbl>
    <w:p w:rsidR="0024751C" w:rsidRDefault="0024751C" w:rsidP="0021539A">
      <w:pPr>
        <w:ind w:left="540"/>
        <w:jc w:val="thaiDistribute"/>
        <w:rPr>
          <w:rFonts w:ascii="Arial" w:hAnsi="Arial" w:cs="Arial"/>
          <w:sz w:val="18"/>
          <w:szCs w:val="18"/>
          <w:lang w:val="en-GB"/>
        </w:rPr>
      </w:pPr>
    </w:p>
    <w:p w:rsidR="0024751C" w:rsidRDefault="0024751C" w:rsidP="0021539A">
      <w:pPr>
        <w:ind w:left="540"/>
        <w:jc w:val="thaiDistribute"/>
        <w:rPr>
          <w:rFonts w:ascii="Arial" w:hAnsi="Arial" w:cs="Arial"/>
          <w:sz w:val="18"/>
          <w:szCs w:val="18"/>
          <w:lang w:val="en-GB"/>
        </w:rPr>
      </w:pPr>
    </w:p>
    <w:p w:rsidR="0024751C" w:rsidRPr="00376F82" w:rsidRDefault="0024751C" w:rsidP="0021539A">
      <w:pPr>
        <w:ind w:left="540"/>
        <w:jc w:val="thaiDistribute"/>
        <w:rPr>
          <w:rFonts w:ascii="Arial" w:hAnsi="Arial" w:cs="Arial"/>
          <w:sz w:val="18"/>
          <w:szCs w:val="18"/>
          <w:lang w:val="en-GB"/>
        </w:rPr>
        <w:sectPr w:rsidR="0024751C" w:rsidRPr="00376F82" w:rsidSect="00134468">
          <w:pgSz w:w="16834" w:h="11909" w:orient="landscape" w:code="9"/>
          <w:pgMar w:top="1728" w:right="1440" w:bottom="720" w:left="1440" w:header="706" w:footer="706" w:gutter="0"/>
          <w:cols w:space="720"/>
        </w:sectPr>
      </w:pPr>
    </w:p>
    <w:tbl>
      <w:tblPr>
        <w:tblW w:w="5000" w:type="pct"/>
        <w:tblLook w:val="0000" w:firstRow="0" w:lastRow="0" w:firstColumn="0" w:lastColumn="0" w:noHBand="0" w:noVBand="0"/>
      </w:tblPr>
      <w:tblGrid>
        <w:gridCol w:w="4886"/>
        <w:gridCol w:w="1525"/>
        <w:gridCol w:w="1525"/>
        <w:gridCol w:w="1525"/>
      </w:tblGrid>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
        </w:tc>
        <w:tc>
          <w:tcPr>
            <w:tcW w:w="2418" w:type="pct"/>
            <w:gridSpan w:val="3"/>
            <w:tcBorders>
              <w:top w:val="single" w:sz="4" w:space="0" w:color="auto"/>
              <w:bottom w:val="single" w:sz="4" w:space="0" w:color="auto"/>
            </w:tcBorders>
          </w:tcPr>
          <w:p w:rsidR="004813A1" w:rsidRPr="00F215CB" w:rsidRDefault="004813A1" w:rsidP="004200C6">
            <w:pPr>
              <w:ind w:right="-72"/>
              <w:jc w:val="right"/>
              <w:rPr>
                <w:rFonts w:ascii="Arial" w:hAnsi="Arial" w:cs="Arial"/>
                <w:b/>
                <w:bCs/>
                <w:sz w:val="18"/>
                <w:szCs w:val="18"/>
                <w:cs/>
              </w:rPr>
            </w:pPr>
            <w:r w:rsidRPr="00F215CB">
              <w:rPr>
                <w:rFonts w:ascii="Arial" w:hAnsi="Arial" w:cs="Arial"/>
                <w:b/>
                <w:bCs/>
                <w:sz w:val="18"/>
                <w:szCs w:val="18"/>
              </w:rPr>
              <w:t>Separate financial statements</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
        </w:tc>
        <w:tc>
          <w:tcPr>
            <w:tcW w:w="806" w:type="pct"/>
            <w:tcBorders>
              <w:top w:val="single" w:sz="4" w:space="0" w:color="auto"/>
            </w:tcBorders>
          </w:tcPr>
          <w:p w:rsidR="004813A1" w:rsidRDefault="004813A1" w:rsidP="004200C6">
            <w:pPr>
              <w:ind w:right="-72"/>
              <w:jc w:val="right"/>
              <w:rPr>
                <w:rFonts w:ascii="Arial" w:hAnsi="Arial" w:cs="Arial"/>
                <w:b/>
                <w:bCs/>
                <w:sz w:val="18"/>
                <w:szCs w:val="18"/>
              </w:rPr>
            </w:pPr>
          </w:p>
          <w:p w:rsidR="004813A1" w:rsidRPr="00F215CB" w:rsidRDefault="004813A1" w:rsidP="004200C6">
            <w:pPr>
              <w:ind w:right="-72"/>
              <w:jc w:val="right"/>
              <w:rPr>
                <w:rFonts w:ascii="Arial" w:hAnsi="Arial" w:cs="Arial"/>
                <w:b/>
                <w:bCs/>
                <w:sz w:val="18"/>
                <w:szCs w:val="18"/>
                <w:cs/>
              </w:rPr>
            </w:pPr>
            <w:r w:rsidRPr="00F215CB">
              <w:rPr>
                <w:rFonts w:ascii="Arial" w:hAnsi="Arial" w:cs="Arial"/>
                <w:b/>
                <w:bCs/>
                <w:sz w:val="18"/>
                <w:szCs w:val="18"/>
              </w:rPr>
              <w:t>Office equipment</w:t>
            </w:r>
          </w:p>
        </w:tc>
        <w:tc>
          <w:tcPr>
            <w:tcW w:w="806" w:type="pct"/>
            <w:tcBorders>
              <w:top w:val="single" w:sz="4" w:space="0" w:color="auto"/>
            </w:tcBorders>
          </w:tcPr>
          <w:p w:rsidR="004813A1" w:rsidRDefault="004813A1" w:rsidP="004200C6">
            <w:pPr>
              <w:ind w:right="-72"/>
              <w:jc w:val="right"/>
              <w:rPr>
                <w:rFonts w:ascii="Arial" w:hAnsi="Arial" w:cs="Arial"/>
                <w:b/>
                <w:bCs/>
                <w:sz w:val="18"/>
                <w:szCs w:val="18"/>
              </w:rPr>
            </w:pPr>
            <w:r w:rsidRPr="00F215CB">
              <w:rPr>
                <w:rFonts w:ascii="Arial" w:hAnsi="Arial" w:cs="Arial"/>
                <w:b/>
                <w:bCs/>
                <w:sz w:val="18"/>
                <w:szCs w:val="18"/>
              </w:rPr>
              <w:t xml:space="preserve">Assets </w:t>
            </w:r>
          </w:p>
          <w:p w:rsidR="004813A1" w:rsidRPr="00F215CB" w:rsidRDefault="004813A1" w:rsidP="004200C6">
            <w:pPr>
              <w:ind w:right="-72"/>
              <w:jc w:val="right"/>
              <w:rPr>
                <w:rFonts w:ascii="Arial" w:hAnsi="Arial" w:cs="Arial"/>
                <w:b/>
                <w:bCs/>
                <w:sz w:val="18"/>
                <w:szCs w:val="18"/>
                <w:cs/>
              </w:rPr>
            </w:pPr>
            <w:r w:rsidRPr="00F215CB">
              <w:rPr>
                <w:rFonts w:ascii="Arial" w:hAnsi="Arial" w:cs="Arial"/>
                <w:b/>
                <w:bCs/>
                <w:sz w:val="18"/>
                <w:szCs w:val="18"/>
              </w:rPr>
              <w:t>under construction</w:t>
            </w:r>
          </w:p>
        </w:tc>
        <w:tc>
          <w:tcPr>
            <w:tcW w:w="806" w:type="pct"/>
            <w:tcBorders>
              <w:top w:val="single" w:sz="4" w:space="0" w:color="auto"/>
            </w:tcBorders>
          </w:tcPr>
          <w:p w:rsidR="004813A1" w:rsidRPr="00F215CB" w:rsidRDefault="004813A1" w:rsidP="004200C6">
            <w:pPr>
              <w:ind w:right="-72"/>
              <w:jc w:val="right"/>
              <w:rPr>
                <w:rFonts w:ascii="Arial" w:hAnsi="Arial" w:cs="Arial"/>
                <w:b/>
                <w:bCs/>
                <w:sz w:val="18"/>
                <w:szCs w:val="18"/>
              </w:rPr>
            </w:pPr>
          </w:p>
          <w:p w:rsidR="004813A1" w:rsidRDefault="004813A1" w:rsidP="004200C6">
            <w:pPr>
              <w:ind w:right="-72"/>
              <w:jc w:val="right"/>
              <w:rPr>
                <w:rFonts w:ascii="Arial" w:hAnsi="Arial" w:cs="Arial"/>
                <w:b/>
                <w:bCs/>
                <w:sz w:val="18"/>
                <w:szCs w:val="18"/>
              </w:rPr>
            </w:pPr>
          </w:p>
          <w:p w:rsidR="004813A1" w:rsidRPr="00F215CB" w:rsidRDefault="004813A1" w:rsidP="004200C6">
            <w:pPr>
              <w:ind w:right="-72"/>
              <w:jc w:val="right"/>
              <w:rPr>
                <w:rFonts w:ascii="Arial" w:hAnsi="Arial" w:cs="Arial"/>
                <w:b/>
                <w:bCs/>
                <w:sz w:val="18"/>
                <w:szCs w:val="18"/>
                <w:cs/>
              </w:rPr>
            </w:pPr>
            <w:r w:rsidRPr="00F215CB">
              <w:rPr>
                <w:rFonts w:ascii="Arial" w:hAnsi="Arial" w:cs="Arial"/>
                <w:b/>
                <w:bCs/>
                <w:sz w:val="18"/>
                <w:szCs w:val="18"/>
              </w:rPr>
              <w:t>Tota</w:t>
            </w:r>
            <w:r>
              <w:rPr>
                <w:rFonts w:ascii="Arial" w:hAnsi="Arial" w:cs="Arial"/>
                <w:b/>
                <w:bCs/>
                <w:sz w:val="18"/>
                <w:szCs w:val="18"/>
              </w:rPr>
              <w:t>l</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
        </w:tc>
        <w:tc>
          <w:tcPr>
            <w:tcW w:w="806" w:type="pct"/>
            <w:tcBorders>
              <w:bottom w:val="single" w:sz="4" w:space="0" w:color="auto"/>
            </w:tcBorders>
          </w:tcPr>
          <w:p w:rsidR="004813A1" w:rsidRPr="00F215CB" w:rsidRDefault="004813A1" w:rsidP="004200C6">
            <w:pPr>
              <w:ind w:right="-72"/>
              <w:jc w:val="right"/>
              <w:rPr>
                <w:rFonts w:ascii="Arial" w:hAnsi="Arial" w:cs="Arial"/>
                <w:b/>
                <w:bCs/>
                <w:sz w:val="18"/>
                <w:szCs w:val="18"/>
                <w:cs/>
              </w:rPr>
            </w:pPr>
            <w:r w:rsidRPr="00F215CB">
              <w:rPr>
                <w:rFonts w:ascii="Arial" w:hAnsi="Arial" w:cs="Arial"/>
                <w:b/>
                <w:bCs/>
                <w:sz w:val="18"/>
                <w:szCs w:val="18"/>
              </w:rPr>
              <w:t>Baht</w:t>
            </w:r>
          </w:p>
        </w:tc>
        <w:tc>
          <w:tcPr>
            <w:tcW w:w="806" w:type="pct"/>
            <w:tcBorders>
              <w:bottom w:val="single" w:sz="4" w:space="0" w:color="auto"/>
            </w:tcBorders>
          </w:tcPr>
          <w:p w:rsidR="004813A1" w:rsidRPr="00F215CB" w:rsidRDefault="004813A1" w:rsidP="004200C6">
            <w:pPr>
              <w:ind w:right="-72"/>
              <w:jc w:val="right"/>
              <w:rPr>
                <w:rFonts w:ascii="Arial" w:hAnsi="Arial" w:cs="Arial"/>
                <w:b/>
                <w:bCs/>
                <w:sz w:val="18"/>
                <w:szCs w:val="18"/>
                <w:cs/>
              </w:rPr>
            </w:pPr>
            <w:r w:rsidRPr="00F215CB">
              <w:rPr>
                <w:rFonts w:ascii="Arial" w:hAnsi="Arial" w:cs="Arial"/>
                <w:b/>
                <w:bCs/>
                <w:sz w:val="18"/>
                <w:szCs w:val="18"/>
              </w:rPr>
              <w:t>Baht</w:t>
            </w:r>
          </w:p>
        </w:tc>
        <w:tc>
          <w:tcPr>
            <w:tcW w:w="806" w:type="pct"/>
            <w:tcBorders>
              <w:bottom w:val="single" w:sz="4" w:space="0" w:color="auto"/>
            </w:tcBorders>
          </w:tcPr>
          <w:p w:rsidR="004813A1" w:rsidRPr="00F215CB" w:rsidRDefault="004813A1" w:rsidP="004200C6">
            <w:pPr>
              <w:ind w:right="-72"/>
              <w:jc w:val="right"/>
              <w:rPr>
                <w:rFonts w:ascii="Arial" w:hAnsi="Arial" w:cs="Arial"/>
                <w:b/>
                <w:bCs/>
                <w:sz w:val="18"/>
                <w:szCs w:val="18"/>
                <w:cs/>
              </w:rPr>
            </w:pPr>
            <w:r w:rsidRPr="00F215CB">
              <w:rPr>
                <w:rFonts w:ascii="Arial" w:hAnsi="Arial" w:cs="Arial"/>
                <w:b/>
                <w:bCs/>
                <w:sz w:val="18"/>
                <w:szCs w:val="18"/>
              </w:rPr>
              <w:t>Baht</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cs/>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cs/>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cs/>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b/>
                <w:bCs/>
                <w:sz w:val="18"/>
                <w:szCs w:val="18"/>
              </w:rPr>
              <w:t>As at 1 January 2018</w:t>
            </w:r>
          </w:p>
        </w:tc>
        <w:tc>
          <w:tcPr>
            <w:tcW w:w="806" w:type="pct"/>
          </w:tcPr>
          <w:p w:rsidR="004813A1" w:rsidRPr="00F215CB" w:rsidRDefault="004813A1" w:rsidP="004200C6">
            <w:pPr>
              <w:ind w:right="-72"/>
              <w:jc w:val="right"/>
              <w:rPr>
                <w:rFonts w:ascii="Arial" w:hAnsi="Arial" w:cs="Arial"/>
                <w:sz w:val="18"/>
                <w:szCs w:val="18"/>
                <w:cs/>
              </w:rPr>
            </w:pPr>
          </w:p>
        </w:tc>
        <w:tc>
          <w:tcPr>
            <w:tcW w:w="806" w:type="pct"/>
          </w:tcPr>
          <w:p w:rsidR="004813A1" w:rsidRPr="00F215CB" w:rsidRDefault="004813A1" w:rsidP="004200C6">
            <w:pPr>
              <w:ind w:right="-72"/>
              <w:jc w:val="right"/>
              <w:rPr>
                <w:rFonts w:ascii="Arial" w:hAnsi="Arial" w:cs="Arial"/>
                <w:sz w:val="18"/>
                <w:szCs w:val="18"/>
                <w:cs/>
              </w:rPr>
            </w:pPr>
          </w:p>
        </w:tc>
        <w:tc>
          <w:tcPr>
            <w:tcW w:w="806" w:type="pct"/>
          </w:tcPr>
          <w:p w:rsidR="004813A1" w:rsidRPr="00F215CB" w:rsidRDefault="004813A1" w:rsidP="004200C6">
            <w:pPr>
              <w:ind w:right="-72"/>
              <w:jc w:val="right"/>
              <w:rPr>
                <w:rFonts w:ascii="Arial" w:hAnsi="Arial" w:cs="Arial"/>
                <w:sz w:val="18"/>
                <w:szCs w:val="18"/>
                <w:cs/>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sz w:val="18"/>
                <w:szCs w:val="18"/>
              </w:rPr>
              <w:t>Cost</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2,564,802</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2,564,802</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proofErr w:type="gramStart"/>
            <w:r w:rsidRPr="00F215CB">
              <w:rPr>
                <w:rFonts w:ascii="Arial" w:hAnsi="Arial" w:cs="Arial"/>
                <w:sz w:val="18"/>
                <w:szCs w:val="18"/>
                <w:u w:val="single"/>
              </w:rPr>
              <w:t>Less</w:t>
            </w:r>
            <w:r w:rsidRPr="00F215CB">
              <w:rPr>
                <w:rFonts w:ascii="Arial" w:hAnsi="Arial" w:cs="Arial"/>
                <w:sz w:val="18"/>
                <w:szCs w:val="18"/>
              </w:rPr>
              <w:t xml:space="preserve">  Accumulated</w:t>
            </w:r>
            <w:proofErr w:type="gramEnd"/>
            <w:r w:rsidRPr="00F215CB">
              <w:rPr>
                <w:rFonts w:ascii="Arial" w:hAnsi="Arial" w:cs="Arial"/>
                <w:sz w:val="18"/>
                <w:szCs w:val="18"/>
              </w:rPr>
              <w:t xml:space="preserve"> depreciation</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(636,023)</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(636,023)</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u w:val="single"/>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Net book value</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1,928,779</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1,928,779</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spacing w:before="10"/>
              <w:ind w:left="-105" w:right="-153"/>
              <w:rPr>
                <w:rFonts w:ascii="Arial" w:hAnsi="Arial" w:cs="Arial"/>
                <w:sz w:val="18"/>
                <w:szCs w:val="18"/>
                <w:cs/>
              </w:rPr>
            </w:pPr>
            <w:r w:rsidRPr="00F215CB">
              <w:rPr>
                <w:rFonts w:ascii="Arial" w:hAnsi="Arial" w:cs="Arial"/>
                <w:b/>
                <w:bCs/>
                <w:sz w:val="18"/>
                <w:szCs w:val="18"/>
              </w:rPr>
              <w:t>For the year ended 31 December 2018</w:t>
            </w:r>
          </w:p>
        </w:tc>
        <w:tc>
          <w:tcPr>
            <w:tcW w:w="806" w:type="pct"/>
          </w:tcPr>
          <w:p w:rsidR="004813A1" w:rsidRPr="00F215CB" w:rsidRDefault="004813A1" w:rsidP="004200C6">
            <w:pPr>
              <w:spacing w:before="10"/>
              <w:ind w:right="-72"/>
              <w:jc w:val="right"/>
              <w:rPr>
                <w:rFonts w:ascii="Arial" w:hAnsi="Arial" w:cs="Arial"/>
                <w:sz w:val="18"/>
                <w:szCs w:val="18"/>
              </w:rPr>
            </w:pPr>
          </w:p>
        </w:tc>
        <w:tc>
          <w:tcPr>
            <w:tcW w:w="806" w:type="pct"/>
          </w:tcPr>
          <w:p w:rsidR="004813A1" w:rsidRPr="00F215CB" w:rsidRDefault="004813A1" w:rsidP="004200C6">
            <w:pPr>
              <w:spacing w:before="10"/>
              <w:ind w:right="-72"/>
              <w:jc w:val="right"/>
              <w:rPr>
                <w:rFonts w:ascii="Arial" w:hAnsi="Arial" w:cs="Arial"/>
                <w:sz w:val="18"/>
                <w:szCs w:val="18"/>
              </w:rPr>
            </w:pPr>
          </w:p>
        </w:tc>
        <w:tc>
          <w:tcPr>
            <w:tcW w:w="806" w:type="pct"/>
          </w:tcPr>
          <w:p w:rsidR="004813A1" w:rsidRPr="00F215CB" w:rsidRDefault="004813A1" w:rsidP="004200C6">
            <w:pPr>
              <w:spacing w:before="10"/>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sz w:val="18"/>
                <w:szCs w:val="18"/>
              </w:rPr>
              <w:t>Opening net book value</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fldChar w:fldCharType="begin"/>
            </w:r>
            <w:r w:rsidRPr="00F215CB">
              <w:rPr>
                <w:rFonts w:ascii="Arial" w:hAnsi="Arial" w:cs="Arial"/>
                <w:sz w:val="18"/>
                <w:szCs w:val="18"/>
              </w:rPr>
              <w:instrText xml:space="preserve"> =SUM(ABOVE) </w:instrText>
            </w:r>
            <w:r w:rsidRPr="00F215CB">
              <w:rPr>
                <w:rFonts w:ascii="Arial" w:hAnsi="Arial" w:cs="Arial"/>
                <w:sz w:val="18"/>
                <w:szCs w:val="18"/>
              </w:rPr>
              <w:fldChar w:fldCharType="separate"/>
            </w:r>
            <w:r w:rsidRPr="00F215CB">
              <w:rPr>
                <w:rFonts w:ascii="Arial" w:hAnsi="Arial" w:cs="Arial"/>
                <w:noProof/>
                <w:sz w:val="18"/>
                <w:szCs w:val="18"/>
              </w:rPr>
              <w:t>1,928,779</w:t>
            </w:r>
            <w:r w:rsidRPr="00F215CB">
              <w:rPr>
                <w:rFonts w:ascii="Arial" w:hAnsi="Arial" w:cs="Arial"/>
                <w:sz w:val="18"/>
                <w:szCs w:val="18"/>
              </w:rPr>
              <w:fldChar w:fldCharType="end"/>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fldChar w:fldCharType="begin"/>
            </w:r>
            <w:r w:rsidRPr="00F215CB">
              <w:rPr>
                <w:rFonts w:ascii="Arial" w:hAnsi="Arial" w:cs="Arial"/>
                <w:sz w:val="18"/>
                <w:szCs w:val="18"/>
              </w:rPr>
              <w:instrText xml:space="preserve"> =SUM(ABOVE) </w:instrText>
            </w:r>
            <w:r w:rsidRPr="00F215CB">
              <w:rPr>
                <w:rFonts w:ascii="Arial" w:hAnsi="Arial" w:cs="Arial"/>
                <w:sz w:val="18"/>
                <w:szCs w:val="18"/>
              </w:rPr>
              <w:fldChar w:fldCharType="separate"/>
            </w:r>
            <w:r w:rsidRPr="00F215CB">
              <w:rPr>
                <w:rFonts w:ascii="Arial" w:hAnsi="Arial" w:cs="Arial"/>
                <w:noProof/>
                <w:sz w:val="18"/>
                <w:szCs w:val="18"/>
              </w:rPr>
              <w:t>1,928,779</w:t>
            </w:r>
            <w:r w:rsidRPr="00F215CB">
              <w:rPr>
                <w:rFonts w:ascii="Arial" w:hAnsi="Arial" w:cs="Arial"/>
                <w:sz w:val="18"/>
                <w:szCs w:val="18"/>
              </w:rPr>
              <w:fldChar w:fldCharType="end"/>
            </w:r>
          </w:p>
        </w:tc>
      </w:tr>
      <w:tr w:rsidR="004813A1" w:rsidRPr="00F215CB" w:rsidTr="004200C6">
        <w:trPr>
          <w:cantSplit/>
        </w:trPr>
        <w:tc>
          <w:tcPr>
            <w:tcW w:w="2582" w:type="pct"/>
            <w:shd w:val="clear" w:color="auto" w:fill="auto"/>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Additions</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8</w:t>
            </w:r>
            <w:r w:rsidRPr="00F215CB">
              <w:rPr>
                <w:rFonts w:ascii="Arial" w:hAnsi="Arial" w:cs="Arial"/>
                <w:sz w:val="18"/>
                <w:szCs w:val="18"/>
                <w:cs/>
              </w:rPr>
              <w:t>,</w:t>
            </w:r>
            <w:r w:rsidRPr="00F215CB">
              <w:rPr>
                <w:rFonts w:ascii="Arial" w:hAnsi="Arial" w:cs="Arial"/>
                <w:sz w:val="18"/>
                <w:szCs w:val="18"/>
              </w:rPr>
              <w:t>908</w:t>
            </w:r>
            <w:r w:rsidRPr="00F215CB">
              <w:rPr>
                <w:rFonts w:ascii="Arial" w:hAnsi="Arial" w:cs="Arial"/>
                <w:sz w:val="18"/>
                <w:szCs w:val="18"/>
                <w:cs/>
              </w:rPr>
              <w:t>,</w:t>
            </w:r>
            <w:r w:rsidRPr="00F215CB">
              <w:rPr>
                <w:rFonts w:ascii="Arial" w:hAnsi="Arial" w:cs="Arial"/>
                <w:sz w:val="18"/>
                <w:szCs w:val="18"/>
              </w:rPr>
              <w:t>610</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shd w:val="clear" w:color="auto" w:fill="auto"/>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8</w:t>
            </w:r>
            <w:r w:rsidRPr="00F215CB">
              <w:rPr>
                <w:rFonts w:ascii="Arial" w:hAnsi="Arial" w:cs="Arial"/>
                <w:sz w:val="18"/>
                <w:szCs w:val="18"/>
                <w:cs/>
              </w:rPr>
              <w:t>,</w:t>
            </w:r>
            <w:r w:rsidRPr="00F215CB">
              <w:rPr>
                <w:rFonts w:ascii="Arial" w:hAnsi="Arial" w:cs="Arial"/>
                <w:sz w:val="18"/>
                <w:szCs w:val="18"/>
              </w:rPr>
              <w:t>908</w:t>
            </w:r>
            <w:r w:rsidRPr="00F215CB">
              <w:rPr>
                <w:rFonts w:ascii="Arial" w:hAnsi="Arial" w:cs="Arial"/>
                <w:sz w:val="18"/>
                <w:szCs w:val="18"/>
                <w:cs/>
              </w:rPr>
              <w:t>,</w:t>
            </w:r>
            <w:r w:rsidRPr="00F215CB">
              <w:rPr>
                <w:rFonts w:ascii="Arial" w:hAnsi="Arial" w:cs="Arial"/>
                <w:sz w:val="18"/>
                <w:szCs w:val="18"/>
              </w:rPr>
              <w:t>610</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Depreciation charged for the year</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(1,287,745)</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(1,287,745)</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Closing net book value</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9</w:t>
            </w:r>
            <w:r w:rsidRPr="00F215CB">
              <w:rPr>
                <w:rFonts w:ascii="Arial" w:hAnsi="Arial" w:cs="Arial"/>
                <w:sz w:val="18"/>
                <w:szCs w:val="18"/>
                <w:cs/>
              </w:rPr>
              <w:t>,</w:t>
            </w:r>
            <w:r w:rsidRPr="00F215CB">
              <w:rPr>
                <w:rFonts w:ascii="Arial" w:hAnsi="Arial" w:cs="Arial"/>
                <w:sz w:val="18"/>
                <w:szCs w:val="18"/>
              </w:rPr>
              <w:t>549</w:t>
            </w:r>
            <w:r w:rsidRPr="00F215CB">
              <w:rPr>
                <w:rFonts w:ascii="Arial" w:hAnsi="Arial" w:cs="Arial"/>
                <w:sz w:val="18"/>
                <w:szCs w:val="18"/>
                <w:cs/>
              </w:rPr>
              <w:t>,</w:t>
            </w:r>
            <w:r w:rsidRPr="00F215CB">
              <w:rPr>
                <w:rFonts w:ascii="Arial" w:hAnsi="Arial" w:cs="Arial"/>
                <w:sz w:val="18"/>
                <w:szCs w:val="18"/>
              </w:rPr>
              <w:t>644</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9</w:t>
            </w:r>
            <w:r w:rsidRPr="00F215CB">
              <w:rPr>
                <w:rFonts w:ascii="Arial" w:hAnsi="Arial" w:cs="Arial"/>
                <w:sz w:val="18"/>
                <w:szCs w:val="18"/>
                <w:cs/>
              </w:rPr>
              <w:t>,</w:t>
            </w:r>
            <w:r w:rsidRPr="00F215CB">
              <w:rPr>
                <w:rFonts w:ascii="Arial" w:hAnsi="Arial" w:cs="Arial"/>
                <w:sz w:val="18"/>
                <w:szCs w:val="18"/>
              </w:rPr>
              <w:t>549</w:t>
            </w:r>
            <w:r w:rsidRPr="00F215CB">
              <w:rPr>
                <w:rFonts w:ascii="Arial" w:hAnsi="Arial" w:cs="Arial"/>
                <w:sz w:val="18"/>
                <w:szCs w:val="18"/>
                <w:cs/>
              </w:rPr>
              <w:t>,</w:t>
            </w:r>
            <w:r w:rsidRPr="00F215CB">
              <w:rPr>
                <w:rFonts w:ascii="Arial" w:hAnsi="Arial" w:cs="Arial"/>
                <w:sz w:val="18"/>
                <w:szCs w:val="18"/>
              </w:rPr>
              <w:t>644</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b/>
                <w:bCs/>
                <w:sz w:val="18"/>
                <w:szCs w:val="18"/>
              </w:rPr>
              <w:t xml:space="preserve">As at </w:t>
            </w:r>
            <w:r w:rsidR="00974F96">
              <w:rPr>
                <w:rFonts w:ascii="Arial" w:hAnsi="Arial" w:cs="Arial"/>
                <w:b/>
                <w:bCs/>
                <w:sz w:val="18"/>
                <w:szCs w:val="18"/>
              </w:rPr>
              <w:t>3</w:t>
            </w:r>
            <w:r w:rsidRPr="00F215CB">
              <w:rPr>
                <w:rFonts w:ascii="Arial" w:hAnsi="Arial" w:cs="Arial"/>
                <w:b/>
                <w:bCs/>
                <w:sz w:val="18"/>
                <w:szCs w:val="18"/>
              </w:rPr>
              <w:t xml:space="preserve">1 </w:t>
            </w:r>
            <w:r w:rsidR="00974F96">
              <w:rPr>
                <w:rFonts w:ascii="Arial" w:hAnsi="Arial" w:cs="Arial"/>
                <w:b/>
                <w:bCs/>
                <w:sz w:val="18"/>
                <w:szCs w:val="18"/>
              </w:rPr>
              <w:t>December</w:t>
            </w:r>
            <w:r w:rsidRPr="00F215CB">
              <w:rPr>
                <w:rFonts w:ascii="Arial" w:hAnsi="Arial" w:cs="Arial"/>
                <w:b/>
                <w:bCs/>
                <w:sz w:val="18"/>
                <w:szCs w:val="18"/>
              </w:rPr>
              <w:t xml:space="preserve"> 20</w:t>
            </w:r>
            <w:r w:rsidR="00974F96">
              <w:rPr>
                <w:rFonts w:ascii="Arial" w:hAnsi="Arial" w:cs="Arial"/>
                <w:b/>
                <w:bCs/>
                <w:sz w:val="18"/>
                <w:szCs w:val="18"/>
              </w:rPr>
              <w:t>18</w:t>
            </w:r>
          </w:p>
        </w:tc>
        <w:tc>
          <w:tcPr>
            <w:tcW w:w="806" w:type="pct"/>
          </w:tcPr>
          <w:p w:rsidR="004813A1" w:rsidRPr="00F215CB" w:rsidRDefault="004813A1" w:rsidP="004200C6">
            <w:pPr>
              <w:ind w:right="-72"/>
              <w:jc w:val="right"/>
              <w:rPr>
                <w:rFonts w:ascii="Arial" w:hAnsi="Arial" w:cs="Arial"/>
                <w:sz w:val="18"/>
                <w:szCs w:val="18"/>
                <w:cs/>
              </w:rPr>
            </w:pPr>
          </w:p>
        </w:tc>
        <w:tc>
          <w:tcPr>
            <w:tcW w:w="806" w:type="pct"/>
          </w:tcPr>
          <w:p w:rsidR="004813A1" w:rsidRPr="00F215CB" w:rsidRDefault="004813A1" w:rsidP="004200C6">
            <w:pPr>
              <w:ind w:right="-72"/>
              <w:jc w:val="right"/>
              <w:rPr>
                <w:rFonts w:ascii="Arial" w:hAnsi="Arial" w:cs="Arial"/>
                <w:sz w:val="18"/>
                <w:szCs w:val="18"/>
                <w:cs/>
              </w:rPr>
            </w:pPr>
          </w:p>
        </w:tc>
        <w:tc>
          <w:tcPr>
            <w:tcW w:w="806" w:type="pct"/>
          </w:tcPr>
          <w:p w:rsidR="004813A1" w:rsidRPr="00F215CB" w:rsidRDefault="004813A1" w:rsidP="004200C6">
            <w:pPr>
              <w:ind w:right="-72"/>
              <w:jc w:val="right"/>
              <w:rPr>
                <w:rFonts w:ascii="Arial" w:hAnsi="Arial" w:cs="Arial"/>
                <w:sz w:val="18"/>
                <w:szCs w:val="18"/>
                <w:cs/>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sz w:val="18"/>
                <w:szCs w:val="18"/>
              </w:rPr>
              <w:t>Cost</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11</w:t>
            </w:r>
            <w:r w:rsidRPr="00F215CB">
              <w:rPr>
                <w:rFonts w:ascii="Arial" w:hAnsi="Arial" w:cs="Arial"/>
                <w:sz w:val="18"/>
                <w:szCs w:val="18"/>
                <w:cs/>
              </w:rPr>
              <w:t>,</w:t>
            </w:r>
            <w:r w:rsidRPr="00F215CB">
              <w:rPr>
                <w:rFonts w:ascii="Arial" w:hAnsi="Arial" w:cs="Arial"/>
                <w:sz w:val="18"/>
                <w:szCs w:val="18"/>
              </w:rPr>
              <w:t>473</w:t>
            </w:r>
            <w:r w:rsidRPr="00F215CB">
              <w:rPr>
                <w:rFonts w:ascii="Arial" w:hAnsi="Arial" w:cs="Arial"/>
                <w:sz w:val="18"/>
                <w:szCs w:val="18"/>
                <w:cs/>
              </w:rPr>
              <w:t>,</w:t>
            </w:r>
            <w:r w:rsidRPr="00F215CB">
              <w:rPr>
                <w:rFonts w:ascii="Arial" w:hAnsi="Arial" w:cs="Arial"/>
                <w:sz w:val="18"/>
                <w:szCs w:val="18"/>
              </w:rPr>
              <w:t>412</w:t>
            </w:r>
          </w:p>
        </w:tc>
        <w:tc>
          <w:tcPr>
            <w:tcW w:w="806" w:type="pct"/>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11</w:t>
            </w:r>
            <w:r w:rsidRPr="00F215CB">
              <w:rPr>
                <w:rFonts w:ascii="Arial" w:hAnsi="Arial" w:cs="Arial"/>
                <w:sz w:val="18"/>
                <w:szCs w:val="18"/>
                <w:cs/>
              </w:rPr>
              <w:t>,</w:t>
            </w:r>
            <w:r w:rsidRPr="00F215CB">
              <w:rPr>
                <w:rFonts w:ascii="Arial" w:hAnsi="Arial" w:cs="Arial"/>
                <w:sz w:val="18"/>
                <w:szCs w:val="18"/>
              </w:rPr>
              <w:t>473</w:t>
            </w:r>
            <w:r w:rsidRPr="00F215CB">
              <w:rPr>
                <w:rFonts w:ascii="Arial" w:hAnsi="Arial" w:cs="Arial"/>
                <w:sz w:val="18"/>
                <w:szCs w:val="18"/>
                <w:cs/>
              </w:rPr>
              <w:t>,</w:t>
            </w:r>
            <w:r w:rsidRPr="00F215CB">
              <w:rPr>
                <w:rFonts w:ascii="Arial" w:hAnsi="Arial" w:cs="Arial"/>
                <w:sz w:val="18"/>
                <w:szCs w:val="18"/>
              </w:rPr>
              <w:t>412</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roofErr w:type="gramStart"/>
            <w:r w:rsidRPr="00F215CB">
              <w:rPr>
                <w:rFonts w:ascii="Arial" w:hAnsi="Arial" w:cs="Arial"/>
                <w:sz w:val="18"/>
                <w:szCs w:val="18"/>
                <w:u w:val="single"/>
              </w:rPr>
              <w:t>Less</w:t>
            </w:r>
            <w:r w:rsidRPr="00F215CB">
              <w:rPr>
                <w:rFonts w:ascii="Arial" w:hAnsi="Arial" w:cs="Arial"/>
                <w:sz w:val="18"/>
                <w:szCs w:val="18"/>
              </w:rPr>
              <w:t xml:space="preserve">  Accumulated</w:t>
            </w:r>
            <w:proofErr w:type="gramEnd"/>
            <w:r w:rsidRPr="00F215CB">
              <w:rPr>
                <w:rFonts w:ascii="Arial" w:hAnsi="Arial" w:cs="Arial"/>
                <w:sz w:val="18"/>
                <w:szCs w:val="18"/>
              </w:rPr>
              <w:t xml:space="preserve"> depreciation</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(1,923,768)</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(1,923,768)</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u w:val="single"/>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Net book value</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9</w:t>
            </w:r>
            <w:r w:rsidRPr="00F215CB">
              <w:rPr>
                <w:rFonts w:ascii="Arial" w:hAnsi="Arial" w:cs="Arial"/>
                <w:sz w:val="18"/>
                <w:szCs w:val="18"/>
                <w:cs/>
              </w:rPr>
              <w:t>,</w:t>
            </w:r>
            <w:r w:rsidRPr="00F215CB">
              <w:rPr>
                <w:rFonts w:ascii="Arial" w:hAnsi="Arial" w:cs="Arial"/>
                <w:sz w:val="18"/>
                <w:szCs w:val="18"/>
              </w:rPr>
              <w:t>549</w:t>
            </w:r>
            <w:r w:rsidRPr="00F215CB">
              <w:rPr>
                <w:rFonts w:ascii="Arial" w:hAnsi="Arial" w:cs="Arial"/>
                <w:sz w:val="18"/>
                <w:szCs w:val="18"/>
                <w:cs/>
              </w:rPr>
              <w:t>,</w:t>
            </w:r>
            <w:r w:rsidRPr="00F215CB">
              <w:rPr>
                <w:rFonts w:ascii="Arial" w:hAnsi="Arial" w:cs="Arial"/>
                <w:sz w:val="18"/>
                <w:szCs w:val="18"/>
              </w:rPr>
              <w:t>644</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9</w:t>
            </w:r>
            <w:r w:rsidRPr="00F215CB">
              <w:rPr>
                <w:rFonts w:ascii="Arial" w:hAnsi="Arial" w:cs="Arial"/>
                <w:sz w:val="18"/>
                <w:szCs w:val="18"/>
                <w:cs/>
              </w:rPr>
              <w:t>,</w:t>
            </w:r>
            <w:r w:rsidRPr="00F215CB">
              <w:rPr>
                <w:rFonts w:ascii="Arial" w:hAnsi="Arial" w:cs="Arial"/>
                <w:sz w:val="18"/>
                <w:szCs w:val="18"/>
              </w:rPr>
              <w:t>549</w:t>
            </w:r>
            <w:r w:rsidRPr="00F215CB">
              <w:rPr>
                <w:rFonts w:ascii="Arial" w:hAnsi="Arial" w:cs="Arial"/>
                <w:sz w:val="18"/>
                <w:szCs w:val="18"/>
                <w:cs/>
              </w:rPr>
              <w:t>,</w:t>
            </w:r>
            <w:r w:rsidRPr="00F215CB">
              <w:rPr>
                <w:rFonts w:ascii="Arial" w:hAnsi="Arial" w:cs="Arial"/>
                <w:sz w:val="18"/>
                <w:szCs w:val="18"/>
              </w:rPr>
              <w:t>644</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p>
        </w:tc>
        <w:tc>
          <w:tcPr>
            <w:tcW w:w="806" w:type="pct"/>
            <w:tcBorders>
              <w:top w:val="single" w:sz="4" w:space="0" w:color="auto"/>
            </w:tcBorders>
          </w:tcPr>
          <w:p w:rsidR="004813A1" w:rsidRPr="00F215CB" w:rsidRDefault="004813A1" w:rsidP="004200C6">
            <w:pPr>
              <w:ind w:right="-72"/>
              <w:rPr>
                <w:rFonts w:ascii="Arial" w:hAnsi="Arial" w:cs="Arial"/>
                <w:sz w:val="18"/>
                <w:szCs w:val="18"/>
              </w:rPr>
            </w:pPr>
          </w:p>
        </w:tc>
        <w:tc>
          <w:tcPr>
            <w:tcW w:w="806" w:type="pct"/>
            <w:tcBorders>
              <w:top w:val="single" w:sz="4" w:space="0" w:color="auto"/>
            </w:tcBorders>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shd w:val="clear" w:color="auto" w:fill="auto"/>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spacing w:before="10"/>
              <w:ind w:left="-105" w:right="-153"/>
              <w:rPr>
                <w:rFonts w:ascii="Arial" w:hAnsi="Arial" w:cs="Arial"/>
                <w:sz w:val="18"/>
                <w:szCs w:val="18"/>
                <w:cs/>
              </w:rPr>
            </w:pPr>
            <w:r w:rsidRPr="00F215CB">
              <w:rPr>
                <w:rFonts w:ascii="Arial" w:hAnsi="Arial" w:cs="Arial"/>
                <w:b/>
                <w:bCs/>
                <w:sz w:val="18"/>
                <w:szCs w:val="18"/>
              </w:rPr>
              <w:t>For the year ended 31 December 2019</w:t>
            </w:r>
          </w:p>
        </w:tc>
        <w:tc>
          <w:tcPr>
            <w:tcW w:w="806" w:type="pct"/>
            <w:shd w:val="clear" w:color="auto" w:fill="FAFAFA"/>
          </w:tcPr>
          <w:p w:rsidR="004813A1" w:rsidRPr="00F215CB" w:rsidRDefault="004813A1" w:rsidP="004200C6">
            <w:pPr>
              <w:spacing w:before="10"/>
              <w:ind w:right="-72"/>
              <w:jc w:val="right"/>
              <w:rPr>
                <w:rFonts w:ascii="Arial" w:hAnsi="Arial" w:cs="Arial"/>
                <w:sz w:val="18"/>
                <w:szCs w:val="18"/>
              </w:rPr>
            </w:pPr>
          </w:p>
        </w:tc>
        <w:tc>
          <w:tcPr>
            <w:tcW w:w="806" w:type="pct"/>
            <w:shd w:val="clear" w:color="auto" w:fill="FAFAFA"/>
          </w:tcPr>
          <w:p w:rsidR="004813A1" w:rsidRPr="00F215CB" w:rsidRDefault="004813A1" w:rsidP="004200C6">
            <w:pPr>
              <w:spacing w:before="10"/>
              <w:ind w:right="-72"/>
              <w:jc w:val="right"/>
              <w:rPr>
                <w:rFonts w:ascii="Arial" w:hAnsi="Arial" w:cs="Arial"/>
                <w:sz w:val="18"/>
                <w:szCs w:val="18"/>
              </w:rPr>
            </w:pPr>
          </w:p>
        </w:tc>
        <w:tc>
          <w:tcPr>
            <w:tcW w:w="806" w:type="pct"/>
            <w:shd w:val="clear" w:color="auto" w:fill="FAFAFA"/>
          </w:tcPr>
          <w:p w:rsidR="004813A1" w:rsidRPr="00F215CB" w:rsidRDefault="004813A1" w:rsidP="004200C6">
            <w:pPr>
              <w:spacing w:before="10"/>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Opening net book value</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9,549,644</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9</w:t>
            </w:r>
            <w:r w:rsidRPr="00F215CB">
              <w:rPr>
                <w:rFonts w:ascii="Arial" w:hAnsi="Arial" w:cs="Arial"/>
                <w:sz w:val="18"/>
                <w:szCs w:val="18"/>
                <w:cs/>
              </w:rPr>
              <w:t>,</w:t>
            </w:r>
            <w:r w:rsidRPr="00F215CB">
              <w:rPr>
                <w:rFonts w:ascii="Arial" w:hAnsi="Arial" w:cs="Arial"/>
                <w:sz w:val="18"/>
                <w:szCs w:val="18"/>
              </w:rPr>
              <w:t>549</w:t>
            </w:r>
            <w:r w:rsidRPr="00F215CB">
              <w:rPr>
                <w:rFonts w:ascii="Arial" w:hAnsi="Arial" w:cs="Arial"/>
                <w:sz w:val="18"/>
                <w:szCs w:val="18"/>
                <w:cs/>
              </w:rPr>
              <w:t>,</w:t>
            </w:r>
            <w:r w:rsidRPr="00F215CB">
              <w:rPr>
                <w:rFonts w:ascii="Arial" w:hAnsi="Arial" w:cs="Arial"/>
                <w:sz w:val="18"/>
                <w:szCs w:val="18"/>
              </w:rPr>
              <w:t>644</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sz w:val="18"/>
                <w:szCs w:val="18"/>
              </w:rPr>
              <w:t>Additions</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28,290,237</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17,161,838</w:t>
            </w:r>
          </w:p>
        </w:tc>
        <w:tc>
          <w:tcPr>
            <w:tcW w:w="806" w:type="pct"/>
            <w:shd w:val="clear" w:color="auto" w:fill="FAFAFA"/>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45,452,075</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sz w:val="18"/>
                <w:szCs w:val="18"/>
              </w:rPr>
              <w:t>Disposals, net</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(15,852)</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(15,852)</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Depreciation charged for the year</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(4,767,333)</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(4,767,333)</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Closing net book value</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33,056,696</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17,161,838</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50,218,534</w:t>
            </w: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b/>
                <w:bCs/>
                <w:sz w:val="18"/>
                <w:szCs w:val="18"/>
              </w:rPr>
              <w:t>As at 31 December 2019</w:t>
            </w:r>
          </w:p>
        </w:tc>
        <w:tc>
          <w:tcPr>
            <w:tcW w:w="806" w:type="pct"/>
            <w:shd w:val="clear" w:color="auto" w:fill="FAFAFA"/>
          </w:tcPr>
          <w:p w:rsidR="004813A1" w:rsidRPr="00F215CB" w:rsidRDefault="004813A1" w:rsidP="004200C6">
            <w:pPr>
              <w:ind w:right="-72"/>
              <w:jc w:val="right"/>
              <w:rPr>
                <w:rFonts w:ascii="Arial" w:hAnsi="Arial" w:cs="Arial"/>
                <w:sz w:val="18"/>
                <w:szCs w:val="18"/>
                <w:cs/>
              </w:rPr>
            </w:pPr>
          </w:p>
        </w:tc>
        <w:tc>
          <w:tcPr>
            <w:tcW w:w="806" w:type="pct"/>
            <w:shd w:val="clear" w:color="auto" w:fill="FAFAFA"/>
          </w:tcPr>
          <w:p w:rsidR="004813A1" w:rsidRPr="00F215CB" w:rsidRDefault="004813A1" w:rsidP="004200C6">
            <w:pPr>
              <w:ind w:right="-72"/>
              <w:jc w:val="right"/>
              <w:rPr>
                <w:rFonts w:ascii="Arial" w:hAnsi="Arial" w:cs="Arial"/>
                <w:sz w:val="18"/>
                <w:szCs w:val="18"/>
                <w:cs/>
              </w:rPr>
            </w:pPr>
          </w:p>
        </w:tc>
        <w:tc>
          <w:tcPr>
            <w:tcW w:w="806" w:type="pct"/>
            <w:shd w:val="clear" w:color="auto" w:fill="FAFAFA"/>
          </w:tcPr>
          <w:p w:rsidR="004813A1" w:rsidRPr="00F215CB" w:rsidRDefault="004813A1" w:rsidP="004200C6">
            <w:pPr>
              <w:ind w:right="-72"/>
              <w:jc w:val="right"/>
              <w:rPr>
                <w:rFonts w:ascii="Arial" w:hAnsi="Arial" w:cs="Arial"/>
                <w:sz w:val="18"/>
                <w:szCs w:val="18"/>
                <w:cs/>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b/>
                <w:bCs/>
                <w:sz w:val="18"/>
                <w:szCs w:val="18"/>
                <w:cs/>
              </w:rPr>
            </w:pPr>
            <w:r w:rsidRPr="00F215CB">
              <w:rPr>
                <w:rFonts w:ascii="Arial" w:hAnsi="Arial" w:cs="Arial"/>
                <w:sz w:val="18"/>
                <w:szCs w:val="18"/>
              </w:rPr>
              <w:t>Cost</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39,741,649</w:t>
            </w:r>
          </w:p>
        </w:tc>
        <w:tc>
          <w:tcPr>
            <w:tcW w:w="806" w:type="pct"/>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17,161,838</w:t>
            </w:r>
          </w:p>
        </w:tc>
        <w:tc>
          <w:tcPr>
            <w:tcW w:w="806" w:type="pct"/>
            <w:shd w:val="clear" w:color="auto" w:fill="FAFAFA"/>
          </w:tcPr>
          <w:p w:rsidR="004813A1" w:rsidRPr="00F215CB" w:rsidRDefault="004813A1" w:rsidP="004200C6">
            <w:pPr>
              <w:ind w:right="-72"/>
              <w:jc w:val="right"/>
              <w:rPr>
                <w:rFonts w:ascii="Arial" w:hAnsi="Arial" w:cs="Arial"/>
                <w:sz w:val="18"/>
                <w:szCs w:val="18"/>
                <w:cs/>
              </w:rPr>
            </w:pPr>
            <w:r w:rsidRPr="00F215CB">
              <w:rPr>
                <w:rFonts w:ascii="Arial" w:hAnsi="Arial" w:cs="Arial"/>
                <w:sz w:val="18"/>
                <w:szCs w:val="18"/>
              </w:rPr>
              <w:t>56,903,487</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proofErr w:type="gramStart"/>
            <w:r w:rsidRPr="00F215CB">
              <w:rPr>
                <w:rFonts w:ascii="Arial" w:hAnsi="Arial" w:cs="Arial"/>
                <w:sz w:val="18"/>
                <w:szCs w:val="18"/>
                <w:u w:val="single"/>
              </w:rPr>
              <w:t>Less</w:t>
            </w:r>
            <w:r w:rsidRPr="00F215CB">
              <w:rPr>
                <w:rFonts w:ascii="Arial" w:hAnsi="Arial" w:cs="Arial"/>
                <w:sz w:val="18"/>
                <w:szCs w:val="18"/>
              </w:rPr>
              <w:t xml:space="preserve">  Accumulated</w:t>
            </w:r>
            <w:proofErr w:type="gramEnd"/>
            <w:r w:rsidRPr="00F215CB">
              <w:rPr>
                <w:rFonts w:ascii="Arial" w:hAnsi="Arial" w:cs="Arial"/>
                <w:sz w:val="18"/>
                <w:szCs w:val="18"/>
              </w:rPr>
              <w:t xml:space="preserve"> depreciation</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(6,684,953)</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(6,684,953)</w:t>
            </w: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u w:val="single"/>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c>
          <w:tcPr>
            <w:tcW w:w="806" w:type="pct"/>
            <w:tcBorders>
              <w:top w:val="single" w:sz="4" w:space="0" w:color="auto"/>
            </w:tcBorders>
            <w:shd w:val="clear" w:color="auto" w:fill="FAFAFA"/>
          </w:tcPr>
          <w:p w:rsidR="004813A1" w:rsidRPr="00F215CB" w:rsidRDefault="004813A1" w:rsidP="004200C6">
            <w:pPr>
              <w:ind w:right="-72"/>
              <w:jc w:val="right"/>
              <w:rPr>
                <w:rFonts w:ascii="Arial" w:hAnsi="Arial" w:cs="Arial"/>
                <w:sz w:val="18"/>
                <w:szCs w:val="18"/>
              </w:rPr>
            </w:pPr>
          </w:p>
        </w:tc>
      </w:tr>
      <w:tr w:rsidR="004813A1" w:rsidRPr="00F215CB" w:rsidTr="004200C6">
        <w:trPr>
          <w:cantSplit/>
        </w:trPr>
        <w:tc>
          <w:tcPr>
            <w:tcW w:w="2582" w:type="pct"/>
          </w:tcPr>
          <w:p w:rsidR="004813A1" w:rsidRPr="00F215CB" w:rsidRDefault="004813A1" w:rsidP="004200C6">
            <w:pPr>
              <w:ind w:left="-105" w:right="-153"/>
              <w:rPr>
                <w:rFonts w:ascii="Arial" w:hAnsi="Arial" w:cs="Arial"/>
                <w:sz w:val="18"/>
                <w:szCs w:val="18"/>
                <w:cs/>
              </w:rPr>
            </w:pPr>
            <w:r w:rsidRPr="00F215CB">
              <w:rPr>
                <w:rFonts w:ascii="Arial" w:hAnsi="Arial" w:cs="Arial"/>
                <w:sz w:val="18"/>
                <w:szCs w:val="18"/>
              </w:rPr>
              <w:t>Net book value</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33,056,696</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17,161,838</w:t>
            </w:r>
          </w:p>
        </w:tc>
        <w:tc>
          <w:tcPr>
            <w:tcW w:w="806" w:type="pct"/>
            <w:tcBorders>
              <w:bottom w:val="single" w:sz="4" w:space="0" w:color="auto"/>
            </w:tcBorders>
            <w:shd w:val="clear" w:color="auto" w:fill="FAFAFA"/>
          </w:tcPr>
          <w:p w:rsidR="004813A1" w:rsidRPr="00F215CB" w:rsidRDefault="004813A1" w:rsidP="004200C6">
            <w:pPr>
              <w:ind w:right="-72"/>
              <w:jc w:val="right"/>
              <w:rPr>
                <w:rFonts w:ascii="Arial" w:hAnsi="Arial" w:cs="Arial"/>
                <w:sz w:val="18"/>
                <w:szCs w:val="18"/>
              </w:rPr>
            </w:pPr>
            <w:r w:rsidRPr="00F215CB">
              <w:rPr>
                <w:rFonts w:ascii="Arial" w:hAnsi="Arial" w:cs="Arial"/>
                <w:sz w:val="18"/>
                <w:szCs w:val="18"/>
              </w:rPr>
              <w:t>50,218,534</w:t>
            </w:r>
          </w:p>
        </w:tc>
      </w:tr>
    </w:tbl>
    <w:p w:rsidR="008970E1" w:rsidRPr="00864EB9" w:rsidRDefault="008970E1" w:rsidP="0021539A">
      <w:pPr>
        <w:jc w:val="thaiDistribute"/>
        <w:rPr>
          <w:rFonts w:ascii="Arial" w:hAnsi="Arial" w:cs="Arial"/>
          <w:sz w:val="18"/>
          <w:szCs w:val="18"/>
          <w:highlight w:val="yellow"/>
          <w:lang w:val="en-GB"/>
        </w:rPr>
      </w:pPr>
    </w:p>
    <w:p w:rsidR="008970E1" w:rsidRPr="006350CC" w:rsidRDefault="008970E1" w:rsidP="0021539A">
      <w:pPr>
        <w:jc w:val="thaiDistribute"/>
        <w:rPr>
          <w:rFonts w:ascii="Arial" w:hAnsi="Arial" w:cs="Arial"/>
          <w:sz w:val="18"/>
          <w:szCs w:val="18"/>
          <w:lang w:val="en-GB"/>
        </w:rPr>
      </w:pPr>
      <w:r w:rsidRPr="006350CC">
        <w:rPr>
          <w:rFonts w:ascii="Arial" w:hAnsi="Arial" w:cs="Arial"/>
          <w:sz w:val="18"/>
          <w:szCs w:val="18"/>
          <w:lang w:val="en-GB"/>
        </w:rPr>
        <w:t xml:space="preserve">For the year ended </w:t>
      </w:r>
      <w:r w:rsidR="00503AC7" w:rsidRPr="006350CC">
        <w:rPr>
          <w:rFonts w:ascii="Arial" w:hAnsi="Arial" w:cs="Arial"/>
          <w:sz w:val="18"/>
          <w:szCs w:val="18"/>
          <w:lang w:val="en-GB"/>
        </w:rPr>
        <w:t>31</w:t>
      </w:r>
      <w:r w:rsidRPr="006350CC">
        <w:rPr>
          <w:rFonts w:ascii="Arial" w:hAnsi="Arial" w:cs="Arial"/>
          <w:sz w:val="18"/>
          <w:szCs w:val="18"/>
          <w:lang w:val="en-GB"/>
        </w:rPr>
        <w:t xml:space="preserve"> December </w:t>
      </w:r>
      <w:r w:rsidR="00503AC7" w:rsidRPr="006350CC">
        <w:rPr>
          <w:rFonts w:ascii="Arial" w:hAnsi="Arial" w:cs="Arial"/>
          <w:sz w:val="18"/>
          <w:szCs w:val="18"/>
          <w:lang w:val="en-GB"/>
        </w:rPr>
        <w:t>201</w:t>
      </w:r>
      <w:r w:rsidR="0074463A" w:rsidRPr="006350CC">
        <w:rPr>
          <w:rFonts w:ascii="Arial" w:hAnsi="Arial" w:cs="Arial"/>
          <w:sz w:val="18"/>
          <w:szCs w:val="18"/>
          <w:lang w:val="en-GB"/>
        </w:rPr>
        <w:t>9</w:t>
      </w:r>
      <w:r w:rsidRPr="006350CC">
        <w:rPr>
          <w:rFonts w:ascii="Arial" w:hAnsi="Arial" w:cs="Arial"/>
          <w:sz w:val="18"/>
          <w:szCs w:val="18"/>
          <w:lang w:val="en-GB"/>
        </w:rPr>
        <w:t xml:space="preserve">, borrowing costs of Baht </w:t>
      </w:r>
      <w:r w:rsidR="006D569E" w:rsidRPr="006D569E">
        <w:rPr>
          <w:rFonts w:ascii="Arial" w:hAnsi="Arial" w:cs="Arial"/>
          <w:sz w:val="18"/>
          <w:szCs w:val="18"/>
          <w:lang w:val="en-GB"/>
        </w:rPr>
        <w:t>832.59</w:t>
      </w:r>
      <w:r w:rsidRPr="006350CC">
        <w:rPr>
          <w:rFonts w:ascii="Arial" w:hAnsi="Arial" w:cs="Arial"/>
          <w:sz w:val="18"/>
          <w:szCs w:val="18"/>
          <w:lang w:val="en-GB"/>
        </w:rPr>
        <w:t xml:space="preserve"> million (</w:t>
      </w:r>
      <w:r w:rsidR="00441B8C" w:rsidRPr="006350CC">
        <w:rPr>
          <w:rFonts w:ascii="Arial" w:hAnsi="Arial" w:cs="Arial"/>
          <w:sz w:val="18"/>
          <w:szCs w:val="18"/>
          <w:lang w:val="en-GB"/>
        </w:rPr>
        <w:t xml:space="preserve">for the year ended </w:t>
      </w:r>
      <w:r w:rsidR="006C60B6" w:rsidRPr="006350CC">
        <w:rPr>
          <w:rFonts w:ascii="Arial" w:hAnsi="Arial" w:cs="Arial"/>
          <w:sz w:val="18"/>
          <w:szCs w:val="18"/>
          <w:lang w:val="en-GB"/>
        </w:rPr>
        <w:t xml:space="preserve">31 December </w:t>
      </w:r>
      <w:r w:rsidR="0074463A" w:rsidRPr="006350CC">
        <w:rPr>
          <w:rFonts w:ascii="Arial" w:hAnsi="Arial" w:cs="Arial"/>
          <w:sz w:val="18"/>
          <w:szCs w:val="18"/>
          <w:lang w:val="en-GB"/>
        </w:rPr>
        <w:t>2018</w:t>
      </w:r>
      <w:r w:rsidRPr="006350CC">
        <w:rPr>
          <w:rFonts w:ascii="Arial" w:hAnsi="Arial" w:cs="Arial"/>
          <w:sz w:val="18"/>
          <w:szCs w:val="18"/>
          <w:lang w:val="en-GB"/>
        </w:rPr>
        <w:t xml:space="preserve">: Baht </w:t>
      </w:r>
      <w:r w:rsidR="0074463A" w:rsidRPr="006350CC">
        <w:rPr>
          <w:rFonts w:ascii="Arial" w:hAnsi="Arial" w:cs="Arial"/>
          <w:sz w:val="18"/>
          <w:szCs w:val="18"/>
          <w:lang w:val="en-GB"/>
        </w:rPr>
        <w:t>1,212.09 million</w:t>
      </w:r>
      <w:r w:rsidRPr="006350CC">
        <w:rPr>
          <w:rFonts w:ascii="Arial" w:hAnsi="Arial" w:cs="Arial"/>
          <w:sz w:val="18"/>
          <w:szCs w:val="18"/>
          <w:lang w:val="en-GB"/>
        </w:rPr>
        <w:t>) represented the specific borrowing t</w:t>
      </w:r>
      <w:r w:rsidR="008E51E7" w:rsidRPr="006350CC">
        <w:rPr>
          <w:rFonts w:ascii="Arial" w:hAnsi="Arial" w:cs="Arial"/>
          <w:sz w:val="18"/>
          <w:szCs w:val="18"/>
          <w:lang w:val="en-GB"/>
        </w:rPr>
        <w:t xml:space="preserve">o finance the construction of </w:t>
      </w:r>
      <w:r w:rsidRPr="006350CC">
        <w:rPr>
          <w:rFonts w:ascii="Arial" w:hAnsi="Arial" w:cs="Arial"/>
          <w:sz w:val="18"/>
          <w:szCs w:val="18"/>
          <w:lang w:val="en-GB"/>
        </w:rPr>
        <w:t>new power plant</w:t>
      </w:r>
      <w:r w:rsidR="00441B8C" w:rsidRPr="006350CC">
        <w:rPr>
          <w:rFonts w:ascii="Arial" w:hAnsi="Arial" w:cs="Arial"/>
          <w:sz w:val="18"/>
          <w:szCs w:val="18"/>
          <w:lang w:val="en-GB"/>
        </w:rPr>
        <w:t>s</w:t>
      </w:r>
      <w:r w:rsidRPr="006350CC">
        <w:rPr>
          <w:rFonts w:ascii="Arial" w:hAnsi="Arial" w:cs="Arial"/>
          <w:sz w:val="18"/>
          <w:szCs w:val="18"/>
          <w:lang w:val="en-GB"/>
        </w:rPr>
        <w:t xml:space="preserve">. These capitalised borrowing costs were calculated using the </w:t>
      </w:r>
      <w:r w:rsidR="00441B8C" w:rsidRPr="006350CC">
        <w:rPr>
          <w:rFonts w:ascii="Arial" w:hAnsi="Arial" w:cs="Arial"/>
          <w:sz w:val="18"/>
          <w:szCs w:val="18"/>
          <w:lang w:val="en-GB"/>
        </w:rPr>
        <w:t xml:space="preserve">loan balance weighted average </w:t>
      </w:r>
      <w:r w:rsidRPr="006350CC">
        <w:rPr>
          <w:rFonts w:ascii="Arial" w:hAnsi="Arial" w:cs="Arial"/>
          <w:sz w:val="18"/>
          <w:szCs w:val="18"/>
          <w:lang w:val="en-GB"/>
        </w:rPr>
        <w:t>capitalisation rate of</w:t>
      </w:r>
      <w:r w:rsidR="00441B8C" w:rsidRPr="006350CC">
        <w:rPr>
          <w:rFonts w:ascii="Arial" w:hAnsi="Arial" w:cs="Arial"/>
          <w:sz w:val="18"/>
          <w:szCs w:val="18"/>
          <w:lang w:val="en-GB"/>
        </w:rPr>
        <w:t xml:space="preserve"> each entity within the Group</w:t>
      </w:r>
      <w:r w:rsidRPr="006350CC">
        <w:rPr>
          <w:rFonts w:ascii="Arial" w:hAnsi="Arial" w:cs="Arial"/>
          <w:sz w:val="18"/>
          <w:szCs w:val="18"/>
          <w:lang w:val="en-GB"/>
        </w:rPr>
        <w:t xml:space="preserve"> </w:t>
      </w:r>
      <w:r w:rsidR="008E51E7" w:rsidRPr="006350CC">
        <w:rPr>
          <w:rFonts w:ascii="Arial" w:hAnsi="Arial" w:cs="Arial"/>
          <w:sz w:val="18"/>
          <w:szCs w:val="18"/>
          <w:lang w:val="en-GB"/>
        </w:rPr>
        <w:t>of</w:t>
      </w:r>
      <w:r w:rsidR="00695188">
        <w:rPr>
          <w:rFonts w:ascii="Arial" w:hAnsi="Arial" w:cstheme="minorBidi" w:hint="cs"/>
          <w:sz w:val="18"/>
          <w:szCs w:val="18"/>
          <w:cs/>
          <w:lang w:val="en-GB"/>
        </w:rPr>
        <w:t xml:space="preserve"> </w:t>
      </w:r>
      <w:r w:rsidR="00695188">
        <w:rPr>
          <w:rFonts w:ascii="Arial" w:hAnsi="Arial" w:cstheme="minorBidi"/>
          <w:sz w:val="18"/>
          <w:szCs w:val="18"/>
          <w:lang w:val="en-GB"/>
        </w:rPr>
        <w:t>4.</w:t>
      </w:r>
      <w:r w:rsidR="006D569E">
        <w:rPr>
          <w:rFonts w:ascii="Arial" w:hAnsi="Arial" w:cstheme="minorBidi"/>
          <w:sz w:val="18"/>
          <w:szCs w:val="18"/>
          <w:lang w:val="en-GB"/>
        </w:rPr>
        <w:t>06</w:t>
      </w:r>
      <w:r w:rsidRPr="006350CC">
        <w:rPr>
          <w:rFonts w:ascii="Arial" w:hAnsi="Arial" w:cs="Arial"/>
          <w:sz w:val="18"/>
          <w:szCs w:val="18"/>
          <w:lang w:val="en-GB"/>
        </w:rPr>
        <w:t xml:space="preserve">% - </w:t>
      </w:r>
      <w:r w:rsidR="00695188">
        <w:rPr>
          <w:rFonts w:ascii="Arial" w:hAnsi="Arial" w:cs="Arial"/>
          <w:sz w:val="18"/>
          <w:szCs w:val="18"/>
          <w:lang w:val="en-GB"/>
        </w:rPr>
        <w:t>5.19</w:t>
      </w:r>
      <w:r w:rsidRPr="006350CC">
        <w:rPr>
          <w:rFonts w:ascii="Arial" w:hAnsi="Arial" w:cs="Arial"/>
          <w:sz w:val="18"/>
          <w:szCs w:val="18"/>
          <w:lang w:val="en-GB"/>
        </w:rPr>
        <w:t>%</w:t>
      </w:r>
      <w:r w:rsidR="00441B8C" w:rsidRPr="006350CC">
        <w:rPr>
          <w:rFonts w:ascii="Arial" w:hAnsi="Arial" w:cs="Arial"/>
          <w:sz w:val="18"/>
          <w:szCs w:val="18"/>
          <w:lang w:val="en-GB"/>
        </w:rPr>
        <w:t xml:space="preserve"> per annum (for the year ended </w:t>
      </w:r>
      <w:r w:rsidR="006C60B6" w:rsidRPr="006350CC">
        <w:rPr>
          <w:rFonts w:ascii="Arial" w:hAnsi="Arial" w:cs="Arial"/>
          <w:sz w:val="18"/>
          <w:szCs w:val="18"/>
          <w:lang w:val="en-GB"/>
        </w:rPr>
        <w:t xml:space="preserve">31 December </w:t>
      </w:r>
      <w:r w:rsidR="00503AC7" w:rsidRPr="006350CC">
        <w:rPr>
          <w:rFonts w:ascii="Arial" w:hAnsi="Arial" w:cs="Arial"/>
          <w:sz w:val="18"/>
          <w:szCs w:val="18"/>
          <w:lang w:val="en-GB"/>
        </w:rPr>
        <w:t>201</w:t>
      </w:r>
      <w:r w:rsidR="0074463A" w:rsidRPr="006350CC">
        <w:rPr>
          <w:rFonts w:ascii="Arial" w:hAnsi="Arial" w:cs="Arial"/>
          <w:sz w:val="18"/>
          <w:szCs w:val="18"/>
          <w:lang w:val="en-GB"/>
        </w:rPr>
        <w:t>8</w:t>
      </w:r>
      <w:r w:rsidRPr="006350CC">
        <w:rPr>
          <w:rFonts w:ascii="Arial" w:hAnsi="Arial" w:cs="Arial"/>
          <w:sz w:val="18"/>
          <w:szCs w:val="18"/>
          <w:lang w:val="en-GB"/>
        </w:rPr>
        <w:t xml:space="preserve">: </w:t>
      </w:r>
      <w:r w:rsidR="00503AC7" w:rsidRPr="006350CC">
        <w:rPr>
          <w:rFonts w:ascii="Arial" w:hAnsi="Arial" w:cs="Arial"/>
          <w:sz w:val="18"/>
          <w:szCs w:val="18"/>
          <w:lang w:val="en-GB"/>
        </w:rPr>
        <w:t>3</w:t>
      </w:r>
      <w:r w:rsidR="0074463A" w:rsidRPr="006350CC">
        <w:rPr>
          <w:rFonts w:ascii="Arial" w:hAnsi="Arial" w:cs="Arial"/>
          <w:sz w:val="18"/>
          <w:szCs w:val="18"/>
          <w:lang w:val="en-GB"/>
        </w:rPr>
        <w:t>.38% - 5.92% per annum</w:t>
      </w:r>
      <w:r w:rsidRPr="006350CC">
        <w:rPr>
          <w:rFonts w:ascii="Arial" w:hAnsi="Arial" w:cs="Arial"/>
          <w:sz w:val="18"/>
          <w:szCs w:val="18"/>
          <w:lang w:val="en-GB"/>
        </w:rPr>
        <w:t xml:space="preserve">) and are included </w:t>
      </w:r>
      <w:r w:rsidR="008E51E7" w:rsidRPr="006350CC">
        <w:rPr>
          <w:rFonts w:ascii="Arial" w:hAnsi="Arial" w:cs="Arial"/>
          <w:sz w:val="18"/>
          <w:szCs w:val="18"/>
          <w:lang w:val="en-GB"/>
        </w:rPr>
        <w:t>in ‘additions’ during the year</w:t>
      </w:r>
      <w:r w:rsidRPr="006350CC">
        <w:rPr>
          <w:rFonts w:ascii="Arial" w:hAnsi="Arial" w:cs="Arial"/>
          <w:sz w:val="18"/>
          <w:szCs w:val="18"/>
          <w:lang w:val="en-GB"/>
        </w:rPr>
        <w:t>.</w:t>
      </w:r>
    </w:p>
    <w:p w:rsidR="008970E1" w:rsidRPr="006350CC" w:rsidRDefault="008970E1" w:rsidP="0021539A">
      <w:pPr>
        <w:jc w:val="thaiDistribute"/>
        <w:rPr>
          <w:rFonts w:ascii="Arial" w:hAnsi="Arial" w:cs="Arial"/>
          <w:sz w:val="18"/>
          <w:szCs w:val="18"/>
          <w:lang w:val="en-GB"/>
        </w:rPr>
      </w:pPr>
    </w:p>
    <w:p w:rsidR="008970E1" w:rsidRPr="006350CC" w:rsidRDefault="008970E1" w:rsidP="0021539A">
      <w:pPr>
        <w:jc w:val="thaiDistribute"/>
        <w:rPr>
          <w:rFonts w:ascii="Arial" w:hAnsi="Arial" w:cs="Arial"/>
          <w:sz w:val="18"/>
          <w:szCs w:val="18"/>
          <w:lang w:val="en-GB"/>
        </w:rPr>
      </w:pPr>
      <w:r w:rsidRPr="006350CC">
        <w:rPr>
          <w:rFonts w:ascii="Arial" w:hAnsi="Arial" w:cs="Arial"/>
          <w:sz w:val="18"/>
          <w:szCs w:val="18"/>
          <w:lang w:val="en-GB"/>
        </w:rPr>
        <w:t xml:space="preserve">As at </w:t>
      </w:r>
      <w:r w:rsidR="00503AC7" w:rsidRPr="006350CC">
        <w:rPr>
          <w:rFonts w:ascii="Arial" w:hAnsi="Arial" w:cs="Arial"/>
          <w:sz w:val="18"/>
          <w:szCs w:val="18"/>
          <w:lang w:val="en-GB"/>
        </w:rPr>
        <w:t>31</w:t>
      </w:r>
      <w:r w:rsidRPr="006350CC">
        <w:rPr>
          <w:rFonts w:ascii="Arial" w:hAnsi="Arial" w:cs="Arial"/>
          <w:sz w:val="18"/>
          <w:szCs w:val="18"/>
          <w:lang w:val="en-GB"/>
        </w:rPr>
        <w:t xml:space="preserve"> December </w:t>
      </w:r>
      <w:r w:rsidR="00503AC7" w:rsidRPr="006350CC">
        <w:rPr>
          <w:rFonts w:ascii="Arial" w:hAnsi="Arial" w:cs="Arial"/>
          <w:sz w:val="18"/>
          <w:szCs w:val="18"/>
          <w:lang w:val="en-GB"/>
        </w:rPr>
        <w:t>201</w:t>
      </w:r>
      <w:r w:rsidR="0074463A" w:rsidRPr="006350CC">
        <w:rPr>
          <w:rFonts w:ascii="Arial" w:hAnsi="Arial" w:cs="Arial"/>
          <w:sz w:val="18"/>
          <w:szCs w:val="18"/>
          <w:lang w:val="en-GB"/>
        </w:rPr>
        <w:t>9</w:t>
      </w:r>
      <w:r w:rsidRPr="006350CC">
        <w:rPr>
          <w:rFonts w:ascii="Arial" w:hAnsi="Arial" w:cs="Arial"/>
          <w:sz w:val="18"/>
          <w:szCs w:val="18"/>
          <w:lang w:val="en-GB"/>
        </w:rPr>
        <w:t xml:space="preserve">, </w:t>
      </w:r>
      <w:r w:rsidR="00441B8C" w:rsidRPr="006350CC">
        <w:rPr>
          <w:rFonts w:ascii="Arial" w:hAnsi="Arial" w:cs="Arial"/>
          <w:sz w:val="18"/>
          <w:szCs w:val="18"/>
          <w:lang w:val="en-GB"/>
        </w:rPr>
        <w:t>the Group pledged land, fut</w:t>
      </w:r>
      <w:r w:rsidR="00695188">
        <w:rPr>
          <w:rFonts w:ascii="Arial" w:hAnsi="Arial" w:cs="Arial"/>
          <w:sz w:val="18"/>
          <w:szCs w:val="18"/>
          <w:lang w:val="en-GB"/>
        </w:rPr>
        <w:t>u</w:t>
      </w:r>
      <w:r w:rsidR="00441B8C" w:rsidRPr="006350CC">
        <w:rPr>
          <w:rFonts w:ascii="Arial" w:hAnsi="Arial" w:cs="Arial"/>
          <w:sz w:val="18"/>
          <w:szCs w:val="18"/>
          <w:lang w:val="en-GB"/>
        </w:rPr>
        <w:t>r</w:t>
      </w:r>
      <w:r w:rsidR="00695188">
        <w:rPr>
          <w:rFonts w:ascii="Arial" w:hAnsi="Arial" w:cs="Arial"/>
          <w:sz w:val="18"/>
          <w:szCs w:val="18"/>
          <w:lang w:val="en-GB"/>
        </w:rPr>
        <w:t>e</w:t>
      </w:r>
      <w:r w:rsidR="00441B8C" w:rsidRPr="006350CC">
        <w:rPr>
          <w:rFonts w:ascii="Arial" w:hAnsi="Arial" w:cs="Arial"/>
          <w:sz w:val="18"/>
          <w:szCs w:val="18"/>
          <w:lang w:val="en-GB"/>
        </w:rPr>
        <w:t xml:space="preserve"> construction </w:t>
      </w:r>
      <w:r w:rsidR="00434B44">
        <w:rPr>
          <w:rFonts w:ascii="Arial" w:hAnsi="Arial" w:cs="Arial"/>
          <w:sz w:val="18"/>
          <w:szCs w:val="18"/>
          <w:lang w:val="en-GB"/>
        </w:rPr>
        <w:t>t</w:t>
      </w:r>
      <w:r w:rsidR="00434B44" w:rsidRPr="006350CC">
        <w:rPr>
          <w:rFonts w:ascii="Arial" w:hAnsi="Arial" w:cs="Arial"/>
          <w:sz w:val="18"/>
          <w:szCs w:val="18"/>
          <w:lang w:val="en-GB"/>
        </w:rPr>
        <w:t>hereon</w:t>
      </w:r>
      <w:r w:rsidR="00441B8C" w:rsidRPr="006350CC">
        <w:rPr>
          <w:rFonts w:ascii="Arial" w:hAnsi="Arial" w:cs="Arial"/>
          <w:sz w:val="18"/>
          <w:szCs w:val="18"/>
          <w:lang w:val="en-GB"/>
        </w:rPr>
        <w:t xml:space="preserve">, machinery and power plant equipment at the net book value amounting to </w:t>
      </w:r>
      <w:r w:rsidR="00695188">
        <w:rPr>
          <w:rFonts w:ascii="Arial" w:hAnsi="Arial" w:cs="Arial"/>
          <w:sz w:val="18"/>
          <w:szCs w:val="18"/>
          <w:lang w:val="en-GB"/>
        </w:rPr>
        <w:t>B</w:t>
      </w:r>
      <w:r w:rsidR="00441B8C" w:rsidRPr="006350CC">
        <w:rPr>
          <w:rFonts w:ascii="Arial" w:hAnsi="Arial" w:cs="Arial"/>
          <w:sz w:val="18"/>
          <w:szCs w:val="18"/>
          <w:lang w:val="en-GB"/>
        </w:rPr>
        <w:t xml:space="preserve">aht </w:t>
      </w:r>
      <w:r w:rsidR="006D569E" w:rsidRPr="006D569E">
        <w:rPr>
          <w:rFonts w:ascii="Arial" w:hAnsi="Arial" w:cs="Arial"/>
          <w:sz w:val="18"/>
          <w:szCs w:val="18"/>
          <w:lang w:val="en-GB"/>
        </w:rPr>
        <w:t>77,978.16</w:t>
      </w:r>
      <w:r w:rsidR="00441B8C" w:rsidRPr="006350CC">
        <w:rPr>
          <w:rFonts w:ascii="Arial" w:hAnsi="Arial" w:cs="Arial"/>
          <w:sz w:val="18"/>
          <w:szCs w:val="18"/>
          <w:lang w:val="en-GB"/>
        </w:rPr>
        <w:t xml:space="preserve"> million </w:t>
      </w:r>
      <w:r w:rsidRPr="006350CC">
        <w:rPr>
          <w:rFonts w:ascii="Arial" w:hAnsi="Arial" w:cs="Arial"/>
          <w:sz w:val="18"/>
          <w:szCs w:val="18"/>
          <w:lang w:val="en-GB"/>
        </w:rPr>
        <w:t xml:space="preserve">as collateral for loans from financial institutions as disclosed in Note </w:t>
      </w:r>
      <w:r w:rsidR="00503AC7" w:rsidRPr="006350CC">
        <w:rPr>
          <w:rFonts w:ascii="Arial" w:hAnsi="Arial" w:cs="Arial"/>
          <w:sz w:val="18"/>
          <w:szCs w:val="18"/>
          <w:lang w:val="en-GB"/>
        </w:rPr>
        <w:t>1</w:t>
      </w:r>
      <w:r w:rsidR="00ED6329">
        <w:rPr>
          <w:rFonts w:ascii="Arial" w:hAnsi="Arial" w:cs="Arial"/>
          <w:sz w:val="18"/>
          <w:szCs w:val="18"/>
          <w:lang w:val="en-GB"/>
        </w:rPr>
        <w:t>6</w:t>
      </w:r>
      <w:r w:rsidRPr="006350CC">
        <w:rPr>
          <w:rFonts w:ascii="Arial" w:hAnsi="Arial" w:cs="Arial"/>
          <w:sz w:val="18"/>
          <w:szCs w:val="22"/>
          <w:lang w:val="en-GB"/>
        </w:rPr>
        <w:t xml:space="preserve"> and </w:t>
      </w:r>
      <w:r w:rsidR="00632FAF">
        <w:rPr>
          <w:rFonts w:ascii="Arial" w:hAnsi="Arial" w:cs="Arial"/>
          <w:sz w:val="18"/>
          <w:szCs w:val="22"/>
          <w:lang w:val="en-GB"/>
        </w:rPr>
        <w:t>1</w:t>
      </w:r>
      <w:r w:rsidR="00ED6329">
        <w:rPr>
          <w:rFonts w:ascii="Arial" w:hAnsi="Arial" w:cs="Arial"/>
          <w:sz w:val="18"/>
          <w:szCs w:val="22"/>
          <w:lang w:val="en-GB"/>
        </w:rPr>
        <w:t>7</w:t>
      </w:r>
      <w:r w:rsidRPr="006350CC">
        <w:rPr>
          <w:rFonts w:ascii="Arial" w:hAnsi="Arial" w:cs="Arial"/>
          <w:sz w:val="18"/>
          <w:szCs w:val="18"/>
          <w:lang w:val="en-GB"/>
        </w:rPr>
        <w:t xml:space="preserve"> (</w:t>
      </w:r>
      <w:r w:rsidR="00503AC7" w:rsidRPr="006350CC">
        <w:rPr>
          <w:rFonts w:ascii="Arial" w:hAnsi="Arial" w:cs="Arial"/>
          <w:sz w:val="18"/>
          <w:szCs w:val="18"/>
          <w:lang w:val="en-GB"/>
        </w:rPr>
        <w:t>31</w:t>
      </w:r>
      <w:r w:rsidR="008E51E7" w:rsidRPr="006350CC">
        <w:rPr>
          <w:rFonts w:ascii="Arial" w:hAnsi="Arial" w:cs="Arial"/>
          <w:sz w:val="18"/>
          <w:szCs w:val="18"/>
          <w:lang w:val="en-GB"/>
        </w:rPr>
        <w:t xml:space="preserve"> December </w:t>
      </w:r>
      <w:r w:rsidR="00503AC7" w:rsidRPr="006350CC">
        <w:rPr>
          <w:rFonts w:ascii="Arial" w:hAnsi="Arial" w:cs="Arial"/>
          <w:sz w:val="18"/>
          <w:szCs w:val="18"/>
          <w:lang w:val="en-GB"/>
        </w:rPr>
        <w:t>201</w:t>
      </w:r>
      <w:r w:rsidR="0074463A" w:rsidRPr="006350CC">
        <w:rPr>
          <w:rFonts w:ascii="Arial" w:hAnsi="Arial" w:cs="Arial"/>
          <w:sz w:val="18"/>
          <w:szCs w:val="18"/>
          <w:lang w:val="en-GB"/>
        </w:rPr>
        <w:t>8</w:t>
      </w:r>
      <w:r w:rsidRPr="006350CC">
        <w:rPr>
          <w:rFonts w:ascii="Arial" w:hAnsi="Arial" w:cs="Arial"/>
          <w:sz w:val="18"/>
          <w:szCs w:val="18"/>
          <w:lang w:val="en-GB"/>
        </w:rPr>
        <w:t xml:space="preserve">: Baht </w:t>
      </w:r>
      <w:r w:rsidR="0074463A" w:rsidRPr="006350CC">
        <w:rPr>
          <w:rFonts w:ascii="Arial" w:hAnsi="Arial" w:cs="Arial"/>
          <w:sz w:val="18"/>
          <w:szCs w:val="18"/>
          <w:lang w:val="en-GB"/>
        </w:rPr>
        <w:t>66,338.54 million</w:t>
      </w:r>
      <w:r w:rsidRPr="006350CC">
        <w:rPr>
          <w:rFonts w:ascii="Arial" w:hAnsi="Arial" w:cs="Arial"/>
          <w:sz w:val="18"/>
          <w:szCs w:val="18"/>
          <w:lang w:val="en-GB"/>
        </w:rPr>
        <w:t>).</w:t>
      </w:r>
    </w:p>
    <w:p w:rsidR="008970E1" w:rsidRPr="006350CC" w:rsidRDefault="008970E1" w:rsidP="0021539A">
      <w:pPr>
        <w:jc w:val="thaiDistribute"/>
        <w:rPr>
          <w:rFonts w:ascii="Arial" w:hAnsi="Arial" w:cs="Arial"/>
          <w:sz w:val="18"/>
          <w:szCs w:val="18"/>
          <w:lang w:val="en-GB"/>
        </w:rPr>
      </w:pPr>
    </w:p>
    <w:p w:rsidR="008970E1" w:rsidRPr="006350CC" w:rsidRDefault="008970E1" w:rsidP="0021539A">
      <w:pPr>
        <w:jc w:val="thaiDistribute"/>
        <w:rPr>
          <w:rFonts w:ascii="Arial" w:hAnsi="Arial" w:cs="Arial"/>
          <w:sz w:val="18"/>
          <w:szCs w:val="18"/>
          <w:lang w:val="en-GB"/>
        </w:rPr>
      </w:pPr>
      <w:r w:rsidRPr="006350CC">
        <w:rPr>
          <w:rFonts w:ascii="Arial" w:hAnsi="Arial" w:cs="Arial"/>
          <w:spacing w:val="-2"/>
          <w:sz w:val="18"/>
          <w:szCs w:val="18"/>
          <w:lang w:val="en-GB"/>
        </w:rPr>
        <w:t xml:space="preserve">As at </w:t>
      </w:r>
      <w:r w:rsidR="00503AC7" w:rsidRPr="006350CC">
        <w:rPr>
          <w:rFonts w:ascii="Arial" w:hAnsi="Arial" w:cs="Arial"/>
          <w:spacing w:val="-2"/>
          <w:sz w:val="18"/>
          <w:szCs w:val="18"/>
          <w:lang w:val="en-GB"/>
        </w:rPr>
        <w:t>31</w:t>
      </w:r>
      <w:r w:rsidRPr="006350CC">
        <w:rPr>
          <w:rFonts w:ascii="Arial" w:hAnsi="Arial" w:cs="Arial"/>
          <w:spacing w:val="-2"/>
          <w:sz w:val="18"/>
          <w:szCs w:val="18"/>
          <w:lang w:val="en-GB"/>
        </w:rPr>
        <w:t xml:space="preserve"> December </w:t>
      </w:r>
      <w:r w:rsidR="00503AC7" w:rsidRPr="006350CC">
        <w:rPr>
          <w:rFonts w:ascii="Arial" w:hAnsi="Arial" w:cs="Arial"/>
          <w:spacing w:val="-2"/>
          <w:sz w:val="18"/>
          <w:szCs w:val="18"/>
          <w:lang w:val="en-GB"/>
        </w:rPr>
        <w:t>201</w:t>
      </w:r>
      <w:r w:rsidR="00632FAF">
        <w:rPr>
          <w:rFonts w:ascii="Arial" w:hAnsi="Arial" w:cs="Arial"/>
          <w:spacing w:val="-2"/>
          <w:sz w:val="18"/>
          <w:szCs w:val="18"/>
          <w:lang w:val="en-GB"/>
        </w:rPr>
        <w:t>9</w:t>
      </w:r>
      <w:r w:rsidR="006C60B6" w:rsidRPr="006350CC">
        <w:rPr>
          <w:rFonts w:ascii="Arial" w:hAnsi="Arial" w:cs="Arial"/>
          <w:spacing w:val="-2"/>
          <w:sz w:val="18"/>
          <w:szCs w:val="18"/>
          <w:lang w:val="en-GB"/>
        </w:rPr>
        <w:t xml:space="preserve"> and 201</w:t>
      </w:r>
      <w:r w:rsidR="00632FAF">
        <w:rPr>
          <w:rFonts w:ascii="Arial" w:hAnsi="Arial" w:cs="Arial"/>
          <w:spacing w:val="-2"/>
          <w:sz w:val="18"/>
          <w:szCs w:val="18"/>
          <w:lang w:val="en-GB"/>
        </w:rPr>
        <w:t>8</w:t>
      </w:r>
      <w:r w:rsidR="006C60B6" w:rsidRPr="006350CC">
        <w:rPr>
          <w:rFonts w:ascii="Arial" w:hAnsi="Arial" w:cs="Arial"/>
          <w:spacing w:val="-2"/>
          <w:sz w:val="18"/>
          <w:szCs w:val="18"/>
          <w:lang w:val="en-GB"/>
        </w:rPr>
        <w:t xml:space="preserve">, </w:t>
      </w:r>
      <w:r w:rsidRPr="006350CC">
        <w:rPr>
          <w:rFonts w:ascii="Arial" w:hAnsi="Arial" w:cs="Arial"/>
          <w:spacing w:val="-2"/>
          <w:sz w:val="18"/>
          <w:szCs w:val="18"/>
          <w:lang w:val="en-GB"/>
        </w:rPr>
        <w:t>the Group has capital expenditure related to the power plant construction and purchase</w:t>
      </w:r>
      <w:r w:rsidRPr="006350CC">
        <w:rPr>
          <w:rFonts w:ascii="Arial" w:hAnsi="Arial" w:cs="Arial"/>
          <w:spacing w:val="-4"/>
          <w:sz w:val="18"/>
          <w:szCs w:val="18"/>
          <w:lang w:val="en-GB"/>
        </w:rPr>
        <w:t xml:space="preserve"> of power plant equipment which were not recognised in the consolidated financial statement</w:t>
      </w:r>
      <w:r w:rsidR="008E51E7" w:rsidRPr="006350CC">
        <w:rPr>
          <w:rFonts w:ascii="Arial" w:hAnsi="Arial" w:cs="Arial"/>
          <w:spacing w:val="-4"/>
          <w:sz w:val="18"/>
          <w:szCs w:val="18"/>
          <w:lang w:val="en-GB"/>
        </w:rPr>
        <w:t>s</w:t>
      </w:r>
      <w:r w:rsidRPr="006350CC">
        <w:rPr>
          <w:rFonts w:ascii="Arial" w:hAnsi="Arial" w:cs="Arial"/>
          <w:spacing w:val="-4"/>
          <w:sz w:val="18"/>
          <w:szCs w:val="18"/>
          <w:lang w:val="en-GB"/>
        </w:rPr>
        <w:t xml:space="preserve"> as disclosed in Note </w:t>
      </w:r>
      <w:r w:rsidR="00503AC7" w:rsidRPr="006350CC">
        <w:rPr>
          <w:rFonts w:ascii="Arial" w:hAnsi="Arial" w:cs="Arial"/>
          <w:spacing w:val="-4"/>
          <w:sz w:val="18"/>
          <w:szCs w:val="18"/>
          <w:lang w:val="en-GB"/>
        </w:rPr>
        <w:t>3</w:t>
      </w:r>
      <w:r w:rsidR="004A03EE">
        <w:rPr>
          <w:rFonts w:ascii="Arial" w:hAnsi="Arial" w:cs="Arial"/>
          <w:spacing w:val="-4"/>
          <w:sz w:val="18"/>
          <w:szCs w:val="18"/>
          <w:lang w:val="en-GB"/>
        </w:rPr>
        <w:t>3</w:t>
      </w:r>
      <w:r w:rsidRPr="006350CC">
        <w:rPr>
          <w:rFonts w:ascii="Arial" w:hAnsi="Arial" w:cs="Arial"/>
          <w:spacing w:val="-4"/>
          <w:sz w:val="18"/>
          <w:szCs w:val="18"/>
          <w:lang w:val="en-GB"/>
        </w:rPr>
        <w:t>.</w:t>
      </w:r>
      <w:r w:rsidRPr="006350CC">
        <w:rPr>
          <w:rFonts w:ascii="Arial" w:hAnsi="Arial" w:cs="Arial"/>
          <w:sz w:val="18"/>
          <w:szCs w:val="18"/>
          <w:lang w:val="en-GB"/>
        </w:rPr>
        <w:t xml:space="preserve"> </w:t>
      </w:r>
    </w:p>
    <w:p w:rsidR="009E1009" w:rsidRPr="00864EB9" w:rsidRDefault="009E1009" w:rsidP="0021539A">
      <w:pPr>
        <w:jc w:val="left"/>
        <w:rPr>
          <w:rFonts w:ascii="Arial" w:eastAsia="Times New Roman" w:hAnsi="Arial" w:cs="Arial"/>
          <w:snapToGrid w:val="0"/>
          <w:sz w:val="18"/>
          <w:szCs w:val="18"/>
          <w:highlight w:val="yellow"/>
          <w:lang w:val="en-GB"/>
        </w:rPr>
      </w:pPr>
      <w:r w:rsidRPr="00864EB9">
        <w:rPr>
          <w:rFonts w:ascii="Arial" w:eastAsia="Times New Roman" w:hAnsi="Arial" w:cs="Arial"/>
          <w:snapToGrid w:val="0"/>
          <w:sz w:val="18"/>
          <w:szCs w:val="18"/>
          <w:highlight w:val="yellow"/>
          <w:lang w:val="en-GB"/>
        </w:rPr>
        <w:br w:type="page"/>
      </w:r>
    </w:p>
    <w:tbl>
      <w:tblPr>
        <w:tblW w:w="0" w:type="auto"/>
        <w:shd w:val="clear" w:color="auto" w:fill="FFA543"/>
        <w:tblLayout w:type="fixed"/>
        <w:tblLook w:val="04A0" w:firstRow="1" w:lastRow="0" w:firstColumn="1" w:lastColumn="0" w:noHBand="0" w:noVBand="1"/>
      </w:tblPr>
      <w:tblGrid>
        <w:gridCol w:w="9461"/>
      </w:tblGrid>
      <w:tr w:rsidR="00662F7E" w:rsidRPr="00864EB9" w:rsidTr="00C239C9">
        <w:trPr>
          <w:trHeight w:val="386"/>
        </w:trPr>
        <w:tc>
          <w:tcPr>
            <w:tcW w:w="9461" w:type="dxa"/>
            <w:shd w:val="clear" w:color="auto" w:fill="FFA543"/>
            <w:vAlign w:val="center"/>
            <w:hideMark/>
          </w:tcPr>
          <w:p w:rsidR="00662F7E" w:rsidRPr="00864EB9" w:rsidRDefault="00662F7E" w:rsidP="0021539A">
            <w:pPr>
              <w:tabs>
                <w:tab w:val="left" w:pos="432"/>
              </w:tabs>
              <w:ind w:left="540" w:hanging="540"/>
              <w:rPr>
                <w:rFonts w:ascii="Arial" w:hAnsi="Arial" w:cs="Arial"/>
                <w:b/>
                <w:bCs/>
                <w:color w:val="FFFFFF"/>
                <w:sz w:val="18"/>
                <w:szCs w:val="18"/>
                <w:highlight w:val="yellow"/>
                <w:lang w:val="en-GB"/>
              </w:rPr>
            </w:pPr>
            <w:r w:rsidRPr="006350CC">
              <w:rPr>
                <w:rFonts w:ascii="Arial" w:hAnsi="Arial" w:cs="Arial"/>
                <w:b/>
                <w:bCs/>
                <w:color w:val="FFFFFF"/>
                <w:sz w:val="18"/>
                <w:szCs w:val="18"/>
              </w:rPr>
              <w:t>1</w:t>
            </w:r>
            <w:r w:rsidR="00E30B59">
              <w:rPr>
                <w:rFonts w:ascii="Arial" w:hAnsi="Arial" w:cs="Arial"/>
                <w:b/>
                <w:bCs/>
                <w:color w:val="FFFFFF"/>
                <w:sz w:val="18"/>
                <w:szCs w:val="18"/>
              </w:rPr>
              <w:t>3</w:t>
            </w:r>
            <w:r w:rsidRPr="006350CC">
              <w:rPr>
                <w:rFonts w:ascii="Arial" w:hAnsi="Arial" w:cs="Arial"/>
                <w:b/>
                <w:bCs/>
                <w:color w:val="FFFFFF"/>
                <w:sz w:val="18"/>
                <w:szCs w:val="18"/>
              </w:rPr>
              <w:tab/>
              <w:t>Intangible assets, net</w:t>
            </w:r>
          </w:p>
        </w:tc>
      </w:tr>
    </w:tbl>
    <w:p w:rsidR="00A25938" w:rsidRPr="006350CC" w:rsidRDefault="00A25938" w:rsidP="0021539A">
      <w:pPr>
        <w:tabs>
          <w:tab w:val="left" w:pos="540"/>
        </w:tabs>
        <w:overflowPunct w:val="0"/>
        <w:autoSpaceDE w:val="0"/>
        <w:autoSpaceDN w:val="0"/>
        <w:adjustRightInd w:val="0"/>
        <w:ind w:left="540" w:hanging="540"/>
        <w:textAlignment w:val="baseline"/>
        <w:rPr>
          <w:rFonts w:ascii="Arial" w:eastAsia="Times New Roman" w:hAnsi="Arial" w:cs="Arial"/>
          <w:snapToGrid w:val="0"/>
          <w:sz w:val="18"/>
          <w:szCs w:val="18"/>
        </w:rPr>
      </w:pPr>
    </w:p>
    <w:tbl>
      <w:tblPr>
        <w:tblW w:w="9435" w:type="dxa"/>
        <w:tblInd w:w="9" w:type="dxa"/>
        <w:tblLayout w:type="fixed"/>
        <w:tblLook w:val="0000" w:firstRow="0" w:lastRow="0" w:firstColumn="0" w:lastColumn="0" w:noHBand="0" w:noVBand="0"/>
      </w:tblPr>
      <w:tblGrid>
        <w:gridCol w:w="5040"/>
        <w:gridCol w:w="1440"/>
        <w:gridCol w:w="1476"/>
        <w:gridCol w:w="1479"/>
      </w:tblGrid>
      <w:tr w:rsidR="00E622E5" w:rsidRPr="006350CC" w:rsidTr="0021539A">
        <w:tc>
          <w:tcPr>
            <w:tcW w:w="5040" w:type="dxa"/>
            <w:vAlign w:val="bottom"/>
          </w:tcPr>
          <w:p w:rsidR="00E622E5" w:rsidRPr="006350CC" w:rsidRDefault="00E622E5" w:rsidP="0021539A">
            <w:pPr>
              <w:pStyle w:val="a"/>
              <w:tabs>
                <w:tab w:val="right" w:pos="9810"/>
              </w:tabs>
              <w:ind w:left="-101" w:right="0"/>
              <w:rPr>
                <w:rFonts w:ascii="Arial" w:eastAsia="Angsana New" w:hAnsi="Arial" w:cs="Arial"/>
                <w:sz w:val="18"/>
                <w:szCs w:val="18"/>
                <w:cs/>
              </w:rPr>
            </w:pPr>
          </w:p>
        </w:tc>
        <w:tc>
          <w:tcPr>
            <w:tcW w:w="4395" w:type="dxa"/>
            <w:gridSpan w:val="3"/>
            <w:tcBorders>
              <w:top w:val="single" w:sz="4" w:space="0" w:color="auto"/>
            </w:tcBorders>
          </w:tcPr>
          <w:p w:rsidR="00E622E5" w:rsidRPr="006350CC" w:rsidRDefault="00E622E5" w:rsidP="0021539A">
            <w:pPr>
              <w:pStyle w:val="a"/>
              <w:ind w:right="-72"/>
              <w:jc w:val="center"/>
              <w:rPr>
                <w:rFonts w:ascii="Arial" w:hAnsi="Arial" w:cs="Arial"/>
                <w:b/>
                <w:bCs/>
                <w:sz w:val="18"/>
                <w:szCs w:val="18"/>
                <w:lang w:val="en-US"/>
              </w:rPr>
            </w:pPr>
            <w:r w:rsidRPr="006350CC">
              <w:rPr>
                <w:rFonts w:ascii="Arial" w:hAnsi="Arial" w:cs="Arial"/>
                <w:b/>
                <w:bCs/>
                <w:sz w:val="18"/>
                <w:szCs w:val="18"/>
                <w:lang w:val="en-US"/>
              </w:rPr>
              <w:t>Consolidated</w:t>
            </w:r>
            <w:r>
              <w:rPr>
                <w:rFonts w:ascii="Arial" w:hAnsi="Arial" w:cs="Arial"/>
                <w:b/>
                <w:bCs/>
                <w:sz w:val="18"/>
                <w:szCs w:val="18"/>
                <w:lang w:val="en-US"/>
              </w:rPr>
              <w:t xml:space="preserve"> </w:t>
            </w:r>
            <w:r w:rsidRPr="006350CC">
              <w:rPr>
                <w:rFonts w:ascii="Arial" w:hAnsi="Arial" w:cs="Arial"/>
                <w:b/>
                <w:bCs/>
                <w:sz w:val="18"/>
                <w:szCs w:val="18"/>
                <w:lang w:val="en-US"/>
              </w:rPr>
              <w:t>financial statements</w:t>
            </w:r>
          </w:p>
        </w:tc>
      </w:tr>
      <w:tr w:rsidR="00E622E5" w:rsidRPr="006350CC" w:rsidTr="0021539A">
        <w:tc>
          <w:tcPr>
            <w:tcW w:w="5040" w:type="dxa"/>
            <w:vAlign w:val="bottom"/>
          </w:tcPr>
          <w:p w:rsidR="00E622E5" w:rsidRPr="006350CC" w:rsidRDefault="00E622E5" w:rsidP="0021539A">
            <w:pPr>
              <w:pStyle w:val="a"/>
              <w:tabs>
                <w:tab w:val="right" w:pos="9810"/>
              </w:tabs>
              <w:ind w:left="-101" w:right="0"/>
              <w:rPr>
                <w:rFonts w:ascii="Arial" w:eastAsia="Angsana New" w:hAnsi="Arial" w:cs="Arial"/>
                <w:sz w:val="18"/>
                <w:szCs w:val="18"/>
                <w:cs/>
              </w:rPr>
            </w:pPr>
          </w:p>
        </w:tc>
        <w:tc>
          <w:tcPr>
            <w:tcW w:w="1440" w:type="dxa"/>
            <w:tcBorders>
              <w:top w:val="single" w:sz="4" w:space="0" w:color="auto"/>
            </w:tcBorders>
            <w:vAlign w:val="bottom"/>
          </w:tcPr>
          <w:p w:rsidR="00E622E5" w:rsidRPr="006350CC" w:rsidRDefault="00E622E5" w:rsidP="0021539A">
            <w:pPr>
              <w:pStyle w:val="a"/>
              <w:ind w:right="-72"/>
              <w:jc w:val="right"/>
              <w:rPr>
                <w:rFonts w:ascii="Arial" w:hAnsi="Arial" w:cs="Arial"/>
                <w:b/>
                <w:bCs/>
                <w:sz w:val="18"/>
                <w:szCs w:val="18"/>
                <w:lang w:val="en-US"/>
              </w:rPr>
            </w:pPr>
          </w:p>
        </w:tc>
        <w:tc>
          <w:tcPr>
            <w:tcW w:w="1476" w:type="dxa"/>
            <w:tcBorders>
              <w:top w:val="single" w:sz="4" w:space="0" w:color="auto"/>
            </w:tcBorders>
            <w:vAlign w:val="bottom"/>
          </w:tcPr>
          <w:p w:rsidR="00E622E5" w:rsidRPr="006350CC" w:rsidRDefault="00E622E5" w:rsidP="0021539A">
            <w:pPr>
              <w:pStyle w:val="a"/>
              <w:ind w:right="-72"/>
              <w:jc w:val="right"/>
              <w:rPr>
                <w:rFonts w:ascii="Arial" w:hAnsi="Arial" w:cs="Arial"/>
                <w:b/>
                <w:bCs/>
                <w:sz w:val="18"/>
                <w:szCs w:val="18"/>
                <w:lang w:val="en-US"/>
              </w:rPr>
            </w:pPr>
            <w:r>
              <w:rPr>
                <w:rFonts w:ascii="Arial" w:hAnsi="Arial" w:cs="Arial"/>
                <w:b/>
                <w:bCs/>
                <w:sz w:val="18"/>
                <w:szCs w:val="18"/>
                <w:lang w:val="en-US"/>
              </w:rPr>
              <w:t xml:space="preserve">Right </w:t>
            </w:r>
            <w:r w:rsidR="00AC2448">
              <w:rPr>
                <w:rFonts w:ascii="Arial" w:hAnsi="Arial" w:cs="Arial"/>
                <w:b/>
                <w:bCs/>
                <w:sz w:val="18"/>
                <w:szCs w:val="18"/>
                <w:lang w:val="en-US"/>
              </w:rPr>
              <w:t>in</w:t>
            </w:r>
            <w:r>
              <w:rPr>
                <w:rFonts w:ascii="Arial" w:hAnsi="Arial" w:cs="Arial"/>
                <w:b/>
                <w:bCs/>
                <w:sz w:val="18"/>
                <w:szCs w:val="18"/>
                <w:lang w:val="en-US"/>
              </w:rPr>
              <w:t xml:space="preserve"> Power</w:t>
            </w:r>
          </w:p>
        </w:tc>
        <w:tc>
          <w:tcPr>
            <w:tcW w:w="1479" w:type="dxa"/>
            <w:tcBorders>
              <w:top w:val="single" w:sz="4" w:space="0" w:color="auto"/>
            </w:tcBorders>
            <w:vAlign w:val="bottom"/>
          </w:tcPr>
          <w:p w:rsidR="00E622E5" w:rsidRPr="006350CC" w:rsidRDefault="00E622E5" w:rsidP="0021539A">
            <w:pPr>
              <w:pStyle w:val="a"/>
              <w:ind w:right="-72"/>
              <w:jc w:val="right"/>
              <w:rPr>
                <w:rFonts w:ascii="Arial" w:hAnsi="Arial" w:cs="Arial"/>
                <w:b/>
                <w:bCs/>
                <w:sz w:val="18"/>
                <w:szCs w:val="18"/>
                <w:lang w:val="en-US"/>
              </w:rPr>
            </w:pPr>
          </w:p>
        </w:tc>
      </w:tr>
      <w:tr w:rsidR="00E622E5" w:rsidRPr="006350CC" w:rsidTr="0021539A">
        <w:tc>
          <w:tcPr>
            <w:tcW w:w="5040" w:type="dxa"/>
            <w:vAlign w:val="bottom"/>
          </w:tcPr>
          <w:p w:rsidR="00E622E5" w:rsidRPr="006350CC" w:rsidRDefault="00E622E5" w:rsidP="0021539A">
            <w:pPr>
              <w:pStyle w:val="a"/>
              <w:tabs>
                <w:tab w:val="right" w:pos="9810"/>
              </w:tabs>
              <w:ind w:left="-101" w:right="0"/>
              <w:rPr>
                <w:rFonts w:ascii="Arial" w:eastAsia="Angsana New" w:hAnsi="Arial" w:cs="Arial"/>
                <w:sz w:val="18"/>
                <w:szCs w:val="18"/>
                <w:cs/>
              </w:rPr>
            </w:pPr>
          </w:p>
        </w:tc>
        <w:tc>
          <w:tcPr>
            <w:tcW w:w="1440" w:type="dxa"/>
            <w:vAlign w:val="bottom"/>
          </w:tcPr>
          <w:p w:rsidR="00E622E5" w:rsidRPr="006350CC" w:rsidRDefault="00E622E5" w:rsidP="0021539A">
            <w:pPr>
              <w:pStyle w:val="a"/>
              <w:ind w:right="-72"/>
              <w:jc w:val="right"/>
              <w:rPr>
                <w:rFonts w:ascii="Arial" w:hAnsi="Arial" w:cs="Arial"/>
                <w:b/>
                <w:bCs/>
                <w:sz w:val="18"/>
                <w:szCs w:val="18"/>
                <w:lang w:val="en-US"/>
              </w:rPr>
            </w:pPr>
            <w:r w:rsidRPr="006350CC">
              <w:rPr>
                <w:rFonts w:ascii="Arial" w:hAnsi="Arial" w:cs="Arial"/>
                <w:b/>
                <w:bCs/>
                <w:sz w:val="18"/>
                <w:szCs w:val="18"/>
                <w:lang w:val="en-US"/>
              </w:rPr>
              <w:t>Computer</w:t>
            </w:r>
          </w:p>
        </w:tc>
        <w:tc>
          <w:tcPr>
            <w:tcW w:w="1476" w:type="dxa"/>
            <w:vAlign w:val="bottom"/>
          </w:tcPr>
          <w:p w:rsidR="00E622E5" w:rsidRDefault="00E622E5" w:rsidP="0021539A">
            <w:pPr>
              <w:pStyle w:val="a"/>
              <w:ind w:right="-72"/>
              <w:jc w:val="right"/>
              <w:rPr>
                <w:rFonts w:ascii="Arial" w:hAnsi="Arial" w:cs="Arial"/>
                <w:b/>
                <w:bCs/>
                <w:sz w:val="18"/>
                <w:szCs w:val="18"/>
                <w:lang w:val="en-US"/>
              </w:rPr>
            </w:pPr>
            <w:r>
              <w:rPr>
                <w:rFonts w:ascii="Arial" w:hAnsi="Arial" w:cs="Arial"/>
                <w:b/>
                <w:bCs/>
                <w:sz w:val="18"/>
                <w:szCs w:val="18"/>
                <w:lang w:val="en-US"/>
              </w:rPr>
              <w:t>Purchase</w:t>
            </w:r>
          </w:p>
        </w:tc>
        <w:tc>
          <w:tcPr>
            <w:tcW w:w="1479" w:type="dxa"/>
            <w:vAlign w:val="bottom"/>
          </w:tcPr>
          <w:p w:rsidR="00E622E5" w:rsidRPr="006350CC" w:rsidRDefault="00E622E5" w:rsidP="0021539A">
            <w:pPr>
              <w:pStyle w:val="a"/>
              <w:ind w:right="-72"/>
              <w:jc w:val="right"/>
              <w:rPr>
                <w:rFonts w:ascii="Arial" w:hAnsi="Arial" w:cs="Arial"/>
                <w:b/>
                <w:bCs/>
                <w:sz w:val="18"/>
                <w:szCs w:val="18"/>
                <w:lang w:val="en-US"/>
              </w:rPr>
            </w:pPr>
          </w:p>
        </w:tc>
      </w:tr>
      <w:tr w:rsidR="00E622E5" w:rsidRPr="006350CC" w:rsidTr="0021539A">
        <w:tc>
          <w:tcPr>
            <w:tcW w:w="5040" w:type="dxa"/>
            <w:vAlign w:val="bottom"/>
          </w:tcPr>
          <w:p w:rsidR="00E622E5" w:rsidRPr="006350CC" w:rsidRDefault="00E622E5" w:rsidP="0021539A">
            <w:pPr>
              <w:pStyle w:val="a"/>
              <w:tabs>
                <w:tab w:val="right" w:pos="9810"/>
              </w:tabs>
              <w:ind w:left="-101" w:right="0"/>
              <w:rPr>
                <w:rFonts w:ascii="Arial" w:eastAsia="Angsana New" w:hAnsi="Arial" w:cs="Arial"/>
                <w:sz w:val="18"/>
                <w:szCs w:val="18"/>
                <w:cs/>
              </w:rPr>
            </w:pPr>
          </w:p>
        </w:tc>
        <w:tc>
          <w:tcPr>
            <w:tcW w:w="1440" w:type="dxa"/>
            <w:vAlign w:val="bottom"/>
          </w:tcPr>
          <w:p w:rsidR="00E622E5" w:rsidRPr="006350CC" w:rsidRDefault="00E622E5" w:rsidP="0021539A">
            <w:pPr>
              <w:pStyle w:val="a"/>
              <w:ind w:right="-72"/>
              <w:jc w:val="right"/>
              <w:rPr>
                <w:rFonts w:ascii="Arial" w:hAnsi="Arial" w:cs="Arial"/>
                <w:b/>
                <w:bCs/>
                <w:sz w:val="18"/>
                <w:szCs w:val="18"/>
                <w:lang w:val="en-US"/>
              </w:rPr>
            </w:pPr>
            <w:r w:rsidRPr="006350CC">
              <w:rPr>
                <w:rFonts w:ascii="Arial" w:hAnsi="Arial" w:cs="Arial"/>
                <w:b/>
                <w:bCs/>
                <w:sz w:val="18"/>
                <w:szCs w:val="18"/>
                <w:lang w:val="en-US"/>
              </w:rPr>
              <w:t>Software</w:t>
            </w:r>
          </w:p>
        </w:tc>
        <w:tc>
          <w:tcPr>
            <w:tcW w:w="1476" w:type="dxa"/>
            <w:vAlign w:val="bottom"/>
          </w:tcPr>
          <w:p w:rsidR="00E622E5" w:rsidRPr="006350CC" w:rsidRDefault="00E622E5" w:rsidP="0021539A">
            <w:pPr>
              <w:pStyle w:val="a"/>
              <w:ind w:right="-72"/>
              <w:jc w:val="right"/>
              <w:rPr>
                <w:rFonts w:ascii="Arial" w:hAnsi="Arial" w:cs="Arial"/>
                <w:b/>
                <w:bCs/>
                <w:sz w:val="18"/>
                <w:szCs w:val="18"/>
                <w:lang w:val="en-US"/>
              </w:rPr>
            </w:pPr>
            <w:r>
              <w:rPr>
                <w:rFonts w:ascii="Arial" w:hAnsi="Arial" w:cs="Arial"/>
                <w:b/>
                <w:bCs/>
                <w:sz w:val="18"/>
                <w:szCs w:val="18"/>
                <w:lang w:val="en-US"/>
              </w:rPr>
              <w:t>Agreements</w:t>
            </w:r>
          </w:p>
        </w:tc>
        <w:tc>
          <w:tcPr>
            <w:tcW w:w="1479" w:type="dxa"/>
            <w:vAlign w:val="bottom"/>
          </w:tcPr>
          <w:p w:rsidR="00E622E5" w:rsidRPr="006350CC" w:rsidRDefault="00E622E5" w:rsidP="0021539A">
            <w:pPr>
              <w:pStyle w:val="a"/>
              <w:ind w:right="-72"/>
              <w:jc w:val="right"/>
              <w:rPr>
                <w:rFonts w:ascii="Arial" w:hAnsi="Arial" w:cs="Arial"/>
                <w:b/>
                <w:bCs/>
                <w:sz w:val="18"/>
                <w:szCs w:val="18"/>
                <w:lang w:val="en-US"/>
              </w:rPr>
            </w:pPr>
            <w:r>
              <w:rPr>
                <w:rFonts w:ascii="Arial" w:hAnsi="Arial" w:cs="Arial"/>
                <w:b/>
                <w:bCs/>
                <w:sz w:val="18"/>
                <w:szCs w:val="18"/>
                <w:lang w:val="en-US"/>
              </w:rPr>
              <w:t>Total</w:t>
            </w:r>
          </w:p>
        </w:tc>
      </w:tr>
      <w:tr w:rsidR="00E622E5" w:rsidRPr="006350CC" w:rsidTr="0021539A">
        <w:tc>
          <w:tcPr>
            <w:tcW w:w="5040" w:type="dxa"/>
            <w:vAlign w:val="bottom"/>
          </w:tcPr>
          <w:p w:rsidR="00E622E5" w:rsidRPr="006350CC" w:rsidRDefault="00E622E5" w:rsidP="0021539A">
            <w:pPr>
              <w:pStyle w:val="a"/>
              <w:tabs>
                <w:tab w:val="right" w:pos="9810"/>
              </w:tabs>
              <w:ind w:left="-101" w:right="0"/>
              <w:rPr>
                <w:rFonts w:ascii="Arial" w:eastAsia="Angsana New" w:hAnsi="Arial" w:cs="Arial"/>
                <w:sz w:val="18"/>
                <w:szCs w:val="18"/>
                <w:cs/>
              </w:rPr>
            </w:pPr>
          </w:p>
        </w:tc>
        <w:tc>
          <w:tcPr>
            <w:tcW w:w="1440" w:type="dxa"/>
            <w:tcBorders>
              <w:bottom w:val="single" w:sz="4" w:space="0" w:color="auto"/>
            </w:tcBorders>
            <w:vAlign w:val="bottom"/>
          </w:tcPr>
          <w:p w:rsidR="00E622E5" w:rsidRPr="006350CC" w:rsidRDefault="00E622E5" w:rsidP="0021539A">
            <w:pPr>
              <w:pStyle w:val="a"/>
              <w:ind w:right="-72"/>
              <w:jc w:val="right"/>
              <w:rPr>
                <w:rFonts w:ascii="Arial" w:hAnsi="Arial" w:cs="Arial"/>
                <w:b/>
                <w:bCs/>
                <w:sz w:val="18"/>
                <w:szCs w:val="18"/>
                <w:lang w:val="en-US"/>
              </w:rPr>
            </w:pPr>
            <w:r w:rsidRPr="006350CC">
              <w:rPr>
                <w:rFonts w:ascii="Arial" w:hAnsi="Arial" w:cs="Arial"/>
                <w:b/>
                <w:bCs/>
                <w:sz w:val="18"/>
                <w:szCs w:val="18"/>
                <w:lang w:val="en-US"/>
              </w:rPr>
              <w:t>Baht</w:t>
            </w:r>
          </w:p>
        </w:tc>
        <w:tc>
          <w:tcPr>
            <w:tcW w:w="1476" w:type="dxa"/>
            <w:tcBorders>
              <w:bottom w:val="single" w:sz="4" w:space="0" w:color="auto"/>
            </w:tcBorders>
            <w:shd w:val="clear" w:color="auto" w:fill="auto"/>
            <w:vAlign w:val="bottom"/>
          </w:tcPr>
          <w:p w:rsidR="00E622E5" w:rsidRPr="006350CC" w:rsidRDefault="00E622E5" w:rsidP="0021539A">
            <w:pPr>
              <w:pStyle w:val="a"/>
              <w:ind w:right="-72"/>
              <w:jc w:val="right"/>
              <w:rPr>
                <w:rFonts w:ascii="Arial" w:hAnsi="Arial" w:cs="Arial"/>
                <w:b/>
                <w:bCs/>
                <w:sz w:val="18"/>
                <w:szCs w:val="18"/>
                <w:lang w:val="en-US"/>
              </w:rPr>
            </w:pPr>
            <w:r w:rsidRPr="006350CC">
              <w:rPr>
                <w:rFonts w:ascii="Arial" w:hAnsi="Arial" w:cs="Arial"/>
                <w:b/>
                <w:bCs/>
                <w:sz w:val="18"/>
                <w:szCs w:val="18"/>
                <w:lang w:val="en-US"/>
              </w:rPr>
              <w:t>Baht</w:t>
            </w:r>
          </w:p>
        </w:tc>
        <w:tc>
          <w:tcPr>
            <w:tcW w:w="1479" w:type="dxa"/>
            <w:tcBorders>
              <w:bottom w:val="single" w:sz="4" w:space="0" w:color="auto"/>
            </w:tcBorders>
            <w:shd w:val="clear" w:color="auto" w:fill="auto"/>
            <w:vAlign w:val="bottom"/>
          </w:tcPr>
          <w:p w:rsidR="00E622E5" w:rsidRPr="006350CC" w:rsidRDefault="00E622E5" w:rsidP="0021539A">
            <w:pPr>
              <w:pStyle w:val="a"/>
              <w:ind w:right="-72"/>
              <w:jc w:val="right"/>
              <w:rPr>
                <w:rFonts w:ascii="Arial" w:hAnsi="Arial" w:cs="Arial"/>
                <w:b/>
                <w:bCs/>
                <w:sz w:val="18"/>
                <w:szCs w:val="18"/>
                <w:lang w:val="en-US"/>
              </w:rPr>
            </w:pPr>
            <w:r w:rsidRPr="006350CC">
              <w:rPr>
                <w:rFonts w:ascii="Arial" w:hAnsi="Arial" w:cs="Arial"/>
                <w:b/>
                <w:bCs/>
                <w:sz w:val="18"/>
                <w:szCs w:val="18"/>
                <w:lang w:val="en-US"/>
              </w:rPr>
              <w:t>Baht</w:t>
            </w:r>
          </w:p>
        </w:tc>
      </w:tr>
      <w:tr w:rsidR="00E622E5" w:rsidRPr="006350CC" w:rsidTr="0021539A">
        <w:tc>
          <w:tcPr>
            <w:tcW w:w="5040" w:type="dxa"/>
            <w:vAlign w:val="bottom"/>
          </w:tcPr>
          <w:p w:rsidR="00E622E5" w:rsidRPr="006350CC" w:rsidRDefault="00E622E5" w:rsidP="0021539A">
            <w:pPr>
              <w:pStyle w:val="a"/>
              <w:tabs>
                <w:tab w:val="right" w:pos="9810"/>
              </w:tabs>
              <w:ind w:left="-101" w:right="0"/>
              <w:rPr>
                <w:rFonts w:ascii="Arial" w:eastAsia="Angsana New" w:hAnsi="Arial" w:cs="Arial"/>
                <w:sz w:val="12"/>
                <w:szCs w:val="12"/>
                <w:cs/>
              </w:rPr>
            </w:pPr>
          </w:p>
        </w:tc>
        <w:tc>
          <w:tcPr>
            <w:tcW w:w="1440" w:type="dxa"/>
            <w:tcBorders>
              <w:top w:val="single" w:sz="4" w:space="0" w:color="auto"/>
            </w:tcBorders>
            <w:vAlign w:val="bottom"/>
          </w:tcPr>
          <w:p w:rsidR="00E622E5" w:rsidRPr="006350CC" w:rsidRDefault="00E622E5" w:rsidP="0021539A">
            <w:pPr>
              <w:pStyle w:val="a"/>
              <w:ind w:right="-72"/>
              <w:jc w:val="right"/>
              <w:rPr>
                <w:rFonts w:ascii="Arial" w:eastAsia="Angsana New" w:hAnsi="Arial" w:cs="Arial"/>
                <w:sz w:val="12"/>
                <w:szCs w:val="12"/>
                <w:lang w:val="en-US"/>
              </w:rPr>
            </w:pPr>
          </w:p>
        </w:tc>
        <w:tc>
          <w:tcPr>
            <w:tcW w:w="1476" w:type="dxa"/>
            <w:tcBorders>
              <w:top w:val="single" w:sz="4" w:space="0" w:color="auto"/>
            </w:tcBorders>
            <w:vAlign w:val="bottom"/>
          </w:tcPr>
          <w:p w:rsidR="00E622E5" w:rsidRPr="006350CC" w:rsidRDefault="00E622E5" w:rsidP="0021539A">
            <w:pPr>
              <w:pStyle w:val="a"/>
              <w:ind w:right="-72"/>
              <w:jc w:val="right"/>
              <w:rPr>
                <w:rFonts w:ascii="Arial" w:eastAsia="Angsana New" w:hAnsi="Arial" w:cs="Arial"/>
                <w:sz w:val="12"/>
                <w:szCs w:val="12"/>
                <w:lang w:val="en-US"/>
              </w:rPr>
            </w:pPr>
          </w:p>
        </w:tc>
        <w:tc>
          <w:tcPr>
            <w:tcW w:w="1479" w:type="dxa"/>
            <w:tcBorders>
              <w:top w:val="single" w:sz="4" w:space="0" w:color="auto"/>
            </w:tcBorders>
            <w:vAlign w:val="bottom"/>
          </w:tcPr>
          <w:p w:rsidR="00E622E5" w:rsidRPr="006350CC" w:rsidRDefault="00E622E5" w:rsidP="0021539A">
            <w:pPr>
              <w:pStyle w:val="a"/>
              <w:ind w:right="-72"/>
              <w:jc w:val="right"/>
              <w:rPr>
                <w:rFonts w:ascii="Arial" w:eastAsia="Angsana New" w:hAnsi="Arial" w:cs="Arial"/>
                <w:sz w:val="12"/>
                <w:szCs w:val="12"/>
                <w:lang w:val="en-US"/>
              </w:rPr>
            </w:pPr>
          </w:p>
        </w:tc>
      </w:tr>
      <w:tr w:rsidR="00E622E5" w:rsidRPr="006350CC" w:rsidTr="0021539A">
        <w:tc>
          <w:tcPr>
            <w:tcW w:w="5040" w:type="dxa"/>
          </w:tcPr>
          <w:p w:rsidR="00E622E5" w:rsidRPr="006350CC" w:rsidRDefault="00E622E5" w:rsidP="0021539A">
            <w:pPr>
              <w:ind w:left="-101"/>
              <w:jc w:val="left"/>
              <w:rPr>
                <w:rFonts w:ascii="Arial" w:hAnsi="Arial" w:cs="Arial"/>
                <w:b/>
                <w:bCs/>
                <w:sz w:val="18"/>
                <w:szCs w:val="18"/>
              </w:rPr>
            </w:pPr>
            <w:r w:rsidRPr="006350CC">
              <w:rPr>
                <w:rFonts w:ascii="Arial" w:hAnsi="Arial" w:cs="Arial"/>
                <w:b/>
                <w:bCs/>
                <w:sz w:val="18"/>
                <w:szCs w:val="18"/>
              </w:rPr>
              <w:t xml:space="preserve">As at </w:t>
            </w:r>
            <w:r w:rsidRPr="006350CC">
              <w:rPr>
                <w:rFonts w:ascii="Arial" w:hAnsi="Arial" w:cs="Arial"/>
                <w:b/>
                <w:bCs/>
                <w:sz w:val="18"/>
                <w:szCs w:val="18"/>
                <w:lang w:val="en-GB"/>
              </w:rPr>
              <w:t>1</w:t>
            </w:r>
            <w:r w:rsidRPr="006350CC">
              <w:rPr>
                <w:rFonts w:ascii="Arial" w:hAnsi="Arial" w:cs="Arial"/>
                <w:b/>
                <w:bCs/>
                <w:sz w:val="18"/>
                <w:szCs w:val="18"/>
              </w:rPr>
              <w:t xml:space="preserve"> January </w:t>
            </w:r>
            <w:r w:rsidRPr="006350CC">
              <w:rPr>
                <w:rFonts w:ascii="Arial" w:hAnsi="Arial" w:cs="Arial"/>
                <w:b/>
                <w:bCs/>
                <w:sz w:val="18"/>
                <w:szCs w:val="18"/>
                <w:lang w:val="en-GB"/>
              </w:rPr>
              <w:t>2018</w:t>
            </w:r>
          </w:p>
        </w:tc>
        <w:tc>
          <w:tcPr>
            <w:tcW w:w="1440" w:type="dxa"/>
            <w:vAlign w:val="bottom"/>
          </w:tcPr>
          <w:p w:rsidR="00E622E5" w:rsidRPr="006350CC" w:rsidRDefault="00E622E5" w:rsidP="0021539A">
            <w:pPr>
              <w:ind w:right="-72"/>
              <w:jc w:val="right"/>
              <w:rPr>
                <w:rFonts w:ascii="Arial" w:hAnsi="Arial" w:cs="Arial"/>
                <w:snapToGrid w:val="0"/>
                <w:sz w:val="18"/>
                <w:szCs w:val="18"/>
              </w:rPr>
            </w:pPr>
          </w:p>
        </w:tc>
        <w:tc>
          <w:tcPr>
            <w:tcW w:w="1476" w:type="dxa"/>
            <w:vAlign w:val="bottom"/>
          </w:tcPr>
          <w:p w:rsidR="00E622E5" w:rsidRPr="006350CC" w:rsidRDefault="00E622E5" w:rsidP="0021539A">
            <w:pPr>
              <w:ind w:right="-72"/>
              <w:jc w:val="right"/>
              <w:rPr>
                <w:rFonts w:ascii="Arial" w:hAnsi="Arial" w:cs="Arial"/>
                <w:snapToGrid w:val="0"/>
                <w:sz w:val="18"/>
                <w:szCs w:val="18"/>
              </w:rPr>
            </w:pPr>
          </w:p>
        </w:tc>
        <w:tc>
          <w:tcPr>
            <w:tcW w:w="1479" w:type="dxa"/>
            <w:vAlign w:val="bottom"/>
          </w:tcPr>
          <w:p w:rsidR="00E622E5" w:rsidRPr="006350CC" w:rsidRDefault="00E622E5" w:rsidP="0021539A">
            <w:pPr>
              <w:ind w:right="-72"/>
              <w:jc w:val="right"/>
              <w:rPr>
                <w:rFonts w:ascii="Arial" w:hAnsi="Arial" w:cs="Arial"/>
                <w:snapToGrid w:val="0"/>
                <w:sz w:val="18"/>
                <w:szCs w:val="18"/>
              </w:rPr>
            </w:pP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r w:rsidRPr="006350CC">
              <w:rPr>
                <w:rFonts w:ascii="Arial" w:hAnsi="Arial" w:cs="Arial"/>
                <w:sz w:val="18"/>
                <w:szCs w:val="18"/>
              </w:rPr>
              <w:t>Cost</w:t>
            </w:r>
          </w:p>
        </w:tc>
        <w:tc>
          <w:tcPr>
            <w:tcW w:w="1440" w:type="dxa"/>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lang w:val="en-GB"/>
              </w:rPr>
              <w:t>27</w:t>
            </w:r>
            <w:r w:rsidRPr="006350CC">
              <w:rPr>
                <w:rFonts w:ascii="Arial" w:hAnsi="Arial" w:cs="Arial"/>
                <w:sz w:val="18"/>
                <w:szCs w:val="18"/>
              </w:rPr>
              <w:t>,</w:t>
            </w:r>
            <w:r w:rsidRPr="006350CC">
              <w:rPr>
                <w:rFonts w:ascii="Arial" w:hAnsi="Arial" w:cs="Arial"/>
                <w:sz w:val="18"/>
                <w:szCs w:val="18"/>
                <w:lang w:val="en-GB"/>
              </w:rPr>
              <w:t>362</w:t>
            </w:r>
            <w:r w:rsidRPr="006350CC">
              <w:rPr>
                <w:rFonts w:ascii="Arial" w:hAnsi="Arial" w:cs="Arial"/>
                <w:sz w:val="18"/>
                <w:szCs w:val="18"/>
              </w:rPr>
              <w:t>,</w:t>
            </w:r>
            <w:r w:rsidRPr="006350CC">
              <w:rPr>
                <w:rFonts w:ascii="Arial" w:hAnsi="Arial" w:cs="Arial"/>
                <w:sz w:val="18"/>
                <w:szCs w:val="18"/>
                <w:lang w:val="en-GB"/>
              </w:rPr>
              <w:t>390</w:t>
            </w:r>
          </w:p>
        </w:tc>
        <w:tc>
          <w:tcPr>
            <w:tcW w:w="1476" w:type="dxa"/>
            <w:vAlign w:val="center"/>
          </w:tcPr>
          <w:p w:rsidR="0039052B" w:rsidRPr="006350CC" w:rsidRDefault="0039052B" w:rsidP="0021539A">
            <w:pPr>
              <w:ind w:right="-72"/>
              <w:jc w:val="right"/>
              <w:rPr>
                <w:rFonts w:ascii="Arial" w:hAnsi="Arial" w:cs="Arial"/>
                <w:sz w:val="18"/>
                <w:szCs w:val="18"/>
              </w:rPr>
            </w:pPr>
            <w:r>
              <w:rPr>
                <w:rFonts w:ascii="Arial" w:hAnsi="Arial" w:cs="Arial"/>
                <w:sz w:val="18"/>
                <w:szCs w:val="18"/>
              </w:rPr>
              <w:t>-</w:t>
            </w:r>
          </w:p>
        </w:tc>
        <w:tc>
          <w:tcPr>
            <w:tcW w:w="1479" w:type="dxa"/>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lang w:val="en-GB"/>
              </w:rPr>
              <w:t>27</w:t>
            </w:r>
            <w:r w:rsidRPr="006350CC">
              <w:rPr>
                <w:rFonts w:ascii="Arial" w:hAnsi="Arial" w:cs="Arial"/>
                <w:sz w:val="18"/>
                <w:szCs w:val="18"/>
              </w:rPr>
              <w:t>,</w:t>
            </w:r>
            <w:r w:rsidRPr="006350CC">
              <w:rPr>
                <w:rFonts w:ascii="Arial" w:hAnsi="Arial" w:cs="Arial"/>
                <w:sz w:val="18"/>
                <w:szCs w:val="18"/>
                <w:lang w:val="en-GB"/>
              </w:rPr>
              <w:t>362</w:t>
            </w:r>
            <w:r w:rsidRPr="006350CC">
              <w:rPr>
                <w:rFonts w:ascii="Arial" w:hAnsi="Arial" w:cs="Arial"/>
                <w:sz w:val="18"/>
                <w:szCs w:val="18"/>
              </w:rPr>
              <w:t>,</w:t>
            </w:r>
            <w:r w:rsidRPr="006350CC">
              <w:rPr>
                <w:rFonts w:ascii="Arial" w:hAnsi="Arial" w:cs="Arial"/>
                <w:sz w:val="18"/>
                <w:szCs w:val="18"/>
                <w:lang w:val="en-GB"/>
              </w:rPr>
              <w:t>390</w:t>
            </w: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proofErr w:type="gramStart"/>
            <w:r w:rsidRPr="006350CC">
              <w:rPr>
                <w:rFonts w:ascii="Arial" w:hAnsi="Arial" w:cs="Arial"/>
                <w:sz w:val="18"/>
                <w:szCs w:val="18"/>
                <w:u w:val="single"/>
              </w:rPr>
              <w:t>Less</w:t>
            </w:r>
            <w:r w:rsidRPr="006350CC">
              <w:rPr>
                <w:rFonts w:ascii="Arial" w:hAnsi="Arial" w:cs="Arial"/>
                <w:sz w:val="18"/>
                <w:szCs w:val="18"/>
              </w:rPr>
              <w:t xml:space="preserve">  Accumulated</w:t>
            </w:r>
            <w:proofErr w:type="gramEnd"/>
            <w:r w:rsidRPr="006350CC">
              <w:rPr>
                <w:rFonts w:ascii="Arial" w:hAnsi="Arial" w:cs="Arial"/>
                <w:sz w:val="18"/>
                <w:szCs w:val="18"/>
              </w:rPr>
              <w:t xml:space="preserve"> </w:t>
            </w:r>
            <w:proofErr w:type="spellStart"/>
            <w:r w:rsidRPr="006350CC">
              <w:rPr>
                <w:rFonts w:ascii="Arial" w:hAnsi="Arial" w:cs="Arial"/>
                <w:sz w:val="18"/>
                <w:szCs w:val="18"/>
              </w:rPr>
              <w:t>amortisation</w:t>
            </w:r>
            <w:proofErr w:type="spellEnd"/>
          </w:p>
        </w:tc>
        <w:tc>
          <w:tcPr>
            <w:tcW w:w="1440" w:type="dxa"/>
            <w:tcBorders>
              <w:bottom w:val="single" w:sz="4" w:space="0" w:color="auto"/>
            </w:tcBorders>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rPr>
              <w:t>(</w:t>
            </w:r>
            <w:r w:rsidRPr="006350CC">
              <w:rPr>
                <w:rFonts w:ascii="Arial" w:hAnsi="Arial" w:cs="Arial"/>
                <w:sz w:val="18"/>
                <w:szCs w:val="18"/>
                <w:lang w:val="en-GB"/>
              </w:rPr>
              <w:t>4</w:t>
            </w:r>
            <w:r w:rsidRPr="006350CC">
              <w:rPr>
                <w:rFonts w:ascii="Arial" w:hAnsi="Arial" w:cs="Arial"/>
                <w:sz w:val="18"/>
                <w:szCs w:val="18"/>
              </w:rPr>
              <w:t>,</w:t>
            </w:r>
            <w:r w:rsidRPr="006350CC">
              <w:rPr>
                <w:rFonts w:ascii="Arial" w:hAnsi="Arial" w:cs="Arial"/>
                <w:sz w:val="18"/>
                <w:szCs w:val="18"/>
                <w:lang w:val="en-GB"/>
              </w:rPr>
              <w:t>953</w:t>
            </w:r>
            <w:r w:rsidRPr="006350CC">
              <w:rPr>
                <w:rFonts w:ascii="Arial" w:hAnsi="Arial" w:cs="Arial"/>
                <w:sz w:val="18"/>
                <w:szCs w:val="18"/>
              </w:rPr>
              <w:t>,</w:t>
            </w:r>
            <w:r w:rsidRPr="006350CC">
              <w:rPr>
                <w:rFonts w:ascii="Arial" w:hAnsi="Arial" w:cs="Arial"/>
                <w:sz w:val="18"/>
                <w:szCs w:val="18"/>
                <w:lang w:val="en-GB"/>
              </w:rPr>
              <w:t>304</w:t>
            </w:r>
            <w:r w:rsidRPr="006350CC">
              <w:rPr>
                <w:rFonts w:ascii="Arial" w:hAnsi="Arial" w:cs="Arial"/>
                <w:sz w:val="18"/>
                <w:szCs w:val="18"/>
              </w:rPr>
              <w:t>)</w:t>
            </w:r>
          </w:p>
        </w:tc>
        <w:tc>
          <w:tcPr>
            <w:tcW w:w="1476"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rPr>
            </w:pPr>
            <w:r>
              <w:rPr>
                <w:rFonts w:ascii="Arial" w:hAnsi="Arial" w:cs="Arial"/>
                <w:sz w:val="18"/>
                <w:szCs w:val="18"/>
              </w:rPr>
              <w:t>-</w:t>
            </w:r>
          </w:p>
        </w:tc>
        <w:tc>
          <w:tcPr>
            <w:tcW w:w="1479"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rPr>
              <w:t>(</w:t>
            </w:r>
            <w:r w:rsidRPr="006350CC">
              <w:rPr>
                <w:rFonts w:ascii="Arial" w:hAnsi="Arial" w:cs="Arial"/>
                <w:sz w:val="18"/>
                <w:szCs w:val="18"/>
                <w:lang w:val="en-GB"/>
              </w:rPr>
              <w:t>4</w:t>
            </w:r>
            <w:r w:rsidRPr="006350CC">
              <w:rPr>
                <w:rFonts w:ascii="Arial" w:hAnsi="Arial" w:cs="Arial"/>
                <w:sz w:val="18"/>
                <w:szCs w:val="18"/>
              </w:rPr>
              <w:t>,</w:t>
            </w:r>
            <w:r w:rsidRPr="006350CC">
              <w:rPr>
                <w:rFonts w:ascii="Arial" w:hAnsi="Arial" w:cs="Arial"/>
                <w:sz w:val="18"/>
                <w:szCs w:val="18"/>
                <w:lang w:val="en-GB"/>
              </w:rPr>
              <w:t>953</w:t>
            </w:r>
            <w:r w:rsidRPr="006350CC">
              <w:rPr>
                <w:rFonts w:ascii="Arial" w:hAnsi="Arial" w:cs="Arial"/>
                <w:sz w:val="18"/>
                <w:szCs w:val="18"/>
              </w:rPr>
              <w:t>,</w:t>
            </w:r>
            <w:r w:rsidRPr="006350CC">
              <w:rPr>
                <w:rFonts w:ascii="Arial" w:hAnsi="Arial" w:cs="Arial"/>
                <w:sz w:val="18"/>
                <w:szCs w:val="18"/>
                <w:lang w:val="en-GB"/>
              </w:rPr>
              <w:t>304</w:t>
            </w:r>
            <w:r w:rsidRPr="006350CC">
              <w:rPr>
                <w:rFonts w:ascii="Arial" w:hAnsi="Arial" w:cs="Arial"/>
                <w:sz w:val="18"/>
                <w:szCs w:val="18"/>
              </w:rPr>
              <w:t>)</w:t>
            </w:r>
          </w:p>
        </w:tc>
      </w:tr>
      <w:tr w:rsidR="0039052B" w:rsidRPr="006350CC" w:rsidTr="0021539A">
        <w:trPr>
          <w:trHeight w:val="87"/>
        </w:trPr>
        <w:tc>
          <w:tcPr>
            <w:tcW w:w="5040" w:type="dxa"/>
            <w:vAlign w:val="bottom"/>
          </w:tcPr>
          <w:p w:rsidR="0039052B" w:rsidRPr="006350CC" w:rsidRDefault="0039052B" w:rsidP="0021539A">
            <w:pPr>
              <w:pStyle w:val="a"/>
              <w:tabs>
                <w:tab w:val="right" w:pos="9810"/>
              </w:tabs>
              <w:ind w:left="-101" w:right="0"/>
              <w:rPr>
                <w:rFonts w:ascii="Arial" w:eastAsia="Angsana New" w:hAnsi="Arial" w:cs="Arial"/>
                <w:sz w:val="12"/>
                <w:szCs w:val="12"/>
                <w:cs/>
              </w:rPr>
            </w:pPr>
          </w:p>
        </w:tc>
        <w:tc>
          <w:tcPr>
            <w:tcW w:w="1440" w:type="dxa"/>
            <w:tcBorders>
              <w:top w:val="single" w:sz="4" w:space="0" w:color="auto"/>
            </w:tcBorders>
            <w:vAlign w:val="center"/>
          </w:tcPr>
          <w:p w:rsidR="0039052B" w:rsidRPr="006350CC" w:rsidRDefault="0039052B" w:rsidP="0021539A">
            <w:pPr>
              <w:rPr>
                <w:rFonts w:ascii="Arial" w:hAnsi="Arial" w:cs="Arial"/>
                <w:sz w:val="12"/>
                <w:szCs w:val="12"/>
              </w:rPr>
            </w:pPr>
          </w:p>
        </w:tc>
        <w:tc>
          <w:tcPr>
            <w:tcW w:w="1476" w:type="dxa"/>
            <w:tcBorders>
              <w:top w:val="single" w:sz="4" w:space="0" w:color="auto"/>
            </w:tcBorders>
            <w:vAlign w:val="center"/>
          </w:tcPr>
          <w:p w:rsidR="0039052B" w:rsidRPr="006350CC" w:rsidRDefault="0039052B" w:rsidP="0021539A">
            <w:pPr>
              <w:rPr>
                <w:rFonts w:ascii="Arial" w:hAnsi="Arial" w:cs="Arial"/>
                <w:sz w:val="12"/>
                <w:szCs w:val="12"/>
              </w:rPr>
            </w:pPr>
          </w:p>
        </w:tc>
        <w:tc>
          <w:tcPr>
            <w:tcW w:w="1479" w:type="dxa"/>
            <w:tcBorders>
              <w:top w:val="single" w:sz="4" w:space="0" w:color="auto"/>
            </w:tcBorders>
            <w:vAlign w:val="center"/>
          </w:tcPr>
          <w:p w:rsidR="0039052B" w:rsidRPr="006350CC" w:rsidRDefault="0039052B" w:rsidP="0021539A">
            <w:pPr>
              <w:rPr>
                <w:rFonts w:ascii="Arial" w:hAnsi="Arial" w:cs="Arial"/>
                <w:sz w:val="12"/>
                <w:szCs w:val="12"/>
              </w:rPr>
            </w:pP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r w:rsidRPr="006350CC">
              <w:rPr>
                <w:rFonts w:ascii="Arial" w:hAnsi="Arial" w:cs="Arial"/>
                <w:sz w:val="18"/>
                <w:szCs w:val="18"/>
              </w:rPr>
              <w:t>Net book value</w:t>
            </w:r>
          </w:p>
        </w:tc>
        <w:tc>
          <w:tcPr>
            <w:tcW w:w="1440" w:type="dxa"/>
            <w:tcBorders>
              <w:bottom w:val="single" w:sz="4" w:space="0" w:color="auto"/>
            </w:tcBorders>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lang w:val="en-GB"/>
              </w:rPr>
              <w:t>22</w:t>
            </w:r>
            <w:r w:rsidRPr="006350CC">
              <w:rPr>
                <w:rFonts w:ascii="Arial" w:hAnsi="Arial" w:cs="Arial"/>
                <w:sz w:val="18"/>
                <w:szCs w:val="18"/>
              </w:rPr>
              <w:t>,</w:t>
            </w:r>
            <w:r w:rsidRPr="006350CC">
              <w:rPr>
                <w:rFonts w:ascii="Arial" w:hAnsi="Arial" w:cs="Arial"/>
                <w:sz w:val="18"/>
                <w:szCs w:val="18"/>
                <w:lang w:val="en-GB"/>
              </w:rPr>
              <w:t>409</w:t>
            </w:r>
            <w:r w:rsidRPr="006350CC">
              <w:rPr>
                <w:rFonts w:ascii="Arial" w:hAnsi="Arial" w:cs="Arial"/>
                <w:sz w:val="18"/>
                <w:szCs w:val="18"/>
              </w:rPr>
              <w:t>,</w:t>
            </w:r>
            <w:r w:rsidRPr="006350CC">
              <w:rPr>
                <w:rFonts w:ascii="Arial" w:hAnsi="Arial" w:cs="Arial"/>
                <w:sz w:val="18"/>
                <w:szCs w:val="18"/>
                <w:lang w:val="en-GB"/>
              </w:rPr>
              <w:t>086</w:t>
            </w:r>
          </w:p>
        </w:tc>
        <w:tc>
          <w:tcPr>
            <w:tcW w:w="1476"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rPr>
            </w:pPr>
            <w:r>
              <w:rPr>
                <w:rFonts w:ascii="Arial" w:hAnsi="Arial" w:cs="Arial"/>
                <w:sz w:val="18"/>
                <w:szCs w:val="18"/>
              </w:rPr>
              <w:t>-</w:t>
            </w:r>
          </w:p>
        </w:tc>
        <w:tc>
          <w:tcPr>
            <w:tcW w:w="1479"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lang w:val="en-GB"/>
              </w:rPr>
              <w:t>22</w:t>
            </w:r>
            <w:r w:rsidRPr="006350CC">
              <w:rPr>
                <w:rFonts w:ascii="Arial" w:hAnsi="Arial" w:cs="Arial"/>
                <w:sz w:val="18"/>
                <w:szCs w:val="18"/>
              </w:rPr>
              <w:t>,</w:t>
            </w:r>
            <w:r w:rsidRPr="006350CC">
              <w:rPr>
                <w:rFonts w:ascii="Arial" w:hAnsi="Arial" w:cs="Arial"/>
                <w:sz w:val="18"/>
                <w:szCs w:val="18"/>
                <w:lang w:val="en-GB"/>
              </w:rPr>
              <w:t>409</w:t>
            </w:r>
            <w:r w:rsidRPr="006350CC">
              <w:rPr>
                <w:rFonts w:ascii="Arial" w:hAnsi="Arial" w:cs="Arial"/>
                <w:sz w:val="18"/>
                <w:szCs w:val="18"/>
              </w:rPr>
              <w:t>,</w:t>
            </w:r>
            <w:r w:rsidRPr="006350CC">
              <w:rPr>
                <w:rFonts w:ascii="Arial" w:hAnsi="Arial" w:cs="Arial"/>
                <w:sz w:val="18"/>
                <w:szCs w:val="18"/>
                <w:lang w:val="en-GB"/>
              </w:rPr>
              <w:t>086</w:t>
            </w:r>
          </w:p>
        </w:tc>
      </w:tr>
      <w:tr w:rsidR="00E622E5" w:rsidRPr="006350CC" w:rsidTr="0021539A">
        <w:tc>
          <w:tcPr>
            <w:tcW w:w="5040" w:type="dxa"/>
            <w:vAlign w:val="bottom"/>
          </w:tcPr>
          <w:p w:rsidR="00E622E5" w:rsidRPr="006350CC" w:rsidRDefault="00E622E5" w:rsidP="0021539A">
            <w:pPr>
              <w:pStyle w:val="a"/>
              <w:tabs>
                <w:tab w:val="right" w:pos="9810"/>
              </w:tabs>
              <w:ind w:left="-101" w:right="0"/>
              <w:rPr>
                <w:rFonts w:ascii="Arial" w:eastAsia="Angsana New" w:hAnsi="Arial" w:cs="Arial"/>
                <w:sz w:val="14"/>
                <w:szCs w:val="14"/>
                <w:cs/>
              </w:rPr>
            </w:pPr>
          </w:p>
        </w:tc>
        <w:tc>
          <w:tcPr>
            <w:tcW w:w="1440" w:type="dxa"/>
            <w:tcBorders>
              <w:top w:val="single" w:sz="4" w:space="0" w:color="auto"/>
            </w:tcBorders>
            <w:vAlign w:val="bottom"/>
          </w:tcPr>
          <w:p w:rsidR="00E622E5" w:rsidRPr="006350CC" w:rsidRDefault="00E622E5" w:rsidP="0021539A">
            <w:pPr>
              <w:pStyle w:val="a"/>
              <w:ind w:right="-72"/>
              <w:jc w:val="right"/>
              <w:rPr>
                <w:rFonts w:ascii="Arial" w:eastAsia="Angsana New" w:hAnsi="Arial" w:cs="Arial"/>
                <w:sz w:val="14"/>
                <w:szCs w:val="14"/>
                <w:lang w:val="en-US"/>
              </w:rPr>
            </w:pPr>
          </w:p>
        </w:tc>
        <w:tc>
          <w:tcPr>
            <w:tcW w:w="1476" w:type="dxa"/>
            <w:tcBorders>
              <w:top w:val="single" w:sz="4" w:space="0" w:color="auto"/>
            </w:tcBorders>
            <w:vAlign w:val="bottom"/>
          </w:tcPr>
          <w:p w:rsidR="00E622E5" w:rsidRPr="006350CC" w:rsidRDefault="00E622E5" w:rsidP="0021539A">
            <w:pPr>
              <w:pStyle w:val="a"/>
              <w:ind w:right="-72"/>
              <w:jc w:val="right"/>
              <w:rPr>
                <w:rFonts w:ascii="Arial" w:eastAsia="Angsana New" w:hAnsi="Arial" w:cs="Arial"/>
                <w:sz w:val="14"/>
                <w:szCs w:val="14"/>
                <w:lang w:val="en-US"/>
              </w:rPr>
            </w:pPr>
          </w:p>
        </w:tc>
        <w:tc>
          <w:tcPr>
            <w:tcW w:w="1479" w:type="dxa"/>
            <w:tcBorders>
              <w:top w:val="single" w:sz="4" w:space="0" w:color="auto"/>
            </w:tcBorders>
            <w:vAlign w:val="bottom"/>
          </w:tcPr>
          <w:p w:rsidR="00E622E5" w:rsidRPr="006350CC" w:rsidRDefault="00E622E5" w:rsidP="0021539A">
            <w:pPr>
              <w:pStyle w:val="a"/>
              <w:ind w:right="-72"/>
              <w:jc w:val="right"/>
              <w:rPr>
                <w:rFonts w:ascii="Arial" w:eastAsia="Angsana New" w:hAnsi="Arial" w:cs="Arial"/>
                <w:sz w:val="14"/>
                <w:szCs w:val="14"/>
                <w:lang w:val="en-US"/>
              </w:rPr>
            </w:pPr>
          </w:p>
        </w:tc>
      </w:tr>
      <w:tr w:rsidR="00E622E5" w:rsidRPr="006350CC" w:rsidTr="0021539A">
        <w:tc>
          <w:tcPr>
            <w:tcW w:w="5040" w:type="dxa"/>
          </w:tcPr>
          <w:p w:rsidR="00E622E5" w:rsidRPr="006350CC" w:rsidRDefault="00E622E5" w:rsidP="0021539A">
            <w:pPr>
              <w:ind w:left="-101"/>
              <w:jc w:val="left"/>
              <w:rPr>
                <w:rFonts w:ascii="Arial" w:hAnsi="Arial" w:cs="Arial"/>
                <w:b/>
                <w:bCs/>
                <w:sz w:val="18"/>
                <w:szCs w:val="18"/>
              </w:rPr>
            </w:pPr>
            <w:r w:rsidRPr="006350CC">
              <w:rPr>
                <w:rFonts w:ascii="Arial" w:hAnsi="Arial" w:cs="Arial"/>
                <w:b/>
                <w:bCs/>
                <w:sz w:val="18"/>
                <w:szCs w:val="18"/>
              </w:rPr>
              <w:t xml:space="preserve">For the year ended </w:t>
            </w:r>
            <w:r w:rsidRPr="006350CC">
              <w:rPr>
                <w:rFonts w:ascii="Arial" w:hAnsi="Arial" w:cs="Arial"/>
                <w:b/>
                <w:bCs/>
                <w:sz w:val="18"/>
                <w:szCs w:val="18"/>
                <w:lang w:val="en-GB"/>
              </w:rPr>
              <w:t>31</w:t>
            </w:r>
            <w:r w:rsidRPr="006350CC">
              <w:rPr>
                <w:rFonts w:ascii="Arial" w:hAnsi="Arial" w:cs="Arial"/>
                <w:b/>
                <w:bCs/>
                <w:sz w:val="18"/>
                <w:szCs w:val="18"/>
              </w:rPr>
              <w:t xml:space="preserve"> December </w:t>
            </w:r>
            <w:r w:rsidRPr="006350CC">
              <w:rPr>
                <w:rFonts w:ascii="Arial" w:hAnsi="Arial" w:cs="Arial"/>
                <w:b/>
                <w:bCs/>
                <w:sz w:val="18"/>
                <w:szCs w:val="18"/>
                <w:lang w:val="en-GB"/>
              </w:rPr>
              <w:t>2018</w:t>
            </w:r>
          </w:p>
        </w:tc>
        <w:tc>
          <w:tcPr>
            <w:tcW w:w="1440" w:type="dxa"/>
            <w:vAlign w:val="bottom"/>
          </w:tcPr>
          <w:p w:rsidR="00E622E5" w:rsidRPr="006350CC" w:rsidRDefault="00E622E5" w:rsidP="0021539A">
            <w:pPr>
              <w:pStyle w:val="a"/>
              <w:ind w:right="-72"/>
              <w:jc w:val="right"/>
              <w:rPr>
                <w:rFonts w:ascii="Arial" w:eastAsia="Angsana New" w:hAnsi="Arial" w:cs="Arial"/>
                <w:sz w:val="14"/>
                <w:szCs w:val="14"/>
                <w:lang w:val="en-US"/>
              </w:rPr>
            </w:pPr>
          </w:p>
        </w:tc>
        <w:tc>
          <w:tcPr>
            <w:tcW w:w="1476" w:type="dxa"/>
            <w:vAlign w:val="bottom"/>
          </w:tcPr>
          <w:p w:rsidR="00E622E5" w:rsidRPr="006350CC" w:rsidRDefault="00E622E5" w:rsidP="0021539A">
            <w:pPr>
              <w:pStyle w:val="a"/>
              <w:ind w:right="-72"/>
              <w:jc w:val="right"/>
              <w:rPr>
                <w:rFonts w:ascii="Arial" w:eastAsia="Angsana New" w:hAnsi="Arial" w:cs="Arial"/>
                <w:sz w:val="14"/>
                <w:szCs w:val="14"/>
                <w:lang w:val="en-US"/>
              </w:rPr>
            </w:pPr>
          </w:p>
        </w:tc>
        <w:tc>
          <w:tcPr>
            <w:tcW w:w="1479" w:type="dxa"/>
            <w:vAlign w:val="bottom"/>
          </w:tcPr>
          <w:p w:rsidR="00E622E5" w:rsidRPr="006350CC" w:rsidRDefault="00E622E5" w:rsidP="0021539A">
            <w:pPr>
              <w:pStyle w:val="a"/>
              <w:ind w:right="-72"/>
              <w:jc w:val="right"/>
              <w:rPr>
                <w:rFonts w:ascii="Arial" w:eastAsia="Angsana New" w:hAnsi="Arial" w:cs="Arial"/>
                <w:sz w:val="14"/>
                <w:szCs w:val="14"/>
                <w:lang w:val="en-US"/>
              </w:rPr>
            </w:pP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r w:rsidRPr="006350CC">
              <w:rPr>
                <w:rFonts w:ascii="Arial" w:hAnsi="Arial" w:cs="Arial"/>
                <w:sz w:val="18"/>
                <w:szCs w:val="18"/>
              </w:rPr>
              <w:t>Opening net book value</w:t>
            </w:r>
          </w:p>
        </w:tc>
        <w:tc>
          <w:tcPr>
            <w:tcW w:w="1440" w:type="dxa"/>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lang w:val="en-GB"/>
              </w:rPr>
              <w:t>22</w:t>
            </w:r>
            <w:r w:rsidRPr="006350CC">
              <w:rPr>
                <w:rFonts w:ascii="Arial" w:hAnsi="Arial" w:cs="Arial"/>
                <w:sz w:val="18"/>
                <w:szCs w:val="18"/>
              </w:rPr>
              <w:t>,</w:t>
            </w:r>
            <w:r w:rsidRPr="006350CC">
              <w:rPr>
                <w:rFonts w:ascii="Arial" w:hAnsi="Arial" w:cs="Arial"/>
                <w:sz w:val="18"/>
                <w:szCs w:val="18"/>
                <w:lang w:val="en-GB"/>
              </w:rPr>
              <w:t>409</w:t>
            </w:r>
            <w:r w:rsidRPr="006350CC">
              <w:rPr>
                <w:rFonts w:ascii="Arial" w:hAnsi="Arial" w:cs="Arial"/>
                <w:sz w:val="18"/>
                <w:szCs w:val="18"/>
              </w:rPr>
              <w:t>,</w:t>
            </w:r>
            <w:r w:rsidRPr="006350CC">
              <w:rPr>
                <w:rFonts w:ascii="Arial" w:hAnsi="Arial" w:cs="Arial"/>
                <w:sz w:val="18"/>
                <w:szCs w:val="18"/>
                <w:lang w:val="en-GB"/>
              </w:rPr>
              <w:t>086</w:t>
            </w:r>
          </w:p>
        </w:tc>
        <w:tc>
          <w:tcPr>
            <w:tcW w:w="1476" w:type="dxa"/>
            <w:vAlign w:val="center"/>
          </w:tcPr>
          <w:p w:rsidR="0039052B" w:rsidRPr="006350CC" w:rsidRDefault="0039052B" w:rsidP="0021539A">
            <w:pPr>
              <w:ind w:right="-72"/>
              <w:jc w:val="right"/>
              <w:rPr>
                <w:rFonts w:ascii="Arial" w:hAnsi="Arial" w:cs="Arial"/>
                <w:sz w:val="18"/>
                <w:szCs w:val="18"/>
              </w:rPr>
            </w:pPr>
            <w:r>
              <w:rPr>
                <w:rFonts w:ascii="Arial" w:hAnsi="Arial" w:cs="Arial"/>
                <w:sz w:val="18"/>
                <w:szCs w:val="18"/>
              </w:rPr>
              <w:t>-</w:t>
            </w:r>
          </w:p>
        </w:tc>
        <w:tc>
          <w:tcPr>
            <w:tcW w:w="1479" w:type="dxa"/>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lang w:val="en-GB"/>
              </w:rPr>
              <w:t>22</w:t>
            </w:r>
            <w:r w:rsidRPr="006350CC">
              <w:rPr>
                <w:rFonts w:ascii="Arial" w:hAnsi="Arial" w:cs="Arial"/>
                <w:sz w:val="18"/>
                <w:szCs w:val="18"/>
              </w:rPr>
              <w:t>,</w:t>
            </w:r>
            <w:r w:rsidRPr="006350CC">
              <w:rPr>
                <w:rFonts w:ascii="Arial" w:hAnsi="Arial" w:cs="Arial"/>
                <w:sz w:val="18"/>
                <w:szCs w:val="18"/>
                <w:lang w:val="en-GB"/>
              </w:rPr>
              <w:t>409</w:t>
            </w:r>
            <w:r w:rsidRPr="006350CC">
              <w:rPr>
                <w:rFonts w:ascii="Arial" w:hAnsi="Arial" w:cs="Arial"/>
                <w:sz w:val="18"/>
                <w:szCs w:val="18"/>
              </w:rPr>
              <w:t>,</w:t>
            </w:r>
            <w:r w:rsidRPr="006350CC">
              <w:rPr>
                <w:rFonts w:ascii="Arial" w:hAnsi="Arial" w:cs="Arial"/>
                <w:sz w:val="18"/>
                <w:szCs w:val="18"/>
                <w:lang w:val="en-GB"/>
              </w:rPr>
              <w:t>086</w:t>
            </w:r>
          </w:p>
        </w:tc>
      </w:tr>
      <w:tr w:rsidR="0039052B" w:rsidRPr="006350CC" w:rsidTr="0021539A">
        <w:tc>
          <w:tcPr>
            <w:tcW w:w="5040" w:type="dxa"/>
          </w:tcPr>
          <w:p w:rsidR="0039052B" w:rsidRPr="006350CC" w:rsidRDefault="0039052B" w:rsidP="0021539A">
            <w:pPr>
              <w:ind w:left="-101"/>
              <w:jc w:val="left"/>
              <w:rPr>
                <w:rFonts w:ascii="Arial" w:hAnsi="Arial" w:cs="Arial"/>
                <w:sz w:val="18"/>
                <w:szCs w:val="18"/>
                <w:cs/>
              </w:rPr>
            </w:pPr>
            <w:r w:rsidRPr="006350CC">
              <w:rPr>
                <w:rFonts w:ascii="Arial" w:hAnsi="Arial" w:cs="Arial"/>
                <w:sz w:val="18"/>
                <w:szCs w:val="18"/>
              </w:rPr>
              <w:t>Additions</w:t>
            </w:r>
          </w:p>
        </w:tc>
        <w:tc>
          <w:tcPr>
            <w:tcW w:w="1440" w:type="dxa"/>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9</w:t>
            </w:r>
            <w:r w:rsidRPr="006350CC">
              <w:rPr>
                <w:rFonts w:ascii="Arial" w:hAnsi="Arial" w:cs="Arial"/>
                <w:sz w:val="18"/>
                <w:szCs w:val="18"/>
                <w:cs/>
                <w:lang w:val="en-GB"/>
              </w:rPr>
              <w:t>,</w:t>
            </w:r>
            <w:r w:rsidRPr="006350CC">
              <w:rPr>
                <w:rFonts w:ascii="Arial" w:hAnsi="Arial" w:cs="Arial"/>
                <w:sz w:val="18"/>
                <w:szCs w:val="18"/>
                <w:lang w:val="en-GB"/>
              </w:rPr>
              <w:t>417</w:t>
            </w:r>
            <w:r w:rsidRPr="006350CC">
              <w:rPr>
                <w:rFonts w:ascii="Arial" w:hAnsi="Arial" w:cs="Arial"/>
                <w:sz w:val="18"/>
                <w:szCs w:val="18"/>
                <w:cs/>
                <w:lang w:val="en-GB"/>
              </w:rPr>
              <w:t>,</w:t>
            </w:r>
            <w:r w:rsidRPr="006350CC">
              <w:rPr>
                <w:rFonts w:ascii="Arial" w:hAnsi="Arial" w:cs="Arial"/>
                <w:sz w:val="18"/>
                <w:szCs w:val="18"/>
                <w:lang w:val="en-GB"/>
              </w:rPr>
              <w:t>467</w:t>
            </w:r>
          </w:p>
        </w:tc>
        <w:tc>
          <w:tcPr>
            <w:tcW w:w="1476" w:type="dxa"/>
            <w:vAlign w:val="center"/>
          </w:tcPr>
          <w:p w:rsidR="0039052B" w:rsidRPr="006350CC" w:rsidRDefault="0039052B" w:rsidP="0021539A">
            <w:pPr>
              <w:ind w:right="-72"/>
              <w:jc w:val="right"/>
              <w:rPr>
                <w:rFonts w:ascii="Arial" w:hAnsi="Arial" w:cs="Arial"/>
                <w:sz w:val="18"/>
                <w:szCs w:val="18"/>
                <w:lang w:val="en-GB"/>
              </w:rPr>
            </w:pPr>
            <w:r>
              <w:rPr>
                <w:rFonts w:ascii="Arial" w:hAnsi="Arial" w:cs="Arial"/>
                <w:sz w:val="18"/>
                <w:szCs w:val="18"/>
                <w:lang w:val="en-GB"/>
              </w:rPr>
              <w:t>-</w:t>
            </w:r>
          </w:p>
        </w:tc>
        <w:tc>
          <w:tcPr>
            <w:tcW w:w="1479" w:type="dxa"/>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9</w:t>
            </w:r>
            <w:r w:rsidRPr="006350CC">
              <w:rPr>
                <w:rFonts w:ascii="Arial" w:hAnsi="Arial" w:cs="Arial"/>
                <w:sz w:val="18"/>
                <w:szCs w:val="18"/>
                <w:cs/>
                <w:lang w:val="en-GB"/>
              </w:rPr>
              <w:t>,</w:t>
            </w:r>
            <w:r w:rsidRPr="006350CC">
              <w:rPr>
                <w:rFonts w:ascii="Arial" w:hAnsi="Arial" w:cs="Arial"/>
                <w:sz w:val="18"/>
                <w:szCs w:val="18"/>
                <w:lang w:val="en-GB"/>
              </w:rPr>
              <w:t>417</w:t>
            </w:r>
            <w:r w:rsidRPr="006350CC">
              <w:rPr>
                <w:rFonts w:ascii="Arial" w:hAnsi="Arial" w:cs="Arial"/>
                <w:sz w:val="18"/>
                <w:szCs w:val="18"/>
                <w:cs/>
                <w:lang w:val="en-GB"/>
              </w:rPr>
              <w:t>,</w:t>
            </w:r>
            <w:r w:rsidRPr="006350CC">
              <w:rPr>
                <w:rFonts w:ascii="Arial" w:hAnsi="Arial" w:cs="Arial"/>
                <w:sz w:val="18"/>
                <w:szCs w:val="18"/>
                <w:lang w:val="en-GB"/>
              </w:rPr>
              <w:t>467</w:t>
            </w: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proofErr w:type="spellStart"/>
            <w:r w:rsidRPr="006350CC">
              <w:rPr>
                <w:rFonts w:ascii="Arial" w:hAnsi="Arial" w:cs="Arial"/>
                <w:sz w:val="18"/>
                <w:szCs w:val="18"/>
              </w:rPr>
              <w:t>Amortisation</w:t>
            </w:r>
            <w:proofErr w:type="spellEnd"/>
            <w:r w:rsidRPr="006350CC">
              <w:rPr>
                <w:rFonts w:ascii="Arial" w:hAnsi="Arial" w:cs="Arial"/>
                <w:sz w:val="18"/>
                <w:szCs w:val="18"/>
              </w:rPr>
              <w:t xml:space="preserve"> charged for the year</w:t>
            </w:r>
          </w:p>
        </w:tc>
        <w:tc>
          <w:tcPr>
            <w:tcW w:w="1440" w:type="dxa"/>
            <w:tcBorders>
              <w:bottom w:val="single" w:sz="4" w:space="0" w:color="auto"/>
            </w:tcBorders>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rPr>
              <w:t>(</w:t>
            </w:r>
            <w:r w:rsidRPr="006350CC">
              <w:rPr>
                <w:rFonts w:ascii="Arial" w:hAnsi="Arial" w:cs="Arial"/>
                <w:sz w:val="18"/>
                <w:szCs w:val="18"/>
                <w:lang w:val="en-GB"/>
              </w:rPr>
              <w:t>4</w:t>
            </w:r>
            <w:r w:rsidRPr="006350CC">
              <w:rPr>
                <w:rFonts w:ascii="Arial" w:hAnsi="Arial" w:cs="Arial"/>
                <w:sz w:val="18"/>
                <w:szCs w:val="18"/>
                <w:cs/>
              </w:rPr>
              <w:t>,</w:t>
            </w:r>
            <w:r w:rsidRPr="006350CC">
              <w:rPr>
                <w:rFonts w:ascii="Arial" w:hAnsi="Arial" w:cs="Arial"/>
                <w:sz w:val="18"/>
                <w:szCs w:val="18"/>
                <w:lang w:val="en-GB"/>
              </w:rPr>
              <w:t>414</w:t>
            </w:r>
            <w:r w:rsidRPr="006350CC">
              <w:rPr>
                <w:rFonts w:ascii="Arial" w:hAnsi="Arial" w:cs="Arial"/>
                <w:sz w:val="18"/>
                <w:szCs w:val="18"/>
                <w:cs/>
              </w:rPr>
              <w:t>,</w:t>
            </w:r>
            <w:r w:rsidRPr="006350CC">
              <w:rPr>
                <w:rFonts w:ascii="Arial" w:hAnsi="Arial" w:cs="Arial"/>
                <w:sz w:val="18"/>
                <w:szCs w:val="18"/>
                <w:lang w:val="en-GB"/>
              </w:rPr>
              <w:t>104</w:t>
            </w:r>
            <w:r w:rsidRPr="006350CC">
              <w:rPr>
                <w:rFonts w:ascii="Arial" w:hAnsi="Arial" w:cs="Arial"/>
                <w:sz w:val="18"/>
                <w:szCs w:val="18"/>
              </w:rPr>
              <w:t>)</w:t>
            </w:r>
          </w:p>
        </w:tc>
        <w:tc>
          <w:tcPr>
            <w:tcW w:w="1476"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rPr>
            </w:pPr>
            <w:r>
              <w:rPr>
                <w:rFonts w:ascii="Arial" w:hAnsi="Arial" w:cs="Arial"/>
                <w:sz w:val="18"/>
                <w:szCs w:val="18"/>
              </w:rPr>
              <w:t>-</w:t>
            </w:r>
          </w:p>
        </w:tc>
        <w:tc>
          <w:tcPr>
            <w:tcW w:w="1479"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rPr>
            </w:pPr>
            <w:r w:rsidRPr="006350CC">
              <w:rPr>
                <w:rFonts w:ascii="Arial" w:hAnsi="Arial" w:cs="Arial"/>
                <w:sz w:val="18"/>
                <w:szCs w:val="18"/>
              </w:rPr>
              <w:t>(</w:t>
            </w:r>
            <w:r w:rsidRPr="006350CC">
              <w:rPr>
                <w:rFonts w:ascii="Arial" w:hAnsi="Arial" w:cs="Arial"/>
                <w:sz w:val="18"/>
                <w:szCs w:val="18"/>
                <w:lang w:val="en-GB"/>
              </w:rPr>
              <w:t>4</w:t>
            </w:r>
            <w:r w:rsidRPr="006350CC">
              <w:rPr>
                <w:rFonts w:ascii="Arial" w:hAnsi="Arial" w:cs="Arial"/>
                <w:sz w:val="18"/>
                <w:szCs w:val="18"/>
                <w:cs/>
              </w:rPr>
              <w:t>,</w:t>
            </w:r>
            <w:r w:rsidRPr="006350CC">
              <w:rPr>
                <w:rFonts w:ascii="Arial" w:hAnsi="Arial" w:cs="Arial"/>
                <w:sz w:val="18"/>
                <w:szCs w:val="18"/>
                <w:lang w:val="en-GB"/>
              </w:rPr>
              <w:t>414</w:t>
            </w:r>
            <w:r w:rsidRPr="006350CC">
              <w:rPr>
                <w:rFonts w:ascii="Arial" w:hAnsi="Arial" w:cs="Arial"/>
                <w:sz w:val="18"/>
                <w:szCs w:val="18"/>
                <w:cs/>
              </w:rPr>
              <w:t>,</w:t>
            </w:r>
            <w:r w:rsidRPr="006350CC">
              <w:rPr>
                <w:rFonts w:ascii="Arial" w:hAnsi="Arial" w:cs="Arial"/>
                <w:sz w:val="18"/>
                <w:szCs w:val="18"/>
                <w:lang w:val="en-GB"/>
              </w:rPr>
              <w:t>104</w:t>
            </w:r>
            <w:r w:rsidRPr="006350CC">
              <w:rPr>
                <w:rFonts w:ascii="Arial" w:hAnsi="Arial" w:cs="Arial"/>
                <w:sz w:val="18"/>
                <w:szCs w:val="18"/>
              </w:rPr>
              <w:t>)</w:t>
            </w:r>
          </w:p>
        </w:tc>
      </w:tr>
      <w:tr w:rsidR="0039052B" w:rsidRPr="006350CC" w:rsidTr="0021539A">
        <w:tc>
          <w:tcPr>
            <w:tcW w:w="5040" w:type="dxa"/>
          </w:tcPr>
          <w:p w:rsidR="0039052B" w:rsidRPr="006350CC" w:rsidRDefault="0039052B" w:rsidP="0021539A">
            <w:pPr>
              <w:ind w:left="-101"/>
              <w:rPr>
                <w:rFonts w:ascii="Arial" w:hAnsi="Arial" w:cs="Arial"/>
                <w:sz w:val="12"/>
                <w:szCs w:val="12"/>
                <w:cs/>
              </w:rPr>
            </w:pPr>
          </w:p>
        </w:tc>
        <w:tc>
          <w:tcPr>
            <w:tcW w:w="1440" w:type="dxa"/>
            <w:tcBorders>
              <w:top w:val="single" w:sz="4" w:space="0" w:color="auto"/>
            </w:tcBorders>
            <w:vAlign w:val="center"/>
          </w:tcPr>
          <w:p w:rsidR="0039052B" w:rsidRPr="006350CC" w:rsidRDefault="0039052B" w:rsidP="0021539A">
            <w:pPr>
              <w:rPr>
                <w:rFonts w:ascii="Arial" w:hAnsi="Arial" w:cs="Arial"/>
                <w:sz w:val="12"/>
                <w:szCs w:val="12"/>
              </w:rPr>
            </w:pPr>
          </w:p>
        </w:tc>
        <w:tc>
          <w:tcPr>
            <w:tcW w:w="1476" w:type="dxa"/>
            <w:tcBorders>
              <w:top w:val="single" w:sz="4" w:space="0" w:color="auto"/>
            </w:tcBorders>
            <w:vAlign w:val="center"/>
          </w:tcPr>
          <w:p w:rsidR="0039052B" w:rsidRPr="006350CC" w:rsidRDefault="0039052B" w:rsidP="0021539A">
            <w:pPr>
              <w:rPr>
                <w:rFonts w:ascii="Arial" w:hAnsi="Arial" w:cs="Arial"/>
                <w:sz w:val="12"/>
                <w:szCs w:val="12"/>
              </w:rPr>
            </w:pPr>
          </w:p>
        </w:tc>
        <w:tc>
          <w:tcPr>
            <w:tcW w:w="1479" w:type="dxa"/>
            <w:tcBorders>
              <w:top w:val="single" w:sz="4" w:space="0" w:color="auto"/>
            </w:tcBorders>
            <w:vAlign w:val="center"/>
          </w:tcPr>
          <w:p w:rsidR="0039052B" w:rsidRPr="006350CC" w:rsidRDefault="0039052B" w:rsidP="0021539A">
            <w:pPr>
              <w:rPr>
                <w:rFonts w:ascii="Arial" w:hAnsi="Arial" w:cs="Arial"/>
                <w:sz w:val="12"/>
                <w:szCs w:val="12"/>
              </w:rPr>
            </w:pPr>
          </w:p>
        </w:tc>
      </w:tr>
      <w:tr w:rsidR="0039052B" w:rsidRPr="006350CC" w:rsidTr="0021539A">
        <w:tc>
          <w:tcPr>
            <w:tcW w:w="5040" w:type="dxa"/>
          </w:tcPr>
          <w:p w:rsidR="0039052B" w:rsidRPr="006350CC" w:rsidRDefault="0039052B" w:rsidP="0021539A">
            <w:pPr>
              <w:ind w:left="-101"/>
              <w:rPr>
                <w:rFonts w:ascii="Arial" w:hAnsi="Arial" w:cs="Arial"/>
                <w:sz w:val="12"/>
                <w:szCs w:val="12"/>
                <w:cs/>
              </w:rPr>
            </w:pPr>
            <w:r w:rsidRPr="006350CC">
              <w:rPr>
                <w:rFonts w:ascii="Arial" w:hAnsi="Arial" w:cs="Arial"/>
                <w:sz w:val="18"/>
                <w:szCs w:val="18"/>
              </w:rPr>
              <w:t>Closing net book value</w:t>
            </w:r>
          </w:p>
        </w:tc>
        <w:tc>
          <w:tcPr>
            <w:tcW w:w="1440" w:type="dxa"/>
            <w:tcBorders>
              <w:bottom w:val="single" w:sz="4" w:space="0" w:color="auto"/>
            </w:tcBorders>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27</w:t>
            </w:r>
            <w:r w:rsidRPr="006350CC">
              <w:rPr>
                <w:rFonts w:ascii="Arial" w:hAnsi="Arial" w:cs="Arial"/>
                <w:sz w:val="18"/>
                <w:szCs w:val="18"/>
                <w:cs/>
                <w:lang w:val="en-GB"/>
              </w:rPr>
              <w:t>,</w:t>
            </w:r>
            <w:r w:rsidRPr="006350CC">
              <w:rPr>
                <w:rFonts w:ascii="Arial" w:hAnsi="Arial" w:cs="Arial"/>
                <w:sz w:val="18"/>
                <w:szCs w:val="18"/>
                <w:lang w:val="en-GB"/>
              </w:rPr>
              <w:t>412</w:t>
            </w:r>
            <w:r w:rsidRPr="006350CC">
              <w:rPr>
                <w:rFonts w:ascii="Arial" w:hAnsi="Arial" w:cs="Arial"/>
                <w:sz w:val="18"/>
                <w:szCs w:val="18"/>
                <w:cs/>
                <w:lang w:val="en-GB"/>
              </w:rPr>
              <w:t>,</w:t>
            </w:r>
            <w:r w:rsidRPr="006350CC">
              <w:rPr>
                <w:rFonts w:ascii="Arial" w:hAnsi="Arial" w:cs="Arial"/>
                <w:sz w:val="18"/>
                <w:szCs w:val="18"/>
                <w:lang w:val="en-GB"/>
              </w:rPr>
              <w:t>449</w:t>
            </w:r>
          </w:p>
        </w:tc>
        <w:tc>
          <w:tcPr>
            <w:tcW w:w="1476"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lang w:val="en-GB"/>
              </w:rPr>
            </w:pPr>
            <w:r>
              <w:rPr>
                <w:rFonts w:ascii="Arial" w:hAnsi="Arial" w:cs="Arial"/>
                <w:sz w:val="18"/>
                <w:szCs w:val="18"/>
                <w:lang w:val="en-GB"/>
              </w:rPr>
              <w:t>-</w:t>
            </w:r>
          </w:p>
        </w:tc>
        <w:tc>
          <w:tcPr>
            <w:tcW w:w="1479"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27</w:t>
            </w:r>
            <w:r w:rsidRPr="006350CC">
              <w:rPr>
                <w:rFonts w:ascii="Arial" w:hAnsi="Arial" w:cs="Arial"/>
                <w:sz w:val="18"/>
                <w:szCs w:val="18"/>
                <w:cs/>
                <w:lang w:val="en-GB"/>
              </w:rPr>
              <w:t>,</w:t>
            </w:r>
            <w:r w:rsidRPr="006350CC">
              <w:rPr>
                <w:rFonts w:ascii="Arial" w:hAnsi="Arial" w:cs="Arial"/>
                <w:sz w:val="18"/>
                <w:szCs w:val="18"/>
                <w:lang w:val="en-GB"/>
              </w:rPr>
              <w:t>412</w:t>
            </w:r>
            <w:r w:rsidRPr="006350CC">
              <w:rPr>
                <w:rFonts w:ascii="Arial" w:hAnsi="Arial" w:cs="Arial"/>
                <w:sz w:val="18"/>
                <w:szCs w:val="18"/>
                <w:cs/>
                <w:lang w:val="en-GB"/>
              </w:rPr>
              <w:t>,</w:t>
            </w:r>
            <w:r w:rsidRPr="006350CC">
              <w:rPr>
                <w:rFonts w:ascii="Arial" w:hAnsi="Arial" w:cs="Arial"/>
                <w:sz w:val="18"/>
                <w:szCs w:val="18"/>
                <w:lang w:val="en-GB"/>
              </w:rPr>
              <w:t>449</w:t>
            </w:r>
          </w:p>
        </w:tc>
      </w:tr>
      <w:tr w:rsidR="00E622E5" w:rsidRPr="006350CC" w:rsidTr="0021539A">
        <w:tc>
          <w:tcPr>
            <w:tcW w:w="5040" w:type="dxa"/>
          </w:tcPr>
          <w:p w:rsidR="00E622E5" w:rsidRPr="006350CC" w:rsidRDefault="00E622E5" w:rsidP="0021539A">
            <w:pPr>
              <w:ind w:left="-101"/>
              <w:jc w:val="left"/>
              <w:rPr>
                <w:rFonts w:ascii="Arial" w:hAnsi="Arial" w:cs="Arial"/>
                <w:sz w:val="14"/>
                <w:szCs w:val="14"/>
              </w:rPr>
            </w:pPr>
          </w:p>
        </w:tc>
        <w:tc>
          <w:tcPr>
            <w:tcW w:w="1440" w:type="dxa"/>
            <w:tcBorders>
              <w:top w:val="single" w:sz="4" w:space="0" w:color="auto"/>
            </w:tcBorders>
            <w:vAlign w:val="center"/>
          </w:tcPr>
          <w:p w:rsidR="00E622E5" w:rsidRPr="006350CC" w:rsidRDefault="00E622E5" w:rsidP="0021539A">
            <w:pPr>
              <w:ind w:right="-72"/>
              <w:jc w:val="right"/>
              <w:rPr>
                <w:rFonts w:ascii="Arial" w:hAnsi="Arial" w:cs="Arial"/>
                <w:sz w:val="14"/>
                <w:szCs w:val="14"/>
              </w:rPr>
            </w:pPr>
          </w:p>
        </w:tc>
        <w:tc>
          <w:tcPr>
            <w:tcW w:w="1476" w:type="dxa"/>
            <w:tcBorders>
              <w:top w:val="single" w:sz="4" w:space="0" w:color="auto"/>
            </w:tcBorders>
            <w:vAlign w:val="center"/>
          </w:tcPr>
          <w:p w:rsidR="00E622E5" w:rsidRPr="006350CC" w:rsidRDefault="00E622E5" w:rsidP="0021539A">
            <w:pPr>
              <w:ind w:right="-72"/>
              <w:jc w:val="right"/>
              <w:rPr>
                <w:rFonts w:ascii="Arial" w:hAnsi="Arial" w:cs="Arial"/>
                <w:sz w:val="14"/>
                <w:szCs w:val="14"/>
              </w:rPr>
            </w:pPr>
          </w:p>
        </w:tc>
        <w:tc>
          <w:tcPr>
            <w:tcW w:w="1479" w:type="dxa"/>
            <w:tcBorders>
              <w:top w:val="single" w:sz="4" w:space="0" w:color="auto"/>
            </w:tcBorders>
            <w:vAlign w:val="center"/>
          </w:tcPr>
          <w:p w:rsidR="00E622E5" w:rsidRPr="006350CC" w:rsidRDefault="00E622E5" w:rsidP="0021539A">
            <w:pPr>
              <w:ind w:right="-72"/>
              <w:jc w:val="right"/>
              <w:rPr>
                <w:rFonts w:ascii="Arial" w:hAnsi="Arial" w:cs="Arial"/>
                <w:sz w:val="14"/>
                <w:szCs w:val="14"/>
              </w:rPr>
            </w:pPr>
          </w:p>
        </w:tc>
      </w:tr>
      <w:tr w:rsidR="00E622E5" w:rsidRPr="006350CC" w:rsidTr="0021539A">
        <w:tc>
          <w:tcPr>
            <w:tcW w:w="5040" w:type="dxa"/>
          </w:tcPr>
          <w:p w:rsidR="00E622E5" w:rsidRPr="006350CC" w:rsidRDefault="00E622E5" w:rsidP="0021539A">
            <w:pPr>
              <w:ind w:left="-101"/>
              <w:jc w:val="left"/>
              <w:rPr>
                <w:rFonts w:ascii="Arial" w:hAnsi="Arial" w:cs="Arial"/>
                <w:b/>
                <w:bCs/>
                <w:sz w:val="18"/>
                <w:szCs w:val="18"/>
              </w:rPr>
            </w:pPr>
            <w:r w:rsidRPr="006350CC">
              <w:rPr>
                <w:rFonts w:ascii="Arial" w:hAnsi="Arial" w:cs="Arial"/>
                <w:b/>
                <w:bCs/>
                <w:sz w:val="18"/>
                <w:szCs w:val="18"/>
              </w:rPr>
              <w:t xml:space="preserve">As at </w:t>
            </w:r>
            <w:r w:rsidRPr="006350CC">
              <w:rPr>
                <w:rFonts w:ascii="Arial" w:hAnsi="Arial" w:cs="Arial"/>
                <w:b/>
                <w:bCs/>
                <w:sz w:val="18"/>
                <w:szCs w:val="18"/>
                <w:lang w:val="en-GB"/>
              </w:rPr>
              <w:t>31</w:t>
            </w:r>
            <w:r w:rsidRPr="006350CC">
              <w:rPr>
                <w:rFonts w:ascii="Arial" w:hAnsi="Arial" w:cs="Arial"/>
                <w:b/>
                <w:bCs/>
                <w:sz w:val="18"/>
                <w:szCs w:val="18"/>
              </w:rPr>
              <w:t xml:space="preserve"> December </w:t>
            </w:r>
            <w:r w:rsidRPr="006350CC">
              <w:rPr>
                <w:rFonts w:ascii="Arial" w:hAnsi="Arial" w:cs="Arial"/>
                <w:b/>
                <w:bCs/>
                <w:sz w:val="18"/>
                <w:szCs w:val="18"/>
                <w:lang w:val="en-GB"/>
              </w:rPr>
              <w:t>2018</w:t>
            </w:r>
          </w:p>
        </w:tc>
        <w:tc>
          <w:tcPr>
            <w:tcW w:w="1440" w:type="dxa"/>
            <w:vAlign w:val="bottom"/>
          </w:tcPr>
          <w:p w:rsidR="00E622E5" w:rsidRPr="006350CC" w:rsidRDefault="00E622E5" w:rsidP="0021539A">
            <w:pPr>
              <w:ind w:right="-72"/>
              <w:jc w:val="right"/>
              <w:rPr>
                <w:rFonts w:ascii="Arial" w:hAnsi="Arial" w:cs="Arial"/>
                <w:snapToGrid w:val="0"/>
                <w:sz w:val="18"/>
                <w:szCs w:val="18"/>
              </w:rPr>
            </w:pPr>
          </w:p>
        </w:tc>
        <w:tc>
          <w:tcPr>
            <w:tcW w:w="1476" w:type="dxa"/>
            <w:vAlign w:val="bottom"/>
          </w:tcPr>
          <w:p w:rsidR="00E622E5" w:rsidRPr="006350CC" w:rsidRDefault="00E622E5" w:rsidP="0021539A">
            <w:pPr>
              <w:ind w:right="-72"/>
              <w:jc w:val="right"/>
              <w:rPr>
                <w:rFonts w:ascii="Arial" w:hAnsi="Arial" w:cs="Arial"/>
                <w:snapToGrid w:val="0"/>
                <w:sz w:val="18"/>
                <w:szCs w:val="18"/>
              </w:rPr>
            </w:pPr>
          </w:p>
        </w:tc>
        <w:tc>
          <w:tcPr>
            <w:tcW w:w="1479" w:type="dxa"/>
            <w:vAlign w:val="bottom"/>
          </w:tcPr>
          <w:p w:rsidR="00E622E5" w:rsidRPr="006350CC" w:rsidRDefault="00E622E5" w:rsidP="0021539A">
            <w:pPr>
              <w:ind w:right="-72"/>
              <w:jc w:val="right"/>
              <w:rPr>
                <w:rFonts w:ascii="Arial" w:hAnsi="Arial" w:cs="Arial"/>
                <w:snapToGrid w:val="0"/>
                <w:sz w:val="18"/>
                <w:szCs w:val="18"/>
              </w:rPr>
            </w:pP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r w:rsidRPr="006350CC">
              <w:rPr>
                <w:rFonts w:ascii="Arial" w:hAnsi="Arial" w:cs="Arial"/>
                <w:sz w:val="18"/>
                <w:szCs w:val="18"/>
              </w:rPr>
              <w:t>Cost</w:t>
            </w:r>
          </w:p>
        </w:tc>
        <w:tc>
          <w:tcPr>
            <w:tcW w:w="1440" w:type="dxa"/>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36</w:t>
            </w:r>
            <w:r w:rsidRPr="006350CC">
              <w:rPr>
                <w:rFonts w:ascii="Arial" w:hAnsi="Arial" w:cs="Arial"/>
                <w:sz w:val="18"/>
                <w:szCs w:val="18"/>
                <w:cs/>
                <w:lang w:val="en-GB"/>
              </w:rPr>
              <w:t>,</w:t>
            </w:r>
            <w:r w:rsidRPr="006350CC">
              <w:rPr>
                <w:rFonts w:ascii="Arial" w:hAnsi="Arial" w:cs="Arial"/>
                <w:sz w:val="18"/>
                <w:szCs w:val="18"/>
                <w:lang w:val="en-GB"/>
              </w:rPr>
              <w:t>779</w:t>
            </w:r>
            <w:r w:rsidRPr="006350CC">
              <w:rPr>
                <w:rFonts w:ascii="Arial" w:hAnsi="Arial" w:cs="Arial"/>
                <w:sz w:val="18"/>
                <w:szCs w:val="18"/>
                <w:cs/>
                <w:lang w:val="en-GB"/>
              </w:rPr>
              <w:t>,</w:t>
            </w:r>
            <w:r w:rsidRPr="006350CC">
              <w:rPr>
                <w:rFonts w:ascii="Arial" w:hAnsi="Arial" w:cs="Arial"/>
                <w:sz w:val="18"/>
                <w:szCs w:val="18"/>
                <w:lang w:val="en-GB"/>
              </w:rPr>
              <w:t>857</w:t>
            </w:r>
          </w:p>
        </w:tc>
        <w:tc>
          <w:tcPr>
            <w:tcW w:w="1476" w:type="dxa"/>
            <w:vAlign w:val="center"/>
          </w:tcPr>
          <w:p w:rsidR="0039052B" w:rsidRPr="006350CC" w:rsidRDefault="0039052B" w:rsidP="0021539A">
            <w:pPr>
              <w:ind w:right="-72"/>
              <w:jc w:val="right"/>
              <w:rPr>
                <w:rFonts w:ascii="Arial" w:hAnsi="Arial" w:cs="Arial"/>
                <w:sz w:val="18"/>
                <w:szCs w:val="18"/>
                <w:lang w:val="en-GB"/>
              </w:rPr>
            </w:pPr>
            <w:r>
              <w:rPr>
                <w:rFonts w:ascii="Arial" w:hAnsi="Arial" w:cs="Arial"/>
                <w:sz w:val="18"/>
                <w:szCs w:val="18"/>
                <w:lang w:val="en-GB"/>
              </w:rPr>
              <w:t>-</w:t>
            </w:r>
          </w:p>
        </w:tc>
        <w:tc>
          <w:tcPr>
            <w:tcW w:w="1479" w:type="dxa"/>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36</w:t>
            </w:r>
            <w:r w:rsidRPr="006350CC">
              <w:rPr>
                <w:rFonts w:ascii="Arial" w:hAnsi="Arial" w:cs="Arial"/>
                <w:sz w:val="18"/>
                <w:szCs w:val="18"/>
                <w:cs/>
                <w:lang w:val="en-GB"/>
              </w:rPr>
              <w:t>,</w:t>
            </w:r>
            <w:r w:rsidRPr="006350CC">
              <w:rPr>
                <w:rFonts w:ascii="Arial" w:hAnsi="Arial" w:cs="Arial"/>
                <w:sz w:val="18"/>
                <w:szCs w:val="18"/>
                <w:lang w:val="en-GB"/>
              </w:rPr>
              <w:t>779</w:t>
            </w:r>
            <w:r w:rsidRPr="006350CC">
              <w:rPr>
                <w:rFonts w:ascii="Arial" w:hAnsi="Arial" w:cs="Arial"/>
                <w:sz w:val="18"/>
                <w:szCs w:val="18"/>
                <w:cs/>
                <w:lang w:val="en-GB"/>
              </w:rPr>
              <w:t>,</w:t>
            </w:r>
            <w:r w:rsidRPr="006350CC">
              <w:rPr>
                <w:rFonts w:ascii="Arial" w:hAnsi="Arial" w:cs="Arial"/>
                <w:sz w:val="18"/>
                <w:szCs w:val="18"/>
                <w:lang w:val="en-GB"/>
              </w:rPr>
              <w:t>857</w:t>
            </w: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proofErr w:type="gramStart"/>
            <w:r w:rsidRPr="006350CC">
              <w:rPr>
                <w:rFonts w:ascii="Arial" w:hAnsi="Arial" w:cs="Arial"/>
                <w:sz w:val="18"/>
                <w:szCs w:val="18"/>
                <w:u w:val="single"/>
              </w:rPr>
              <w:t>Less</w:t>
            </w:r>
            <w:r w:rsidRPr="006350CC">
              <w:rPr>
                <w:rFonts w:ascii="Arial" w:hAnsi="Arial" w:cs="Arial"/>
                <w:sz w:val="18"/>
                <w:szCs w:val="18"/>
              </w:rPr>
              <w:t xml:space="preserve">  Accumulated</w:t>
            </w:r>
            <w:proofErr w:type="gramEnd"/>
            <w:r w:rsidRPr="006350CC">
              <w:rPr>
                <w:rFonts w:ascii="Arial" w:hAnsi="Arial" w:cs="Arial"/>
                <w:sz w:val="18"/>
                <w:szCs w:val="18"/>
              </w:rPr>
              <w:t xml:space="preserve"> </w:t>
            </w:r>
            <w:proofErr w:type="spellStart"/>
            <w:r w:rsidRPr="006350CC">
              <w:rPr>
                <w:rFonts w:ascii="Arial" w:hAnsi="Arial" w:cs="Arial"/>
                <w:sz w:val="18"/>
                <w:szCs w:val="18"/>
              </w:rPr>
              <w:t>amortisation</w:t>
            </w:r>
            <w:proofErr w:type="spellEnd"/>
          </w:p>
        </w:tc>
        <w:tc>
          <w:tcPr>
            <w:tcW w:w="1440" w:type="dxa"/>
            <w:tcBorders>
              <w:bottom w:val="single" w:sz="4" w:space="0" w:color="auto"/>
            </w:tcBorders>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(9</w:t>
            </w:r>
            <w:r w:rsidRPr="006350CC">
              <w:rPr>
                <w:rFonts w:ascii="Arial" w:hAnsi="Arial" w:cs="Arial"/>
                <w:sz w:val="18"/>
                <w:szCs w:val="18"/>
                <w:cs/>
                <w:lang w:val="en-GB"/>
              </w:rPr>
              <w:t>,</w:t>
            </w:r>
            <w:r w:rsidRPr="006350CC">
              <w:rPr>
                <w:rFonts w:ascii="Arial" w:hAnsi="Arial" w:cs="Arial"/>
                <w:sz w:val="18"/>
                <w:szCs w:val="18"/>
                <w:lang w:val="en-GB"/>
              </w:rPr>
              <w:t>367</w:t>
            </w:r>
            <w:r w:rsidRPr="006350CC">
              <w:rPr>
                <w:rFonts w:ascii="Arial" w:hAnsi="Arial" w:cs="Arial"/>
                <w:sz w:val="18"/>
                <w:szCs w:val="18"/>
                <w:cs/>
                <w:lang w:val="en-GB"/>
              </w:rPr>
              <w:t>,</w:t>
            </w:r>
            <w:r w:rsidRPr="006350CC">
              <w:rPr>
                <w:rFonts w:ascii="Arial" w:hAnsi="Arial" w:cs="Arial"/>
                <w:sz w:val="18"/>
                <w:szCs w:val="18"/>
                <w:lang w:val="en-GB"/>
              </w:rPr>
              <w:t>408)</w:t>
            </w:r>
          </w:p>
        </w:tc>
        <w:tc>
          <w:tcPr>
            <w:tcW w:w="1476"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lang w:val="en-GB"/>
              </w:rPr>
            </w:pPr>
            <w:r>
              <w:rPr>
                <w:rFonts w:ascii="Arial" w:hAnsi="Arial" w:cs="Arial"/>
                <w:sz w:val="18"/>
                <w:szCs w:val="18"/>
                <w:lang w:val="en-GB"/>
              </w:rPr>
              <w:t>-</w:t>
            </w:r>
          </w:p>
        </w:tc>
        <w:tc>
          <w:tcPr>
            <w:tcW w:w="1479"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(9</w:t>
            </w:r>
            <w:r w:rsidRPr="006350CC">
              <w:rPr>
                <w:rFonts w:ascii="Arial" w:hAnsi="Arial" w:cs="Arial"/>
                <w:sz w:val="18"/>
                <w:szCs w:val="18"/>
                <w:cs/>
                <w:lang w:val="en-GB"/>
              </w:rPr>
              <w:t>,</w:t>
            </w:r>
            <w:r w:rsidRPr="006350CC">
              <w:rPr>
                <w:rFonts w:ascii="Arial" w:hAnsi="Arial" w:cs="Arial"/>
                <w:sz w:val="18"/>
                <w:szCs w:val="18"/>
                <w:lang w:val="en-GB"/>
              </w:rPr>
              <w:t>367</w:t>
            </w:r>
            <w:r w:rsidRPr="006350CC">
              <w:rPr>
                <w:rFonts w:ascii="Arial" w:hAnsi="Arial" w:cs="Arial"/>
                <w:sz w:val="18"/>
                <w:szCs w:val="18"/>
                <w:cs/>
                <w:lang w:val="en-GB"/>
              </w:rPr>
              <w:t>,</w:t>
            </w:r>
            <w:r w:rsidRPr="006350CC">
              <w:rPr>
                <w:rFonts w:ascii="Arial" w:hAnsi="Arial" w:cs="Arial"/>
                <w:sz w:val="18"/>
                <w:szCs w:val="18"/>
                <w:lang w:val="en-GB"/>
              </w:rPr>
              <w:t>408)</w:t>
            </w:r>
          </w:p>
        </w:tc>
      </w:tr>
      <w:tr w:rsidR="0039052B" w:rsidRPr="006350CC" w:rsidTr="0021539A">
        <w:tc>
          <w:tcPr>
            <w:tcW w:w="5040" w:type="dxa"/>
            <w:vAlign w:val="bottom"/>
          </w:tcPr>
          <w:p w:rsidR="0039052B" w:rsidRPr="006350CC" w:rsidRDefault="0039052B" w:rsidP="0021539A">
            <w:pPr>
              <w:pStyle w:val="a"/>
              <w:tabs>
                <w:tab w:val="right" w:pos="9810"/>
              </w:tabs>
              <w:ind w:left="-101" w:right="0"/>
              <w:rPr>
                <w:rFonts w:ascii="Arial" w:eastAsia="Angsana New" w:hAnsi="Arial" w:cs="Arial"/>
                <w:sz w:val="12"/>
                <w:szCs w:val="12"/>
                <w:cs/>
              </w:rPr>
            </w:pPr>
          </w:p>
        </w:tc>
        <w:tc>
          <w:tcPr>
            <w:tcW w:w="1440" w:type="dxa"/>
            <w:tcBorders>
              <w:top w:val="single" w:sz="4" w:space="0" w:color="auto"/>
            </w:tcBorders>
            <w:vAlign w:val="center"/>
          </w:tcPr>
          <w:p w:rsidR="0039052B" w:rsidRPr="006350CC" w:rsidRDefault="0039052B" w:rsidP="0021539A">
            <w:pPr>
              <w:ind w:right="-72"/>
              <w:jc w:val="right"/>
              <w:rPr>
                <w:rFonts w:ascii="Arial" w:hAnsi="Arial" w:cs="Arial"/>
                <w:sz w:val="12"/>
                <w:szCs w:val="12"/>
                <w:lang w:val="en-GB"/>
              </w:rPr>
            </w:pPr>
          </w:p>
        </w:tc>
        <w:tc>
          <w:tcPr>
            <w:tcW w:w="1476" w:type="dxa"/>
            <w:tcBorders>
              <w:top w:val="single" w:sz="4" w:space="0" w:color="auto"/>
            </w:tcBorders>
            <w:vAlign w:val="center"/>
          </w:tcPr>
          <w:p w:rsidR="0039052B" w:rsidRPr="006350CC" w:rsidRDefault="0039052B" w:rsidP="0021539A">
            <w:pPr>
              <w:ind w:right="-72"/>
              <w:jc w:val="right"/>
              <w:rPr>
                <w:rFonts w:ascii="Arial" w:hAnsi="Arial" w:cs="Arial"/>
                <w:sz w:val="12"/>
                <w:szCs w:val="12"/>
                <w:lang w:val="en-GB"/>
              </w:rPr>
            </w:pPr>
          </w:p>
        </w:tc>
        <w:tc>
          <w:tcPr>
            <w:tcW w:w="1479" w:type="dxa"/>
            <w:tcBorders>
              <w:top w:val="single" w:sz="4" w:space="0" w:color="auto"/>
            </w:tcBorders>
            <w:vAlign w:val="center"/>
          </w:tcPr>
          <w:p w:rsidR="0039052B" w:rsidRPr="006350CC" w:rsidRDefault="0039052B" w:rsidP="0021539A">
            <w:pPr>
              <w:ind w:right="-72"/>
              <w:jc w:val="right"/>
              <w:rPr>
                <w:rFonts w:ascii="Arial" w:hAnsi="Arial" w:cs="Arial"/>
                <w:sz w:val="12"/>
                <w:szCs w:val="12"/>
                <w:lang w:val="en-GB"/>
              </w:rPr>
            </w:pPr>
          </w:p>
        </w:tc>
      </w:tr>
      <w:tr w:rsidR="0039052B" w:rsidRPr="006350CC" w:rsidTr="0021539A">
        <w:tc>
          <w:tcPr>
            <w:tcW w:w="5040" w:type="dxa"/>
          </w:tcPr>
          <w:p w:rsidR="0039052B" w:rsidRPr="006350CC" w:rsidRDefault="0039052B" w:rsidP="0021539A">
            <w:pPr>
              <w:ind w:left="-101"/>
              <w:jc w:val="left"/>
              <w:rPr>
                <w:rFonts w:ascii="Arial" w:hAnsi="Arial" w:cs="Arial"/>
                <w:sz w:val="18"/>
                <w:szCs w:val="18"/>
              </w:rPr>
            </w:pPr>
            <w:r w:rsidRPr="006350CC">
              <w:rPr>
                <w:rFonts w:ascii="Arial" w:hAnsi="Arial" w:cs="Arial"/>
                <w:sz w:val="18"/>
                <w:szCs w:val="18"/>
              </w:rPr>
              <w:t>Net book value</w:t>
            </w:r>
          </w:p>
        </w:tc>
        <w:tc>
          <w:tcPr>
            <w:tcW w:w="1440" w:type="dxa"/>
            <w:tcBorders>
              <w:bottom w:val="single" w:sz="4" w:space="0" w:color="auto"/>
            </w:tcBorders>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27</w:t>
            </w:r>
            <w:r w:rsidRPr="006350CC">
              <w:rPr>
                <w:rFonts w:ascii="Arial" w:hAnsi="Arial" w:cs="Arial"/>
                <w:sz w:val="18"/>
                <w:szCs w:val="18"/>
                <w:cs/>
                <w:lang w:val="en-GB"/>
              </w:rPr>
              <w:t>,</w:t>
            </w:r>
            <w:r w:rsidRPr="006350CC">
              <w:rPr>
                <w:rFonts w:ascii="Arial" w:hAnsi="Arial" w:cs="Arial"/>
                <w:sz w:val="18"/>
                <w:szCs w:val="18"/>
                <w:lang w:val="en-GB"/>
              </w:rPr>
              <w:t>412</w:t>
            </w:r>
            <w:r w:rsidRPr="006350CC">
              <w:rPr>
                <w:rFonts w:ascii="Arial" w:hAnsi="Arial" w:cs="Arial"/>
                <w:sz w:val="18"/>
                <w:szCs w:val="18"/>
                <w:cs/>
                <w:lang w:val="en-GB"/>
              </w:rPr>
              <w:t>,</w:t>
            </w:r>
            <w:r w:rsidRPr="006350CC">
              <w:rPr>
                <w:rFonts w:ascii="Arial" w:hAnsi="Arial" w:cs="Arial"/>
                <w:sz w:val="18"/>
                <w:szCs w:val="18"/>
                <w:lang w:val="en-GB"/>
              </w:rPr>
              <w:t>449</w:t>
            </w:r>
          </w:p>
        </w:tc>
        <w:tc>
          <w:tcPr>
            <w:tcW w:w="1476"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lang w:val="en-GB"/>
              </w:rPr>
            </w:pPr>
            <w:r>
              <w:rPr>
                <w:rFonts w:ascii="Arial" w:hAnsi="Arial" w:cs="Arial"/>
                <w:sz w:val="18"/>
                <w:szCs w:val="18"/>
                <w:lang w:val="en-GB"/>
              </w:rPr>
              <w:t>-</w:t>
            </w:r>
          </w:p>
        </w:tc>
        <w:tc>
          <w:tcPr>
            <w:tcW w:w="1479" w:type="dxa"/>
            <w:tcBorders>
              <w:bottom w:val="single" w:sz="4" w:space="0" w:color="auto"/>
            </w:tcBorders>
            <w:shd w:val="clear" w:color="auto" w:fill="auto"/>
            <w:vAlign w:val="center"/>
          </w:tcPr>
          <w:p w:rsidR="0039052B" w:rsidRPr="006350CC" w:rsidRDefault="0039052B" w:rsidP="0021539A">
            <w:pPr>
              <w:ind w:right="-72"/>
              <w:jc w:val="right"/>
              <w:rPr>
                <w:rFonts w:ascii="Arial" w:hAnsi="Arial" w:cs="Arial"/>
                <w:sz w:val="18"/>
                <w:szCs w:val="18"/>
                <w:lang w:val="en-GB"/>
              </w:rPr>
            </w:pPr>
            <w:r w:rsidRPr="006350CC">
              <w:rPr>
                <w:rFonts w:ascii="Arial" w:hAnsi="Arial" w:cs="Arial"/>
                <w:sz w:val="18"/>
                <w:szCs w:val="18"/>
                <w:lang w:val="en-GB"/>
              </w:rPr>
              <w:t>27</w:t>
            </w:r>
            <w:r w:rsidRPr="006350CC">
              <w:rPr>
                <w:rFonts w:ascii="Arial" w:hAnsi="Arial" w:cs="Arial"/>
                <w:sz w:val="18"/>
                <w:szCs w:val="18"/>
                <w:cs/>
                <w:lang w:val="en-GB"/>
              </w:rPr>
              <w:t>,</w:t>
            </w:r>
            <w:r w:rsidRPr="006350CC">
              <w:rPr>
                <w:rFonts w:ascii="Arial" w:hAnsi="Arial" w:cs="Arial"/>
                <w:sz w:val="18"/>
                <w:szCs w:val="18"/>
                <w:lang w:val="en-GB"/>
              </w:rPr>
              <w:t>412</w:t>
            </w:r>
            <w:r w:rsidRPr="006350CC">
              <w:rPr>
                <w:rFonts w:ascii="Arial" w:hAnsi="Arial" w:cs="Arial"/>
                <w:sz w:val="18"/>
                <w:szCs w:val="18"/>
                <w:cs/>
                <w:lang w:val="en-GB"/>
              </w:rPr>
              <w:t>,</w:t>
            </w:r>
            <w:r w:rsidRPr="006350CC">
              <w:rPr>
                <w:rFonts w:ascii="Arial" w:hAnsi="Arial" w:cs="Arial"/>
                <w:sz w:val="18"/>
                <w:szCs w:val="18"/>
                <w:lang w:val="en-GB"/>
              </w:rPr>
              <w:t>449</w:t>
            </w:r>
          </w:p>
        </w:tc>
      </w:tr>
      <w:tr w:rsidR="00E622E5" w:rsidRPr="006350CC" w:rsidTr="0021539A">
        <w:tc>
          <w:tcPr>
            <w:tcW w:w="5040" w:type="dxa"/>
          </w:tcPr>
          <w:p w:rsidR="00E622E5" w:rsidRPr="006350CC" w:rsidRDefault="00E622E5" w:rsidP="0021539A">
            <w:pPr>
              <w:pStyle w:val="a"/>
              <w:tabs>
                <w:tab w:val="right" w:pos="9810"/>
              </w:tabs>
              <w:ind w:left="-101" w:right="0"/>
              <w:rPr>
                <w:rFonts w:ascii="Arial" w:eastAsia="Angsana New" w:hAnsi="Arial" w:cs="Arial"/>
                <w:sz w:val="14"/>
                <w:szCs w:val="14"/>
                <w:cs/>
              </w:rPr>
            </w:pPr>
          </w:p>
        </w:tc>
        <w:tc>
          <w:tcPr>
            <w:tcW w:w="1440" w:type="dxa"/>
            <w:tcBorders>
              <w:top w:val="single" w:sz="4" w:space="0" w:color="auto"/>
            </w:tcBorders>
            <w:vAlign w:val="center"/>
          </w:tcPr>
          <w:p w:rsidR="00E622E5" w:rsidRPr="006350CC" w:rsidRDefault="00E622E5" w:rsidP="0021539A">
            <w:pPr>
              <w:pStyle w:val="a"/>
              <w:tabs>
                <w:tab w:val="right" w:pos="9810"/>
              </w:tabs>
              <w:ind w:left="432" w:right="0"/>
              <w:rPr>
                <w:rFonts w:ascii="Arial" w:eastAsia="Angsana New" w:hAnsi="Arial" w:cs="Arial"/>
                <w:sz w:val="14"/>
                <w:szCs w:val="14"/>
                <w:cs/>
              </w:rPr>
            </w:pPr>
          </w:p>
        </w:tc>
        <w:tc>
          <w:tcPr>
            <w:tcW w:w="1476" w:type="dxa"/>
            <w:tcBorders>
              <w:top w:val="single" w:sz="4" w:space="0" w:color="auto"/>
            </w:tcBorders>
            <w:vAlign w:val="center"/>
          </w:tcPr>
          <w:p w:rsidR="00E622E5" w:rsidRPr="006350CC" w:rsidRDefault="00E622E5" w:rsidP="0021539A">
            <w:pPr>
              <w:pStyle w:val="a"/>
              <w:tabs>
                <w:tab w:val="right" w:pos="9810"/>
              </w:tabs>
              <w:ind w:left="432" w:right="0"/>
              <w:rPr>
                <w:rFonts w:ascii="Arial" w:eastAsia="Angsana New" w:hAnsi="Arial" w:cs="Arial"/>
                <w:sz w:val="14"/>
                <w:szCs w:val="14"/>
                <w:cs/>
              </w:rPr>
            </w:pPr>
          </w:p>
        </w:tc>
        <w:tc>
          <w:tcPr>
            <w:tcW w:w="1479" w:type="dxa"/>
            <w:tcBorders>
              <w:top w:val="single" w:sz="4" w:space="0" w:color="auto"/>
            </w:tcBorders>
            <w:vAlign w:val="center"/>
          </w:tcPr>
          <w:p w:rsidR="00E622E5" w:rsidRPr="006350CC" w:rsidRDefault="00E622E5" w:rsidP="0021539A">
            <w:pPr>
              <w:pStyle w:val="a"/>
              <w:tabs>
                <w:tab w:val="right" w:pos="9810"/>
              </w:tabs>
              <w:ind w:left="432" w:right="0"/>
              <w:rPr>
                <w:rFonts w:ascii="Arial" w:eastAsia="Angsana New" w:hAnsi="Arial" w:cs="Arial"/>
                <w:sz w:val="14"/>
                <w:szCs w:val="14"/>
                <w:cs/>
              </w:rPr>
            </w:pPr>
          </w:p>
        </w:tc>
      </w:tr>
      <w:tr w:rsidR="00E622E5" w:rsidRPr="006350CC" w:rsidTr="0021539A">
        <w:tc>
          <w:tcPr>
            <w:tcW w:w="5040" w:type="dxa"/>
          </w:tcPr>
          <w:p w:rsidR="00E622E5" w:rsidRPr="006350CC" w:rsidRDefault="00E622E5" w:rsidP="0021539A">
            <w:pPr>
              <w:ind w:left="-101"/>
              <w:jc w:val="left"/>
              <w:rPr>
                <w:rFonts w:ascii="Arial" w:hAnsi="Arial" w:cs="Arial"/>
                <w:b/>
                <w:bCs/>
                <w:sz w:val="18"/>
                <w:szCs w:val="18"/>
              </w:rPr>
            </w:pPr>
            <w:r w:rsidRPr="006350CC">
              <w:rPr>
                <w:rFonts w:ascii="Arial" w:hAnsi="Arial" w:cs="Arial"/>
                <w:b/>
                <w:bCs/>
                <w:sz w:val="18"/>
                <w:szCs w:val="18"/>
              </w:rPr>
              <w:t xml:space="preserve">For the year ended </w:t>
            </w:r>
            <w:r w:rsidRPr="006350CC">
              <w:rPr>
                <w:rFonts w:ascii="Arial" w:hAnsi="Arial" w:cs="Arial"/>
                <w:b/>
                <w:bCs/>
                <w:sz w:val="18"/>
                <w:szCs w:val="18"/>
                <w:lang w:val="en-GB"/>
              </w:rPr>
              <w:t>31</w:t>
            </w:r>
            <w:r w:rsidRPr="006350CC">
              <w:rPr>
                <w:rFonts w:ascii="Arial" w:hAnsi="Arial" w:cs="Arial"/>
                <w:b/>
                <w:bCs/>
                <w:sz w:val="18"/>
                <w:szCs w:val="18"/>
              </w:rPr>
              <w:t xml:space="preserve"> December </w:t>
            </w:r>
            <w:r w:rsidRPr="006350CC">
              <w:rPr>
                <w:rFonts w:ascii="Arial" w:hAnsi="Arial" w:cs="Arial"/>
                <w:b/>
                <w:bCs/>
                <w:sz w:val="18"/>
                <w:szCs w:val="18"/>
                <w:lang w:val="en-GB"/>
              </w:rPr>
              <w:t>2019</w:t>
            </w:r>
          </w:p>
        </w:tc>
        <w:tc>
          <w:tcPr>
            <w:tcW w:w="1440" w:type="dxa"/>
            <w:shd w:val="clear" w:color="auto" w:fill="FAFAFA"/>
            <w:vAlign w:val="center"/>
          </w:tcPr>
          <w:p w:rsidR="00E622E5" w:rsidRPr="006350CC" w:rsidRDefault="00E622E5" w:rsidP="0021539A">
            <w:pPr>
              <w:ind w:right="-72"/>
              <w:jc w:val="right"/>
              <w:rPr>
                <w:rFonts w:ascii="Arial" w:hAnsi="Arial" w:cs="Arial"/>
                <w:sz w:val="18"/>
                <w:szCs w:val="18"/>
              </w:rPr>
            </w:pPr>
          </w:p>
        </w:tc>
        <w:tc>
          <w:tcPr>
            <w:tcW w:w="1476" w:type="dxa"/>
            <w:shd w:val="clear" w:color="auto" w:fill="FAFAFA"/>
            <w:vAlign w:val="center"/>
          </w:tcPr>
          <w:p w:rsidR="00E622E5" w:rsidRPr="006350CC" w:rsidRDefault="00E622E5" w:rsidP="0021539A">
            <w:pPr>
              <w:ind w:right="-72"/>
              <w:jc w:val="right"/>
              <w:rPr>
                <w:rFonts w:ascii="Arial" w:hAnsi="Arial" w:cs="Arial"/>
                <w:sz w:val="18"/>
                <w:szCs w:val="18"/>
              </w:rPr>
            </w:pPr>
          </w:p>
        </w:tc>
        <w:tc>
          <w:tcPr>
            <w:tcW w:w="1479" w:type="dxa"/>
            <w:shd w:val="clear" w:color="auto" w:fill="FAFAFA"/>
            <w:vAlign w:val="center"/>
          </w:tcPr>
          <w:p w:rsidR="00E622E5" w:rsidRPr="006350CC" w:rsidRDefault="00E622E5" w:rsidP="0021539A">
            <w:pPr>
              <w:ind w:right="-72"/>
              <w:jc w:val="right"/>
              <w:rPr>
                <w:rFonts w:ascii="Arial" w:hAnsi="Arial" w:cs="Arial"/>
                <w:sz w:val="18"/>
                <w:szCs w:val="18"/>
              </w:rPr>
            </w:pPr>
          </w:p>
        </w:tc>
      </w:tr>
      <w:tr w:rsidR="00E622E5" w:rsidRPr="006350CC" w:rsidTr="0021539A">
        <w:tc>
          <w:tcPr>
            <w:tcW w:w="5040" w:type="dxa"/>
          </w:tcPr>
          <w:p w:rsidR="00E622E5" w:rsidRPr="006350CC" w:rsidRDefault="00E622E5" w:rsidP="0021539A">
            <w:pPr>
              <w:ind w:left="-101"/>
              <w:jc w:val="left"/>
              <w:rPr>
                <w:rFonts w:ascii="Arial" w:hAnsi="Arial" w:cs="Arial"/>
                <w:sz w:val="18"/>
                <w:szCs w:val="18"/>
              </w:rPr>
            </w:pPr>
            <w:r w:rsidRPr="006350CC">
              <w:rPr>
                <w:rFonts w:ascii="Arial" w:hAnsi="Arial" w:cs="Arial"/>
                <w:sz w:val="18"/>
                <w:szCs w:val="18"/>
              </w:rPr>
              <w:t>Opening net book value</w:t>
            </w:r>
          </w:p>
        </w:tc>
        <w:tc>
          <w:tcPr>
            <w:tcW w:w="1440" w:type="dxa"/>
            <w:shd w:val="clear" w:color="auto" w:fill="FAFAFA"/>
            <w:vAlign w:val="center"/>
          </w:tcPr>
          <w:p w:rsidR="00E622E5" w:rsidRPr="006350CC" w:rsidRDefault="0085434A" w:rsidP="0021539A">
            <w:pPr>
              <w:ind w:right="-72"/>
              <w:jc w:val="right"/>
              <w:rPr>
                <w:rFonts w:ascii="Arial" w:hAnsi="Arial" w:cs="Arial"/>
                <w:sz w:val="18"/>
                <w:szCs w:val="18"/>
              </w:rPr>
            </w:pPr>
            <w:r w:rsidRPr="0085434A">
              <w:rPr>
                <w:rFonts w:ascii="Arial" w:hAnsi="Arial" w:cs="Arial"/>
                <w:sz w:val="18"/>
                <w:szCs w:val="18"/>
              </w:rPr>
              <w:t>27,412,449</w:t>
            </w:r>
          </w:p>
        </w:tc>
        <w:tc>
          <w:tcPr>
            <w:tcW w:w="1476" w:type="dxa"/>
            <w:shd w:val="clear" w:color="auto" w:fill="FAFAFA"/>
            <w:vAlign w:val="center"/>
          </w:tcPr>
          <w:p w:rsidR="00E622E5" w:rsidRPr="006350CC" w:rsidRDefault="0085434A" w:rsidP="0021539A">
            <w:pPr>
              <w:ind w:right="-72"/>
              <w:jc w:val="right"/>
              <w:rPr>
                <w:rFonts w:ascii="Arial" w:hAnsi="Arial" w:cs="Arial"/>
                <w:sz w:val="18"/>
                <w:szCs w:val="18"/>
              </w:rPr>
            </w:pPr>
            <w:r>
              <w:rPr>
                <w:rFonts w:ascii="Arial" w:hAnsi="Arial" w:cs="Arial"/>
                <w:sz w:val="18"/>
                <w:szCs w:val="18"/>
              </w:rPr>
              <w:t>-</w:t>
            </w:r>
          </w:p>
        </w:tc>
        <w:tc>
          <w:tcPr>
            <w:tcW w:w="1479" w:type="dxa"/>
            <w:shd w:val="clear" w:color="auto" w:fill="FAFAFA"/>
            <w:vAlign w:val="center"/>
          </w:tcPr>
          <w:p w:rsidR="00E622E5" w:rsidRPr="006350CC" w:rsidRDefault="0039052B" w:rsidP="0021539A">
            <w:pPr>
              <w:ind w:right="-72"/>
              <w:jc w:val="right"/>
              <w:rPr>
                <w:rFonts w:ascii="Arial" w:hAnsi="Arial" w:cs="Arial"/>
                <w:sz w:val="18"/>
                <w:szCs w:val="18"/>
                <w:lang w:val="en-GB"/>
              </w:rPr>
            </w:pPr>
            <w:r w:rsidRPr="0085434A">
              <w:rPr>
                <w:rFonts w:ascii="Arial" w:hAnsi="Arial" w:cs="Arial"/>
                <w:sz w:val="18"/>
                <w:szCs w:val="18"/>
              </w:rPr>
              <w:t>27,412,449</w:t>
            </w:r>
          </w:p>
        </w:tc>
      </w:tr>
      <w:tr w:rsidR="00E622E5" w:rsidRPr="006350CC" w:rsidTr="0021539A">
        <w:tc>
          <w:tcPr>
            <w:tcW w:w="5040" w:type="dxa"/>
          </w:tcPr>
          <w:p w:rsidR="00E622E5" w:rsidRPr="006350CC" w:rsidRDefault="00E622E5" w:rsidP="0021539A">
            <w:pPr>
              <w:ind w:left="-101"/>
              <w:jc w:val="left"/>
              <w:rPr>
                <w:rFonts w:ascii="Arial" w:hAnsi="Arial" w:cs="Arial"/>
                <w:sz w:val="18"/>
                <w:szCs w:val="18"/>
                <w:cs/>
              </w:rPr>
            </w:pPr>
            <w:r w:rsidRPr="006350CC">
              <w:rPr>
                <w:rFonts w:ascii="Arial" w:hAnsi="Arial" w:cs="Arial"/>
                <w:sz w:val="18"/>
                <w:szCs w:val="18"/>
              </w:rPr>
              <w:t>Additions</w:t>
            </w:r>
          </w:p>
        </w:tc>
        <w:tc>
          <w:tcPr>
            <w:tcW w:w="1440" w:type="dxa"/>
            <w:shd w:val="clear" w:color="auto" w:fill="FAFAFA"/>
            <w:vAlign w:val="center"/>
          </w:tcPr>
          <w:p w:rsidR="00E622E5" w:rsidRPr="006350CC" w:rsidRDefault="0085434A" w:rsidP="0021539A">
            <w:pPr>
              <w:ind w:right="-72"/>
              <w:jc w:val="right"/>
              <w:rPr>
                <w:rFonts w:ascii="Arial" w:hAnsi="Arial" w:cs="Arial"/>
                <w:sz w:val="18"/>
                <w:szCs w:val="18"/>
                <w:lang w:val="en-GB"/>
              </w:rPr>
            </w:pPr>
            <w:r w:rsidRPr="0085434A">
              <w:rPr>
                <w:rFonts w:ascii="Arial" w:hAnsi="Arial" w:cs="Arial"/>
                <w:sz w:val="18"/>
                <w:szCs w:val="18"/>
                <w:lang w:val="en-GB"/>
              </w:rPr>
              <w:t>26,218,772</w:t>
            </w:r>
          </w:p>
        </w:tc>
        <w:tc>
          <w:tcPr>
            <w:tcW w:w="1476" w:type="dxa"/>
            <w:shd w:val="clear" w:color="auto" w:fill="FAFAFA"/>
            <w:vAlign w:val="center"/>
          </w:tcPr>
          <w:p w:rsidR="00E622E5" w:rsidRPr="006350CC" w:rsidRDefault="0085434A" w:rsidP="0021539A">
            <w:pPr>
              <w:ind w:right="-72"/>
              <w:jc w:val="right"/>
              <w:rPr>
                <w:rFonts w:ascii="Arial" w:hAnsi="Arial" w:cs="Arial"/>
                <w:sz w:val="18"/>
                <w:szCs w:val="18"/>
                <w:lang w:val="en-GB"/>
              </w:rPr>
            </w:pPr>
            <w:r>
              <w:rPr>
                <w:rFonts w:ascii="Arial" w:hAnsi="Arial" w:cs="Arial"/>
                <w:sz w:val="18"/>
                <w:szCs w:val="18"/>
                <w:lang w:val="en-GB"/>
              </w:rPr>
              <w:t>-</w:t>
            </w:r>
          </w:p>
        </w:tc>
        <w:tc>
          <w:tcPr>
            <w:tcW w:w="1479" w:type="dxa"/>
            <w:shd w:val="clear" w:color="auto" w:fill="FAFAFA"/>
            <w:vAlign w:val="center"/>
          </w:tcPr>
          <w:p w:rsidR="00E622E5" w:rsidRPr="006350CC" w:rsidRDefault="0085434A" w:rsidP="0021539A">
            <w:pPr>
              <w:ind w:right="-72"/>
              <w:jc w:val="right"/>
              <w:rPr>
                <w:rFonts w:ascii="Arial" w:hAnsi="Arial" w:cs="Arial"/>
                <w:sz w:val="18"/>
                <w:szCs w:val="18"/>
                <w:lang w:val="en-GB"/>
              </w:rPr>
            </w:pPr>
            <w:r w:rsidRPr="0085434A">
              <w:rPr>
                <w:rFonts w:ascii="Arial" w:hAnsi="Arial" w:cs="Arial"/>
                <w:sz w:val="18"/>
                <w:szCs w:val="18"/>
                <w:lang w:val="en-GB"/>
              </w:rPr>
              <w:t>26,218,772</w:t>
            </w:r>
          </w:p>
        </w:tc>
      </w:tr>
      <w:tr w:rsidR="0085434A" w:rsidRPr="006350CC" w:rsidTr="0021539A">
        <w:tc>
          <w:tcPr>
            <w:tcW w:w="5040" w:type="dxa"/>
          </w:tcPr>
          <w:p w:rsidR="0085434A" w:rsidRPr="006350CC" w:rsidRDefault="0085434A" w:rsidP="0021539A">
            <w:pPr>
              <w:ind w:left="-101"/>
              <w:jc w:val="left"/>
              <w:rPr>
                <w:rFonts w:ascii="Arial" w:hAnsi="Arial" w:cs="Arial"/>
                <w:sz w:val="18"/>
                <w:szCs w:val="18"/>
              </w:rPr>
            </w:pPr>
            <w:r w:rsidRPr="0085434A">
              <w:rPr>
                <w:rFonts w:ascii="Arial" w:hAnsi="Arial" w:cs="Arial"/>
                <w:sz w:val="18"/>
                <w:szCs w:val="18"/>
              </w:rPr>
              <w:t>Increase in assets from business combination</w:t>
            </w:r>
            <w:r w:rsidR="003E7F23">
              <w:rPr>
                <w:rFonts w:ascii="Arial" w:hAnsi="Arial" w:cs="Arial"/>
                <w:sz w:val="18"/>
                <w:szCs w:val="18"/>
              </w:rPr>
              <w:t>s</w:t>
            </w:r>
            <w:r w:rsidRPr="0085434A">
              <w:rPr>
                <w:rFonts w:ascii="Arial" w:hAnsi="Arial" w:cs="Arial"/>
                <w:sz w:val="18"/>
                <w:szCs w:val="18"/>
              </w:rPr>
              <w:t xml:space="preserve"> achieved</w:t>
            </w:r>
          </w:p>
        </w:tc>
        <w:tc>
          <w:tcPr>
            <w:tcW w:w="1440" w:type="dxa"/>
            <w:shd w:val="clear" w:color="auto" w:fill="FAFAFA"/>
            <w:vAlign w:val="center"/>
          </w:tcPr>
          <w:p w:rsidR="0085434A" w:rsidRPr="006350CC" w:rsidRDefault="0085434A" w:rsidP="0021539A">
            <w:pPr>
              <w:ind w:right="-72"/>
              <w:jc w:val="right"/>
              <w:rPr>
                <w:rFonts w:ascii="Arial" w:hAnsi="Arial" w:cs="Arial"/>
                <w:sz w:val="18"/>
                <w:szCs w:val="18"/>
                <w:lang w:val="en-GB"/>
              </w:rPr>
            </w:pPr>
          </w:p>
        </w:tc>
        <w:tc>
          <w:tcPr>
            <w:tcW w:w="1476" w:type="dxa"/>
            <w:shd w:val="clear" w:color="auto" w:fill="FAFAFA"/>
            <w:vAlign w:val="center"/>
          </w:tcPr>
          <w:p w:rsidR="0085434A" w:rsidRPr="006350CC" w:rsidRDefault="0085434A" w:rsidP="0021539A">
            <w:pPr>
              <w:ind w:right="-72"/>
              <w:jc w:val="right"/>
              <w:rPr>
                <w:rFonts w:ascii="Arial" w:hAnsi="Arial" w:cs="Arial"/>
                <w:sz w:val="18"/>
                <w:szCs w:val="18"/>
                <w:lang w:val="en-GB"/>
              </w:rPr>
            </w:pPr>
          </w:p>
        </w:tc>
        <w:tc>
          <w:tcPr>
            <w:tcW w:w="1479" w:type="dxa"/>
            <w:shd w:val="clear" w:color="auto" w:fill="FAFAFA"/>
            <w:vAlign w:val="center"/>
          </w:tcPr>
          <w:p w:rsidR="0085434A" w:rsidRPr="006350CC" w:rsidRDefault="0085434A" w:rsidP="0021539A">
            <w:pPr>
              <w:ind w:right="-72"/>
              <w:jc w:val="right"/>
              <w:rPr>
                <w:rFonts w:ascii="Arial" w:hAnsi="Arial" w:cs="Arial"/>
                <w:sz w:val="18"/>
                <w:szCs w:val="18"/>
                <w:lang w:val="en-GB"/>
              </w:rPr>
            </w:pPr>
          </w:p>
        </w:tc>
      </w:tr>
      <w:tr w:rsidR="0085434A" w:rsidRPr="006350CC" w:rsidTr="0021539A">
        <w:tc>
          <w:tcPr>
            <w:tcW w:w="5040" w:type="dxa"/>
          </w:tcPr>
          <w:p w:rsidR="0085434A" w:rsidRPr="0085434A" w:rsidRDefault="0085434A" w:rsidP="0021539A">
            <w:pPr>
              <w:ind w:left="-101"/>
              <w:jc w:val="left"/>
              <w:rPr>
                <w:rFonts w:ascii="Arial" w:hAnsi="Arial" w:cs="Arial"/>
                <w:sz w:val="18"/>
                <w:szCs w:val="18"/>
              </w:rPr>
            </w:pPr>
            <w:r w:rsidRPr="0085434A">
              <w:rPr>
                <w:rFonts w:ascii="Arial" w:hAnsi="Arial" w:cs="Arial"/>
                <w:sz w:val="18"/>
                <w:szCs w:val="18"/>
              </w:rPr>
              <w:t xml:space="preserve">   in stage</w:t>
            </w:r>
          </w:p>
        </w:tc>
        <w:tc>
          <w:tcPr>
            <w:tcW w:w="1440" w:type="dxa"/>
            <w:shd w:val="clear" w:color="auto" w:fill="FAFAFA"/>
            <w:vAlign w:val="center"/>
          </w:tcPr>
          <w:p w:rsidR="0085434A" w:rsidRPr="006350CC" w:rsidRDefault="0039052B" w:rsidP="0021539A">
            <w:pPr>
              <w:ind w:right="-72"/>
              <w:jc w:val="right"/>
              <w:rPr>
                <w:rFonts w:ascii="Arial" w:hAnsi="Arial" w:cs="Arial"/>
                <w:sz w:val="18"/>
                <w:szCs w:val="18"/>
                <w:lang w:val="en-GB"/>
              </w:rPr>
            </w:pPr>
            <w:r w:rsidRPr="0039052B">
              <w:rPr>
                <w:rFonts w:ascii="Arial" w:hAnsi="Arial" w:cs="Arial"/>
                <w:sz w:val="18"/>
                <w:szCs w:val="18"/>
                <w:lang w:val="en-GB"/>
              </w:rPr>
              <w:t>1,292,013</w:t>
            </w:r>
          </w:p>
        </w:tc>
        <w:tc>
          <w:tcPr>
            <w:tcW w:w="1476" w:type="dxa"/>
            <w:shd w:val="clear" w:color="auto" w:fill="FAFAFA"/>
            <w:vAlign w:val="center"/>
          </w:tcPr>
          <w:p w:rsidR="0085434A" w:rsidRPr="006350CC" w:rsidRDefault="0039052B" w:rsidP="0021539A">
            <w:pPr>
              <w:ind w:right="-72"/>
              <w:jc w:val="right"/>
              <w:rPr>
                <w:rFonts w:ascii="Arial" w:hAnsi="Arial" w:cs="Arial"/>
                <w:sz w:val="18"/>
                <w:szCs w:val="18"/>
                <w:lang w:val="en-GB"/>
              </w:rPr>
            </w:pPr>
            <w:r w:rsidRPr="0039052B">
              <w:rPr>
                <w:rFonts w:ascii="Arial" w:hAnsi="Arial" w:cs="Arial"/>
                <w:sz w:val="18"/>
                <w:szCs w:val="18"/>
                <w:lang w:val="en-GB"/>
              </w:rPr>
              <w:t>993,176,025</w:t>
            </w:r>
          </w:p>
        </w:tc>
        <w:tc>
          <w:tcPr>
            <w:tcW w:w="1479" w:type="dxa"/>
            <w:shd w:val="clear" w:color="auto" w:fill="FAFAFA"/>
            <w:vAlign w:val="center"/>
          </w:tcPr>
          <w:p w:rsidR="0085434A" w:rsidRPr="006350CC" w:rsidRDefault="0039052B" w:rsidP="0021539A">
            <w:pPr>
              <w:ind w:right="-72"/>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=SUM(LEFT) </w:instrText>
            </w:r>
            <w:r>
              <w:rPr>
                <w:rFonts w:ascii="Arial" w:hAnsi="Arial" w:cs="Arial"/>
                <w:sz w:val="18"/>
                <w:szCs w:val="18"/>
                <w:lang w:val="en-GB"/>
              </w:rPr>
              <w:fldChar w:fldCharType="separate"/>
            </w:r>
            <w:r>
              <w:rPr>
                <w:rFonts w:ascii="Arial" w:hAnsi="Arial" w:cs="Arial"/>
                <w:noProof/>
                <w:sz w:val="18"/>
                <w:szCs w:val="18"/>
                <w:lang w:val="en-GB"/>
              </w:rPr>
              <w:t>994,468,038</w:t>
            </w:r>
            <w:r>
              <w:rPr>
                <w:rFonts w:ascii="Arial" w:hAnsi="Arial" w:cs="Arial"/>
                <w:sz w:val="18"/>
                <w:szCs w:val="18"/>
                <w:lang w:val="en-GB"/>
              </w:rPr>
              <w:fldChar w:fldCharType="end"/>
            </w:r>
          </w:p>
        </w:tc>
      </w:tr>
      <w:tr w:rsidR="0039052B" w:rsidRPr="006350CC" w:rsidTr="0021539A">
        <w:tc>
          <w:tcPr>
            <w:tcW w:w="5040" w:type="dxa"/>
          </w:tcPr>
          <w:p w:rsidR="0039052B" w:rsidRPr="0085434A" w:rsidRDefault="0039052B" w:rsidP="0021539A">
            <w:pPr>
              <w:ind w:left="-101"/>
              <w:jc w:val="left"/>
              <w:rPr>
                <w:rFonts w:ascii="Arial" w:hAnsi="Arial" w:cs="Arial"/>
                <w:sz w:val="18"/>
                <w:szCs w:val="18"/>
              </w:rPr>
            </w:pPr>
            <w:proofErr w:type="spellStart"/>
            <w:r w:rsidRPr="006350CC">
              <w:rPr>
                <w:rFonts w:ascii="Arial" w:hAnsi="Arial" w:cs="Arial"/>
                <w:sz w:val="18"/>
                <w:szCs w:val="18"/>
              </w:rPr>
              <w:t>Amortisation</w:t>
            </w:r>
            <w:proofErr w:type="spellEnd"/>
            <w:r w:rsidRPr="006350CC">
              <w:rPr>
                <w:rFonts w:ascii="Arial" w:hAnsi="Arial" w:cs="Arial"/>
                <w:sz w:val="18"/>
                <w:szCs w:val="18"/>
              </w:rPr>
              <w:t xml:space="preserve"> charged for the year</w:t>
            </w:r>
          </w:p>
        </w:tc>
        <w:tc>
          <w:tcPr>
            <w:tcW w:w="1440" w:type="dxa"/>
            <w:shd w:val="clear" w:color="auto" w:fill="FAFAFA"/>
          </w:tcPr>
          <w:p w:rsidR="0039052B" w:rsidRPr="0039052B" w:rsidRDefault="0039052B" w:rsidP="0021539A">
            <w:pPr>
              <w:ind w:right="-72"/>
              <w:jc w:val="right"/>
              <w:rPr>
                <w:rFonts w:ascii="Arial" w:hAnsi="Arial" w:cs="Arial"/>
                <w:sz w:val="18"/>
                <w:szCs w:val="18"/>
                <w:lang w:val="en-GB"/>
              </w:rPr>
            </w:pPr>
            <w:r w:rsidRPr="0039052B">
              <w:rPr>
                <w:rFonts w:ascii="Arial" w:hAnsi="Arial" w:cs="Arial"/>
                <w:sz w:val="18"/>
                <w:szCs w:val="18"/>
                <w:lang w:val="en-GB"/>
              </w:rPr>
              <w:t>(9,470,062)</w:t>
            </w:r>
          </w:p>
        </w:tc>
        <w:tc>
          <w:tcPr>
            <w:tcW w:w="1476" w:type="dxa"/>
            <w:shd w:val="clear" w:color="auto" w:fill="FAFAFA"/>
          </w:tcPr>
          <w:p w:rsidR="0039052B" w:rsidRPr="0039052B" w:rsidRDefault="0006441C" w:rsidP="0021539A">
            <w:pPr>
              <w:ind w:right="-72"/>
              <w:jc w:val="right"/>
              <w:rPr>
                <w:rFonts w:ascii="Arial" w:hAnsi="Arial" w:cs="Arial"/>
                <w:sz w:val="18"/>
                <w:szCs w:val="18"/>
                <w:lang w:val="en-GB"/>
              </w:rPr>
            </w:pPr>
            <w:r w:rsidRPr="0006441C">
              <w:rPr>
                <w:rFonts w:ascii="Arial" w:hAnsi="Arial" w:cs="Arial"/>
                <w:sz w:val="18"/>
                <w:szCs w:val="18"/>
                <w:lang w:val="en-GB"/>
              </w:rPr>
              <w:t>(14,216,360)</w:t>
            </w:r>
          </w:p>
        </w:tc>
        <w:tc>
          <w:tcPr>
            <w:tcW w:w="1479" w:type="dxa"/>
            <w:shd w:val="clear" w:color="auto" w:fill="FAFAFA"/>
          </w:tcPr>
          <w:p w:rsidR="0039052B" w:rsidRPr="0039052B" w:rsidRDefault="0006441C" w:rsidP="0021539A">
            <w:pPr>
              <w:ind w:right="-72"/>
              <w:jc w:val="right"/>
              <w:rPr>
                <w:rFonts w:ascii="Arial" w:hAnsi="Arial" w:cs="Arial"/>
                <w:sz w:val="18"/>
                <w:szCs w:val="18"/>
                <w:lang w:val="en-GB"/>
              </w:rPr>
            </w:pPr>
            <w:r w:rsidRPr="0006441C">
              <w:rPr>
                <w:rFonts w:ascii="Arial" w:hAnsi="Arial" w:cs="Arial"/>
                <w:sz w:val="18"/>
                <w:szCs w:val="18"/>
                <w:lang w:val="en-GB"/>
              </w:rPr>
              <w:t>(23,686,422)</w:t>
            </w:r>
          </w:p>
        </w:tc>
      </w:tr>
      <w:tr w:rsidR="0039052B" w:rsidRPr="0039052B" w:rsidTr="0021539A">
        <w:tc>
          <w:tcPr>
            <w:tcW w:w="5040" w:type="dxa"/>
          </w:tcPr>
          <w:p w:rsidR="0039052B" w:rsidRPr="006350CC" w:rsidRDefault="0039052B" w:rsidP="0021539A">
            <w:pPr>
              <w:ind w:left="-101"/>
              <w:jc w:val="left"/>
              <w:rPr>
                <w:rFonts w:ascii="Arial" w:hAnsi="Arial" w:cs="Arial"/>
                <w:sz w:val="18"/>
                <w:szCs w:val="18"/>
              </w:rPr>
            </w:pPr>
            <w:r w:rsidRPr="00E3339B">
              <w:rPr>
                <w:rFonts w:ascii="Arial" w:hAnsi="Arial" w:cs="Arial"/>
                <w:sz w:val="18"/>
                <w:szCs w:val="18"/>
              </w:rPr>
              <w:t>Currency translation differences</w:t>
            </w:r>
          </w:p>
        </w:tc>
        <w:tc>
          <w:tcPr>
            <w:tcW w:w="1440" w:type="dxa"/>
            <w:tcBorders>
              <w:bottom w:val="single" w:sz="4" w:space="0" w:color="auto"/>
            </w:tcBorders>
            <w:shd w:val="clear" w:color="auto" w:fill="FAFAFA"/>
            <w:vAlign w:val="center"/>
          </w:tcPr>
          <w:p w:rsidR="0039052B" w:rsidRPr="0039052B" w:rsidRDefault="0039052B" w:rsidP="0021539A">
            <w:pPr>
              <w:ind w:right="-72"/>
              <w:jc w:val="right"/>
              <w:rPr>
                <w:rFonts w:ascii="Arial" w:hAnsi="Arial" w:cs="Arial"/>
                <w:sz w:val="18"/>
                <w:szCs w:val="18"/>
                <w:lang w:val="en-GB"/>
              </w:rPr>
            </w:pPr>
            <w:r w:rsidRPr="0039052B">
              <w:rPr>
                <w:rFonts w:ascii="Arial" w:hAnsi="Arial" w:cs="Arial"/>
                <w:sz w:val="18"/>
                <w:szCs w:val="18"/>
                <w:lang w:val="en-GB"/>
              </w:rPr>
              <w:t>(32,269)</w:t>
            </w:r>
          </w:p>
        </w:tc>
        <w:tc>
          <w:tcPr>
            <w:tcW w:w="1476" w:type="dxa"/>
            <w:tcBorders>
              <w:bottom w:val="single" w:sz="4" w:space="0" w:color="auto"/>
            </w:tcBorders>
            <w:shd w:val="clear" w:color="auto" w:fill="FAFAFA"/>
            <w:vAlign w:val="center"/>
          </w:tcPr>
          <w:p w:rsidR="0039052B" w:rsidRPr="0039052B" w:rsidRDefault="0006441C" w:rsidP="0021539A">
            <w:pPr>
              <w:ind w:right="-72"/>
              <w:jc w:val="right"/>
              <w:rPr>
                <w:rFonts w:ascii="Arial" w:hAnsi="Arial" w:cs="Arial"/>
                <w:sz w:val="18"/>
                <w:szCs w:val="18"/>
                <w:lang w:val="en-GB"/>
              </w:rPr>
            </w:pPr>
            <w:r w:rsidRPr="0006441C">
              <w:rPr>
                <w:rFonts w:ascii="Arial" w:hAnsi="Arial" w:cs="Arial"/>
                <w:sz w:val="18"/>
                <w:szCs w:val="18"/>
                <w:lang w:val="en-GB"/>
              </w:rPr>
              <w:t>(20,956,044)</w:t>
            </w:r>
          </w:p>
        </w:tc>
        <w:tc>
          <w:tcPr>
            <w:tcW w:w="1479" w:type="dxa"/>
            <w:tcBorders>
              <w:bottom w:val="single" w:sz="4" w:space="0" w:color="auto"/>
            </w:tcBorders>
            <w:shd w:val="clear" w:color="auto" w:fill="FAFAFA"/>
            <w:vAlign w:val="center"/>
          </w:tcPr>
          <w:p w:rsidR="0039052B" w:rsidRPr="0039052B" w:rsidRDefault="0006441C" w:rsidP="0021539A">
            <w:pPr>
              <w:ind w:right="-72"/>
              <w:jc w:val="right"/>
              <w:rPr>
                <w:rFonts w:ascii="Arial" w:hAnsi="Arial" w:cs="Arial"/>
                <w:sz w:val="18"/>
                <w:szCs w:val="18"/>
                <w:lang w:val="en-GB"/>
              </w:rPr>
            </w:pPr>
            <w:r w:rsidRPr="0006441C">
              <w:rPr>
                <w:rFonts w:ascii="Arial" w:hAnsi="Arial" w:cs="Arial"/>
                <w:sz w:val="18"/>
                <w:szCs w:val="18"/>
                <w:lang w:val="en-GB"/>
              </w:rPr>
              <w:t>(20,988,313)</w:t>
            </w:r>
          </w:p>
        </w:tc>
      </w:tr>
      <w:tr w:rsidR="00E622E5" w:rsidRPr="006350CC" w:rsidTr="0021539A">
        <w:tc>
          <w:tcPr>
            <w:tcW w:w="5040" w:type="dxa"/>
          </w:tcPr>
          <w:p w:rsidR="00E622E5" w:rsidRPr="006350CC" w:rsidRDefault="00E622E5" w:rsidP="0021539A">
            <w:pPr>
              <w:ind w:left="-101"/>
              <w:rPr>
                <w:rFonts w:ascii="Arial" w:hAnsi="Arial" w:cs="Arial"/>
                <w:sz w:val="12"/>
                <w:szCs w:val="12"/>
                <w:cs/>
              </w:rPr>
            </w:pPr>
          </w:p>
        </w:tc>
        <w:tc>
          <w:tcPr>
            <w:tcW w:w="1440" w:type="dxa"/>
            <w:tcBorders>
              <w:top w:val="single" w:sz="4" w:space="0" w:color="auto"/>
            </w:tcBorders>
            <w:shd w:val="clear" w:color="auto" w:fill="FAFAFA"/>
            <w:vAlign w:val="center"/>
          </w:tcPr>
          <w:p w:rsidR="00E622E5" w:rsidRPr="006350CC" w:rsidRDefault="00E622E5" w:rsidP="0021539A">
            <w:pPr>
              <w:rPr>
                <w:rFonts w:ascii="Arial" w:hAnsi="Arial" w:cs="Arial"/>
                <w:sz w:val="12"/>
                <w:szCs w:val="12"/>
              </w:rPr>
            </w:pPr>
          </w:p>
        </w:tc>
        <w:tc>
          <w:tcPr>
            <w:tcW w:w="1476" w:type="dxa"/>
            <w:tcBorders>
              <w:top w:val="single" w:sz="4" w:space="0" w:color="auto"/>
            </w:tcBorders>
            <w:shd w:val="clear" w:color="auto" w:fill="FAFAFA"/>
            <w:vAlign w:val="center"/>
          </w:tcPr>
          <w:p w:rsidR="00E622E5" w:rsidRPr="006350CC" w:rsidRDefault="00E622E5" w:rsidP="0021539A">
            <w:pPr>
              <w:rPr>
                <w:rFonts w:ascii="Arial" w:hAnsi="Arial" w:cs="Arial"/>
                <w:sz w:val="12"/>
                <w:szCs w:val="12"/>
              </w:rPr>
            </w:pPr>
          </w:p>
        </w:tc>
        <w:tc>
          <w:tcPr>
            <w:tcW w:w="1479" w:type="dxa"/>
            <w:tcBorders>
              <w:top w:val="single" w:sz="4" w:space="0" w:color="auto"/>
            </w:tcBorders>
            <w:shd w:val="clear" w:color="auto" w:fill="FAFAFA"/>
            <w:vAlign w:val="center"/>
          </w:tcPr>
          <w:p w:rsidR="00E622E5" w:rsidRPr="006350CC" w:rsidRDefault="00E622E5" w:rsidP="0021539A">
            <w:pPr>
              <w:ind w:right="-72"/>
              <w:jc w:val="right"/>
              <w:rPr>
                <w:rFonts w:ascii="Arial" w:hAnsi="Arial" w:cs="Arial"/>
                <w:sz w:val="12"/>
                <w:szCs w:val="12"/>
                <w:lang w:val="en-GB"/>
              </w:rPr>
            </w:pPr>
          </w:p>
        </w:tc>
      </w:tr>
      <w:tr w:rsidR="00E622E5" w:rsidRPr="006350CC" w:rsidTr="0021539A">
        <w:tc>
          <w:tcPr>
            <w:tcW w:w="5040" w:type="dxa"/>
          </w:tcPr>
          <w:p w:rsidR="00E622E5" w:rsidRPr="006350CC" w:rsidRDefault="00E622E5" w:rsidP="0021539A">
            <w:pPr>
              <w:ind w:left="-101"/>
              <w:jc w:val="left"/>
              <w:rPr>
                <w:rFonts w:ascii="Arial" w:hAnsi="Arial" w:cs="Arial"/>
                <w:sz w:val="18"/>
                <w:szCs w:val="18"/>
              </w:rPr>
            </w:pPr>
            <w:r w:rsidRPr="006350CC">
              <w:rPr>
                <w:rFonts w:ascii="Arial" w:hAnsi="Arial" w:cs="Arial"/>
                <w:sz w:val="18"/>
                <w:szCs w:val="18"/>
              </w:rPr>
              <w:t>Closing net book value</w:t>
            </w:r>
          </w:p>
        </w:tc>
        <w:tc>
          <w:tcPr>
            <w:tcW w:w="1440" w:type="dxa"/>
            <w:tcBorders>
              <w:bottom w:val="single" w:sz="4" w:space="0" w:color="auto"/>
            </w:tcBorders>
            <w:shd w:val="clear" w:color="auto" w:fill="FAFAFA"/>
            <w:vAlign w:val="center"/>
          </w:tcPr>
          <w:p w:rsidR="00E622E5" w:rsidRPr="006350CC" w:rsidRDefault="0039052B" w:rsidP="0021539A">
            <w:pPr>
              <w:ind w:right="-72"/>
              <w:jc w:val="right"/>
              <w:rPr>
                <w:rFonts w:ascii="Arial" w:hAnsi="Arial" w:cs="Arial"/>
                <w:sz w:val="18"/>
                <w:szCs w:val="18"/>
                <w:lang w:val="en-GB"/>
              </w:rPr>
            </w:pPr>
            <w:r w:rsidRPr="0039052B">
              <w:rPr>
                <w:rFonts w:ascii="Arial" w:hAnsi="Arial" w:cs="Arial"/>
                <w:sz w:val="18"/>
                <w:szCs w:val="18"/>
                <w:lang w:val="en-GB"/>
              </w:rPr>
              <w:t>45,420,903</w:t>
            </w:r>
          </w:p>
        </w:tc>
        <w:tc>
          <w:tcPr>
            <w:tcW w:w="1476" w:type="dxa"/>
            <w:tcBorders>
              <w:bottom w:val="single" w:sz="4" w:space="0" w:color="auto"/>
            </w:tcBorders>
            <w:shd w:val="clear" w:color="auto" w:fill="FAFAFA"/>
            <w:vAlign w:val="center"/>
          </w:tcPr>
          <w:p w:rsidR="00E622E5" w:rsidRPr="006350CC" w:rsidRDefault="0039052B" w:rsidP="0021539A">
            <w:pPr>
              <w:ind w:right="-72"/>
              <w:jc w:val="right"/>
              <w:rPr>
                <w:rFonts w:ascii="Arial" w:hAnsi="Arial" w:cs="Arial"/>
                <w:sz w:val="18"/>
                <w:szCs w:val="18"/>
                <w:lang w:val="en-GB"/>
              </w:rPr>
            </w:pPr>
            <w:r w:rsidRPr="0039052B">
              <w:rPr>
                <w:rFonts w:ascii="Arial" w:hAnsi="Arial" w:cs="Arial"/>
                <w:sz w:val="18"/>
                <w:szCs w:val="18"/>
                <w:lang w:val="en-GB"/>
              </w:rPr>
              <w:t>958,003,621</w:t>
            </w:r>
          </w:p>
        </w:tc>
        <w:tc>
          <w:tcPr>
            <w:tcW w:w="1479" w:type="dxa"/>
            <w:tcBorders>
              <w:bottom w:val="single" w:sz="4" w:space="0" w:color="auto"/>
            </w:tcBorders>
            <w:shd w:val="clear" w:color="auto" w:fill="FAFAFA"/>
            <w:vAlign w:val="center"/>
          </w:tcPr>
          <w:p w:rsidR="00E622E5" w:rsidRPr="006350CC" w:rsidRDefault="0039052B" w:rsidP="0021539A">
            <w:pPr>
              <w:ind w:right="-72"/>
              <w:jc w:val="right"/>
              <w:rPr>
                <w:rFonts w:ascii="Arial" w:hAnsi="Arial" w:cs="Arial"/>
                <w:sz w:val="18"/>
                <w:szCs w:val="18"/>
                <w:lang w:val="en-GB"/>
              </w:rPr>
            </w:pPr>
            <w:r w:rsidRPr="0039052B">
              <w:rPr>
                <w:rFonts w:ascii="Arial" w:hAnsi="Arial" w:cs="Arial"/>
                <w:sz w:val="18"/>
                <w:szCs w:val="18"/>
                <w:lang w:val="en-GB"/>
              </w:rPr>
              <w:t>1,003,424,524</w:t>
            </w:r>
          </w:p>
        </w:tc>
      </w:tr>
      <w:tr w:rsidR="00E622E5" w:rsidRPr="006350CC" w:rsidTr="0021539A">
        <w:tc>
          <w:tcPr>
            <w:tcW w:w="5040" w:type="dxa"/>
          </w:tcPr>
          <w:p w:rsidR="00E622E5" w:rsidRPr="006350CC" w:rsidRDefault="00E622E5" w:rsidP="0021539A">
            <w:pPr>
              <w:ind w:left="-101"/>
              <w:jc w:val="left"/>
              <w:rPr>
                <w:rFonts w:ascii="Arial" w:hAnsi="Arial" w:cs="Arial"/>
                <w:sz w:val="14"/>
                <w:szCs w:val="14"/>
              </w:rPr>
            </w:pPr>
          </w:p>
        </w:tc>
        <w:tc>
          <w:tcPr>
            <w:tcW w:w="1440" w:type="dxa"/>
            <w:tcBorders>
              <w:top w:val="single" w:sz="4" w:space="0" w:color="auto"/>
            </w:tcBorders>
            <w:shd w:val="clear" w:color="auto" w:fill="FAFAFA"/>
            <w:vAlign w:val="center"/>
          </w:tcPr>
          <w:p w:rsidR="00E622E5" w:rsidRPr="006350CC" w:rsidRDefault="00E622E5" w:rsidP="0021539A">
            <w:pPr>
              <w:ind w:right="-72"/>
              <w:jc w:val="right"/>
              <w:rPr>
                <w:rFonts w:ascii="Arial" w:hAnsi="Arial" w:cs="Arial"/>
                <w:sz w:val="14"/>
                <w:szCs w:val="14"/>
              </w:rPr>
            </w:pPr>
          </w:p>
        </w:tc>
        <w:tc>
          <w:tcPr>
            <w:tcW w:w="1476" w:type="dxa"/>
            <w:tcBorders>
              <w:top w:val="single" w:sz="4" w:space="0" w:color="auto"/>
            </w:tcBorders>
            <w:shd w:val="clear" w:color="auto" w:fill="FAFAFA"/>
            <w:vAlign w:val="center"/>
          </w:tcPr>
          <w:p w:rsidR="00E622E5" w:rsidRPr="006350CC" w:rsidRDefault="00E622E5" w:rsidP="0021539A">
            <w:pPr>
              <w:ind w:right="-72"/>
              <w:jc w:val="right"/>
              <w:rPr>
                <w:rFonts w:ascii="Arial" w:hAnsi="Arial" w:cs="Arial"/>
                <w:sz w:val="14"/>
                <w:szCs w:val="14"/>
              </w:rPr>
            </w:pPr>
          </w:p>
        </w:tc>
        <w:tc>
          <w:tcPr>
            <w:tcW w:w="1479" w:type="dxa"/>
            <w:tcBorders>
              <w:top w:val="single" w:sz="4" w:space="0" w:color="auto"/>
            </w:tcBorders>
            <w:shd w:val="clear" w:color="auto" w:fill="FAFAFA"/>
            <w:vAlign w:val="center"/>
          </w:tcPr>
          <w:p w:rsidR="00E622E5" w:rsidRPr="006350CC" w:rsidRDefault="00E622E5" w:rsidP="0021539A">
            <w:pPr>
              <w:ind w:right="-72"/>
              <w:jc w:val="right"/>
              <w:rPr>
                <w:rFonts w:ascii="Arial" w:hAnsi="Arial" w:cs="Arial"/>
                <w:sz w:val="14"/>
                <w:szCs w:val="14"/>
              </w:rPr>
            </w:pPr>
          </w:p>
        </w:tc>
      </w:tr>
      <w:tr w:rsidR="00E622E5" w:rsidRPr="006350CC" w:rsidTr="0021539A">
        <w:tc>
          <w:tcPr>
            <w:tcW w:w="5040" w:type="dxa"/>
          </w:tcPr>
          <w:p w:rsidR="00E622E5" w:rsidRPr="006350CC" w:rsidRDefault="00E622E5" w:rsidP="0021539A">
            <w:pPr>
              <w:ind w:left="-101"/>
              <w:jc w:val="left"/>
              <w:rPr>
                <w:rFonts w:ascii="Arial" w:hAnsi="Arial" w:cs="Arial"/>
                <w:sz w:val="18"/>
                <w:szCs w:val="18"/>
              </w:rPr>
            </w:pPr>
            <w:r w:rsidRPr="006350CC">
              <w:rPr>
                <w:rFonts w:ascii="Arial" w:hAnsi="Arial" w:cs="Arial"/>
                <w:b/>
                <w:bCs/>
                <w:sz w:val="18"/>
                <w:szCs w:val="18"/>
              </w:rPr>
              <w:t xml:space="preserve">As at </w:t>
            </w:r>
            <w:r w:rsidRPr="006350CC">
              <w:rPr>
                <w:rFonts w:ascii="Arial" w:hAnsi="Arial" w:cs="Arial"/>
                <w:b/>
                <w:bCs/>
                <w:sz w:val="18"/>
                <w:szCs w:val="18"/>
                <w:lang w:val="en-GB"/>
              </w:rPr>
              <w:t>31</w:t>
            </w:r>
            <w:r w:rsidRPr="006350CC">
              <w:rPr>
                <w:rFonts w:ascii="Arial" w:hAnsi="Arial" w:cs="Arial"/>
                <w:b/>
                <w:bCs/>
                <w:sz w:val="18"/>
                <w:szCs w:val="18"/>
              </w:rPr>
              <w:t xml:space="preserve"> December </w:t>
            </w:r>
            <w:r w:rsidRPr="006350CC">
              <w:rPr>
                <w:rFonts w:ascii="Arial" w:hAnsi="Arial" w:cs="Arial"/>
                <w:b/>
                <w:bCs/>
                <w:sz w:val="18"/>
                <w:szCs w:val="18"/>
                <w:lang w:val="en-GB"/>
              </w:rPr>
              <w:t>2019</w:t>
            </w:r>
          </w:p>
        </w:tc>
        <w:tc>
          <w:tcPr>
            <w:tcW w:w="1440" w:type="dxa"/>
            <w:shd w:val="clear" w:color="auto" w:fill="FAFAFA"/>
            <w:vAlign w:val="center"/>
          </w:tcPr>
          <w:p w:rsidR="00E622E5" w:rsidRPr="006350CC" w:rsidRDefault="00E622E5" w:rsidP="0021539A">
            <w:pPr>
              <w:ind w:right="-72"/>
              <w:jc w:val="right"/>
              <w:rPr>
                <w:rFonts w:ascii="Arial" w:hAnsi="Arial" w:cs="Arial"/>
                <w:sz w:val="18"/>
                <w:szCs w:val="18"/>
              </w:rPr>
            </w:pPr>
          </w:p>
        </w:tc>
        <w:tc>
          <w:tcPr>
            <w:tcW w:w="1476" w:type="dxa"/>
            <w:shd w:val="clear" w:color="auto" w:fill="FAFAFA"/>
            <w:vAlign w:val="center"/>
          </w:tcPr>
          <w:p w:rsidR="00E622E5" w:rsidRPr="006350CC" w:rsidRDefault="00E622E5" w:rsidP="0021539A">
            <w:pPr>
              <w:ind w:right="-72"/>
              <w:jc w:val="right"/>
              <w:rPr>
                <w:rFonts w:ascii="Arial" w:hAnsi="Arial" w:cs="Arial"/>
                <w:sz w:val="18"/>
                <w:szCs w:val="18"/>
              </w:rPr>
            </w:pPr>
          </w:p>
        </w:tc>
        <w:tc>
          <w:tcPr>
            <w:tcW w:w="1479" w:type="dxa"/>
            <w:shd w:val="clear" w:color="auto" w:fill="FAFAFA"/>
            <w:vAlign w:val="center"/>
          </w:tcPr>
          <w:p w:rsidR="00E622E5" w:rsidRPr="006350CC" w:rsidRDefault="00E622E5" w:rsidP="0021539A">
            <w:pPr>
              <w:ind w:right="-72"/>
              <w:jc w:val="right"/>
              <w:rPr>
                <w:rFonts w:ascii="Arial" w:hAnsi="Arial" w:cs="Arial"/>
                <w:sz w:val="18"/>
                <w:szCs w:val="18"/>
              </w:rPr>
            </w:pPr>
          </w:p>
        </w:tc>
      </w:tr>
      <w:tr w:rsidR="0006441C" w:rsidRPr="0039052B" w:rsidTr="0021539A">
        <w:tc>
          <w:tcPr>
            <w:tcW w:w="5040" w:type="dxa"/>
          </w:tcPr>
          <w:p w:rsidR="0006441C" w:rsidRPr="006350CC" w:rsidRDefault="0006441C" w:rsidP="0021539A">
            <w:pPr>
              <w:ind w:left="-101"/>
              <w:jc w:val="left"/>
              <w:rPr>
                <w:rFonts w:ascii="Arial" w:hAnsi="Arial" w:cs="Arial"/>
                <w:sz w:val="18"/>
                <w:szCs w:val="18"/>
              </w:rPr>
            </w:pPr>
            <w:r w:rsidRPr="006350CC">
              <w:rPr>
                <w:rFonts w:ascii="Arial" w:hAnsi="Arial" w:cs="Arial"/>
                <w:sz w:val="18"/>
                <w:szCs w:val="18"/>
              </w:rPr>
              <w:t>Cost</w:t>
            </w:r>
          </w:p>
        </w:tc>
        <w:tc>
          <w:tcPr>
            <w:tcW w:w="1440" w:type="dxa"/>
            <w:shd w:val="clear" w:color="auto" w:fill="FAFAFA"/>
          </w:tcPr>
          <w:p w:rsidR="0006441C" w:rsidRPr="0006441C" w:rsidRDefault="00894061" w:rsidP="0021539A">
            <w:pPr>
              <w:ind w:right="-72"/>
              <w:jc w:val="right"/>
              <w:rPr>
                <w:rFonts w:ascii="Arial" w:hAnsi="Arial" w:cs="Arial"/>
                <w:sz w:val="18"/>
                <w:szCs w:val="18"/>
                <w:lang w:val="en-GB"/>
              </w:rPr>
            </w:pPr>
            <w:r>
              <w:rPr>
                <w:rFonts w:ascii="Arial" w:hAnsi="Arial" w:cs="Arial"/>
                <w:sz w:val="18"/>
                <w:szCs w:val="18"/>
                <w:lang w:val="en-GB"/>
              </w:rPr>
              <w:t>64,614,973</w:t>
            </w:r>
          </w:p>
        </w:tc>
        <w:tc>
          <w:tcPr>
            <w:tcW w:w="1476" w:type="dxa"/>
            <w:shd w:val="clear" w:color="auto" w:fill="FAFAFA"/>
          </w:tcPr>
          <w:p w:rsidR="0006441C" w:rsidRPr="0039052B" w:rsidRDefault="0006441C" w:rsidP="0021539A">
            <w:pPr>
              <w:ind w:right="-72"/>
              <w:jc w:val="right"/>
              <w:rPr>
                <w:rFonts w:ascii="Arial" w:hAnsi="Arial" w:cs="Arial"/>
                <w:sz w:val="18"/>
                <w:szCs w:val="18"/>
                <w:lang w:val="en-GB"/>
              </w:rPr>
            </w:pPr>
            <w:r w:rsidRPr="0039052B">
              <w:rPr>
                <w:rFonts w:ascii="Arial" w:hAnsi="Arial" w:cs="Arial"/>
                <w:sz w:val="18"/>
                <w:szCs w:val="18"/>
                <w:lang w:val="en-GB"/>
              </w:rPr>
              <w:t>972,027,37</w:t>
            </w:r>
            <w:r>
              <w:rPr>
                <w:rFonts w:ascii="Arial" w:hAnsi="Arial" w:cs="Arial"/>
                <w:sz w:val="18"/>
                <w:szCs w:val="18"/>
                <w:lang w:val="en-GB"/>
              </w:rPr>
              <w:t>4</w:t>
            </w:r>
          </w:p>
        </w:tc>
        <w:tc>
          <w:tcPr>
            <w:tcW w:w="1479" w:type="dxa"/>
            <w:shd w:val="clear" w:color="auto" w:fill="FAFAFA"/>
          </w:tcPr>
          <w:p w:rsidR="0006441C" w:rsidRPr="0039052B" w:rsidRDefault="00894061" w:rsidP="0021539A">
            <w:pPr>
              <w:ind w:right="-72"/>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=SUM(LEFT) </w:instrText>
            </w:r>
            <w:r>
              <w:rPr>
                <w:rFonts w:ascii="Arial" w:hAnsi="Arial" w:cs="Arial"/>
                <w:sz w:val="18"/>
                <w:szCs w:val="18"/>
                <w:lang w:val="en-GB"/>
              </w:rPr>
              <w:fldChar w:fldCharType="separate"/>
            </w:r>
            <w:r>
              <w:rPr>
                <w:rFonts w:ascii="Arial" w:hAnsi="Arial" w:cs="Arial"/>
                <w:noProof/>
                <w:sz w:val="18"/>
                <w:szCs w:val="18"/>
                <w:lang w:val="en-GB"/>
              </w:rPr>
              <w:t>1,036,642,347</w:t>
            </w:r>
            <w:r>
              <w:rPr>
                <w:rFonts w:ascii="Arial" w:hAnsi="Arial" w:cs="Arial"/>
                <w:sz w:val="18"/>
                <w:szCs w:val="18"/>
                <w:lang w:val="en-GB"/>
              </w:rPr>
              <w:fldChar w:fldCharType="end"/>
            </w:r>
          </w:p>
        </w:tc>
      </w:tr>
      <w:tr w:rsidR="0006441C" w:rsidRPr="0039052B" w:rsidTr="0021539A">
        <w:tc>
          <w:tcPr>
            <w:tcW w:w="5040" w:type="dxa"/>
          </w:tcPr>
          <w:p w:rsidR="0006441C" w:rsidRPr="006350CC" w:rsidRDefault="0006441C" w:rsidP="0021539A">
            <w:pPr>
              <w:ind w:left="-101"/>
              <w:jc w:val="left"/>
              <w:rPr>
                <w:rFonts w:ascii="Arial" w:hAnsi="Arial" w:cs="Arial"/>
                <w:sz w:val="18"/>
                <w:szCs w:val="18"/>
              </w:rPr>
            </w:pPr>
            <w:proofErr w:type="gramStart"/>
            <w:r w:rsidRPr="006350CC">
              <w:rPr>
                <w:rFonts w:ascii="Arial" w:hAnsi="Arial" w:cs="Arial"/>
                <w:sz w:val="18"/>
                <w:szCs w:val="18"/>
                <w:u w:val="single"/>
              </w:rPr>
              <w:t>Less</w:t>
            </w:r>
            <w:r w:rsidRPr="006350CC">
              <w:rPr>
                <w:rFonts w:ascii="Arial" w:hAnsi="Arial" w:cs="Arial"/>
                <w:sz w:val="18"/>
                <w:szCs w:val="18"/>
              </w:rPr>
              <w:t xml:space="preserve">  Accumulated</w:t>
            </w:r>
            <w:proofErr w:type="gramEnd"/>
            <w:r w:rsidRPr="006350CC">
              <w:rPr>
                <w:rFonts w:ascii="Arial" w:hAnsi="Arial" w:cs="Arial"/>
                <w:sz w:val="18"/>
                <w:szCs w:val="18"/>
              </w:rPr>
              <w:t xml:space="preserve"> </w:t>
            </w:r>
            <w:proofErr w:type="spellStart"/>
            <w:r w:rsidRPr="006350CC">
              <w:rPr>
                <w:rFonts w:ascii="Arial" w:hAnsi="Arial" w:cs="Arial"/>
                <w:sz w:val="18"/>
                <w:szCs w:val="18"/>
              </w:rPr>
              <w:t>amortisation</w:t>
            </w:r>
            <w:proofErr w:type="spellEnd"/>
          </w:p>
        </w:tc>
        <w:tc>
          <w:tcPr>
            <w:tcW w:w="1440" w:type="dxa"/>
            <w:tcBorders>
              <w:bottom w:val="single" w:sz="4" w:space="0" w:color="auto"/>
            </w:tcBorders>
            <w:shd w:val="clear" w:color="auto" w:fill="FAFAFA"/>
          </w:tcPr>
          <w:p w:rsidR="0006441C" w:rsidRPr="0006441C" w:rsidRDefault="00894061" w:rsidP="0021539A">
            <w:pPr>
              <w:ind w:right="-72"/>
              <w:jc w:val="right"/>
              <w:rPr>
                <w:rFonts w:ascii="Arial" w:hAnsi="Arial" w:cs="Arial"/>
                <w:sz w:val="18"/>
                <w:szCs w:val="18"/>
                <w:lang w:val="en-GB"/>
              </w:rPr>
            </w:pPr>
            <w:r>
              <w:rPr>
                <w:rFonts w:ascii="Arial" w:hAnsi="Arial" w:cs="Arial"/>
                <w:sz w:val="18"/>
                <w:szCs w:val="18"/>
                <w:lang w:val="en-GB"/>
              </w:rPr>
              <w:t>(19,194,070)</w:t>
            </w:r>
          </w:p>
        </w:tc>
        <w:tc>
          <w:tcPr>
            <w:tcW w:w="1476" w:type="dxa"/>
            <w:tcBorders>
              <w:bottom w:val="single" w:sz="4" w:space="0" w:color="auto"/>
            </w:tcBorders>
            <w:shd w:val="clear" w:color="auto" w:fill="FAFAFA"/>
          </w:tcPr>
          <w:p w:rsidR="0006441C" w:rsidRPr="0039052B" w:rsidRDefault="0006441C" w:rsidP="0021539A">
            <w:pPr>
              <w:ind w:right="-72"/>
              <w:jc w:val="right"/>
              <w:rPr>
                <w:rFonts w:ascii="Arial" w:hAnsi="Arial" w:cs="Arial"/>
                <w:sz w:val="18"/>
                <w:szCs w:val="18"/>
                <w:lang w:val="en-GB"/>
              </w:rPr>
            </w:pPr>
            <w:r w:rsidRPr="0039052B">
              <w:rPr>
                <w:rFonts w:ascii="Arial" w:hAnsi="Arial" w:cs="Arial"/>
                <w:sz w:val="18"/>
                <w:szCs w:val="18"/>
                <w:lang w:val="en-GB"/>
              </w:rPr>
              <w:t>(14,023,75</w:t>
            </w:r>
            <w:r>
              <w:rPr>
                <w:rFonts w:ascii="Arial" w:hAnsi="Arial" w:cs="Arial"/>
                <w:sz w:val="18"/>
                <w:szCs w:val="18"/>
                <w:lang w:val="en-GB"/>
              </w:rPr>
              <w:t>3</w:t>
            </w:r>
            <w:r w:rsidRPr="0039052B">
              <w:rPr>
                <w:rFonts w:ascii="Arial" w:hAnsi="Arial" w:cs="Arial"/>
                <w:sz w:val="18"/>
                <w:szCs w:val="18"/>
                <w:lang w:val="en-GB"/>
              </w:rPr>
              <w:t>)</w:t>
            </w:r>
          </w:p>
        </w:tc>
        <w:tc>
          <w:tcPr>
            <w:tcW w:w="1479" w:type="dxa"/>
            <w:tcBorders>
              <w:bottom w:val="single" w:sz="4" w:space="0" w:color="auto"/>
            </w:tcBorders>
            <w:shd w:val="clear" w:color="auto" w:fill="FAFAFA"/>
          </w:tcPr>
          <w:p w:rsidR="0006441C" w:rsidRPr="0039052B" w:rsidRDefault="00894061" w:rsidP="0021539A">
            <w:pPr>
              <w:ind w:right="-72"/>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=SUM(left) </w:instrText>
            </w:r>
            <w:r>
              <w:rPr>
                <w:rFonts w:ascii="Arial" w:hAnsi="Arial" w:cs="Arial"/>
                <w:sz w:val="18"/>
                <w:szCs w:val="18"/>
                <w:lang w:val="en-GB"/>
              </w:rPr>
              <w:fldChar w:fldCharType="separate"/>
            </w:r>
            <w:r>
              <w:rPr>
                <w:rFonts w:ascii="Arial" w:hAnsi="Arial" w:cs="Arial"/>
                <w:noProof/>
                <w:sz w:val="18"/>
                <w:szCs w:val="18"/>
                <w:lang w:val="en-GB"/>
              </w:rPr>
              <w:t>(33,217,823)</w:t>
            </w:r>
            <w:r>
              <w:rPr>
                <w:rFonts w:ascii="Arial" w:hAnsi="Arial" w:cs="Arial"/>
                <w:sz w:val="18"/>
                <w:szCs w:val="18"/>
                <w:lang w:val="en-GB"/>
              </w:rPr>
              <w:fldChar w:fldCharType="end"/>
            </w:r>
          </w:p>
        </w:tc>
      </w:tr>
      <w:tr w:rsidR="00E622E5" w:rsidRPr="006350CC" w:rsidTr="0021539A">
        <w:tc>
          <w:tcPr>
            <w:tcW w:w="5040" w:type="dxa"/>
          </w:tcPr>
          <w:p w:rsidR="00E622E5" w:rsidRPr="006350CC" w:rsidRDefault="00E622E5" w:rsidP="0021539A">
            <w:pPr>
              <w:ind w:left="-101"/>
              <w:rPr>
                <w:rFonts w:ascii="Arial" w:hAnsi="Arial" w:cs="Arial"/>
                <w:sz w:val="12"/>
                <w:szCs w:val="12"/>
                <w:cs/>
              </w:rPr>
            </w:pPr>
          </w:p>
        </w:tc>
        <w:tc>
          <w:tcPr>
            <w:tcW w:w="1440" w:type="dxa"/>
            <w:tcBorders>
              <w:top w:val="single" w:sz="4" w:space="0" w:color="auto"/>
            </w:tcBorders>
            <w:shd w:val="clear" w:color="auto" w:fill="FAFAFA"/>
            <w:vAlign w:val="center"/>
          </w:tcPr>
          <w:p w:rsidR="00E622E5" w:rsidRPr="006350CC" w:rsidRDefault="00E622E5" w:rsidP="0021539A">
            <w:pPr>
              <w:ind w:right="-72"/>
              <w:jc w:val="right"/>
              <w:rPr>
                <w:rFonts w:ascii="Arial" w:hAnsi="Arial" w:cs="Arial"/>
                <w:sz w:val="12"/>
                <w:szCs w:val="12"/>
                <w:lang w:val="en-GB"/>
              </w:rPr>
            </w:pPr>
          </w:p>
        </w:tc>
        <w:tc>
          <w:tcPr>
            <w:tcW w:w="1476" w:type="dxa"/>
            <w:tcBorders>
              <w:top w:val="single" w:sz="4" w:space="0" w:color="auto"/>
            </w:tcBorders>
            <w:shd w:val="clear" w:color="auto" w:fill="FAFAFA"/>
            <w:vAlign w:val="center"/>
          </w:tcPr>
          <w:p w:rsidR="00E622E5" w:rsidRPr="006350CC" w:rsidRDefault="00E622E5" w:rsidP="0021539A">
            <w:pPr>
              <w:ind w:right="-72"/>
              <w:jc w:val="right"/>
              <w:rPr>
                <w:rFonts w:ascii="Arial" w:hAnsi="Arial" w:cs="Arial"/>
                <w:sz w:val="12"/>
                <w:szCs w:val="12"/>
                <w:lang w:val="en-GB"/>
              </w:rPr>
            </w:pPr>
          </w:p>
        </w:tc>
        <w:tc>
          <w:tcPr>
            <w:tcW w:w="1479" w:type="dxa"/>
            <w:tcBorders>
              <w:top w:val="single" w:sz="4" w:space="0" w:color="auto"/>
            </w:tcBorders>
            <w:shd w:val="clear" w:color="auto" w:fill="FAFAFA"/>
            <w:vAlign w:val="center"/>
          </w:tcPr>
          <w:p w:rsidR="00E622E5" w:rsidRPr="006350CC" w:rsidRDefault="00E622E5" w:rsidP="0021539A">
            <w:pPr>
              <w:ind w:right="-72"/>
              <w:jc w:val="right"/>
              <w:rPr>
                <w:rFonts w:ascii="Arial" w:hAnsi="Arial" w:cs="Arial"/>
                <w:sz w:val="12"/>
                <w:szCs w:val="12"/>
                <w:lang w:val="en-GB"/>
              </w:rPr>
            </w:pPr>
          </w:p>
        </w:tc>
      </w:tr>
      <w:tr w:rsidR="0039052B" w:rsidRPr="0039052B" w:rsidTr="0021539A">
        <w:tc>
          <w:tcPr>
            <w:tcW w:w="5040" w:type="dxa"/>
          </w:tcPr>
          <w:p w:rsidR="0039052B" w:rsidRPr="006350CC" w:rsidRDefault="0039052B" w:rsidP="0021539A">
            <w:pPr>
              <w:ind w:left="-101"/>
              <w:jc w:val="left"/>
              <w:rPr>
                <w:rFonts w:ascii="Arial" w:hAnsi="Arial" w:cs="Arial"/>
                <w:sz w:val="18"/>
                <w:szCs w:val="18"/>
              </w:rPr>
            </w:pPr>
            <w:r w:rsidRPr="006350CC">
              <w:rPr>
                <w:rFonts w:ascii="Arial" w:hAnsi="Arial" w:cs="Arial"/>
                <w:sz w:val="18"/>
                <w:szCs w:val="18"/>
              </w:rPr>
              <w:t>Net book value</w:t>
            </w:r>
          </w:p>
        </w:tc>
        <w:tc>
          <w:tcPr>
            <w:tcW w:w="1440" w:type="dxa"/>
            <w:tcBorders>
              <w:bottom w:val="single" w:sz="4" w:space="0" w:color="auto"/>
            </w:tcBorders>
            <w:shd w:val="clear" w:color="auto" w:fill="FAFAFA"/>
          </w:tcPr>
          <w:p w:rsidR="0039052B" w:rsidRPr="0039052B" w:rsidRDefault="0039052B" w:rsidP="0021539A">
            <w:pPr>
              <w:ind w:right="-72"/>
              <w:jc w:val="right"/>
              <w:rPr>
                <w:rFonts w:ascii="Arial" w:hAnsi="Arial" w:cs="Arial"/>
                <w:sz w:val="18"/>
                <w:szCs w:val="18"/>
                <w:lang w:val="en-GB"/>
              </w:rPr>
            </w:pPr>
            <w:r w:rsidRPr="0039052B">
              <w:rPr>
                <w:rFonts w:ascii="Arial" w:hAnsi="Arial" w:cs="Arial"/>
                <w:sz w:val="18"/>
                <w:szCs w:val="18"/>
                <w:lang w:val="en-GB"/>
              </w:rPr>
              <w:t>45,420,903</w:t>
            </w:r>
          </w:p>
        </w:tc>
        <w:tc>
          <w:tcPr>
            <w:tcW w:w="1476" w:type="dxa"/>
            <w:tcBorders>
              <w:bottom w:val="single" w:sz="4" w:space="0" w:color="auto"/>
            </w:tcBorders>
            <w:shd w:val="clear" w:color="auto" w:fill="FAFAFA"/>
          </w:tcPr>
          <w:p w:rsidR="0039052B" w:rsidRPr="0039052B" w:rsidRDefault="0039052B" w:rsidP="0021539A">
            <w:pPr>
              <w:ind w:right="-72"/>
              <w:jc w:val="right"/>
              <w:rPr>
                <w:rFonts w:ascii="Arial" w:hAnsi="Arial" w:cs="Arial"/>
                <w:sz w:val="18"/>
                <w:szCs w:val="18"/>
                <w:lang w:val="en-GB"/>
              </w:rPr>
            </w:pPr>
            <w:r w:rsidRPr="0039052B">
              <w:rPr>
                <w:rFonts w:ascii="Arial" w:hAnsi="Arial" w:cs="Arial"/>
                <w:sz w:val="18"/>
                <w:szCs w:val="18"/>
                <w:lang w:val="en-GB"/>
              </w:rPr>
              <w:t>958,003,621</w:t>
            </w:r>
          </w:p>
        </w:tc>
        <w:tc>
          <w:tcPr>
            <w:tcW w:w="1479" w:type="dxa"/>
            <w:tcBorders>
              <w:bottom w:val="single" w:sz="4" w:space="0" w:color="auto"/>
            </w:tcBorders>
            <w:shd w:val="clear" w:color="auto" w:fill="FAFAFA"/>
          </w:tcPr>
          <w:p w:rsidR="0039052B" w:rsidRPr="0039052B" w:rsidRDefault="0039052B" w:rsidP="0021539A">
            <w:pPr>
              <w:ind w:right="-72"/>
              <w:jc w:val="right"/>
              <w:rPr>
                <w:rFonts w:ascii="Arial" w:hAnsi="Arial" w:cs="Arial"/>
                <w:sz w:val="18"/>
                <w:szCs w:val="18"/>
                <w:lang w:val="en-GB"/>
              </w:rPr>
            </w:pPr>
            <w:r w:rsidRPr="0039052B">
              <w:rPr>
                <w:rFonts w:ascii="Arial" w:hAnsi="Arial" w:cs="Arial"/>
                <w:sz w:val="18"/>
                <w:szCs w:val="18"/>
                <w:lang w:val="en-GB"/>
              </w:rPr>
              <w:t>1,003,424,524</w:t>
            </w:r>
          </w:p>
        </w:tc>
      </w:tr>
    </w:tbl>
    <w:p w:rsidR="00AC2448" w:rsidRDefault="00AC2448" w:rsidP="0021539A">
      <w:pPr>
        <w:tabs>
          <w:tab w:val="left" w:pos="540"/>
        </w:tabs>
        <w:overflowPunct w:val="0"/>
        <w:autoSpaceDE w:val="0"/>
        <w:autoSpaceDN w:val="0"/>
        <w:adjustRightInd w:val="0"/>
        <w:textAlignment w:val="baseline"/>
        <w:rPr>
          <w:rFonts w:ascii="Arial" w:eastAsia="Times New Roman" w:hAnsi="Arial" w:cs="Arial"/>
          <w:snapToGrid w:val="0"/>
          <w:sz w:val="18"/>
          <w:szCs w:val="18"/>
          <w:lang w:val="en-GB"/>
        </w:rPr>
      </w:pPr>
    </w:p>
    <w:p w:rsidR="00AC2448" w:rsidRDefault="00AC2448" w:rsidP="0021539A">
      <w:pPr>
        <w:jc w:val="left"/>
        <w:rPr>
          <w:rFonts w:ascii="Arial" w:eastAsia="Times New Roman" w:hAnsi="Arial" w:cs="Arial"/>
          <w:snapToGrid w:val="0"/>
          <w:sz w:val="18"/>
          <w:szCs w:val="18"/>
          <w:lang w:val="en-GB"/>
        </w:rPr>
      </w:pPr>
      <w:r>
        <w:rPr>
          <w:rFonts w:ascii="Arial" w:eastAsia="Times New Roman" w:hAnsi="Arial" w:cs="Arial"/>
          <w:snapToGrid w:val="0"/>
          <w:sz w:val="18"/>
          <w:szCs w:val="18"/>
          <w:lang w:val="en-GB"/>
        </w:rPr>
        <w:br w:type="page"/>
      </w:r>
    </w:p>
    <w:tbl>
      <w:tblPr>
        <w:tblW w:w="9441" w:type="dxa"/>
        <w:tblInd w:w="9" w:type="dxa"/>
        <w:tblLayout w:type="fixed"/>
        <w:tblLook w:val="0000" w:firstRow="0" w:lastRow="0" w:firstColumn="0" w:lastColumn="0" w:noHBand="0" w:noVBand="0"/>
      </w:tblPr>
      <w:tblGrid>
        <w:gridCol w:w="7461"/>
        <w:gridCol w:w="1980"/>
      </w:tblGrid>
      <w:tr w:rsidR="00AC2448" w:rsidRPr="0075539A" w:rsidTr="00532B4D">
        <w:trPr>
          <w:trHeight w:val="409"/>
        </w:trPr>
        <w:tc>
          <w:tcPr>
            <w:tcW w:w="7461" w:type="dxa"/>
            <w:vAlign w:val="bottom"/>
          </w:tcPr>
          <w:p w:rsidR="00AC2448" w:rsidRPr="0075539A" w:rsidRDefault="00AC2448" w:rsidP="0021539A">
            <w:pPr>
              <w:pStyle w:val="a"/>
              <w:tabs>
                <w:tab w:val="right" w:pos="9810"/>
              </w:tabs>
              <w:ind w:left="-101" w:right="0"/>
              <w:rPr>
                <w:rFonts w:ascii="Arial" w:eastAsia="Angsana New" w:hAnsi="Arial" w:cs="Arial"/>
                <w:sz w:val="18"/>
                <w:szCs w:val="18"/>
                <w:cs/>
              </w:rPr>
            </w:pPr>
          </w:p>
        </w:tc>
        <w:tc>
          <w:tcPr>
            <w:tcW w:w="1980" w:type="dxa"/>
            <w:tcBorders>
              <w:top w:val="single" w:sz="4" w:space="0" w:color="auto"/>
              <w:bottom w:val="single" w:sz="4" w:space="0" w:color="auto"/>
            </w:tcBorders>
            <w:shd w:val="clear" w:color="auto" w:fill="auto"/>
            <w:vAlign w:val="bottom"/>
          </w:tcPr>
          <w:p w:rsidR="00AC2448" w:rsidRPr="0075539A" w:rsidRDefault="00AC2448"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Separate</w:t>
            </w:r>
          </w:p>
          <w:p w:rsidR="00AC2448" w:rsidRPr="0075539A" w:rsidRDefault="00AC2448"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financial statements</w:t>
            </w:r>
          </w:p>
        </w:tc>
      </w:tr>
      <w:tr w:rsidR="00AC2448" w:rsidRPr="0075539A" w:rsidTr="00532B4D">
        <w:trPr>
          <w:trHeight w:val="215"/>
        </w:trPr>
        <w:tc>
          <w:tcPr>
            <w:tcW w:w="7461" w:type="dxa"/>
            <w:vAlign w:val="bottom"/>
          </w:tcPr>
          <w:p w:rsidR="00AC2448" w:rsidRPr="0075539A" w:rsidRDefault="00AC2448" w:rsidP="0021539A">
            <w:pPr>
              <w:pStyle w:val="a"/>
              <w:tabs>
                <w:tab w:val="right" w:pos="9810"/>
              </w:tabs>
              <w:ind w:left="-101" w:right="0"/>
              <w:rPr>
                <w:rFonts w:ascii="Arial" w:eastAsia="Angsana New" w:hAnsi="Arial" w:cs="Arial"/>
                <w:sz w:val="18"/>
                <w:szCs w:val="18"/>
                <w:cs/>
              </w:rPr>
            </w:pPr>
          </w:p>
        </w:tc>
        <w:tc>
          <w:tcPr>
            <w:tcW w:w="1980" w:type="dxa"/>
            <w:tcBorders>
              <w:top w:val="single" w:sz="4" w:space="0" w:color="auto"/>
            </w:tcBorders>
            <w:vAlign w:val="bottom"/>
          </w:tcPr>
          <w:p w:rsidR="00AC2448" w:rsidRPr="0075539A" w:rsidRDefault="00AC2448"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Computer</w:t>
            </w:r>
          </w:p>
        </w:tc>
      </w:tr>
      <w:tr w:rsidR="00AC2448" w:rsidRPr="0075539A" w:rsidTr="00532B4D">
        <w:trPr>
          <w:trHeight w:val="204"/>
        </w:trPr>
        <w:tc>
          <w:tcPr>
            <w:tcW w:w="7461" w:type="dxa"/>
            <w:vAlign w:val="bottom"/>
          </w:tcPr>
          <w:p w:rsidR="00AC2448" w:rsidRPr="0075539A" w:rsidRDefault="00AC2448" w:rsidP="0021539A">
            <w:pPr>
              <w:pStyle w:val="a"/>
              <w:tabs>
                <w:tab w:val="right" w:pos="9810"/>
              </w:tabs>
              <w:ind w:left="-101" w:right="0"/>
              <w:rPr>
                <w:rFonts w:ascii="Arial" w:eastAsia="Angsana New" w:hAnsi="Arial" w:cs="Arial"/>
                <w:sz w:val="18"/>
                <w:szCs w:val="18"/>
                <w:cs/>
              </w:rPr>
            </w:pPr>
          </w:p>
        </w:tc>
        <w:tc>
          <w:tcPr>
            <w:tcW w:w="1980" w:type="dxa"/>
            <w:vAlign w:val="bottom"/>
          </w:tcPr>
          <w:p w:rsidR="00AC2448" w:rsidRPr="0075539A" w:rsidRDefault="00AC2448"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software</w:t>
            </w:r>
          </w:p>
        </w:tc>
      </w:tr>
      <w:tr w:rsidR="00AC2448" w:rsidRPr="0075539A" w:rsidTr="00532B4D">
        <w:trPr>
          <w:trHeight w:val="204"/>
        </w:trPr>
        <w:tc>
          <w:tcPr>
            <w:tcW w:w="7461" w:type="dxa"/>
            <w:vAlign w:val="bottom"/>
          </w:tcPr>
          <w:p w:rsidR="00AC2448" w:rsidRPr="0075539A" w:rsidRDefault="00AC2448" w:rsidP="0021539A">
            <w:pPr>
              <w:pStyle w:val="a"/>
              <w:tabs>
                <w:tab w:val="right" w:pos="9810"/>
              </w:tabs>
              <w:ind w:left="-101" w:right="0"/>
              <w:rPr>
                <w:rFonts w:ascii="Arial" w:eastAsia="Angsana New" w:hAnsi="Arial" w:cs="Arial"/>
                <w:sz w:val="18"/>
                <w:szCs w:val="18"/>
                <w:cs/>
              </w:rPr>
            </w:pPr>
          </w:p>
        </w:tc>
        <w:tc>
          <w:tcPr>
            <w:tcW w:w="1980" w:type="dxa"/>
            <w:tcBorders>
              <w:bottom w:val="single" w:sz="4" w:space="0" w:color="auto"/>
            </w:tcBorders>
            <w:shd w:val="clear" w:color="auto" w:fill="auto"/>
            <w:vAlign w:val="bottom"/>
          </w:tcPr>
          <w:p w:rsidR="00AC2448" w:rsidRPr="0075539A" w:rsidRDefault="00AC2448"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r>
      <w:tr w:rsidR="00AC2448" w:rsidRPr="00532B4D" w:rsidTr="00532B4D">
        <w:trPr>
          <w:trHeight w:val="73"/>
        </w:trPr>
        <w:tc>
          <w:tcPr>
            <w:tcW w:w="7461" w:type="dxa"/>
            <w:vAlign w:val="bottom"/>
          </w:tcPr>
          <w:p w:rsidR="00AC2448" w:rsidRPr="00532B4D" w:rsidRDefault="00AC2448" w:rsidP="0021539A">
            <w:pPr>
              <w:pStyle w:val="a"/>
              <w:tabs>
                <w:tab w:val="right" w:pos="9810"/>
              </w:tabs>
              <w:ind w:left="-101" w:right="0"/>
              <w:rPr>
                <w:rFonts w:ascii="Arial" w:eastAsia="Angsana New" w:hAnsi="Arial" w:cs="Arial"/>
                <w:sz w:val="8"/>
                <w:szCs w:val="8"/>
                <w:cs/>
              </w:rPr>
            </w:pPr>
          </w:p>
        </w:tc>
        <w:tc>
          <w:tcPr>
            <w:tcW w:w="1980" w:type="dxa"/>
            <w:tcBorders>
              <w:top w:val="single" w:sz="4" w:space="0" w:color="auto"/>
            </w:tcBorders>
            <w:vAlign w:val="bottom"/>
          </w:tcPr>
          <w:p w:rsidR="00AC2448" w:rsidRPr="00532B4D" w:rsidRDefault="00AC2448" w:rsidP="0021539A">
            <w:pPr>
              <w:pStyle w:val="a"/>
              <w:ind w:right="-72"/>
              <w:jc w:val="right"/>
              <w:rPr>
                <w:rFonts w:ascii="Arial" w:eastAsia="Angsana New" w:hAnsi="Arial" w:cs="Arial"/>
                <w:sz w:val="8"/>
                <w:szCs w:val="8"/>
                <w:lang w:val="en-US"/>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b/>
                <w:bCs/>
                <w:sz w:val="18"/>
                <w:szCs w:val="18"/>
              </w:rPr>
            </w:pPr>
            <w:r w:rsidRPr="0075539A">
              <w:rPr>
                <w:rFonts w:ascii="Arial" w:hAnsi="Arial" w:cs="Arial"/>
                <w:b/>
                <w:bCs/>
                <w:sz w:val="18"/>
                <w:szCs w:val="18"/>
              </w:rPr>
              <w:t xml:space="preserve">As at </w:t>
            </w:r>
            <w:r w:rsidRPr="0075539A">
              <w:rPr>
                <w:rFonts w:ascii="Arial" w:hAnsi="Arial" w:cs="Arial"/>
                <w:b/>
                <w:bCs/>
                <w:sz w:val="18"/>
                <w:szCs w:val="18"/>
                <w:lang w:val="en-GB"/>
              </w:rPr>
              <w:t>1</w:t>
            </w:r>
            <w:r w:rsidRPr="0075539A">
              <w:rPr>
                <w:rFonts w:ascii="Arial" w:hAnsi="Arial" w:cs="Arial"/>
                <w:b/>
                <w:bCs/>
                <w:sz w:val="18"/>
                <w:szCs w:val="18"/>
              </w:rPr>
              <w:t xml:space="preserve"> January </w:t>
            </w:r>
            <w:r w:rsidRPr="0075539A">
              <w:rPr>
                <w:rFonts w:ascii="Arial" w:hAnsi="Arial" w:cs="Arial"/>
                <w:b/>
                <w:bCs/>
                <w:sz w:val="18"/>
                <w:szCs w:val="18"/>
                <w:lang w:val="en-GB"/>
              </w:rPr>
              <w:t>2018</w:t>
            </w:r>
          </w:p>
        </w:tc>
        <w:tc>
          <w:tcPr>
            <w:tcW w:w="1980" w:type="dxa"/>
            <w:vAlign w:val="bottom"/>
          </w:tcPr>
          <w:p w:rsidR="00AC2448" w:rsidRPr="0075539A" w:rsidRDefault="00AC2448" w:rsidP="0021539A">
            <w:pPr>
              <w:ind w:right="-72"/>
              <w:jc w:val="right"/>
              <w:rPr>
                <w:rFonts w:ascii="Arial" w:hAnsi="Arial" w:cs="Arial"/>
                <w:snapToGrid w:val="0"/>
                <w:sz w:val="18"/>
                <w:szCs w:val="18"/>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Cost</w:t>
            </w:r>
          </w:p>
        </w:tc>
        <w:tc>
          <w:tcPr>
            <w:tcW w:w="1980" w:type="dxa"/>
            <w:vAlign w:val="center"/>
          </w:tcPr>
          <w:p w:rsidR="00AC2448" w:rsidRPr="0075539A" w:rsidRDefault="00AC2448" w:rsidP="0021539A">
            <w:pPr>
              <w:ind w:right="-72"/>
              <w:jc w:val="right"/>
              <w:rPr>
                <w:rFonts w:ascii="Arial" w:hAnsi="Arial" w:cs="Arial"/>
                <w:sz w:val="18"/>
                <w:szCs w:val="18"/>
              </w:rPr>
            </w:pPr>
            <w:r w:rsidRPr="0075539A">
              <w:rPr>
                <w:rFonts w:ascii="Arial" w:hAnsi="Arial" w:cs="Arial"/>
                <w:sz w:val="18"/>
                <w:szCs w:val="18"/>
                <w:lang w:val="en-GB"/>
              </w:rPr>
              <w:t>681</w:t>
            </w:r>
            <w:r w:rsidRPr="0075539A">
              <w:rPr>
                <w:rFonts w:ascii="Arial" w:hAnsi="Arial" w:cs="Arial"/>
                <w:sz w:val="18"/>
                <w:szCs w:val="18"/>
              </w:rPr>
              <w:t>,</w:t>
            </w:r>
            <w:r w:rsidRPr="0075539A">
              <w:rPr>
                <w:rFonts w:ascii="Arial" w:hAnsi="Arial" w:cs="Arial"/>
                <w:sz w:val="18"/>
                <w:szCs w:val="18"/>
                <w:lang w:val="en-GB"/>
              </w:rPr>
              <w:t>402</w:t>
            </w:r>
          </w:p>
        </w:tc>
      </w:tr>
      <w:tr w:rsidR="00AC2448" w:rsidRPr="0075539A" w:rsidTr="00532B4D">
        <w:trPr>
          <w:trHeight w:val="215"/>
        </w:trPr>
        <w:tc>
          <w:tcPr>
            <w:tcW w:w="7461" w:type="dxa"/>
          </w:tcPr>
          <w:p w:rsidR="00AC2448" w:rsidRPr="0075539A" w:rsidRDefault="00AC2448" w:rsidP="0021539A">
            <w:pPr>
              <w:ind w:left="-101"/>
              <w:jc w:val="left"/>
              <w:rPr>
                <w:rFonts w:ascii="Arial" w:hAnsi="Arial" w:cs="Arial"/>
                <w:sz w:val="18"/>
                <w:szCs w:val="18"/>
              </w:rPr>
            </w:pPr>
            <w:proofErr w:type="gramStart"/>
            <w:r w:rsidRPr="0075539A">
              <w:rPr>
                <w:rFonts w:ascii="Arial" w:hAnsi="Arial" w:cs="Arial"/>
                <w:sz w:val="18"/>
                <w:szCs w:val="18"/>
                <w:u w:val="single"/>
              </w:rPr>
              <w:t>Less</w:t>
            </w:r>
            <w:r w:rsidRPr="0075539A">
              <w:rPr>
                <w:rFonts w:ascii="Arial" w:hAnsi="Arial" w:cs="Arial"/>
                <w:sz w:val="18"/>
                <w:szCs w:val="18"/>
              </w:rPr>
              <w:t xml:space="preserve">  Accumulated</w:t>
            </w:r>
            <w:proofErr w:type="gramEnd"/>
            <w:r w:rsidRPr="0075539A">
              <w:rPr>
                <w:rFonts w:ascii="Arial" w:hAnsi="Arial" w:cs="Arial"/>
                <w:sz w:val="18"/>
                <w:szCs w:val="18"/>
              </w:rPr>
              <w:t xml:space="preserve"> </w:t>
            </w:r>
            <w:proofErr w:type="spellStart"/>
            <w:r w:rsidRPr="0075539A">
              <w:rPr>
                <w:rFonts w:ascii="Arial" w:hAnsi="Arial" w:cs="Arial"/>
                <w:sz w:val="18"/>
                <w:szCs w:val="18"/>
              </w:rPr>
              <w:t>amortisation</w:t>
            </w:r>
            <w:proofErr w:type="spellEnd"/>
          </w:p>
        </w:tc>
        <w:tc>
          <w:tcPr>
            <w:tcW w:w="1980" w:type="dxa"/>
            <w:tcBorders>
              <w:bottom w:val="single" w:sz="4" w:space="0" w:color="auto"/>
            </w:tcBorders>
            <w:shd w:val="clear" w:color="auto" w:fill="auto"/>
            <w:vAlign w:val="center"/>
          </w:tcPr>
          <w:p w:rsidR="00AC2448" w:rsidRPr="0075539A" w:rsidRDefault="00AC2448" w:rsidP="0021539A">
            <w:pPr>
              <w:ind w:right="-72"/>
              <w:jc w:val="right"/>
              <w:rPr>
                <w:rFonts w:ascii="Arial" w:hAnsi="Arial" w:cs="Arial"/>
                <w:sz w:val="18"/>
                <w:szCs w:val="18"/>
              </w:rPr>
            </w:pPr>
            <w:r w:rsidRPr="0075539A">
              <w:rPr>
                <w:rFonts w:ascii="Arial" w:hAnsi="Arial" w:cs="Arial"/>
                <w:sz w:val="18"/>
                <w:szCs w:val="18"/>
              </w:rPr>
              <w:t>(</w:t>
            </w:r>
            <w:r w:rsidRPr="0075539A">
              <w:rPr>
                <w:rFonts w:ascii="Arial" w:hAnsi="Arial" w:cs="Arial"/>
                <w:sz w:val="18"/>
                <w:szCs w:val="18"/>
                <w:lang w:val="en-GB"/>
              </w:rPr>
              <w:t>162</w:t>
            </w:r>
            <w:r w:rsidRPr="0075539A">
              <w:rPr>
                <w:rFonts w:ascii="Arial" w:hAnsi="Arial" w:cs="Arial"/>
                <w:sz w:val="18"/>
                <w:szCs w:val="18"/>
              </w:rPr>
              <w:t>,</w:t>
            </w:r>
            <w:r w:rsidRPr="0075539A">
              <w:rPr>
                <w:rFonts w:ascii="Arial" w:hAnsi="Arial" w:cs="Arial"/>
                <w:sz w:val="18"/>
                <w:szCs w:val="18"/>
                <w:lang w:val="en-GB"/>
              </w:rPr>
              <w:t>753</w:t>
            </w:r>
            <w:r w:rsidRPr="0075539A">
              <w:rPr>
                <w:rFonts w:ascii="Arial" w:hAnsi="Arial" w:cs="Arial"/>
                <w:sz w:val="18"/>
                <w:szCs w:val="18"/>
              </w:rPr>
              <w:t>)</w:t>
            </w:r>
          </w:p>
        </w:tc>
      </w:tr>
      <w:tr w:rsidR="00AC2448" w:rsidRPr="00532B4D" w:rsidTr="00532B4D">
        <w:trPr>
          <w:trHeight w:val="86"/>
        </w:trPr>
        <w:tc>
          <w:tcPr>
            <w:tcW w:w="7461" w:type="dxa"/>
            <w:vAlign w:val="bottom"/>
          </w:tcPr>
          <w:p w:rsidR="00AC2448" w:rsidRPr="00532B4D" w:rsidRDefault="00AC2448" w:rsidP="0021539A">
            <w:pPr>
              <w:pStyle w:val="a"/>
              <w:tabs>
                <w:tab w:val="right" w:pos="9810"/>
              </w:tabs>
              <w:ind w:left="-101" w:right="0"/>
              <w:rPr>
                <w:rFonts w:ascii="Arial" w:eastAsia="Angsana New" w:hAnsi="Arial" w:cs="Arial"/>
                <w:sz w:val="8"/>
                <w:szCs w:val="8"/>
                <w:cs/>
              </w:rPr>
            </w:pPr>
          </w:p>
        </w:tc>
        <w:tc>
          <w:tcPr>
            <w:tcW w:w="1980" w:type="dxa"/>
            <w:tcBorders>
              <w:top w:val="single" w:sz="4" w:space="0" w:color="auto"/>
            </w:tcBorders>
            <w:vAlign w:val="center"/>
          </w:tcPr>
          <w:p w:rsidR="00AC2448" w:rsidRPr="00532B4D" w:rsidRDefault="00AC2448" w:rsidP="0021539A">
            <w:pPr>
              <w:rPr>
                <w:rFonts w:ascii="Arial" w:hAnsi="Arial" w:cs="Arial"/>
                <w:sz w:val="8"/>
                <w:szCs w:val="8"/>
              </w:rPr>
            </w:pPr>
          </w:p>
        </w:tc>
      </w:tr>
      <w:tr w:rsidR="00AC2448" w:rsidRPr="0075539A" w:rsidTr="00532B4D">
        <w:trPr>
          <w:trHeight w:val="215"/>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Net book value</w:t>
            </w:r>
          </w:p>
        </w:tc>
        <w:tc>
          <w:tcPr>
            <w:tcW w:w="1980" w:type="dxa"/>
            <w:tcBorders>
              <w:bottom w:val="single" w:sz="4" w:space="0" w:color="auto"/>
            </w:tcBorders>
            <w:shd w:val="clear" w:color="auto" w:fill="auto"/>
            <w:vAlign w:val="center"/>
          </w:tcPr>
          <w:p w:rsidR="00AC2448" w:rsidRPr="0075539A" w:rsidRDefault="00AC2448" w:rsidP="0021539A">
            <w:pPr>
              <w:ind w:right="-72"/>
              <w:jc w:val="right"/>
              <w:rPr>
                <w:rFonts w:ascii="Arial" w:hAnsi="Arial" w:cs="Arial"/>
                <w:sz w:val="18"/>
                <w:szCs w:val="18"/>
              </w:rPr>
            </w:pPr>
            <w:r w:rsidRPr="0075539A">
              <w:rPr>
                <w:rFonts w:ascii="Arial" w:hAnsi="Arial" w:cs="Arial"/>
                <w:sz w:val="18"/>
                <w:szCs w:val="18"/>
                <w:lang w:val="en-GB"/>
              </w:rPr>
              <w:t>518</w:t>
            </w:r>
            <w:r w:rsidRPr="0075539A">
              <w:rPr>
                <w:rFonts w:ascii="Arial" w:hAnsi="Arial" w:cs="Arial"/>
                <w:sz w:val="18"/>
                <w:szCs w:val="18"/>
              </w:rPr>
              <w:t>,</w:t>
            </w:r>
            <w:r w:rsidRPr="0075539A">
              <w:rPr>
                <w:rFonts w:ascii="Arial" w:hAnsi="Arial" w:cs="Arial"/>
                <w:sz w:val="18"/>
                <w:szCs w:val="18"/>
                <w:lang w:val="en-GB"/>
              </w:rPr>
              <w:t>649</w:t>
            </w:r>
          </w:p>
        </w:tc>
      </w:tr>
      <w:tr w:rsidR="00AC2448" w:rsidRPr="0075539A" w:rsidTr="00532B4D">
        <w:trPr>
          <w:trHeight w:val="161"/>
        </w:trPr>
        <w:tc>
          <w:tcPr>
            <w:tcW w:w="7461" w:type="dxa"/>
            <w:vAlign w:val="bottom"/>
          </w:tcPr>
          <w:p w:rsidR="00AC2448" w:rsidRPr="0075539A" w:rsidRDefault="00AC2448" w:rsidP="0021539A">
            <w:pPr>
              <w:pStyle w:val="a"/>
              <w:tabs>
                <w:tab w:val="right" w:pos="9810"/>
              </w:tabs>
              <w:ind w:left="-101" w:right="0"/>
              <w:rPr>
                <w:rFonts w:ascii="Arial" w:eastAsia="Angsana New" w:hAnsi="Arial" w:cs="Arial"/>
                <w:sz w:val="18"/>
                <w:szCs w:val="18"/>
                <w:cs/>
              </w:rPr>
            </w:pPr>
          </w:p>
        </w:tc>
        <w:tc>
          <w:tcPr>
            <w:tcW w:w="1980" w:type="dxa"/>
            <w:tcBorders>
              <w:top w:val="single" w:sz="4" w:space="0" w:color="auto"/>
            </w:tcBorders>
            <w:vAlign w:val="bottom"/>
          </w:tcPr>
          <w:p w:rsidR="00AC2448" w:rsidRPr="0075539A" w:rsidRDefault="00AC2448" w:rsidP="0021539A">
            <w:pPr>
              <w:pStyle w:val="a"/>
              <w:ind w:right="-72"/>
              <w:jc w:val="right"/>
              <w:rPr>
                <w:rFonts w:ascii="Arial" w:eastAsia="Angsana New" w:hAnsi="Arial" w:cs="Arial"/>
                <w:sz w:val="18"/>
                <w:szCs w:val="18"/>
                <w:lang w:val="en-US"/>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b/>
                <w:bCs/>
                <w:sz w:val="18"/>
                <w:szCs w:val="18"/>
              </w:rPr>
            </w:pPr>
            <w:r w:rsidRPr="0075539A">
              <w:rPr>
                <w:rFonts w:ascii="Arial" w:hAnsi="Arial" w:cs="Arial"/>
                <w:b/>
                <w:bCs/>
                <w:sz w:val="18"/>
                <w:szCs w:val="18"/>
              </w:rPr>
              <w:t xml:space="preserve">For the year ended </w:t>
            </w:r>
            <w:r w:rsidRPr="0075539A">
              <w:rPr>
                <w:rFonts w:ascii="Arial" w:hAnsi="Arial" w:cs="Arial"/>
                <w:b/>
                <w:bCs/>
                <w:sz w:val="18"/>
                <w:szCs w:val="18"/>
                <w:lang w:val="en-GB"/>
              </w:rPr>
              <w:t>31</w:t>
            </w:r>
            <w:r w:rsidRPr="0075539A">
              <w:rPr>
                <w:rFonts w:ascii="Arial" w:hAnsi="Arial" w:cs="Arial"/>
                <w:b/>
                <w:bCs/>
                <w:sz w:val="18"/>
                <w:szCs w:val="18"/>
              </w:rPr>
              <w:t xml:space="preserve"> December </w:t>
            </w:r>
            <w:r w:rsidRPr="0075539A">
              <w:rPr>
                <w:rFonts w:ascii="Arial" w:hAnsi="Arial" w:cs="Arial"/>
                <w:b/>
                <w:bCs/>
                <w:sz w:val="18"/>
                <w:szCs w:val="18"/>
                <w:lang w:val="en-GB"/>
              </w:rPr>
              <w:t>2018</w:t>
            </w:r>
          </w:p>
        </w:tc>
        <w:tc>
          <w:tcPr>
            <w:tcW w:w="1980" w:type="dxa"/>
            <w:vAlign w:val="bottom"/>
          </w:tcPr>
          <w:p w:rsidR="00AC2448" w:rsidRPr="0075539A" w:rsidRDefault="00AC2448" w:rsidP="0021539A">
            <w:pPr>
              <w:pStyle w:val="a"/>
              <w:ind w:right="-72"/>
              <w:jc w:val="right"/>
              <w:rPr>
                <w:rFonts w:ascii="Arial" w:eastAsia="Angsana New" w:hAnsi="Arial" w:cs="Arial"/>
                <w:sz w:val="18"/>
                <w:szCs w:val="18"/>
                <w:lang w:val="en-US"/>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Opening net book value</w:t>
            </w:r>
          </w:p>
        </w:tc>
        <w:tc>
          <w:tcPr>
            <w:tcW w:w="1980" w:type="dxa"/>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518,649</w:t>
            </w: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cs/>
              </w:rPr>
            </w:pPr>
            <w:r w:rsidRPr="0075539A">
              <w:rPr>
                <w:rFonts w:ascii="Arial" w:hAnsi="Arial" w:cs="Arial"/>
                <w:sz w:val="18"/>
                <w:szCs w:val="18"/>
              </w:rPr>
              <w:t>Additions</w:t>
            </w:r>
          </w:p>
        </w:tc>
        <w:tc>
          <w:tcPr>
            <w:tcW w:w="1980" w:type="dxa"/>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cs/>
                <w:lang w:val="en-GB"/>
              </w:rPr>
              <w:t>-</w:t>
            </w:r>
          </w:p>
        </w:tc>
      </w:tr>
      <w:tr w:rsidR="00AC2448" w:rsidRPr="0075539A" w:rsidTr="00532B4D">
        <w:trPr>
          <w:trHeight w:val="215"/>
        </w:trPr>
        <w:tc>
          <w:tcPr>
            <w:tcW w:w="7461" w:type="dxa"/>
          </w:tcPr>
          <w:p w:rsidR="00AC2448" w:rsidRPr="0075539A" w:rsidRDefault="00AC2448" w:rsidP="0021539A">
            <w:pPr>
              <w:ind w:left="-101"/>
              <w:jc w:val="left"/>
              <w:rPr>
                <w:rFonts w:ascii="Arial" w:hAnsi="Arial" w:cs="Arial"/>
                <w:sz w:val="18"/>
                <w:szCs w:val="18"/>
              </w:rPr>
            </w:pPr>
            <w:proofErr w:type="spellStart"/>
            <w:r w:rsidRPr="0075539A">
              <w:rPr>
                <w:rFonts w:ascii="Arial" w:hAnsi="Arial" w:cs="Arial"/>
                <w:sz w:val="18"/>
                <w:szCs w:val="18"/>
              </w:rPr>
              <w:t>Amortisation</w:t>
            </w:r>
            <w:proofErr w:type="spellEnd"/>
            <w:r w:rsidRPr="0075539A">
              <w:rPr>
                <w:rFonts w:ascii="Arial" w:hAnsi="Arial" w:cs="Arial"/>
                <w:sz w:val="18"/>
                <w:szCs w:val="18"/>
              </w:rPr>
              <w:t xml:space="preserve"> charged for the year</w:t>
            </w:r>
          </w:p>
        </w:tc>
        <w:tc>
          <w:tcPr>
            <w:tcW w:w="1980" w:type="dxa"/>
            <w:tcBorders>
              <w:bottom w:val="single" w:sz="4" w:space="0" w:color="auto"/>
            </w:tcBorders>
            <w:shd w:val="clear" w:color="auto" w:fill="auto"/>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(66,215)</w:t>
            </w:r>
          </w:p>
        </w:tc>
      </w:tr>
      <w:tr w:rsidR="00AC2448" w:rsidRPr="00532B4D" w:rsidTr="00532B4D">
        <w:trPr>
          <w:trHeight w:val="129"/>
        </w:trPr>
        <w:tc>
          <w:tcPr>
            <w:tcW w:w="7461" w:type="dxa"/>
          </w:tcPr>
          <w:p w:rsidR="00AC2448" w:rsidRPr="00532B4D" w:rsidRDefault="00AC2448" w:rsidP="0021539A">
            <w:pPr>
              <w:ind w:left="-101"/>
              <w:rPr>
                <w:rFonts w:ascii="Arial" w:hAnsi="Arial" w:cs="Arial"/>
                <w:sz w:val="8"/>
                <w:szCs w:val="8"/>
                <w:cs/>
              </w:rPr>
            </w:pPr>
          </w:p>
        </w:tc>
        <w:tc>
          <w:tcPr>
            <w:tcW w:w="1980" w:type="dxa"/>
            <w:tcBorders>
              <w:top w:val="single" w:sz="4" w:space="0" w:color="auto"/>
            </w:tcBorders>
            <w:vAlign w:val="center"/>
          </w:tcPr>
          <w:p w:rsidR="00AC2448" w:rsidRPr="00532B4D" w:rsidRDefault="00AC2448" w:rsidP="0021539A">
            <w:pPr>
              <w:ind w:right="-72"/>
              <w:jc w:val="right"/>
              <w:rPr>
                <w:rFonts w:ascii="Arial" w:hAnsi="Arial" w:cs="Arial"/>
                <w:sz w:val="8"/>
                <w:szCs w:val="8"/>
                <w:lang w:val="en-GB"/>
              </w:rPr>
            </w:pPr>
          </w:p>
        </w:tc>
      </w:tr>
      <w:tr w:rsidR="00AC2448" w:rsidRPr="0075539A" w:rsidTr="00532B4D">
        <w:trPr>
          <w:trHeight w:val="215"/>
        </w:trPr>
        <w:tc>
          <w:tcPr>
            <w:tcW w:w="7461" w:type="dxa"/>
          </w:tcPr>
          <w:p w:rsidR="00AC2448" w:rsidRPr="0075539A" w:rsidRDefault="00AC2448" w:rsidP="0021539A">
            <w:pPr>
              <w:ind w:left="-101"/>
              <w:rPr>
                <w:rFonts w:ascii="Arial" w:hAnsi="Arial" w:cs="Arial"/>
                <w:sz w:val="18"/>
                <w:szCs w:val="18"/>
                <w:cs/>
              </w:rPr>
            </w:pPr>
            <w:r w:rsidRPr="0075539A">
              <w:rPr>
                <w:rFonts w:ascii="Arial" w:hAnsi="Arial" w:cs="Arial"/>
                <w:sz w:val="18"/>
                <w:szCs w:val="18"/>
              </w:rPr>
              <w:t>Closing net book value</w:t>
            </w:r>
          </w:p>
        </w:tc>
        <w:tc>
          <w:tcPr>
            <w:tcW w:w="1980" w:type="dxa"/>
            <w:tcBorders>
              <w:bottom w:val="single" w:sz="4" w:space="0" w:color="auto"/>
            </w:tcBorders>
            <w:shd w:val="clear" w:color="auto" w:fill="auto"/>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452,434</w:t>
            </w:r>
          </w:p>
        </w:tc>
      </w:tr>
      <w:tr w:rsidR="00AC2448" w:rsidRPr="0075539A" w:rsidTr="00532B4D">
        <w:trPr>
          <w:trHeight w:val="161"/>
        </w:trPr>
        <w:tc>
          <w:tcPr>
            <w:tcW w:w="7461" w:type="dxa"/>
          </w:tcPr>
          <w:p w:rsidR="00AC2448" w:rsidRPr="0075539A" w:rsidRDefault="00AC2448" w:rsidP="0021539A">
            <w:pPr>
              <w:ind w:left="-101"/>
              <w:jc w:val="left"/>
              <w:rPr>
                <w:rFonts w:ascii="Arial" w:hAnsi="Arial" w:cs="Arial"/>
                <w:sz w:val="18"/>
                <w:szCs w:val="18"/>
              </w:rPr>
            </w:pPr>
          </w:p>
        </w:tc>
        <w:tc>
          <w:tcPr>
            <w:tcW w:w="1980" w:type="dxa"/>
            <w:tcBorders>
              <w:top w:val="single" w:sz="4" w:space="0" w:color="auto"/>
            </w:tcBorders>
            <w:vAlign w:val="center"/>
          </w:tcPr>
          <w:p w:rsidR="00AC2448" w:rsidRPr="0075539A" w:rsidRDefault="00AC2448" w:rsidP="0021539A">
            <w:pPr>
              <w:ind w:right="-72"/>
              <w:jc w:val="right"/>
              <w:rPr>
                <w:rFonts w:ascii="Arial" w:hAnsi="Arial" w:cs="Arial"/>
                <w:sz w:val="18"/>
                <w:szCs w:val="18"/>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b/>
                <w:bCs/>
                <w:sz w:val="18"/>
                <w:szCs w:val="18"/>
              </w:rPr>
            </w:pPr>
            <w:r w:rsidRPr="0075539A">
              <w:rPr>
                <w:rFonts w:ascii="Arial" w:hAnsi="Arial" w:cs="Arial"/>
                <w:b/>
                <w:bCs/>
                <w:sz w:val="18"/>
                <w:szCs w:val="18"/>
              </w:rPr>
              <w:t xml:space="preserve">As at </w:t>
            </w:r>
            <w:r w:rsidRPr="0075539A">
              <w:rPr>
                <w:rFonts w:ascii="Arial" w:hAnsi="Arial" w:cs="Arial"/>
                <w:b/>
                <w:bCs/>
                <w:sz w:val="18"/>
                <w:szCs w:val="18"/>
                <w:lang w:val="en-GB"/>
              </w:rPr>
              <w:t>31</w:t>
            </w:r>
            <w:r w:rsidRPr="0075539A">
              <w:rPr>
                <w:rFonts w:ascii="Arial" w:hAnsi="Arial" w:cs="Arial"/>
                <w:b/>
                <w:bCs/>
                <w:sz w:val="18"/>
                <w:szCs w:val="18"/>
              </w:rPr>
              <w:t xml:space="preserve"> December </w:t>
            </w:r>
            <w:r w:rsidRPr="0075539A">
              <w:rPr>
                <w:rFonts w:ascii="Arial" w:hAnsi="Arial" w:cs="Arial"/>
                <w:b/>
                <w:bCs/>
                <w:sz w:val="18"/>
                <w:szCs w:val="18"/>
                <w:lang w:val="en-GB"/>
              </w:rPr>
              <w:t>2018</w:t>
            </w:r>
          </w:p>
        </w:tc>
        <w:tc>
          <w:tcPr>
            <w:tcW w:w="1980" w:type="dxa"/>
            <w:vAlign w:val="bottom"/>
          </w:tcPr>
          <w:p w:rsidR="00AC2448" w:rsidRPr="0075539A" w:rsidRDefault="00AC2448" w:rsidP="0021539A">
            <w:pPr>
              <w:ind w:right="-72"/>
              <w:jc w:val="right"/>
              <w:rPr>
                <w:rFonts w:ascii="Arial" w:hAnsi="Arial" w:cs="Arial"/>
                <w:snapToGrid w:val="0"/>
                <w:sz w:val="18"/>
                <w:szCs w:val="18"/>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Cost</w:t>
            </w:r>
          </w:p>
        </w:tc>
        <w:tc>
          <w:tcPr>
            <w:tcW w:w="1980" w:type="dxa"/>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681,402</w:t>
            </w: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proofErr w:type="gramStart"/>
            <w:r w:rsidRPr="0075539A">
              <w:rPr>
                <w:rFonts w:ascii="Arial" w:hAnsi="Arial" w:cs="Arial"/>
                <w:sz w:val="18"/>
                <w:szCs w:val="18"/>
                <w:u w:val="single"/>
              </w:rPr>
              <w:t>Less</w:t>
            </w:r>
            <w:r w:rsidRPr="0075539A">
              <w:rPr>
                <w:rFonts w:ascii="Arial" w:hAnsi="Arial" w:cs="Arial"/>
                <w:sz w:val="18"/>
                <w:szCs w:val="18"/>
              </w:rPr>
              <w:t xml:space="preserve">  Accumulated</w:t>
            </w:r>
            <w:proofErr w:type="gramEnd"/>
            <w:r w:rsidRPr="0075539A">
              <w:rPr>
                <w:rFonts w:ascii="Arial" w:hAnsi="Arial" w:cs="Arial"/>
                <w:sz w:val="18"/>
                <w:szCs w:val="18"/>
              </w:rPr>
              <w:t xml:space="preserve"> </w:t>
            </w:r>
            <w:proofErr w:type="spellStart"/>
            <w:r w:rsidRPr="0075539A">
              <w:rPr>
                <w:rFonts w:ascii="Arial" w:hAnsi="Arial" w:cs="Arial"/>
                <w:sz w:val="18"/>
                <w:szCs w:val="18"/>
              </w:rPr>
              <w:t>amortisation</w:t>
            </w:r>
            <w:proofErr w:type="spellEnd"/>
          </w:p>
        </w:tc>
        <w:tc>
          <w:tcPr>
            <w:tcW w:w="1980" w:type="dxa"/>
            <w:tcBorders>
              <w:bottom w:val="single" w:sz="4" w:space="0" w:color="auto"/>
            </w:tcBorders>
            <w:shd w:val="clear" w:color="auto" w:fill="auto"/>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(228,968)</w:t>
            </w:r>
          </w:p>
        </w:tc>
      </w:tr>
      <w:tr w:rsidR="00AC2448" w:rsidRPr="00532B4D" w:rsidTr="00532B4D">
        <w:trPr>
          <w:trHeight w:val="140"/>
        </w:trPr>
        <w:tc>
          <w:tcPr>
            <w:tcW w:w="7461" w:type="dxa"/>
            <w:vAlign w:val="bottom"/>
          </w:tcPr>
          <w:p w:rsidR="00AC2448" w:rsidRPr="00532B4D" w:rsidRDefault="00AC2448" w:rsidP="0021539A">
            <w:pPr>
              <w:pStyle w:val="a"/>
              <w:tabs>
                <w:tab w:val="right" w:pos="9810"/>
              </w:tabs>
              <w:ind w:left="-101" w:right="0"/>
              <w:rPr>
                <w:rFonts w:ascii="Arial" w:eastAsia="Angsana New" w:hAnsi="Arial" w:cs="Arial"/>
                <w:sz w:val="8"/>
                <w:szCs w:val="8"/>
                <w:cs/>
              </w:rPr>
            </w:pPr>
          </w:p>
        </w:tc>
        <w:tc>
          <w:tcPr>
            <w:tcW w:w="1980" w:type="dxa"/>
            <w:tcBorders>
              <w:top w:val="single" w:sz="4" w:space="0" w:color="auto"/>
            </w:tcBorders>
            <w:vAlign w:val="center"/>
          </w:tcPr>
          <w:p w:rsidR="00AC2448" w:rsidRPr="00532B4D" w:rsidRDefault="00AC2448" w:rsidP="0021539A">
            <w:pPr>
              <w:ind w:right="-72"/>
              <w:jc w:val="right"/>
              <w:rPr>
                <w:rFonts w:ascii="Arial" w:hAnsi="Arial" w:cs="Arial"/>
                <w:sz w:val="8"/>
                <w:szCs w:val="8"/>
                <w:lang w:val="en-GB"/>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Net book value</w:t>
            </w:r>
          </w:p>
        </w:tc>
        <w:tc>
          <w:tcPr>
            <w:tcW w:w="1980" w:type="dxa"/>
            <w:tcBorders>
              <w:bottom w:val="single" w:sz="4" w:space="0" w:color="auto"/>
            </w:tcBorders>
            <w:shd w:val="clear" w:color="auto" w:fill="auto"/>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452,434</w:t>
            </w:r>
          </w:p>
        </w:tc>
      </w:tr>
      <w:tr w:rsidR="00AC2448" w:rsidRPr="0075539A" w:rsidTr="00532B4D">
        <w:trPr>
          <w:trHeight w:val="161"/>
        </w:trPr>
        <w:tc>
          <w:tcPr>
            <w:tcW w:w="7461" w:type="dxa"/>
          </w:tcPr>
          <w:p w:rsidR="00AC2448" w:rsidRPr="0075539A" w:rsidRDefault="00AC2448" w:rsidP="0021539A">
            <w:pPr>
              <w:pStyle w:val="a"/>
              <w:tabs>
                <w:tab w:val="right" w:pos="9810"/>
              </w:tabs>
              <w:ind w:left="-101" w:right="0"/>
              <w:rPr>
                <w:rFonts w:ascii="Arial" w:eastAsia="Angsana New" w:hAnsi="Arial" w:cs="Arial"/>
                <w:sz w:val="18"/>
                <w:szCs w:val="18"/>
                <w:cs/>
              </w:rPr>
            </w:pPr>
          </w:p>
        </w:tc>
        <w:tc>
          <w:tcPr>
            <w:tcW w:w="1980" w:type="dxa"/>
            <w:tcBorders>
              <w:top w:val="single" w:sz="4" w:space="0" w:color="auto"/>
            </w:tcBorders>
            <w:vAlign w:val="center"/>
          </w:tcPr>
          <w:p w:rsidR="00AC2448" w:rsidRPr="0075539A" w:rsidRDefault="00AC2448" w:rsidP="0021539A">
            <w:pPr>
              <w:pStyle w:val="a"/>
              <w:tabs>
                <w:tab w:val="right" w:pos="9810"/>
              </w:tabs>
              <w:ind w:left="432" w:right="0"/>
              <w:rPr>
                <w:rFonts w:ascii="Arial" w:eastAsia="Angsana New" w:hAnsi="Arial" w:cs="Arial"/>
                <w:sz w:val="18"/>
                <w:szCs w:val="18"/>
                <w:cs/>
              </w:rPr>
            </w:pPr>
          </w:p>
        </w:tc>
      </w:tr>
      <w:tr w:rsidR="00AC2448" w:rsidRPr="0075539A" w:rsidTr="00532B4D">
        <w:trPr>
          <w:trHeight w:val="215"/>
        </w:trPr>
        <w:tc>
          <w:tcPr>
            <w:tcW w:w="7461" w:type="dxa"/>
          </w:tcPr>
          <w:p w:rsidR="00AC2448" w:rsidRPr="0075539A" w:rsidRDefault="00AC2448" w:rsidP="0021539A">
            <w:pPr>
              <w:ind w:left="-101"/>
              <w:jc w:val="left"/>
              <w:rPr>
                <w:rFonts w:ascii="Arial" w:hAnsi="Arial" w:cs="Arial"/>
                <w:b/>
                <w:bCs/>
                <w:sz w:val="18"/>
                <w:szCs w:val="18"/>
              </w:rPr>
            </w:pPr>
            <w:r w:rsidRPr="0075539A">
              <w:rPr>
                <w:rFonts w:ascii="Arial" w:hAnsi="Arial" w:cs="Arial"/>
                <w:b/>
                <w:bCs/>
                <w:sz w:val="18"/>
                <w:szCs w:val="18"/>
              </w:rPr>
              <w:t xml:space="preserve">For the year ended </w:t>
            </w:r>
            <w:r w:rsidRPr="0075539A">
              <w:rPr>
                <w:rFonts w:ascii="Arial" w:hAnsi="Arial" w:cs="Arial"/>
                <w:b/>
                <w:bCs/>
                <w:sz w:val="18"/>
                <w:szCs w:val="18"/>
                <w:lang w:val="en-GB"/>
              </w:rPr>
              <w:t>31</w:t>
            </w:r>
            <w:r w:rsidRPr="0075539A">
              <w:rPr>
                <w:rFonts w:ascii="Arial" w:hAnsi="Arial" w:cs="Arial"/>
                <w:b/>
                <w:bCs/>
                <w:sz w:val="18"/>
                <w:szCs w:val="18"/>
              </w:rPr>
              <w:t xml:space="preserve"> December </w:t>
            </w:r>
            <w:r w:rsidRPr="0075539A">
              <w:rPr>
                <w:rFonts w:ascii="Arial" w:hAnsi="Arial" w:cs="Arial"/>
                <w:b/>
                <w:bCs/>
                <w:sz w:val="18"/>
                <w:szCs w:val="18"/>
                <w:lang w:val="en-GB"/>
              </w:rPr>
              <w:t>2019</w:t>
            </w:r>
          </w:p>
        </w:tc>
        <w:tc>
          <w:tcPr>
            <w:tcW w:w="1980" w:type="dxa"/>
            <w:shd w:val="clear" w:color="auto" w:fill="FAFAFA"/>
            <w:vAlign w:val="center"/>
          </w:tcPr>
          <w:p w:rsidR="00AC2448" w:rsidRPr="0075539A" w:rsidRDefault="00AC2448" w:rsidP="0021539A">
            <w:pPr>
              <w:ind w:right="-72"/>
              <w:jc w:val="right"/>
              <w:rPr>
                <w:rFonts w:ascii="Arial" w:hAnsi="Arial" w:cs="Arial"/>
                <w:sz w:val="18"/>
                <w:szCs w:val="18"/>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Opening net book value</w:t>
            </w:r>
          </w:p>
        </w:tc>
        <w:tc>
          <w:tcPr>
            <w:tcW w:w="1980" w:type="dxa"/>
            <w:shd w:val="clear" w:color="auto" w:fill="FAFAFA"/>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452,434</w:t>
            </w:r>
          </w:p>
        </w:tc>
      </w:tr>
      <w:tr w:rsidR="00AC2448" w:rsidRPr="0075539A" w:rsidTr="00532B4D">
        <w:trPr>
          <w:trHeight w:val="215"/>
        </w:trPr>
        <w:tc>
          <w:tcPr>
            <w:tcW w:w="7461" w:type="dxa"/>
          </w:tcPr>
          <w:p w:rsidR="00AC2448" w:rsidRPr="0075539A" w:rsidRDefault="00AC2448" w:rsidP="0021539A">
            <w:pPr>
              <w:ind w:left="-101"/>
              <w:jc w:val="left"/>
              <w:rPr>
                <w:rFonts w:ascii="Arial" w:hAnsi="Arial" w:cs="Arial"/>
                <w:sz w:val="18"/>
                <w:szCs w:val="18"/>
                <w:cs/>
              </w:rPr>
            </w:pPr>
            <w:r w:rsidRPr="0075539A">
              <w:rPr>
                <w:rFonts w:ascii="Arial" w:hAnsi="Arial" w:cs="Arial"/>
                <w:sz w:val="18"/>
                <w:szCs w:val="18"/>
              </w:rPr>
              <w:t>Additions</w:t>
            </w:r>
          </w:p>
        </w:tc>
        <w:tc>
          <w:tcPr>
            <w:tcW w:w="1980" w:type="dxa"/>
            <w:shd w:val="clear" w:color="auto" w:fill="FAFAFA"/>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19,273,946</w:t>
            </w: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proofErr w:type="spellStart"/>
            <w:r w:rsidRPr="0075539A">
              <w:rPr>
                <w:rFonts w:ascii="Arial" w:hAnsi="Arial" w:cs="Arial"/>
                <w:sz w:val="18"/>
                <w:szCs w:val="18"/>
              </w:rPr>
              <w:t>Amortisation</w:t>
            </w:r>
            <w:proofErr w:type="spellEnd"/>
            <w:r w:rsidRPr="0075539A">
              <w:rPr>
                <w:rFonts w:ascii="Arial" w:hAnsi="Arial" w:cs="Arial"/>
                <w:sz w:val="18"/>
                <w:szCs w:val="18"/>
              </w:rPr>
              <w:t xml:space="preserve"> charged for the year</w:t>
            </w:r>
          </w:p>
        </w:tc>
        <w:tc>
          <w:tcPr>
            <w:tcW w:w="1980" w:type="dxa"/>
            <w:tcBorders>
              <w:bottom w:val="single" w:sz="4" w:space="0" w:color="auto"/>
            </w:tcBorders>
            <w:shd w:val="clear" w:color="auto" w:fill="FAFAFA"/>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(1,336,821)</w:t>
            </w:r>
          </w:p>
        </w:tc>
      </w:tr>
      <w:tr w:rsidR="00AC2448" w:rsidRPr="00532B4D" w:rsidTr="00532B4D">
        <w:trPr>
          <w:trHeight w:val="140"/>
        </w:trPr>
        <w:tc>
          <w:tcPr>
            <w:tcW w:w="7461" w:type="dxa"/>
          </w:tcPr>
          <w:p w:rsidR="00AC2448" w:rsidRPr="00532B4D" w:rsidRDefault="00AC2448" w:rsidP="0021539A">
            <w:pPr>
              <w:ind w:left="-101"/>
              <w:rPr>
                <w:rFonts w:ascii="Arial" w:hAnsi="Arial" w:cs="Arial"/>
                <w:sz w:val="8"/>
                <w:szCs w:val="8"/>
                <w:cs/>
              </w:rPr>
            </w:pPr>
          </w:p>
        </w:tc>
        <w:tc>
          <w:tcPr>
            <w:tcW w:w="1980" w:type="dxa"/>
            <w:tcBorders>
              <w:top w:val="single" w:sz="4" w:space="0" w:color="auto"/>
            </w:tcBorders>
            <w:shd w:val="clear" w:color="auto" w:fill="FAFAFA"/>
            <w:vAlign w:val="center"/>
          </w:tcPr>
          <w:p w:rsidR="00AC2448" w:rsidRPr="00532B4D" w:rsidRDefault="00AC2448" w:rsidP="0021539A">
            <w:pPr>
              <w:ind w:right="-72"/>
              <w:jc w:val="right"/>
              <w:rPr>
                <w:rFonts w:ascii="Arial" w:hAnsi="Arial" w:cs="Arial"/>
                <w:sz w:val="8"/>
                <w:szCs w:val="8"/>
                <w:lang w:val="en-GB"/>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Closing net book value</w:t>
            </w:r>
          </w:p>
        </w:tc>
        <w:tc>
          <w:tcPr>
            <w:tcW w:w="1980" w:type="dxa"/>
            <w:tcBorders>
              <w:bottom w:val="single" w:sz="4" w:space="0" w:color="auto"/>
            </w:tcBorders>
            <w:shd w:val="clear" w:color="auto" w:fill="FAFAFA"/>
            <w:vAlign w:val="center"/>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18,389,559</w:t>
            </w:r>
          </w:p>
        </w:tc>
      </w:tr>
      <w:tr w:rsidR="00AC2448" w:rsidRPr="0075539A" w:rsidTr="00532B4D">
        <w:trPr>
          <w:trHeight w:val="161"/>
        </w:trPr>
        <w:tc>
          <w:tcPr>
            <w:tcW w:w="7461" w:type="dxa"/>
          </w:tcPr>
          <w:p w:rsidR="00AC2448" w:rsidRPr="0075539A" w:rsidRDefault="00AC2448" w:rsidP="0021539A">
            <w:pPr>
              <w:ind w:left="-101"/>
              <w:jc w:val="left"/>
              <w:rPr>
                <w:rFonts w:ascii="Arial" w:hAnsi="Arial" w:cs="Arial"/>
                <w:sz w:val="18"/>
                <w:szCs w:val="18"/>
              </w:rPr>
            </w:pPr>
          </w:p>
        </w:tc>
        <w:tc>
          <w:tcPr>
            <w:tcW w:w="1980" w:type="dxa"/>
            <w:tcBorders>
              <w:top w:val="single" w:sz="4" w:space="0" w:color="auto"/>
            </w:tcBorders>
            <w:shd w:val="clear" w:color="auto" w:fill="FAFAFA"/>
            <w:vAlign w:val="center"/>
          </w:tcPr>
          <w:p w:rsidR="00AC2448" w:rsidRPr="0075539A" w:rsidRDefault="00AC2448" w:rsidP="0021539A">
            <w:pPr>
              <w:ind w:right="-72"/>
              <w:jc w:val="right"/>
              <w:rPr>
                <w:rFonts w:ascii="Arial" w:hAnsi="Arial" w:cs="Arial"/>
                <w:sz w:val="18"/>
                <w:szCs w:val="18"/>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b/>
                <w:bCs/>
                <w:sz w:val="18"/>
                <w:szCs w:val="18"/>
              </w:rPr>
              <w:t xml:space="preserve">As at </w:t>
            </w:r>
            <w:r w:rsidRPr="0075539A">
              <w:rPr>
                <w:rFonts w:ascii="Arial" w:hAnsi="Arial" w:cs="Arial"/>
                <w:b/>
                <w:bCs/>
                <w:sz w:val="18"/>
                <w:szCs w:val="18"/>
                <w:lang w:val="en-GB"/>
              </w:rPr>
              <w:t>31</w:t>
            </w:r>
            <w:r w:rsidRPr="0075539A">
              <w:rPr>
                <w:rFonts w:ascii="Arial" w:hAnsi="Arial" w:cs="Arial"/>
                <w:b/>
                <w:bCs/>
                <w:sz w:val="18"/>
                <w:szCs w:val="18"/>
              </w:rPr>
              <w:t xml:space="preserve"> December </w:t>
            </w:r>
            <w:r w:rsidRPr="0075539A">
              <w:rPr>
                <w:rFonts w:ascii="Arial" w:hAnsi="Arial" w:cs="Arial"/>
                <w:b/>
                <w:bCs/>
                <w:sz w:val="18"/>
                <w:szCs w:val="18"/>
                <w:lang w:val="en-GB"/>
              </w:rPr>
              <w:t>2019</w:t>
            </w:r>
          </w:p>
        </w:tc>
        <w:tc>
          <w:tcPr>
            <w:tcW w:w="1980" w:type="dxa"/>
            <w:shd w:val="clear" w:color="auto" w:fill="FAFAFA"/>
            <w:vAlign w:val="center"/>
          </w:tcPr>
          <w:p w:rsidR="00AC2448" w:rsidRPr="0075539A" w:rsidRDefault="00AC2448" w:rsidP="0021539A">
            <w:pPr>
              <w:ind w:right="-72"/>
              <w:jc w:val="right"/>
              <w:rPr>
                <w:rFonts w:ascii="Arial" w:hAnsi="Arial" w:cs="Arial"/>
                <w:sz w:val="18"/>
                <w:szCs w:val="18"/>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Cost</w:t>
            </w:r>
          </w:p>
        </w:tc>
        <w:tc>
          <w:tcPr>
            <w:tcW w:w="1980" w:type="dxa"/>
            <w:shd w:val="clear" w:color="auto" w:fill="FAFAFA"/>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19,955,348</w:t>
            </w:r>
          </w:p>
        </w:tc>
      </w:tr>
      <w:tr w:rsidR="00AC2448" w:rsidRPr="0075539A" w:rsidTr="00532B4D">
        <w:trPr>
          <w:trHeight w:val="215"/>
        </w:trPr>
        <w:tc>
          <w:tcPr>
            <w:tcW w:w="7461" w:type="dxa"/>
          </w:tcPr>
          <w:p w:rsidR="00AC2448" w:rsidRPr="0075539A" w:rsidRDefault="00AC2448" w:rsidP="0021539A">
            <w:pPr>
              <w:ind w:left="-101"/>
              <w:jc w:val="left"/>
              <w:rPr>
                <w:rFonts w:ascii="Arial" w:hAnsi="Arial" w:cs="Arial"/>
                <w:sz w:val="18"/>
                <w:szCs w:val="18"/>
              </w:rPr>
            </w:pPr>
            <w:proofErr w:type="gramStart"/>
            <w:r w:rsidRPr="0075539A">
              <w:rPr>
                <w:rFonts w:ascii="Arial" w:hAnsi="Arial" w:cs="Arial"/>
                <w:sz w:val="18"/>
                <w:szCs w:val="18"/>
                <w:u w:val="single"/>
              </w:rPr>
              <w:t>Less</w:t>
            </w:r>
            <w:r w:rsidRPr="0075539A">
              <w:rPr>
                <w:rFonts w:ascii="Arial" w:hAnsi="Arial" w:cs="Arial"/>
                <w:sz w:val="18"/>
                <w:szCs w:val="18"/>
              </w:rPr>
              <w:t xml:space="preserve">  Accumulated</w:t>
            </w:r>
            <w:proofErr w:type="gramEnd"/>
            <w:r w:rsidRPr="0075539A">
              <w:rPr>
                <w:rFonts w:ascii="Arial" w:hAnsi="Arial" w:cs="Arial"/>
                <w:sz w:val="18"/>
                <w:szCs w:val="18"/>
              </w:rPr>
              <w:t xml:space="preserve"> </w:t>
            </w:r>
            <w:proofErr w:type="spellStart"/>
            <w:r w:rsidRPr="0075539A">
              <w:rPr>
                <w:rFonts w:ascii="Arial" w:hAnsi="Arial" w:cs="Arial"/>
                <w:sz w:val="18"/>
                <w:szCs w:val="18"/>
              </w:rPr>
              <w:t>amortisation</w:t>
            </w:r>
            <w:proofErr w:type="spellEnd"/>
          </w:p>
        </w:tc>
        <w:tc>
          <w:tcPr>
            <w:tcW w:w="1980" w:type="dxa"/>
            <w:tcBorders>
              <w:bottom w:val="single" w:sz="4" w:space="0" w:color="auto"/>
            </w:tcBorders>
            <w:shd w:val="clear" w:color="auto" w:fill="FAFAFA"/>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(1,565,789)</w:t>
            </w:r>
          </w:p>
        </w:tc>
      </w:tr>
      <w:tr w:rsidR="00AC2448" w:rsidRPr="00532B4D" w:rsidTr="00532B4D">
        <w:trPr>
          <w:trHeight w:val="129"/>
        </w:trPr>
        <w:tc>
          <w:tcPr>
            <w:tcW w:w="7461" w:type="dxa"/>
          </w:tcPr>
          <w:p w:rsidR="00AC2448" w:rsidRPr="00532B4D" w:rsidRDefault="00AC2448" w:rsidP="0021539A">
            <w:pPr>
              <w:ind w:left="-101"/>
              <w:rPr>
                <w:rFonts w:ascii="Arial" w:hAnsi="Arial" w:cs="Arial"/>
                <w:sz w:val="8"/>
                <w:szCs w:val="8"/>
                <w:cs/>
              </w:rPr>
            </w:pPr>
          </w:p>
        </w:tc>
        <w:tc>
          <w:tcPr>
            <w:tcW w:w="1980" w:type="dxa"/>
            <w:tcBorders>
              <w:top w:val="single" w:sz="4" w:space="0" w:color="auto"/>
            </w:tcBorders>
            <w:shd w:val="clear" w:color="auto" w:fill="FAFAFA"/>
          </w:tcPr>
          <w:p w:rsidR="00AC2448" w:rsidRPr="00532B4D" w:rsidRDefault="00AC2448" w:rsidP="0021539A">
            <w:pPr>
              <w:ind w:right="-72"/>
              <w:jc w:val="right"/>
              <w:rPr>
                <w:rFonts w:ascii="Arial" w:hAnsi="Arial" w:cs="Arial"/>
                <w:sz w:val="8"/>
                <w:szCs w:val="8"/>
                <w:lang w:val="en-GB"/>
              </w:rPr>
            </w:pPr>
          </w:p>
        </w:tc>
      </w:tr>
      <w:tr w:rsidR="00AC2448" w:rsidRPr="0075539A" w:rsidTr="00532B4D">
        <w:trPr>
          <w:trHeight w:val="204"/>
        </w:trPr>
        <w:tc>
          <w:tcPr>
            <w:tcW w:w="7461" w:type="dxa"/>
          </w:tcPr>
          <w:p w:rsidR="00AC2448" w:rsidRPr="0075539A" w:rsidRDefault="00AC2448" w:rsidP="0021539A">
            <w:pPr>
              <w:ind w:left="-101"/>
              <w:jc w:val="left"/>
              <w:rPr>
                <w:rFonts w:ascii="Arial" w:hAnsi="Arial" w:cs="Arial"/>
                <w:sz w:val="18"/>
                <w:szCs w:val="18"/>
              </w:rPr>
            </w:pPr>
            <w:r w:rsidRPr="0075539A">
              <w:rPr>
                <w:rFonts w:ascii="Arial" w:hAnsi="Arial" w:cs="Arial"/>
                <w:sz w:val="18"/>
                <w:szCs w:val="18"/>
              </w:rPr>
              <w:t>Net book value</w:t>
            </w:r>
          </w:p>
        </w:tc>
        <w:tc>
          <w:tcPr>
            <w:tcW w:w="1980" w:type="dxa"/>
            <w:tcBorders>
              <w:bottom w:val="single" w:sz="4" w:space="0" w:color="auto"/>
            </w:tcBorders>
            <w:shd w:val="clear" w:color="auto" w:fill="FAFAFA"/>
          </w:tcPr>
          <w:p w:rsidR="00AC2448" w:rsidRPr="0075539A" w:rsidRDefault="00AC2448" w:rsidP="0021539A">
            <w:pPr>
              <w:ind w:right="-72"/>
              <w:jc w:val="right"/>
              <w:rPr>
                <w:rFonts w:ascii="Arial" w:hAnsi="Arial" w:cs="Arial"/>
                <w:sz w:val="18"/>
                <w:szCs w:val="18"/>
                <w:lang w:val="en-GB"/>
              </w:rPr>
            </w:pPr>
            <w:r w:rsidRPr="0075539A">
              <w:rPr>
                <w:rFonts w:ascii="Arial" w:hAnsi="Arial" w:cs="Arial"/>
                <w:sz w:val="18"/>
                <w:szCs w:val="18"/>
                <w:lang w:val="en-GB"/>
              </w:rPr>
              <w:t>18,389,559</w:t>
            </w:r>
          </w:p>
        </w:tc>
      </w:tr>
    </w:tbl>
    <w:p w:rsidR="00D00A54" w:rsidRPr="00532B4D" w:rsidRDefault="00D00A54" w:rsidP="0021539A">
      <w:pPr>
        <w:rPr>
          <w:rFonts w:ascii="Arial" w:hAnsi="Arial" w:cs="Arial"/>
          <w:sz w:val="18"/>
          <w:szCs w:val="18"/>
        </w:rPr>
      </w:pPr>
    </w:p>
    <w:p w:rsidR="00532B4D" w:rsidRPr="00532B4D" w:rsidRDefault="00532B4D" w:rsidP="0021539A">
      <w:pPr>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6350CC" w:rsidRPr="00532B4D" w:rsidTr="000E56DF">
        <w:trPr>
          <w:trHeight w:val="386"/>
        </w:trPr>
        <w:tc>
          <w:tcPr>
            <w:tcW w:w="9461" w:type="dxa"/>
            <w:shd w:val="clear" w:color="auto" w:fill="FFA543"/>
            <w:vAlign w:val="center"/>
            <w:hideMark/>
          </w:tcPr>
          <w:p w:rsidR="006350CC" w:rsidRPr="00532B4D" w:rsidRDefault="006350CC" w:rsidP="0021539A">
            <w:pPr>
              <w:tabs>
                <w:tab w:val="left" w:pos="432"/>
              </w:tabs>
              <w:ind w:left="540" w:hanging="540"/>
              <w:rPr>
                <w:rFonts w:ascii="Arial" w:hAnsi="Arial" w:cs="Arial"/>
                <w:b/>
                <w:bCs/>
                <w:color w:val="FFFFFF"/>
                <w:sz w:val="18"/>
                <w:szCs w:val="18"/>
                <w:highlight w:val="yellow"/>
                <w:lang w:val="en-GB"/>
              </w:rPr>
            </w:pPr>
            <w:r w:rsidRPr="00532B4D">
              <w:rPr>
                <w:rFonts w:ascii="Arial" w:hAnsi="Arial" w:cs="Arial"/>
                <w:b/>
                <w:bCs/>
                <w:color w:val="FFFFFF"/>
                <w:sz w:val="18"/>
                <w:szCs w:val="18"/>
              </w:rPr>
              <w:t>1</w:t>
            </w:r>
            <w:r w:rsidR="00E30B59" w:rsidRPr="00532B4D">
              <w:rPr>
                <w:rFonts w:ascii="Arial" w:hAnsi="Arial" w:cs="Arial"/>
                <w:b/>
                <w:bCs/>
                <w:color w:val="FFFFFF"/>
                <w:sz w:val="18"/>
                <w:szCs w:val="18"/>
              </w:rPr>
              <w:t>4</w:t>
            </w:r>
            <w:r w:rsidRPr="00532B4D">
              <w:rPr>
                <w:rFonts w:ascii="Arial" w:hAnsi="Arial" w:cs="Arial"/>
                <w:b/>
                <w:bCs/>
                <w:color w:val="FFFFFF"/>
                <w:sz w:val="18"/>
                <w:szCs w:val="18"/>
              </w:rPr>
              <w:tab/>
              <w:t>Goodwill</w:t>
            </w:r>
          </w:p>
        </w:tc>
      </w:tr>
    </w:tbl>
    <w:p w:rsidR="006350CC" w:rsidRPr="00532B4D" w:rsidRDefault="006350CC" w:rsidP="0021539A">
      <w:pPr>
        <w:tabs>
          <w:tab w:val="left" w:pos="540"/>
        </w:tabs>
        <w:overflowPunct w:val="0"/>
        <w:autoSpaceDE w:val="0"/>
        <w:autoSpaceDN w:val="0"/>
        <w:adjustRightInd w:val="0"/>
        <w:textAlignment w:val="baseline"/>
        <w:rPr>
          <w:rFonts w:ascii="Arial" w:eastAsia="Times New Roman" w:hAnsi="Arial" w:cs="Arial"/>
          <w:snapToGrid w:val="0"/>
          <w:sz w:val="18"/>
          <w:szCs w:val="18"/>
          <w:highlight w:val="yellow"/>
          <w:lang w:val="en-GB"/>
        </w:rPr>
      </w:pPr>
    </w:p>
    <w:tbl>
      <w:tblPr>
        <w:tblW w:w="9437" w:type="dxa"/>
        <w:tblInd w:w="18" w:type="dxa"/>
        <w:tblLayout w:type="fixed"/>
        <w:tblLook w:val="04A0" w:firstRow="1" w:lastRow="0" w:firstColumn="1" w:lastColumn="0" w:noHBand="0" w:noVBand="1"/>
      </w:tblPr>
      <w:tblGrid>
        <w:gridCol w:w="7452"/>
        <w:gridCol w:w="1985"/>
      </w:tblGrid>
      <w:tr w:rsidR="00DC3FF1" w:rsidTr="0075539A">
        <w:trPr>
          <w:trHeight w:val="120"/>
        </w:trPr>
        <w:tc>
          <w:tcPr>
            <w:tcW w:w="7452" w:type="dxa"/>
          </w:tcPr>
          <w:p w:rsidR="00DC3FF1" w:rsidRDefault="00DC3FF1" w:rsidP="0021539A">
            <w:pPr>
              <w:ind w:left="-72"/>
              <w:rPr>
                <w:rFonts w:ascii="Arial" w:hAnsi="Arial" w:cs="Arial"/>
                <w:sz w:val="18"/>
                <w:szCs w:val="18"/>
              </w:rPr>
            </w:pPr>
          </w:p>
        </w:tc>
        <w:tc>
          <w:tcPr>
            <w:tcW w:w="1985" w:type="dxa"/>
            <w:tcBorders>
              <w:top w:val="single" w:sz="4" w:space="0" w:color="auto"/>
              <w:left w:val="nil"/>
              <w:bottom w:val="nil"/>
              <w:right w:val="nil"/>
            </w:tcBorders>
            <w:hideMark/>
          </w:tcPr>
          <w:p w:rsidR="00DC3FF1" w:rsidRDefault="00DC3FF1" w:rsidP="0021539A">
            <w:pPr>
              <w:ind w:right="-72"/>
              <w:jc w:val="right"/>
              <w:rPr>
                <w:rFonts w:ascii="Arial" w:hAnsi="Arial" w:cs="Arial"/>
                <w:sz w:val="18"/>
                <w:szCs w:val="18"/>
              </w:rPr>
            </w:pPr>
            <w:r>
              <w:rPr>
                <w:rFonts w:ascii="Arial" w:hAnsi="Arial" w:cs="Arial"/>
                <w:b/>
                <w:bCs/>
                <w:sz w:val="18"/>
                <w:szCs w:val="18"/>
              </w:rPr>
              <w:t>Consolidated financial statements</w:t>
            </w:r>
          </w:p>
        </w:tc>
      </w:tr>
      <w:tr w:rsidR="00DC3FF1" w:rsidTr="0075539A">
        <w:tc>
          <w:tcPr>
            <w:tcW w:w="7452" w:type="dxa"/>
          </w:tcPr>
          <w:p w:rsidR="00DC3FF1" w:rsidRDefault="00DC3FF1" w:rsidP="0021539A">
            <w:pPr>
              <w:ind w:left="-72"/>
              <w:rPr>
                <w:rFonts w:ascii="Arial" w:hAnsi="Arial" w:cs="Arial"/>
                <w:sz w:val="18"/>
                <w:szCs w:val="18"/>
              </w:rPr>
            </w:pPr>
          </w:p>
        </w:tc>
        <w:tc>
          <w:tcPr>
            <w:tcW w:w="1985" w:type="dxa"/>
            <w:tcBorders>
              <w:top w:val="nil"/>
              <w:left w:val="nil"/>
              <w:bottom w:val="single" w:sz="4" w:space="0" w:color="auto"/>
              <w:right w:val="nil"/>
            </w:tcBorders>
            <w:hideMark/>
          </w:tcPr>
          <w:p w:rsidR="00DC3FF1" w:rsidRPr="00EC6312" w:rsidRDefault="00DC3FF1" w:rsidP="0021539A">
            <w:pPr>
              <w:ind w:right="-72"/>
              <w:jc w:val="right"/>
              <w:rPr>
                <w:rFonts w:ascii="Arial" w:hAnsi="Arial" w:cstheme="minorBidi"/>
                <w:b/>
                <w:bCs/>
                <w:sz w:val="18"/>
                <w:szCs w:val="18"/>
              </w:rPr>
            </w:pPr>
            <w:r>
              <w:rPr>
                <w:rFonts w:ascii="Arial" w:hAnsi="Arial" w:cs="Arial"/>
                <w:b/>
                <w:bCs/>
                <w:sz w:val="18"/>
                <w:szCs w:val="18"/>
              </w:rPr>
              <w:t>Bah</w:t>
            </w:r>
            <w:r w:rsidR="009742C0">
              <w:rPr>
                <w:rFonts w:ascii="Arial" w:hAnsi="Arial" w:cs="Arial"/>
                <w:b/>
                <w:bCs/>
                <w:sz w:val="18"/>
                <w:szCs w:val="18"/>
              </w:rPr>
              <w:t>t</w:t>
            </w:r>
          </w:p>
        </w:tc>
      </w:tr>
      <w:tr w:rsidR="00DC3FF1" w:rsidRPr="00532B4D" w:rsidTr="0075539A">
        <w:trPr>
          <w:trHeight w:val="120"/>
        </w:trPr>
        <w:tc>
          <w:tcPr>
            <w:tcW w:w="7452" w:type="dxa"/>
          </w:tcPr>
          <w:p w:rsidR="00DC3FF1" w:rsidRPr="00532B4D" w:rsidRDefault="00DC3FF1" w:rsidP="0021539A">
            <w:pPr>
              <w:ind w:left="-72"/>
              <w:rPr>
                <w:rFonts w:ascii="Arial" w:hAnsi="Arial" w:cs="Arial"/>
                <w:sz w:val="8"/>
                <w:szCs w:val="8"/>
              </w:rPr>
            </w:pPr>
          </w:p>
        </w:tc>
        <w:tc>
          <w:tcPr>
            <w:tcW w:w="1985" w:type="dxa"/>
            <w:tcBorders>
              <w:top w:val="single" w:sz="4" w:space="0" w:color="auto"/>
              <w:left w:val="nil"/>
              <w:bottom w:val="nil"/>
              <w:right w:val="nil"/>
            </w:tcBorders>
            <w:shd w:val="clear" w:color="auto" w:fill="FAFAFA"/>
          </w:tcPr>
          <w:p w:rsidR="00DC3FF1" w:rsidRPr="00532B4D" w:rsidRDefault="00DC3FF1" w:rsidP="0021539A">
            <w:pPr>
              <w:ind w:right="-72"/>
              <w:jc w:val="center"/>
              <w:rPr>
                <w:rFonts w:ascii="Arial" w:hAnsi="Arial" w:cs="Arial"/>
                <w:sz w:val="8"/>
                <w:szCs w:val="8"/>
              </w:rPr>
            </w:pPr>
          </w:p>
        </w:tc>
      </w:tr>
      <w:tr w:rsidR="00DC3FF1" w:rsidTr="0075539A">
        <w:trPr>
          <w:trHeight w:val="120"/>
        </w:trPr>
        <w:tc>
          <w:tcPr>
            <w:tcW w:w="7452" w:type="dxa"/>
            <w:hideMark/>
          </w:tcPr>
          <w:p w:rsidR="00DC3FF1" w:rsidRDefault="00DC3FF1" w:rsidP="0021539A">
            <w:pPr>
              <w:ind w:left="-72"/>
              <w:rPr>
                <w:rFonts w:ascii="Arial" w:hAnsi="Arial" w:cs="Arial"/>
                <w:sz w:val="18"/>
                <w:szCs w:val="18"/>
              </w:rPr>
            </w:pPr>
            <w:r>
              <w:rPr>
                <w:rFonts w:ascii="Arial" w:hAnsi="Arial" w:cs="Arial"/>
                <w:b/>
                <w:bCs/>
                <w:sz w:val="18"/>
                <w:szCs w:val="18"/>
              </w:rPr>
              <w:t>As at 1 January 2019</w:t>
            </w:r>
          </w:p>
        </w:tc>
        <w:tc>
          <w:tcPr>
            <w:tcW w:w="1985" w:type="dxa"/>
            <w:shd w:val="clear" w:color="auto" w:fill="FAFAFA"/>
          </w:tcPr>
          <w:p w:rsidR="00DC3FF1" w:rsidRDefault="00DC3FF1" w:rsidP="0021539A">
            <w:pPr>
              <w:ind w:left="61"/>
              <w:jc w:val="right"/>
              <w:rPr>
                <w:rFonts w:ascii="Arial" w:hAnsi="Arial" w:cs="Arial"/>
                <w:b/>
                <w:bCs/>
                <w:sz w:val="18"/>
                <w:szCs w:val="18"/>
              </w:rPr>
            </w:pPr>
          </w:p>
        </w:tc>
      </w:tr>
      <w:tr w:rsidR="00DC3FF1" w:rsidTr="0075539A">
        <w:trPr>
          <w:trHeight w:val="120"/>
        </w:trPr>
        <w:tc>
          <w:tcPr>
            <w:tcW w:w="7452" w:type="dxa"/>
            <w:hideMark/>
          </w:tcPr>
          <w:p w:rsidR="00DC3FF1" w:rsidRDefault="00DC3FF1" w:rsidP="0021539A">
            <w:pPr>
              <w:ind w:left="-72"/>
              <w:rPr>
                <w:rFonts w:ascii="Arial" w:hAnsi="Arial" w:cs="Arial"/>
                <w:sz w:val="18"/>
                <w:szCs w:val="18"/>
              </w:rPr>
            </w:pPr>
            <w:r>
              <w:rPr>
                <w:rFonts w:ascii="Arial" w:hAnsi="Arial" w:cs="Arial"/>
                <w:sz w:val="18"/>
                <w:szCs w:val="18"/>
              </w:rPr>
              <w:t>Cost</w:t>
            </w:r>
          </w:p>
        </w:tc>
        <w:tc>
          <w:tcPr>
            <w:tcW w:w="1985" w:type="dxa"/>
            <w:shd w:val="clear" w:color="auto" w:fill="FAFAFA"/>
            <w:hideMark/>
          </w:tcPr>
          <w:p w:rsidR="00DC3FF1" w:rsidRDefault="00DC3FF1" w:rsidP="0021539A">
            <w:pPr>
              <w:ind w:right="-72"/>
              <w:jc w:val="right"/>
              <w:rPr>
                <w:rFonts w:ascii="Arial" w:eastAsia="Arial Unicode MS" w:hAnsi="Arial" w:cs="Arial"/>
                <w:sz w:val="18"/>
                <w:szCs w:val="18"/>
              </w:rPr>
            </w:pPr>
            <w:r>
              <w:rPr>
                <w:rFonts w:ascii="Arial" w:eastAsia="Arial Unicode MS" w:hAnsi="Arial" w:cs="Arial"/>
                <w:sz w:val="18"/>
                <w:szCs w:val="18"/>
              </w:rPr>
              <w:t>-</w:t>
            </w:r>
          </w:p>
        </w:tc>
      </w:tr>
      <w:tr w:rsidR="00DC3FF1" w:rsidTr="0075539A">
        <w:trPr>
          <w:trHeight w:val="87"/>
        </w:trPr>
        <w:tc>
          <w:tcPr>
            <w:tcW w:w="7452" w:type="dxa"/>
            <w:hideMark/>
          </w:tcPr>
          <w:p w:rsidR="00DC3FF1" w:rsidRDefault="00DC3FF1" w:rsidP="0021539A">
            <w:pPr>
              <w:ind w:left="-72"/>
              <w:rPr>
                <w:rFonts w:ascii="Arial" w:eastAsia="Times New Roman" w:hAnsi="Arial" w:cs="Arial"/>
                <w:sz w:val="18"/>
                <w:szCs w:val="18"/>
              </w:rPr>
            </w:pPr>
            <w:r>
              <w:rPr>
                <w:rFonts w:ascii="Arial" w:hAnsi="Arial" w:cs="Arial"/>
                <w:sz w:val="18"/>
                <w:szCs w:val="18"/>
                <w:u w:val="single"/>
              </w:rPr>
              <w:t>Less</w:t>
            </w:r>
            <w:r>
              <w:rPr>
                <w:rFonts w:ascii="Arial" w:hAnsi="Arial" w:cs="Arial"/>
                <w:sz w:val="18"/>
                <w:szCs w:val="18"/>
              </w:rPr>
              <w:t xml:space="preserve"> Provision for impairment</w:t>
            </w:r>
          </w:p>
        </w:tc>
        <w:tc>
          <w:tcPr>
            <w:tcW w:w="1985" w:type="dxa"/>
            <w:tcBorders>
              <w:top w:val="nil"/>
              <w:left w:val="nil"/>
              <w:bottom w:val="single" w:sz="4" w:space="0" w:color="auto"/>
              <w:right w:val="nil"/>
            </w:tcBorders>
            <w:shd w:val="clear" w:color="auto" w:fill="FAFAFA"/>
            <w:hideMark/>
          </w:tcPr>
          <w:p w:rsidR="00DC3FF1" w:rsidRDefault="00DC3FF1" w:rsidP="0021539A">
            <w:pPr>
              <w:ind w:right="-72"/>
              <w:jc w:val="right"/>
              <w:rPr>
                <w:rFonts w:ascii="Arial" w:eastAsia="Arial Unicode MS" w:hAnsi="Arial" w:cs="Arial"/>
                <w:sz w:val="18"/>
                <w:szCs w:val="18"/>
              </w:rPr>
            </w:pPr>
            <w:r>
              <w:rPr>
                <w:rFonts w:ascii="Arial" w:eastAsia="Arial Unicode MS" w:hAnsi="Arial" w:cs="Arial"/>
                <w:sz w:val="18"/>
                <w:szCs w:val="18"/>
              </w:rPr>
              <w:t>-</w:t>
            </w:r>
          </w:p>
        </w:tc>
      </w:tr>
      <w:tr w:rsidR="00DC3FF1" w:rsidRPr="00532B4D" w:rsidTr="0075539A">
        <w:trPr>
          <w:trHeight w:val="120"/>
        </w:trPr>
        <w:tc>
          <w:tcPr>
            <w:tcW w:w="7452" w:type="dxa"/>
          </w:tcPr>
          <w:p w:rsidR="00DC3FF1" w:rsidRPr="00532B4D" w:rsidRDefault="00DC3FF1" w:rsidP="0021539A">
            <w:pPr>
              <w:ind w:left="-72"/>
              <w:rPr>
                <w:rFonts w:ascii="Arial" w:eastAsia="Times New Roman" w:hAnsi="Arial" w:cs="Arial"/>
                <w:sz w:val="8"/>
                <w:szCs w:val="8"/>
              </w:rPr>
            </w:pPr>
          </w:p>
        </w:tc>
        <w:tc>
          <w:tcPr>
            <w:tcW w:w="1985" w:type="dxa"/>
            <w:tcBorders>
              <w:top w:val="single" w:sz="4" w:space="0" w:color="auto"/>
              <w:left w:val="nil"/>
              <w:bottom w:val="nil"/>
              <w:right w:val="nil"/>
            </w:tcBorders>
            <w:shd w:val="clear" w:color="auto" w:fill="FAFAFA"/>
          </w:tcPr>
          <w:p w:rsidR="00DC3FF1" w:rsidRPr="00532B4D" w:rsidRDefault="00DC3FF1" w:rsidP="0021539A">
            <w:pPr>
              <w:ind w:right="-72"/>
              <w:jc w:val="center"/>
              <w:rPr>
                <w:rFonts w:ascii="Arial" w:hAnsi="Arial" w:cs="Arial"/>
                <w:sz w:val="8"/>
                <w:szCs w:val="8"/>
              </w:rPr>
            </w:pPr>
          </w:p>
        </w:tc>
      </w:tr>
      <w:tr w:rsidR="00DC3FF1" w:rsidTr="0075539A">
        <w:trPr>
          <w:trHeight w:val="120"/>
        </w:trPr>
        <w:tc>
          <w:tcPr>
            <w:tcW w:w="7452" w:type="dxa"/>
            <w:hideMark/>
          </w:tcPr>
          <w:p w:rsidR="00DC3FF1" w:rsidRDefault="00DC3FF1" w:rsidP="0021539A">
            <w:pPr>
              <w:ind w:left="-72"/>
              <w:jc w:val="thaiDistribute"/>
              <w:rPr>
                <w:rFonts w:ascii="Arial" w:hAnsi="Arial" w:cs="Arial"/>
                <w:sz w:val="18"/>
                <w:szCs w:val="18"/>
              </w:rPr>
            </w:pPr>
            <w:r>
              <w:rPr>
                <w:rFonts w:ascii="Arial" w:hAnsi="Arial" w:cs="Arial"/>
                <w:sz w:val="18"/>
                <w:szCs w:val="18"/>
              </w:rPr>
              <w:t>Net book value</w:t>
            </w:r>
          </w:p>
        </w:tc>
        <w:tc>
          <w:tcPr>
            <w:tcW w:w="1985" w:type="dxa"/>
            <w:tcBorders>
              <w:top w:val="nil"/>
              <w:left w:val="nil"/>
              <w:bottom w:val="single" w:sz="4" w:space="0" w:color="auto"/>
              <w:right w:val="nil"/>
            </w:tcBorders>
            <w:shd w:val="clear" w:color="auto" w:fill="FAFAFA"/>
            <w:hideMark/>
          </w:tcPr>
          <w:p w:rsidR="00DC3FF1" w:rsidRDefault="00DC3FF1" w:rsidP="0021539A">
            <w:pPr>
              <w:ind w:right="-72"/>
              <w:jc w:val="right"/>
              <w:rPr>
                <w:rFonts w:ascii="Arial" w:eastAsia="Arial Unicode MS" w:hAnsi="Arial" w:cs="Arial"/>
                <w:sz w:val="18"/>
                <w:szCs w:val="18"/>
                <w:cs/>
              </w:rPr>
            </w:pPr>
            <w:r>
              <w:rPr>
                <w:rFonts w:ascii="Arial" w:eastAsia="Arial Unicode MS" w:hAnsi="Arial" w:cs="Arial"/>
                <w:sz w:val="18"/>
                <w:szCs w:val="18"/>
              </w:rPr>
              <w:t>-</w:t>
            </w:r>
          </w:p>
        </w:tc>
      </w:tr>
      <w:tr w:rsidR="00DC3FF1" w:rsidTr="0075539A">
        <w:trPr>
          <w:trHeight w:val="120"/>
        </w:trPr>
        <w:tc>
          <w:tcPr>
            <w:tcW w:w="7452" w:type="dxa"/>
          </w:tcPr>
          <w:p w:rsidR="00DC3FF1" w:rsidRDefault="00DC3FF1" w:rsidP="0021539A">
            <w:pPr>
              <w:ind w:left="-72"/>
              <w:rPr>
                <w:rFonts w:ascii="Arial" w:eastAsia="Times New Roman" w:hAnsi="Arial" w:cs="Arial"/>
                <w:sz w:val="18"/>
                <w:szCs w:val="18"/>
              </w:rPr>
            </w:pPr>
          </w:p>
        </w:tc>
        <w:tc>
          <w:tcPr>
            <w:tcW w:w="1985" w:type="dxa"/>
            <w:tcBorders>
              <w:top w:val="single" w:sz="4" w:space="0" w:color="auto"/>
              <w:left w:val="nil"/>
              <w:bottom w:val="nil"/>
              <w:right w:val="nil"/>
            </w:tcBorders>
            <w:shd w:val="clear" w:color="auto" w:fill="FAFAFA"/>
          </w:tcPr>
          <w:p w:rsidR="00DC3FF1" w:rsidRDefault="00DC3FF1" w:rsidP="0021539A">
            <w:pPr>
              <w:ind w:right="-72"/>
              <w:jc w:val="center"/>
              <w:rPr>
                <w:rFonts w:ascii="Arial" w:hAnsi="Arial" w:cs="Arial"/>
                <w:sz w:val="18"/>
                <w:szCs w:val="18"/>
              </w:rPr>
            </w:pPr>
          </w:p>
        </w:tc>
      </w:tr>
      <w:tr w:rsidR="00DC3FF1" w:rsidTr="0075539A">
        <w:trPr>
          <w:trHeight w:val="120"/>
        </w:trPr>
        <w:tc>
          <w:tcPr>
            <w:tcW w:w="7452" w:type="dxa"/>
            <w:hideMark/>
          </w:tcPr>
          <w:p w:rsidR="00DC3FF1" w:rsidRDefault="00DC3FF1" w:rsidP="0021539A">
            <w:pPr>
              <w:ind w:left="-72"/>
              <w:rPr>
                <w:rFonts w:ascii="Arial" w:hAnsi="Arial" w:cs="Arial"/>
                <w:sz w:val="18"/>
                <w:szCs w:val="18"/>
              </w:rPr>
            </w:pPr>
            <w:r>
              <w:rPr>
                <w:rFonts w:ascii="Arial" w:hAnsi="Arial" w:cs="Arial"/>
                <w:b/>
                <w:bCs/>
                <w:sz w:val="18"/>
                <w:szCs w:val="18"/>
              </w:rPr>
              <w:t>For the year ended 31 December 2019</w:t>
            </w:r>
          </w:p>
        </w:tc>
        <w:tc>
          <w:tcPr>
            <w:tcW w:w="1985" w:type="dxa"/>
            <w:shd w:val="clear" w:color="auto" w:fill="FAFAFA"/>
          </w:tcPr>
          <w:p w:rsidR="00DC3FF1" w:rsidRDefault="00DC3FF1" w:rsidP="0021539A">
            <w:pPr>
              <w:ind w:left="61"/>
              <w:jc w:val="thaiDistribute"/>
              <w:rPr>
                <w:rFonts w:ascii="Arial" w:hAnsi="Arial" w:cs="Arial"/>
                <w:b/>
                <w:bCs/>
                <w:sz w:val="18"/>
                <w:szCs w:val="18"/>
              </w:rPr>
            </w:pPr>
          </w:p>
        </w:tc>
      </w:tr>
      <w:tr w:rsidR="00DC3FF1" w:rsidTr="0075539A">
        <w:trPr>
          <w:trHeight w:val="120"/>
        </w:trPr>
        <w:tc>
          <w:tcPr>
            <w:tcW w:w="7452" w:type="dxa"/>
            <w:hideMark/>
          </w:tcPr>
          <w:p w:rsidR="00DC3FF1" w:rsidRDefault="00DC3FF1" w:rsidP="0021539A">
            <w:pPr>
              <w:ind w:left="-72"/>
              <w:rPr>
                <w:rFonts w:ascii="Arial" w:hAnsi="Arial" w:cs="Arial"/>
                <w:sz w:val="18"/>
                <w:szCs w:val="18"/>
              </w:rPr>
            </w:pPr>
            <w:r>
              <w:rPr>
                <w:rFonts w:ascii="Arial" w:hAnsi="Arial" w:cs="Arial"/>
                <w:sz w:val="18"/>
                <w:szCs w:val="18"/>
              </w:rPr>
              <w:t>Opening net book value</w:t>
            </w:r>
          </w:p>
        </w:tc>
        <w:tc>
          <w:tcPr>
            <w:tcW w:w="1985" w:type="dxa"/>
            <w:shd w:val="clear" w:color="auto" w:fill="FAFAFA"/>
            <w:vAlign w:val="bottom"/>
            <w:hideMark/>
          </w:tcPr>
          <w:p w:rsidR="00DC3FF1" w:rsidRDefault="00DC3FF1" w:rsidP="0021539A">
            <w:pPr>
              <w:ind w:right="-72"/>
              <w:jc w:val="right"/>
              <w:rPr>
                <w:rFonts w:ascii="Arial" w:eastAsia="Arial Unicode MS" w:hAnsi="Arial" w:cs="Arial"/>
                <w:sz w:val="18"/>
                <w:szCs w:val="18"/>
              </w:rPr>
            </w:pPr>
            <w:r>
              <w:rPr>
                <w:rFonts w:ascii="Arial" w:eastAsia="Arial Unicode MS" w:hAnsi="Arial" w:cs="Arial"/>
                <w:sz w:val="18"/>
                <w:szCs w:val="18"/>
              </w:rPr>
              <w:t>-</w:t>
            </w:r>
          </w:p>
        </w:tc>
      </w:tr>
      <w:tr w:rsidR="00DC3FF1" w:rsidRPr="0075539A" w:rsidTr="0075539A">
        <w:trPr>
          <w:trHeight w:val="120"/>
        </w:trPr>
        <w:tc>
          <w:tcPr>
            <w:tcW w:w="7452" w:type="dxa"/>
            <w:hideMark/>
          </w:tcPr>
          <w:p w:rsidR="00DC3FF1" w:rsidRPr="0075539A" w:rsidRDefault="00DC3FF1" w:rsidP="0021539A">
            <w:pPr>
              <w:ind w:left="-72"/>
              <w:rPr>
                <w:rFonts w:ascii="Arial" w:eastAsia="Times New Roman" w:hAnsi="Arial" w:cs="Arial"/>
                <w:sz w:val="18"/>
                <w:szCs w:val="18"/>
              </w:rPr>
            </w:pPr>
            <w:r w:rsidRPr="0075539A">
              <w:rPr>
                <w:rFonts w:ascii="Arial" w:hAnsi="Arial" w:cs="Arial"/>
                <w:sz w:val="18"/>
                <w:szCs w:val="18"/>
              </w:rPr>
              <w:t>Increasing from business combination</w:t>
            </w:r>
            <w:r w:rsidR="005B2297">
              <w:rPr>
                <w:rFonts w:ascii="Arial" w:hAnsi="Arial" w:cs="Arial"/>
                <w:sz w:val="18"/>
                <w:szCs w:val="18"/>
              </w:rPr>
              <w:t>s</w:t>
            </w:r>
            <w:r w:rsidRPr="0075539A">
              <w:rPr>
                <w:rFonts w:ascii="Arial" w:hAnsi="Arial" w:cs="Arial"/>
                <w:sz w:val="18"/>
                <w:szCs w:val="18"/>
              </w:rPr>
              <w:t xml:space="preserve"> achieved in stage (Note </w:t>
            </w:r>
            <w:r w:rsidR="004A03EE">
              <w:rPr>
                <w:rFonts w:ascii="Arial" w:hAnsi="Arial" w:cs="Arial"/>
                <w:sz w:val="18"/>
                <w:szCs w:val="18"/>
              </w:rPr>
              <w:t>29</w:t>
            </w:r>
            <w:r w:rsidRPr="0075539A">
              <w:rPr>
                <w:rFonts w:ascii="Arial" w:hAnsi="Arial" w:cs="Arial"/>
                <w:sz w:val="18"/>
                <w:szCs w:val="18"/>
              </w:rPr>
              <w:t>)</w:t>
            </w:r>
          </w:p>
        </w:tc>
        <w:tc>
          <w:tcPr>
            <w:tcW w:w="1985" w:type="dxa"/>
            <w:shd w:val="clear" w:color="auto" w:fill="FAFAFA"/>
            <w:vAlign w:val="bottom"/>
            <w:hideMark/>
          </w:tcPr>
          <w:p w:rsidR="00DC3FF1" w:rsidRPr="0075539A" w:rsidRDefault="00DC3FF1" w:rsidP="0021539A">
            <w:pPr>
              <w:ind w:right="-72"/>
              <w:jc w:val="right"/>
              <w:rPr>
                <w:rFonts w:ascii="Arial" w:eastAsia="Arial Unicode MS" w:hAnsi="Arial" w:cs="Arial"/>
                <w:sz w:val="18"/>
                <w:szCs w:val="18"/>
              </w:rPr>
            </w:pPr>
            <w:r w:rsidRPr="0075539A">
              <w:rPr>
                <w:rFonts w:ascii="Arial" w:eastAsia="Arial Unicode MS" w:hAnsi="Arial" w:cs="Arial"/>
                <w:sz w:val="18"/>
                <w:szCs w:val="18"/>
              </w:rPr>
              <w:t>125,875,963</w:t>
            </w:r>
          </w:p>
        </w:tc>
      </w:tr>
      <w:tr w:rsidR="00DC3FF1" w:rsidRPr="0075539A" w:rsidTr="0075539A">
        <w:trPr>
          <w:trHeight w:val="120"/>
        </w:trPr>
        <w:tc>
          <w:tcPr>
            <w:tcW w:w="7452" w:type="dxa"/>
            <w:hideMark/>
          </w:tcPr>
          <w:p w:rsidR="00DC3FF1" w:rsidRPr="0075539A" w:rsidRDefault="00DC3FF1" w:rsidP="0021539A">
            <w:pPr>
              <w:ind w:left="-72"/>
              <w:rPr>
                <w:rFonts w:ascii="Arial" w:eastAsia="Times New Roman" w:hAnsi="Arial" w:cs="Arial"/>
                <w:sz w:val="18"/>
                <w:szCs w:val="18"/>
              </w:rPr>
            </w:pPr>
            <w:r w:rsidRPr="0075539A">
              <w:rPr>
                <w:rFonts w:ascii="Arial" w:hAnsi="Arial" w:cs="Arial"/>
                <w:sz w:val="18"/>
                <w:szCs w:val="18"/>
              </w:rPr>
              <w:t xml:space="preserve">Currency translation difference </w:t>
            </w:r>
          </w:p>
        </w:tc>
        <w:tc>
          <w:tcPr>
            <w:tcW w:w="1985" w:type="dxa"/>
            <w:tcBorders>
              <w:top w:val="nil"/>
              <w:left w:val="nil"/>
              <w:bottom w:val="single" w:sz="4" w:space="0" w:color="auto"/>
              <w:right w:val="nil"/>
            </w:tcBorders>
            <w:shd w:val="clear" w:color="auto" w:fill="FAFAFA"/>
            <w:vAlign w:val="bottom"/>
            <w:hideMark/>
          </w:tcPr>
          <w:p w:rsidR="00DC3FF1" w:rsidRPr="0075539A" w:rsidRDefault="00DC3FF1" w:rsidP="0021539A">
            <w:pPr>
              <w:ind w:right="-72"/>
              <w:jc w:val="right"/>
              <w:rPr>
                <w:rFonts w:ascii="Arial" w:eastAsia="Arial Unicode MS" w:hAnsi="Arial" w:cs="Arial"/>
                <w:sz w:val="18"/>
                <w:szCs w:val="18"/>
              </w:rPr>
            </w:pPr>
            <w:r w:rsidRPr="0075539A">
              <w:rPr>
                <w:rFonts w:ascii="Arial" w:eastAsia="Arial Unicode MS" w:hAnsi="Arial"/>
                <w:sz w:val="18"/>
                <w:szCs w:val="18"/>
              </w:rPr>
              <w:t>(16,795,970)</w:t>
            </w:r>
          </w:p>
        </w:tc>
      </w:tr>
      <w:tr w:rsidR="00DC3FF1" w:rsidRPr="00532B4D" w:rsidTr="0075539A">
        <w:trPr>
          <w:trHeight w:val="120"/>
        </w:trPr>
        <w:tc>
          <w:tcPr>
            <w:tcW w:w="7452" w:type="dxa"/>
          </w:tcPr>
          <w:p w:rsidR="00DC3FF1" w:rsidRPr="00532B4D" w:rsidRDefault="00DC3FF1" w:rsidP="0021539A">
            <w:pPr>
              <w:ind w:left="-72"/>
              <w:rPr>
                <w:rFonts w:ascii="Arial" w:eastAsia="Times New Roman" w:hAnsi="Arial" w:cs="Arial"/>
                <w:sz w:val="8"/>
                <w:szCs w:val="8"/>
              </w:rPr>
            </w:pPr>
          </w:p>
        </w:tc>
        <w:tc>
          <w:tcPr>
            <w:tcW w:w="1985" w:type="dxa"/>
            <w:tcBorders>
              <w:top w:val="single" w:sz="4" w:space="0" w:color="auto"/>
              <w:left w:val="nil"/>
              <w:bottom w:val="nil"/>
              <w:right w:val="nil"/>
            </w:tcBorders>
            <w:shd w:val="clear" w:color="auto" w:fill="FAFAFA"/>
          </w:tcPr>
          <w:p w:rsidR="00DC3FF1" w:rsidRPr="00532B4D" w:rsidRDefault="00DC3FF1" w:rsidP="0021539A">
            <w:pPr>
              <w:ind w:right="-72"/>
              <w:jc w:val="center"/>
              <w:rPr>
                <w:rFonts w:ascii="Arial" w:hAnsi="Arial" w:cs="Arial"/>
                <w:sz w:val="8"/>
                <w:szCs w:val="8"/>
              </w:rPr>
            </w:pPr>
          </w:p>
        </w:tc>
      </w:tr>
      <w:tr w:rsidR="00DC3FF1" w:rsidRPr="0075539A" w:rsidTr="0075539A">
        <w:trPr>
          <w:trHeight w:val="120"/>
        </w:trPr>
        <w:tc>
          <w:tcPr>
            <w:tcW w:w="7452" w:type="dxa"/>
            <w:hideMark/>
          </w:tcPr>
          <w:p w:rsidR="00DC3FF1" w:rsidRPr="0075539A" w:rsidRDefault="00DC3FF1" w:rsidP="0021539A">
            <w:pPr>
              <w:ind w:left="-72"/>
              <w:rPr>
                <w:rFonts w:ascii="Arial" w:hAnsi="Arial" w:cs="Arial"/>
                <w:sz w:val="18"/>
                <w:szCs w:val="18"/>
              </w:rPr>
            </w:pPr>
            <w:r w:rsidRPr="0075539A">
              <w:rPr>
                <w:rFonts w:ascii="Arial" w:hAnsi="Arial" w:cs="Arial"/>
                <w:sz w:val="18"/>
                <w:szCs w:val="18"/>
              </w:rPr>
              <w:t>Closing net book value</w:t>
            </w:r>
          </w:p>
        </w:tc>
        <w:tc>
          <w:tcPr>
            <w:tcW w:w="1985" w:type="dxa"/>
            <w:tcBorders>
              <w:top w:val="nil"/>
              <w:left w:val="nil"/>
              <w:bottom w:val="single" w:sz="4" w:space="0" w:color="auto"/>
              <w:right w:val="nil"/>
            </w:tcBorders>
            <w:shd w:val="clear" w:color="auto" w:fill="FAFAFA"/>
            <w:hideMark/>
          </w:tcPr>
          <w:p w:rsidR="00DC3FF1" w:rsidRPr="0075539A" w:rsidRDefault="00DC3FF1" w:rsidP="0021539A">
            <w:pPr>
              <w:ind w:right="-72"/>
              <w:jc w:val="right"/>
              <w:rPr>
                <w:rFonts w:ascii="Arial" w:eastAsia="Arial Unicode MS" w:hAnsi="Arial" w:cs="Browallia New"/>
                <w:sz w:val="18"/>
                <w:szCs w:val="22"/>
              </w:rPr>
            </w:pPr>
            <w:r w:rsidRPr="0075539A">
              <w:rPr>
                <w:rFonts w:ascii="Arial" w:eastAsia="Arial Unicode MS" w:hAnsi="Arial" w:cs="Arial"/>
                <w:sz w:val="18"/>
                <w:szCs w:val="18"/>
              </w:rPr>
              <w:t>109,079,9</w:t>
            </w:r>
            <w:r w:rsidRPr="0075539A">
              <w:rPr>
                <w:rFonts w:ascii="Arial" w:eastAsia="Arial Unicode MS" w:hAnsi="Arial" w:cs="Browallia New"/>
                <w:sz w:val="18"/>
                <w:szCs w:val="22"/>
              </w:rPr>
              <w:t>93</w:t>
            </w:r>
          </w:p>
        </w:tc>
      </w:tr>
      <w:tr w:rsidR="00DC3FF1" w:rsidRPr="0075539A" w:rsidTr="0075539A">
        <w:trPr>
          <w:trHeight w:val="120"/>
        </w:trPr>
        <w:tc>
          <w:tcPr>
            <w:tcW w:w="7452" w:type="dxa"/>
          </w:tcPr>
          <w:p w:rsidR="00DC3FF1" w:rsidRPr="0075539A" w:rsidRDefault="00DC3FF1" w:rsidP="0021539A">
            <w:pPr>
              <w:ind w:left="-72"/>
              <w:rPr>
                <w:rFonts w:ascii="Arial" w:eastAsia="Times New Roman" w:hAnsi="Arial" w:cs="Arial"/>
                <w:sz w:val="18"/>
                <w:szCs w:val="18"/>
              </w:rPr>
            </w:pPr>
          </w:p>
        </w:tc>
        <w:tc>
          <w:tcPr>
            <w:tcW w:w="1985" w:type="dxa"/>
            <w:tcBorders>
              <w:top w:val="single" w:sz="4" w:space="0" w:color="auto"/>
              <w:left w:val="nil"/>
              <w:bottom w:val="nil"/>
              <w:right w:val="nil"/>
            </w:tcBorders>
            <w:shd w:val="clear" w:color="auto" w:fill="FAFAFA"/>
            <w:vAlign w:val="bottom"/>
          </w:tcPr>
          <w:p w:rsidR="00DC3FF1" w:rsidRPr="0075539A" w:rsidRDefault="00DC3FF1" w:rsidP="0021539A">
            <w:pPr>
              <w:ind w:left="61" w:right="-72"/>
              <w:jc w:val="right"/>
              <w:rPr>
                <w:rFonts w:ascii="Arial" w:hAnsi="Arial" w:cs="Arial"/>
                <w:sz w:val="18"/>
                <w:szCs w:val="18"/>
              </w:rPr>
            </w:pPr>
          </w:p>
        </w:tc>
      </w:tr>
      <w:tr w:rsidR="00DC3FF1" w:rsidRPr="0075539A" w:rsidTr="0075539A">
        <w:trPr>
          <w:trHeight w:val="120"/>
        </w:trPr>
        <w:tc>
          <w:tcPr>
            <w:tcW w:w="7452" w:type="dxa"/>
            <w:hideMark/>
          </w:tcPr>
          <w:p w:rsidR="00DC3FF1" w:rsidRPr="0075539A" w:rsidRDefault="00DC3FF1" w:rsidP="0021539A">
            <w:pPr>
              <w:ind w:left="-72"/>
              <w:rPr>
                <w:rFonts w:ascii="Arial" w:hAnsi="Arial" w:cs="Arial"/>
                <w:sz w:val="18"/>
                <w:szCs w:val="18"/>
              </w:rPr>
            </w:pPr>
            <w:r w:rsidRPr="0075539A">
              <w:rPr>
                <w:rFonts w:ascii="Arial" w:hAnsi="Arial" w:cs="Arial"/>
                <w:b/>
                <w:bCs/>
                <w:sz w:val="18"/>
                <w:szCs w:val="18"/>
              </w:rPr>
              <w:t>As at 31 December 2019</w:t>
            </w:r>
          </w:p>
        </w:tc>
        <w:tc>
          <w:tcPr>
            <w:tcW w:w="1985" w:type="dxa"/>
            <w:shd w:val="clear" w:color="auto" w:fill="FAFAFA"/>
            <w:vAlign w:val="bottom"/>
          </w:tcPr>
          <w:p w:rsidR="00DC3FF1" w:rsidRPr="0075539A" w:rsidRDefault="00DC3FF1" w:rsidP="0021539A">
            <w:pPr>
              <w:ind w:left="61" w:right="-72"/>
              <w:jc w:val="right"/>
              <w:rPr>
                <w:rFonts w:ascii="Arial" w:hAnsi="Arial" w:cs="Arial"/>
                <w:sz w:val="18"/>
                <w:szCs w:val="18"/>
              </w:rPr>
            </w:pPr>
          </w:p>
        </w:tc>
      </w:tr>
      <w:tr w:rsidR="00DC3FF1" w:rsidRPr="0075539A" w:rsidTr="0075539A">
        <w:trPr>
          <w:trHeight w:val="120"/>
        </w:trPr>
        <w:tc>
          <w:tcPr>
            <w:tcW w:w="7452" w:type="dxa"/>
            <w:hideMark/>
          </w:tcPr>
          <w:p w:rsidR="00DC3FF1" w:rsidRPr="0075539A" w:rsidRDefault="00DC3FF1" w:rsidP="0021539A">
            <w:pPr>
              <w:ind w:left="-72"/>
              <w:rPr>
                <w:rFonts w:ascii="Arial" w:hAnsi="Arial" w:cs="Arial"/>
                <w:sz w:val="18"/>
                <w:szCs w:val="18"/>
              </w:rPr>
            </w:pPr>
            <w:r w:rsidRPr="0075539A">
              <w:rPr>
                <w:rFonts w:ascii="Arial" w:hAnsi="Arial" w:cs="Arial"/>
                <w:sz w:val="18"/>
                <w:szCs w:val="18"/>
              </w:rPr>
              <w:t>Cost</w:t>
            </w:r>
          </w:p>
        </w:tc>
        <w:tc>
          <w:tcPr>
            <w:tcW w:w="1985" w:type="dxa"/>
            <w:shd w:val="clear" w:color="auto" w:fill="FAFAFA"/>
            <w:hideMark/>
          </w:tcPr>
          <w:p w:rsidR="00DC3FF1" w:rsidRPr="0075539A" w:rsidRDefault="00DC3FF1" w:rsidP="0021539A">
            <w:pPr>
              <w:ind w:right="-72"/>
              <w:jc w:val="right"/>
              <w:rPr>
                <w:rFonts w:ascii="Arial" w:eastAsia="Arial Unicode MS" w:hAnsi="Arial" w:cs="Arial"/>
                <w:sz w:val="18"/>
                <w:szCs w:val="18"/>
              </w:rPr>
            </w:pPr>
            <w:r w:rsidRPr="0075539A">
              <w:rPr>
                <w:rFonts w:ascii="Arial" w:eastAsia="Arial Unicode MS" w:hAnsi="Arial" w:cs="Arial"/>
                <w:sz w:val="18"/>
                <w:szCs w:val="18"/>
              </w:rPr>
              <w:t>109,079,993</w:t>
            </w:r>
          </w:p>
        </w:tc>
      </w:tr>
      <w:tr w:rsidR="00DC3FF1" w:rsidRPr="0075539A" w:rsidTr="0075539A">
        <w:trPr>
          <w:trHeight w:val="120"/>
        </w:trPr>
        <w:tc>
          <w:tcPr>
            <w:tcW w:w="7452" w:type="dxa"/>
            <w:hideMark/>
          </w:tcPr>
          <w:p w:rsidR="00DC3FF1" w:rsidRPr="0075539A" w:rsidRDefault="00DC3FF1" w:rsidP="0021539A">
            <w:pPr>
              <w:ind w:left="-72"/>
              <w:rPr>
                <w:rFonts w:ascii="Arial" w:eastAsia="Times New Roman" w:hAnsi="Arial" w:cs="Arial"/>
                <w:sz w:val="18"/>
                <w:szCs w:val="18"/>
              </w:rPr>
            </w:pPr>
            <w:r w:rsidRPr="0075539A">
              <w:rPr>
                <w:rFonts w:ascii="Arial" w:hAnsi="Arial" w:cs="Arial"/>
                <w:sz w:val="18"/>
                <w:szCs w:val="18"/>
                <w:u w:val="single"/>
              </w:rPr>
              <w:t>Less</w:t>
            </w:r>
            <w:r w:rsidRPr="0075539A">
              <w:rPr>
                <w:rFonts w:ascii="Arial" w:hAnsi="Arial" w:cs="Arial"/>
                <w:sz w:val="18"/>
                <w:szCs w:val="18"/>
              </w:rPr>
              <w:t xml:space="preserve"> Provision for impairment</w:t>
            </w:r>
          </w:p>
        </w:tc>
        <w:tc>
          <w:tcPr>
            <w:tcW w:w="1985" w:type="dxa"/>
            <w:tcBorders>
              <w:top w:val="nil"/>
              <w:left w:val="nil"/>
              <w:bottom w:val="single" w:sz="4" w:space="0" w:color="auto"/>
              <w:right w:val="nil"/>
            </w:tcBorders>
            <w:shd w:val="clear" w:color="auto" w:fill="FAFAFA"/>
            <w:hideMark/>
          </w:tcPr>
          <w:p w:rsidR="00DC3FF1" w:rsidRPr="0075539A" w:rsidRDefault="00DC3FF1" w:rsidP="0021539A">
            <w:pPr>
              <w:ind w:right="-72"/>
              <w:jc w:val="right"/>
              <w:rPr>
                <w:rFonts w:ascii="Arial" w:eastAsia="Arial Unicode MS" w:hAnsi="Arial" w:cs="Arial"/>
                <w:sz w:val="18"/>
                <w:szCs w:val="18"/>
              </w:rPr>
            </w:pPr>
            <w:r w:rsidRPr="0075539A">
              <w:rPr>
                <w:rFonts w:ascii="Arial" w:eastAsia="Arial Unicode MS" w:hAnsi="Arial" w:cs="Arial"/>
                <w:sz w:val="18"/>
                <w:szCs w:val="18"/>
              </w:rPr>
              <w:t>-</w:t>
            </w:r>
          </w:p>
        </w:tc>
      </w:tr>
      <w:tr w:rsidR="00DC3FF1" w:rsidRPr="00532B4D" w:rsidTr="0075539A">
        <w:trPr>
          <w:trHeight w:val="120"/>
        </w:trPr>
        <w:tc>
          <w:tcPr>
            <w:tcW w:w="7452" w:type="dxa"/>
          </w:tcPr>
          <w:p w:rsidR="00DC3FF1" w:rsidRPr="00532B4D" w:rsidRDefault="00DC3FF1" w:rsidP="0021539A">
            <w:pPr>
              <w:ind w:left="-72"/>
              <w:rPr>
                <w:rFonts w:ascii="Arial" w:eastAsia="Times New Roman" w:hAnsi="Arial" w:cs="Arial"/>
                <w:sz w:val="8"/>
                <w:szCs w:val="8"/>
              </w:rPr>
            </w:pPr>
          </w:p>
        </w:tc>
        <w:tc>
          <w:tcPr>
            <w:tcW w:w="1985" w:type="dxa"/>
            <w:tcBorders>
              <w:top w:val="single" w:sz="4" w:space="0" w:color="auto"/>
              <w:left w:val="nil"/>
              <w:bottom w:val="nil"/>
              <w:right w:val="nil"/>
            </w:tcBorders>
            <w:shd w:val="clear" w:color="auto" w:fill="FAFAFA"/>
          </w:tcPr>
          <w:p w:rsidR="00DC3FF1" w:rsidRPr="00532B4D" w:rsidRDefault="00DC3FF1" w:rsidP="0021539A">
            <w:pPr>
              <w:ind w:right="-72"/>
              <w:jc w:val="center"/>
              <w:rPr>
                <w:rFonts w:ascii="Arial" w:hAnsi="Arial" w:cs="Arial"/>
                <w:sz w:val="8"/>
                <w:szCs w:val="8"/>
              </w:rPr>
            </w:pPr>
          </w:p>
        </w:tc>
      </w:tr>
      <w:tr w:rsidR="00DC3FF1" w:rsidRPr="0075539A" w:rsidTr="0075539A">
        <w:trPr>
          <w:trHeight w:val="120"/>
        </w:trPr>
        <w:tc>
          <w:tcPr>
            <w:tcW w:w="7452" w:type="dxa"/>
            <w:hideMark/>
          </w:tcPr>
          <w:p w:rsidR="00DC3FF1" w:rsidRPr="0075539A" w:rsidRDefault="00DC3FF1" w:rsidP="0021539A">
            <w:pPr>
              <w:ind w:left="-72"/>
              <w:jc w:val="thaiDistribute"/>
              <w:rPr>
                <w:rFonts w:ascii="Arial" w:hAnsi="Arial" w:cs="Cordia New"/>
                <w:sz w:val="18"/>
                <w:szCs w:val="18"/>
              </w:rPr>
            </w:pPr>
            <w:r w:rsidRPr="0075539A">
              <w:rPr>
                <w:rFonts w:ascii="Arial" w:hAnsi="Arial" w:cs="Arial"/>
                <w:sz w:val="18"/>
                <w:szCs w:val="18"/>
              </w:rPr>
              <w:t>Net book value</w:t>
            </w:r>
          </w:p>
        </w:tc>
        <w:tc>
          <w:tcPr>
            <w:tcW w:w="1985" w:type="dxa"/>
            <w:tcBorders>
              <w:top w:val="nil"/>
              <w:left w:val="nil"/>
              <w:bottom w:val="single" w:sz="4" w:space="0" w:color="auto"/>
              <w:right w:val="nil"/>
            </w:tcBorders>
            <w:shd w:val="clear" w:color="auto" w:fill="FAFAFA"/>
            <w:hideMark/>
          </w:tcPr>
          <w:p w:rsidR="00DC3FF1" w:rsidRPr="0075539A" w:rsidRDefault="00DC3FF1" w:rsidP="0021539A">
            <w:pPr>
              <w:ind w:right="-72"/>
              <w:jc w:val="right"/>
              <w:rPr>
                <w:rFonts w:ascii="Arial" w:eastAsia="Arial Unicode MS" w:hAnsi="Arial" w:cs="Arial"/>
                <w:sz w:val="18"/>
                <w:szCs w:val="18"/>
                <w:cs/>
              </w:rPr>
            </w:pPr>
            <w:r w:rsidRPr="0075539A">
              <w:rPr>
                <w:rFonts w:ascii="Arial" w:eastAsia="Arial Unicode MS" w:hAnsi="Arial" w:cs="Arial"/>
                <w:sz w:val="18"/>
                <w:szCs w:val="18"/>
              </w:rPr>
              <w:t>109,079,993</w:t>
            </w:r>
          </w:p>
        </w:tc>
      </w:tr>
    </w:tbl>
    <w:p w:rsidR="00DC3FF1" w:rsidRPr="0075539A" w:rsidRDefault="00DC3FF1" w:rsidP="0021539A">
      <w:pPr>
        <w:jc w:val="thaiDistribute"/>
        <w:rPr>
          <w:rFonts w:ascii="Arial" w:eastAsia="Arial Unicode MS" w:hAnsi="Arial" w:cs="Arial"/>
          <w:sz w:val="18"/>
          <w:szCs w:val="18"/>
        </w:rPr>
      </w:pPr>
    </w:p>
    <w:p w:rsidR="00DC3FF1" w:rsidRDefault="00DC3FF1" w:rsidP="0021539A">
      <w:pPr>
        <w:rPr>
          <w:rFonts w:ascii="Arial" w:hAnsi="Arial" w:cs="Arial"/>
          <w:sz w:val="18"/>
          <w:szCs w:val="18"/>
        </w:rPr>
      </w:pPr>
      <w:r w:rsidRPr="0075539A">
        <w:rPr>
          <w:rFonts w:ascii="Arial" w:hAnsi="Arial" w:cs="Arial"/>
          <w:sz w:val="18"/>
          <w:szCs w:val="18"/>
        </w:rPr>
        <w:t xml:space="preserve">Goodwill of Baht 125.88 million arising from the business combinations achieved in stage of TTC </w:t>
      </w:r>
      <w:r w:rsidR="00EC0145" w:rsidRPr="0075539A">
        <w:rPr>
          <w:rFonts w:ascii="Arial" w:hAnsi="Arial" w:cs="Arial"/>
          <w:sz w:val="18"/>
          <w:szCs w:val="18"/>
        </w:rPr>
        <w:t xml:space="preserve">Green </w:t>
      </w:r>
      <w:r w:rsidRPr="0075539A">
        <w:rPr>
          <w:rFonts w:ascii="Arial" w:hAnsi="Arial" w:cs="Arial"/>
          <w:sz w:val="18"/>
          <w:szCs w:val="18"/>
        </w:rPr>
        <w:t xml:space="preserve">Energy </w:t>
      </w:r>
      <w:r w:rsidRPr="00532B4D">
        <w:rPr>
          <w:rFonts w:ascii="Arial" w:hAnsi="Arial" w:cs="Arial"/>
          <w:spacing w:val="-4"/>
          <w:sz w:val="18"/>
          <w:szCs w:val="18"/>
        </w:rPr>
        <w:t>Investment Joint Stock Company (TTCIZ-01) and TTC Energy Development Investment Joint Stock Company (TTCIZ-02</w:t>
      </w:r>
      <w:r w:rsidRPr="0075539A">
        <w:rPr>
          <w:rFonts w:ascii="Arial" w:hAnsi="Arial" w:cs="Arial"/>
          <w:sz w:val="18"/>
          <w:szCs w:val="18"/>
        </w:rPr>
        <w:t xml:space="preserve">), which operate solar power projects in Vietnam (Note </w:t>
      </w:r>
      <w:r w:rsidR="004A03EE">
        <w:rPr>
          <w:rFonts w:ascii="Arial" w:hAnsi="Arial" w:cs="Arial"/>
          <w:sz w:val="18"/>
          <w:szCs w:val="18"/>
        </w:rPr>
        <w:t>29</w:t>
      </w:r>
      <w:r w:rsidRPr="0075539A">
        <w:rPr>
          <w:rFonts w:ascii="Arial" w:hAnsi="Arial" w:cs="Arial"/>
          <w:sz w:val="18"/>
          <w:szCs w:val="18"/>
        </w:rPr>
        <w:t>).</w:t>
      </w:r>
      <w:r>
        <w:rPr>
          <w:rFonts w:ascii="Arial" w:hAnsi="Arial" w:cs="Arial"/>
          <w:sz w:val="18"/>
          <w:szCs w:val="18"/>
        </w:rPr>
        <w:t xml:space="preserve"> </w:t>
      </w:r>
    </w:p>
    <w:p w:rsidR="00DC3FF1" w:rsidRDefault="00DC3FF1" w:rsidP="0021539A">
      <w:pPr>
        <w:rPr>
          <w:rFonts w:ascii="Arial" w:hAnsi="Arial" w:cs="Arial"/>
          <w:sz w:val="18"/>
          <w:szCs w:val="18"/>
        </w:rPr>
      </w:pPr>
    </w:p>
    <w:p w:rsidR="00DC3FF1" w:rsidRDefault="00DC3FF1" w:rsidP="0021539A">
      <w:pPr>
        <w:rPr>
          <w:rFonts w:ascii="Arial" w:eastAsia="Arial Unicode MS" w:hAnsi="Arial"/>
          <w:sz w:val="18"/>
          <w:szCs w:val="18"/>
        </w:rPr>
      </w:pPr>
      <w:r w:rsidRPr="005574E8">
        <w:rPr>
          <w:rFonts w:ascii="Arial" w:eastAsia="Arial Unicode MS" w:hAnsi="Arial"/>
          <w:sz w:val="18"/>
          <w:szCs w:val="18"/>
        </w:rPr>
        <w:t>Goodwill is allocated to the Group’s cash-generating units (CGUs) identified according to business segment.</w:t>
      </w:r>
      <w:r>
        <w:rPr>
          <w:rFonts w:ascii="Arial" w:eastAsia="Arial Unicode MS" w:hAnsi="Arial"/>
          <w:sz w:val="18"/>
          <w:szCs w:val="18"/>
        </w:rPr>
        <w:t xml:space="preserve"> </w:t>
      </w:r>
    </w:p>
    <w:p w:rsidR="00532B4D" w:rsidRDefault="00532B4D">
      <w:pPr>
        <w:jc w:val="left"/>
        <w:rPr>
          <w:rFonts w:ascii="Arial" w:eastAsia="Arial Unicode MS" w:hAnsi="Arial"/>
          <w:sz w:val="18"/>
          <w:szCs w:val="18"/>
        </w:rPr>
      </w:pPr>
      <w:r>
        <w:rPr>
          <w:rFonts w:ascii="Arial" w:eastAsia="Arial Unicode MS" w:hAnsi="Arial"/>
          <w:sz w:val="18"/>
          <w:szCs w:val="18"/>
        </w:rPr>
        <w:br w:type="page"/>
      </w:r>
    </w:p>
    <w:p w:rsidR="00DC3FF1" w:rsidRPr="005574E8" w:rsidRDefault="00DC3FF1" w:rsidP="0021539A">
      <w:pPr>
        <w:rPr>
          <w:rFonts w:ascii="Arial" w:eastAsia="Times New Roman" w:hAnsi="Arial" w:cs="Arial"/>
          <w:sz w:val="18"/>
          <w:szCs w:val="18"/>
        </w:rPr>
      </w:pPr>
      <w:r w:rsidRPr="005574E8">
        <w:rPr>
          <w:rFonts w:ascii="Arial" w:eastAsia="Arial Unicode MS" w:hAnsi="Arial"/>
          <w:sz w:val="18"/>
          <w:szCs w:val="18"/>
        </w:rPr>
        <w:t>A segment-level summary of the goodwill allocation is presented below;</w:t>
      </w:r>
    </w:p>
    <w:p w:rsidR="00DC3FF1" w:rsidRDefault="00DC3FF1" w:rsidP="0021539A">
      <w:pPr>
        <w:jc w:val="thaiDistribute"/>
        <w:rPr>
          <w:rFonts w:ascii="Arial" w:eastAsia="Arial Unicode MS" w:hAnsi="Arial" w:cs="Cordia New"/>
          <w:sz w:val="18"/>
          <w:szCs w:val="18"/>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7"/>
        <w:gridCol w:w="1327"/>
        <w:gridCol w:w="42"/>
      </w:tblGrid>
      <w:tr w:rsidR="00DC3FF1" w:rsidTr="002A7B43">
        <w:trPr>
          <w:gridAfter w:val="1"/>
          <w:wAfter w:w="42" w:type="dxa"/>
        </w:trPr>
        <w:tc>
          <w:tcPr>
            <w:tcW w:w="6750" w:type="dxa"/>
            <w:tcBorders>
              <w:top w:val="nil"/>
              <w:left w:val="nil"/>
              <w:bottom w:val="nil"/>
              <w:right w:val="nil"/>
            </w:tcBorders>
          </w:tcPr>
          <w:p w:rsidR="00DC3FF1" w:rsidRDefault="00DC3FF1" w:rsidP="0021539A">
            <w:pPr>
              <w:ind w:left="-72"/>
              <w:rPr>
                <w:rFonts w:ascii="Arial" w:hAnsi="Arial" w:cs="Arial"/>
                <w:b/>
                <w:bCs/>
                <w:sz w:val="18"/>
                <w:szCs w:val="18"/>
              </w:rPr>
            </w:pPr>
          </w:p>
        </w:tc>
        <w:tc>
          <w:tcPr>
            <w:tcW w:w="2694" w:type="dxa"/>
            <w:gridSpan w:val="2"/>
            <w:tcBorders>
              <w:top w:val="single" w:sz="4" w:space="0" w:color="auto"/>
              <w:left w:val="nil"/>
              <w:bottom w:val="single" w:sz="4" w:space="0" w:color="auto"/>
              <w:right w:val="nil"/>
            </w:tcBorders>
            <w:hideMark/>
          </w:tcPr>
          <w:p w:rsidR="00DC3FF1" w:rsidRDefault="00DC3FF1" w:rsidP="001B023B">
            <w:pPr>
              <w:ind w:left="142" w:right="-72"/>
              <w:jc w:val="right"/>
              <w:rPr>
                <w:rFonts w:ascii="Arial" w:hAnsi="Arial" w:cs="Arial"/>
                <w:b/>
                <w:bCs/>
                <w:sz w:val="18"/>
                <w:szCs w:val="18"/>
              </w:rPr>
            </w:pPr>
            <w:r>
              <w:rPr>
                <w:rFonts w:ascii="Arial" w:hAnsi="Arial" w:cs="Arial"/>
                <w:b/>
                <w:bCs/>
                <w:sz w:val="18"/>
                <w:szCs w:val="18"/>
              </w:rPr>
              <w:t>Consolidated</w:t>
            </w:r>
          </w:p>
          <w:p w:rsidR="00DC3FF1" w:rsidRDefault="00DC3FF1" w:rsidP="001B023B">
            <w:pPr>
              <w:ind w:left="142" w:right="-72"/>
              <w:jc w:val="right"/>
              <w:rPr>
                <w:rFonts w:ascii="Arial" w:hAnsi="Arial" w:cs="Arial"/>
                <w:b/>
                <w:bCs/>
                <w:sz w:val="18"/>
                <w:szCs w:val="18"/>
              </w:rPr>
            </w:pPr>
            <w:r>
              <w:rPr>
                <w:rFonts w:ascii="Arial" w:hAnsi="Arial" w:cs="Arial"/>
                <w:b/>
                <w:bCs/>
                <w:sz w:val="18"/>
                <w:szCs w:val="18"/>
              </w:rPr>
              <w:t>financial statements</w:t>
            </w:r>
          </w:p>
        </w:tc>
      </w:tr>
      <w:tr w:rsidR="00DC3FF1" w:rsidTr="002A7B43">
        <w:tc>
          <w:tcPr>
            <w:tcW w:w="6750" w:type="dxa"/>
            <w:tcBorders>
              <w:top w:val="nil"/>
              <w:left w:val="nil"/>
              <w:bottom w:val="nil"/>
              <w:right w:val="nil"/>
            </w:tcBorders>
          </w:tcPr>
          <w:p w:rsidR="00DC3FF1" w:rsidRDefault="00DC3FF1" w:rsidP="0021539A">
            <w:pPr>
              <w:ind w:left="-72"/>
              <w:rPr>
                <w:rFonts w:ascii="Arial" w:hAnsi="Arial" w:cs="Arial"/>
                <w:b/>
                <w:bCs/>
                <w:sz w:val="18"/>
                <w:szCs w:val="18"/>
              </w:rPr>
            </w:pPr>
          </w:p>
        </w:tc>
        <w:tc>
          <w:tcPr>
            <w:tcW w:w="1367" w:type="dxa"/>
            <w:tcBorders>
              <w:top w:val="single" w:sz="4" w:space="0" w:color="auto"/>
              <w:left w:val="nil"/>
              <w:bottom w:val="nil"/>
              <w:right w:val="nil"/>
            </w:tcBorders>
            <w:hideMark/>
          </w:tcPr>
          <w:p w:rsidR="00DC3FF1" w:rsidRDefault="00DC3FF1" w:rsidP="0021539A">
            <w:pPr>
              <w:ind w:left="142" w:right="-72"/>
              <w:jc w:val="right"/>
              <w:rPr>
                <w:rFonts w:ascii="Arial" w:hAnsi="Arial" w:cs="Arial"/>
                <w:b/>
                <w:bCs/>
                <w:sz w:val="18"/>
                <w:szCs w:val="18"/>
              </w:rPr>
            </w:pPr>
            <w:r>
              <w:rPr>
                <w:rFonts w:ascii="Arial" w:hAnsi="Arial" w:cs="Arial"/>
                <w:b/>
                <w:bCs/>
                <w:sz w:val="18"/>
                <w:szCs w:val="18"/>
              </w:rPr>
              <w:t>2019</w:t>
            </w:r>
          </w:p>
        </w:tc>
        <w:tc>
          <w:tcPr>
            <w:tcW w:w="1369" w:type="dxa"/>
            <w:gridSpan w:val="2"/>
            <w:tcBorders>
              <w:top w:val="single" w:sz="4" w:space="0" w:color="auto"/>
              <w:left w:val="nil"/>
              <w:bottom w:val="nil"/>
              <w:right w:val="nil"/>
            </w:tcBorders>
            <w:hideMark/>
          </w:tcPr>
          <w:p w:rsidR="00DC3FF1" w:rsidRDefault="00DC3FF1" w:rsidP="0021539A">
            <w:pPr>
              <w:ind w:left="142" w:right="-72"/>
              <w:jc w:val="right"/>
              <w:rPr>
                <w:rFonts w:ascii="Arial" w:hAnsi="Arial" w:cs="Arial"/>
                <w:b/>
                <w:bCs/>
                <w:sz w:val="18"/>
                <w:szCs w:val="18"/>
              </w:rPr>
            </w:pPr>
            <w:r>
              <w:rPr>
                <w:rFonts w:ascii="Arial" w:hAnsi="Arial" w:cs="Arial"/>
                <w:b/>
                <w:bCs/>
                <w:sz w:val="18"/>
                <w:szCs w:val="18"/>
              </w:rPr>
              <w:t>2018</w:t>
            </w:r>
          </w:p>
        </w:tc>
      </w:tr>
      <w:tr w:rsidR="00DC3FF1" w:rsidTr="002A7B43">
        <w:tc>
          <w:tcPr>
            <w:tcW w:w="6750" w:type="dxa"/>
            <w:tcBorders>
              <w:top w:val="nil"/>
              <w:left w:val="nil"/>
              <w:bottom w:val="nil"/>
              <w:right w:val="nil"/>
            </w:tcBorders>
          </w:tcPr>
          <w:p w:rsidR="00DC3FF1" w:rsidRDefault="00DC3FF1" w:rsidP="0021539A">
            <w:pPr>
              <w:ind w:left="-72"/>
              <w:rPr>
                <w:rFonts w:ascii="Arial" w:hAnsi="Arial" w:cs="Arial"/>
                <w:b/>
                <w:bCs/>
                <w:sz w:val="18"/>
                <w:szCs w:val="18"/>
              </w:rPr>
            </w:pPr>
          </w:p>
        </w:tc>
        <w:tc>
          <w:tcPr>
            <w:tcW w:w="1367" w:type="dxa"/>
            <w:tcBorders>
              <w:top w:val="nil"/>
              <w:left w:val="nil"/>
              <w:bottom w:val="single" w:sz="4" w:space="0" w:color="auto"/>
              <w:right w:val="nil"/>
            </w:tcBorders>
            <w:hideMark/>
          </w:tcPr>
          <w:p w:rsidR="00DC3FF1" w:rsidRDefault="00DC3FF1" w:rsidP="0021539A">
            <w:pPr>
              <w:ind w:left="142" w:right="-72"/>
              <w:jc w:val="right"/>
              <w:rPr>
                <w:rFonts w:ascii="Arial" w:hAnsi="Arial" w:cs="Arial"/>
                <w:b/>
                <w:bCs/>
                <w:sz w:val="18"/>
                <w:szCs w:val="18"/>
              </w:rPr>
            </w:pPr>
            <w:r>
              <w:rPr>
                <w:rFonts w:ascii="Arial" w:hAnsi="Arial" w:cs="Arial"/>
                <w:b/>
                <w:bCs/>
                <w:sz w:val="18"/>
                <w:szCs w:val="18"/>
              </w:rPr>
              <w:t>Baht</w:t>
            </w:r>
          </w:p>
        </w:tc>
        <w:tc>
          <w:tcPr>
            <w:tcW w:w="1369" w:type="dxa"/>
            <w:gridSpan w:val="2"/>
            <w:tcBorders>
              <w:top w:val="nil"/>
              <w:left w:val="nil"/>
              <w:bottom w:val="single" w:sz="4" w:space="0" w:color="auto"/>
              <w:right w:val="nil"/>
            </w:tcBorders>
            <w:hideMark/>
          </w:tcPr>
          <w:p w:rsidR="00DC3FF1" w:rsidRDefault="00DC3FF1" w:rsidP="0021539A">
            <w:pPr>
              <w:ind w:left="142" w:right="-72"/>
              <w:jc w:val="right"/>
              <w:rPr>
                <w:rFonts w:ascii="Arial" w:hAnsi="Arial" w:cs="Arial"/>
                <w:b/>
                <w:bCs/>
                <w:sz w:val="18"/>
                <w:szCs w:val="18"/>
              </w:rPr>
            </w:pPr>
            <w:r>
              <w:rPr>
                <w:rFonts w:ascii="Arial" w:hAnsi="Arial" w:cs="Arial"/>
                <w:b/>
                <w:bCs/>
                <w:sz w:val="18"/>
                <w:szCs w:val="18"/>
              </w:rPr>
              <w:t>Baht</w:t>
            </w:r>
          </w:p>
        </w:tc>
      </w:tr>
      <w:tr w:rsidR="00DC3FF1" w:rsidTr="002A7B43">
        <w:tc>
          <w:tcPr>
            <w:tcW w:w="6750" w:type="dxa"/>
            <w:tcBorders>
              <w:top w:val="nil"/>
              <w:left w:val="nil"/>
              <w:bottom w:val="nil"/>
              <w:right w:val="nil"/>
            </w:tcBorders>
            <w:vAlign w:val="bottom"/>
          </w:tcPr>
          <w:p w:rsidR="00DC3FF1" w:rsidRDefault="00DC3FF1" w:rsidP="0021539A">
            <w:pPr>
              <w:ind w:left="-72"/>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DC3FF1" w:rsidRDefault="00DC3FF1" w:rsidP="0021539A">
            <w:pPr>
              <w:ind w:left="142" w:right="-72"/>
              <w:jc w:val="right"/>
              <w:rPr>
                <w:rFonts w:ascii="Arial" w:hAnsi="Arial" w:cs="Arial"/>
                <w:b/>
                <w:bCs/>
                <w:sz w:val="18"/>
                <w:szCs w:val="18"/>
              </w:rPr>
            </w:pPr>
          </w:p>
        </w:tc>
        <w:tc>
          <w:tcPr>
            <w:tcW w:w="1369" w:type="dxa"/>
            <w:gridSpan w:val="2"/>
            <w:tcBorders>
              <w:top w:val="single" w:sz="4" w:space="0" w:color="auto"/>
              <w:left w:val="nil"/>
              <w:bottom w:val="nil"/>
              <w:right w:val="nil"/>
            </w:tcBorders>
          </w:tcPr>
          <w:p w:rsidR="00DC3FF1" w:rsidRDefault="00DC3FF1" w:rsidP="0021539A">
            <w:pPr>
              <w:ind w:left="142" w:right="-72"/>
              <w:jc w:val="right"/>
              <w:rPr>
                <w:rFonts w:ascii="Arial" w:hAnsi="Arial" w:cs="Arial"/>
                <w:b/>
                <w:bCs/>
                <w:sz w:val="18"/>
                <w:szCs w:val="18"/>
              </w:rPr>
            </w:pPr>
          </w:p>
        </w:tc>
      </w:tr>
      <w:tr w:rsidR="00DC3FF1" w:rsidTr="002A7B43">
        <w:tc>
          <w:tcPr>
            <w:tcW w:w="6750" w:type="dxa"/>
            <w:tcBorders>
              <w:top w:val="nil"/>
              <w:left w:val="nil"/>
              <w:bottom w:val="nil"/>
              <w:right w:val="nil"/>
            </w:tcBorders>
            <w:vAlign w:val="bottom"/>
            <w:hideMark/>
          </w:tcPr>
          <w:p w:rsidR="00DC3FF1" w:rsidRDefault="00DC3FF1" w:rsidP="0021539A">
            <w:pPr>
              <w:ind w:left="-72"/>
              <w:rPr>
                <w:rFonts w:ascii="Arial" w:hAnsi="Arial" w:cs="Arial"/>
                <w:sz w:val="18"/>
                <w:szCs w:val="18"/>
              </w:rPr>
            </w:pPr>
            <w:r>
              <w:rPr>
                <w:rFonts w:ascii="Arial" w:hAnsi="Arial" w:cs="Arial"/>
                <w:b/>
                <w:bCs/>
                <w:sz w:val="18"/>
                <w:szCs w:val="18"/>
              </w:rPr>
              <w:t>Goodwill allocation to;</w:t>
            </w:r>
          </w:p>
        </w:tc>
        <w:tc>
          <w:tcPr>
            <w:tcW w:w="1367" w:type="dxa"/>
            <w:tcBorders>
              <w:top w:val="nil"/>
              <w:left w:val="nil"/>
              <w:bottom w:val="nil"/>
              <w:right w:val="nil"/>
            </w:tcBorders>
            <w:shd w:val="clear" w:color="auto" w:fill="FAFAFA"/>
          </w:tcPr>
          <w:p w:rsidR="00DC3FF1" w:rsidRDefault="00DC3FF1" w:rsidP="0021539A">
            <w:pPr>
              <w:ind w:left="142" w:right="-72"/>
              <w:jc w:val="right"/>
              <w:rPr>
                <w:rFonts w:ascii="Arial" w:hAnsi="Arial" w:cs="Arial"/>
                <w:b/>
                <w:bCs/>
                <w:sz w:val="18"/>
                <w:szCs w:val="18"/>
              </w:rPr>
            </w:pPr>
          </w:p>
        </w:tc>
        <w:tc>
          <w:tcPr>
            <w:tcW w:w="1369" w:type="dxa"/>
            <w:gridSpan w:val="2"/>
            <w:tcBorders>
              <w:top w:val="nil"/>
              <w:left w:val="nil"/>
              <w:bottom w:val="nil"/>
              <w:right w:val="nil"/>
            </w:tcBorders>
          </w:tcPr>
          <w:p w:rsidR="00DC3FF1" w:rsidRDefault="00DC3FF1" w:rsidP="0021539A">
            <w:pPr>
              <w:ind w:left="142" w:right="-72"/>
              <w:jc w:val="right"/>
              <w:rPr>
                <w:rFonts w:ascii="Arial" w:hAnsi="Arial" w:cs="Arial"/>
                <w:b/>
                <w:bCs/>
                <w:sz w:val="18"/>
                <w:szCs w:val="18"/>
              </w:rPr>
            </w:pPr>
          </w:p>
        </w:tc>
      </w:tr>
      <w:tr w:rsidR="00DC3FF1" w:rsidTr="002A7B43">
        <w:tc>
          <w:tcPr>
            <w:tcW w:w="6750" w:type="dxa"/>
            <w:tcBorders>
              <w:top w:val="nil"/>
              <w:left w:val="nil"/>
              <w:bottom w:val="nil"/>
              <w:right w:val="nil"/>
            </w:tcBorders>
            <w:vAlign w:val="bottom"/>
            <w:hideMark/>
          </w:tcPr>
          <w:p w:rsidR="00DC3FF1" w:rsidRDefault="00DC3FF1" w:rsidP="0021539A">
            <w:pPr>
              <w:ind w:left="-72"/>
              <w:rPr>
                <w:rFonts w:ascii="Arial" w:hAnsi="Arial" w:cs="Arial"/>
                <w:sz w:val="18"/>
                <w:szCs w:val="18"/>
              </w:rPr>
            </w:pPr>
            <w:r>
              <w:rPr>
                <w:rFonts w:ascii="Arial" w:hAnsi="Arial" w:cs="Arial"/>
                <w:sz w:val="18"/>
                <w:szCs w:val="18"/>
              </w:rPr>
              <w:t>Power business - Others</w:t>
            </w:r>
          </w:p>
        </w:tc>
        <w:tc>
          <w:tcPr>
            <w:tcW w:w="1367" w:type="dxa"/>
            <w:tcBorders>
              <w:top w:val="nil"/>
              <w:left w:val="nil"/>
              <w:bottom w:val="single" w:sz="4" w:space="0" w:color="auto"/>
              <w:right w:val="nil"/>
            </w:tcBorders>
            <w:shd w:val="clear" w:color="auto" w:fill="FAFAFA"/>
          </w:tcPr>
          <w:p w:rsidR="00DC3FF1" w:rsidRPr="005574E8" w:rsidRDefault="00DC3FF1" w:rsidP="0021539A">
            <w:pPr>
              <w:ind w:left="142" w:right="-72"/>
              <w:jc w:val="right"/>
              <w:rPr>
                <w:rFonts w:ascii="Arial" w:hAnsi="Arial" w:cs="Arial"/>
                <w:sz w:val="18"/>
                <w:szCs w:val="18"/>
              </w:rPr>
            </w:pPr>
            <w:r w:rsidRPr="005574E8">
              <w:rPr>
                <w:rFonts w:ascii="Arial" w:hAnsi="Arial" w:cs="Arial"/>
                <w:sz w:val="18"/>
                <w:szCs w:val="18"/>
              </w:rPr>
              <w:t>109,079,993</w:t>
            </w:r>
          </w:p>
        </w:tc>
        <w:tc>
          <w:tcPr>
            <w:tcW w:w="1369" w:type="dxa"/>
            <w:gridSpan w:val="2"/>
            <w:tcBorders>
              <w:top w:val="nil"/>
              <w:left w:val="nil"/>
              <w:bottom w:val="single" w:sz="4" w:space="0" w:color="auto"/>
              <w:right w:val="nil"/>
            </w:tcBorders>
          </w:tcPr>
          <w:p w:rsidR="00DC3FF1" w:rsidRPr="005574E8" w:rsidRDefault="00DC3FF1" w:rsidP="0021539A">
            <w:pPr>
              <w:ind w:left="142" w:right="-72"/>
              <w:jc w:val="right"/>
              <w:rPr>
                <w:rFonts w:ascii="Arial" w:hAnsi="Arial" w:cs="Arial"/>
                <w:sz w:val="18"/>
                <w:szCs w:val="18"/>
              </w:rPr>
            </w:pPr>
            <w:r w:rsidRPr="005574E8">
              <w:rPr>
                <w:rFonts w:ascii="Arial" w:hAnsi="Arial" w:cs="Arial"/>
                <w:sz w:val="18"/>
                <w:szCs w:val="18"/>
              </w:rPr>
              <w:t>-</w:t>
            </w:r>
          </w:p>
        </w:tc>
      </w:tr>
      <w:tr w:rsidR="00DC3FF1" w:rsidTr="002A7B43">
        <w:tc>
          <w:tcPr>
            <w:tcW w:w="6750" w:type="dxa"/>
            <w:tcBorders>
              <w:top w:val="nil"/>
              <w:left w:val="nil"/>
              <w:bottom w:val="nil"/>
              <w:right w:val="nil"/>
            </w:tcBorders>
          </w:tcPr>
          <w:p w:rsidR="00DC3FF1" w:rsidRDefault="00DC3FF1" w:rsidP="0021539A">
            <w:pPr>
              <w:ind w:left="-72"/>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DC3FF1" w:rsidRDefault="00DC3FF1" w:rsidP="0021539A">
            <w:pPr>
              <w:ind w:left="142" w:right="-72"/>
              <w:jc w:val="right"/>
              <w:rPr>
                <w:rFonts w:ascii="Arial" w:hAnsi="Arial" w:cs="Arial"/>
                <w:b/>
                <w:bCs/>
                <w:sz w:val="18"/>
                <w:szCs w:val="18"/>
              </w:rPr>
            </w:pPr>
          </w:p>
        </w:tc>
        <w:tc>
          <w:tcPr>
            <w:tcW w:w="1369" w:type="dxa"/>
            <w:gridSpan w:val="2"/>
            <w:tcBorders>
              <w:top w:val="single" w:sz="4" w:space="0" w:color="auto"/>
              <w:left w:val="nil"/>
              <w:bottom w:val="nil"/>
              <w:right w:val="nil"/>
            </w:tcBorders>
          </w:tcPr>
          <w:p w:rsidR="00DC3FF1" w:rsidRPr="005574E8" w:rsidRDefault="00DC3FF1" w:rsidP="0021539A">
            <w:pPr>
              <w:ind w:left="142" w:right="-72"/>
              <w:jc w:val="right"/>
              <w:rPr>
                <w:rFonts w:ascii="Arial" w:hAnsi="Arial" w:cs="Arial"/>
                <w:sz w:val="18"/>
                <w:szCs w:val="18"/>
              </w:rPr>
            </w:pPr>
          </w:p>
        </w:tc>
      </w:tr>
      <w:tr w:rsidR="00DC3FF1" w:rsidTr="002A7B43">
        <w:tc>
          <w:tcPr>
            <w:tcW w:w="6750" w:type="dxa"/>
            <w:tcBorders>
              <w:top w:val="nil"/>
              <w:left w:val="nil"/>
              <w:bottom w:val="nil"/>
              <w:right w:val="nil"/>
            </w:tcBorders>
            <w:vAlign w:val="bottom"/>
            <w:hideMark/>
          </w:tcPr>
          <w:p w:rsidR="00DC3FF1" w:rsidRDefault="00DC3FF1" w:rsidP="0021539A">
            <w:pPr>
              <w:ind w:left="-72"/>
              <w:rPr>
                <w:rFonts w:ascii="Arial" w:hAnsi="Arial" w:cs="Arial"/>
                <w:sz w:val="18"/>
                <w:szCs w:val="18"/>
              </w:rPr>
            </w:pPr>
            <w:r>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rsidR="00DC3FF1" w:rsidRDefault="00DC3FF1" w:rsidP="0021539A">
            <w:pPr>
              <w:ind w:left="142" w:right="-72"/>
              <w:jc w:val="right"/>
              <w:rPr>
                <w:rFonts w:ascii="Arial" w:hAnsi="Arial" w:cs="Arial"/>
                <w:b/>
                <w:bCs/>
                <w:sz w:val="18"/>
                <w:szCs w:val="18"/>
              </w:rPr>
            </w:pPr>
            <w:r w:rsidRPr="005574E8">
              <w:rPr>
                <w:rFonts w:ascii="Arial" w:hAnsi="Arial" w:cs="Arial"/>
                <w:sz w:val="18"/>
                <w:szCs w:val="18"/>
              </w:rPr>
              <w:t>109,079,993</w:t>
            </w:r>
          </w:p>
        </w:tc>
        <w:tc>
          <w:tcPr>
            <w:tcW w:w="1369" w:type="dxa"/>
            <w:gridSpan w:val="2"/>
            <w:tcBorders>
              <w:top w:val="nil"/>
              <w:left w:val="nil"/>
              <w:bottom w:val="single" w:sz="4" w:space="0" w:color="auto"/>
              <w:right w:val="nil"/>
            </w:tcBorders>
          </w:tcPr>
          <w:p w:rsidR="00DC3FF1" w:rsidRPr="005574E8" w:rsidRDefault="00DC3FF1" w:rsidP="0021539A">
            <w:pPr>
              <w:ind w:left="142" w:right="-72"/>
              <w:jc w:val="right"/>
              <w:rPr>
                <w:rFonts w:ascii="Arial" w:hAnsi="Arial" w:cs="Arial"/>
                <w:sz w:val="18"/>
                <w:szCs w:val="18"/>
              </w:rPr>
            </w:pPr>
            <w:r w:rsidRPr="005574E8">
              <w:rPr>
                <w:rFonts w:ascii="Arial" w:hAnsi="Arial" w:cs="Arial"/>
                <w:sz w:val="18"/>
                <w:szCs w:val="18"/>
              </w:rPr>
              <w:t>-</w:t>
            </w:r>
          </w:p>
        </w:tc>
      </w:tr>
    </w:tbl>
    <w:p w:rsidR="00DC3FF1" w:rsidRDefault="00DC3FF1" w:rsidP="0021539A">
      <w:pPr>
        <w:jc w:val="thaiDistribute"/>
        <w:rPr>
          <w:rFonts w:ascii="Arial" w:hAnsi="Arial" w:cs="Arial"/>
          <w:sz w:val="18"/>
          <w:szCs w:val="18"/>
        </w:rPr>
      </w:pPr>
    </w:p>
    <w:p w:rsidR="00DC3FF1" w:rsidRDefault="00DC3FF1" w:rsidP="0021539A">
      <w:pPr>
        <w:jc w:val="thaiDistribute"/>
        <w:rPr>
          <w:rFonts w:ascii="Arial" w:hAnsi="Arial" w:cs="Arial"/>
        </w:rPr>
      </w:pPr>
      <w:r>
        <w:rPr>
          <w:rFonts w:ascii="Arial" w:hAnsi="Arial" w:cs="Arial"/>
          <w:sz w:val="18"/>
          <w:szCs w:val="18"/>
        </w:rPr>
        <w:t>Goodwill is tested annually for impairment by comparing the carrying amount to the recoverable amount which is determined based on value-in-use calculations. The value-in-use was calculated by using a cash flow projection, which is approved by the management, covering the remaining periods of Power Purchase Agreements and using the estimation of the power plant capacity. The inflation rates and discount rates which are the weighted average costs of capital used were as follows:</w:t>
      </w:r>
    </w:p>
    <w:p w:rsidR="00DC3FF1" w:rsidRDefault="00DC3FF1" w:rsidP="0021539A">
      <w:pPr>
        <w:jc w:val="thaiDistribute"/>
        <w:rPr>
          <w:rFonts w:ascii="Arial" w:eastAsia="Arial Unicode MS" w:hAnsi="Arial" w:cs="Arial"/>
          <w:sz w:val="18"/>
          <w:szCs w:val="18"/>
        </w:rPr>
      </w:pPr>
    </w:p>
    <w:tbl>
      <w:tblPr>
        <w:tblW w:w="9450" w:type="dxa"/>
        <w:tblLayout w:type="fixed"/>
        <w:tblLook w:val="01E0" w:firstRow="1" w:lastRow="1" w:firstColumn="1" w:lastColumn="1" w:noHBand="0" w:noVBand="0"/>
      </w:tblPr>
      <w:tblGrid>
        <w:gridCol w:w="7560"/>
        <w:gridCol w:w="1890"/>
      </w:tblGrid>
      <w:tr w:rsidR="00DC3FF1" w:rsidTr="0075539A">
        <w:trPr>
          <w:trHeight w:val="20"/>
        </w:trPr>
        <w:tc>
          <w:tcPr>
            <w:tcW w:w="7560" w:type="dxa"/>
          </w:tcPr>
          <w:p w:rsidR="00DC3FF1" w:rsidRDefault="00DC3FF1" w:rsidP="0021539A">
            <w:pPr>
              <w:ind w:left="-72"/>
              <w:rPr>
                <w:rFonts w:ascii="Arial" w:eastAsia="SimSun" w:hAnsi="Arial" w:cs="Arial"/>
                <w:sz w:val="18"/>
                <w:szCs w:val="18"/>
              </w:rPr>
            </w:pPr>
          </w:p>
        </w:tc>
        <w:tc>
          <w:tcPr>
            <w:tcW w:w="1890" w:type="dxa"/>
            <w:tcBorders>
              <w:top w:val="single" w:sz="4" w:space="0" w:color="auto"/>
              <w:bottom w:val="single" w:sz="4" w:space="0" w:color="auto"/>
            </w:tcBorders>
          </w:tcPr>
          <w:p w:rsidR="00DC3FF1" w:rsidRDefault="00DC3FF1" w:rsidP="0021539A">
            <w:pPr>
              <w:tabs>
                <w:tab w:val="right" w:pos="954"/>
              </w:tabs>
              <w:ind w:left="-108" w:right="-72"/>
              <w:jc w:val="right"/>
              <w:rPr>
                <w:rFonts w:ascii="Arial" w:eastAsia="SimSun" w:hAnsi="Arial" w:cs="Arial"/>
                <w:b/>
                <w:bCs/>
                <w:sz w:val="18"/>
                <w:szCs w:val="18"/>
              </w:rPr>
            </w:pPr>
            <w:r>
              <w:rPr>
                <w:rFonts w:ascii="Arial" w:hAnsi="Arial" w:cs="Arial"/>
                <w:b/>
                <w:bCs/>
                <w:sz w:val="18"/>
                <w:szCs w:val="18"/>
              </w:rPr>
              <w:t>Consolidated financial statements</w:t>
            </w:r>
          </w:p>
        </w:tc>
      </w:tr>
      <w:tr w:rsidR="00DC3FF1" w:rsidTr="0075539A">
        <w:trPr>
          <w:trHeight w:val="20"/>
        </w:trPr>
        <w:tc>
          <w:tcPr>
            <w:tcW w:w="7560" w:type="dxa"/>
          </w:tcPr>
          <w:p w:rsidR="00DC3FF1" w:rsidRDefault="00DC3FF1" w:rsidP="0021539A">
            <w:pPr>
              <w:ind w:left="-72"/>
              <w:rPr>
                <w:rFonts w:ascii="Arial" w:eastAsia="SimSun" w:hAnsi="Arial" w:cs="Arial"/>
                <w:sz w:val="18"/>
                <w:szCs w:val="18"/>
              </w:rPr>
            </w:pPr>
          </w:p>
        </w:tc>
        <w:tc>
          <w:tcPr>
            <w:tcW w:w="1890" w:type="dxa"/>
            <w:tcBorders>
              <w:top w:val="single" w:sz="4" w:space="0" w:color="auto"/>
              <w:bottom w:val="single" w:sz="4" w:space="0" w:color="auto"/>
            </w:tcBorders>
          </w:tcPr>
          <w:p w:rsidR="00DC3FF1" w:rsidRDefault="00DC3FF1" w:rsidP="0021539A">
            <w:pPr>
              <w:tabs>
                <w:tab w:val="right" w:pos="954"/>
              </w:tabs>
              <w:ind w:left="-108" w:right="-72"/>
              <w:jc w:val="right"/>
              <w:rPr>
                <w:rFonts w:ascii="Arial" w:eastAsia="SimSun" w:hAnsi="Arial" w:cs="Arial"/>
                <w:b/>
                <w:bCs/>
                <w:sz w:val="18"/>
                <w:szCs w:val="18"/>
              </w:rPr>
            </w:pPr>
            <w:r>
              <w:rPr>
                <w:rFonts w:ascii="Arial" w:eastAsia="SimSun" w:hAnsi="Arial" w:cs="Arial"/>
                <w:b/>
                <w:bCs/>
                <w:sz w:val="18"/>
                <w:szCs w:val="18"/>
              </w:rPr>
              <w:t>2019</w:t>
            </w:r>
          </w:p>
        </w:tc>
      </w:tr>
      <w:tr w:rsidR="00DC3FF1" w:rsidTr="0075539A">
        <w:trPr>
          <w:trHeight w:val="20"/>
        </w:trPr>
        <w:tc>
          <w:tcPr>
            <w:tcW w:w="7560" w:type="dxa"/>
          </w:tcPr>
          <w:p w:rsidR="00DC3FF1" w:rsidRDefault="00DC3FF1" w:rsidP="0021539A">
            <w:pPr>
              <w:ind w:left="-72"/>
              <w:rPr>
                <w:rFonts w:ascii="Arial" w:eastAsia="SimSun" w:hAnsi="Arial" w:cs="Arial"/>
                <w:sz w:val="18"/>
                <w:szCs w:val="18"/>
                <w:cs/>
              </w:rPr>
            </w:pPr>
          </w:p>
        </w:tc>
        <w:tc>
          <w:tcPr>
            <w:tcW w:w="1890" w:type="dxa"/>
            <w:tcBorders>
              <w:top w:val="single" w:sz="4" w:space="0" w:color="auto"/>
            </w:tcBorders>
            <w:vAlign w:val="bottom"/>
            <w:hideMark/>
          </w:tcPr>
          <w:p w:rsidR="00DC3FF1" w:rsidRDefault="00DC3FF1" w:rsidP="0021539A">
            <w:pPr>
              <w:ind w:left="142" w:right="-72"/>
              <w:jc w:val="right"/>
              <w:rPr>
                <w:rFonts w:ascii="Arial" w:eastAsia="Arial Unicode MS" w:hAnsi="Arial" w:cs="Arial"/>
                <w:b/>
                <w:bCs/>
                <w:sz w:val="18"/>
                <w:szCs w:val="18"/>
              </w:rPr>
            </w:pPr>
            <w:r>
              <w:rPr>
                <w:rFonts w:ascii="Arial" w:eastAsia="Arial Unicode MS" w:hAnsi="Arial" w:cs="Arial"/>
                <w:b/>
                <w:bCs/>
                <w:sz w:val="18"/>
                <w:szCs w:val="18"/>
              </w:rPr>
              <w:t>Power</w:t>
            </w:r>
          </w:p>
        </w:tc>
      </w:tr>
      <w:tr w:rsidR="00DC3FF1" w:rsidTr="0075539A">
        <w:trPr>
          <w:trHeight w:val="20"/>
        </w:trPr>
        <w:tc>
          <w:tcPr>
            <w:tcW w:w="7560" w:type="dxa"/>
          </w:tcPr>
          <w:p w:rsidR="00DC3FF1" w:rsidRDefault="00DC3FF1" w:rsidP="0021539A">
            <w:pPr>
              <w:ind w:left="-72"/>
              <w:rPr>
                <w:rFonts w:ascii="Arial" w:eastAsia="SimSun" w:hAnsi="Arial" w:cs="Arial"/>
                <w:sz w:val="18"/>
                <w:szCs w:val="18"/>
                <w:cs/>
              </w:rPr>
            </w:pPr>
          </w:p>
        </w:tc>
        <w:tc>
          <w:tcPr>
            <w:tcW w:w="1890" w:type="dxa"/>
            <w:vAlign w:val="bottom"/>
          </w:tcPr>
          <w:p w:rsidR="00DC3FF1" w:rsidRDefault="00DC3FF1" w:rsidP="0021539A">
            <w:pPr>
              <w:ind w:left="142" w:right="-72"/>
              <w:jc w:val="right"/>
              <w:rPr>
                <w:rFonts w:ascii="Arial" w:eastAsia="Arial Unicode MS" w:hAnsi="Arial" w:cs="Arial"/>
                <w:b/>
                <w:bCs/>
                <w:sz w:val="18"/>
                <w:szCs w:val="18"/>
              </w:rPr>
            </w:pPr>
            <w:r>
              <w:rPr>
                <w:rFonts w:ascii="Arial" w:eastAsia="Arial Unicode MS" w:hAnsi="Arial" w:cs="Arial"/>
                <w:b/>
                <w:bCs/>
                <w:sz w:val="18"/>
                <w:szCs w:val="18"/>
              </w:rPr>
              <w:t>Business - Others</w:t>
            </w:r>
          </w:p>
        </w:tc>
      </w:tr>
      <w:tr w:rsidR="00DC3FF1" w:rsidTr="0075539A">
        <w:trPr>
          <w:trHeight w:val="20"/>
        </w:trPr>
        <w:tc>
          <w:tcPr>
            <w:tcW w:w="7560" w:type="dxa"/>
          </w:tcPr>
          <w:p w:rsidR="00DC3FF1" w:rsidRDefault="00DC3FF1" w:rsidP="0021539A">
            <w:pPr>
              <w:ind w:left="-72"/>
              <w:jc w:val="right"/>
              <w:rPr>
                <w:rFonts w:ascii="Arial" w:eastAsia="SimSun" w:hAnsi="Arial" w:cs="Arial"/>
                <w:sz w:val="18"/>
                <w:szCs w:val="18"/>
              </w:rPr>
            </w:pPr>
          </w:p>
        </w:tc>
        <w:tc>
          <w:tcPr>
            <w:tcW w:w="1890" w:type="dxa"/>
            <w:tcBorders>
              <w:top w:val="nil"/>
              <w:left w:val="nil"/>
              <w:bottom w:val="single" w:sz="4" w:space="0" w:color="auto"/>
              <w:right w:val="nil"/>
            </w:tcBorders>
            <w:hideMark/>
          </w:tcPr>
          <w:p w:rsidR="00DC3FF1" w:rsidRDefault="00DC3FF1" w:rsidP="0021539A">
            <w:pPr>
              <w:tabs>
                <w:tab w:val="right" w:pos="954"/>
              </w:tabs>
              <w:ind w:left="142" w:right="-72"/>
              <w:jc w:val="right"/>
              <w:rPr>
                <w:rFonts w:ascii="Arial" w:eastAsia="SimSun" w:hAnsi="Arial" w:cs="Arial"/>
                <w:b/>
                <w:bCs/>
                <w:sz w:val="18"/>
                <w:szCs w:val="18"/>
                <w:cs/>
              </w:rPr>
            </w:pPr>
            <w:r>
              <w:rPr>
                <w:rFonts w:ascii="Arial" w:eastAsia="SimSun" w:hAnsi="Arial" w:cs="Arial"/>
                <w:b/>
                <w:bCs/>
                <w:sz w:val="18"/>
                <w:szCs w:val="18"/>
              </w:rPr>
              <w:t>%</w:t>
            </w:r>
          </w:p>
        </w:tc>
      </w:tr>
      <w:tr w:rsidR="00DC3FF1" w:rsidTr="0075539A">
        <w:trPr>
          <w:trHeight w:val="20"/>
        </w:trPr>
        <w:tc>
          <w:tcPr>
            <w:tcW w:w="7560" w:type="dxa"/>
          </w:tcPr>
          <w:p w:rsidR="00DC3FF1" w:rsidRDefault="00DC3FF1" w:rsidP="0021539A">
            <w:pPr>
              <w:ind w:left="-72"/>
              <w:rPr>
                <w:rFonts w:ascii="Arial" w:eastAsia="SimSun" w:hAnsi="Arial" w:cs="Arial"/>
                <w:sz w:val="18"/>
                <w:szCs w:val="18"/>
              </w:rPr>
            </w:pPr>
          </w:p>
        </w:tc>
        <w:tc>
          <w:tcPr>
            <w:tcW w:w="1890" w:type="dxa"/>
            <w:tcBorders>
              <w:top w:val="single" w:sz="4" w:space="0" w:color="auto"/>
              <w:left w:val="nil"/>
              <w:bottom w:val="nil"/>
              <w:right w:val="nil"/>
            </w:tcBorders>
            <w:shd w:val="clear" w:color="auto" w:fill="FAFAFA"/>
          </w:tcPr>
          <w:p w:rsidR="00DC3FF1" w:rsidRDefault="00DC3FF1" w:rsidP="0021539A">
            <w:pPr>
              <w:tabs>
                <w:tab w:val="decimal" w:pos="954"/>
              </w:tabs>
              <w:ind w:left="142" w:right="-72"/>
              <w:jc w:val="right"/>
              <w:rPr>
                <w:rFonts w:ascii="Arial" w:eastAsia="SimSun" w:hAnsi="Arial" w:cs="Arial"/>
                <w:sz w:val="18"/>
                <w:szCs w:val="18"/>
                <w:cs/>
              </w:rPr>
            </w:pPr>
          </w:p>
        </w:tc>
      </w:tr>
      <w:tr w:rsidR="00DC3FF1" w:rsidTr="0075539A">
        <w:trPr>
          <w:trHeight w:val="20"/>
        </w:trPr>
        <w:tc>
          <w:tcPr>
            <w:tcW w:w="7560" w:type="dxa"/>
            <w:hideMark/>
          </w:tcPr>
          <w:p w:rsidR="00DC3FF1" w:rsidRDefault="00DC3FF1" w:rsidP="0021539A">
            <w:pPr>
              <w:ind w:left="-72"/>
              <w:rPr>
                <w:rFonts w:ascii="Arial" w:eastAsia="SimSun" w:hAnsi="Arial" w:cs="Arial"/>
                <w:sz w:val="18"/>
                <w:szCs w:val="18"/>
              </w:rPr>
            </w:pPr>
            <w:r>
              <w:rPr>
                <w:rFonts w:ascii="Arial" w:eastAsia="SimSun" w:hAnsi="Arial" w:cs="Arial"/>
                <w:sz w:val="18"/>
                <w:szCs w:val="18"/>
              </w:rPr>
              <w:t>Inflation rate</w:t>
            </w:r>
          </w:p>
        </w:tc>
        <w:tc>
          <w:tcPr>
            <w:tcW w:w="1890" w:type="dxa"/>
            <w:shd w:val="clear" w:color="auto" w:fill="FAFAFA"/>
            <w:hideMark/>
          </w:tcPr>
          <w:p w:rsidR="00DC3FF1" w:rsidRPr="00F50BC7" w:rsidRDefault="00FC7A95" w:rsidP="0021539A">
            <w:pPr>
              <w:tabs>
                <w:tab w:val="decimal" w:pos="954"/>
              </w:tabs>
              <w:ind w:left="142" w:right="-72"/>
              <w:jc w:val="right"/>
              <w:rPr>
                <w:rFonts w:ascii="Arial" w:eastAsia="SimSun" w:hAnsi="Arial" w:cs="Arial"/>
                <w:sz w:val="18"/>
                <w:szCs w:val="18"/>
              </w:rPr>
            </w:pPr>
            <w:r w:rsidRPr="00F50BC7">
              <w:rPr>
                <w:rFonts w:ascii="Arial" w:eastAsia="SimSun" w:hAnsi="Arial" w:cs="Arial"/>
                <w:sz w:val="18"/>
                <w:szCs w:val="18"/>
              </w:rPr>
              <w:t>3.00</w:t>
            </w:r>
          </w:p>
        </w:tc>
      </w:tr>
      <w:tr w:rsidR="00DC3FF1" w:rsidTr="0075539A">
        <w:trPr>
          <w:trHeight w:val="20"/>
        </w:trPr>
        <w:tc>
          <w:tcPr>
            <w:tcW w:w="7560" w:type="dxa"/>
            <w:hideMark/>
          </w:tcPr>
          <w:p w:rsidR="00DC3FF1" w:rsidRDefault="00DC3FF1" w:rsidP="0021539A">
            <w:pPr>
              <w:ind w:left="-72"/>
              <w:rPr>
                <w:rFonts w:ascii="Arial" w:eastAsia="SimSun" w:hAnsi="Arial" w:cs="Arial"/>
                <w:sz w:val="18"/>
                <w:szCs w:val="18"/>
              </w:rPr>
            </w:pPr>
            <w:r>
              <w:rPr>
                <w:rFonts w:ascii="Arial" w:eastAsia="SimSun" w:hAnsi="Arial" w:cs="Arial"/>
                <w:sz w:val="18"/>
                <w:szCs w:val="18"/>
              </w:rPr>
              <w:t>Discount rate</w:t>
            </w:r>
          </w:p>
        </w:tc>
        <w:tc>
          <w:tcPr>
            <w:tcW w:w="1890" w:type="dxa"/>
            <w:shd w:val="clear" w:color="auto" w:fill="FAFAFA"/>
            <w:hideMark/>
          </w:tcPr>
          <w:p w:rsidR="00DC3FF1" w:rsidRPr="00F50BC7" w:rsidRDefault="00FC7A95" w:rsidP="0021539A">
            <w:pPr>
              <w:tabs>
                <w:tab w:val="decimal" w:pos="954"/>
              </w:tabs>
              <w:ind w:left="142" w:right="-72"/>
              <w:jc w:val="right"/>
              <w:rPr>
                <w:rFonts w:ascii="Arial" w:eastAsia="SimSun" w:hAnsi="Arial" w:cs="Arial"/>
                <w:sz w:val="18"/>
                <w:szCs w:val="18"/>
              </w:rPr>
            </w:pPr>
            <w:r w:rsidRPr="00F50BC7">
              <w:rPr>
                <w:rFonts w:ascii="Arial" w:eastAsia="SimSun" w:hAnsi="Arial" w:cs="Arial"/>
                <w:sz w:val="18"/>
                <w:szCs w:val="18"/>
              </w:rPr>
              <w:t>11.20</w:t>
            </w:r>
          </w:p>
        </w:tc>
      </w:tr>
    </w:tbl>
    <w:p w:rsidR="00DC3FF1" w:rsidRDefault="00DC3FF1" w:rsidP="0021539A">
      <w:pPr>
        <w:jc w:val="left"/>
        <w:rPr>
          <w:rFonts w:ascii="Arial" w:eastAsia="Times New Roman" w:hAnsi="Arial" w:cs="Arial"/>
          <w:snapToGrid w:val="0"/>
          <w:sz w:val="18"/>
          <w:szCs w:val="18"/>
          <w:highlight w:val="yellow"/>
          <w:lang w:val="en-GB"/>
        </w:rPr>
      </w:pPr>
    </w:p>
    <w:p w:rsidR="00DC3FF1" w:rsidRDefault="00DC3FF1" w:rsidP="0021539A">
      <w:pPr>
        <w:jc w:val="left"/>
        <w:rPr>
          <w:rFonts w:ascii="Arial" w:eastAsia="Times New Roman" w:hAnsi="Arial" w:cs="Arial"/>
          <w:snapToGrid w:val="0"/>
          <w:sz w:val="18"/>
          <w:szCs w:val="18"/>
          <w:highlight w:val="yellow"/>
          <w:lang w:val="en-GB"/>
        </w:rPr>
      </w:pPr>
    </w:p>
    <w:tbl>
      <w:tblPr>
        <w:tblW w:w="0" w:type="auto"/>
        <w:shd w:val="clear" w:color="auto" w:fill="FFA543"/>
        <w:tblLayout w:type="fixed"/>
        <w:tblLook w:val="04A0" w:firstRow="1" w:lastRow="0" w:firstColumn="1" w:lastColumn="0" w:noHBand="0" w:noVBand="1"/>
      </w:tblPr>
      <w:tblGrid>
        <w:gridCol w:w="9461"/>
      </w:tblGrid>
      <w:tr w:rsidR="00662F7E" w:rsidRPr="00864EB9" w:rsidTr="00C239C9">
        <w:trPr>
          <w:trHeight w:val="386"/>
        </w:trPr>
        <w:tc>
          <w:tcPr>
            <w:tcW w:w="9461" w:type="dxa"/>
            <w:shd w:val="clear" w:color="auto" w:fill="FFA543"/>
            <w:vAlign w:val="center"/>
            <w:hideMark/>
          </w:tcPr>
          <w:p w:rsidR="00662F7E" w:rsidRPr="00864EB9" w:rsidRDefault="00662F7E" w:rsidP="0021539A">
            <w:pPr>
              <w:tabs>
                <w:tab w:val="left" w:pos="432"/>
              </w:tabs>
              <w:ind w:left="540" w:hanging="540"/>
              <w:rPr>
                <w:rFonts w:ascii="Arial" w:hAnsi="Arial" w:cs="Arial"/>
                <w:b/>
                <w:bCs/>
                <w:color w:val="FFFFFF"/>
                <w:sz w:val="18"/>
                <w:szCs w:val="18"/>
                <w:highlight w:val="yellow"/>
                <w:lang w:val="en-GB"/>
              </w:rPr>
            </w:pPr>
            <w:r w:rsidRPr="00E01CBC">
              <w:rPr>
                <w:rFonts w:ascii="Arial" w:hAnsi="Arial" w:cs="Arial"/>
                <w:b/>
                <w:bCs/>
                <w:color w:val="FFFFFF"/>
                <w:sz w:val="18"/>
                <w:szCs w:val="18"/>
              </w:rPr>
              <w:t>1</w:t>
            </w:r>
            <w:r w:rsidR="00E30B59">
              <w:rPr>
                <w:rFonts w:ascii="Arial" w:hAnsi="Arial" w:cs="Arial"/>
                <w:b/>
                <w:bCs/>
                <w:color w:val="FFFFFF"/>
                <w:sz w:val="18"/>
                <w:szCs w:val="18"/>
              </w:rPr>
              <w:t>5</w:t>
            </w:r>
            <w:r w:rsidRPr="00E01CBC">
              <w:rPr>
                <w:rFonts w:ascii="Arial" w:hAnsi="Arial" w:cs="Arial"/>
                <w:b/>
                <w:bCs/>
                <w:color w:val="FFFFFF"/>
                <w:sz w:val="18"/>
                <w:szCs w:val="18"/>
              </w:rPr>
              <w:tab/>
              <w:t>Deferred income taxes</w:t>
            </w:r>
          </w:p>
        </w:tc>
      </w:tr>
    </w:tbl>
    <w:p w:rsidR="00CB0976" w:rsidRPr="00864EB9" w:rsidRDefault="00CB0976" w:rsidP="0021539A">
      <w:pPr>
        <w:pStyle w:val="BodyText2"/>
        <w:spacing w:after="0" w:line="240" w:lineRule="auto"/>
        <w:jc w:val="thaiDistribute"/>
        <w:rPr>
          <w:rFonts w:ascii="Arial" w:hAnsi="Arial" w:cs="Arial"/>
          <w:sz w:val="18"/>
          <w:szCs w:val="18"/>
          <w:highlight w:val="yellow"/>
          <w:lang w:val="en-US"/>
        </w:rPr>
      </w:pPr>
    </w:p>
    <w:p w:rsidR="00511744" w:rsidRPr="00864EB9" w:rsidRDefault="00F50BC7" w:rsidP="0021539A">
      <w:pPr>
        <w:pStyle w:val="BodyText2"/>
        <w:spacing w:after="0" w:line="240" w:lineRule="auto"/>
        <w:jc w:val="thaiDistribute"/>
        <w:rPr>
          <w:rFonts w:ascii="Arial" w:hAnsi="Arial" w:cs="Arial"/>
          <w:sz w:val="18"/>
          <w:szCs w:val="18"/>
          <w:highlight w:val="yellow"/>
          <w:lang w:val="en-US"/>
        </w:rPr>
      </w:pPr>
      <w:r>
        <w:rPr>
          <w:rFonts w:ascii="Arial" w:hAnsi="Arial" w:cs="Arial"/>
          <w:spacing w:val="-2"/>
          <w:sz w:val="18"/>
          <w:szCs w:val="18"/>
          <w:lang w:val="en-US"/>
        </w:rPr>
        <w:t xml:space="preserve">Deferred tax assets and deferred tax liabilities can be </w:t>
      </w:r>
      <w:proofErr w:type="spellStart"/>
      <w:r>
        <w:rPr>
          <w:rFonts w:ascii="Arial" w:hAnsi="Arial" w:cs="Arial"/>
          <w:spacing w:val="-2"/>
          <w:sz w:val="18"/>
          <w:szCs w:val="18"/>
          <w:lang w:val="en-US"/>
        </w:rPr>
        <w:t>analysed</w:t>
      </w:r>
      <w:proofErr w:type="spellEnd"/>
      <w:r>
        <w:rPr>
          <w:rFonts w:ascii="Arial" w:hAnsi="Arial" w:cs="Arial"/>
          <w:spacing w:val="-2"/>
          <w:sz w:val="18"/>
          <w:szCs w:val="18"/>
          <w:lang w:val="en-US"/>
        </w:rPr>
        <w:t xml:space="preserve"> </w:t>
      </w:r>
      <w:r w:rsidR="00BE1374" w:rsidRPr="00BE1374">
        <w:rPr>
          <w:rFonts w:ascii="Arial" w:hAnsi="Arial" w:cs="Arial"/>
          <w:spacing w:val="-2"/>
          <w:sz w:val="18"/>
          <w:szCs w:val="18"/>
          <w:lang w:val="en-US"/>
        </w:rPr>
        <w:t>as follows:</w:t>
      </w:r>
    </w:p>
    <w:p w:rsidR="00511744" w:rsidRPr="00864EB9" w:rsidRDefault="00511744" w:rsidP="0021539A">
      <w:pPr>
        <w:pStyle w:val="BodyText2"/>
        <w:spacing w:after="0" w:line="240" w:lineRule="auto"/>
        <w:jc w:val="thaiDistribute"/>
        <w:rPr>
          <w:rFonts w:ascii="Arial" w:hAnsi="Arial" w:cs="Arial"/>
          <w:sz w:val="18"/>
          <w:szCs w:val="18"/>
          <w:highlight w:val="yellow"/>
          <w:lang w:val="en-US"/>
        </w:rPr>
      </w:pPr>
    </w:p>
    <w:tbl>
      <w:tblPr>
        <w:tblW w:w="9450" w:type="dxa"/>
        <w:tblLayout w:type="fixed"/>
        <w:tblLook w:val="0000" w:firstRow="0" w:lastRow="0" w:firstColumn="0" w:lastColumn="0" w:noHBand="0" w:noVBand="0"/>
      </w:tblPr>
      <w:tblGrid>
        <w:gridCol w:w="3780"/>
        <w:gridCol w:w="1413"/>
        <w:gridCol w:w="1422"/>
        <w:gridCol w:w="1467"/>
        <w:gridCol w:w="1368"/>
      </w:tblGrid>
      <w:tr w:rsidR="0053349B" w:rsidRPr="00864EB9" w:rsidTr="00475732">
        <w:tc>
          <w:tcPr>
            <w:tcW w:w="3780" w:type="dxa"/>
            <w:vAlign w:val="center"/>
          </w:tcPr>
          <w:p w:rsidR="0053349B" w:rsidRPr="00864EB9" w:rsidRDefault="0053349B" w:rsidP="0021539A">
            <w:pPr>
              <w:ind w:left="-101"/>
              <w:jc w:val="left"/>
              <w:rPr>
                <w:rFonts w:ascii="Arial" w:hAnsi="Arial" w:cs="Arial"/>
                <w:b/>
                <w:bCs/>
                <w:sz w:val="18"/>
                <w:szCs w:val="18"/>
                <w:highlight w:val="yellow"/>
              </w:rPr>
            </w:pPr>
          </w:p>
        </w:tc>
        <w:tc>
          <w:tcPr>
            <w:tcW w:w="2835" w:type="dxa"/>
            <w:gridSpan w:val="2"/>
            <w:tcBorders>
              <w:top w:val="single" w:sz="4" w:space="0" w:color="auto"/>
            </w:tcBorders>
            <w:shd w:val="clear" w:color="auto" w:fill="auto"/>
          </w:tcPr>
          <w:p w:rsidR="0053349B" w:rsidRPr="00BE1374" w:rsidRDefault="0053349B"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Consolidated</w:t>
            </w:r>
          </w:p>
        </w:tc>
        <w:tc>
          <w:tcPr>
            <w:tcW w:w="2835" w:type="dxa"/>
            <w:gridSpan w:val="2"/>
            <w:tcBorders>
              <w:top w:val="single" w:sz="4" w:space="0" w:color="auto"/>
            </w:tcBorders>
            <w:shd w:val="clear" w:color="auto" w:fill="auto"/>
          </w:tcPr>
          <w:p w:rsidR="0053349B" w:rsidRPr="00BE1374" w:rsidRDefault="0053349B"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Separate</w:t>
            </w:r>
          </w:p>
        </w:tc>
      </w:tr>
      <w:tr w:rsidR="0053349B" w:rsidRPr="00864EB9" w:rsidTr="00475732">
        <w:tc>
          <w:tcPr>
            <w:tcW w:w="3780" w:type="dxa"/>
            <w:vAlign w:val="center"/>
          </w:tcPr>
          <w:p w:rsidR="0053349B" w:rsidRPr="00864EB9" w:rsidRDefault="0053349B" w:rsidP="0021539A">
            <w:pPr>
              <w:ind w:left="-101"/>
              <w:jc w:val="left"/>
              <w:rPr>
                <w:rFonts w:ascii="Arial" w:hAnsi="Arial" w:cs="Arial"/>
                <w:b/>
                <w:bCs/>
                <w:sz w:val="18"/>
                <w:szCs w:val="18"/>
                <w:highlight w:val="yellow"/>
              </w:rPr>
            </w:pPr>
          </w:p>
        </w:tc>
        <w:tc>
          <w:tcPr>
            <w:tcW w:w="2835" w:type="dxa"/>
            <w:gridSpan w:val="2"/>
            <w:tcBorders>
              <w:bottom w:val="single" w:sz="4" w:space="0" w:color="auto"/>
            </w:tcBorders>
            <w:shd w:val="clear" w:color="auto" w:fill="auto"/>
          </w:tcPr>
          <w:p w:rsidR="0053349B" w:rsidRPr="00BE1374" w:rsidRDefault="0053349B"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 xml:space="preserve">financial </w:t>
            </w:r>
            <w:r w:rsidR="0028180B" w:rsidRPr="00BE1374">
              <w:rPr>
                <w:rFonts w:ascii="Arial" w:hAnsi="Arial" w:cs="Arial"/>
                <w:b/>
                <w:bCs/>
                <w:sz w:val="18"/>
                <w:szCs w:val="18"/>
                <w:lang w:val="en-US"/>
              </w:rPr>
              <w:t>statements</w:t>
            </w:r>
          </w:p>
        </w:tc>
        <w:tc>
          <w:tcPr>
            <w:tcW w:w="2835" w:type="dxa"/>
            <w:gridSpan w:val="2"/>
            <w:tcBorders>
              <w:bottom w:val="single" w:sz="4" w:space="0" w:color="auto"/>
            </w:tcBorders>
            <w:shd w:val="clear" w:color="auto" w:fill="auto"/>
          </w:tcPr>
          <w:p w:rsidR="0053349B" w:rsidRPr="00BE1374" w:rsidRDefault="0053349B"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 xml:space="preserve">financial </w:t>
            </w:r>
            <w:r w:rsidR="0028180B" w:rsidRPr="00BE1374">
              <w:rPr>
                <w:rFonts w:ascii="Arial" w:hAnsi="Arial" w:cs="Arial"/>
                <w:b/>
                <w:bCs/>
                <w:sz w:val="18"/>
                <w:szCs w:val="18"/>
                <w:lang w:val="en-US"/>
              </w:rPr>
              <w:t>statements</w:t>
            </w:r>
          </w:p>
        </w:tc>
      </w:tr>
      <w:tr w:rsidR="0074463A" w:rsidRPr="00864EB9" w:rsidTr="00475732">
        <w:tc>
          <w:tcPr>
            <w:tcW w:w="3780" w:type="dxa"/>
            <w:vAlign w:val="center"/>
          </w:tcPr>
          <w:p w:rsidR="0074463A" w:rsidRPr="00864EB9" w:rsidRDefault="0074463A" w:rsidP="0021539A">
            <w:pPr>
              <w:ind w:left="-101"/>
              <w:jc w:val="left"/>
              <w:rPr>
                <w:rFonts w:ascii="Arial" w:hAnsi="Arial" w:cs="Arial"/>
                <w:b/>
                <w:bCs/>
                <w:sz w:val="18"/>
                <w:szCs w:val="18"/>
                <w:highlight w:val="yellow"/>
                <w:cs/>
              </w:rPr>
            </w:pPr>
          </w:p>
        </w:tc>
        <w:tc>
          <w:tcPr>
            <w:tcW w:w="1413" w:type="dxa"/>
            <w:tcBorders>
              <w:top w:val="single" w:sz="4" w:space="0" w:color="auto"/>
            </w:tcBorders>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GB"/>
              </w:rPr>
              <w:t>2019</w:t>
            </w:r>
          </w:p>
        </w:tc>
        <w:tc>
          <w:tcPr>
            <w:tcW w:w="1422" w:type="dxa"/>
            <w:tcBorders>
              <w:top w:val="single" w:sz="4" w:space="0" w:color="auto"/>
            </w:tcBorders>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GB"/>
              </w:rPr>
              <w:t>2018</w:t>
            </w:r>
          </w:p>
        </w:tc>
        <w:tc>
          <w:tcPr>
            <w:tcW w:w="1467" w:type="dxa"/>
            <w:tcBorders>
              <w:top w:val="single" w:sz="4" w:space="0" w:color="auto"/>
            </w:tcBorders>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GB"/>
              </w:rPr>
              <w:t>2019</w:t>
            </w:r>
          </w:p>
        </w:tc>
        <w:tc>
          <w:tcPr>
            <w:tcW w:w="1368" w:type="dxa"/>
            <w:tcBorders>
              <w:top w:val="single" w:sz="4" w:space="0" w:color="auto"/>
            </w:tcBorders>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GB"/>
              </w:rPr>
              <w:t>2018</w:t>
            </w:r>
          </w:p>
        </w:tc>
      </w:tr>
      <w:tr w:rsidR="0074463A" w:rsidRPr="00864EB9" w:rsidTr="00475732">
        <w:tc>
          <w:tcPr>
            <w:tcW w:w="3780" w:type="dxa"/>
            <w:vAlign w:val="center"/>
          </w:tcPr>
          <w:p w:rsidR="0074463A" w:rsidRPr="00864EB9" w:rsidRDefault="0074463A" w:rsidP="0021539A">
            <w:pPr>
              <w:ind w:left="-101"/>
              <w:jc w:val="left"/>
              <w:rPr>
                <w:rFonts w:ascii="Arial" w:hAnsi="Arial" w:cs="Arial"/>
                <w:b/>
                <w:bCs/>
                <w:sz w:val="18"/>
                <w:szCs w:val="18"/>
                <w:highlight w:val="yellow"/>
                <w:cs/>
              </w:rPr>
            </w:pPr>
          </w:p>
        </w:tc>
        <w:tc>
          <w:tcPr>
            <w:tcW w:w="1413" w:type="dxa"/>
            <w:tcBorders>
              <w:bottom w:val="single" w:sz="4" w:space="0" w:color="auto"/>
            </w:tcBorders>
            <w:shd w:val="clear" w:color="auto" w:fill="auto"/>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Baht</w:t>
            </w:r>
          </w:p>
        </w:tc>
        <w:tc>
          <w:tcPr>
            <w:tcW w:w="1422" w:type="dxa"/>
            <w:tcBorders>
              <w:bottom w:val="single" w:sz="4" w:space="0" w:color="auto"/>
            </w:tcBorders>
            <w:shd w:val="clear" w:color="auto" w:fill="auto"/>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Baht</w:t>
            </w:r>
          </w:p>
        </w:tc>
        <w:tc>
          <w:tcPr>
            <w:tcW w:w="1467" w:type="dxa"/>
            <w:tcBorders>
              <w:bottom w:val="single" w:sz="4" w:space="0" w:color="auto"/>
            </w:tcBorders>
            <w:shd w:val="clear" w:color="auto" w:fill="auto"/>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Baht</w:t>
            </w:r>
          </w:p>
        </w:tc>
        <w:tc>
          <w:tcPr>
            <w:tcW w:w="1368" w:type="dxa"/>
            <w:tcBorders>
              <w:bottom w:val="single" w:sz="4" w:space="0" w:color="auto"/>
            </w:tcBorders>
            <w:shd w:val="clear" w:color="auto" w:fill="auto"/>
          </w:tcPr>
          <w:p w:rsidR="0074463A" w:rsidRPr="00BE1374" w:rsidRDefault="0074463A" w:rsidP="0021539A">
            <w:pPr>
              <w:pStyle w:val="a"/>
              <w:ind w:right="-72"/>
              <w:jc w:val="right"/>
              <w:rPr>
                <w:rFonts w:ascii="Arial" w:hAnsi="Arial" w:cs="Arial"/>
                <w:b/>
                <w:bCs/>
                <w:sz w:val="18"/>
                <w:szCs w:val="18"/>
                <w:lang w:val="en-US"/>
              </w:rPr>
            </w:pPr>
            <w:r w:rsidRPr="00BE1374">
              <w:rPr>
                <w:rFonts w:ascii="Arial" w:hAnsi="Arial" w:cs="Arial"/>
                <w:b/>
                <w:bCs/>
                <w:sz w:val="18"/>
                <w:szCs w:val="18"/>
                <w:lang w:val="en-US"/>
              </w:rPr>
              <w:t>Baht</w:t>
            </w:r>
          </w:p>
        </w:tc>
      </w:tr>
      <w:tr w:rsidR="0074463A" w:rsidRPr="00864EB9" w:rsidTr="00475732">
        <w:tc>
          <w:tcPr>
            <w:tcW w:w="3780" w:type="dxa"/>
            <w:vAlign w:val="center"/>
          </w:tcPr>
          <w:p w:rsidR="0074463A" w:rsidRPr="00864EB9" w:rsidRDefault="0074463A" w:rsidP="0021539A">
            <w:pPr>
              <w:ind w:left="-101"/>
              <w:jc w:val="left"/>
              <w:rPr>
                <w:rFonts w:ascii="Arial" w:hAnsi="Arial" w:cs="Arial"/>
                <w:b/>
                <w:bCs/>
                <w:sz w:val="18"/>
                <w:szCs w:val="18"/>
                <w:highlight w:val="yellow"/>
                <w:cs/>
              </w:rPr>
            </w:pPr>
          </w:p>
        </w:tc>
        <w:tc>
          <w:tcPr>
            <w:tcW w:w="1413" w:type="dxa"/>
            <w:tcBorders>
              <w:top w:val="single" w:sz="4" w:space="0" w:color="auto"/>
            </w:tcBorders>
            <w:shd w:val="clear" w:color="auto" w:fill="FAFAFA"/>
          </w:tcPr>
          <w:p w:rsidR="0074463A" w:rsidRPr="00BE1374" w:rsidRDefault="0074463A" w:rsidP="0021539A">
            <w:pPr>
              <w:ind w:right="-72"/>
              <w:jc w:val="right"/>
              <w:rPr>
                <w:rFonts w:ascii="Arial" w:hAnsi="Arial" w:cs="Arial"/>
                <w:sz w:val="18"/>
                <w:szCs w:val="18"/>
              </w:rPr>
            </w:pPr>
          </w:p>
        </w:tc>
        <w:tc>
          <w:tcPr>
            <w:tcW w:w="1422" w:type="dxa"/>
            <w:tcBorders>
              <w:top w:val="single" w:sz="4" w:space="0" w:color="auto"/>
            </w:tcBorders>
            <w:vAlign w:val="center"/>
          </w:tcPr>
          <w:p w:rsidR="0074463A" w:rsidRPr="00BE1374" w:rsidRDefault="0074463A" w:rsidP="0021539A">
            <w:pPr>
              <w:ind w:right="-72"/>
              <w:jc w:val="right"/>
              <w:rPr>
                <w:rFonts w:ascii="Arial" w:hAnsi="Arial" w:cs="Arial"/>
                <w:sz w:val="18"/>
                <w:szCs w:val="18"/>
              </w:rPr>
            </w:pPr>
          </w:p>
        </w:tc>
        <w:tc>
          <w:tcPr>
            <w:tcW w:w="1467" w:type="dxa"/>
            <w:tcBorders>
              <w:top w:val="single" w:sz="4" w:space="0" w:color="auto"/>
            </w:tcBorders>
            <w:shd w:val="clear" w:color="auto" w:fill="FAFAFA"/>
            <w:vAlign w:val="center"/>
          </w:tcPr>
          <w:p w:rsidR="0074463A" w:rsidRPr="00BE1374" w:rsidRDefault="0074463A" w:rsidP="0021539A">
            <w:pPr>
              <w:ind w:right="-72"/>
              <w:jc w:val="right"/>
              <w:rPr>
                <w:rFonts w:ascii="Arial" w:hAnsi="Arial" w:cs="Arial"/>
                <w:sz w:val="18"/>
                <w:szCs w:val="18"/>
                <w:cs/>
              </w:rPr>
            </w:pPr>
          </w:p>
        </w:tc>
        <w:tc>
          <w:tcPr>
            <w:tcW w:w="1368" w:type="dxa"/>
            <w:tcBorders>
              <w:top w:val="single" w:sz="4" w:space="0" w:color="auto"/>
            </w:tcBorders>
            <w:vAlign w:val="center"/>
          </w:tcPr>
          <w:p w:rsidR="0074463A" w:rsidRPr="00BE1374" w:rsidRDefault="0074463A" w:rsidP="0021539A">
            <w:pPr>
              <w:ind w:right="-72"/>
              <w:jc w:val="right"/>
              <w:rPr>
                <w:rFonts w:ascii="Arial" w:hAnsi="Arial" w:cs="Arial"/>
                <w:sz w:val="18"/>
                <w:szCs w:val="18"/>
                <w:cs/>
              </w:rPr>
            </w:pPr>
          </w:p>
        </w:tc>
      </w:tr>
      <w:tr w:rsidR="0074463A" w:rsidRPr="00864EB9" w:rsidTr="00662F7E">
        <w:tc>
          <w:tcPr>
            <w:tcW w:w="3780" w:type="dxa"/>
          </w:tcPr>
          <w:p w:rsidR="0074463A" w:rsidRPr="00BE1374" w:rsidRDefault="0074463A" w:rsidP="0021539A">
            <w:pPr>
              <w:pStyle w:val="a"/>
              <w:tabs>
                <w:tab w:val="right" w:pos="9810"/>
              </w:tabs>
              <w:ind w:left="-101" w:right="0"/>
              <w:rPr>
                <w:rFonts w:ascii="Arial" w:eastAsia="Angsana New" w:hAnsi="Arial" w:cs="Arial"/>
                <w:b/>
                <w:bCs/>
                <w:sz w:val="18"/>
                <w:szCs w:val="18"/>
                <w:cs/>
              </w:rPr>
            </w:pPr>
            <w:r w:rsidRPr="00BE1374">
              <w:rPr>
                <w:rFonts w:ascii="Arial" w:eastAsia="Angsana New" w:hAnsi="Arial" w:cs="Arial"/>
                <w:b/>
                <w:bCs/>
                <w:sz w:val="18"/>
                <w:szCs w:val="18"/>
                <w:cs/>
              </w:rPr>
              <w:t>Deferred income tax assets:</w:t>
            </w:r>
          </w:p>
        </w:tc>
        <w:tc>
          <w:tcPr>
            <w:tcW w:w="1413" w:type="dxa"/>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22" w:type="dx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67" w:type="dxa"/>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368" w:type="dxa"/>
            <w:vAlign w:val="bottom"/>
          </w:tcPr>
          <w:p w:rsidR="0074463A" w:rsidRPr="00BE1374" w:rsidRDefault="0074463A" w:rsidP="0021539A">
            <w:pPr>
              <w:tabs>
                <w:tab w:val="left" w:pos="755"/>
              </w:tabs>
              <w:ind w:right="-72"/>
              <w:jc w:val="right"/>
              <w:rPr>
                <w:rFonts w:ascii="Arial" w:hAnsi="Arial" w:cs="Arial"/>
                <w:snapToGrid w:val="0"/>
                <w:sz w:val="18"/>
                <w:szCs w:val="18"/>
              </w:rPr>
            </w:pPr>
          </w:p>
        </w:tc>
      </w:tr>
      <w:tr w:rsidR="0074463A" w:rsidRPr="00864EB9" w:rsidTr="00475732">
        <w:tc>
          <w:tcPr>
            <w:tcW w:w="3780" w:type="dxa"/>
          </w:tcPr>
          <w:p w:rsidR="0074463A" w:rsidRPr="00BE1374" w:rsidRDefault="0074463A" w:rsidP="0021539A">
            <w:pPr>
              <w:pStyle w:val="a"/>
              <w:tabs>
                <w:tab w:val="right" w:pos="9810"/>
              </w:tabs>
              <w:ind w:left="-101" w:right="0"/>
              <w:rPr>
                <w:rFonts w:ascii="Arial" w:eastAsia="Angsana New" w:hAnsi="Arial" w:cs="Arial"/>
                <w:sz w:val="18"/>
                <w:szCs w:val="18"/>
                <w:lang w:val="en-GB"/>
              </w:rPr>
            </w:pPr>
            <w:r w:rsidRPr="00BE1374">
              <w:rPr>
                <w:rFonts w:ascii="Arial" w:eastAsia="Angsana New" w:hAnsi="Arial" w:cs="Arial"/>
                <w:sz w:val="18"/>
                <w:szCs w:val="18"/>
                <w:lang w:val="en-GB"/>
              </w:rPr>
              <w:t xml:space="preserve">   to be recovered within 12 months</w:t>
            </w:r>
          </w:p>
        </w:tc>
        <w:tc>
          <w:tcPr>
            <w:tcW w:w="1413" w:type="dxa"/>
            <w:shd w:val="clear" w:color="auto" w:fill="FAFAFA"/>
            <w:vAlign w:val="bottom"/>
          </w:tcPr>
          <w:p w:rsidR="0074463A" w:rsidRPr="00BE1374" w:rsidRDefault="00AC2448" w:rsidP="0021539A">
            <w:pPr>
              <w:tabs>
                <w:tab w:val="left" w:pos="755"/>
              </w:tabs>
              <w:ind w:right="-72"/>
              <w:jc w:val="right"/>
              <w:rPr>
                <w:rFonts w:ascii="Arial" w:hAnsi="Arial" w:cs="Arial"/>
                <w:snapToGrid w:val="0"/>
                <w:sz w:val="18"/>
                <w:szCs w:val="18"/>
              </w:rPr>
            </w:pPr>
            <w:r>
              <w:rPr>
                <w:rFonts w:ascii="Arial" w:hAnsi="Arial" w:cs="Arial"/>
                <w:snapToGrid w:val="0"/>
                <w:sz w:val="18"/>
                <w:szCs w:val="18"/>
              </w:rPr>
              <w:t>-</w:t>
            </w:r>
          </w:p>
        </w:tc>
        <w:tc>
          <w:tcPr>
            <w:tcW w:w="1422" w:type="dxa"/>
            <w:vAlign w:val="bottom"/>
          </w:tcPr>
          <w:p w:rsidR="0074463A" w:rsidRPr="00BE1374" w:rsidRDefault="0074463A" w:rsidP="0021539A">
            <w:pPr>
              <w:tabs>
                <w:tab w:val="left" w:pos="755"/>
              </w:tabs>
              <w:ind w:right="-72"/>
              <w:jc w:val="right"/>
              <w:rPr>
                <w:rFonts w:ascii="Arial" w:hAnsi="Arial" w:cs="Arial"/>
                <w:snapToGrid w:val="0"/>
                <w:sz w:val="18"/>
                <w:szCs w:val="18"/>
              </w:rPr>
            </w:pPr>
            <w:r w:rsidRPr="00BE1374">
              <w:rPr>
                <w:rFonts w:ascii="Arial" w:hAnsi="Arial" w:cs="Arial"/>
                <w:snapToGrid w:val="0"/>
                <w:sz w:val="18"/>
                <w:szCs w:val="18"/>
              </w:rPr>
              <w:t>-</w:t>
            </w:r>
          </w:p>
        </w:tc>
        <w:tc>
          <w:tcPr>
            <w:tcW w:w="1467" w:type="dxa"/>
            <w:shd w:val="clear" w:color="auto" w:fill="FAFAFA"/>
            <w:vAlign w:val="bottom"/>
          </w:tcPr>
          <w:p w:rsidR="0074463A" w:rsidRPr="00BE1374" w:rsidRDefault="00AC2448" w:rsidP="0021539A">
            <w:pPr>
              <w:tabs>
                <w:tab w:val="left" w:pos="755"/>
              </w:tabs>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bottom"/>
          </w:tcPr>
          <w:p w:rsidR="0074463A" w:rsidRPr="00BE1374" w:rsidRDefault="0074463A" w:rsidP="0021539A">
            <w:pPr>
              <w:tabs>
                <w:tab w:val="left" w:pos="755"/>
              </w:tabs>
              <w:ind w:right="-72"/>
              <w:jc w:val="right"/>
              <w:rPr>
                <w:rFonts w:ascii="Arial" w:hAnsi="Arial" w:cs="Arial"/>
                <w:snapToGrid w:val="0"/>
                <w:sz w:val="18"/>
                <w:szCs w:val="18"/>
              </w:rPr>
            </w:pPr>
            <w:r w:rsidRPr="00BE1374">
              <w:rPr>
                <w:rFonts w:ascii="Arial" w:hAnsi="Arial" w:cs="Arial"/>
                <w:snapToGrid w:val="0"/>
                <w:sz w:val="18"/>
                <w:szCs w:val="18"/>
              </w:rPr>
              <w:t>-</w:t>
            </w:r>
          </w:p>
        </w:tc>
      </w:tr>
      <w:tr w:rsidR="0074463A" w:rsidRPr="00864EB9" w:rsidTr="00475732">
        <w:tc>
          <w:tcPr>
            <w:tcW w:w="3780" w:type="dxa"/>
          </w:tcPr>
          <w:p w:rsidR="0074463A" w:rsidRPr="00BE1374" w:rsidRDefault="0081650F" w:rsidP="0021539A">
            <w:pPr>
              <w:pStyle w:val="a"/>
              <w:tabs>
                <w:tab w:val="right" w:pos="9810"/>
              </w:tabs>
              <w:ind w:left="-101" w:right="0"/>
              <w:rPr>
                <w:rFonts w:ascii="Arial" w:eastAsia="Angsana New" w:hAnsi="Arial" w:cs="Arial"/>
                <w:sz w:val="18"/>
                <w:szCs w:val="18"/>
                <w:lang w:val="en-GB"/>
              </w:rPr>
            </w:pPr>
            <w:r w:rsidRPr="00BE1374">
              <w:rPr>
                <w:rFonts w:ascii="Arial" w:eastAsia="Angsana New" w:hAnsi="Arial" w:cs="Arial"/>
                <w:sz w:val="18"/>
                <w:szCs w:val="18"/>
                <w:lang w:val="en-GB"/>
              </w:rPr>
              <w:t xml:space="preserve">   to be recovered after</w:t>
            </w:r>
            <w:r w:rsidR="0074463A" w:rsidRPr="00BE1374">
              <w:rPr>
                <w:rFonts w:ascii="Arial" w:eastAsia="Angsana New" w:hAnsi="Arial" w:cs="Arial"/>
                <w:sz w:val="18"/>
                <w:szCs w:val="18"/>
                <w:lang w:val="en-GB"/>
              </w:rPr>
              <w:t xml:space="preserve"> 12 months</w:t>
            </w:r>
          </w:p>
        </w:tc>
        <w:tc>
          <w:tcPr>
            <w:tcW w:w="1413"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585,315,680</w:t>
            </w:r>
          </w:p>
        </w:tc>
        <w:tc>
          <w:tcPr>
            <w:tcW w:w="1422"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lang w:val="en-GB"/>
              </w:rPr>
              <w:t>478</w:t>
            </w:r>
            <w:r w:rsidRPr="00BE1374">
              <w:rPr>
                <w:rFonts w:ascii="Arial" w:hAnsi="Arial" w:cs="Arial"/>
                <w:snapToGrid w:val="0"/>
                <w:sz w:val="18"/>
                <w:szCs w:val="18"/>
              </w:rPr>
              <w:t>,</w:t>
            </w:r>
            <w:r w:rsidRPr="00BE1374">
              <w:rPr>
                <w:rFonts w:ascii="Arial" w:hAnsi="Arial" w:cs="Arial"/>
                <w:snapToGrid w:val="0"/>
                <w:sz w:val="18"/>
                <w:szCs w:val="18"/>
                <w:lang w:val="en-GB"/>
              </w:rPr>
              <w:t>799</w:t>
            </w:r>
            <w:r w:rsidRPr="00BE1374">
              <w:rPr>
                <w:rFonts w:ascii="Arial" w:hAnsi="Arial" w:cs="Arial"/>
                <w:snapToGrid w:val="0"/>
                <w:sz w:val="18"/>
                <w:szCs w:val="18"/>
              </w:rPr>
              <w:t>,</w:t>
            </w:r>
            <w:r w:rsidRPr="00BE1374">
              <w:rPr>
                <w:rFonts w:ascii="Arial" w:hAnsi="Arial" w:cs="Arial"/>
                <w:snapToGrid w:val="0"/>
                <w:sz w:val="18"/>
                <w:szCs w:val="18"/>
                <w:lang w:val="en-GB"/>
              </w:rPr>
              <w:t>139</w:t>
            </w:r>
          </w:p>
        </w:tc>
        <w:tc>
          <w:tcPr>
            <w:tcW w:w="1467"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38,795,488</w:t>
            </w:r>
          </w:p>
        </w:tc>
        <w:tc>
          <w:tcPr>
            <w:tcW w:w="1368"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lang w:val="en-GB"/>
              </w:rPr>
              <w:t>28</w:t>
            </w:r>
            <w:r w:rsidRPr="00BE1374">
              <w:rPr>
                <w:rFonts w:ascii="Arial" w:hAnsi="Arial" w:cs="Arial"/>
                <w:snapToGrid w:val="0"/>
                <w:sz w:val="18"/>
                <w:szCs w:val="18"/>
              </w:rPr>
              <w:t>,</w:t>
            </w:r>
            <w:r w:rsidRPr="00BE1374">
              <w:rPr>
                <w:rFonts w:ascii="Arial" w:hAnsi="Arial" w:cs="Arial"/>
                <w:snapToGrid w:val="0"/>
                <w:sz w:val="18"/>
                <w:szCs w:val="18"/>
                <w:lang w:val="en-GB"/>
              </w:rPr>
              <w:t>062</w:t>
            </w:r>
            <w:r w:rsidRPr="00BE1374">
              <w:rPr>
                <w:rFonts w:ascii="Arial" w:hAnsi="Arial" w:cs="Arial"/>
                <w:snapToGrid w:val="0"/>
                <w:sz w:val="18"/>
                <w:szCs w:val="18"/>
              </w:rPr>
              <w:t>,</w:t>
            </w:r>
            <w:r w:rsidRPr="00BE1374">
              <w:rPr>
                <w:rFonts w:ascii="Arial" w:hAnsi="Arial" w:cs="Arial"/>
                <w:snapToGrid w:val="0"/>
                <w:sz w:val="18"/>
                <w:szCs w:val="18"/>
                <w:lang w:val="en-GB"/>
              </w:rPr>
              <w:t>689</w:t>
            </w:r>
          </w:p>
        </w:tc>
      </w:tr>
      <w:tr w:rsidR="0074463A" w:rsidRPr="00864EB9" w:rsidTr="00475732">
        <w:tc>
          <w:tcPr>
            <w:tcW w:w="3780" w:type="dxa"/>
            <w:vAlign w:val="bottom"/>
          </w:tcPr>
          <w:p w:rsidR="0074463A" w:rsidRPr="00BE1374" w:rsidRDefault="0074463A" w:rsidP="0021539A">
            <w:pPr>
              <w:pStyle w:val="a"/>
              <w:tabs>
                <w:tab w:val="right" w:pos="9810"/>
              </w:tabs>
              <w:ind w:left="-101" w:right="0"/>
              <w:rPr>
                <w:rFonts w:ascii="Arial" w:eastAsia="Angsana New" w:hAnsi="Arial" w:cs="Arial"/>
                <w:sz w:val="18"/>
                <w:szCs w:val="18"/>
                <w:cs/>
              </w:rPr>
            </w:pPr>
          </w:p>
        </w:tc>
        <w:tc>
          <w:tcPr>
            <w:tcW w:w="1413" w:type="dxa"/>
            <w:tcBorders>
              <w:top w:val="single" w:sz="4" w:space="0" w:color="auto"/>
            </w:tcBorders>
            <w:shd w:val="clear" w:color="auto" w:fill="FAFAFA"/>
            <w:vAlign w:val="center"/>
          </w:tcPr>
          <w:p w:rsidR="0074463A" w:rsidRPr="00BE1374" w:rsidRDefault="0074463A" w:rsidP="0021539A">
            <w:pPr>
              <w:pStyle w:val="a"/>
              <w:ind w:right="-72"/>
              <w:jc w:val="right"/>
              <w:rPr>
                <w:rFonts w:ascii="Arial" w:eastAsia="Angsana New" w:hAnsi="Arial" w:cs="Arial"/>
                <w:sz w:val="18"/>
                <w:szCs w:val="18"/>
                <w:lang w:val="en-US"/>
              </w:rPr>
            </w:pPr>
          </w:p>
        </w:tc>
        <w:tc>
          <w:tcPr>
            <w:tcW w:w="1422" w:type="dxa"/>
            <w:tcBorders>
              <w:top w:val="single" w:sz="4" w:space="0" w:color="auto"/>
            </w:tcBorders>
            <w:vAlign w:val="center"/>
          </w:tcPr>
          <w:p w:rsidR="0074463A" w:rsidRPr="00BE1374" w:rsidRDefault="0074463A" w:rsidP="0021539A">
            <w:pPr>
              <w:pStyle w:val="a"/>
              <w:ind w:right="-72"/>
              <w:jc w:val="right"/>
              <w:rPr>
                <w:rFonts w:ascii="Arial" w:eastAsia="Angsana New" w:hAnsi="Arial" w:cs="Arial"/>
                <w:sz w:val="18"/>
                <w:szCs w:val="18"/>
                <w:lang w:val="en-US"/>
              </w:rPr>
            </w:pPr>
          </w:p>
        </w:tc>
        <w:tc>
          <w:tcPr>
            <w:tcW w:w="1467" w:type="dxa"/>
            <w:tcBorders>
              <w:top w:val="single" w:sz="4" w:space="0" w:color="auto"/>
            </w:tcBorders>
            <w:shd w:val="clear" w:color="auto" w:fill="FAFAFA"/>
            <w:vAlign w:val="center"/>
          </w:tcPr>
          <w:p w:rsidR="0074463A" w:rsidRPr="00BE1374" w:rsidRDefault="0074463A" w:rsidP="0021539A">
            <w:pPr>
              <w:pStyle w:val="a"/>
              <w:ind w:right="-72"/>
              <w:jc w:val="right"/>
              <w:rPr>
                <w:rFonts w:ascii="Arial" w:eastAsia="Angsana New" w:hAnsi="Arial" w:cs="Arial"/>
                <w:sz w:val="18"/>
                <w:szCs w:val="18"/>
                <w:lang w:val="en-US"/>
              </w:rPr>
            </w:pPr>
          </w:p>
        </w:tc>
        <w:tc>
          <w:tcPr>
            <w:tcW w:w="1368" w:type="dxa"/>
            <w:tcBorders>
              <w:top w:val="single" w:sz="4" w:space="0" w:color="auto"/>
            </w:tcBorders>
            <w:vAlign w:val="center"/>
          </w:tcPr>
          <w:p w:rsidR="0074463A" w:rsidRPr="00BE1374" w:rsidRDefault="0074463A" w:rsidP="0021539A">
            <w:pPr>
              <w:pStyle w:val="a"/>
              <w:ind w:right="-72"/>
              <w:jc w:val="right"/>
              <w:rPr>
                <w:rFonts w:ascii="Arial" w:eastAsia="Angsana New" w:hAnsi="Arial" w:cs="Arial"/>
                <w:sz w:val="18"/>
                <w:szCs w:val="18"/>
                <w:lang w:val="en-US"/>
              </w:rPr>
            </w:pPr>
          </w:p>
        </w:tc>
      </w:tr>
      <w:tr w:rsidR="0074463A" w:rsidRPr="00864EB9" w:rsidTr="00475732">
        <w:tc>
          <w:tcPr>
            <w:tcW w:w="3780" w:type="dxa"/>
          </w:tcPr>
          <w:p w:rsidR="0074463A" w:rsidRPr="00BE1374" w:rsidRDefault="004D4E2C"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Total deferred income tax assets</w:t>
            </w:r>
          </w:p>
        </w:tc>
        <w:tc>
          <w:tcPr>
            <w:tcW w:w="1413"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585,315,680</w:t>
            </w:r>
          </w:p>
        </w:tc>
        <w:tc>
          <w:tcPr>
            <w:tcW w:w="1422"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lang w:val="en-GB"/>
              </w:rPr>
              <w:t>478</w:t>
            </w:r>
            <w:r w:rsidRPr="00BE1374">
              <w:rPr>
                <w:rFonts w:ascii="Arial" w:hAnsi="Arial" w:cs="Arial"/>
                <w:snapToGrid w:val="0"/>
                <w:sz w:val="18"/>
                <w:szCs w:val="18"/>
              </w:rPr>
              <w:t>,</w:t>
            </w:r>
            <w:r w:rsidRPr="00BE1374">
              <w:rPr>
                <w:rFonts w:ascii="Arial" w:hAnsi="Arial" w:cs="Arial"/>
                <w:snapToGrid w:val="0"/>
                <w:sz w:val="18"/>
                <w:szCs w:val="18"/>
                <w:lang w:val="en-GB"/>
              </w:rPr>
              <w:t>799</w:t>
            </w:r>
            <w:r w:rsidRPr="00BE1374">
              <w:rPr>
                <w:rFonts w:ascii="Arial" w:hAnsi="Arial" w:cs="Arial"/>
                <w:snapToGrid w:val="0"/>
                <w:sz w:val="18"/>
                <w:szCs w:val="18"/>
              </w:rPr>
              <w:t>,</w:t>
            </w:r>
            <w:r w:rsidRPr="00BE1374">
              <w:rPr>
                <w:rFonts w:ascii="Arial" w:hAnsi="Arial" w:cs="Arial"/>
                <w:snapToGrid w:val="0"/>
                <w:sz w:val="18"/>
                <w:szCs w:val="18"/>
                <w:lang w:val="en-GB"/>
              </w:rPr>
              <w:t>139</w:t>
            </w:r>
          </w:p>
        </w:tc>
        <w:tc>
          <w:tcPr>
            <w:tcW w:w="1467"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38,795,488</w:t>
            </w:r>
          </w:p>
        </w:tc>
        <w:tc>
          <w:tcPr>
            <w:tcW w:w="1368"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lang w:val="en-GB"/>
              </w:rPr>
              <w:t>28</w:t>
            </w:r>
            <w:r w:rsidRPr="00BE1374">
              <w:rPr>
                <w:rFonts w:ascii="Arial" w:hAnsi="Arial" w:cs="Arial"/>
                <w:snapToGrid w:val="0"/>
                <w:sz w:val="18"/>
                <w:szCs w:val="18"/>
              </w:rPr>
              <w:t>,</w:t>
            </w:r>
            <w:r w:rsidRPr="00BE1374">
              <w:rPr>
                <w:rFonts w:ascii="Arial" w:hAnsi="Arial" w:cs="Arial"/>
                <w:snapToGrid w:val="0"/>
                <w:sz w:val="18"/>
                <w:szCs w:val="18"/>
                <w:lang w:val="en-GB"/>
              </w:rPr>
              <w:t>062</w:t>
            </w:r>
            <w:r w:rsidRPr="00BE1374">
              <w:rPr>
                <w:rFonts w:ascii="Arial" w:hAnsi="Arial" w:cs="Arial"/>
                <w:snapToGrid w:val="0"/>
                <w:sz w:val="18"/>
                <w:szCs w:val="18"/>
              </w:rPr>
              <w:t>,</w:t>
            </w:r>
            <w:r w:rsidRPr="00BE1374">
              <w:rPr>
                <w:rFonts w:ascii="Arial" w:hAnsi="Arial" w:cs="Arial"/>
                <w:snapToGrid w:val="0"/>
                <w:sz w:val="18"/>
                <w:szCs w:val="18"/>
                <w:lang w:val="en-GB"/>
              </w:rPr>
              <w:t>689</w:t>
            </w:r>
          </w:p>
        </w:tc>
      </w:tr>
      <w:tr w:rsidR="0074463A" w:rsidRPr="00864EB9" w:rsidTr="00475732">
        <w:tc>
          <w:tcPr>
            <w:tcW w:w="3780" w:type="dxa"/>
          </w:tcPr>
          <w:p w:rsidR="0074463A" w:rsidRPr="00BE1374" w:rsidRDefault="0074463A" w:rsidP="0021539A">
            <w:pPr>
              <w:pStyle w:val="a"/>
              <w:tabs>
                <w:tab w:val="right" w:pos="9810"/>
              </w:tabs>
              <w:ind w:left="-101" w:right="0"/>
              <w:rPr>
                <w:rFonts w:ascii="Arial" w:eastAsia="Angsana New" w:hAnsi="Arial" w:cs="Arial"/>
                <w:b/>
                <w:bCs/>
                <w:sz w:val="18"/>
                <w:szCs w:val="18"/>
                <w:lang w:val="en-GB"/>
              </w:rPr>
            </w:pPr>
          </w:p>
        </w:tc>
        <w:tc>
          <w:tcPr>
            <w:tcW w:w="1413" w:type="dxa"/>
            <w:tcBorders>
              <w:top w:val="single" w:sz="4" w:space="0" w:color="auto"/>
            </w:tcBorders>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22" w:type="dxa"/>
            <w:tcBorders>
              <w:top w:val="single" w:sz="4" w:space="0" w:color="auto"/>
            </w:tcBorders>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67" w:type="dxa"/>
            <w:tcBorders>
              <w:top w:val="single" w:sz="4" w:space="0" w:color="auto"/>
            </w:tcBorders>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vAlign w:val="bottom"/>
          </w:tcPr>
          <w:p w:rsidR="0074463A" w:rsidRPr="00BE1374" w:rsidRDefault="0074463A" w:rsidP="0021539A">
            <w:pPr>
              <w:tabs>
                <w:tab w:val="left" w:pos="755"/>
              </w:tabs>
              <w:ind w:right="-72"/>
              <w:jc w:val="right"/>
              <w:rPr>
                <w:rFonts w:ascii="Arial" w:hAnsi="Arial" w:cs="Arial"/>
                <w:snapToGrid w:val="0"/>
                <w:sz w:val="18"/>
                <w:szCs w:val="18"/>
              </w:rPr>
            </w:pPr>
          </w:p>
        </w:tc>
      </w:tr>
      <w:tr w:rsidR="0074463A" w:rsidRPr="00864EB9" w:rsidTr="00662F7E">
        <w:tc>
          <w:tcPr>
            <w:tcW w:w="3780" w:type="dxa"/>
          </w:tcPr>
          <w:p w:rsidR="0074463A" w:rsidRPr="00BE1374" w:rsidRDefault="0074463A" w:rsidP="0021539A">
            <w:pPr>
              <w:pStyle w:val="a"/>
              <w:tabs>
                <w:tab w:val="right" w:pos="9810"/>
              </w:tabs>
              <w:ind w:left="-101" w:right="0"/>
              <w:rPr>
                <w:rFonts w:ascii="Arial" w:eastAsia="Angsana New" w:hAnsi="Arial" w:cs="Arial"/>
                <w:b/>
                <w:bCs/>
                <w:sz w:val="18"/>
                <w:szCs w:val="18"/>
                <w:cs/>
              </w:rPr>
            </w:pPr>
            <w:r w:rsidRPr="00BE1374">
              <w:rPr>
                <w:rFonts w:ascii="Arial" w:eastAsia="Angsana New" w:hAnsi="Arial" w:cs="Arial"/>
                <w:b/>
                <w:bCs/>
                <w:sz w:val="18"/>
                <w:szCs w:val="18"/>
                <w:cs/>
              </w:rPr>
              <w:t>Deferred income tax liabilities:</w:t>
            </w:r>
          </w:p>
        </w:tc>
        <w:tc>
          <w:tcPr>
            <w:tcW w:w="1413" w:type="dxa"/>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22" w:type="dx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67" w:type="dxa"/>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368" w:type="dxa"/>
            <w:vAlign w:val="bottom"/>
          </w:tcPr>
          <w:p w:rsidR="0074463A" w:rsidRPr="00BE1374" w:rsidRDefault="0074463A" w:rsidP="0021539A">
            <w:pPr>
              <w:tabs>
                <w:tab w:val="left" w:pos="755"/>
              </w:tabs>
              <w:ind w:right="-72"/>
              <w:jc w:val="right"/>
              <w:rPr>
                <w:rFonts w:ascii="Arial" w:hAnsi="Arial" w:cs="Arial"/>
                <w:snapToGrid w:val="0"/>
                <w:sz w:val="18"/>
                <w:szCs w:val="18"/>
              </w:rPr>
            </w:pPr>
          </w:p>
        </w:tc>
      </w:tr>
      <w:tr w:rsidR="0074463A" w:rsidRPr="00864EB9" w:rsidTr="00475732">
        <w:tc>
          <w:tcPr>
            <w:tcW w:w="3780" w:type="dxa"/>
          </w:tcPr>
          <w:p w:rsidR="0074463A" w:rsidRPr="00BE1374" w:rsidRDefault="0074463A" w:rsidP="0021539A">
            <w:pPr>
              <w:pStyle w:val="a"/>
              <w:tabs>
                <w:tab w:val="right" w:pos="9810"/>
              </w:tabs>
              <w:ind w:left="-101" w:right="0"/>
              <w:rPr>
                <w:rFonts w:ascii="Arial" w:eastAsia="Angsana New" w:hAnsi="Arial" w:cs="Arial"/>
                <w:sz w:val="18"/>
                <w:szCs w:val="18"/>
                <w:lang w:val="en-GB"/>
              </w:rPr>
            </w:pPr>
            <w:r w:rsidRPr="00BE1374">
              <w:rPr>
                <w:rFonts w:ascii="Arial" w:eastAsia="Angsana New" w:hAnsi="Arial" w:cs="Arial"/>
                <w:sz w:val="18"/>
                <w:szCs w:val="18"/>
                <w:lang w:val="en-GB"/>
              </w:rPr>
              <w:t xml:space="preserve">   to be settled within 12 months</w:t>
            </w:r>
          </w:p>
        </w:tc>
        <w:tc>
          <w:tcPr>
            <w:tcW w:w="1413" w:type="dxa"/>
            <w:shd w:val="clear" w:color="auto" w:fill="FAFAFA"/>
            <w:vAlign w:val="bottom"/>
          </w:tcPr>
          <w:p w:rsidR="0074463A" w:rsidRPr="00BE1374" w:rsidRDefault="00AC2448" w:rsidP="0021539A">
            <w:pPr>
              <w:tabs>
                <w:tab w:val="left" w:pos="755"/>
              </w:tabs>
              <w:ind w:right="-72"/>
              <w:jc w:val="right"/>
              <w:rPr>
                <w:rFonts w:ascii="Arial" w:hAnsi="Arial" w:cs="Arial"/>
                <w:snapToGrid w:val="0"/>
                <w:sz w:val="18"/>
                <w:szCs w:val="18"/>
              </w:rPr>
            </w:pPr>
            <w:r w:rsidRPr="00AC2448">
              <w:rPr>
                <w:rFonts w:ascii="Arial" w:hAnsi="Arial" w:cs="Arial"/>
                <w:snapToGrid w:val="0"/>
                <w:sz w:val="18"/>
                <w:szCs w:val="18"/>
              </w:rPr>
              <w:t>(619,673)</w:t>
            </w:r>
          </w:p>
        </w:tc>
        <w:tc>
          <w:tcPr>
            <w:tcW w:w="1422" w:type="dxa"/>
            <w:vAlign w:val="bottom"/>
          </w:tcPr>
          <w:p w:rsidR="0074463A" w:rsidRPr="00BE1374" w:rsidRDefault="0074463A" w:rsidP="0021539A">
            <w:pPr>
              <w:tabs>
                <w:tab w:val="left" w:pos="755"/>
              </w:tabs>
              <w:ind w:right="-72"/>
              <w:jc w:val="right"/>
              <w:rPr>
                <w:rFonts w:ascii="Arial" w:hAnsi="Arial" w:cs="Arial"/>
                <w:snapToGrid w:val="0"/>
                <w:sz w:val="18"/>
                <w:szCs w:val="18"/>
              </w:rPr>
            </w:pPr>
            <w:r w:rsidRPr="00BE1374">
              <w:rPr>
                <w:rFonts w:ascii="Arial" w:hAnsi="Arial" w:cs="Arial"/>
                <w:snapToGrid w:val="0"/>
                <w:sz w:val="18"/>
                <w:szCs w:val="18"/>
              </w:rPr>
              <w:t>(</w:t>
            </w:r>
            <w:r w:rsidRPr="00BE1374">
              <w:rPr>
                <w:rFonts w:ascii="Arial" w:hAnsi="Arial" w:cs="Arial"/>
                <w:snapToGrid w:val="0"/>
                <w:sz w:val="18"/>
                <w:szCs w:val="18"/>
                <w:lang w:val="en-GB"/>
              </w:rPr>
              <w:t>777</w:t>
            </w:r>
            <w:r w:rsidRPr="00BE1374">
              <w:rPr>
                <w:rFonts w:ascii="Arial" w:hAnsi="Arial" w:cs="Arial"/>
                <w:snapToGrid w:val="0"/>
                <w:sz w:val="18"/>
                <w:szCs w:val="18"/>
              </w:rPr>
              <w:t>,</w:t>
            </w:r>
            <w:r w:rsidRPr="00BE1374">
              <w:rPr>
                <w:rFonts w:ascii="Arial" w:hAnsi="Arial" w:cs="Arial"/>
                <w:snapToGrid w:val="0"/>
                <w:sz w:val="18"/>
                <w:szCs w:val="18"/>
                <w:lang w:val="en-GB"/>
              </w:rPr>
              <w:t>217</w:t>
            </w:r>
            <w:r w:rsidRPr="00BE1374">
              <w:rPr>
                <w:rFonts w:ascii="Arial" w:hAnsi="Arial" w:cs="Arial"/>
                <w:snapToGrid w:val="0"/>
                <w:sz w:val="18"/>
                <w:szCs w:val="18"/>
              </w:rPr>
              <w:t>)</w:t>
            </w:r>
          </w:p>
        </w:tc>
        <w:tc>
          <w:tcPr>
            <w:tcW w:w="1467" w:type="dxa"/>
            <w:shd w:val="clear" w:color="auto" w:fill="FAFAFA"/>
            <w:vAlign w:val="bottom"/>
          </w:tcPr>
          <w:p w:rsidR="0074463A" w:rsidRPr="00BE1374" w:rsidRDefault="00AC2448" w:rsidP="0021539A">
            <w:pPr>
              <w:tabs>
                <w:tab w:val="left" w:pos="755"/>
              </w:tabs>
              <w:ind w:right="-72"/>
              <w:jc w:val="right"/>
              <w:rPr>
                <w:rFonts w:ascii="Arial" w:hAnsi="Arial" w:cs="Arial"/>
                <w:snapToGrid w:val="0"/>
                <w:sz w:val="18"/>
                <w:szCs w:val="18"/>
              </w:rPr>
            </w:pPr>
            <w:r w:rsidRPr="00AC2448">
              <w:rPr>
                <w:rFonts w:ascii="Arial" w:hAnsi="Arial" w:cs="Arial"/>
                <w:snapToGrid w:val="0"/>
                <w:sz w:val="18"/>
                <w:szCs w:val="18"/>
              </w:rPr>
              <w:t>(23,254)</w:t>
            </w:r>
          </w:p>
        </w:tc>
        <w:tc>
          <w:tcPr>
            <w:tcW w:w="1368" w:type="dxa"/>
            <w:vAlign w:val="bottom"/>
          </w:tcPr>
          <w:p w:rsidR="0074463A" w:rsidRPr="00BE1374" w:rsidRDefault="00AC2448" w:rsidP="0021539A">
            <w:pPr>
              <w:tabs>
                <w:tab w:val="left" w:pos="755"/>
              </w:tabs>
              <w:ind w:right="-72"/>
              <w:jc w:val="right"/>
              <w:rPr>
                <w:rFonts w:ascii="Arial" w:hAnsi="Arial" w:cs="Arial"/>
                <w:snapToGrid w:val="0"/>
                <w:sz w:val="18"/>
                <w:szCs w:val="18"/>
              </w:rPr>
            </w:pPr>
            <w:r w:rsidRPr="00AC2448">
              <w:rPr>
                <w:rFonts w:ascii="Arial" w:hAnsi="Arial" w:cs="Arial"/>
                <w:snapToGrid w:val="0"/>
                <w:sz w:val="18"/>
                <w:szCs w:val="18"/>
              </w:rPr>
              <w:t>(10,958)</w:t>
            </w:r>
          </w:p>
        </w:tc>
      </w:tr>
      <w:tr w:rsidR="0074463A" w:rsidRPr="00864EB9" w:rsidTr="00475732">
        <w:tc>
          <w:tcPr>
            <w:tcW w:w="3780" w:type="dxa"/>
          </w:tcPr>
          <w:p w:rsidR="0074463A" w:rsidRPr="00BE1374" w:rsidRDefault="0081650F" w:rsidP="0021539A">
            <w:pPr>
              <w:pStyle w:val="a"/>
              <w:tabs>
                <w:tab w:val="right" w:pos="9810"/>
              </w:tabs>
              <w:ind w:left="-101" w:right="-90"/>
              <w:rPr>
                <w:rFonts w:ascii="Arial" w:eastAsia="Angsana New" w:hAnsi="Arial" w:cs="Arial"/>
                <w:sz w:val="18"/>
                <w:szCs w:val="18"/>
                <w:lang w:val="en-GB"/>
              </w:rPr>
            </w:pPr>
            <w:r w:rsidRPr="00BE1374">
              <w:rPr>
                <w:rFonts w:ascii="Arial" w:eastAsia="Angsana New" w:hAnsi="Arial" w:cs="Arial"/>
                <w:sz w:val="18"/>
                <w:szCs w:val="18"/>
                <w:lang w:val="en-GB"/>
              </w:rPr>
              <w:t xml:space="preserve">   to be settled after</w:t>
            </w:r>
            <w:r w:rsidR="00A27577">
              <w:rPr>
                <w:rFonts w:ascii="Arial" w:eastAsia="Angsana New" w:hAnsi="Arial" w:cs="Arial"/>
                <w:sz w:val="18"/>
                <w:szCs w:val="18"/>
                <w:lang w:val="en-GB"/>
              </w:rPr>
              <w:t xml:space="preserve"> </w:t>
            </w:r>
            <w:r w:rsidR="0074463A" w:rsidRPr="00BE1374">
              <w:rPr>
                <w:rFonts w:ascii="Arial" w:eastAsia="Angsana New" w:hAnsi="Arial" w:cs="Arial"/>
                <w:sz w:val="18"/>
                <w:szCs w:val="18"/>
                <w:lang w:val="en-GB"/>
              </w:rPr>
              <w:t>12 months</w:t>
            </w:r>
          </w:p>
        </w:tc>
        <w:tc>
          <w:tcPr>
            <w:tcW w:w="1413" w:type="dxa"/>
            <w:tcBorders>
              <w:bottom w:val="single" w:sz="4" w:space="0" w:color="auto"/>
            </w:tcBorders>
            <w:shd w:val="clear" w:color="auto" w:fill="FAFAFA"/>
            <w:vAlign w:val="center"/>
          </w:tcPr>
          <w:p w:rsidR="0074463A" w:rsidRPr="00BE1374" w:rsidRDefault="00AC2448" w:rsidP="0021539A">
            <w:pPr>
              <w:ind w:right="-72" w:firstLine="32"/>
              <w:jc w:val="right"/>
              <w:rPr>
                <w:rFonts w:ascii="Arial" w:hAnsi="Arial" w:cs="Arial"/>
                <w:snapToGrid w:val="0"/>
                <w:sz w:val="18"/>
                <w:szCs w:val="18"/>
              </w:rPr>
            </w:pPr>
            <w:r w:rsidRPr="00AC2448">
              <w:rPr>
                <w:rFonts w:ascii="Arial" w:hAnsi="Arial" w:cs="Arial"/>
                <w:snapToGrid w:val="0"/>
                <w:sz w:val="18"/>
                <w:szCs w:val="18"/>
              </w:rPr>
              <w:t>(402,062,696)</w:t>
            </w:r>
          </w:p>
        </w:tc>
        <w:tc>
          <w:tcPr>
            <w:tcW w:w="1422" w:type="dxa"/>
            <w:tcBorders>
              <w:bottom w:val="single" w:sz="4" w:space="0" w:color="auto"/>
            </w:tcBorders>
            <w:vAlign w:val="center"/>
          </w:tcPr>
          <w:p w:rsidR="0074463A" w:rsidRPr="00BE1374" w:rsidRDefault="0074463A" w:rsidP="0021539A">
            <w:pPr>
              <w:ind w:right="-72" w:firstLine="32"/>
              <w:jc w:val="right"/>
              <w:rPr>
                <w:rFonts w:ascii="Arial" w:hAnsi="Arial" w:cs="Arial"/>
                <w:snapToGrid w:val="0"/>
                <w:sz w:val="18"/>
                <w:szCs w:val="18"/>
              </w:rPr>
            </w:pPr>
            <w:r w:rsidRPr="00BE1374">
              <w:rPr>
                <w:rFonts w:ascii="Arial" w:hAnsi="Arial" w:cs="Arial"/>
                <w:snapToGrid w:val="0"/>
                <w:sz w:val="18"/>
                <w:szCs w:val="18"/>
              </w:rPr>
              <w:t>(</w:t>
            </w:r>
            <w:r w:rsidRPr="00BE1374">
              <w:rPr>
                <w:rFonts w:ascii="Arial" w:hAnsi="Arial" w:cs="Arial"/>
                <w:snapToGrid w:val="0"/>
                <w:sz w:val="18"/>
                <w:szCs w:val="18"/>
                <w:lang w:val="en-GB"/>
              </w:rPr>
              <w:t>128</w:t>
            </w:r>
            <w:r w:rsidRPr="00BE1374">
              <w:rPr>
                <w:rFonts w:ascii="Arial" w:hAnsi="Arial" w:cs="Arial"/>
                <w:snapToGrid w:val="0"/>
                <w:sz w:val="18"/>
                <w:szCs w:val="18"/>
              </w:rPr>
              <w:t>,</w:t>
            </w:r>
            <w:r w:rsidRPr="00BE1374">
              <w:rPr>
                <w:rFonts w:ascii="Arial" w:hAnsi="Arial" w:cs="Arial"/>
                <w:snapToGrid w:val="0"/>
                <w:sz w:val="18"/>
                <w:szCs w:val="18"/>
                <w:lang w:val="en-GB"/>
              </w:rPr>
              <w:t>602</w:t>
            </w:r>
            <w:r w:rsidRPr="00BE1374">
              <w:rPr>
                <w:rFonts w:ascii="Arial" w:hAnsi="Arial" w:cs="Arial"/>
                <w:snapToGrid w:val="0"/>
                <w:sz w:val="18"/>
                <w:szCs w:val="18"/>
              </w:rPr>
              <w:t>,</w:t>
            </w:r>
            <w:r w:rsidRPr="00BE1374">
              <w:rPr>
                <w:rFonts w:ascii="Arial" w:hAnsi="Arial" w:cs="Arial"/>
                <w:snapToGrid w:val="0"/>
                <w:sz w:val="18"/>
                <w:szCs w:val="18"/>
                <w:lang w:val="en-GB"/>
              </w:rPr>
              <w:t>125</w:t>
            </w:r>
            <w:r w:rsidRPr="00BE1374">
              <w:rPr>
                <w:rFonts w:ascii="Arial" w:hAnsi="Arial" w:cs="Arial"/>
                <w:snapToGrid w:val="0"/>
                <w:sz w:val="18"/>
                <w:szCs w:val="18"/>
              </w:rPr>
              <w:t>)</w:t>
            </w:r>
          </w:p>
        </w:tc>
        <w:tc>
          <w:tcPr>
            <w:tcW w:w="1467" w:type="dxa"/>
            <w:tcBorders>
              <w:bottom w:val="single" w:sz="4" w:space="0" w:color="auto"/>
            </w:tcBorders>
            <w:shd w:val="clear" w:color="auto" w:fill="FAFAFA"/>
            <w:vAlign w:val="center"/>
          </w:tcPr>
          <w:p w:rsidR="0074463A" w:rsidRPr="00BE1374" w:rsidRDefault="00AC2448" w:rsidP="0021539A">
            <w:pPr>
              <w:ind w:right="-72" w:firstLine="32"/>
              <w:jc w:val="right"/>
              <w:rPr>
                <w:rFonts w:ascii="Arial" w:hAnsi="Arial" w:cs="Arial"/>
                <w:snapToGrid w:val="0"/>
                <w:sz w:val="18"/>
                <w:szCs w:val="18"/>
              </w:rPr>
            </w:pPr>
            <w:r>
              <w:rPr>
                <w:rFonts w:ascii="Arial" w:hAnsi="Arial" w:cs="Arial"/>
                <w:snapToGrid w:val="0"/>
                <w:sz w:val="18"/>
                <w:szCs w:val="18"/>
              </w:rPr>
              <w:t>-</w:t>
            </w:r>
          </w:p>
        </w:tc>
        <w:tc>
          <w:tcPr>
            <w:tcW w:w="1368" w:type="dxa"/>
            <w:tcBorders>
              <w:bottom w:val="single" w:sz="4" w:space="0" w:color="auto"/>
            </w:tcBorders>
            <w:vAlign w:val="center"/>
          </w:tcPr>
          <w:p w:rsidR="0074463A" w:rsidRPr="00BE1374" w:rsidRDefault="00AC2448" w:rsidP="0021539A">
            <w:pPr>
              <w:ind w:right="-72" w:firstLine="32"/>
              <w:jc w:val="right"/>
              <w:rPr>
                <w:rFonts w:ascii="Arial" w:hAnsi="Arial" w:cs="Arial"/>
                <w:snapToGrid w:val="0"/>
                <w:sz w:val="18"/>
                <w:szCs w:val="18"/>
              </w:rPr>
            </w:pPr>
            <w:r>
              <w:rPr>
                <w:rFonts w:ascii="Arial" w:hAnsi="Arial" w:cs="Arial"/>
                <w:snapToGrid w:val="0"/>
                <w:sz w:val="18"/>
                <w:szCs w:val="18"/>
              </w:rPr>
              <w:t>-</w:t>
            </w:r>
          </w:p>
        </w:tc>
      </w:tr>
      <w:tr w:rsidR="0074463A" w:rsidRPr="00864EB9" w:rsidTr="00475732">
        <w:tc>
          <w:tcPr>
            <w:tcW w:w="3780" w:type="dxa"/>
            <w:vAlign w:val="bottom"/>
          </w:tcPr>
          <w:p w:rsidR="0074463A" w:rsidRPr="00BE1374" w:rsidRDefault="0074463A" w:rsidP="0021539A">
            <w:pPr>
              <w:pStyle w:val="a"/>
              <w:tabs>
                <w:tab w:val="right" w:pos="9810"/>
              </w:tabs>
              <w:ind w:left="-101" w:right="0"/>
              <w:rPr>
                <w:rFonts w:ascii="Arial" w:eastAsia="Angsana New" w:hAnsi="Arial" w:cs="Arial"/>
                <w:sz w:val="18"/>
                <w:szCs w:val="18"/>
                <w:cs/>
              </w:rPr>
            </w:pPr>
          </w:p>
        </w:tc>
        <w:tc>
          <w:tcPr>
            <w:tcW w:w="1413" w:type="dxa"/>
            <w:tcBorders>
              <w:top w:val="single" w:sz="4" w:space="0" w:color="auto"/>
            </w:tcBorders>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22" w:type="dxa"/>
            <w:tcBorders>
              <w:top w:val="single" w:sz="4" w:space="0" w:color="auto"/>
            </w:tcBorders>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467" w:type="dxa"/>
            <w:tcBorders>
              <w:top w:val="single" w:sz="4" w:space="0" w:color="auto"/>
            </w:tcBorders>
            <w:shd w:val="clear" w:color="auto" w:fill="FAFAFA"/>
            <w:vAlign w:val="bottom"/>
          </w:tcPr>
          <w:p w:rsidR="0074463A" w:rsidRPr="00BE1374" w:rsidRDefault="0074463A"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vAlign w:val="bottom"/>
          </w:tcPr>
          <w:p w:rsidR="0074463A" w:rsidRPr="00BE1374" w:rsidRDefault="0074463A" w:rsidP="0021539A">
            <w:pPr>
              <w:tabs>
                <w:tab w:val="left" w:pos="755"/>
              </w:tabs>
              <w:ind w:right="-72"/>
              <w:jc w:val="right"/>
              <w:rPr>
                <w:rFonts w:ascii="Arial" w:hAnsi="Arial" w:cs="Arial"/>
                <w:snapToGrid w:val="0"/>
                <w:sz w:val="18"/>
                <w:szCs w:val="18"/>
              </w:rPr>
            </w:pPr>
          </w:p>
        </w:tc>
      </w:tr>
      <w:tr w:rsidR="0074463A" w:rsidRPr="00864EB9" w:rsidTr="00475732">
        <w:tc>
          <w:tcPr>
            <w:tcW w:w="3780" w:type="dxa"/>
          </w:tcPr>
          <w:p w:rsidR="0074463A" w:rsidRPr="00BE1374" w:rsidRDefault="004D4E2C"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Total deferred income tax liabilities</w:t>
            </w:r>
          </w:p>
        </w:tc>
        <w:tc>
          <w:tcPr>
            <w:tcW w:w="1413"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(402,682,369)</w:t>
            </w:r>
          </w:p>
        </w:tc>
        <w:tc>
          <w:tcPr>
            <w:tcW w:w="1422"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rPr>
              <w:t>(</w:t>
            </w:r>
            <w:r w:rsidRPr="00BE1374">
              <w:rPr>
                <w:rFonts w:ascii="Arial" w:hAnsi="Arial" w:cs="Arial"/>
                <w:snapToGrid w:val="0"/>
                <w:sz w:val="18"/>
                <w:szCs w:val="18"/>
                <w:lang w:val="en-GB"/>
              </w:rPr>
              <w:t>129</w:t>
            </w:r>
            <w:r w:rsidRPr="00BE1374">
              <w:rPr>
                <w:rFonts w:ascii="Arial" w:hAnsi="Arial" w:cs="Arial"/>
                <w:snapToGrid w:val="0"/>
                <w:sz w:val="18"/>
                <w:szCs w:val="18"/>
              </w:rPr>
              <w:t>,</w:t>
            </w:r>
            <w:r w:rsidRPr="00BE1374">
              <w:rPr>
                <w:rFonts w:ascii="Arial" w:hAnsi="Arial" w:cs="Arial"/>
                <w:snapToGrid w:val="0"/>
                <w:sz w:val="18"/>
                <w:szCs w:val="18"/>
                <w:lang w:val="en-GB"/>
              </w:rPr>
              <w:t>379</w:t>
            </w:r>
            <w:r w:rsidRPr="00BE1374">
              <w:rPr>
                <w:rFonts w:ascii="Arial" w:hAnsi="Arial" w:cs="Arial"/>
                <w:snapToGrid w:val="0"/>
                <w:sz w:val="18"/>
                <w:szCs w:val="18"/>
              </w:rPr>
              <w:t>,</w:t>
            </w:r>
            <w:r w:rsidRPr="00BE1374">
              <w:rPr>
                <w:rFonts w:ascii="Arial" w:hAnsi="Arial" w:cs="Arial"/>
                <w:snapToGrid w:val="0"/>
                <w:sz w:val="18"/>
                <w:szCs w:val="18"/>
                <w:lang w:val="en-GB"/>
              </w:rPr>
              <w:t>342</w:t>
            </w:r>
            <w:r w:rsidRPr="00BE1374">
              <w:rPr>
                <w:rFonts w:ascii="Arial" w:hAnsi="Arial" w:cs="Arial"/>
                <w:snapToGrid w:val="0"/>
                <w:sz w:val="18"/>
                <w:szCs w:val="18"/>
              </w:rPr>
              <w:t>)</w:t>
            </w:r>
          </w:p>
        </w:tc>
        <w:tc>
          <w:tcPr>
            <w:tcW w:w="1467"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(23,254)</w:t>
            </w:r>
          </w:p>
        </w:tc>
        <w:tc>
          <w:tcPr>
            <w:tcW w:w="1368"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rPr>
              <w:t>(</w:t>
            </w:r>
            <w:r w:rsidRPr="00BE1374">
              <w:rPr>
                <w:rFonts w:ascii="Arial" w:hAnsi="Arial" w:cs="Arial"/>
                <w:snapToGrid w:val="0"/>
                <w:sz w:val="18"/>
                <w:szCs w:val="18"/>
                <w:lang w:val="en-GB"/>
              </w:rPr>
              <w:t>10</w:t>
            </w:r>
            <w:r w:rsidRPr="00BE1374">
              <w:rPr>
                <w:rFonts w:ascii="Arial" w:hAnsi="Arial" w:cs="Arial"/>
                <w:snapToGrid w:val="0"/>
                <w:sz w:val="18"/>
                <w:szCs w:val="18"/>
              </w:rPr>
              <w:t>,</w:t>
            </w:r>
            <w:r w:rsidRPr="00BE1374">
              <w:rPr>
                <w:rFonts w:ascii="Arial" w:hAnsi="Arial" w:cs="Arial"/>
                <w:snapToGrid w:val="0"/>
                <w:sz w:val="18"/>
                <w:szCs w:val="18"/>
                <w:lang w:val="en-GB"/>
              </w:rPr>
              <w:t>958</w:t>
            </w:r>
            <w:r w:rsidRPr="00BE1374">
              <w:rPr>
                <w:rFonts w:ascii="Arial" w:hAnsi="Arial" w:cs="Arial"/>
                <w:snapToGrid w:val="0"/>
                <w:sz w:val="18"/>
                <w:szCs w:val="18"/>
              </w:rPr>
              <w:t>)</w:t>
            </w:r>
          </w:p>
        </w:tc>
      </w:tr>
      <w:tr w:rsidR="0074463A" w:rsidRPr="00864EB9" w:rsidTr="00475732">
        <w:tc>
          <w:tcPr>
            <w:tcW w:w="3780" w:type="dxa"/>
          </w:tcPr>
          <w:p w:rsidR="0074463A" w:rsidRPr="00BE1374" w:rsidRDefault="0074463A" w:rsidP="0021539A">
            <w:pPr>
              <w:pStyle w:val="a"/>
              <w:tabs>
                <w:tab w:val="right" w:pos="9810"/>
              </w:tabs>
              <w:ind w:left="-101" w:right="0"/>
              <w:rPr>
                <w:rFonts w:ascii="Arial" w:eastAsia="Angsana New" w:hAnsi="Arial" w:cs="Arial"/>
                <w:sz w:val="18"/>
                <w:szCs w:val="18"/>
                <w:lang w:val="en-GB"/>
              </w:rPr>
            </w:pPr>
          </w:p>
        </w:tc>
        <w:tc>
          <w:tcPr>
            <w:tcW w:w="1413" w:type="dxa"/>
            <w:tcBorders>
              <w:top w:val="single" w:sz="4" w:space="0" w:color="auto"/>
            </w:tcBorders>
            <w:shd w:val="clear" w:color="auto" w:fill="FAFAFA"/>
            <w:vAlign w:val="center"/>
          </w:tcPr>
          <w:p w:rsidR="0074463A" w:rsidRPr="00BE1374" w:rsidRDefault="0074463A" w:rsidP="0021539A">
            <w:pPr>
              <w:ind w:right="-72"/>
              <w:jc w:val="right"/>
              <w:rPr>
                <w:rFonts w:ascii="Arial" w:hAnsi="Arial" w:cs="Arial"/>
                <w:noProof/>
                <w:sz w:val="18"/>
                <w:szCs w:val="18"/>
                <w:lang w:val="en-GB"/>
              </w:rPr>
            </w:pPr>
          </w:p>
        </w:tc>
        <w:tc>
          <w:tcPr>
            <w:tcW w:w="1422" w:type="dxa"/>
            <w:tcBorders>
              <w:top w:val="single" w:sz="4" w:space="0" w:color="auto"/>
            </w:tcBorders>
            <w:vAlign w:val="center"/>
          </w:tcPr>
          <w:p w:rsidR="0074463A" w:rsidRPr="00BE1374" w:rsidRDefault="0074463A" w:rsidP="0021539A">
            <w:pPr>
              <w:ind w:right="-72"/>
              <w:jc w:val="right"/>
              <w:rPr>
                <w:rFonts w:ascii="Arial" w:hAnsi="Arial" w:cs="Arial"/>
                <w:noProof/>
                <w:sz w:val="18"/>
                <w:szCs w:val="18"/>
                <w:lang w:val="en-GB"/>
              </w:rPr>
            </w:pPr>
          </w:p>
        </w:tc>
        <w:tc>
          <w:tcPr>
            <w:tcW w:w="1467" w:type="dxa"/>
            <w:tcBorders>
              <w:top w:val="single" w:sz="4" w:space="0" w:color="auto"/>
            </w:tcBorders>
            <w:shd w:val="clear" w:color="auto" w:fill="FAFAFA"/>
            <w:vAlign w:val="center"/>
          </w:tcPr>
          <w:p w:rsidR="0074463A" w:rsidRPr="00BE1374" w:rsidRDefault="0074463A" w:rsidP="0021539A">
            <w:pPr>
              <w:ind w:right="-72"/>
              <w:jc w:val="right"/>
              <w:rPr>
                <w:rFonts w:ascii="Arial" w:hAnsi="Arial" w:cs="Arial"/>
                <w:noProof/>
                <w:sz w:val="18"/>
                <w:szCs w:val="18"/>
                <w:lang w:val="en-GB"/>
              </w:rPr>
            </w:pPr>
          </w:p>
        </w:tc>
        <w:tc>
          <w:tcPr>
            <w:tcW w:w="1368" w:type="dxa"/>
            <w:tcBorders>
              <w:top w:val="single" w:sz="4" w:space="0" w:color="auto"/>
            </w:tcBorders>
            <w:vAlign w:val="center"/>
          </w:tcPr>
          <w:p w:rsidR="0074463A" w:rsidRPr="00BE1374" w:rsidRDefault="0074463A" w:rsidP="0021539A">
            <w:pPr>
              <w:ind w:right="-72"/>
              <w:jc w:val="right"/>
              <w:rPr>
                <w:rFonts w:ascii="Arial" w:hAnsi="Arial" w:cs="Arial"/>
                <w:noProof/>
                <w:sz w:val="18"/>
                <w:szCs w:val="18"/>
                <w:lang w:val="en-GB"/>
              </w:rPr>
            </w:pPr>
          </w:p>
        </w:tc>
      </w:tr>
      <w:tr w:rsidR="0074463A" w:rsidRPr="00864EB9" w:rsidTr="00475732">
        <w:tc>
          <w:tcPr>
            <w:tcW w:w="3780" w:type="dxa"/>
          </w:tcPr>
          <w:p w:rsidR="0074463A" w:rsidRPr="00BE1374" w:rsidRDefault="0074463A" w:rsidP="0021539A">
            <w:pPr>
              <w:pStyle w:val="a"/>
              <w:tabs>
                <w:tab w:val="right" w:pos="9810"/>
              </w:tabs>
              <w:ind w:left="-101" w:right="0"/>
              <w:rPr>
                <w:rFonts w:ascii="Arial" w:eastAsia="Angsana New" w:hAnsi="Arial" w:cs="Arial"/>
                <w:b/>
                <w:bCs/>
                <w:sz w:val="18"/>
                <w:szCs w:val="18"/>
                <w:cs/>
              </w:rPr>
            </w:pPr>
            <w:r w:rsidRPr="00BE1374">
              <w:rPr>
                <w:rFonts w:ascii="Arial" w:eastAsia="Angsana New" w:hAnsi="Arial" w:cs="Arial"/>
                <w:b/>
                <w:bCs/>
                <w:sz w:val="18"/>
                <w:szCs w:val="18"/>
                <w:cs/>
              </w:rPr>
              <w:t>Deferred</w:t>
            </w:r>
            <w:r w:rsidRPr="00BE1374">
              <w:rPr>
                <w:rFonts w:ascii="Arial" w:eastAsia="Angsana New" w:hAnsi="Arial" w:cs="Arial"/>
                <w:b/>
                <w:bCs/>
                <w:sz w:val="18"/>
                <w:szCs w:val="18"/>
                <w:lang w:val="en-US"/>
              </w:rPr>
              <w:t xml:space="preserve"> income taxes, </w:t>
            </w:r>
            <w:r w:rsidRPr="00BE1374">
              <w:rPr>
                <w:rFonts w:ascii="Arial" w:eastAsia="Angsana New" w:hAnsi="Arial" w:cs="Arial"/>
                <w:b/>
                <w:bCs/>
                <w:sz w:val="18"/>
                <w:szCs w:val="18"/>
                <w:cs/>
              </w:rPr>
              <w:t>net</w:t>
            </w:r>
          </w:p>
        </w:tc>
        <w:tc>
          <w:tcPr>
            <w:tcW w:w="1413"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182,633,311</w:t>
            </w:r>
          </w:p>
        </w:tc>
        <w:tc>
          <w:tcPr>
            <w:tcW w:w="1422"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lang w:val="en-GB"/>
              </w:rPr>
              <w:t>349</w:t>
            </w:r>
            <w:r w:rsidRPr="00BE1374">
              <w:rPr>
                <w:rFonts w:ascii="Arial" w:hAnsi="Arial" w:cs="Arial"/>
                <w:snapToGrid w:val="0"/>
                <w:sz w:val="18"/>
                <w:szCs w:val="18"/>
              </w:rPr>
              <w:t>,</w:t>
            </w:r>
            <w:r w:rsidRPr="00BE1374">
              <w:rPr>
                <w:rFonts w:ascii="Arial" w:hAnsi="Arial" w:cs="Arial"/>
                <w:snapToGrid w:val="0"/>
                <w:sz w:val="18"/>
                <w:szCs w:val="18"/>
                <w:lang w:val="en-GB"/>
              </w:rPr>
              <w:t>419</w:t>
            </w:r>
            <w:r w:rsidRPr="00BE1374">
              <w:rPr>
                <w:rFonts w:ascii="Arial" w:hAnsi="Arial" w:cs="Arial"/>
                <w:snapToGrid w:val="0"/>
                <w:sz w:val="18"/>
                <w:szCs w:val="18"/>
              </w:rPr>
              <w:t>,</w:t>
            </w:r>
            <w:r w:rsidRPr="00BE1374">
              <w:rPr>
                <w:rFonts w:ascii="Arial" w:hAnsi="Arial" w:cs="Arial"/>
                <w:snapToGrid w:val="0"/>
                <w:sz w:val="18"/>
                <w:szCs w:val="18"/>
                <w:lang w:val="en-GB"/>
              </w:rPr>
              <w:t>797</w:t>
            </w:r>
          </w:p>
        </w:tc>
        <w:tc>
          <w:tcPr>
            <w:tcW w:w="1467" w:type="dxa"/>
            <w:tcBorders>
              <w:bottom w:val="single" w:sz="4" w:space="0" w:color="auto"/>
            </w:tcBorders>
            <w:shd w:val="clear" w:color="auto" w:fill="FAFAFA"/>
            <w:vAlign w:val="center"/>
          </w:tcPr>
          <w:p w:rsidR="0074463A" w:rsidRPr="00BE1374" w:rsidRDefault="00AC2448" w:rsidP="0021539A">
            <w:pPr>
              <w:ind w:right="-72"/>
              <w:jc w:val="right"/>
              <w:rPr>
                <w:rFonts w:ascii="Arial" w:hAnsi="Arial" w:cs="Arial"/>
                <w:snapToGrid w:val="0"/>
                <w:sz w:val="18"/>
                <w:szCs w:val="18"/>
              </w:rPr>
            </w:pPr>
            <w:r w:rsidRPr="00AC2448">
              <w:rPr>
                <w:rFonts w:ascii="Arial" w:hAnsi="Arial" w:cs="Arial"/>
                <w:snapToGrid w:val="0"/>
                <w:sz w:val="18"/>
                <w:szCs w:val="18"/>
              </w:rPr>
              <w:t>38,772,234</w:t>
            </w:r>
          </w:p>
        </w:tc>
        <w:tc>
          <w:tcPr>
            <w:tcW w:w="1368" w:type="dxa"/>
            <w:tcBorders>
              <w:bottom w:val="single" w:sz="4" w:space="0" w:color="auto"/>
            </w:tcBorders>
            <w:vAlign w:val="center"/>
          </w:tcPr>
          <w:p w:rsidR="0074463A" w:rsidRPr="00BE1374" w:rsidRDefault="0074463A" w:rsidP="0021539A">
            <w:pPr>
              <w:ind w:right="-72"/>
              <w:jc w:val="right"/>
              <w:rPr>
                <w:rFonts w:ascii="Arial" w:hAnsi="Arial" w:cs="Arial"/>
                <w:snapToGrid w:val="0"/>
                <w:sz w:val="18"/>
                <w:szCs w:val="18"/>
              </w:rPr>
            </w:pPr>
            <w:r w:rsidRPr="00BE1374">
              <w:rPr>
                <w:rFonts w:ascii="Arial" w:hAnsi="Arial" w:cs="Arial"/>
                <w:snapToGrid w:val="0"/>
                <w:sz w:val="18"/>
                <w:szCs w:val="18"/>
                <w:lang w:val="en-GB"/>
              </w:rPr>
              <w:t>28</w:t>
            </w:r>
            <w:r w:rsidRPr="00BE1374">
              <w:rPr>
                <w:rFonts w:ascii="Arial" w:hAnsi="Arial" w:cs="Arial"/>
                <w:snapToGrid w:val="0"/>
                <w:sz w:val="18"/>
                <w:szCs w:val="18"/>
              </w:rPr>
              <w:t>,</w:t>
            </w:r>
            <w:r w:rsidRPr="00BE1374">
              <w:rPr>
                <w:rFonts w:ascii="Arial" w:hAnsi="Arial" w:cs="Arial"/>
                <w:snapToGrid w:val="0"/>
                <w:sz w:val="18"/>
                <w:szCs w:val="18"/>
                <w:lang w:val="en-GB"/>
              </w:rPr>
              <w:t>051</w:t>
            </w:r>
            <w:r w:rsidRPr="00BE1374">
              <w:rPr>
                <w:rFonts w:ascii="Arial" w:hAnsi="Arial" w:cs="Arial"/>
                <w:snapToGrid w:val="0"/>
                <w:sz w:val="18"/>
                <w:szCs w:val="18"/>
              </w:rPr>
              <w:t>,</w:t>
            </w:r>
            <w:r w:rsidRPr="00BE1374">
              <w:rPr>
                <w:rFonts w:ascii="Arial" w:hAnsi="Arial" w:cs="Arial"/>
                <w:snapToGrid w:val="0"/>
                <w:sz w:val="18"/>
                <w:szCs w:val="18"/>
                <w:lang w:val="en-GB"/>
              </w:rPr>
              <w:t>731</w:t>
            </w:r>
          </w:p>
        </w:tc>
      </w:tr>
    </w:tbl>
    <w:p w:rsidR="0053349B" w:rsidRPr="00864EB9" w:rsidRDefault="0053349B" w:rsidP="0021539A">
      <w:pPr>
        <w:pStyle w:val="BodyText2"/>
        <w:spacing w:after="0" w:line="240" w:lineRule="auto"/>
        <w:ind w:left="540"/>
        <w:jc w:val="thaiDistribute"/>
        <w:rPr>
          <w:rFonts w:ascii="Arial" w:hAnsi="Arial" w:cs="Arial"/>
          <w:sz w:val="18"/>
          <w:szCs w:val="18"/>
          <w:highlight w:val="yellow"/>
          <w:lang w:val="en-US"/>
        </w:rPr>
      </w:pPr>
    </w:p>
    <w:p w:rsidR="00D5291E" w:rsidRPr="00864EB9" w:rsidRDefault="00D5291E" w:rsidP="0021539A">
      <w:pPr>
        <w:pStyle w:val="BodyText2"/>
        <w:spacing w:after="0" w:line="240" w:lineRule="auto"/>
        <w:ind w:left="540"/>
        <w:jc w:val="thaiDistribute"/>
        <w:rPr>
          <w:rFonts w:ascii="Arial" w:hAnsi="Arial" w:cs="Arial"/>
          <w:sz w:val="18"/>
          <w:szCs w:val="18"/>
          <w:highlight w:val="yellow"/>
          <w:lang w:val="en-US"/>
        </w:rPr>
        <w:sectPr w:rsidR="00D5291E" w:rsidRPr="00864EB9" w:rsidSect="00134468">
          <w:footerReference w:type="default" r:id="rId15"/>
          <w:headerReference w:type="first" r:id="rId16"/>
          <w:footerReference w:type="first" r:id="rId17"/>
          <w:pgSz w:w="11909" w:h="16834" w:code="9"/>
          <w:pgMar w:top="1440" w:right="720" w:bottom="720" w:left="1728" w:header="706" w:footer="706" w:gutter="0"/>
          <w:cols w:space="720"/>
        </w:sectPr>
      </w:pPr>
    </w:p>
    <w:p w:rsidR="00D5291E" w:rsidRPr="00C17331" w:rsidRDefault="00D5291E" w:rsidP="0021539A">
      <w:pPr>
        <w:pStyle w:val="BodyText2"/>
        <w:spacing w:after="0" w:line="240" w:lineRule="auto"/>
        <w:ind w:right="-18"/>
        <w:jc w:val="thaiDistribute"/>
        <w:rPr>
          <w:rFonts w:ascii="Arial" w:hAnsi="Arial" w:cs="Arial"/>
          <w:sz w:val="18"/>
          <w:szCs w:val="18"/>
          <w:lang w:val="en-US"/>
        </w:rPr>
      </w:pPr>
      <w:r w:rsidRPr="00C17331">
        <w:rPr>
          <w:rFonts w:ascii="Arial" w:hAnsi="Arial" w:cs="Arial"/>
          <w:sz w:val="18"/>
          <w:szCs w:val="18"/>
          <w:lang w:val="en-US"/>
        </w:rPr>
        <w:t>The movements in deferred income tax assets and deferred income tax liabilities are as follows:</w:t>
      </w:r>
    </w:p>
    <w:p w:rsidR="00D5291E" w:rsidRPr="00C17331" w:rsidRDefault="00D5291E" w:rsidP="0021539A">
      <w:pPr>
        <w:pStyle w:val="BodyText2"/>
        <w:spacing w:after="0" w:line="240" w:lineRule="auto"/>
        <w:ind w:right="-18"/>
        <w:jc w:val="thaiDistribute"/>
        <w:rPr>
          <w:rFonts w:ascii="Arial" w:hAnsi="Arial" w:cs="Arial"/>
          <w:sz w:val="18"/>
          <w:szCs w:val="18"/>
          <w:lang w:val="en-US"/>
        </w:rPr>
      </w:pPr>
    </w:p>
    <w:tbl>
      <w:tblPr>
        <w:tblW w:w="4990" w:type="pct"/>
        <w:tblInd w:w="27" w:type="dxa"/>
        <w:tblLayout w:type="fixed"/>
        <w:tblLook w:val="0000" w:firstRow="0" w:lastRow="0" w:firstColumn="0" w:lastColumn="0" w:noHBand="0" w:noVBand="0"/>
      </w:tblPr>
      <w:tblGrid>
        <w:gridCol w:w="5194"/>
        <w:gridCol w:w="1413"/>
        <w:gridCol w:w="1413"/>
        <w:gridCol w:w="1413"/>
        <w:gridCol w:w="1702"/>
        <w:gridCol w:w="1349"/>
        <w:gridCol w:w="1533"/>
        <w:gridCol w:w="1346"/>
      </w:tblGrid>
      <w:tr w:rsidR="00661982" w:rsidRPr="002A7B43" w:rsidTr="0075539A">
        <w:tc>
          <w:tcPr>
            <w:tcW w:w="1690" w:type="pct"/>
            <w:vAlign w:val="bottom"/>
          </w:tcPr>
          <w:p w:rsidR="00661982" w:rsidRPr="00C17331" w:rsidRDefault="00661982" w:rsidP="0021539A">
            <w:pPr>
              <w:pStyle w:val="a"/>
              <w:tabs>
                <w:tab w:val="right" w:pos="9810"/>
              </w:tabs>
              <w:ind w:left="540" w:right="0"/>
              <w:rPr>
                <w:rFonts w:ascii="Arial" w:eastAsia="Angsana New" w:hAnsi="Arial" w:cs="Arial"/>
                <w:sz w:val="16"/>
                <w:szCs w:val="16"/>
                <w:cs/>
              </w:rPr>
            </w:pPr>
          </w:p>
        </w:tc>
        <w:tc>
          <w:tcPr>
            <w:tcW w:w="3310" w:type="pct"/>
            <w:gridSpan w:val="7"/>
            <w:tcBorders>
              <w:top w:val="single" w:sz="4" w:space="0" w:color="auto"/>
            </w:tcBorders>
          </w:tcPr>
          <w:p w:rsidR="00661982" w:rsidRPr="009568BC" w:rsidRDefault="00661982" w:rsidP="0021539A">
            <w:pPr>
              <w:ind w:right="-72"/>
              <w:jc w:val="right"/>
              <w:rPr>
                <w:rFonts w:ascii="Arial" w:hAnsi="Arial" w:cs="Arial"/>
                <w:b/>
                <w:bCs/>
                <w:sz w:val="18"/>
                <w:szCs w:val="18"/>
              </w:rPr>
            </w:pPr>
            <w:r w:rsidRPr="009568BC">
              <w:rPr>
                <w:rFonts w:ascii="Arial" w:hAnsi="Arial" w:cs="Arial"/>
                <w:b/>
                <w:bCs/>
                <w:sz w:val="18"/>
                <w:szCs w:val="18"/>
              </w:rPr>
              <w:t>Consolidated financial statements</w:t>
            </w:r>
          </w:p>
        </w:tc>
      </w:tr>
      <w:tr w:rsidR="000F5FD6" w:rsidRPr="002A7B43" w:rsidTr="0075539A">
        <w:tc>
          <w:tcPr>
            <w:tcW w:w="1690" w:type="pct"/>
            <w:vAlign w:val="bottom"/>
          </w:tcPr>
          <w:p w:rsidR="000F5FD6" w:rsidRPr="002A7B43" w:rsidRDefault="000F5FD6" w:rsidP="0021539A">
            <w:pPr>
              <w:pStyle w:val="a"/>
              <w:tabs>
                <w:tab w:val="right" w:pos="9810"/>
              </w:tabs>
              <w:ind w:left="540" w:right="0"/>
              <w:rPr>
                <w:rFonts w:ascii="Arial" w:eastAsia="Angsana New" w:hAnsi="Arial" w:cstheme="minorBidi"/>
                <w:sz w:val="18"/>
                <w:szCs w:val="18"/>
                <w:cs/>
              </w:rPr>
            </w:pPr>
          </w:p>
        </w:tc>
        <w:tc>
          <w:tcPr>
            <w:tcW w:w="460" w:type="pct"/>
            <w:tcBorders>
              <w:top w:val="single" w:sz="4" w:space="0" w:color="auto"/>
            </w:tcBorders>
            <w:vAlign w:val="bottom"/>
          </w:tcPr>
          <w:p w:rsidR="000F5FD6" w:rsidRPr="002A7B43" w:rsidRDefault="000F5FD6" w:rsidP="0021539A">
            <w:pPr>
              <w:ind w:left="-22" w:right="-72"/>
              <w:jc w:val="right"/>
              <w:rPr>
                <w:rFonts w:ascii="Arial" w:hAnsi="Arial" w:cs="Arial"/>
                <w:b/>
                <w:bCs/>
                <w:snapToGrid w:val="0"/>
                <w:sz w:val="18"/>
                <w:szCs w:val="18"/>
              </w:rPr>
            </w:pPr>
          </w:p>
        </w:tc>
        <w:tc>
          <w:tcPr>
            <w:tcW w:w="460" w:type="pct"/>
            <w:tcBorders>
              <w:top w:val="single" w:sz="4" w:space="0" w:color="auto"/>
            </w:tcBorders>
            <w:vAlign w:val="bottom"/>
          </w:tcPr>
          <w:p w:rsidR="000F5FD6" w:rsidRPr="002A7B43" w:rsidRDefault="000F5FD6" w:rsidP="0021539A">
            <w:pPr>
              <w:ind w:left="-22" w:right="-72"/>
              <w:jc w:val="right"/>
              <w:rPr>
                <w:rFonts w:ascii="Arial" w:hAnsi="Arial" w:cs="Arial"/>
                <w:b/>
                <w:bCs/>
                <w:snapToGrid w:val="0"/>
                <w:sz w:val="18"/>
                <w:szCs w:val="18"/>
              </w:rPr>
            </w:pPr>
          </w:p>
        </w:tc>
        <w:tc>
          <w:tcPr>
            <w:tcW w:w="460" w:type="pct"/>
            <w:tcBorders>
              <w:top w:val="single" w:sz="4" w:space="0" w:color="auto"/>
            </w:tcBorders>
            <w:vAlign w:val="bottom"/>
          </w:tcPr>
          <w:p w:rsidR="000F5FD6" w:rsidRPr="002A7B43" w:rsidRDefault="000F5FD6" w:rsidP="0021539A">
            <w:pPr>
              <w:ind w:left="-112" w:right="-72"/>
              <w:jc w:val="right"/>
              <w:rPr>
                <w:rFonts w:ascii="Arial" w:hAnsi="Arial" w:cs="Arial"/>
                <w:b/>
                <w:bCs/>
                <w:snapToGrid w:val="0"/>
                <w:sz w:val="18"/>
                <w:szCs w:val="18"/>
              </w:rPr>
            </w:pPr>
          </w:p>
        </w:tc>
        <w:tc>
          <w:tcPr>
            <w:tcW w:w="554" w:type="pct"/>
            <w:tcBorders>
              <w:top w:val="single" w:sz="4" w:space="0" w:color="auto"/>
            </w:tcBorders>
          </w:tcPr>
          <w:p w:rsidR="000F5FD6" w:rsidRPr="002A7B43" w:rsidRDefault="000F5FD6" w:rsidP="0021539A">
            <w:pPr>
              <w:ind w:right="-72"/>
              <w:jc w:val="right"/>
              <w:rPr>
                <w:rFonts w:ascii="Arial" w:hAnsi="Arial" w:cs="Arial"/>
                <w:b/>
                <w:bCs/>
                <w:snapToGrid w:val="0"/>
                <w:sz w:val="18"/>
                <w:szCs w:val="18"/>
              </w:rPr>
            </w:pPr>
          </w:p>
        </w:tc>
        <w:tc>
          <w:tcPr>
            <w:tcW w:w="439" w:type="pct"/>
            <w:tcBorders>
              <w:top w:val="single" w:sz="4" w:space="0" w:color="auto"/>
            </w:tcBorders>
            <w:vAlign w:val="bottom"/>
          </w:tcPr>
          <w:p w:rsidR="000F5FD6" w:rsidRPr="002A7B43" w:rsidRDefault="000F5FD6" w:rsidP="0021539A">
            <w:pPr>
              <w:ind w:left="-22" w:right="-72"/>
              <w:jc w:val="right"/>
              <w:rPr>
                <w:rFonts w:ascii="Arial" w:hAnsi="Arial" w:cs="Arial"/>
                <w:b/>
                <w:bCs/>
                <w:snapToGrid w:val="0"/>
                <w:sz w:val="18"/>
                <w:szCs w:val="18"/>
              </w:rPr>
            </w:pPr>
          </w:p>
        </w:tc>
        <w:tc>
          <w:tcPr>
            <w:tcW w:w="499" w:type="pct"/>
            <w:tcBorders>
              <w:top w:val="single" w:sz="4" w:space="0" w:color="auto"/>
            </w:tcBorders>
          </w:tcPr>
          <w:p w:rsidR="000F5FD6" w:rsidRPr="002A7B43" w:rsidRDefault="000F5FD6" w:rsidP="0021539A">
            <w:pPr>
              <w:ind w:left="-112" w:right="-72"/>
              <w:jc w:val="right"/>
              <w:rPr>
                <w:rFonts w:ascii="Arial" w:hAnsi="Arial" w:cs="Arial"/>
                <w:b/>
                <w:bCs/>
                <w:snapToGrid w:val="0"/>
                <w:sz w:val="18"/>
                <w:szCs w:val="18"/>
                <w:lang w:val="en-GB"/>
              </w:rPr>
            </w:pPr>
            <w:r w:rsidRPr="002A7B43">
              <w:rPr>
                <w:rFonts w:ascii="Arial" w:hAnsi="Arial" w:cs="Arial"/>
                <w:b/>
                <w:bCs/>
                <w:snapToGrid w:val="0"/>
                <w:sz w:val="18"/>
                <w:szCs w:val="18"/>
                <w:lang w:val="en-GB"/>
              </w:rPr>
              <w:t>Unrealised loss</w:t>
            </w:r>
          </w:p>
        </w:tc>
        <w:tc>
          <w:tcPr>
            <w:tcW w:w="439" w:type="pct"/>
            <w:tcBorders>
              <w:top w:val="single" w:sz="4" w:space="0" w:color="auto"/>
            </w:tcBorders>
          </w:tcPr>
          <w:p w:rsidR="000F5FD6" w:rsidRPr="002A7B43" w:rsidRDefault="000F5FD6" w:rsidP="0021539A">
            <w:pPr>
              <w:ind w:right="-72"/>
              <w:jc w:val="right"/>
              <w:rPr>
                <w:rFonts w:ascii="Arial" w:hAnsi="Arial" w:cs="Arial"/>
                <w:b/>
                <w:bCs/>
                <w:snapToGrid w:val="0"/>
                <w:sz w:val="18"/>
                <w:szCs w:val="18"/>
              </w:rPr>
            </w:pPr>
          </w:p>
        </w:tc>
      </w:tr>
      <w:tr w:rsidR="000F5FD6" w:rsidRPr="002A7B43" w:rsidTr="0075539A">
        <w:tc>
          <w:tcPr>
            <w:tcW w:w="1690" w:type="pct"/>
            <w:vAlign w:val="bottom"/>
          </w:tcPr>
          <w:p w:rsidR="000F5FD6" w:rsidRPr="002A7B43" w:rsidRDefault="000F5FD6" w:rsidP="0021539A">
            <w:pPr>
              <w:pStyle w:val="a"/>
              <w:tabs>
                <w:tab w:val="right" w:pos="9810"/>
              </w:tabs>
              <w:ind w:left="540" w:right="0"/>
              <w:rPr>
                <w:rFonts w:ascii="Arial" w:eastAsia="Angsana New" w:hAnsi="Arial" w:cs="Arial"/>
                <w:sz w:val="18"/>
                <w:szCs w:val="18"/>
                <w:cs/>
              </w:rPr>
            </w:pPr>
          </w:p>
        </w:tc>
        <w:tc>
          <w:tcPr>
            <w:tcW w:w="460" w:type="pct"/>
            <w:vAlign w:val="bottom"/>
          </w:tcPr>
          <w:p w:rsidR="000F5FD6" w:rsidRPr="002A7B43" w:rsidRDefault="00661982" w:rsidP="0021539A">
            <w:pPr>
              <w:ind w:left="-22" w:right="-72"/>
              <w:jc w:val="right"/>
              <w:rPr>
                <w:rFonts w:ascii="Arial" w:hAnsi="Arial" w:cs="Arial"/>
                <w:b/>
                <w:bCs/>
                <w:snapToGrid w:val="0"/>
                <w:sz w:val="18"/>
                <w:szCs w:val="18"/>
                <w:lang w:val="en-GB"/>
              </w:rPr>
            </w:pPr>
            <w:r w:rsidRPr="002A7B43">
              <w:rPr>
                <w:rFonts w:ascii="Arial" w:hAnsi="Arial" w:cs="Arial"/>
                <w:b/>
                <w:bCs/>
                <w:snapToGrid w:val="0"/>
                <w:sz w:val="18"/>
                <w:szCs w:val="18"/>
                <w:lang w:val="en-GB"/>
              </w:rPr>
              <w:t>Employee</w:t>
            </w:r>
          </w:p>
        </w:tc>
        <w:tc>
          <w:tcPr>
            <w:tcW w:w="460" w:type="pct"/>
            <w:vAlign w:val="bottom"/>
          </w:tcPr>
          <w:p w:rsidR="000F5FD6" w:rsidRPr="002A7B43" w:rsidRDefault="000F5FD6" w:rsidP="0021539A">
            <w:pPr>
              <w:ind w:left="-22" w:right="-72"/>
              <w:jc w:val="right"/>
              <w:rPr>
                <w:rFonts w:ascii="Arial" w:hAnsi="Arial" w:cs="Arial"/>
                <w:b/>
                <w:bCs/>
                <w:snapToGrid w:val="0"/>
                <w:sz w:val="18"/>
                <w:szCs w:val="18"/>
              </w:rPr>
            </w:pPr>
            <w:r w:rsidRPr="002A7B43">
              <w:rPr>
                <w:rFonts w:ascii="Arial" w:hAnsi="Arial" w:cs="Arial"/>
                <w:b/>
                <w:bCs/>
                <w:snapToGrid w:val="0"/>
                <w:sz w:val="18"/>
                <w:szCs w:val="18"/>
              </w:rPr>
              <w:t>Elimination</w:t>
            </w:r>
          </w:p>
        </w:tc>
        <w:tc>
          <w:tcPr>
            <w:tcW w:w="460" w:type="pct"/>
            <w:vAlign w:val="bottom"/>
          </w:tcPr>
          <w:p w:rsidR="000F5FD6" w:rsidRPr="002A7B43" w:rsidRDefault="000F5FD6" w:rsidP="0021539A">
            <w:pPr>
              <w:ind w:left="-112" w:right="-72"/>
              <w:jc w:val="right"/>
              <w:rPr>
                <w:rFonts w:ascii="Arial" w:hAnsi="Arial" w:cs="Arial"/>
                <w:b/>
                <w:bCs/>
                <w:snapToGrid w:val="0"/>
                <w:sz w:val="18"/>
                <w:szCs w:val="18"/>
              </w:rPr>
            </w:pPr>
            <w:r w:rsidRPr="002A7B43">
              <w:rPr>
                <w:rFonts w:ascii="Arial" w:hAnsi="Arial" w:cs="Arial"/>
                <w:b/>
                <w:bCs/>
                <w:snapToGrid w:val="0"/>
                <w:sz w:val="18"/>
                <w:szCs w:val="18"/>
              </w:rPr>
              <w:t>Allowance</w:t>
            </w:r>
          </w:p>
        </w:tc>
        <w:tc>
          <w:tcPr>
            <w:tcW w:w="554" w:type="pct"/>
            <w:vAlign w:val="bottom"/>
          </w:tcPr>
          <w:p w:rsidR="000F5FD6" w:rsidRPr="002A7B43" w:rsidRDefault="000F5FD6" w:rsidP="0021539A">
            <w:pPr>
              <w:ind w:right="-72"/>
              <w:jc w:val="right"/>
              <w:rPr>
                <w:rFonts w:ascii="Arial" w:hAnsi="Arial" w:cs="Arial"/>
                <w:b/>
                <w:bCs/>
                <w:snapToGrid w:val="0"/>
                <w:sz w:val="18"/>
                <w:szCs w:val="18"/>
              </w:rPr>
            </w:pPr>
            <w:r w:rsidRPr="002A7B43">
              <w:rPr>
                <w:rFonts w:ascii="Arial" w:hAnsi="Arial" w:cs="Arial"/>
                <w:b/>
                <w:bCs/>
                <w:sz w:val="18"/>
                <w:szCs w:val="18"/>
              </w:rPr>
              <w:t xml:space="preserve">Provision for </w:t>
            </w:r>
          </w:p>
        </w:tc>
        <w:tc>
          <w:tcPr>
            <w:tcW w:w="439" w:type="pct"/>
            <w:vAlign w:val="bottom"/>
          </w:tcPr>
          <w:p w:rsidR="000F5FD6" w:rsidRPr="002A7B43" w:rsidRDefault="000F5FD6" w:rsidP="0021539A">
            <w:pPr>
              <w:ind w:left="-22" w:right="-72"/>
              <w:jc w:val="right"/>
              <w:rPr>
                <w:rFonts w:ascii="Arial" w:hAnsi="Arial" w:cs="Arial"/>
                <w:b/>
                <w:bCs/>
                <w:snapToGrid w:val="0"/>
                <w:sz w:val="18"/>
                <w:szCs w:val="18"/>
              </w:rPr>
            </w:pPr>
          </w:p>
        </w:tc>
        <w:tc>
          <w:tcPr>
            <w:tcW w:w="499" w:type="pct"/>
          </w:tcPr>
          <w:p w:rsidR="000F5FD6" w:rsidRPr="002A7B43" w:rsidRDefault="000F5FD6" w:rsidP="0021539A">
            <w:pPr>
              <w:ind w:left="-112" w:right="-72"/>
              <w:jc w:val="right"/>
              <w:rPr>
                <w:rFonts w:ascii="Arial" w:hAnsi="Arial" w:cs="Arial"/>
                <w:b/>
                <w:bCs/>
                <w:snapToGrid w:val="0"/>
                <w:sz w:val="18"/>
                <w:szCs w:val="18"/>
              </w:rPr>
            </w:pPr>
            <w:r w:rsidRPr="002A7B43">
              <w:rPr>
                <w:rFonts w:ascii="Arial" w:hAnsi="Arial" w:cs="Arial"/>
                <w:b/>
                <w:bCs/>
                <w:snapToGrid w:val="0"/>
                <w:sz w:val="18"/>
                <w:szCs w:val="18"/>
              </w:rPr>
              <w:t>on exchange</w:t>
            </w:r>
          </w:p>
        </w:tc>
        <w:tc>
          <w:tcPr>
            <w:tcW w:w="439" w:type="pct"/>
            <w:vAlign w:val="bottom"/>
          </w:tcPr>
          <w:p w:rsidR="000F5FD6" w:rsidRPr="002A7B43" w:rsidRDefault="000F5FD6" w:rsidP="0021539A">
            <w:pPr>
              <w:ind w:right="-72"/>
              <w:jc w:val="right"/>
              <w:rPr>
                <w:rFonts w:ascii="Arial" w:hAnsi="Arial" w:cs="Arial"/>
                <w:b/>
                <w:bCs/>
                <w:snapToGrid w:val="0"/>
                <w:sz w:val="18"/>
                <w:szCs w:val="18"/>
              </w:rPr>
            </w:pPr>
          </w:p>
        </w:tc>
      </w:tr>
      <w:tr w:rsidR="000F5FD6" w:rsidRPr="002A7B43" w:rsidTr="0075539A">
        <w:tc>
          <w:tcPr>
            <w:tcW w:w="1690" w:type="pct"/>
            <w:vAlign w:val="bottom"/>
          </w:tcPr>
          <w:p w:rsidR="000F5FD6" w:rsidRPr="002A7B43" w:rsidRDefault="000F5FD6" w:rsidP="0021539A">
            <w:pPr>
              <w:pStyle w:val="a"/>
              <w:tabs>
                <w:tab w:val="right" w:pos="9810"/>
              </w:tabs>
              <w:ind w:left="540" w:right="0"/>
              <w:rPr>
                <w:rFonts w:ascii="Arial" w:eastAsia="Angsana New" w:hAnsi="Arial" w:cs="Arial"/>
                <w:sz w:val="18"/>
                <w:szCs w:val="18"/>
                <w:cs/>
              </w:rPr>
            </w:pPr>
          </w:p>
        </w:tc>
        <w:tc>
          <w:tcPr>
            <w:tcW w:w="460" w:type="pct"/>
            <w:vAlign w:val="bottom"/>
          </w:tcPr>
          <w:p w:rsidR="000F5FD6" w:rsidRPr="002A7B43" w:rsidRDefault="000F5FD6" w:rsidP="0021539A">
            <w:pPr>
              <w:ind w:left="-22" w:right="-72"/>
              <w:jc w:val="right"/>
              <w:rPr>
                <w:rFonts w:ascii="Arial" w:hAnsi="Arial" w:cs="Arial"/>
                <w:b/>
                <w:bCs/>
                <w:snapToGrid w:val="0"/>
                <w:sz w:val="18"/>
                <w:szCs w:val="18"/>
              </w:rPr>
            </w:pPr>
            <w:r w:rsidRPr="002A7B43">
              <w:rPr>
                <w:rFonts w:ascii="Arial" w:hAnsi="Arial" w:cs="Arial"/>
                <w:b/>
                <w:bCs/>
                <w:snapToGrid w:val="0"/>
                <w:sz w:val="18"/>
                <w:szCs w:val="18"/>
              </w:rPr>
              <w:t>benefit</w:t>
            </w:r>
          </w:p>
        </w:tc>
        <w:tc>
          <w:tcPr>
            <w:tcW w:w="460" w:type="pct"/>
            <w:vAlign w:val="bottom"/>
          </w:tcPr>
          <w:p w:rsidR="000F5FD6" w:rsidRPr="002A7B43" w:rsidRDefault="000F5FD6" w:rsidP="0021539A">
            <w:pPr>
              <w:ind w:left="-22" w:right="-72"/>
              <w:jc w:val="right"/>
              <w:rPr>
                <w:rFonts w:ascii="Arial" w:hAnsi="Arial" w:cs="Arial"/>
                <w:b/>
                <w:bCs/>
                <w:snapToGrid w:val="0"/>
                <w:sz w:val="18"/>
                <w:szCs w:val="18"/>
              </w:rPr>
            </w:pPr>
            <w:r w:rsidRPr="002A7B43">
              <w:rPr>
                <w:rFonts w:ascii="Arial" w:hAnsi="Arial" w:cs="Arial"/>
                <w:b/>
                <w:bCs/>
                <w:snapToGrid w:val="0"/>
                <w:sz w:val="18"/>
                <w:szCs w:val="18"/>
              </w:rPr>
              <w:t>of fixed</w:t>
            </w:r>
          </w:p>
        </w:tc>
        <w:tc>
          <w:tcPr>
            <w:tcW w:w="460" w:type="pct"/>
            <w:vAlign w:val="bottom"/>
          </w:tcPr>
          <w:p w:rsidR="000F5FD6" w:rsidRPr="002A7B43" w:rsidRDefault="000F5FD6" w:rsidP="0021539A">
            <w:pPr>
              <w:ind w:left="-112" w:right="-72"/>
              <w:jc w:val="right"/>
              <w:rPr>
                <w:rFonts w:ascii="Arial" w:hAnsi="Arial" w:cs="Arial"/>
                <w:b/>
                <w:bCs/>
                <w:snapToGrid w:val="0"/>
                <w:sz w:val="18"/>
                <w:szCs w:val="18"/>
              </w:rPr>
            </w:pPr>
            <w:r w:rsidRPr="002A7B43">
              <w:rPr>
                <w:rFonts w:ascii="Arial" w:hAnsi="Arial" w:cs="Arial"/>
                <w:b/>
                <w:bCs/>
                <w:snapToGrid w:val="0"/>
                <w:sz w:val="18"/>
                <w:szCs w:val="18"/>
              </w:rPr>
              <w:t>for</w:t>
            </w:r>
          </w:p>
        </w:tc>
        <w:tc>
          <w:tcPr>
            <w:tcW w:w="554" w:type="pct"/>
            <w:vAlign w:val="bottom"/>
          </w:tcPr>
          <w:p w:rsidR="000F5FD6" w:rsidRPr="002A7B43" w:rsidRDefault="000F5FD6" w:rsidP="0021539A">
            <w:pPr>
              <w:ind w:right="-72"/>
              <w:jc w:val="right"/>
              <w:rPr>
                <w:rFonts w:ascii="Arial" w:hAnsi="Arial" w:cs="Arial"/>
                <w:b/>
                <w:bCs/>
                <w:sz w:val="18"/>
                <w:szCs w:val="18"/>
              </w:rPr>
            </w:pPr>
            <w:r w:rsidRPr="002A7B43">
              <w:rPr>
                <w:rFonts w:ascii="Arial" w:hAnsi="Arial" w:cs="Arial"/>
                <w:b/>
                <w:bCs/>
                <w:sz w:val="18"/>
                <w:szCs w:val="18"/>
              </w:rPr>
              <w:t>decommissioning</w:t>
            </w:r>
          </w:p>
        </w:tc>
        <w:tc>
          <w:tcPr>
            <w:tcW w:w="439" w:type="pct"/>
            <w:vAlign w:val="bottom"/>
          </w:tcPr>
          <w:p w:rsidR="000F5FD6" w:rsidRPr="002A7B43" w:rsidRDefault="000F5FD6" w:rsidP="0021539A">
            <w:pPr>
              <w:ind w:left="-22" w:right="-72"/>
              <w:jc w:val="right"/>
              <w:rPr>
                <w:rFonts w:ascii="Arial" w:hAnsi="Arial" w:cs="Arial"/>
                <w:b/>
                <w:bCs/>
                <w:snapToGrid w:val="0"/>
                <w:sz w:val="18"/>
                <w:szCs w:val="18"/>
              </w:rPr>
            </w:pPr>
            <w:r w:rsidRPr="002A7B43">
              <w:rPr>
                <w:rFonts w:ascii="Arial" w:hAnsi="Arial" w:cs="Arial"/>
                <w:b/>
                <w:bCs/>
                <w:snapToGrid w:val="0"/>
                <w:sz w:val="18"/>
                <w:szCs w:val="18"/>
              </w:rPr>
              <w:t>Loss carried</w:t>
            </w:r>
          </w:p>
        </w:tc>
        <w:tc>
          <w:tcPr>
            <w:tcW w:w="499" w:type="pct"/>
          </w:tcPr>
          <w:p w:rsidR="000F5FD6" w:rsidRPr="002A7B43" w:rsidRDefault="000F5FD6" w:rsidP="0021539A">
            <w:pPr>
              <w:ind w:left="-112" w:right="-72"/>
              <w:jc w:val="right"/>
              <w:rPr>
                <w:rFonts w:ascii="Arial" w:hAnsi="Arial" w:cs="Arial"/>
                <w:b/>
                <w:bCs/>
                <w:snapToGrid w:val="0"/>
                <w:sz w:val="18"/>
                <w:szCs w:val="18"/>
                <w:cs/>
              </w:rPr>
            </w:pPr>
            <w:r w:rsidRPr="002A7B43">
              <w:rPr>
                <w:rFonts w:ascii="Arial" w:hAnsi="Arial" w:cs="Arial"/>
                <w:b/>
                <w:bCs/>
                <w:snapToGrid w:val="0"/>
                <w:sz w:val="18"/>
                <w:szCs w:val="18"/>
              </w:rPr>
              <w:t>rate for</w:t>
            </w:r>
          </w:p>
        </w:tc>
        <w:tc>
          <w:tcPr>
            <w:tcW w:w="439" w:type="pct"/>
            <w:vAlign w:val="bottom"/>
          </w:tcPr>
          <w:p w:rsidR="000F5FD6" w:rsidRPr="002A7B43" w:rsidRDefault="000F5FD6" w:rsidP="0021539A">
            <w:pPr>
              <w:ind w:right="-72"/>
              <w:jc w:val="right"/>
              <w:rPr>
                <w:rFonts w:ascii="Arial" w:hAnsi="Arial" w:cs="Arial"/>
                <w:b/>
                <w:bCs/>
                <w:sz w:val="18"/>
                <w:szCs w:val="18"/>
              </w:rPr>
            </w:pPr>
          </w:p>
        </w:tc>
      </w:tr>
      <w:tr w:rsidR="000F5FD6" w:rsidRPr="002A7B43" w:rsidTr="0075539A">
        <w:tc>
          <w:tcPr>
            <w:tcW w:w="1690" w:type="pct"/>
            <w:vAlign w:val="bottom"/>
          </w:tcPr>
          <w:p w:rsidR="000F5FD6" w:rsidRPr="002A7B43" w:rsidRDefault="000F5FD6" w:rsidP="0021539A">
            <w:pPr>
              <w:pStyle w:val="a"/>
              <w:tabs>
                <w:tab w:val="right" w:pos="9810"/>
              </w:tabs>
              <w:ind w:left="540" w:right="0"/>
              <w:rPr>
                <w:rFonts w:ascii="Arial" w:eastAsia="Angsana New" w:hAnsi="Arial" w:cs="Arial"/>
                <w:sz w:val="18"/>
                <w:szCs w:val="18"/>
                <w:cs/>
              </w:rPr>
            </w:pPr>
          </w:p>
        </w:tc>
        <w:tc>
          <w:tcPr>
            <w:tcW w:w="460" w:type="pct"/>
            <w:vAlign w:val="bottom"/>
          </w:tcPr>
          <w:p w:rsidR="000F5FD6" w:rsidRPr="002A7B43" w:rsidRDefault="000F5FD6" w:rsidP="0021539A">
            <w:pPr>
              <w:ind w:left="-22" w:right="-72"/>
              <w:jc w:val="right"/>
              <w:rPr>
                <w:rFonts w:ascii="Arial" w:hAnsi="Arial" w:cs="Arial"/>
                <w:b/>
                <w:bCs/>
                <w:snapToGrid w:val="0"/>
                <w:sz w:val="18"/>
                <w:szCs w:val="18"/>
              </w:rPr>
            </w:pPr>
            <w:r w:rsidRPr="002A7B43">
              <w:rPr>
                <w:rFonts w:ascii="Arial" w:hAnsi="Arial" w:cs="Arial"/>
                <w:b/>
                <w:bCs/>
                <w:snapToGrid w:val="0"/>
                <w:sz w:val="18"/>
                <w:szCs w:val="18"/>
              </w:rPr>
              <w:t>obligations</w:t>
            </w:r>
          </w:p>
        </w:tc>
        <w:tc>
          <w:tcPr>
            <w:tcW w:w="460" w:type="pct"/>
            <w:vAlign w:val="bottom"/>
          </w:tcPr>
          <w:p w:rsidR="000F5FD6" w:rsidRPr="002A7B43" w:rsidRDefault="000F5FD6" w:rsidP="0021539A">
            <w:pPr>
              <w:ind w:left="-22" w:right="-72"/>
              <w:jc w:val="right"/>
              <w:rPr>
                <w:rFonts w:ascii="Arial" w:hAnsi="Arial" w:cs="Arial"/>
                <w:b/>
                <w:bCs/>
                <w:snapToGrid w:val="0"/>
                <w:sz w:val="18"/>
                <w:szCs w:val="18"/>
              </w:rPr>
            </w:pPr>
            <w:r w:rsidRPr="002A7B43">
              <w:rPr>
                <w:rFonts w:ascii="Arial" w:hAnsi="Arial" w:cs="Arial"/>
                <w:b/>
                <w:bCs/>
                <w:snapToGrid w:val="0"/>
                <w:sz w:val="18"/>
                <w:szCs w:val="18"/>
              </w:rPr>
              <w:t>assets</w:t>
            </w:r>
          </w:p>
        </w:tc>
        <w:tc>
          <w:tcPr>
            <w:tcW w:w="460" w:type="pct"/>
            <w:vAlign w:val="bottom"/>
          </w:tcPr>
          <w:p w:rsidR="000F5FD6" w:rsidRPr="002A7B43" w:rsidRDefault="000F5FD6" w:rsidP="0021539A">
            <w:pPr>
              <w:ind w:left="-112" w:right="-72"/>
              <w:jc w:val="right"/>
              <w:rPr>
                <w:rFonts w:ascii="Arial" w:hAnsi="Arial" w:cs="Arial"/>
                <w:b/>
                <w:bCs/>
                <w:snapToGrid w:val="0"/>
                <w:sz w:val="18"/>
                <w:szCs w:val="18"/>
              </w:rPr>
            </w:pPr>
            <w:r w:rsidRPr="002A7B43">
              <w:rPr>
                <w:rFonts w:ascii="Arial" w:hAnsi="Arial" w:cs="Arial"/>
                <w:b/>
                <w:bCs/>
                <w:snapToGrid w:val="0"/>
                <w:sz w:val="18"/>
                <w:szCs w:val="18"/>
              </w:rPr>
              <w:t>impairment</w:t>
            </w:r>
          </w:p>
        </w:tc>
        <w:tc>
          <w:tcPr>
            <w:tcW w:w="554" w:type="pct"/>
            <w:vAlign w:val="bottom"/>
          </w:tcPr>
          <w:p w:rsidR="000F5FD6" w:rsidRPr="002A7B43" w:rsidRDefault="000F5FD6" w:rsidP="0021539A">
            <w:pPr>
              <w:ind w:right="-72"/>
              <w:jc w:val="right"/>
              <w:rPr>
                <w:rFonts w:ascii="Arial" w:hAnsi="Arial" w:cs="Arial"/>
                <w:b/>
                <w:bCs/>
                <w:sz w:val="18"/>
                <w:szCs w:val="18"/>
              </w:rPr>
            </w:pPr>
            <w:r w:rsidRPr="002A7B43">
              <w:rPr>
                <w:rFonts w:ascii="Arial" w:hAnsi="Arial" w:cs="Arial"/>
                <w:b/>
                <w:bCs/>
                <w:sz w:val="18"/>
                <w:szCs w:val="18"/>
              </w:rPr>
              <w:t>cost</w:t>
            </w:r>
          </w:p>
        </w:tc>
        <w:tc>
          <w:tcPr>
            <w:tcW w:w="439" w:type="pct"/>
            <w:vAlign w:val="bottom"/>
          </w:tcPr>
          <w:p w:rsidR="000F5FD6" w:rsidRPr="002A7B43" w:rsidRDefault="000F5FD6" w:rsidP="0021539A">
            <w:pPr>
              <w:ind w:left="-22" w:right="-72"/>
              <w:jc w:val="right"/>
              <w:rPr>
                <w:rFonts w:ascii="Arial" w:hAnsi="Arial" w:cs="Arial"/>
                <w:b/>
                <w:bCs/>
                <w:snapToGrid w:val="0"/>
                <w:sz w:val="18"/>
                <w:szCs w:val="18"/>
                <w:cs/>
              </w:rPr>
            </w:pPr>
            <w:r w:rsidRPr="002A7B43">
              <w:rPr>
                <w:rFonts w:ascii="Arial" w:hAnsi="Arial" w:cs="Arial"/>
                <w:b/>
                <w:bCs/>
                <w:snapToGrid w:val="0"/>
                <w:sz w:val="18"/>
                <w:szCs w:val="18"/>
              </w:rPr>
              <w:t>forward</w:t>
            </w:r>
          </w:p>
        </w:tc>
        <w:tc>
          <w:tcPr>
            <w:tcW w:w="499" w:type="pct"/>
          </w:tcPr>
          <w:p w:rsidR="000F5FD6" w:rsidRPr="002A7B43" w:rsidRDefault="000F5FD6" w:rsidP="0021539A">
            <w:pPr>
              <w:ind w:left="-112" w:right="-72"/>
              <w:jc w:val="right"/>
              <w:rPr>
                <w:rFonts w:ascii="Arial" w:hAnsi="Arial" w:cs="Arial"/>
                <w:b/>
                <w:bCs/>
                <w:snapToGrid w:val="0"/>
                <w:sz w:val="18"/>
                <w:szCs w:val="18"/>
              </w:rPr>
            </w:pPr>
            <w:r w:rsidRPr="002A7B43">
              <w:rPr>
                <w:rFonts w:ascii="Arial" w:hAnsi="Arial" w:cs="Arial"/>
                <w:b/>
                <w:bCs/>
                <w:snapToGrid w:val="0"/>
                <w:sz w:val="18"/>
                <w:szCs w:val="18"/>
              </w:rPr>
              <w:t>long-term loans</w:t>
            </w:r>
          </w:p>
        </w:tc>
        <w:tc>
          <w:tcPr>
            <w:tcW w:w="439" w:type="pct"/>
            <w:vAlign w:val="bottom"/>
          </w:tcPr>
          <w:p w:rsidR="000F5FD6" w:rsidRPr="002A7B43" w:rsidRDefault="000F5FD6" w:rsidP="0021539A">
            <w:pPr>
              <w:ind w:right="-72"/>
              <w:jc w:val="right"/>
              <w:rPr>
                <w:rFonts w:ascii="Arial" w:hAnsi="Arial" w:cs="Arial"/>
                <w:b/>
                <w:bCs/>
                <w:sz w:val="18"/>
                <w:szCs w:val="18"/>
              </w:rPr>
            </w:pPr>
            <w:r w:rsidRPr="002A7B43">
              <w:rPr>
                <w:rFonts w:ascii="Arial" w:hAnsi="Arial" w:cs="Arial"/>
                <w:b/>
                <w:bCs/>
                <w:sz w:val="18"/>
                <w:szCs w:val="18"/>
              </w:rPr>
              <w:t>Total</w:t>
            </w:r>
          </w:p>
        </w:tc>
      </w:tr>
      <w:tr w:rsidR="000F5FD6" w:rsidRPr="002A7B43" w:rsidTr="0075539A">
        <w:tc>
          <w:tcPr>
            <w:tcW w:w="1690" w:type="pct"/>
            <w:vAlign w:val="bottom"/>
          </w:tcPr>
          <w:p w:rsidR="000F5FD6" w:rsidRPr="002A7B43" w:rsidRDefault="000F5FD6" w:rsidP="0021539A">
            <w:pPr>
              <w:pStyle w:val="a"/>
              <w:tabs>
                <w:tab w:val="right" w:pos="9810"/>
              </w:tabs>
              <w:ind w:left="540" w:right="0"/>
              <w:rPr>
                <w:rFonts w:ascii="Arial" w:eastAsia="Angsana New" w:hAnsi="Arial" w:cs="Arial"/>
                <w:sz w:val="18"/>
                <w:szCs w:val="18"/>
                <w:cs/>
              </w:rPr>
            </w:pPr>
          </w:p>
        </w:tc>
        <w:tc>
          <w:tcPr>
            <w:tcW w:w="460" w:type="pct"/>
            <w:tcBorders>
              <w:bottom w:val="single" w:sz="4" w:space="0" w:color="auto"/>
            </w:tcBorders>
            <w:shd w:val="clear" w:color="auto" w:fill="auto"/>
            <w:vAlign w:val="bottom"/>
          </w:tcPr>
          <w:p w:rsidR="000F5FD6" w:rsidRPr="002A7B43" w:rsidRDefault="000F5FD6" w:rsidP="0021539A">
            <w:pPr>
              <w:pStyle w:val="a"/>
              <w:ind w:right="-72"/>
              <w:jc w:val="right"/>
              <w:rPr>
                <w:rFonts w:ascii="Arial" w:hAnsi="Arial" w:cs="Arial"/>
                <w:b/>
                <w:bCs/>
                <w:sz w:val="18"/>
                <w:szCs w:val="18"/>
                <w:lang w:val="en-US"/>
              </w:rPr>
            </w:pPr>
            <w:r w:rsidRPr="002A7B43">
              <w:rPr>
                <w:rFonts w:ascii="Arial" w:hAnsi="Arial" w:cs="Arial"/>
                <w:b/>
                <w:bCs/>
                <w:sz w:val="18"/>
                <w:szCs w:val="18"/>
                <w:lang w:val="en-US"/>
              </w:rPr>
              <w:t>Baht</w:t>
            </w:r>
          </w:p>
        </w:tc>
        <w:tc>
          <w:tcPr>
            <w:tcW w:w="460" w:type="pct"/>
            <w:tcBorders>
              <w:bottom w:val="single" w:sz="4" w:space="0" w:color="auto"/>
            </w:tcBorders>
            <w:shd w:val="clear" w:color="auto" w:fill="auto"/>
            <w:vAlign w:val="bottom"/>
          </w:tcPr>
          <w:p w:rsidR="000F5FD6" w:rsidRPr="002A7B43" w:rsidRDefault="000F5FD6" w:rsidP="0021539A">
            <w:pPr>
              <w:pStyle w:val="a"/>
              <w:ind w:right="-72"/>
              <w:jc w:val="right"/>
              <w:rPr>
                <w:rFonts w:ascii="Arial" w:hAnsi="Arial" w:cs="Arial"/>
                <w:b/>
                <w:bCs/>
                <w:sz w:val="18"/>
                <w:szCs w:val="18"/>
                <w:lang w:val="en-US"/>
              </w:rPr>
            </w:pPr>
            <w:r w:rsidRPr="002A7B43">
              <w:rPr>
                <w:rFonts w:ascii="Arial" w:hAnsi="Arial" w:cs="Arial"/>
                <w:b/>
                <w:bCs/>
                <w:sz w:val="18"/>
                <w:szCs w:val="18"/>
                <w:lang w:val="en-US"/>
              </w:rPr>
              <w:t>Baht</w:t>
            </w:r>
          </w:p>
        </w:tc>
        <w:tc>
          <w:tcPr>
            <w:tcW w:w="460" w:type="pct"/>
            <w:tcBorders>
              <w:bottom w:val="single" w:sz="4" w:space="0" w:color="auto"/>
            </w:tcBorders>
            <w:shd w:val="clear" w:color="auto" w:fill="auto"/>
            <w:vAlign w:val="bottom"/>
          </w:tcPr>
          <w:p w:rsidR="000F5FD6" w:rsidRPr="002A7B43" w:rsidRDefault="000F5FD6" w:rsidP="0021539A">
            <w:pPr>
              <w:pStyle w:val="a"/>
              <w:ind w:right="-72"/>
              <w:jc w:val="right"/>
              <w:rPr>
                <w:rFonts w:ascii="Arial" w:hAnsi="Arial" w:cs="Arial"/>
                <w:b/>
                <w:bCs/>
                <w:sz w:val="18"/>
                <w:szCs w:val="18"/>
                <w:lang w:val="en-US"/>
              </w:rPr>
            </w:pPr>
            <w:r w:rsidRPr="002A7B43">
              <w:rPr>
                <w:rFonts w:ascii="Arial" w:hAnsi="Arial" w:cs="Arial"/>
                <w:b/>
                <w:bCs/>
                <w:sz w:val="18"/>
                <w:szCs w:val="18"/>
                <w:lang w:val="en-US"/>
              </w:rPr>
              <w:t>Baht</w:t>
            </w:r>
          </w:p>
        </w:tc>
        <w:tc>
          <w:tcPr>
            <w:tcW w:w="554" w:type="pct"/>
            <w:tcBorders>
              <w:bottom w:val="single" w:sz="4" w:space="0" w:color="auto"/>
            </w:tcBorders>
            <w:shd w:val="clear" w:color="auto" w:fill="auto"/>
            <w:vAlign w:val="bottom"/>
          </w:tcPr>
          <w:p w:rsidR="000F5FD6" w:rsidRPr="002A7B43" w:rsidRDefault="000F5FD6" w:rsidP="0021539A">
            <w:pPr>
              <w:pStyle w:val="a"/>
              <w:ind w:right="-72"/>
              <w:jc w:val="right"/>
              <w:rPr>
                <w:rFonts w:ascii="Arial" w:hAnsi="Arial" w:cs="Arial"/>
                <w:b/>
                <w:bCs/>
                <w:sz w:val="18"/>
                <w:szCs w:val="18"/>
                <w:lang w:val="en-US"/>
              </w:rPr>
            </w:pPr>
            <w:r w:rsidRPr="002A7B43">
              <w:rPr>
                <w:rFonts w:ascii="Arial" w:hAnsi="Arial" w:cs="Arial"/>
                <w:b/>
                <w:bCs/>
                <w:sz w:val="18"/>
                <w:szCs w:val="18"/>
                <w:lang w:val="en-US"/>
              </w:rPr>
              <w:t>Baht</w:t>
            </w:r>
          </w:p>
        </w:tc>
        <w:tc>
          <w:tcPr>
            <w:tcW w:w="439" w:type="pct"/>
            <w:tcBorders>
              <w:bottom w:val="single" w:sz="4" w:space="0" w:color="auto"/>
            </w:tcBorders>
            <w:shd w:val="clear" w:color="auto" w:fill="auto"/>
            <w:vAlign w:val="bottom"/>
          </w:tcPr>
          <w:p w:rsidR="000F5FD6" w:rsidRPr="002A7B43" w:rsidRDefault="000F5FD6" w:rsidP="0021539A">
            <w:pPr>
              <w:pStyle w:val="a"/>
              <w:ind w:right="-72"/>
              <w:jc w:val="right"/>
              <w:rPr>
                <w:rFonts w:ascii="Arial" w:hAnsi="Arial" w:cs="Arial"/>
                <w:b/>
                <w:bCs/>
                <w:sz w:val="18"/>
                <w:szCs w:val="18"/>
                <w:lang w:val="en-US"/>
              </w:rPr>
            </w:pPr>
            <w:r w:rsidRPr="002A7B43">
              <w:rPr>
                <w:rFonts w:ascii="Arial" w:hAnsi="Arial" w:cs="Arial"/>
                <w:b/>
                <w:bCs/>
                <w:sz w:val="18"/>
                <w:szCs w:val="18"/>
                <w:lang w:val="en-US"/>
              </w:rPr>
              <w:t>Baht</w:t>
            </w:r>
          </w:p>
        </w:tc>
        <w:tc>
          <w:tcPr>
            <w:tcW w:w="499" w:type="pct"/>
            <w:tcBorders>
              <w:bottom w:val="single" w:sz="4" w:space="0" w:color="auto"/>
            </w:tcBorders>
            <w:shd w:val="clear" w:color="auto" w:fill="auto"/>
          </w:tcPr>
          <w:p w:rsidR="000F5FD6" w:rsidRPr="002A7B43" w:rsidRDefault="000F5FD6" w:rsidP="0021539A">
            <w:pPr>
              <w:pStyle w:val="a"/>
              <w:ind w:right="-72"/>
              <w:jc w:val="right"/>
              <w:rPr>
                <w:rFonts w:ascii="Arial" w:hAnsi="Arial" w:cs="Arial"/>
                <w:b/>
                <w:bCs/>
                <w:sz w:val="18"/>
                <w:szCs w:val="18"/>
                <w:lang w:val="en-US"/>
              </w:rPr>
            </w:pPr>
            <w:r w:rsidRPr="002A7B43">
              <w:rPr>
                <w:rFonts w:ascii="Arial" w:hAnsi="Arial" w:cs="Arial"/>
                <w:b/>
                <w:bCs/>
                <w:sz w:val="18"/>
                <w:szCs w:val="18"/>
                <w:lang w:val="en-US"/>
              </w:rPr>
              <w:t>Baht</w:t>
            </w:r>
          </w:p>
        </w:tc>
        <w:tc>
          <w:tcPr>
            <w:tcW w:w="439" w:type="pct"/>
            <w:tcBorders>
              <w:bottom w:val="single" w:sz="4" w:space="0" w:color="auto"/>
            </w:tcBorders>
            <w:shd w:val="clear" w:color="auto" w:fill="auto"/>
            <w:vAlign w:val="bottom"/>
          </w:tcPr>
          <w:p w:rsidR="000F5FD6" w:rsidRPr="002A7B43" w:rsidRDefault="000F5FD6" w:rsidP="0021539A">
            <w:pPr>
              <w:pStyle w:val="a"/>
              <w:ind w:right="-72"/>
              <w:jc w:val="right"/>
              <w:rPr>
                <w:rFonts w:ascii="Arial" w:hAnsi="Arial" w:cs="Arial"/>
                <w:b/>
                <w:bCs/>
                <w:sz w:val="18"/>
                <w:szCs w:val="18"/>
                <w:lang w:val="en-US"/>
              </w:rPr>
            </w:pPr>
            <w:r w:rsidRPr="002A7B43">
              <w:rPr>
                <w:rFonts w:ascii="Arial" w:hAnsi="Arial" w:cs="Arial"/>
                <w:b/>
                <w:bCs/>
                <w:sz w:val="18"/>
                <w:szCs w:val="18"/>
                <w:lang w:val="en-US"/>
              </w:rPr>
              <w:t>Baht</w:t>
            </w:r>
          </w:p>
        </w:tc>
      </w:tr>
      <w:tr w:rsidR="000F5FD6" w:rsidRPr="002A7B43" w:rsidTr="0075539A">
        <w:tc>
          <w:tcPr>
            <w:tcW w:w="1690" w:type="pct"/>
            <w:vAlign w:val="bottom"/>
          </w:tcPr>
          <w:p w:rsidR="000F5FD6" w:rsidRPr="002A7B43" w:rsidRDefault="000F5FD6" w:rsidP="0021539A">
            <w:pPr>
              <w:pStyle w:val="a"/>
              <w:tabs>
                <w:tab w:val="right" w:pos="9810"/>
              </w:tabs>
              <w:ind w:left="540" w:right="0"/>
              <w:rPr>
                <w:rFonts w:ascii="Arial" w:eastAsia="Angsana New" w:hAnsi="Arial" w:cs="Arial"/>
                <w:sz w:val="18"/>
                <w:szCs w:val="18"/>
                <w:cs/>
              </w:rPr>
            </w:pPr>
          </w:p>
        </w:tc>
        <w:tc>
          <w:tcPr>
            <w:tcW w:w="460" w:type="pct"/>
            <w:tcBorders>
              <w:top w:val="single" w:sz="4" w:space="0" w:color="auto"/>
            </w:tcBorders>
            <w:shd w:val="clear" w:color="auto" w:fill="FAFAFA"/>
            <w:vAlign w:val="bottom"/>
          </w:tcPr>
          <w:p w:rsidR="000F5FD6" w:rsidRPr="002A7B43" w:rsidRDefault="000F5FD6" w:rsidP="0021539A">
            <w:pPr>
              <w:pStyle w:val="a"/>
              <w:ind w:right="-72"/>
              <w:jc w:val="right"/>
              <w:rPr>
                <w:rFonts w:ascii="Arial" w:eastAsia="Angsana New" w:hAnsi="Arial" w:cs="Arial"/>
                <w:sz w:val="18"/>
                <w:szCs w:val="18"/>
                <w:lang w:val="en-US"/>
              </w:rPr>
            </w:pPr>
          </w:p>
        </w:tc>
        <w:tc>
          <w:tcPr>
            <w:tcW w:w="460" w:type="pct"/>
            <w:tcBorders>
              <w:top w:val="single" w:sz="4" w:space="0" w:color="auto"/>
            </w:tcBorders>
            <w:shd w:val="clear" w:color="auto" w:fill="FAFAFA"/>
            <w:vAlign w:val="bottom"/>
          </w:tcPr>
          <w:p w:rsidR="000F5FD6" w:rsidRPr="002A7B43" w:rsidRDefault="000F5FD6" w:rsidP="0021539A">
            <w:pPr>
              <w:pStyle w:val="a"/>
              <w:ind w:right="-72"/>
              <w:jc w:val="right"/>
              <w:rPr>
                <w:rFonts w:ascii="Arial" w:eastAsia="Angsana New" w:hAnsi="Arial" w:cs="Arial"/>
                <w:sz w:val="18"/>
                <w:szCs w:val="18"/>
                <w:lang w:val="en-US"/>
              </w:rPr>
            </w:pPr>
          </w:p>
        </w:tc>
        <w:tc>
          <w:tcPr>
            <w:tcW w:w="460" w:type="pct"/>
            <w:tcBorders>
              <w:top w:val="single" w:sz="4" w:space="0" w:color="auto"/>
            </w:tcBorders>
            <w:shd w:val="clear" w:color="auto" w:fill="FAFAFA"/>
            <w:vAlign w:val="bottom"/>
          </w:tcPr>
          <w:p w:rsidR="000F5FD6" w:rsidRPr="002A7B43" w:rsidRDefault="000F5FD6" w:rsidP="0021539A">
            <w:pPr>
              <w:pStyle w:val="a"/>
              <w:ind w:right="-72"/>
              <w:jc w:val="right"/>
              <w:rPr>
                <w:rFonts w:ascii="Arial" w:eastAsia="Angsana New" w:hAnsi="Arial" w:cs="Arial"/>
                <w:sz w:val="18"/>
                <w:szCs w:val="18"/>
                <w:lang w:val="en-US"/>
              </w:rPr>
            </w:pPr>
          </w:p>
        </w:tc>
        <w:tc>
          <w:tcPr>
            <w:tcW w:w="554" w:type="pct"/>
            <w:tcBorders>
              <w:top w:val="single" w:sz="4" w:space="0" w:color="auto"/>
            </w:tcBorders>
            <w:shd w:val="clear" w:color="auto" w:fill="FAFAFA"/>
            <w:vAlign w:val="bottom"/>
          </w:tcPr>
          <w:p w:rsidR="000F5FD6" w:rsidRPr="002A7B43" w:rsidRDefault="000F5FD6" w:rsidP="0021539A">
            <w:pPr>
              <w:pStyle w:val="a"/>
              <w:ind w:right="-72"/>
              <w:jc w:val="right"/>
              <w:rPr>
                <w:rFonts w:ascii="Arial" w:eastAsia="Angsana New" w:hAnsi="Arial" w:cs="Arial"/>
                <w:sz w:val="18"/>
                <w:szCs w:val="18"/>
                <w:lang w:val="en-US"/>
              </w:rPr>
            </w:pPr>
          </w:p>
        </w:tc>
        <w:tc>
          <w:tcPr>
            <w:tcW w:w="439" w:type="pct"/>
            <w:tcBorders>
              <w:top w:val="single" w:sz="4" w:space="0" w:color="auto"/>
            </w:tcBorders>
            <w:shd w:val="clear" w:color="auto" w:fill="FAFAFA"/>
          </w:tcPr>
          <w:p w:rsidR="000F5FD6" w:rsidRPr="002A7B43" w:rsidRDefault="000F5FD6" w:rsidP="0021539A">
            <w:pPr>
              <w:pStyle w:val="a"/>
              <w:ind w:right="-72"/>
              <w:jc w:val="right"/>
              <w:rPr>
                <w:rFonts w:ascii="Arial" w:eastAsia="Angsana New" w:hAnsi="Arial" w:cs="Arial"/>
                <w:sz w:val="18"/>
                <w:szCs w:val="18"/>
                <w:lang w:val="en-US"/>
              </w:rPr>
            </w:pPr>
          </w:p>
        </w:tc>
        <w:tc>
          <w:tcPr>
            <w:tcW w:w="499" w:type="pct"/>
            <w:tcBorders>
              <w:top w:val="single" w:sz="4" w:space="0" w:color="auto"/>
            </w:tcBorders>
            <w:shd w:val="clear" w:color="auto" w:fill="FAFAFA"/>
          </w:tcPr>
          <w:p w:rsidR="000F5FD6" w:rsidRPr="002A7B43" w:rsidRDefault="000F5FD6" w:rsidP="0021539A">
            <w:pPr>
              <w:pStyle w:val="a"/>
              <w:ind w:right="-72"/>
              <w:jc w:val="right"/>
              <w:rPr>
                <w:rFonts w:ascii="Arial" w:eastAsia="Angsana New" w:hAnsi="Arial" w:cs="Arial"/>
                <w:sz w:val="18"/>
                <w:szCs w:val="18"/>
                <w:lang w:val="en-US"/>
              </w:rPr>
            </w:pPr>
          </w:p>
        </w:tc>
        <w:tc>
          <w:tcPr>
            <w:tcW w:w="439" w:type="pct"/>
            <w:tcBorders>
              <w:top w:val="single" w:sz="4" w:space="0" w:color="auto"/>
            </w:tcBorders>
            <w:shd w:val="clear" w:color="auto" w:fill="FAFAFA"/>
          </w:tcPr>
          <w:p w:rsidR="000F5FD6" w:rsidRPr="002A7B43" w:rsidRDefault="000F5FD6" w:rsidP="0021539A">
            <w:pPr>
              <w:pStyle w:val="a"/>
              <w:ind w:right="-72"/>
              <w:jc w:val="right"/>
              <w:rPr>
                <w:rFonts w:ascii="Arial" w:eastAsia="Angsana New" w:hAnsi="Arial" w:cs="Arial"/>
                <w:sz w:val="18"/>
                <w:szCs w:val="18"/>
                <w:lang w:val="en-US"/>
              </w:rPr>
            </w:pPr>
          </w:p>
        </w:tc>
      </w:tr>
      <w:tr w:rsidR="000F5FD6" w:rsidRPr="002A7B43" w:rsidTr="0075539A">
        <w:tc>
          <w:tcPr>
            <w:tcW w:w="1690" w:type="pct"/>
            <w:vAlign w:val="bottom"/>
          </w:tcPr>
          <w:p w:rsidR="000F5FD6" w:rsidRPr="002A7B43" w:rsidRDefault="000F5FD6" w:rsidP="0021539A">
            <w:pPr>
              <w:pStyle w:val="a"/>
              <w:tabs>
                <w:tab w:val="right" w:pos="9810"/>
              </w:tabs>
              <w:ind w:left="-101" w:right="0"/>
              <w:rPr>
                <w:rFonts w:ascii="Arial" w:eastAsia="Angsana New" w:hAnsi="Arial" w:cs="Arial"/>
                <w:sz w:val="18"/>
                <w:szCs w:val="18"/>
                <w:cs/>
              </w:rPr>
            </w:pPr>
            <w:r w:rsidRPr="002A7B43">
              <w:rPr>
                <w:rFonts w:ascii="Arial" w:eastAsia="Angsana New" w:hAnsi="Arial" w:cs="Arial"/>
                <w:b/>
                <w:bCs/>
                <w:sz w:val="18"/>
                <w:szCs w:val="18"/>
                <w:cs/>
              </w:rPr>
              <w:t>Deferred income tax assets</w:t>
            </w:r>
            <w:r w:rsidRPr="002A7B43">
              <w:rPr>
                <w:rFonts w:ascii="Arial" w:eastAsia="Angsana New" w:hAnsi="Arial" w:cs="Arial"/>
                <w:sz w:val="18"/>
                <w:szCs w:val="18"/>
                <w:cs/>
              </w:rPr>
              <w:t>:</w:t>
            </w:r>
          </w:p>
        </w:tc>
        <w:tc>
          <w:tcPr>
            <w:tcW w:w="460"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p>
        </w:tc>
        <w:tc>
          <w:tcPr>
            <w:tcW w:w="460"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p>
        </w:tc>
        <w:tc>
          <w:tcPr>
            <w:tcW w:w="460"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p>
        </w:tc>
        <w:tc>
          <w:tcPr>
            <w:tcW w:w="554"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p>
        </w:tc>
        <w:tc>
          <w:tcPr>
            <w:tcW w:w="439" w:type="pct"/>
            <w:shd w:val="clear" w:color="auto" w:fill="FAFAFA"/>
          </w:tcPr>
          <w:p w:rsidR="000F5FD6" w:rsidRPr="002A7B43" w:rsidRDefault="000F5FD6" w:rsidP="0021539A">
            <w:pPr>
              <w:ind w:right="-72"/>
              <w:jc w:val="right"/>
              <w:rPr>
                <w:rFonts w:ascii="Arial" w:hAnsi="Arial" w:cs="Arial"/>
                <w:noProof/>
                <w:sz w:val="18"/>
                <w:szCs w:val="18"/>
                <w:lang w:val="en-GB"/>
              </w:rPr>
            </w:pPr>
          </w:p>
        </w:tc>
        <w:tc>
          <w:tcPr>
            <w:tcW w:w="499" w:type="pct"/>
            <w:shd w:val="clear" w:color="auto" w:fill="FAFAFA"/>
          </w:tcPr>
          <w:p w:rsidR="000F5FD6" w:rsidRPr="002A7B43" w:rsidRDefault="000F5FD6" w:rsidP="0021539A">
            <w:pPr>
              <w:ind w:right="-72"/>
              <w:jc w:val="right"/>
              <w:rPr>
                <w:rFonts w:ascii="Arial" w:hAnsi="Arial" w:cs="Arial"/>
                <w:noProof/>
                <w:sz w:val="18"/>
                <w:szCs w:val="18"/>
                <w:lang w:val="en-GB"/>
              </w:rPr>
            </w:pPr>
          </w:p>
        </w:tc>
        <w:tc>
          <w:tcPr>
            <w:tcW w:w="439" w:type="pct"/>
            <w:shd w:val="clear" w:color="auto" w:fill="FAFAFA"/>
          </w:tcPr>
          <w:p w:rsidR="000F5FD6" w:rsidRPr="002A7B43" w:rsidRDefault="000F5FD6" w:rsidP="0021539A">
            <w:pPr>
              <w:ind w:right="-72"/>
              <w:jc w:val="right"/>
              <w:rPr>
                <w:rFonts w:ascii="Arial" w:hAnsi="Arial" w:cs="Arial"/>
                <w:noProof/>
                <w:sz w:val="18"/>
                <w:szCs w:val="18"/>
                <w:lang w:val="en-GB"/>
              </w:rPr>
            </w:pPr>
          </w:p>
        </w:tc>
      </w:tr>
      <w:tr w:rsidR="000F5FD6" w:rsidRPr="002A7B43" w:rsidTr="0075539A">
        <w:tc>
          <w:tcPr>
            <w:tcW w:w="1690" w:type="pct"/>
            <w:vAlign w:val="bottom"/>
          </w:tcPr>
          <w:p w:rsidR="000F5FD6" w:rsidRPr="002A7B43" w:rsidRDefault="000F5FD6"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As at 1 January 2019</w:t>
            </w:r>
          </w:p>
        </w:tc>
        <w:tc>
          <w:tcPr>
            <w:tcW w:w="460" w:type="pct"/>
            <w:shd w:val="clear" w:color="auto" w:fill="FAFAFA"/>
          </w:tcPr>
          <w:p w:rsidR="000F5FD6" w:rsidRPr="004027B5" w:rsidRDefault="000F5FD6" w:rsidP="0021539A">
            <w:pPr>
              <w:ind w:right="-72"/>
              <w:jc w:val="right"/>
              <w:rPr>
                <w:rFonts w:ascii="Arial" w:hAnsi="Arial" w:cs="Arial"/>
                <w:noProof/>
                <w:sz w:val="18"/>
                <w:szCs w:val="18"/>
                <w:cs/>
                <w:lang w:val="en-GB"/>
              </w:rPr>
            </w:pPr>
            <w:r w:rsidRPr="004027B5">
              <w:rPr>
                <w:rFonts w:ascii="Arial" w:hAnsi="Arial" w:cs="Arial"/>
                <w:noProof/>
                <w:sz w:val="18"/>
                <w:szCs w:val="18"/>
                <w:lang w:val="en-GB"/>
              </w:rPr>
              <w:t>29</w:t>
            </w:r>
            <w:r w:rsidRPr="004027B5">
              <w:rPr>
                <w:rFonts w:ascii="Arial" w:hAnsi="Arial" w:cs="Arial"/>
                <w:noProof/>
                <w:sz w:val="18"/>
                <w:szCs w:val="18"/>
                <w:cs/>
                <w:lang w:val="en-GB"/>
              </w:rPr>
              <w:t>,</w:t>
            </w:r>
            <w:r w:rsidRPr="004027B5">
              <w:rPr>
                <w:rFonts w:ascii="Arial" w:hAnsi="Arial" w:cs="Arial"/>
                <w:noProof/>
                <w:sz w:val="18"/>
                <w:szCs w:val="18"/>
                <w:lang w:val="en-GB"/>
              </w:rPr>
              <w:t>393</w:t>
            </w:r>
            <w:r w:rsidRPr="004027B5">
              <w:rPr>
                <w:rFonts w:ascii="Arial" w:hAnsi="Arial" w:cs="Arial"/>
                <w:noProof/>
                <w:sz w:val="18"/>
                <w:szCs w:val="18"/>
                <w:cs/>
                <w:lang w:val="en-GB"/>
              </w:rPr>
              <w:t>,</w:t>
            </w:r>
            <w:r w:rsidRPr="004027B5">
              <w:rPr>
                <w:rFonts w:ascii="Arial" w:hAnsi="Arial" w:cs="Arial"/>
                <w:noProof/>
                <w:sz w:val="18"/>
                <w:szCs w:val="18"/>
                <w:lang w:val="en-GB"/>
              </w:rPr>
              <w:t>511</w:t>
            </w:r>
          </w:p>
        </w:tc>
        <w:tc>
          <w:tcPr>
            <w:tcW w:w="460" w:type="pct"/>
            <w:shd w:val="clear" w:color="auto" w:fill="FAFAFA"/>
          </w:tcPr>
          <w:p w:rsidR="000F5FD6" w:rsidRPr="004027B5" w:rsidRDefault="000F5FD6" w:rsidP="0021539A">
            <w:pPr>
              <w:ind w:right="-72"/>
              <w:jc w:val="right"/>
              <w:rPr>
                <w:rFonts w:ascii="Arial" w:hAnsi="Arial" w:cs="Arial"/>
                <w:noProof/>
                <w:sz w:val="18"/>
                <w:szCs w:val="18"/>
                <w:cs/>
                <w:lang w:val="en-GB"/>
              </w:rPr>
            </w:pPr>
            <w:r w:rsidRPr="004027B5">
              <w:rPr>
                <w:rFonts w:ascii="Arial" w:hAnsi="Arial" w:cs="Arial"/>
                <w:noProof/>
                <w:sz w:val="18"/>
                <w:szCs w:val="18"/>
                <w:lang w:val="en-GB"/>
              </w:rPr>
              <w:t>332,869,404</w:t>
            </w:r>
          </w:p>
        </w:tc>
        <w:tc>
          <w:tcPr>
            <w:tcW w:w="460" w:type="pct"/>
            <w:shd w:val="clear" w:color="auto" w:fill="FAFAFA"/>
          </w:tcPr>
          <w:p w:rsidR="000F5FD6" w:rsidRPr="004027B5" w:rsidRDefault="000F5FD6" w:rsidP="0021539A">
            <w:pPr>
              <w:ind w:right="-72"/>
              <w:jc w:val="right"/>
              <w:rPr>
                <w:rFonts w:ascii="Arial" w:hAnsi="Arial" w:cs="Arial"/>
                <w:noProof/>
                <w:sz w:val="18"/>
                <w:szCs w:val="18"/>
                <w:cs/>
                <w:lang w:val="en-GB"/>
              </w:rPr>
            </w:pPr>
            <w:r w:rsidRPr="004027B5">
              <w:rPr>
                <w:rFonts w:ascii="Arial" w:hAnsi="Arial" w:cs="Arial"/>
                <w:noProof/>
                <w:sz w:val="18"/>
                <w:szCs w:val="18"/>
                <w:lang w:val="en-GB"/>
              </w:rPr>
              <w:t>3,615,582</w:t>
            </w:r>
          </w:p>
        </w:tc>
        <w:tc>
          <w:tcPr>
            <w:tcW w:w="554" w:type="pct"/>
            <w:shd w:val="clear" w:color="auto" w:fill="FAFAFA"/>
          </w:tcPr>
          <w:p w:rsidR="000F5FD6" w:rsidRPr="004027B5" w:rsidRDefault="000F5FD6" w:rsidP="0021539A">
            <w:pPr>
              <w:ind w:right="-72"/>
              <w:jc w:val="right"/>
              <w:rPr>
                <w:rFonts w:ascii="Arial" w:hAnsi="Arial" w:cs="Arial"/>
                <w:noProof/>
                <w:sz w:val="18"/>
                <w:szCs w:val="18"/>
                <w:cs/>
                <w:lang w:val="en-GB"/>
              </w:rPr>
            </w:pPr>
            <w:r w:rsidRPr="004027B5">
              <w:rPr>
                <w:rFonts w:ascii="Arial" w:hAnsi="Arial" w:cs="Arial"/>
                <w:noProof/>
                <w:sz w:val="18"/>
                <w:szCs w:val="18"/>
                <w:lang w:val="en-GB"/>
              </w:rPr>
              <w:t>81,562,912</w:t>
            </w:r>
          </w:p>
        </w:tc>
        <w:tc>
          <w:tcPr>
            <w:tcW w:w="439" w:type="pct"/>
            <w:shd w:val="clear" w:color="auto" w:fill="FAFAFA"/>
          </w:tcPr>
          <w:p w:rsidR="000F5FD6" w:rsidRPr="004027B5" w:rsidRDefault="000F5FD6" w:rsidP="0021539A">
            <w:pPr>
              <w:ind w:right="-72"/>
              <w:jc w:val="right"/>
              <w:rPr>
                <w:rFonts w:ascii="Arial" w:hAnsi="Arial" w:cs="Arial"/>
                <w:noProof/>
                <w:sz w:val="18"/>
                <w:szCs w:val="18"/>
                <w:cs/>
                <w:lang w:val="en-GB"/>
              </w:rPr>
            </w:pPr>
            <w:r w:rsidRPr="004027B5">
              <w:rPr>
                <w:rFonts w:ascii="Arial" w:hAnsi="Arial" w:cs="Arial"/>
                <w:noProof/>
                <w:sz w:val="18"/>
                <w:szCs w:val="18"/>
                <w:lang w:val="en-GB"/>
              </w:rPr>
              <w:t>2,385,583</w:t>
            </w:r>
          </w:p>
        </w:tc>
        <w:tc>
          <w:tcPr>
            <w:tcW w:w="499" w:type="pct"/>
            <w:shd w:val="clear" w:color="auto" w:fill="FAFAFA"/>
          </w:tcPr>
          <w:p w:rsidR="000F5FD6" w:rsidRPr="004027B5" w:rsidRDefault="000F5FD6" w:rsidP="0021539A">
            <w:pPr>
              <w:ind w:right="-72"/>
              <w:jc w:val="right"/>
              <w:rPr>
                <w:rFonts w:ascii="Arial" w:hAnsi="Arial" w:cs="Arial"/>
                <w:noProof/>
                <w:sz w:val="18"/>
                <w:szCs w:val="18"/>
                <w:cs/>
                <w:lang w:val="en-GB"/>
              </w:rPr>
            </w:pPr>
            <w:r w:rsidRPr="004027B5">
              <w:rPr>
                <w:rFonts w:ascii="Arial" w:hAnsi="Arial" w:cs="Arial"/>
                <w:noProof/>
                <w:sz w:val="18"/>
                <w:szCs w:val="18"/>
                <w:lang w:val="en-GB"/>
              </w:rPr>
              <w:t>28,972,147</w:t>
            </w:r>
          </w:p>
        </w:tc>
        <w:tc>
          <w:tcPr>
            <w:tcW w:w="439" w:type="pct"/>
            <w:shd w:val="clear" w:color="auto" w:fill="FAFAFA"/>
          </w:tcPr>
          <w:p w:rsidR="000F5FD6" w:rsidRPr="004027B5" w:rsidRDefault="000F5FD6" w:rsidP="0021539A">
            <w:pPr>
              <w:ind w:right="-72"/>
              <w:jc w:val="right"/>
              <w:rPr>
                <w:rFonts w:ascii="Arial" w:hAnsi="Arial" w:cs="Arial"/>
                <w:noProof/>
                <w:sz w:val="18"/>
                <w:szCs w:val="18"/>
                <w:cs/>
                <w:lang w:val="en-GB"/>
              </w:rPr>
            </w:pPr>
            <w:r w:rsidRPr="004027B5">
              <w:rPr>
                <w:rFonts w:ascii="Arial" w:hAnsi="Arial" w:cs="Arial"/>
                <w:noProof/>
                <w:sz w:val="18"/>
                <w:szCs w:val="18"/>
                <w:lang w:val="en-GB"/>
              </w:rPr>
              <w:t>478,799,139</w:t>
            </w:r>
          </w:p>
        </w:tc>
      </w:tr>
      <w:tr w:rsidR="000F5FD6" w:rsidRPr="002A7B43" w:rsidTr="0075539A">
        <w:tc>
          <w:tcPr>
            <w:tcW w:w="1690" w:type="pct"/>
            <w:vAlign w:val="bottom"/>
          </w:tcPr>
          <w:p w:rsidR="000F5FD6" w:rsidRPr="002A7B43" w:rsidRDefault="000F5FD6"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Charged</w:t>
            </w:r>
            <w:r w:rsidR="009568BC">
              <w:rPr>
                <w:rFonts w:ascii="Arial" w:eastAsia="Angsana New" w:hAnsi="Arial" w:cs="Arial"/>
                <w:sz w:val="18"/>
                <w:szCs w:val="18"/>
                <w:lang w:val="en-GB"/>
              </w:rPr>
              <w:t xml:space="preserve"> </w:t>
            </w:r>
            <w:r w:rsidRPr="002A7B43">
              <w:rPr>
                <w:rFonts w:ascii="Arial" w:eastAsia="Angsana New" w:hAnsi="Arial" w:cs="Arial"/>
                <w:sz w:val="18"/>
                <w:szCs w:val="18"/>
                <w:lang w:val="en-GB"/>
              </w:rPr>
              <w:t>to profit or loss</w:t>
            </w:r>
          </w:p>
        </w:tc>
        <w:tc>
          <w:tcPr>
            <w:tcW w:w="460"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r w:rsidRPr="002A7B43">
              <w:rPr>
                <w:rFonts w:ascii="Arial" w:hAnsi="Arial" w:cs="Arial"/>
                <w:noProof/>
                <w:sz w:val="18"/>
                <w:szCs w:val="18"/>
                <w:lang w:val="en-GB"/>
              </w:rPr>
              <w:t>9,404,349</w:t>
            </w:r>
          </w:p>
        </w:tc>
        <w:tc>
          <w:tcPr>
            <w:tcW w:w="460" w:type="pct"/>
            <w:shd w:val="clear" w:color="auto" w:fill="FAFAFA"/>
            <w:vAlign w:val="bottom"/>
          </w:tcPr>
          <w:p w:rsidR="000F5FD6" w:rsidRPr="002A7B43" w:rsidRDefault="000F5FD6" w:rsidP="0021539A">
            <w:pPr>
              <w:ind w:right="-72"/>
              <w:jc w:val="right"/>
              <w:rPr>
                <w:rFonts w:ascii="Arial" w:hAnsi="Arial" w:cs="Arial"/>
                <w:noProof/>
                <w:sz w:val="18"/>
                <w:szCs w:val="18"/>
                <w:cs/>
              </w:rPr>
            </w:pPr>
            <w:r w:rsidRPr="002A7B43">
              <w:rPr>
                <w:rFonts w:ascii="Arial" w:hAnsi="Arial" w:cs="Arial"/>
                <w:noProof/>
                <w:sz w:val="18"/>
                <w:szCs w:val="18"/>
              </w:rPr>
              <w:t>41,803,892</w:t>
            </w:r>
          </w:p>
        </w:tc>
        <w:tc>
          <w:tcPr>
            <w:tcW w:w="460"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554"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r w:rsidRPr="002A7B43">
              <w:rPr>
                <w:rFonts w:ascii="Arial" w:hAnsi="Arial" w:cs="Arial"/>
                <w:noProof/>
                <w:sz w:val="18"/>
                <w:szCs w:val="18"/>
                <w:lang w:val="en-GB"/>
              </w:rPr>
              <w:t>53,286,882</w:t>
            </w:r>
          </w:p>
        </w:tc>
        <w:tc>
          <w:tcPr>
            <w:tcW w:w="439" w:type="pct"/>
            <w:shd w:val="clear" w:color="auto" w:fill="FAFAFA"/>
          </w:tcPr>
          <w:p w:rsidR="000F5FD6" w:rsidRPr="002A7B43" w:rsidRDefault="000F5FD6"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99" w:type="pct"/>
            <w:shd w:val="clear" w:color="auto" w:fill="FAFAFA"/>
          </w:tcPr>
          <w:p w:rsidR="000F5FD6" w:rsidRPr="002A7B43" w:rsidRDefault="000F5FD6"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39" w:type="pct"/>
            <w:shd w:val="clear" w:color="auto" w:fill="FAFAFA"/>
            <w:vAlign w:val="bottom"/>
          </w:tcPr>
          <w:p w:rsidR="000F5FD6" w:rsidRPr="002A7B43" w:rsidRDefault="000F5FD6" w:rsidP="0021539A">
            <w:pPr>
              <w:ind w:right="-72"/>
              <w:jc w:val="right"/>
              <w:rPr>
                <w:rFonts w:ascii="Arial" w:hAnsi="Arial" w:cs="Arial"/>
                <w:noProof/>
                <w:sz w:val="18"/>
                <w:szCs w:val="18"/>
                <w:lang w:val="en-GB"/>
              </w:rPr>
            </w:pPr>
            <w:r w:rsidRPr="002A7B43">
              <w:rPr>
                <w:rFonts w:ascii="Arial" w:hAnsi="Arial" w:cs="Arial"/>
                <w:noProof/>
                <w:sz w:val="18"/>
                <w:szCs w:val="18"/>
                <w:lang w:val="en-GB"/>
              </w:rPr>
              <w:t>104,495,123</w:t>
            </w:r>
          </w:p>
        </w:tc>
      </w:tr>
      <w:tr w:rsidR="002A7B43" w:rsidRPr="002A7B43" w:rsidTr="0075539A">
        <w:tc>
          <w:tcPr>
            <w:tcW w:w="1690" w:type="pct"/>
            <w:vAlign w:val="bottom"/>
          </w:tcPr>
          <w:p w:rsidR="002A7B43" w:rsidRPr="002A7B43" w:rsidRDefault="002A7B43"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C</w:t>
            </w:r>
            <w:r w:rsidR="009568BC">
              <w:rPr>
                <w:rFonts w:ascii="Arial" w:eastAsia="Angsana New" w:hAnsi="Arial" w:cs="Arial"/>
                <w:sz w:val="18"/>
                <w:szCs w:val="18"/>
                <w:lang w:val="en-GB"/>
              </w:rPr>
              <w:t>harged</w:t>
            </w:r>
            <w:r w:rsidRPr="002A7B43">
              <w:rPr>
                <w:rFonts w:ascii="Arial" w:eastAsia="Angsana New" w:hAnsi="Arial" w:cs="Arial"/>
                <w:sz w:val="18"/>
                <w:szCs w:val="18"/>
                <w:lang w:val="en-GB"/>
              </w:rPr>
              <w:t xml:space="preserve"> to other comprehensive income</w:t>
            </w:r>
          </w:p>
        </w:tc>
        <w:tc>
          <w:tcPr>
            <w:tcW w:w="460" w:type="pct"/>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2,021,418</w:t>
            </w:r>
          </w:p>
        </w:tc>
        <w:tc>
          <w:tcPr>
            <w:tcW w:w="460" w:type="pct"/>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60" w:type="pct"/>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554" w:type="pct"/>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39" w:type="pct"/>
            <w:shd w:val="clear" w:color="auto" w:fill="FAFAFA"/>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99" w:type="pct"/>
            <w:shd w:val="clear" w:color="auto" w:fill="FAFAFA"/>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39" w:type="pct"/>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2,021,418</w:t>
            </w:r>
          </w:p>
        </w:tc>
      </w:tr>
      <w:tr w:rsidR="002A7B43" w:rsidRPr="002A7B43" w:rsidTr="0075539A">
        <w:tc>
          <w:tcPr>
            <w:tcW w:w="1690" w:type="pct"/>
            <w:vAlign w:val="bottom"/>
          </w:tcPr>
          <w:p w:rsidR="002A7B43" w:rsidRPr="002A7B43" w:rsidRDefault="002A7B43" w:rsidP="0021539A">
            <w:pPr>
              <w:pStyle w:val="a"/>
              <w:tabs>
                <w:tab w:val="right" w:pos="9810"/>
              </w:tabs>
              <w:ind w:left="540" w:right="0"/>
              <w:rPr>
                <w:rFonts w:ascii="Arial" w:eastAsia="Angsana New" w:hAnsi="Arial" w:cs="Arial"/>
                <w:sz w:val="18"/>
                <w:szCs w:val="18"/>
                <w:cs/>
              </w:rPr>
            </w:pPr>
          </w:p>
        </w:tc>
        <w:tc>
          <w:tcPr>
            <w:tcW w:w="460" w:type="pct"/>
            <w:tcBorders>
              <w:top w:val="single" w:sz="4" w:space="0" w:color="auto"/>
            </w:tcBorders>
            <w:shd w:val="clear" w:color="auto" w:fill="FAFAFA"/>
            <w:vAlign w:val="bottom"/>
          </w:tcPr>
          <w:p w:rsidR="002A7B43" w:rsidRPr="002A7B43" w:rsidRDefault="002A7B43" w:rsidP="0021539A">
            <w:pPr>
              <w:pStyle w:val="a"/>
              <w:ind w:right="-72"/>
              <w:jc w:val="right"/>
              <w:rPr>
                <w:rFonts w:ascii="Arial" w:eastAsia="Angsana New" w:hAnsi="Arial" w:cs="Arial"/>
                <w:sz w:val="18"/>
                <w:szCs w:val="18"/>
                <w:lang w:val="en-US"/>
              </w:rPr>
            </w:pPr>
          </w:p>
        </w:tc>
        <w:tc>
          <w:tcPr>
            <w:tcW w:w="460" w:type="pct"/>
            <w:tcBorders>
              <w:top w:val="single" w:sz="4" w:space="0" w:color="auto"/>
            </w:tcBorders>
            <w:shd w:val="clear" w:color="auto" w:fill="FAFAFA"/>
            <w:vAlign w:val="bottom"/>
          </w:tcPr>
          <w:p w:rsidR="002A7B43" w:rsidRPr="002A7B43" w:rsidRDefault="002A7B43" w:rsidP="0021539A">
            <w:pPr>
              <w:pStyle w:val="a"/>
              <w:ind w:right="-72"/>
              <w:jc w:val="right"/>
              <w:rPr>
                <w:rFonts w:ascii="Arial" w:eastAsia="Angsana New" w:hAnsi="Arial" w:cs="Arial"/>
                <w:sz w:val="18"/>
                <w:szCs w:val="18"/>
                <w:lang w:val="en-US"/>
              </w:rPr>
            </w:pPr>
          </w:p>
        </w:tc>
        <w:tc>
          <w:tcPr>
            <w:tcW w:w="460" w:type="pct"/>
            <w:tcBorders>
              <w:top w:val="single" w:sz="4" w:space="0" w:color="auto"/>
            </w:tcBorders>
            <w:shd w:val="clear" w:color="auto" w:fill="FAFAFA"/>
            <w:vAlign w:val="bottom"/>
          </w:tcPr>
          <w:p w:rsidR="002A7B43" w:rsidRPr="002A7B43" w:rsidRDefault="002A7B43" w:rsidP="0021539A">
            <w:pPr>
              <w:pStyle w:val="a"/>
              <w:ind w:right="-72"/>
              <w:jc w:val="right"/>
              <w:rPr>
                <w:rFonts w:ascii="Arial" w:eastAsia="Angsana New" w:hAnsi="Arial" w:cs="Arial"/>
                <w:sz w:val="18"/>
                <w:szCs w:val="18"/>
                <w:lang w:val="en-US"/>
              </w:rPr>
            </w:pPr>
          </w:p>
        </w:tc>
        <w:tc>
          <w:tcPr>
            <w:tcW w:w="554" w:type="pct"/>
            <w:tcBorders>
              <w:top w:val="single" w:sz="4" w:space="0" w:color="auto"/>
            </w:tcBorders>
            <w:shd w:val="clear" w:color="auto" w:fill="FAFAFA"/>
            <w:vAlign w:val="bottom"/>
          </w:tcPr>
          <w:p w:rsidR="002A7B43" w:rsidRPr="002A7B43" w:rsidRDefault="002A7B43" w:rsidP="0021539A">
            <w:pPr>
              <w:pStyle w:val="a"/>
              <w:ind w:right="-72"/>
              <w:jc w:val="right"/>
              <w:rPr>
                <w:rFonts w:ascii="Arial" w:eastAsia="Angsana New" w:hAnsi="Arial" w:cs="Arial"/>
                <w:sz w:val="18"/>
                <w:szCs w:val="18"/>
                <w:lang w:val="en-US"/>
              </w:rPr>
            </w:pPr>
          </w:p>
        </w:tc>
        <w:tc>
          <w:tcPr>
            <w:tcW w:w="439" w:type="pct"/>
            <w:tcBorders>
              <w:top w:val="single" w:sz="4" w:space="0" w:color="auto"/>
            </w:tcBorders>
            <w:shd w:val="clear" w:color="auto" w:fill="FAFAFA"/>
          </w:tcPr>
          <w:p w:rsidR="002A7B43" w:rsidRPr="002A7B43" w:rsidRDefault="002A7B43" w:rsidP="0021539A">
            <w:pPr>
              <w:pStyle w:val="a"/>
              <w:ind w:right="-72"/>
              <w:jc w:val="right"/>
              <w:rPr>
                <w:rFonts w:ascii="Arial" w:eastAsia="Angsana New" w:hAnsi="Arial" w:cs="Arial"/>
                <w:sz w:val="18"/>
                <w:szCs w:val="18"/>
                <w:lang w:val="en-US"/>
              </w:rPr>
            </w:pPr>
          </w:p>
        </w:tc>
        <w:tc>
          <w:tcPr>
            <w:tcW w:w="499" w:type="pct"/>
            <w:tcBorders>
              <w:top w:val="single" w:sz="4" w:space="0" w:color="auto"/>
            </w:tcBorders>
            <w:shd w:val="clear" w:color="auto" w:fill="FAFAFA"/>
          </w:tcPr>
          <w:p w:rsidR="002A7B43" w:rsidRPr="002A7B43" w:rsidRDefault="002A7B43" w:rsidP="0021539A">
            <w:pPr>
              <w:pStyle w:val="a"/>
              <w:ind w:right="-72"/>
              <w:jc w:val="right"/>
              <w:rPr>
                <w:rFonts w:ascii="Arial" w:eastAsia="Angsana New" w:hAnsi="Arial" w:cs="Arial"/>
                <w:sz w:val="18"/>
                <w:szCs w:val="18"/>
                <w:lang w:val="en-US"/>
              </w:rPr>
            </w:pPr>
          </w:p>
        </w:tc>
        <w:tc>
          <w:tcPr>
            <w:tcW w:w="439" w:type="pct"/>
            <w:tcBorders>
              <w:top w:val="single" w:sz="4" w:space="0" w:color="auto"/>
            </w:tcBorders>
            <w:shd w:val="clear" w:color="auto" w:fill="FAFAFA"/>
          </w:tcPr>
          <w:p w:rsidR="002A7B43" w:rsidRPr="002A7B43" w:rsidRDefault="002A7B43" w:rsidP="0021539A">
            <w:pPr>
              <w:pStyle w:val="a"/>
              <w:ind w:right="-72"/>
              <w:jc w:val="right"/>
              <w:rPr>
                <w:rFonts w:ascii="Arial" w:eastAsia="Angsana New" w:hAnsi="Arial" w:cs="Arial"/>
                <w:sz w:val="18"/>
                <w:szCs w:val="18"/>
                <w:lang w:val="en-US"/>
              </w:rPr>
            </w:pPr>
          </w:p>
        </w:tc>
      </w:tr>
      <w:tr w:rsidR="002A7B43" w:rsidRPr="002A7B43" w:rsidTr="0075539A">
        <w:tc>
          <w:tcPr>
            <w:tcW w:w="1690" w:type="pct"/>
            <w:vAlign w:val="bottom"/>
          </w:tcPr>
          <w:p w:rsidR="002A7B43" w:rsidRPr="002A7B43" w:rsidRDefault="002A7B43"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As at 31 December 2019</w:t>
            </w:r>
          </w:p>
        </w:tc>
        <w:tc>
          <w:tcPr>
            <w:tcW w:w="460" w:type="pct"/>
            <w:tcBorders>
              <w:bottom w:val="single" w:sz="4" w:space="0" w:color="auto"/>
            </w:tcBorders>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40,819,278</w:t>
            </w:r>
          </w:p>
        </w:tc>
        <w:tc>
          <w:tcPr>
            <w:tcW w:w="460" w:type="pct"/>
            <w:tcBorders>
              <w:bottom w:val="single" w:sz="4" w:space="0" w:color="auto"/>
            </w:tcBorders>
            <w:shd w:val="clear" w:color="auto" w:fill="FAFAFA"/>
            <w:vAlign w:val="bottom"/>
          </w:tcPr>
          <w:p w:rsidR="002A7B43" w:rsidRPr="002A7B43" w:rsidRDefault="002A7B43" w:rsidP="0021539A">
            <w:pPr>
              <w:ind w:right="-72"/>
              <w:jc w:val="right"/>
              <w:rPr>
                <w:rFonts w:ascii="Arial" w:hAnsi="Arial" w:cs="Arial"/>
                <w:noProof/>
                <w:sz w:val="18"/>
                <w:szCs w:val="18"/>
                <w:cs/>
                <w:lang w:val="en-GB"/>
              </w:rPr>
            </w:pPr>
            <w:r w:rsidRPr="002A7B43">
              <w:rPr>
                <w:rFonts w:ascii="Arial" w:hAnsi="Arial" w:cs="Arial"/>
                <w:noProof/>
                <w:sz w:val="18"/>
                <w:szCs w:val="18"/>
                <w:lang w:val="en-GB"/>
              </w:rPr>
              <w:t>374,673,296</w:t>
            </w:r>
          </w:p>
        </w:tc>
        <w:tc>
          <w:tcPr>
            <w:tcW w:w="460" w:type="pct"/>
            <w:tcBorders>
              <w:bottom w:val="single" w:sz="4" w:space="0" w:color="auto"/>
            </w:tcBorders>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3,615,582</w:t>
            </w:r>
          </w:p>
        </w:tc>
        <w:tc>
          <w:tcPr>
            <w:tcW w:w="554" w:type="pct"/>
            <w:tcBorders>
              <w:bottom w:val="single" w:sz="4" w:space="0" w:color="auto"/>
            </w:tcBorders>
            <w:shd w:val="clear" w:color="auto" w:fill="FAFAFA"/>
            <w:vAlign w:val="bottom"/>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134,849,794</w:t>
            </w:r>
          </w:p>
        </w:tc>
        <w:tc>
          <w:tcPr>
            <w:tcW w:w="439" w:type="pct"/>
            <w:tcBorders>
              <w:bottom w:val="single" w:sz="4" w:space="0" w:color="auto"/>
            </w:tcBorders>
            <w:shd w:val="clear" w:color="auto" w:fill="FAFAFA"/>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2,385,583</w:t>
            </w:r>
          </w:p>
        </w:tc>
        <w:tc>
          <w:tcPr>
            <w:tcW w:w="499" w:type="pct"/>
            <w:tcBorders>
              <w:bottom w:val="single" w:sz="4" w:space="0" w:color="auto"/>
            </w:tcBorders>
            <w:shd w:val="clear" w:color="auto" w:fill="FAFAFA"/>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28,972,147</w:t>
            </w:r>
          </w:p>
        </w:tc>
        <w:tc>
          <w:tcPr>
            <w:tcW w:w="439" w:type="pct"/>
            <w:tcBorders>
              <w:bottom w:val="single" w:sz="4" w:space="0" w:color="auto"/>
            </w:tcBorders>
            <w:shd w:val="clear" w:color="auto" w:fill="FAFAFA"/>
          </w:tcPr>
          <w:p w:rsidR="002A7B43" w:rsidRPr="002A7B43" w:rsidRDefault="002A7B43" w:rsidP="0021539A">
            <w:pPr>
              <w:ind w:right="-72"/>
              <w:jc w:val="right"/>
              <w:rPr>
                <w:rFonts w:ascii="Arial" w:hAnsi="Arial" w:cs="Arial"/>
                <w:noProof/>
                <w:sz w:val="18"/>
                <w:szCs w:val="18"/>
                <w:lang w:val="en-GB"/>
              </w:rPr>
            </w:pPr>
            <w:r w:rsidRPr="002A7B43">
              <w:rPr>
                <w:rFonts w:ascii="Arial" w:hAnsi="Arial" w:cs="Arial"/>
                <w:noProof/>
                <w:sz w:val="18"/>
                <w:szCs w:val="18"/>
                <w:lang w:val="en-GB"/>
              </w:rPr>
              <w:t>585,315,680</w:t>
            </w:r>
          </w:p>
        </w:tc>
      </w:tr>
      <w:tr w:rsidR="002A7B43" w:rsidRPr="002A7B43" w:rsidTr="0075539A">
        <w:tc>
          <w:tcPr>
            <w:tcW w:w="1690" w:type="pct"/>
            <w:vAlign w:val="bottom"/>
          </w:tcPr>
          <w:p w:rsidR="002A7B43" w:rsidRPr="002A7B43" w:rsidRDefault="002A7B43" w:rsidP="0021539A">
            <w:pPr>
              <w:pStyle w:val="a"/>
              <w:tabs>
                <w:tab w:val="right" w:pos="9810"/>
              </w:tabs>
              <w:ind w:left="709" w:right="0"/>
              <w:rPr>
                <w:rFonts w:ascii="Arial" w:eastAsia="Angsana New" w:hAnsi="Arial" w:cs="Arial"/>
                <w:sz w:val="18"/>
                <w:szCs w:val="18"/>
                <w:lang w:val="en-GB"/>
              </w:rPr>
            </w:pPr>
          </w:p>
        </w:tc>
        <w:tc>
          <w:tcPr>
            <w:tcW w:w="460" w:type="pct"/>
            <w:tcBorders>
              <w:top w:val="single" w:sz="4" w:space="0" w:color="auto"/>
            </w:tcBorders>
            <w:shd w:val="clear" w:color="auto" w:fill="auto"/>
            <w:vAlign w:val="bottom"/>
          </w:tcPr>
          <w:p w:rsidR="002A7B43" w:rsidRPr="002A7B43" w:rsidRDefault="002A7B43" w:rsidP="0021539A">
            <w:pPr>
              <w:ind w:right="-72"/>
              <w:jc w:val="right"/>
              <w:rPr>
                <w:rFonts w:ascii="Arial" w:hAnsi="Arial" w:cs="Arial"/>
                <w:noProof/>
                <w:sz w:val="18"/>
                <w:szCs w:val="18"/>
                <w:lang w:val="en-GB"/>
              </w:rPr>
            </w:pPr>
          </w:p>
        </w:tc>
        <w:tc>
          <w:tcPr>
            <w:tcW w:w="460" w:type="pct"/>
            <w:tcBorders>
              <w:top w:val="single" w:sz="4" w:space="0" w:color="auto"/>
            </w:tcBorders>
            <w:shd w:val="clear" w:color="auto" w:fill="auto"/>
            <w:vAlign w:val="bottom"/>
          </w:tcPr>
          <w:p w:rsidR="002A7B43" w:rsidRPr="002A7B43" w:rsidRDefault="002A7B43" w:rsidP="0021539A">
            <w:pPr>
              <w:ind w:right="-72"/>
              <w:jc w:val="right"/>
              <w:rPr>
                <w:rFonts w:ascii="Arial" w:hAnsi="Arial" w:cs="Arial"/>
                <w:noProof/>
                <w:sz w:val="18"/>
                <w:szCs w:val="18"/>
                <w:cs/>
                <w:lang w:val="en-GB"/>
              </w:rPr>
            </w:pPr>
          </w:p>
        </w:tc>
        <w:tc>
          <w:tcPr>
            <w:tcW w:w="460" w:type="pct"/>
            <w:tcBorders>
              <w:top w:val="single" w:sz="4" w:space="0" w:color="auto"/>
            </w:tcBorders>
            <w:shd w:val="clear" w:color="auto" w:fill="auto"/>
            <w:vAlign w:val="bottom"/>
          </w:tcPr>
          <w:p w:rsidR="002A7B43" w:rsidRPr="002A7B43" w:rsidRDefault="002A7B43" w:rsidP="0021539A">
            <w:pPr>
              <w:ind w:right="-72"/>
              <w:jc w:val="right"/>
              <w:rPr>
                <w:rFonts w:ascii="Arial" w:hAnsi="Arial" w:cs="Arial"/>
                <w:noProof/>
                <w:sz w:val="18"/>
                <w:szCs w:val="18"/>
                <w:lang w:val="en-GB"/>
              </w:rPr>
            </w:pPr>
          </w:p>
        </w:tc>
        <w:tc>
          <w:tcPr>
            <w:tcW w:w="554" w:type="pct"/>
            <w:tcBorders>
              <w:top w:val="single" w:sz="4" w:space="0" w:color="auto"/>
            </w:tcBorders>
            <w:shd w:val="clear" w:color="auto" w:fill="auto"/>
            <w:vAlign w:val="bottom"/>
          </w:tcPr>
          <w:p w:rsidR="002A7B43" w:rsidRPr="002A7B43" w:rsidRDefault="002A7B43" w:rsidP="0021539A">
            <w:pPr>
              <w:ind w:right="-72"/>
              <w:jc w:val="right"/>
              <w:rPr>
                <w:rFonts w:ascii="Arial" w:hAnsi="Arial" w:cs="Arial"/>
                <w:noProof/>
                <w:sz w:val="18"/>
                <w:szCs w:val="18"/>
                <w:lang w:val="en-GB"/>
              </w:rPr>
            </w:pPr>
          </w:p>
        </w:tc>
        <w:tc>
          <w:tcPr>
            <w:tcW w:w="439" w:type="pct"/>
            <w:tcBorders>
              <w:top w:val="single" w:sz="4" w:space="0" w:color="auto"/>
            </w:tcBorders>
            <w:shd w:val="clear" w:color="auto" w:fill="auto"/>
          </w:tcPr>
          <w:p w:rsidR="002A7B43" w:rsidRPr="002A7B43" w:rsidRDefault="002A7B43" w:rsidP="0021539A">
            <w:pPr>
              <w:ind w:right="-72"/>
              <w:jc w:val="right"/>
              <w:rPr>
                <w:rFonts w:ascii="Arial" w:hAnsi="Arial" w:cs="Arial"/>
                <w:noProof/>
                <w:sz w:val="18"/>
                <w:szCs w:val="18"/>
                <w:lang w:val="en-GB"/>
              </w:rPr>
            </w:pPr>
          </w:p>
        </w:tc>
        <w:tc>
          <w:tcPr>
            <w:tcW w:w="499" w:type="pct"/>
            <w:tcBorders>
              <w:top w:val="single" w:sz="4" w:space="0" w:color="auto"/>
            </w:tcBorders>
            <w:shd w:val="clear" w:color="auto" w:fill="auto"/>
          </w:tcPr>
          <w:p w:rsidR="002A7B43" w:rsidRPr="002A7B43" w:rsidRDefault="002A7B43" w:rsidP="0021539A">
            <w:pPr>
              <w:ind w:right="-72"/>
              <w:jc w:val="right"/>
              <w:rPr>
                <w:rFonts w:ascii="Arial" w:hAnsi="Arial" w:cs="Arial"/>
                <w:noProof/>
                <w:sz w:val="18"/>
                <w:szCs w:val="18"/>
                <w:lang w:val="en-GB"/>
              </w:rPr>
            </w:pPr>
          </w:p>
        </w:tc>
        <w:tc>
          <w:tcPr>
            <w:tcW w:w="439" w:type="pct"/>
            <w:tcBorders>
              <w:top w:val="single" w:sz="4" w:space="0" w:color="auto"/>
            </w:tcBorders>
            <w:shd w:val="clear" w:color="auto" w:fill="auto"/>
            <w:vAlign w:val="bottom"/>
          </w:tcPr>
          <w:p w:rsidR="002A7B43" w:rsidRPr="002A7B43" w:rsidRDefault="002A7B43" w:rsidP="0021539A">
            <w:pPr>
              <w:ind w:right="-72"/>
              <w:jc w:val="right"/>
              <w:rPr>
                <w:rFonts w:ascii="Arial" w:hAnsi="Arial" w:cs="Arial"/>
                <w:noProof/>
                <w:sz w:val="18"/>
                <w:szCs w:val="18"/>
                <w:lang w:val="en-GB"/>
              </w:rPr>
            </w:pPr>
          </w:p>
        </w:tc>
      </w:tr>
      <w:tr w:rsidR="00E24B63" w:rsidRPr="002A7B43" w:rsidTr="0075539A">
        <w:tc>
          <w:tcPr>
            <w:tcW w:w="1690" w:type="pct"/>
            <w:vAlign w:val="bottom"/>
          </w:tcPr>
          <w:p w:rsidR="00E24B63" w:rsidRPr="002A7B43" w:rsidRDefault="00E24B63"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As at 1 January 201</w:t>
            </w:r>
            <w:r>
              <w:rPr>
                <w:rFonts w:ascii="Arial" w:eastAsia="Angsana New" w:hAnsi="Arial" w:cs="Arial"/>
                <w:sz w:val="18"/>
                <w:szCs w:val="18"/>
                <w:lang w:val="en-GB"/>
              </w:rPr>
              <w:t>8</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20,194,713</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cs/>
                <w:lang w:val="en-GB"/>
              </w:rPr>
            </w:pPr>
            <w:r w:rsidRPr="002A7B43">
              <w:rPr>
                <w:rFonts w:ascii="Arial" w:hAnsi="Arial" w:cs="Arial"/>
                <w:noProof/>
                <w:sz w:val="18"/>
                <w:szCs w:val="18"/>
                <w:lang w:val="en-GB"/>
              </w:rPr>
              <w:t>306,344,210</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4,266,672</w:t>
            </w:r>
          </w:p>
        </w:tc>
        <w:tc>
          <w:tcPr>
            <w:tcW w:w="554"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40,749,626</w:t>
            </w:r>
          </w:p>
        </w:tc>
        <w:tc>
          <w:tcPr>
            <w:tcW w:w="439" w:type="pct"/>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2,399,837</w:t>
            </w:r>
          </w:p>
        </w:tc>
        <w:tc>
          <w:tcPr>
            <w:tcW w:w="499" w:type="pct"/>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22,367,353</w:t>
            </w:r>
          </w:p>
        </w:tc>
        <w:tc>
          <w:tcPr>
            <w:tcW w:w="439"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396,322,411</w:t>
            </w:r>
          </w:p>
        </w:tc>
      </w:tr>
      <w:tr w:rsidR="00E24B63" w:rsidRPr="002A7B43" w:rsidTr="0075539A">
        <w:tc>
          <w:tcPr>
            <w:tcW w:w="1690" w:type="pct"/>
            <w:vAlign w:val="bottom"/>
          </w:tcPr>
          <w:p w:rsidR="00E24B63" w:rsidRPr="002A7B43" w:rsidRDefault="00E24B63"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Charged (credited) to profit or loss</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2,224,888</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cs/>
              </w:rPr>
            </w:pPr>
            <w:r w:rsidRPr="002A7B43">
              <w:rPr>
                <w:rFonts w:ascii="Arial" w:hAnsi="Arial" w:cs="Arial"/>
                <w:noProof/>
                <w:sz w:val="18"/>
                <w:szCs w:val="18"/>
                <w:lang w:val="en-GB"/>
              </w:rPr>
              <w:t>26</w:t>
            </w:r>
            <w:r w:rsidRPr="002A7B43">
              <w:rPr>
                <w:rFonts w:ascii="Arial" w:hAnsi="Arial" w:cs="Arial"/>
                <w:noProof/>
                <w:sz w:val="18"/>
                <w:szCs w:val="18"/>
              </w:rPr>
              <w:t>,</w:t>
            </w:r>
            <w:r w:rsidRPr="002A7B43">
              <w:rPr>
                <w:rFonts w:ascii="Arial" w:hAnsi="Arial" w:cs="Arial"/>
                <w:noProof/>
                <w:sz w:val="18"/>
                <w:szCs w:val="18"/>
                <w:lang w:val="en-GB"/>
              </w:rPr>
              <w:t>525</w:t>
            </w:r>
            <w:r w:rsidRPr="002A7B43">
              <w:rPr>
                <w:rFonts w:ascii="Arial" w:hAnsi="Arial" w:cs="Arial"/>
                <w:noProof/>
                <w:sz w:val="18"/>
                <w:szCs w:val="18"/>
              </w:rPr>
              <w:t>,</w:t>
            </w:r>
            <w:r w:rsidRPr="002A7B43">
              <w:rPr>
                <w:rFonts w:ascii="Arial" w:hAnsi="Arial" w:cs="Arial"/>
                <w:noProof/>
                <w:sz w:val="18"/>
                <w:szCs w:val="18"/>
                <w:lang w:val="en-GB"/>
              </w:rPr>
              <w:t>194</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(651,090)</w:t>
            </w:r>
          </w:p>
        </w:tc>
        <w:tc>
          <w:tcPr>
            <w:tcW w:w="554"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40,813,286</w:t>
            </w:r>
          </w:p>
        </w:tc>
        <w:tc>
          <w:tcPr>
            <w:tcW w:w="439" w:type="pct"/>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(14,254)</w:t>
            </w:r>
          </w:p>
        </w:tc>
        <w:tc>
          <w:tcPr>
            <w:tcW w:w="499" w:type="pct"/>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6,604,794</w:t>
            </w:r>
          </w:p>
        </w:tc>
        <w:tc>
          <w:tcPr>
            <w:tcW w:w="439"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75,502,818</w:t>
            </w:r>
          </w:p>
        </w:tc>
      </w:tr>
      <w:tr w:rsidR="00E24B63" w:rsidRPr="002A7B43" w:rsidTr="0075539A">
        <w:tc>
          <w:tcPr>
            <w:tcW w:w="1690" w:type="pct"/>
            <w:vAlign w:val="bottom"/>
          </w:tcPr>
          <w:p w:rsidR="00E24B63" w:rsidRPr="002A7B43" w:rsidRDefault="00E24B63"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C</w:t>
            </w:r>
            <w:r w:rsidR="00406F76">
              <w:rPr>
                <w:rFonts w:ascii="Arial" w:eastAsia="Angsana New" w:hAnsi="Arial" w:cs="Arial"/>
                <w:sz w:val="18"/>
                <w:szCs w:val="18"/>
                <w:lang w:val="en-GB"/>
              </w:rPr>
              <w:t xml:space="preserve">harged </w:t>
            </w:r>
            <w:r w:rsidRPr="002A7B43">
              <w:rPr>
                <w:rFonts w:ascii="Arial" w:eastAsia="Angsana New" w:hAnsi="Arial" w:cs="Arial"/>
                <w:sz w:val="18"/>
                <w:szCs w:val="18"/>
                <w:lang w:val="en-GB"/>
              </w:rPr>
              <w:t>to other comprehensive income</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6,973,910</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60"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554"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39" w:type="pct"/>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99" w:type="pct"/>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w:t>
            </w:r>
          </w:p>
        </w:tc>
        <w:tc>
          <w:tcPr>
            <w:tcW w:w="439" w:type="pct"/>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6,973,910</w:t>
            </w:r>
          </w:p>
        </w:tc>
      </w:tr>
      <w:tr w:rsidR="00E24B63" w:rsidRPr="002A7B43" w:rsidTr="0075539A">
        <w:tc>
          <w:tcPr>
            <w:tcW w:w="1690" w:type="pct"/>
            <w:vAlign w:val="bottom"/>
          </w:tcPr>
          <w:p w:rsidR="00E24B63" w:rsidRPr="002A7B43" w:rsidRDefault="00E24B63" w:rsidP="0021539A">
            <w:pPr>
              <w:pStyle w:val="a"/>
              <w:tabs>
                <w:tab w:val="right" w:pos="9810"/>
              </w:tabs>
              <w:ind w:left="540" w:right="0"/>
              <w:rPr>
                <w:rFonts w:ascii="Arial" w:eastAsia="Angsana New" w:hAnsi="Arial" w:cs="Arial"/>
                <w:sz w:val="18"/>
                <w:szCs w:val="18"/>
                <w:cs/>
              </w:rPr>
            </w:pPr>
          </w:p>
        </w:tc>
        <w:tc>
          <w:tcPr>
            <w:tcW w:w="460" w:type="pct"/>
            <w:tcBorders>
              <w:top w:val="single" w:sz="4" w:space="0" w:color="auto"/>
            </w:tcBorders>
            <w:shd w:val="clear" w:color="auto" w:fill="auto"/>
            <w:vAlign w:val="bottom"/>
          </w:tcPr>
          <w:p w:rsidR="00E24B63" w:rsidRPr="002A7B43" w:rsidRDefault="00E24B63" w:rsidP="0021539A">
            <w:pPr>
              <w:pStyle w:val="a"/>
              <w:ind w:right="-72"/>
              <w:jc w:val="right"/>
              <w:rPr>
                <w:rFonts w:ascii="Arial" w:eastAsia="Angsana New" w:hAnsi="Arial" w:cstheme="minorBidi"/>
                <w:sz w:val="18"/>
                <w:szCs w:val="18"/>
                <w:cs/>
                <w:lang w:val="en-US"/>
              </w:rPr>
            </w:pPr>
          </w:p>
        </w:tc>
        <w:tc>
          <w:tcPr>
            <w:tcW w:w="460" w:type="pct"/>
            <w:tcBorders>
              <w:top w:val="single" w:sz="4" w:space="0" w:color="auto"/>
            </w:tcBorders>
            <w:shd w:val="clear" w:color="auto" w:fill="auto"/>
            <w:vAlign w:val="bottom"/>
          </w:tcPr>
          <w:p w:rsidR="00E24B63" w:rsidRPr="002A7B43" w:rsidRDefault="00E24B63" w:rsidP="0021539A">
            <w:pPr>
              <w:pStyle w:val="a"/>
              <w:ind w:right="-72"/>
              <w:jc w:val="right"/>
              <w:rPr>
                <w:rFonts w:ascii="Arial" w:eastAsia="Angsana New" w:hAnsi="Arial" w:cs="Arial"/>
                <w:sz w:val="18"/>
                <w:szCs w:val="18"/>
                <w:lang w:val="en-US"/>
              </w:rPr>
            </w:pPr>
          </w:p>
        </w:tc>
        <w:tc>
          <w:tcPr>
            <w:tcW w:w="460" w:type="pct"/>
            <w:tcBorders>
              <w:top w:val="single" w:sz="4" w:space="0" w:color="auto"/>
            </w:tcBorders>
            <w:shd w:val="clear" w:color="auto" w:fill="auto"/>
            <w:vAlign w:val="bottom"/>
          </w:tcPr>
          <w:p w:rsidR="00E24B63" w:rsidRPr="002A7B43" w:rsidRDefault="00E24B63" w:rsidP="0021539A">
            <w:pPr>
              <w:pStyle w:val="a"/>
              <w:ind w:right="-72"/>
              <w:jc w:val="right"/>
              <w:rPr>
                <w:rFonts w:ascii="Arial" w:eastAsia="Angsana New" w:hAnsi="Arial" w:cs="Arial"/>
                <w:sz w:val="18"/>
                <w:szCs w:val="18"/>
                <w:lang w:val="en-US"/>
              </w:rPr>
            </w:pPr>
          </w:p>
        </w:tc>
        <w:tc>
          <w:tcPr>
            <w:tcW w:w="554" w:type="pct"/>
            <w:tcBorders>
              <w:top w:val="single" w:sz="4" w:space="0" w:color="auto"/>
            </w:tcBorders>
            <w:shd w:val="clear" w:color="auto" w:fill="auto"/>
            <w:vAlign w:val="bottom"/>
          </w:tcPr>
          <w:p w:rsidR="00E24B63" w:rsidRPr="002A7B43" w:rsidRDefault="00E24B63" w:rsidP="0021539A">
            <w:pPr>
              <w:pStyle w:val="a"/>
              <w:ind w:right="-72"/>
              <w:jc w:val="right"/>
              <w:rPr>
                <w:rFonts w:ascii="Arial" w:eastAsia="Angsana New" w:hAnsi="Arial" w:cs="Arial"/>
                <w:sz w:val="18"/>
                <w:szCs w:val="18"/>
                <w:lang w:val="en-US"/>
              </w:rPr>
            </w:pPr>
          </w:p>
        </w:tc>
        <w:tc>
          <w:tcPr>
            <w:tcW w:w="439" w:type="pct"/>
            <w:tcBorders>
              <w:top w:val="single" w:sz="4" w:space="0" w:color="auto"/>
            </w:tcBorders>
            <w:shd w:val="clear" w:color="auto" w:fill="auto"/>
          </w:tcPr>
          <w:p w:rsidR="00E24B63" w:rsidRPr="002A7B43" w:rsidRDefault="00E24B63" w:rsidP="0021539A">
            <w:pPr>
              <w:pStyle w:val="a"/>
              <w:ind w:right="-72"/>
              <w:jc w:val="right"/>
              <w:rPr>
                <w:rFonts w:ascii="Arial" w:eastAsia="Angsana New" w:hAnsi="Arial" w:cs="Arial"/>
                <w:sz w:val="18"/>
                <w:szCs w:val="18"/>
                <w:lang w:val="en-US"/>
              </w:rPr>
            </w:pPr>
          </w:p>
        </w:tc>
        <w:tc>
          <w:tcPr>
            <w:tcW w:w="499" w:type="pct"/>
            <w:tcBorders>
              <w:top w:val="single" w:sz="4" w:space="0" w:color="auto"/>
            </w:tcBorders>
            <w:shd w:val="clear" w:color="auto" w:fill="auto"/>
          </w:tcPr>
          <w:p w:rsidR="00E24B63" w:rsidRPr="002A7B43" w:rsidRDefault="00E24B63" w:rsidP="0021539A">
            <w:pPr>
              <w:pStyle w:val="a"/>
              <w:ind w:right="-72"/>
              <w:jc w:val="right"/>
              <w:rPr>
                <w:rFonts w:ascii="Arial" w:eastAsia="Angsana New" w:hAnsi="Arial" w:cs="Arial"/>
                <w:sz w:val="18"/>
                <w:szCs w:val="18"/>
                <w:lang w:val="en-US"/>
              </w:rPr>
            </w:pPr>
          </w:p>
        </w:tc>
        <w:tc>
          <w:tcPr>
            <w:tcW w:w="439" w:type="pct"/>
            <w:tcBorders>
              <w:top w:val="single" w:sz="4" w:space="0" w:color="auto"/>
            </w:tcBorders>
            <w:shd w:val="clear" w:color="auto" w:fill="auto"/>
          </w:tcPr>
          <w:p w:rsidR="00E24B63" w:rsidRPr="002A7B43" w:rsidRDefault="00E24B63" w:rsidP="0021539A">
            <w:pPr>
              <w:pStyle w:val="a"/>
              <w:ind w:right="-72"/>
              <w:jc w:val="right"/>
              <w:rPr>
                <w:rFonts w:ascii="Arial" w:eastAsia="Angsana New" w:hAnsi="Arial" w:cs="Arial"/>
                <w:sz w:val="18"/>
                <w:szCs w:val="18"/>
                <w:lang w:val="en-US"/>
              </w:rPr>
            </w:pPr>
          </w:p>
        </w:tc>
      </w:tr>
      <w:tr w:rsidR="00E24B63" w:rsidRPr="002A7B43" w:rsidTr="0075539A">
        <w:tc>
          <w:tcPr>
            <w:tcW w:w="1690" w:type="pct"/>
            <w:vAlign w:val="bottom"/>
          </w:tcPr>
          <w:p w:rsidR="00E24B63" w:rsidRPr="002A7B43" w:rsidRDefault="00E24B63" w:rsidP="0021539A">
            <w:pPr>
              <w:pStyle w:val="a"/>
              <w:tabs>
                <w:tab w:val="right" w:pos="9810"/>
              </w:tabs>
              <w:ind w:left="42" w:right="0"/>
              <w:rPr>
                <w:rFonts w:ascii="Arial" w:eastAsia="Angsana New" w:hAnsi="Arial" w:cs="Arial"/>
                <w:sz w:val="18"/>
                <w:szCs w:val="18"/>
                <w:lang w:val="en-GB"/>
              </w:rPr>
            </w:pPr>
            <w:r w:rsidRPr="002A7B43">
              <w:rPr>
                <w:rFonts w:ascii="Arial" w:eastAsia="Angsana New" w:hAnsi="Arial" w:cs="Arial"/>
                <w:sz w:val="18"/>
                <w:szCs w:val="18"/>
                <w:lang w:val="en-GB"/>
              </w:rPr>
              <w:t>As at 31 December 201</w:t>
            </w:r>
            <w:r>
              <w:rPr>
                <w:rFonts w:ascii="Arial" w:eastAsia="Angsana New" w:hAnsi="Arial" w:cs="Arial"/>
                <w:sz w:val="18"/>
                <w:szCs w:val="18"/>
                <w:lang w:val="en-GB"/>
              </w:rPr>
              <w:t>8</w:t>
            </w:r>
          </w:p>
        </w:tc>
        <w:tc>
          <w:tcPr>
            <w:tcW w:w="460" w:type="pct"/>
            <w:tcBorders>
              <w:bottom w:val="single" w:sz="4" w:space="0" w:color="auto"/>
            </w:tcBorders>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29,393,511</w:t>
            </w:r>
          </w:p>
        </w:tc>
        <w:tc>
          <w:tcPr>
            <w:tcW w:w="460" w:type="pct"/>
            <w:tcBorders>
              <w:bottom w:val="single" w:sz="4" w:space="0" w:color="auto"/>
            </w:tcBorders>
            <w:shd w:val="clear" w:color="auto" w:fill="auto"/>
            <w:vAlign w:val="bottom"/>
          </w:tcPr>
          <w:p w:rsidR="00E24B63" w:rsidRPr="002A7B43" w:rsidRDefault="00E24B63" w:rsidP="0021539A">
            <w:pPr>
              <w:ind w:right="-72"/>
              <w:jc w:val="right"/>
              <w:rPr>
                <w:rFonts w:ascii="Arial" w:hAnsi="Arial" w:cs="Arial"/>
                <w:noProof/>
                <w:sz w:val="18"/>
                <w:szCs w:val="18"/>
                <w:cs/>
                <w:lang w:val="en-GB"/>
              </w:rPr>
            </w:pPr>
            <w:r w:rsidRPr="002A7B43">
              <w:rPr>
                <w:rFonts w:ascii="Arial" w:hAnsi="Arial" w:cs="Arial"/>
                <w:noProof/>
                <w:sz w:val="18"/>
                <w:szCs w:val="18"/>
                <w:lang w:val="en-GB"/>
              </w:rPr>
              <w:t>332,869,404</w:t>
            </w:r>
          </w:p>
        </w:tc>
        <w:tc>
          <w:tcPr>
            <w:tcW w:w="460" w:type="pct"/>
            <w:tcBorders>
              <w:bottom w:val="single" w:sz="4" w:space="0" w:color="auto"/>
            </w:tcBorders>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3,615,582</w:t>
            </w:r>
          </w:p>
        </w:tc>
        <w:tc>
          <w:tcPr>
            <w:tcW w:w="554" w:type="pct"/>
            <w:tcBorders>
              <w:bottom w:val="single" w:sz="4" w:space="0" w:color="auto"/>
            </w:tcBorders>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81,562,912</w:t>
            </w:r>
          </w:p>
        </w:tc>
        <w:tc>
          <w:tcPr>
            <w:tcW w:w="439" w:type="pct"/>
            <w:tcBorders>
              <w:bottom w:val="single" w:sz="4" w:space="0" w:color="auto"/>
            </w:tcBorders>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2,385,583</w:t>
            </w:r>
          </w:p>
        </w:tc>
        <w:tc>
          <w:tcPr>
            <w:tcW w:w="499" w:type="pct"/>
            <w:tcBorders>
              <w:bottom w:val="single" w:sz="4" w:space="0" w:color="auto"/>
            </w:tcBorders>
            <w:shd w:val="clear" w:color="auto" w:fill="auto"/>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28,972,147</w:t>
            </w:r>
          </w:p>
        </w:tc>
        <w:tc>
          <w:tcPr>
            <w:tcW w:w="439" w:type="pct"/>
            <w:tcBorders>
              <w:bottom w:val="single" w:sz="4" w:space="0" w:color="auto"/>
            </w:tcBorders>
            <w:shd w:val="clear" w:color="auto" w:fill="auto"/>
            <w:vAlign w:val="bottom"/>
          </w:tcPr>
          <w:p w:rsidR="00E24B63" w:rsidRPr="002A7B43" w:rsidRDefault="00E24B63" w:rsidP="0021539A">
            <w:pPr>
              <w:ind w:right="-72"/>
              <w:jc w:val="right"/>
              <w:rPr>
                <w:rFonts w:ascii="Arial" w:hAnsi="Arial" w:cs="Arial"/>
                <w:noProof/>
                <w:sz w:val="18"/>
                <w:szCs w:val="18"/>
                <w:lang w:val="en-GB"/>
              </w:rPr>
            </w:pPr>
            <w:r w:rsidRPr="002A7B43">
              <w:rPr>
                <w:rFonts w:ascii="Arial" w:hAnsi="Arial" w:cs="Arial"/>
                <w:noProof/>
                <w:sz w:val="18"/>
                <w:szCs w:val="18"/>
                <w:lang w:val="en-GB"/>
              </w:rPr>
              <w:t>478,799,139</w:t>
            </w:r>
          </w:p>
        </w:tc>
      </w:tr>
    </w:tbl>
    <w:p w:rsidR="0053349B" w:rsidRPr="00864EB9" w:rsidRDefault="0053349B" w:rsidP="0021539A">
      <w:pPr>
        <w:pStyle w:val="BodyText2"/>
        <w:spacing w:after="0" w:line="240" w:lineRule="auto"/>
        <w:ind w:left="540"/>
        <w:jc w:val="thaiDistribute"/>
        <w:rPr>
          <w:rFonts w:ascii="Arial" w:hAnsi="Arial" w:cs="Arial"/>
          <w:sz w:val="18"/>
          <w:szCs w:val="18"/>
          <w:highlight w:val="yellow"/>
          <w:lang w:val="en-US"/>
        </w:rPr>
      </w:pPr>
    </w:p>
    <w:p w:rsidR="00D5291E" w:rsidRPr="00864EB9" w:rsidRDefault="00D5291E" w:rsidP="0021539A">
      <w:pPr>
        <w:ind w:left="540" w:hanging="526"/>
        <w:jc w:val="thaiDistribute"/>
        <w:rPr>
          <w:rFonts w:ascii="Arial" w:hAnsi="Arial" w:cs="Arial"/>
          <w:sz w:val="18"/>
          <w:szCs w:val="18"/>
          <w:highlight w:val="yellow"/>
        </w:rPr>
        <w:sectPr w:rsidR="00D5291E" w:rsidRPr="00864EB9" w:rsidSect="00B4095C">
          <w:pgSz w:w="16834" w:h="11909" w:orient="landscape" w:code="9"/>
          <w:pgMar w:top="1440" w:right="720" w:bottom="720" w:left="720" w:header="706" w:footer="706" w:gutter="0"/>
          <w:cols w:space="720"/>
          <w:docGrid w:linePitch="272"/>
        </w:sectPr>
      </w:pPr>
    </w:p>
    <w:tbl>
      <w:tblPr>
        <w:tblW w:w="4998" w:type="pct"/>
        <w:tblLayout w:type="fixed"/>
        <w:tblLook w:val="0000" w:firstRow="0" w:lastRow="0" w:firstColumn="0" w:lastColumn="0" w:noHBand="0" w:noVBand="0"/>
      </w:tblPr>
      <w:tblGrid>
        <w:gridCol w:w="4049"/>
        <w:gridCol w:w="1415"/>
        <w:gridCol w:w="1525"/>
        <w:gridCol w:w="1731"/>
        <w:gridCol w:w="1423"/>
        <w:gridCol w:w="1807"/>
        <w:gridCol w:w="1290"/>
        <w:gridCol w:w="1278"/>
        <w:gridCol w:w="6"/>
      </w:tblGrid>
      <w:tr w:rsidR="007C52B9" w:rsidRPr="0075539A" w:rsidTr="0075539A">
        <w:trPr>
          <w:gridAfter w:val="1"/>
          <w:wAfter w:w="2" w:type="pct"/>
        </w:trPr>
        <w:tc>
          <w:tcPr>
            <w:tcW w:w="1394" w:type="pct"/>
            <w:vAlign w:val="bottom"/>
          </w:tcPr>
          <w:p w:rsidR="007C52B9" w:rsidRPr="0075539A" w:rsidRDefault="007C52B9" w:rsidP="0021539A">
            <w:pPr>
              <w:pStyle w:val="a"/>
              <w:tabs>
                <w:tab w:val="right" w:pos="9810"/>
              </w:tabs>
              <w:ind w:left="540" w:right="0"/>
              <w:rPr>
                <w:rFonts w:ascii="Arial" w:eastAsia="Angsana New" w:hAnsi="Arial" w:cs="Arial"/>
                <w:sz w:val="18"/>
                <w:szCs w:val="18"/>
                <w:cs/>
              </w:rPr>
            </w:pPr>
          </w:p>
        </w:tc>
        <w:tc>
          <w:tcPr>
            <w:tcW w:w="3604" w:type="pct"/>
            <w:gridSpan w:val="7"/>
            <w:tcBorders>
              <w:top w:val="single" w:sz="4" w:space="0" w:color="auto"/>
              <w:bottom w:val="single" w:sz="4" w:space="0" w:color="auto"/>
            </w:tcBorders>
            <w:shd w:val="clear" w:color="auto" w:fill="auto"/>
          </w:tcPr>
          <w:p w:rsidR="007C52B9" w:rsidRPr="0075539A" w:rsidRDefault="007C52B9" w:rsidP="0021539A">
            <w:pPr>
              <w:ind w:right="-72"/>
              <w:jc w:val="right"/>
              <w:rPr>
                <w:rFonts w:ascii="Arial" w:hAnsi="Arial" w:cs="Arial"/>
                <w:b/>
                <w:bCs/>
                <w:sz w:val="18"/>
                <w:szCs w:val="18"/>
              </w:rPr>
            </w:pPr>
            <w:r w:rsidRPr="0075539A">
              <w:rPr>
                <w:rFonts w:ascii="Arial" w:hAnsi="Arial" w:cs="Arial"/>
                <w:b/>
                <w:bCs/>
                <w:sz w:val="18"/>
                <w:szCs w:val="18"/>
              </w:rPr>
              <w:t>Consolidated financial statements</w:t>
            </w: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tcBorders>
              <w:top w:val="single" w:sz="4" w:space="0" w:color="auto"/>
            </w:tcBorders>
            <w:vAlign w:val="bottom"/>
          </w:tcPr>
          <w:p w:rsidR="00DC193B" w:rsidRPr="0075539A" w:rsidRDefault="00DC193B" w:rsidP="0021539A">
            <w:pPr>
              <w:ind w:left="-112" w:right="-72"/>
              <w:jc w:val="right"/>
              <w:rPr>
                <w:rFonts w:ascii="Arial" w:hAnsi="Arial" w:cs="Arial"/>
                <w:b/>
                <w:bCs/>
                <w:snapToGrid w:val="0"/>
                <w:sz w:val="18"/>
                <w:szCs w:val="18"/>
              </w:rPr>
            </w:pPr>
          </w:p>
        </w:tc>
        <w:tc>
          <w:tcPr>
            <w:tcW w:w="525" w:type="pct"/>
            <w:tcBorders>
              <w:top w:val="single" w:sz="4" w:space="0" w:color="auto"/>
            </w:tcBorders>
            <w:vAlign w:val="bottom"/>
          </w:tcPr>
          <w:p w:rsidR="00DC193B" w:rsidRPr="0075539A" w:rsidRDefault="00DC193B" w:rsidP="0021539A">
            <w:pPr>
              <w:ind w:left="-112" w:right="-72"/>
              <w:jc w:val="right"/>
              <w:rPr>
                <w:rFonts w:ascii="Arial" w:hAnsi="Arial" w:cs="Arial"/>
                <w:b/>
                <w:bCs/>
                <w:snapToGrid w:val="0"/>
                <w:sz w:val="18"/>
                <w:szCs w:val="18"/>
              </w:rPr>
            </w:pPr>
          </w:p>
        </w:tc>
        <w:tc>
          <w:tcPr>
            <w:tcW w:w="596" w:type="pct"/>
            <w:tcBorders>
              <w:top w:val="single" w:sz="4" w:space="0" w:color="auto"/>
            </w:tcBorders>
          </w:tcPr>
          <w:p w:rsidR="00DC193B" w:rsidRPr="0075539A" w:rsidRDefault="00DC193B" w:rsidP="0021539A">
            <w:pPr>
              <w:ind w:right="-72"/>
              <w:jc w:val="right"/>
              <w:rPr>
                <w:rFonts w:ascii="Arial" w:hAnsi="Arial" w:cs="Arial"/>
                <w:b/>
                <w:bCs/>
                <w:snapToGrid w:val="0"/>
                <w:sz w:val="18"/>
                <w:szCs w:val="18"/>
              </w:rPr>
            </w:pPr>
          </w:p>
        </w:tc>
        <w:tc>
          <w:tcPr>
            <w:tcW w:w="490" w:type="pct"/>
            <w:tcBorders>
              <w:top w:val="single" w:sz="4" w:space="0" w:color="auto"/>
            </w:tcBorders>
            <w:vAlign w:val="bottom"/>
          </w:tcPr>
          <w:p w:rsidR="00DC193B" w:rsidRPr="0075539A" w:rsidRDefault="00DC193B" w:rsidP="0021539A">
            <w:pPr>
              <w:ind w:left="-22" w:right="-72"/>
              <w:jc w:val="right"/>
              <w:rPr>
                <w:rFonts w:ascii="Arial" w:hAnsi="Arial" w:cs="Arial"/>
                <w:b/>
                <w:bCs/>
                <w:snapToGrid w:val="0"/>
                <w:sz w:val="18"/>
                <w:szCs w:val="18"/>
              </w:rPr>
            </w:pPr>
          </w:p>
        </w:tc>
        <w:tc>
          <w:tcPr>
            <w:tcW w:w="622" w:type="pct"/>
            <w:tcBorders>
              <w:top w:val="single" w:sz="4" w:space="0" w:color="auto"/>
            </w:tcBorders>
          </w:tcPr>
          <w:p w:rsidR="00DC193B" w:rsidRPr="0075539A" w:rsidRDefault="00DC193B" w:rsidP="0021539A">
            <w:pPr>
              <w:ind w:left="-112" w:right="-72"/>
              <w:jc w:val="right"/>
              <w:rPr>
                <w:rFonts w:ascii="Arial" w:hAnsi="Arial" w:cs="Arial"/>
                <w:b/>
                <w:bCs/>
                <w:snapToGrid w:val="0"/>
                <w:sz w:val="18"/>
                <w:szCs w:val="18"/>
                <w:lang w:val="en-GB"/>
              </w:rPr>
            </w:pPr>
            <w:r w:rsidRPr="0075539A">
              <w:rPr>
                <w:rFonts w:ascii="Arial" w:hAnsi="Arial" w:cs="Arial"/>
                <w:b/>
                <w:bCs/>
                <w:snapToGrid w:val="0"/>
                <w:sz w:val="18"/>
                <w:szCs w:val="18"/>
                <w:lang w:val="en-GB"/>
              </w:rPr>
              <w:t>Interest payable</w:t>
            </w:r>
          </w:p>
        </w:tc>
        <w:tc>
          <w:tcPr>
            <w:tcW w:w="444" w:type="pct"/>
            <w:tcBorders>
              <w:top w:val="single" w:sz="4" w:space="0" w:color="auto"/>
            </w:tcBorders>
            <w:vAlign w:val="bottom"/>
          </w:tcPr>
          <w:p w:rsidR="00DC193B" w:rsidRPr="0075539A" w:rsidRDefault="00DC193B" w:rsidP="0021539A">
            <w:pPr>
              <w:ind w:left="-112" w:right="-72"/>
              <w:jc w:val="right"/>
              <w:rPr>
                <w:rFonts w:ascii="Arial" w:hAnsi="Arial" w:cs="Arial"/>
                <w:b/>
                <w:bCs/>
                <w:snapToGrid w:val="0"/>
                <w:sz w:val="18"/>
                <w:szCs w:val="18"/>
              </w:rPr>
            </w:pPr>
          </w:p>
        </w:tc>
        <w:tc>
          <w:tcPr>
            <w:tcW w:w="442" w:type="pct"/>
            <w:gridSpan w:val="2"/>
            <w:tcBorders>
              <w:top w:val="single" w:sz="4" w:space="0" w:color="auto"/>
            </w:tcBorders>
          </w:tcPr>
          <w:p w:rsidR="00DC193B" w:rsidRPr="0075539A" w:rsidRDefault="00DC193B" w:rsidP="0021539A">
            <w:pPr>
              <w:ind w:right="-72"/>
              <w:jc w:val="right"/>
              <w:rPr>
                <w:rFonts w:ascii="Arial" w:hAnsi="Arial" w:cs="Arial"/>
                <w:b/>
                <w:bCs/>
                <w:snapToGrid w:val="0"/>
                <w:sz w:val="18"/>
                <w:szCs w:val="18"/>
              </w:rPr>
            </w:pP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vAlign w:val="bottom"/>
          </w:tcPr>
          <w:p w:rsidR="00DC193B" w:rsidRPr="0075539A" w:rsidRDefault="00DC193B" w:rsidP="0021539A">
            <w:pPr>
              <w:ind w:left="-112" w:right="-72"/>
              <w:jc w:val="right"/>
              <w:rPr>
                <w:rFonts w:ascii="Arial" w:hAnsi="Arial" w:cs="Arial"/>
                <w:b/>
                <w:bCs/>
                <w:snapToGrid w:val="0"/>
                <w:sz w:val="18"/>
                <w:szCs w:val="18"/>
              </w:rPr>
            </w:pPr>
          </w:p>
        </w:tc>
        <w:tc>
          <w:tcPr>
            <w:tcW w:w="525" w:type="pct"/>
            <w:vAlign w:val="bottom"/>
          </w:tcPr>
          <w:p w:rsidR="00DC193B" w:rsidRPr="0075539A" w:rsidRDefault="00DC193B" w:rsidP="0021539A">
            <w:pPr>
              <w:ind w:left="-112" w:right="-72"/>
              <w:jc w:val="right"/>
              <w:rPr>
                <w:rFonts w:ascii="Arial" w:hAnsi="Arial" w:cs="Arial"/>
                <w:b/>
                <w:bCs/>
                <w:snapToGrid w:val="0"/>
                <w:sz w:val="18"/>
                <w:szCs w:val="18"/>
              </w:rPr>
            </w:pPr>
          </w:p>
        </w:tc>
        <w:tc>
          <w:tcPr>
            <w:tcW w:w="596" w:type="pct"/>
          </w:tcPr>
          <w:p w:rsidR="00DC193B" w:rsidRPr="0075539A" w:rsidRDefault="00DC193B" w:rsidP="0021539A">
            <w:pPr>
              <w:ind w:right="-72"/>
              <w:jc w:val="right"/>
              <w:rPr>
                <w:rFonts w:ascii="Arial" w:hAnsi="Arial" w:cs="Arial"/>
                <w:b/>
                <w:bCs/>
                <w:snapToGrid w:val="0"/>
                <w:sz w:val="18"/>
                <w:szCs w:val="18"/>
              </w:rPr>
            </w:pPr>
          </w:p>
        </w:tc>
        <w:tc>
          <w:tcPr>
            <w:tcW w:w="490" w:type="pct"/>
            <w:vAlign w:val="bottom"/>
          </w:tcPr>
          <w:p w:rsidR="00DC193B" w:rsidRPr="0075539A" w:rsidRDefault="00DC193B" w:rsidP="0021539A">
            <w:pPr>
              <w:ind w:left="-22" w:right="-72"/>
              <w:jc w:val="right"/>
              <w:rPr>
                <w:rFonts w:ascii="Arial" w:hAnsi="Arial" w:cs="Arial"/>
                <w:b/>
                <w:bCs/>
                <w:snapToGrid w:val="0"/>
                <w:sz w:val="18"/>
                <w:szCs w:val="18"/>
              </w:rPr>
            </w:pPr>
          </w:p>
        </w:tc>
        <w:tc>
          <w:tcPr>
            <w:tcW w:w="622" w:type="pct"/>
          </w:tcPr>
          <w:p w:rsidR="00DC193B" w:rsidRPr="0075539A" w:rsidRDefault="00DC193B" w:rsidP="0021539A">
            <w:pPr>
              <w:ind w:left="-112" w:right="-72"/>
              <w:jc w:val="right"/>
              <w:rPr>
                <w:rFonts w:ascii="Arial" w:hAnsi="Arial" w:cs="Arial"/>
                <w:b/>
                <w:bCs/>
                <w:snapToGrid w:val="0"/>
                <w:sz w:val="18"/>
                <w:szCs w:val="18"/>
                <w:lang w:val="en-GB"/>
              </w:rPr>
            </w:pPr>
            <w:r w:rsidRPr="0075539A">
              <w:rPr>
                <w:rFonts w:ascii="Arial" w:hAnsi="Arial" w:cs="Arial"/>
                <w:b/>
                <w:bCs/>
                <w:snapToGrid w:val="0"/>
                <w:sz w:val="18"/>
                <w:szCs w:val="18"/>
                <w:lang w:val="en-GB"/>
              </w:rPr>
              <w:t>and deferred</w:t>
            </w:r>
          </w:p>
        </w:tc>
        <w:tc>
          <w:tcPr>
            <w:tcW w:w="444" w:type="pct"/>
            <w:vAlign w:val="bottom"/>
          </w:tcPr>
          <w:p w:rsidR="00DC193B" w:rsidRPr="0075539A" w:rsidRDefault="00DC193B" w:rsidP="0021539A">
            <w:pPr>
              <w:ind w:left="-112" w:right="-72"/>
              <w:jc w:val="right"/>
              <w:rPr>
                <w:rFonts w:ascii="Arial" w:hAnsi="Arial" w:cs="Arial"/>
                <w:b/>
                <w:bCs/>
                <w:snapToGrid w:val="0"/>
                <w:sz w:val="18"/>
                <w:szCs w:val="18"/>
              </w:rPr>
            </w:pPr>
          </w:p>
        </w:tc>
        <w:tc>
          <w:tcPr>
            <w:tcW w:w="442" w:type="pct"/>
            <w:gridSpan w:val="2"/>
          </w:tcPr>
          <w:p w:rsidR="00DC193B" w:rsidRPr="0075539A" w:rsidRDefault="00DC193B" w:rsidP="0021539A">
            <w:pPr>
              <w:ind w:right="-72"/>
              <w:jc w:val="right"/>
              <w:rPr>
                <w:rFonts w:ascii="Arial" w:hAnsi="Arial" w:cs="Arial"/>
                <w:b/>
                <w:bCs/>
                <w:snapToGrid w:val="0"/>
                <w:sz w:val="18"/>
                <w:szCs w:val="18"/>
              </w:rPr>
            </w:pP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vAlign w:val="bottom"/>
          </w:tcPr>
          <w:p w:rsidR="00DC193B" w:rsidRPr="0075539A" w:rsidRDefault="00DC193B" w:rsidP="0021539A">
            <w:pPr>
              <w:ind w:left="-112" w:right="-72"/>
              <w:jc w:val="right"/>
              <w:rPr>
                <w:rFonts w:ascii="Arial" w:hAnsi="Arial" w:cs="Arial"/>
                <w:b/>
                <w:bCs/>
                <w:snapToGrid w:val="0"/>
                <w:sz w:val="18"/>
                <w:szCs w:val="18"/>
                <w:lang w:val="en-GB"/>
              </w:rPr>
            </w:pPr>
            <w:r w:rsidRPr="0075539A">
              <w:rPr>
                <w:rFonts w:ascii="Arial" w:hAnsi="Arial" w:cs="Arial"/>
                <w:b/>
                <w:bCs/>
                <w:snapToGrid w:val="0"/>
                <w:sz w:val="18"/>
                <w:szCs w:val="18"/>
                <w:lang w:val="en-GB"/>
              </w:rPr>
              <w:t>Change</w:t>
            </w:r>
            <w:r w:rsidR="00474497" w:rsidRPr="0075539A">
              <w:rPr>
                <w:rFonts w:ascii="Arial" w:hAnsi="Arial" w:cs="Arial"/>
                <w:b/>
                <w:bCs/>
                <w:snapToGrid w:val="0"/>
                <w:sz w:val="18"/>
                <w:szCs w:val="18"/>
                <w:lang w:val="en-GB"/>
              </w:rPr>
              <w:t>s</w:t>
            </w:r>
            <w:r w:rsidRPr="0075539A">
              <w:rPr>
                <w:rFonts w:ascii="Arial" w:hAnsi="Arial" w:cs="Arial"/>
                <w:b/>
                <w:bCs/>
                <w:snapToGrid w:val="0"/>
                <w:sz w:val="18"/>
                <w:szCs w:val="18"/>
                <w:lang w:val="en-GB"/>
              </w:rPr>
              <w:t xml:space="preserve"> in</w:t>
            </w:r>
          </w:p>
        </w:tc>
        <w:tc>
          <w:tcPr>
            <w:tcW w:w="525" w:type="pct"/>
            <w:vAlign w:val="bottom"/>
          </w:tcPr>
          <w:p w:rsidR="00DC193B" w:rsidRPr="0075539A" w:rsidRDefault="00DC193B" w:rsidP="0021539A">
            <w:pPr>
              <w:ind w:left="-112" w:right="-72"/>
              <w:jc w:val="right"/>
              <w:rPr>
                <w:rFonts w:ascii="Arial" w:hAnsi="Arial" w:cs="Arial"/>
                <w:b/>
                <w:bCs/>
                <w:snapToGrid w:val="0"/>
                <w:sz w:val="18"/>
                <w:szCs w:val="18"/>
                <w:lang w:val="en-GB"/>
              </w:rPr>
            </w:pPr>
          </w:p>
        </w:tc>
        <w:tc>
          <w:tcPr>
            <w:tcW w:w="596" w:type="pct"/>
            <w:vAlign w:val="bottom"/>
          </w:tcPr>
          <w:p w:rsidR="00DC193B" w:rsidRPr="0075539A" w:rsidRDefault="00DC193B" w:rsidP="0021539A">
            <w:pPr>
              <w:ind w:right="-72"/>
              <w:jc w:val="right"/>
              <w:rPr>
                <w:rFonts w:ascii="Arial" w:hAnsi="Arial" w:cs="Arial"/>
                <w:b/>
                <w:bCs/>
                <w:snapToGrid w:val="0"/>
                <w:sz w:val="18"/>
                <w:szCs w:val="18"/>
              </w:rPr>
            </w:pPr>
          </w:p>
        </w:tc>
        <w:tc>
          <w:tcPr>
            <w:tcW w:w="490" w:type="pct"/>
            <w:vAlign w:val="bottom"/>
          </w:tcPr>
          <w:p w:rsidR="00DC193B" w:rsidRPr="0075539A" w:rsidRDefault="00DC193B" w:rsidP="0021539A">
            <w:pPr>
              <w:ind w:left="-22" w:right="-72"/>
              <w:jc w:val="right"/>
              <w:rPr>
                <w:rFonts w:ascii="Arial" w:hAnsi="Arial" w:cs="Arial"/>
                <w:b/>
                <w:bCs/>
                <w:snapToGrid w:val="0"/>
                <w:sz w:val="18"/>
                <w:szCs w:val="18"/>
              </w:rPr>
            </w:pPr>
          </w:p>
        </w:tc>
        <w:tc>
          <w:tcPr>
            <w:tcW w:w="622" w:type="pct"/>
          </w:tcPr>
          <w:p w:rsidR="00DC193B" w:rsidRPr="0075539A" w:rsidRDefault="00DC193B"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financing fee</w:t>
            </w:r>
          </w:p>
        </w:tc>
        <w:tc>
          <w:tcPr>
            <w:tcW w:w="444" w:type="pct"/>
            <w:vAlign w:val="bottom"/>
          </w:tcPr>
          <w:p w:rsidR="00DC193B" w:rsidRPr="0075539A" w:rsidRDefault="001140CF"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lang w:val="en-GB"/>
              </w:rPr>
              <w:t>Right in</w:t>
            </w:r>
          </w:p>
        </w:tc>
        <w:tc>
          <w:tcPr>
            <w:tcW w:w="442" w:type="pct"/>
            <w:gridSpan w:val="2"/>
            <w:vAlign w:val="bottom"/>
          </w:tcPr>
          <w:p w:rsidR="00DC193B" w:rsidRPr="0075539A" w:rsidRDefault="00DC193B" w:rsidP="0021539A">
            <w:pPr>
              <w:ind w:right="-72"/>
              <w:jc w:val="right"/>
              <w:rPr>
                <w:rFonts w:ascii="Arial" w:hAnsi="Arial" w:cs="Arial"/>
                <w:b/>
                <w:bCs/>
                <w:snapToGrid w:val="0"/>
                <w:sz w:val="18"/>
                <w:szCs w:val="18"/>
              </w:rPr>
            </w:pP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vAlign w:val="bottom"/>
          </w:tcPr>
          <w:p w:rsidR="00DC193B" w:rsidRPr="0075539A" w:rsidRDefault="00DC193B"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lang w:val="en-GB"/>
              </w:rPr>
              <w:t>fair v</w:t>
            </w:r>
            <w:proofErr w:type="spellStart"/>
            <w:r w:rsidRPr="0075539A">
              <w:rPr>
                <w:rFonts w:ascii="Arial" w:hAnsi="Arial" w:cs="Arial"/>
                <w:b/>
                <w:bCs/>
                <w:snapToGrid w:val="0"/>
                <w:sz w:val="18"/>
                <w:szCs w:val="18"/>
              </w:rPr>
              <w:t>alue</w:t>
            </w:r>
            <w:proofErr w:type="spellEnd"/>
            <w:r w:rsidRPr="0075539A">
              <w:rPr>
                <w:rFonts w:ascii="Arial" w:hAnsi="Arial" w:cs="Arial"/>
                <w:b/>
                <w:bCs/>
                <w:snapToGrid w:val="0"/>
                <w:sz w:val="18"/>
                <w:szCs w:val="18"/>
              </w:rPr>
              <w:t xml:space="preserve"> of</w:t>
            </w:r>
          </w:p>
        </w:tc>
        <w:tc>
          <w:tcPr>
            <w:tcW w:w="525" w:type="pct"/>
            <w:vAlign w:val="bottom"/>
          </w:tcPr>
          <w:p w:rsidR="00DC193B" w:rsidRPr="0075539A" w:rsidRDefault="00DC193B" w:rsidP="0021539A">
            <w:pPr>
              <w:ind w:left="-112" w:right="-72"/>
              <w:jc w:val="right"/>
              <w:rPr>
                <w:rFonts w:ascii="Arial" w:hAnsi="Arial" w:cs="Arial"/>
                <w:b/>
                <w:bCs/>
                <w:snapToGrid w:val="0"/>
                <w:sz w:val="18"/>
                <w:szCs w:val="18"/>
              </w:rPr>
            </w:pPr>
          </w:p>
        </w:tc>
        <w:tc>
          <w:tcPr>
            <w:tcW w:w="596" w:type="pct"/>
            <w:vAlign w:val="bottom"/>
          </w:tcPr>
          <w:p w:rsidR="00DC193B" w:rsidRPr="0075539A" w:rsidRDefault="00DC193B" w:rsidP="0021539A">
            <w:pPr>
              <w:ind w:right="-72"/>
              <w:jc w:val="right"/>
              <w:rPr>
                <w:rFonts w:ascii="Arial" w:hAnsi="Arial" w:cs="Arial"/>
                <w:b/>
                <w:bCs/>
                <w:sz w:val="18"/>
                <w:szCs w:val="18"/>
              </w:rPr>
            </w:pPr>
          </w:p>
        </w:tc>
        <w:tc>
          <w:tcPr>
            <w:tcW w:w="490" w:type="pct"/>
            <w:vAlign w:val="bottom"/>
          </w:tcPr>
          <w:p w:rsidR="00DC193B" w:rsidRPr="0075539A" w:rsidRDefault="00DC193B" w:rsidP="0021539A">
            <w:pPr>
              <w:ind w:left="-22" w:right="-72"/>
              <w:jc w:val="right"/>
              <w:rPr>
                <w:rFonts w:ascii="Arial" w:hAnsi="Arial" w:cs="Arial"/>
                <w:b/>
                <w:bCs/>
                <w:snapToGrid w:val="0"/>
                <w:sz w:val="18"/>
                <w:szCs w:val="18"/>
              </w:rPr>
            </w:pPr>
          </w:p>
        </w:tc>
        <w:tc>
          <w:tcPr>
            <w:tcW w:w="622" w:type="pct"/>
          </w:tcPr>
          <w:p w:rsidR="00DC193B" w:rsidRPr="0075539A" w:rsidRDefault="00DC193B" w:rsidP="0021539A">
            <w:pPr>
              <w:ind w:left="-112" w:right="-72"/>
              <w:jc w:val="right"/>
              <w:rPr>
                <w:rFonts w:ascii="Arial" w:hAnsi="Arial" w:cs="Arial"/>
                <w:b/>
                <w:bCs/>
                <w:snapToGrid w:val="0"/>
                <w:sz w:val="18"/>
                <w:szCs w:val="18"/>
                <w:cs/>
              </w:rPr>
            </w:pPr>
            <w:r w:rsidRPr="0075539A">
              <w:rPr>
                <w:rFonts w:ascii="Arial" w:hAnsi="Arial" w:cs="Arial"/>
                <w:b/>
                <w:bCs/>
                <w:snapToGrid w:val="0"/>
                <w:sz w:val="18"/>
                <w:szCs w:val="18"/>
              </w:rPr>
              <w:t>from application of</w:t>
            </w:r>
          </w:p>
        </w:tc>
        <w:tc>
          <w:tcPr>
            <w:tcW w:w="444" w:type="pct"/>
            <w:vAlign w:val="bottom"/>
          </w:tcPr>
          <w:p w:rsidR="00DC193B" w:rsidRPr="0075539A" w:rsidRDefault="001140CF"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Power</w:t>
            </w:r>
          </w:p>
        </w:tc>
        <w:tc>
          <w:tcPr>
            <w:tcW w:w="442" w:type="pct"/>
            <w:gridSpan w:val="2"/>
            <w:vAlign w:val="bottom"/>
          </w:tcPr>
          <w:p w:rsidR="00DC193B" w:rsidRPr="0075539A" w:rsidRDefault="00DC193B" w:rsidP="0021539A">
            <w:pPr>
              <w:ind w:right="-72"/>
              <w:jc w:val="right"/>
              <w:rPr>
                <w:rFonts w:ascii="Arial" w:hAnsi="Arial" w:cs="Arial"/>
                <w:b/>
                <w:bCs/>
                <w:sz w:val="18"/>
                <w:szCs w:val="18"/>
              </w:rPr>
            </w:pP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vAlign w:val="bottom"/>
          </w:tcPr>
          <w:p w:rsidR="00DC193B" w:rsidRPr="0075539A" w:rsidRDefault="00DC193B"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available-for</w:t>
            </w:r>
          </w:p>
        </w:tc>
        <w:tc>
          <w:tcPr>
            <w:tcW w:w="525" w:type="pct"/>
            <w:vAlign w:val="bottom"/>
          </w:tcPr>
          <w:p w:rsidR="00DC193B" w:rsidRPr="0075539A" w:rsidRDefault="00DC193B" w:rsidP="0021539A">
            <w:pPr>
              <w:ind w:right="-72"/>
              <w:jc w:val="right"/>
              <w:rPr>
                <w:rFonts w:ascii="Arial" w:hAnsi="Arial" w:cs="Arial"/>
                <w:b/>
                <w:bCs/>
                <w:sz w:val="18"/>
                <w:szCs w:val="18"/>
              </w:rPr>
            </w:pPr>
            <w:r w:rsidRPr="0075539A">
              <w:rPr>
                <w:rFonts w:ascii="Arial" w:hAnsi="Arial" w:cs="Arial"/>
                <w:b/>
                <w:bCs/>
                <w:sz w:val="18"/>
                <w:szCs w:val="18"/>
              </w:rPr>
              <w:t>Commissioning</w:t>
            </w:r>
          </w:p>
        </w:tc>
        <w:tc>
          <w:tcPr>
            <w:tcW w:w="596" w:type="pct"/>
            <w:vAlign w:val="bottom"/>
          </w:tcPr>
          <w:p w:rsidR="00DC193B" w:rsidRPr="0075539A" w:rsidRDefault="00DC193B" w:rsidP="0021539A">
            <w:pPr>
              <w:ind w:right="-72"/>
              <w:jc w:val="right"/>
              <w:rPr>
                <w:rFonts w:ascii="Arial" w:hAnsi="Arial" w:cs="Arial"/>
                <w:b/>
                <w:bCs/>
                <w:sz w:val="18"/>
                <w:szCs w:val="18"/>
              </w:rPr>
            </w:pPr>
            <w:r w:rsidRPr="0075539A">
              <w:rPr>
                <w:rFonts w:ascii="Arial" w:hAnsi="Arial" w:cs="Arial"/>
                <w:b/>
                <w:bCs/>
                <w:sz w:val="18"/>
                <w:szCs w:val="18"/>
              </w:rPr>
              <w:t>Decommissioning</w:t>
            </w:r>
          </w:p>
        </w:tc>
        <w:tc>
          <w:tcPr>
            <w:tcW w:w="490" w:type="pct"/>
            <w:vAlign w:val="bottom"/>
          </w:tcPr>
          <w:p w:rsidR="00DC193B" w:rsidRPr="0075539A" w:rsidRDefault="00DC193B" w:rsidP="0021539A">
            <w:pPr>
              <w:ind w:left="-22" w:right="-72"/>
              <w:jc w:val="right"/>
              <w:rPr>
                <w:rFonts w:ascii="Arial" w:hAnsi="Arial" w:cs="Arial"/>
                <w:b/>
                <w:bCs/>
                <w:snapToGrid w:val="0"/>
                <w:sz w:val="18"/>
                <w:szCs w:val="18"/>
                <w:lang w:val="en-GB"/>
              </w:rPr>
            </w:pPr>
            <w:r w:rsidRPr="0075539A">
              <w:rPr>
                <w:rFonts w:ascii="Arial" w:hAnsi="Arial" w:cs="Arial"/>
                <w:b/>
                <w:bCs/>
                <w:snapToGrid w:val="0"/>
                <w:sz w:val="18"/>
                <w:szCs w:val="18"/>
                <w:lang w:val="en-GB"/>
              </w:rPr>
              <w:t>Cash flow</w:t>
            </w:r>
          </w:p>
        </w:tc>
        <w:tc>
          <w:tcPr>
            <w:tcW w:w="622" w:type="pct"/>
          </w:tcPr>
          <w:p w:rsidR="00DC193B" w:rsidRPr="0075539A" w:rsidRDefault="00DC193B" w:rsidP="0021539A">
            <w:pPr>
              <w:ind w:left="-112" w:right="-72"/>
              <w:jc w:val="right"/>
              <w:rPr>
                <w:rFonts w:ascii="Arial" w:hAnsi="Arial" w:cs="Arial"/>
                <w:b/>
                <w:bCs/>
                <w:snapToGrid w:val="0"/>
                <w:sz w:val="18"/>
                <w:szCs w:val="18"/>
                <w:cs/>
              </w:rPr>
            </w:pPr>
            <w:r w:rsidRPr="0075539A">
              <w:rPr>
                <w:rFonts w:ascii="Arial" w:hAnsi="Arial" w:cs="Arial"/>
                <w:b/>
                <w:bCs/>
                <w:snapToGrid w:val="0"/>
                <w:sz w:val="18"/>
                <w:szCs w:val="18"/>
              </w:rPr>
              <w:t xml:space="preserve">effective interest </w:t>
            </w:r>
          </w:p>
        </w:tc>
        <w:tc>
          <w:tcPr>
            <w:tcW w:w="444" w:type="pct"/>
            <w:vAlign w:val="bottom"/>
          </w:tcPr>
          <w:p w:rsidR="00DC193B" w:rsidRPr="0075539A" w:rsidRDefault="001140CF"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Purchase</w:t>
            </w:r>
          </w:p>
        </w:tc>
        <w:tc>
          <w:tcPr>
            <w:tcW w:w="442" w:type="pct"/>
            <w:gridSpan w:val="2"/>
            <w:vAlign w:val="bottom"/>
          </w:tcPr>
          <w:p w:rsidR="00DC193B" w:rsidRPr="0075539A" w:rsidRDefault="00DC193B" w:rsidP="0021539A">
            <w:pPr>
              <w:ind w:right="-72"/>
              <w:jc w:val="right"/>
              <w:rPr>
                <w:rFonts w:ascii="Arial" w:hAnsi="Arial" w:cs="Arial"/>
                <w:b/>
                <w:bCs/>
                <w:sz w:val="18"/>
                <w:szCs w:val="18"/>
              </w:rPr>
            </w:pP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vAlign w:val="bottom"/>
          </w:tcPr>
          <w:p w:rsidR="00DC193B" w:rsidRPr="0075539A" w:rsidRDefault="00DC193B" w:rsidP="0021539A">
            <w:pPr>
              <w:ind w:left="-112" w:right="-72"/>
              <w:jc w:val="right"/>
              <w:rPr>
                <w:rFonts w:ascii="Arial" w:hAnsi="Arial" w:cs="Arial"/>
                <w:b/>
                <w:bCs/>
                <w:snapToGrid w:val="0"/>
                <w:sz w:val="18"/>
                <w:szCs w:val="18"/>
                <w:cs/>
              </w:rPr>
            </w:pPr>
            <w:r w:rsidRPr="0075539A">
              <w:rPr>
                <w:rFonts w:ascii="Arial" w:hAnsi="Arial" w:cs="Arial"/>
                <w:b/>
                <w:bCs/>
                <w:snapToGrid w:val="0"/>
                <w:sz w:val="18"/>
                <w:szCs w:val="18"/>
              </w:rPr>
              <w:t>sale investment</w:t>
            </w:r>
          </w:p>
        </w:tc>
        <w:tc>
          <w:tcPr>
            <w:tcW w:w="525" w:type="pct"/>
            <w:vAlign w:val="bottom"/>
          </w:tcPr>
          <w:p w:rsidR="00DC193B" w:rsidRPr="0075539A" w:rsidRDefault="00DC193B" w:rsidP="0021539A">
            <w:pPr>
              <w:ind w:right="-72"/>
              <w:jc w:val="right"/>
              <w:rPr>
                <w:rFonts w:ascii="Arial" w:hAnsi="Arial" w:cs="Arial"/>
                <w:b/>
                <w:bCs/>
                <w:sz w:val="18"/>
                <w:szCs w:val="18"/>
                <w:cs/>
              </w:rPr>
            </w:pPr>
            <w:r w:rsidRPr="0075539A">
              <w:rPr>
                <w:rFonts w:ascii="Arial" w:hAnsi="Arial" w:cs="Arial"/>
                <w:b/>
                <w:bCs/>
                <w:sz w:val="18"/>
                <w:szCs w:val="18"/>
              </w:rPr>
              <w:t>expense</w:t>
            </w:r>
          </w:p>
        </w:tc>
        <w:tc>
          <w:tcPr>
            <w:tcW w:w="596" w:type="pct"/>
            <w:vAlign w:val="bottom"/>
          </w:tcPr>
          <w:p w:rsidR="00DC193B" w:rsidRPr="0075539A" w:rsidRDefault="00DC193B" w:rsidP="0021539A">
            <w:pPr>
              <w:ind w:right="-72"/>
              <w:jc w:val="right"/>
              <w:rPr>
                <w:rFonts w:ascii="Arial" w:hAnsi="Arial" w:cs="Arial"/>
                <w:b/>
                <w:bCs/>
                <w:sz w:val="18"/>
                <w:szCs w:val="18"/>
                <w:cs/>
              </w:rPr>
            </w:pPr>
            <w:r w:rsidRPr="0075539A">
              <w:rPr>
                <w:rFonts w:ascii="Arial" w:hAnsi="Arial" w:cs="Arial"/>
                <w:b/>
                <w:bCs/>
                <w:sz w:val="18"/>
                <w:szCs w:val="18"/>
              </w:rPr>
              <w:t>expense</w:t>
            </w:r>
          </w:p>
        </w:tc>
        <w:tc>
          <w:tcPr>
            <w:tcW w:w="490" w:type="pct"/>
            <w:vAlign w:val="bottom"/>
          </w:tcPr>
          <w:p w:rsidR="00DC193B" w:rsidRPr="0075539A" w:rsidRDefault="00DC193B" w:rsidP="0021539A">
            <w:pPr>
              <w:ind w:left="-22" w:right="-72"/>
              <w:jc w:val="right"/>
              <w:rPr>
                <w:rFonts w:ascii="Arial" w:hAnsi="Arial" w:cs="Arial"/>
                <w:b/>
                <w:bCs/>
                <w:snapToGrid w:val="0"/>
                <w:sz w:val="18"/>
                <w:szCs w:val="18"/>
                <w:cs/>
              </w:rPr>
            </w:pPr>
            <w:r w:rsidRPr="0075539A">
              <w:rPr>
                <w:rFonts w:ascii="Arial" w:hAnsi="Arial" w:cs="Arial"/>
                <w:b/>
                <w:bCs/>
                <w:snapToGrid w:val="0"/>
                <w:sz w:val="18"/>
                <w:szCs w:val="18"/>
              </w:rPr>
              <w:t>hedge</w:t>
            </w:r>
          </w:p>
        </w:tc>
        <w:tc>
          <w:tcPr>
            <w:tcW w:w="622" w:type="pct"/>
          </w:tcPr>
          <w:p w:rsidR="00DC193B" w:rsidRPr="0075539A" w:rsidRDefault="00DC193B"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rate method</w:t>
            </w:r>
          </w:p>
        </w:tc>
        <w:tc>
          <w:tcPr>
            <w:tcW w:w="444" w:type="pct"/>
            <w:vAlign w:val="bottom"/>
          </w:tcPr>
          <w:p w:rsidR="00DC193B" w:rsidRPr="0075539A" w:rsidRDefault="001140CF" w:rsidP="0021539A">
            <w:pPr>
              <w:ind w:left="-112" w:right="-72"/>
              <w:jc w:val="right"/>
              <w:rPr>
                <w:rFonts w:ascii="Arial" w:hAnsi="Arial" w:cs="Arial"/>
                <w:b/>
                <w:bCs/>
                <w:snapToGrid w:val="0"/>
                <w:sz w:val="18"/>
                <w:szCs w:val="18"/>
                <w:lang w:val="en-GB"/>
              </w:rPr>
            </w:pPr>
            <w:r w:rsidRPr="0075539A">
              <w:rPr>
                <w:rFonts w:ascii="Arial" w:hAnsi="Arial" w:cs="Arial"/>
                <w:b/>
                <w:bCs/>
                <w:snapToGrid w:val="0"/>
                <w:sz w:val="18"/>
                <w:szCs w:val="18"/>
              </w:rPr>
              <w:t>Agreements</w:t>
            </w:r>
          </w:p>
        </w:tc>
        <w:tc>
          <w:tcPr>
            <w:tcW w:w="442" w:type="pct"/>
            <w:gridSpan w:val="2"/>
            <w:vAlign w:val="bottom"/>
          </w:tcPr>
          <w:p w:rsidR="00DC193B" w:rsidRPr="0075539A" w:rsidRDefault="00DC193B" w:rsidP="0021539A">
            <w:pPr>
              <w:ind w:right="-72"/>
              <w:jc w:val="right"/>
              <w:rPr>
                <w:rFonts w:ascii="Arial" w:hAnsi="Arial" w:cs="Arial"/>
                <w:b/>
                <w:bCs/>
                <w:sz w:val="18"/>
                <w:szCs w:val="18"/>
              </w:rPr>
            </w:pPr>
            <w:r w:rsidRPr="0075539A">
              <w:rPr>
                <w:rFonts w:ascii="Arial" w:hAnsi="Arial" w:cs="Arial"/>
                <w:b/>
                <w:bCs/>
                <w:sz w:val="18"/>
                <w:szCs w:val="18"/>
              </w:rPr>
              <w:t>Total</w:t>
            </w: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tcBorders>
              <w:bottom w:val="single" w:sz="4" w:space="0" w:color="auto"/>
            </w:tcBorders>
            <w:shd w:val="clear" w:color="auto" w:fill="auto"/>
            <w:vAlign w:val="bottom"/>
          </w:tcPr>
          <w:p w:rsidR="00DC193B" w:rsidRPr="0075539A" w:rsidRDefault="00DC193B"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525" w:type="pct"/>
            <w:tcBorders>
              <w:bottom w:val="single" w:sz="4" w:space="0" w:color="auto"/>
            </w:tcBorders>
            <w:shd w:val="clear" w:color="auto" w:fill="auto"/>
            <w:vAlign w:val="bottom"/>
          </w:tcPr>
          <w:p w:rsidR="00DC193B" w:rsidRPr="0075539A" w:rsidRDefault="00DC193B"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596" w:type="pct"/>
            <w:tcBorders>
              <w:bottom w:val="single" w:sz="4" w:space="0" w:color="auto"/>
            </w:tcBorders>
            <w:shd w:val="clear" w:color="auto" w:fill="auto"/>
            <w:vAlign w:val="bottom"/>
          </w:tcPr>
          <w:p w:rsidR="00DC193B" w:rsidRPr="0075539A" w:rsidRDefault="00DC193B"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490" w:type="pct"/>
            <w:tcBorders>
              <w:bottom w:val="single" w:sz="4" w:space="0" w:color="auto"/>
            </w:tcBorders>
            <w:shd w:val="clear" w:color="auto" w:fill="auto"/>
            <w:vAlign w:val="bottom"/>
          </w:tcPr>
          <w:p w:rsidR="00DC193B" w:rsidRPr="0075539A" w:rsidRDefault="00DC193B"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622" w:type="pct"/>
            <w:tcBorders>
              <w:bottom w:val="single" w:sz="4" w:space="0" w:color="auto"/>
            </w:tcBorders>
            <w:shd w:val="clear" w:color="auto" w:fill="auto"/>
          </w:tcPr>
          <w:p w:rsidR="00DC193B" w:rsidRPr="0075539A" w:rsidRDefault="00DC193B"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444" w:type="pct"/>
            <w:tcBorders>
              <w:bottom w:val="single" w:sz="4" w:space="0" w:color="auto"/>
            </w:tcBorders>
            <w:shd w:val="clear" w:color="auto" w:fill="auto"/>
            <w:vAlign w:val="bottom"/>
          </w:tcPr>
          <w:p w:rsidR="00DC193B" w:rsidRPr="0075539A" w:rsidRDefault="00DC193B"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442" w:type="pct"/>
            <w:gridSpan w:val="2"/>
            <w:tcBorders>
              <w:bottom w:val="single" w:sz="4" w:space="0" w:color="auto"/>
            </w:tcBorders>
            <w:shd w:val="clear" w:color="auto" w:fill="auto"/>
            <w:vAlign w:val="bottom"/>
          </w:tcPr>
          <w:p w:rsidR="00DC193B" w:rsidRPr="0075539A" w:rsidRDefault="00DC193B"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r>
      <w:tr w:rsidR="0075539A" w:rsidRPr="0075539A" w:rsidTr="0075539A">
        <w:tc>
          <w:tcPr>
            <w:tcW w:w="1394" w:type="pct"/>
            <w:vAlign w:val="bottom"/>
          </w:tcPr>
          <w:p w:rsidR="00DC193B" w:rsidRPr="0075539A" w:rsidRDefault="00DC193B" w:rsidP="0021539A">
            <w:pPr>
              <w:pStyle w:val="a"/>
              <w:tabs>
                <w:tab w:val="right" w:pos="9810"/>
              </w:tabs>
              <w:ind w:left="540" w:right="0"/>
              <w:rPr>
                <w:rFonts w:ascii="Arial" w:eastAsia="Angsana New" w:hAnsi="Arial" w:cs="Arial"/>
                <w:sz w:val="18"/>
                <w:szCs w:val="18"/>
                <w:cs/>
              </w:rPr>
            </w:pPr>
          </w:p>
        </w:tc>
        <w:tc>
          <w:tcPr>
            <w:tcW w:w="487" w:type="pct"/>
            <w:tcBorders>
              <w:top w:val="single" w:sz="4" w:space="0" w:color="auto"/>
            </w:tcBorders>
            <w:shd w:val="clear" w:color="auto" w:fill="FAFAFA"/>
            <w:vAlign w:val="bottom"/>
          </w:tcPr>
          <w:p w:rsidR="00DC193B" w:rsidRPr="0075539A" w:rsidRDefault="00DC193B" w:rsidP="0021539A">
            <w:pPr>
              <w:pStyle w:val="a"/>
              <w:ind w:right="-72"/>
              <w:jc w:val="right"/>
              <w:rPr>
                <w:rFonts w:ascii="Arial" w:eastAsia="Angsana New" w:hAnsi="Arial" w:cs="Arial"/>
                <w:sz w:val="18"/>
                <w:szCs w:val="18"/>
                <w:lang w:val="en-US"/>
              </w:rPr>
            </w:pPr>
          </w:p>
        </w:tc>
        <w:tc>
          <w:tcPr>
            <w:tcW w:w="525" w:type="pct"/>
            <w:tcBorders>
              <w:top w:val="single" w:sz="4" w:space="0" w:color="auto"/>
            </w:tcBorders>
            <w:shd w:val="clear" w:color="auto" w:fill="FAFAFA"/>
            <w:vAlign w:val="bottom"/>
          </w:tcPr>
          <w:p w:rsidR="00DC193B" w:rsidRPr="0075539A" w:rsidRDefault="00DC193B" w:rsidP="0021539A">
            <w:pPr>
              <w:pStyle w:val="a"/>
              <w:ind w:right="-72"/>
              <w:jc w:val="right"/>
              <w:rPr>
                <w:rFonts w:ascii="Arial" w:eastAsia="Angsana New" w:hAnsi="Arial" w:cs="Arial"/>
                <w:sz w:val="18"/>
                <w:szCs w:val="18"/>
                <w:lang w:val="en-US"/>
              </w:rPr>
            </w:pPr>
          </w:p>
        </w:tc>
        <w:tc>
          <w:tcPr>
            <w:tcW w:w="596" w:type="pct"/>
            <w:tcBorders>
              <w:top w:val="single" w:sz="4" w:space="0" w:color="auto"/>
            </w:tcBorders>
            <w:shd w:val="clear" w:color="auto" w:fill="FAFAFA"/>
            <w:vAlign w:val="bottom"/>
          </w:tcPr>
          <w:p w:rsidR="00DC193B" w:rsidRPr="0075539A" w:rsidRDefault="00DC193B" w:rsidP="0021539A">
            <w:pPr>
              <w:pStyle w:val="a"/>
              <w:ind w:right="-72"/>
              <w:jc w:val="right"/>
              <w:rPr>
                <w:rFonts w:ascii="Arial" w:eastAsia="Angsana New" w:hAnsi="Arial" w:cs="Arial"/>
                <w:sz w:val="18"/>
                <w:szCs w:val="18"/>
                <w:lang w:val="en-US"/>
              </w:rPr>
            </w:pPr>
          </w:p>
        </w:tc>
        <w:tc>
          <w:tcPr>
            <w:tcW w:w="490" w:type="pct"/>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c>
          <w:tcPr>
            <w:tcW w:w="622" w:type="pct"/>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c>
          <w:tcPr>
            <w:tcW w:w="444" w:type="pct"/>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c>
          <w:tcPr>
            <w:tcW w:w="442" w:type="pct"/>
            <w:gridSpan w:val="2"/>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r>
      <w:tr w:rsidR="0075539A" w:rsidRPr="0075539A" w:rsidTr="0075539A">
        <w:tc>
          <w:tcPr>
            <w:tcW w:w="1394" w:type="pct"/>
            <w:vAlign w:val="bottom"/>
          </w:tcPr>
          <w:p w:rsidR="00DC193B" w:rsidRPr="0075539A" w:rsidRDefault="00DC193B" w:rsidP="0021539A">
            <w:pPr>
              <w:pStyle w:val="a"/>
              <w:tabs>
                <w:tab w:val="right" w:pos="9810"/>
              </w:tabs>
              <w:ind w:left="-101" w:right="0"/>
              <w:rPr>
                <w:rFonts w:ascii="Arial" w:eastAsia="Angsana New" w:hAnsi="Arial" w:cs="Arial"/>
                <w:sz w:val="18"/>
                <w:szCs w:val="18"/>
                <w:cs/>
              </w:rPr>
            </w:pPr>
            <w:r w:rsidRPr="0075539A">
              <w:rPr>
                <w:rFonts w:ascii="Arial" w:eastAsia="Angsana New" w:hAnsi="Arial" w:cs="Arial"/>
                <w:b/>
                <w:bCs/>
                <w:sz w:val="18"/>
                <w:szCs w:val="18"/>
                <w:cs/>
              </w:rPr>
              <w:t>Deferred income tax liabilities</w:t>
            </w:r>
            <w:r w:rsidRPr="0075539A">
              <w:rPr>
                <w:rFonts w:ascii="Arial" w:eastAsia="Angsana New" w:hAnsi="Arial" w:cs="Arial"/>
                <w:sz w:val="18"/>
                <w:szCs w:val="18"/>
                <w:cs/>
              </w:rPr>
              <w:t>:</w:t>
            </w:r>
          </w:p>
        </w:tc>
        <w:tc>
          <w:tcPr>
            <w:tcW w:w="487" w:type="pct"/>
            <w:shd w:val="clear" w:color="auto" w:fill="FAFAFA"/>
            <w:vAlign w:val="bottom"/>
          </w:tcPr>
          <w:p w:rsidR="00DC193B" w:rsidRPr="0075539A" w:rsidRDefault="00DC193B" w:rsidP="0021539A">
            <w:pPr>
              <w:ind w:right="-72"/>
              <w:jc w:val="right"/>
              <w:rPr>
                <w:rFonts w:ascii="Arial" w:hAnsi="Arial" w:cs="Arial"/>
                <w:noProof/>
                <w:sz w:val="18"/>
                <w:szCs w:val="18"/>
                <w:lang w:val="en-GB"/>
              </w:rPr>
            </w:pPr>
          </w:p>
        </w:tc>
        <w:tc>
          <w:tcPr>
            <w:tcW w:w="525" w:type="pct"/>
            <w:shd w:val="clear" w:color="auto" w:fill="FAFAFA"/>
            <w:vAlign w:val="bottom"/>
          </w:tcPr>
          <w:p w:rsidR="00DC193B" w:rsidRPr="0075539A" w:rsidRDefault="00DC193B" w:rsidP="0021539A">
            <w:pPr>
              <w:ind w:right="-72"/>
              <w:jc w:val="right"/>
              <w:rPr>
                <w:rFonts w:ascii="Arial" w:hAnsi="Arial" w:cs="Arial"/>
                <w:noProof/>
                <w:sz w:val="18"/>
                <w:szCs w:val="18"/>
                <w:lang w:val="en-GB"/>
              </w:rPr>
            </w:pPr>
          </w:p>
        </w:tc>
        <w:tc>
          <w:tcPr>
            <w:tcW w:w="596" w:type="pct"/>
            <w:shd w:val="clear" w:color="auto" w:fill="FAFAFA"/>
            <w:vAlign w:val="bottom"/>
          </w:tcPr>
          <w:p w:rsidR="00DC193B" w:rsidRPr="0075539A" w:rsidRDefault="00DC193B" w:rsidP="0021539A">
            <w:pPr>
              <w:ind w:right="-72"/>
              <w:jc w:val="right"/>
              <w:rPr>
                <w:rFonts w:ascii="Arial" w:hAnsi="Arial" w:cs="Arial"/>
                <w:noProof/>
                <w:sz w:val="18"/>
                <w:szCs w:val="18"/>
                <w:lang w:val="en-GB"/>
              </w:rPr>
            </w:pPr>
          </w:p>
        </w:tc>
        <w:tc>
          <w:tcPr>
            <w:tcW w:w="490" w:type="pct"/>
            <w:shd w:val="clear" w:color="auto" w:fill="FAFAFA"/>
          </w:tcPr>
          <w:p w:rsidR="00DC193B" w:rsidRPr="0075539A" w:rsidRDefault="00DC193B" w:rsidP="0021539A">
            <w:pPr>
              <w:ind w:right="-72"/>
              <w:jc w:val="right"/>
              <w:rPr>
                <w:rFonts w:ascii="Arial" w:hAnsi="Arial" w:cs="Arial"/>
                <w:noProof/>
                <w:sz w:val="18"/>
                <w:szCs w:val="18"/>
                <w:lang w:val="en-GB"/>
              </w:rPr>
            </w:pPr>
          </w:p>
        </w:tc>
        <w:tc>
          <w:tcPr>
            <w:tcW w:w="622" w:type="pct"/>
            <w:shd w:val="clear" w:color="auto" w:fill="FAFAFA"/>
          </w:tcPr>
          <w:p w:rsidR="00DC193B" w:rsidRPr="0075539A" w:rsidRDefault="00DC193B" w:rsidP="0021539A">
            <w:pPr>
              <w:ind w:right="-72"/>
              <w:jc w:val="right"/>
              <w:rPr>
                <w:rFonts w:ascii="Arial" w:hAnsi="Arial" w:cs="Arial"/>
                <w:noProof/>
                <w:sz w:val="18"/>
                <w:szCs w:val="18"/>
                <w:lang w:val="en-GB"/>
              </w:rPr>
            </w:pPr>
          </w:p>
        </w:tc>
        <w:tc>
          <w:tcPr>
            <w:tcW w:w="444" w:type="pct"/>
            <w:shd w:val="clear" w:color="auto" w:fill="FAFAFA"/>
          </w:tcPr>
          <w:p w:rsidR="00DC193B" w:rsidRPr="0075539A" w:rsidRDefault="00DC193B" w:rsidP="0021539A">
            <w:pPr>
              <w:ind w:right="-72"/>
              <w:jc w:val="right"/>
              <w:rPr>
                <w:rFonts w:ascii="Arial" w:hAnsi="Arial" w:cs="Arial"/>
                <w:noProof/>
                <w:sz w:val="18"/>
                <w:szCs w:val="18"/>
                <w:lang w:val="en-GB"/>
              </w:rPr>
            </w:pPr>
          </w:p>
        </w:tc>
        <w:tc>
          <w:tcPr>
            <w:tcW w:w="442" w:type="pct"/>
            <w:gridSpan w:val="2"/>
            <w:shd w:val="clear" w:color="auto" w:fill="FAFAFA"/>
          </w:tcPr>
          <w:p w:rsidR="00DC193B" w:rsidRPr="0075539A" w:rsidRDefault="00DC193B" w:rsidP="0021539A">
            <w:pPr>
              <w:ind w:right="-72"/>
              <w:jc w:val="right"/>
              <w:rPr>
                <w:rFonts w:ascii="Arial" w:hAnsi="Arial" w:cs="Arial"/>
                <w:noProof/>
                <w:sz w:val="18"/>
                <w:szCs w:val="18"/>
                <w:lang w:val="en-GB"/>
              </w:rPr>
            </w:pPr>
          </w:p>
        </w:tc>
      </w:tr>
      <w:tr w:rsidR="0075539A" w:rsidRPr="0075539A" w:rsidTr="0075539A">
        <w:tc>
          <w:tcPr>
            <w:tcW w:w="1394" w:type="pct"/>
            <w:vAlign w:val="bottom"/>
          </w:tcPr>
          <w:p w:rsidR="009740AF" w:rsidRPr="0075539A" w:rsidRDefault="009740AF"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As at 1 January 2019</w:t>
            </w:r>
          </w:p>
        </w:tc>
        <w:tc>
          <w:tcPr>
            <w:tcW w:w="487" w:type="pct"/>
            <w:shd w:val="clear" w:color="auto" w:fill="FAFAFA"/>
          </w:tcPr>
          <w:p w:rsidR="009740AF" w:rsidRPr="0075539A" w:rsidRDefault="009740AF" w:rsidP="0021539A">
            <w:pPr>
              <w:ind w:right="-72"/>
              <w:jc w:val="right"/>
              <w:rPr>
                <w:rFonts w:ascii="Arial" w:hAnsi="Arial" w:cs="Arial"/>
                <w:noProof/>
                <w:sz w:val="18"/>
                <w:szCs w:val="18"/>
                <w:lang w:val="en-GB"/>
              </w:rPr>
            </w:pPr>
            <w:r w:rsidRPr="0075539A">
              <w:rPr>
                <w:rFonts w:ascii="Arial" w:hAnsi="Arial" w:cs="Arial"/>
                <w:noProof/>
                <w:sz w:val="18"/>
                <w:szCs w:val="18"/>
                <w:lang w:val="en-GB"/>
              </w:rPr>
              <w:t>(76,462)</w:t>
            </w:r>
          </w:p>
        </w:tc>
        <w:tc>
          <w:tcPr>
            <w:tcW w:w="525" w:type="pct"/>
            <w:shd w:val="clear" w:color="auto" w:fill="FAFAFA"/>
          </w:tcPr>
          <w:p w:rsidR="009740AF" w:rsidRPr="0075539A" w:rsidRDefault="009740AF" w:rsidP="0021539A">
            <w:pPr>
              <w:ind w:right="-72"/>
              <w:jc w:val="right"/>
              <w:rPr>
                <w:rFonts w:ascii="Arial" w:hAnsi="Arial" w:cs="Arial"/>
                <w:noProof/>
                <w:sz w:val="18"/>
                <w:szCs w:val="18"/>
                <w:lang w:val="en-GB"/>
              </w:rPr>
            </w:pPr>
            <w:r w:rsidRPr="0075539A">
              <w:rPr>
                <w:rFonts w:ascii="Arial" w:hAnsi="Arial" w:cs="Arial"/>
                <w:noProof/>
                <w:sz w:val="18"/>
                <w:szCs w:val="18"/>
                <w:lang w:val="en-GB"/>
              </w:rPr>
              <w:t>(61,165,406)</w:t>
            </w:r>
          </w:p>
        </w:tc>
        <w:tc>
          <w:tcPr>
            <w:tcW w:w="596" w:type="pct"/>
            <w:shd w:val="clear" w:color="auto" w:fill="FAFAFA"/>
            <w:vAlign w:val="bottom"/>
          </w:tcPr>
          <w:p w:rsidR="009740AF" w:rsidRPr="0075539A" w:rsidRDefault="009740AF" w:rsidP="0021539A">
            <w:pPr>
              <w:ind w:right="-72"/>
              <w:jc w:val="right"/>
              <w:rPr>
                <w:rFonts w:ascii="Arial" w:hAnsi="Arial" w:cs="Arial"/>
                <w:noProof/>
                <w:sz w:val="18"/>
                <w:szCs w:val="18"/>
                <w:lang w:val="en-GB"/>
              </w:rPr>
            </w:pPr>
            <w:r w:rsidRPr="0075539A">
              <w:rPr>
                <w:rFonts w:ascii="Arial" w:hAnsi="Arial" w:cs="Arial"/>
                <w:noProof/>
                <w:sz w:val="18"/>
                <w:szCs w:val="18"/>
                <w:lang w:val="en-GB"/>
              </w:rPr>
              <w:t>(75,988,868)</w:t>
            </w:r>
          </w:p>
        </w:tc>
        <w:tc>
          <w:tcPr>
            <w:tcW w:w="490" w:type="pct"/>
            <w:shd w:val="clear" w:color="auto" w:fill="FAFAFA"/>
          </w:tcPr>
          <w:p w:rsidR="009740AF" w:rsidRPr="0075539A" w:rsidRDefault="009740AF" w:rsidP="0021539A">
            <w:pPr>
              <w:ind w:right="-72"/>
              <w:jc w:val="right"/>
              <w:rPr>
                <w:rFonts w:ascii="Arial" w:hAnsi="Arial" w:cs="Arial"/>
                <w:noProof/>
                <w:sz w:val="18"/>
                <w:szCs w:val="18"/>
                <w:lang w:val="en-GB"/>
              </w:rPr>
            </w:pPr>
            <w:r w:rsidRPr="0075539A">
              <w:rPr>
                <w:rFonts w:ascii="Arial" w:hAnsi="Arial" w:cs="Arial"/>
                <w:noProof/>
                <w:sz w:val="18"/>
                <w:szCs w:val="18"/>
                <w:lang w:val="en-GB"/>
              </w:rPr>
              <w:t>(700,755)</w:t>
            </w:r>
          </w:p>
        </w:tc>
        <w:tc>
          <w:tcPr>
            <w:tcW w:w="622" w:type="pct"/>
            <w:shd w:val="clear" w:color="auto" w:fill="FAFAFA"/>
          </w:tcPr>
          <w:p w:rsidR="009740AF" w:rsidRPr="0075539A" w:rsidRDefault="009740AF" w:rsidP="0021539A">
            <w:pPr>
              <w:ind w:right="-72"/>
              <w:jc w:val="right"/>
              <w:rPr>
                <w:rFonts w:ascii="Arial" w:hAnsi="Arial" w:cs="Arial"/>
                <w:noProof/>
                <w:sz w:val="18"/>
                <w:szCs w:val="18"/>
                <w:lang w:val="en-GB"/>
              </w:rPr>
            </w:pPr>
            <w:r w:rsidRPr="0075539A">
              <w:rPr>
                <w:rFonts w:ascii="Arial" w:hAnsi="Arial" w:cs="Arial"/>
                <w:noProof/>
                <w:sz w:val="18"/>
                <w:szCs w:val="18"/>
                <w:lang w:val="en-GB"/>
              </w:rPr>
              <w:t>8,552,149</w:t>
            </w:r>
          </w:p>
        </w:tc>
        <w:tc>
          <w:tcPr>
            <w:tcW w:w="444" w:type="pct"/>
            <w:shd w:val="clear" w:color="auto" w:fill="FAFAFA"/>
          </w:tcPr>
          <w:p w:rsidR="009740AF" w:rsidRPr="0075539A" w:rsidRDefault="009740A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2" w:type="pct"/>
            <w:gridSpan w:val="2"/>
            <w:shd w:val="clear" w:color="auto" w:fill="FAFAFA"/>
            <w:vAlign w:val="bottom"/>
          </w:tcPr>
          <w:p w:rsidR="009740AF" w:rsidRPr="0075539A" w:rsidRDefault="009740AF" w:rsidP="0021539A">
            <w:pPr>
              <w:ind w:right="-72"/>
              <w:jc w:val="right"/>
              <w:rPr>
                <w:rFonts w:ascii="Arial" w:hAnsi="Arial" w:cs="Arial"/>
                <w:noProof/>
                <w:sz w:val="18"/>
                <w:szCs w:val="18"/>
                <w:lang w:val="en-GB"/>
              </w:rPr>
            </w:pPr>
            <w:r w:rsidRPr="0075539A">
              <w:rPr>
                <w:rFonts w:ascii="Arial" w:hAnsi="Arial" w:cs="Arial"/>
                <w:noProof/>
                <w:sz w:val="18"/>
                <w:szCs w:val="18"/>
                <w:lang w:val="en-GB"/>
              </w:rPr>
              <w:t>(129,379,342)</w:t>
            </w:r>
          </w:p>
        </w:tc>
      </w:tr>
      <w:tr w:rsidR="0075539A" w:rsidRPr="0075539A" w:rsidTr="0075539A">
        <w:tc>
          <w:tcPr>
            <w:tcW w:w="1394" w:type="pct"/>
            <w:vAlign w:val="bottom"/>
          </w:tcPr>
          <w:p w:rsidR="0075539A" w:rsidRPr="0075539A" w:rsidRDefault="0075539A"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Increased from business combination</w:t>
            </w:r>
            <w:r w:rsidR="003E7F23">
              <w:rPr>
                <w:rFonts w:ascii="Arial" w:eastAsia="Angsana New" w:hAnsi="Arial" w:cs="Arial"/>
                <w:sz w:val="18"/>
                <w:szCs w:val="18"/>
                <w:lang w:val="en-GB"/>
              </w:rPr>
              <w:t>s</w:t>
            </w:r>
          </w:p>
        </w:tc>
        <w:tc>
          <w:tcPr>
            <w:tcW w:w="487" w:type="pct"/>
            <w:shd w:val="clear" w:color="auto" w:fill="FAFAFA"/>
          </w:tcPr>
          <w:p w:rsidR="0075539A" w:rsidRPr="0075539A" w:rsidRDefault="0075539A" w:rsidP="0021539A">
            <w:pPr>
              <w:ind w:right="-72"/>
              <w:jc w:val="right"/>
              <w:rPr>
                <w:rFonts w:ascii="Arial" w:hAnsi="Arial" w:cs="Arial"/>
                <w:noProof/>
                <w:sz w:val="18"/>
                <w:szCs w:val="18"/>
                <w:lang w:val="en-GB"/>
              </w:rPr>
            </w:pPr>
          </w:p>
        </w:tc>
        <w:tc>
          <w:tcPr>
            <w:tcW w:w="525" w:type="pct"/>
            <w:shd w:val="clear" w:color="auto" w:fill="FAFAFA"/>
          </w:tcPr>
          <w:p w:rsidR="0075539A" w:rsidRPr="0075539A" w:rsidRDefault="0075539A" w:rsidP="0021539A">
            <w:pPr>
              <w:ind w:right="-72"/>
              <w:jc w:val="right"/>
              <w:rPr>
                <w:rFonts w:ascii="Arial" w:hAnsi="Arial" w:cs="Arial"/>
                <w:noProof/>
                <w:sz w:val="18"/>
                <w:szCs w:val="18"/>
                <w:lang w:val="en-GB"/>
              </w:rPr>
            </w:pPr>
          </w:p>
        </w:tc>
        <w:tc>
          <w:tcPr>
            <w:tcW w:w="596" w:type="pct"/>
            <w:shd w:val="clear" w:color="auto" w:fill="FAFAFA"/>
            <w:vAlign w:val="bottom"/>
          </w:tcPr>
          <w:p w:rsidR="0075539A" w:rsidRPr="0075539A" w:rsidRDefault="0075539A" w:rsidP="0021539A">
            <w:pPr>
              <w:ind w:right="-72"/>
              <w:jc w:val="right"/>
              <w:rPr>
                <w:rFonts w:ascii="Arial" w:hAnsi="Arial" w:cs="Arial"/>
                <w:noProof/>
                <w:sz w:val="18"/>
                <w:szCs w:val="18"/>
                <w:lang w:val="en-GB"/>
              </w:rPr>
            </w:pPr>
          </w:p>
        </w:tc>
        <w:tc>
          <w:tcPr>
            <w:tcW w:w="490" w:type="pct"/>
            <w:shd w:val="clear" w:color="auto" w:fill="FAFAFA"/>
          </w:tcPr>
          <w:p w:rsidR="0075539A" w:rsidRPr="0075539A" w:rsidRDefault="0075539A" w:rsidP="0021539A">
            <w:pPr>
              <w:ind w:right="-72"/>
              <w:jc w:val="right"/>
              <w:rPr>
                <w:rFonts w:ascii="Arial" w:hAnsi="Arial" w:cs="Arial"/>
                <w:noProof/>
                <w:sz w:val="18"/>
                <w:szCs w:val="18"/>
                <w:lang w:val="en-GB"/>
              </w:rPr>
            </w:pPr>
          </w:p>
        </w:tc>
        <w:tc>
          <w:tcPr>
            <w:tcW w:w="622" w:type="pct"/>
            <w:shd w:val="clear" w:color="auto" w:fill="FAFAFA"/>
          </w:tcPr>
          <w:p w:rsidR="0075539A" w:rsidRPr="0075539A" w:rsidRDefault="0075539A" w:rsidP="0021539A">
            <w:pPr>
              <w:ind w:right="-72"/>
              <w:jc w:val="right"/>
              <w:rPr>
                <w:rFonts w:ascii="Arial" w:hAnsi="Arial" w:cs="Arial"/>
                <w:noProof/>
                <w:sz w:val="18"/>
                <w:szCs w:val="18"/>
                <w:lang w:val="en-GB"/>
              </w:rPr>
            </w:pPr>
          </w:p>
        </w:tc>
        <w:tc>
          <w:tcPr>
            <w:tcW w:w="444" w:type="pct"/>
            <w:shd w:val="clear" w:color="auto" w:fill="FAFAFA"/>
          </w:tcPr>
          <w:p w:rsidR="0075539A" w:rsidRPr="0075539A" w:rsidRDefault="0075539A" w:rsidP="0021539A">
            <w:pPr>
              <w:ind w:right="-72"/>
              <w:jc w:val="right"/>
              <w:rPr>
                <w:rFonts w:ascii="Arial" w:hAnsi="Arial" w:cs="Arial"/>
                <w:noProof/>
                <w:sz w:val="18"/>
                <w:szCs w:val="18"/>
                <w:lang w:val="en-GB"/>
              </w:rPr>
            </w:pPr>
          </w:p>
        </w:tc>
        <w:tc>
          <w:tcPr>
            <w:tcW w:w="442" w:type="pct"/>
            <w:gridSpan w:val="2"/>
            <w:shd w:val="clear" w:color="auto" w:fill="FAFAFA"/>
            <w:vAlign w:val="bottom"/>
          </w:tcPr>
          <w:p w:rsidR="0075539A" w:rsidRPr="0075539A" w:rsidRDefault="0075539A" w:rsidP="0021539A">
            <w:pPr>
              <w:ind w:right="-72"/>
              <w:jc w:val="right"/>
              <w:rPr>
                <w:rFonts w:ascii="Arial" w:hAnsi="Arial" w:cs="Arial"/>
                <w:noProof/>
                <w:sz w:val="18"/>
                <w:szCs w:val="18"/>
                <w:lang w:val="en-GB"/>
              </w:rPr>
            </w:pPr>
          </w:p>
        </w:tc>
      </w:tr>
      <w:tr w:rsidR="0075539A" w:rsidRPr="0075539A" w:rsidTr="0075539A">
        <w:tc>
          <w:tcPr>
            <w:tcW w:w="1394" w:type="pct"/>
            <w:vAlign w:val="bottom"/>
          </w:tcPr>
          <w:p w:rsidR="009740AF" w:rsidRPr="0075539A" w:rsidRDefault="0075539A" w:rsidP="0021539A">
            <w:pPr>
              <w:pStyle w:val="a"/>
              <w:tabs>
                <w:tab w:val="right" w:pos="9810"/>
              </w:tabs>
              <w:ind w:left="67" w:right="0"/>
              <w:rPr>
                <w:rFonts w:ascii="Arial" w:eastAsia="Angsana New" w:hAnsi="Arial" w:cs="Arial"/>
                <w:sz w:val="18"/>
                <w:szCs w:val="18"/>
                <w:lang w:val="en-GB"/>
              </w:rPr>
            </w:pPr>
            <w:r>
              <w:rPr>
                <w:rFonts w:ascii="Arial" w:eastAsia="Angsana New" w:hAnsi="Arial" w:cs="Arial"/>
                <w:sz w:val="18"/>
                <w:szCs w:val="18"/>
                <w:lang w:val="en-GB"/>
              </w:rPr>
              <w:t xml:space="preserve">   </w:t>
            </w:r>
            <w:r w:rsidR="00406F76" w:rsidRPr="0075539A">
              <w:rPr>
                <w:rFonts w:ascii="Arial" w:eastAsia="Angsana New" w:hAnsi="Arial" w:cs="Arial"/>
                <w:sz w:val="18"/>
                <w:szCs w:val="18"/>
                <w:lang w:val="en-GB"/>
              </w:rPr>
              <w:t>achieved in stage</w:t>
            </w:r>
          </w:p>
        </w:tc>
        <w:tc>
          <w:tcPr>
            <w:tcW w:w="487" w:type="pct"/>
            <w:shd w:val="clear" w:color="auto" w:fill="FAFAFA"/>
          </w:tcPr>
          <w:p w:rsidR="009740A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25" w:type="pct"/>
            <w:shd w:val="clear" w:color="auto" w:fill="FAFAFA"/>
          </w:tcPr>
          <w:p w:rsidR="009740A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96" w:type="pct"/>
            <w:shd w:val="clear" w:color="auto" w:fill="FAFAFA"/>
            <w:vAlign w:val="bottom"/>
          </w:tcPr>
          <w:p w:rsidR="009740A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90" w:type="pct"/>
            <w:shd w:val="clear" w:color="auto" w:fill="FAFAFA"/>
          </w:tcPr>
          <w:p w:rsidR="009740A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22" w:type="pct"/>
            <w:shd w:val="clear" w:color="auto" w:fill="FAFAFA"/>
          </w:tcPr>
          <w:p w:rsidR="009740A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4" w:type="pct"/>
            <w:shd w:val="clear" w:color="auto" w:fill="FAFAFA"/>
          </w:tcPr>
          <w:p w:rsidR="009740A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(194,405,475)</w:t>
            </w:r>
          </w:p>
        </w:tc>
        <w:tc>
          <w:tcPr>
            <w:tcW w:w="442" w:type="pct"/>
            <w:gridSpan w:val="2"/>
            <w:shd w:val="clear" w:color="auto" w:fill="FAFAFA"/>
            <w:vAlign w:val="bottom"/>
          </w:tcPr>
          <w:p w:rsidR="009740A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(194,405,475)</w:t>
            </w:r>
          </w:p>
        </w:tc>
      </w:tr>
      <w:tr w:rsidR="0075539A" w:rsidRPr="0075539A" w:rsidTr="0075539A">
        <w:tc>
          <w:tcPr>
            <w:tcW w:w="1394" w:type="pct"/>
            <w:vAlign w:val="bottom"/>
          </w:tcPr>
          <w:p w:rsidR="00DC193B" w:rsidRPr="0075539A" w:rsidRDefault="00DC193B"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(Charged) credited to profit or loss</w:t>
            </w:r>
          </w:p>
        </w:tc>
        <w:tc>
          <w:tcPr>
            <w:tcW w:w="487" w:type="pct"/>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25" w:type="pct"/>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(25,073,482)</w:t>
            </w:r>
          </w:p>
        </w:tc>
        <w:tc>
          <w:tcPr>
            <w:tcW w:w="596" w:type="pct"/>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(44,986,954)</w:t>
            </w:r>
          </w:p>
        </w:tc>
        <w:tc>
          <w:tcPr>
            <w:tcW w:w="490" w:type="pct"/>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22" w:type="pct"/>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(11,799,411)</w:t>
            </w:r>
          </w:p>
        </w:tc>
        <w:tc>
          <w:tcPr>
            <w:tcW w:w="444" w:type="pct"/>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2,843,273</w:t>
            </w:r>
          </w:p>
        </w:tc>
        <w:tc>
          <w:tcPr>
            <w:tcW w:w="442" w:type="pct"/>
            <w:gridSpan w:val="2"/>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(79,016,574)</w:t>
            </w:r>
          </w:p>
        </w:tc>
      </w:tr>
      <w:tr w:rsidR="0075539A" w:rsidRPr="0075539A" w:rsidTr="0075539A">
        <w:tc>
          <w:tcPr>
            <w:tcW w:w="1394" w:type="pct"/>
            <w:vAlign w:val="bottom"/>
          </w:tcPr>
          <w:p w:rsidR="0079790F" w:rsidRPr="0075539A" w:rsidRDefault="0079790F"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Credited to other comprehensive income</w:t>
            </w:r>
          </w:p>
        </w:tc>
        <w:tc>
          <w:tcPr>
            <w:tcW w:w="487" w:type="pct"/>
            <w:shd w:val="clear" w:color="auto" w:fill="FAFAFA"/>
            <w:vAlign w:val="bottom"/>
          </w:tcPr>
          <w:p w:rsidR="0079790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14,723</w:t>
            </w:r>
          </w:p>
        </w:tc>
        <w:tc>
          <w:tcPr>
            <w:tcW w:w="525" w:type="pct"/>
            <w:shd w:val="clear" w:color="auto" w:fill="FAFAFA"/>
            <w:vAlign w:val="bottom"/>
          </w:tcPr>
          <w:p w:rsidR="0079790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96" w:type="pct"/>
            <w:shd w:val="clear" w:color="auto" w:fill="FAFAFA"/>
            <w:vAlign w:val="bottom"/>
          </w:tcPr>
          <w:p w:rsidR="0079790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90" w:type="pct"/>
            <w:shd w:val="clear" w:color="auto" w:fill="FAFAFA"/>
          </w:tcPr>
          <w:p w:rsidR="0079790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142,821</w:t>
            </w:r>
          </w:p>
        </w:tc>
        <w:tc>
          <w:tcPr>
            <w:tcW w:w="622" w:type="pct"/>
            <w:shd w:val="clear" w:color="auto" w:fill="FAFAFA"/>
          </w:tcPr>
          <w:p w:rsidR="0079790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4" w:type="pct"/>
            <w:shd w:val="clear" w:color="auto" w:fill="FAFAFA"/>
          </w:tcPr>
          <w:p w:rsidR="0079790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2" w:type="pct"/>
            <w:gridSpan w:val="2"/>
            <w:shd w:val="clear" w:color="auto" w:fill="FAFAFA"/>
            <w:vAlign w:val="bottom"/>
          </w:tcPr>
          <w:p w:rsidR="0079790F"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157,544</w:t>
            </w:r>
          </w:p>
        </w:tc>
      </w:tr>
      <w:tr w:rsidR="0075539A" w:rsidRPr="0075539A" w:rsidTr="0075539A">
        <w:tc>
          <w:tcPr>
            <w:tcW w:w="1394" w:type="pct"/>
            <w:vAlign w:val="bottom"/>
          </w:tcPr>
          <w:p w:rsidR="00DC193B" w:rsidRPr="0075539A" w:rsidRDefault="0079790F"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Currency translation differences</w:t>
            </w:r>
          </w:p>
        </w:tc>
        <w:tc>
          <w:tcPr>
            <w:tcW w:w="487" w:type="pct"/>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25" w:type="pct"/>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96" w:type="pct"/>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90" w:type="pct"/>
            <w:tcBorders>
              <w:bottom w:val="single" w:sz="4" w:space="0" w:color="auto"/>
            </w:tcBorders>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22" w:type="pct"/>
            <w:tcBorders>
              <w:bottom w:val="single" w:sz="4" w:space="0" w:color="auto"/>
            </w:tcBorders>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4" w:type="pct"/>
            <w:tcBorders>
              <w:bottom w:val="single" w:sz="4" w:space="0" w:color="auto"/>
            </w:tcBorders>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(38,522)</w:t>
            </w:r>
          </w:p>
        </w:tc>
        <w:tc>
          <w:tcPr>
            <w:tcW w:w="442" w:type="pct"/>
            <w:gridSpan w:val="2"/>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(38,522)</w:t>
            </w:r>
          </w:p>
        </w:tc>
      </w:tr>
      <w:tr w:rsidR="0075539A" w:rsidRPr="0075539A" w:rsidTr="0075539A">
        <w:tc>
          <w:tcPr>
            <w:tcW w:w="1394" w:type="pct"/>
            <w:vAlign w:val="bottom"/>
          </w:tcPr>
          <w:p w:rsidR="00DC193B" w:rsidRPr="0075539A" w:rsidRDefault="00DC193B" w:rsidP="0021539A">
            <w:pPr>
              <w:pStyle w:val="a"/>
              <w:tabs>
                <w:tab w:val="right" w:pos="9810"/>
              </w:tabs>
              <w:ind w:left="67" w:right="0"/>
              <w:rPr>
                <w:rFonts w:ascii="Arial" w:eastAsia="Angsana New" w:hAnsi="Arial" w:cs="Arial"/>
                <w:sz w:val="18"/>
                <w:szCs w:val="18"/>
                <w:cs/>
              </w:rPr>
            </w:pPr>
          </w:p>
        </w:tc>
        <w:tc>
          <w:tcPr>
            <w:tcW w:w="487" w:type="pct"/>
            <w:tcBorders>
              <w:top w:val="single" w:sz="4" w:space="0" w:color="auto"/>
            </w:tcBorders>
            <w:shd w:val="clear" w:color="auto" w:fill="FAFAFA"/>
            <w:vAlign w:val="bottom"/>
          </w:tcPr>
          <w:p w:rsidR="00DC193B" w:rsidRPr="0075539A" w:rsidRDefault="00DC193B" w:rsidP="0021539A">
            <w:pPr>
              <w:pStyle w:val="a"/>
              <w:ind w:right="-72"/>
              <w:jc w:val="right"/>
              <w:rPr>
                <w:rFonts w:ascii="Arial" w:eastAsia="Angsana New" w:hAnsi="Arial" w:cs="Arial"/>
                <w:sz w:val="18"/>
                <w:szCs w:val="18"/>
                <w:lang w:val="en-US"/>
              </w:rPr>
            </w:pPr>
          </w:p>
        </w:tc>
        <w:tc>
          <w:tcPr>
            <w:tcW w:w="525" w:type="pct"/>
            <w:tcBorders>
              <w:top w:val="single" w:sz="4" w:space="0" w:color="auto"/>
            </w:tcBorders>
            <w:shd w:val="clear" w:color="auto" w:fill="FAFAFA"/>
            <w:vAlign w:val="bottom"/>
          </w:tcPr>
          <w:p w:rsidR="00DC193B" w:rsidRPr="0075539A" w:rsidRDefault="00DC193B" w:rsidP="0021539A">
            <w:pPr>
              <w:pStyle w:val="a"/>
              <w:ind w:right="-72"/>
              <w:jc w:val="right"/>
              <w:rPr>
                <w:rFonts w:ascii="Arial" w:eastAsia="Angsana New" w:hAnsi="Arial" w:cs="Arial"/>
                <w:sz w:val="18"/>
                <w:szCs w:val="18"/>
                <w:lang w:val="en-US"/>
              </w:rPr>
            </w:pPr>
          </w:p>
        </w:tc>
        <w:tc>
          <w:tcPr>
            <w:tcW w:w="596" w:type="pct"/>
            <w:tcBorders>
              <w:top w:val="single" w:sz="4" w:space="0" w:color="auto"/>
            </w:tcBorders>
            <w:shd w:val="clear" w:color="auto" w:fill="FAFAFA"/>
            <w:vAlign w:val="bottom"/>
          </w:tcPr>
          <w:p w:rsidR="00DC193B" w:rsidRPr="0075539A" w:rsidRDefault="00DC193B" w:rsidP="0021539A">
            <w:pPr>
              <w:pStyle w:val="a"/>
              <w:ind w:right="-72"/>
              <w:jc w:val="right"/>
              <w:rPr>
                <w:rFonts w:ascii="Arial" w:eastAsia="Angsana New" w:hAnsi="Arial" w:cs="Arial"/>
                <w:sz w:val="18"/>
                <w:szCs w:val="18"/>
                <w:lang w:val="en-US"/>
              </w:rPr>
            </w:pPr>
          </w:p>
        </w:tc>
        <w:tc>
          <w:tcPr>
            <w:tcW w:w="490" w:type="pct"/>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c>
          <w:tcPr>
            <w:tcW w:w="622" w:type="pct"/>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c>
          <w:tcPr>
            <w:tcW w:w="444" w:type="pct"/>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c>
          <w:tcPr>
            <w:tcW w:w="442" w:type="pct"/>
            <w:gridSpan w:val="2"/>
            <w:tcBorders>
              <w:top w:val="single" w:sz="4" w:space="0" w:color="auto"/>
            </w:tcBorders>
            <w:shd w:val="clear" w:color="auto" w:fill="FAFAFA"/>
          </w:tcPr>
          <w:p w:rsidR="00DC193B" w:rsidRPr="0075539A" w:rsidRDefault="00DC193B" w:rsidP="0021539A">
            <w:pPr>
              <w:pStyle w:val="a"/>
              <w:ind w:right="-72"/>
              <w:jc w:val="right"/>
              <w:rPr>
                <w:rFonts w:ascii="Arial" w:eastAsia="Angsana New" w:hAnsi="Arial" w:cs="Arial"/>
                <w:sz w:val="18"/>
                <w:szCs w:val="18"/>
                <w:lang w:val="en-US"/>
              </w:rPr>
            </w:pPr>
          </w:p>
        </w:tc>
      </w:tr>
      <w:tr w:rsidR="0075539A" w:rsidRPr="0075539A" w:rsidTr="0075539A">
        <w:tc>
          <w:tcPr>
            <w:tcW w:w="1394" w:type="pct"/>
            <w:vAlign w:val="bottom"/>
          </w:tcPr>
          <w:p w:rsidR="00DC193B" w:rsidRPr="0075539A" w:rsidRDefault="00DC193B"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 xml:space="preserve">As at </w:t>
            </w:r>
            <w:r w:rsidR="00503AC7" w:rsidRPr="0075539A">
              <w:rPr>
                <w:rFonts w:ascii="Arial" w:eastAsia="Angsana New" w:hAnsi="Arial" w:cs="Arial"/>
                <w:sz w:val="18"/>
                <w:szCs w:val="18"/>
                <w:lang w:val="en-GB"/>
              </w:rPr>
              <w:t>31</w:t>
            </w:r>
            <w:r w:rsidRPr="0075539A">
              <w:rPr>
                <w:rFonts w:ascii="Arial" w:eastAsia="Angsana New" w:hAnsi="Arial" w:cs="Arial"/>
                <w:sz w:val="18"/>
                <w:szCs w:val="18"/>
                <w:lang w:val="en-GB"/>
              </w:rPr>
              <w:t xml:space="preserve"> December </w:t>
            </w:r>
            <w:r w:rsidR="00503AC7" w:rsidRPr="0075539A">
              <w:rPr>
                <w:rFonts w:ascii="Arial" w:eastAsia="Angsana New" w:hAnsi="Arial" w:cs="Arial"/>
                <w:sz w:val="18"/>
                <w:szCs w:val="18"/>
                <w:lang w:val="en-GB"/>
              </w:rPr>
              <w:t>201</w:t>
            </w:r>
            <w:r w:rsidR="0074463A" w:rsidRPr="0075539A">
              <w:rPr>
                <w:rFonts w:ascii="Arial" w:eastAsia="Angsana New" w:hAnsi="Arial" w:cs="Arial"/>
                <w:sz w:val="18"/>
                <w:szCs w:val="18"/>
                <w:lang w:val="en-GB"/>
              </w:rPr>
              <w:t>9</w:t>
            </w:r>
          </w:p>
        </w:tc>
        <w:tc>
          <w:tcPr>
            <w:tcW w:w="487" w:type="pct"/>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(61,739)</w:t>
            </w:r>
          </w:p>
        </w:tc>
        <w:tc>
          <w:tcPr>
            <w:tcW w:w="525" w:type="pct"/>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(86,238,888)</w:t>
            </w:r>
          </w:p>
        </w:tc>
        <w:tc>
          <w:tcPr>
            <w:tcW w:w="596" w:type="pct"/>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(120,975,822)</w:t>
            </w:r>
          </w:p>
        </w:tc>
        <w:tc>
          <w:tcPr>
            <w:tcW w:w="490" w:type="pct"/>
            <w:tcBorders>
              <w:bottom w:val="single" w:sz="4" w:space="0" w:color="auto"/>
            </w:tcBorders>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(557,934)</w:t>
            </w:r>
          </w:p>
        </w:tc>
        <w:tc>
          <w:tcPr>
            <w:tcW w:w="622" w:type="pct"/>
            <w:tcBorders>
              <w:bottom w:val="single" w:sz="4" w:space="0" w:color="auto"/>
            </w:tcBorders>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(3,247,262)</w:t>
            </w:r>
          </w:p>
        </w:tc>
        <w:tc>
          <w:tcPr>
            <w:tcW w:w="444" w:type="pct"/>
            <w:tcBorders>
              <w:bottom w:val="single" w:sz="4" w:space="0" w:color="auto"/>
            </w:tcBorders>
            <w:shd w:val="clear" w:color="auto" w:fill="FAFAFA"/>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(191,600,724)</w:t>
            </w:r>
          </w:p>
        </w:tc>
        <w:tc>
          <w:tcPr>
            <w:tcW w:w="442" w:type="pct"/>
            <w:gridSpan w:val="2"/>
            <w:tcBorders>
              <w:bottom w:val="single" w:sz="4" w:space="0" w:color="auto"/>
            </w:tcBorders>
            <w:shd w:val="clear" w:color="auto" w:fill="FAFAFA"/>
            <w:vAlign w:val="bottom"/>
          </w:tcPr>
          <w:p w:rsidR="00DC193B"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(402,682,369)</w:t>
            </w:r>
          </w:p>
        </w:tc>
      </w:tr>
      <w:tr w:rsidR="0075539A" w:rsidRPr="0075539A" w:rsidTr="0075539A">
        <w:tc>
          <w:tcPr>
            <w:tcW w:w="1394" w:type="pct"/>
            <w:vAlign w:val="bottom"/>
          </w:tcPr>
          <w:p w:rsidR="00DC193B" w:rsidRPr="0075539A" w:rsidRDefault="00DC193B" w:rsidP="0021539A">
            <w:pPr>
              <w:pStyle w:val="a"/>
              <w:tabs>
                <w:tab w:val="right" w:pos="9810"/>
              </w:tabs>
              <w:ind w:left="67" w:right="0"/>
              <w:rPr>
                <w:rFonts w:ascii="Arial" w:eastAsia="Angsana New" w:hAnsi="Arial" w:cs="Arial"/>
                <w:sz w:val="18"/>
                <w:szCs w:val="18"/>
                <w:lang w:val="en-GB"/>
              </w:rPr>
            </w:pPr>
          </w:p>
        </w:tc>
        <w:tc>
          <w:tcPr>
            <w:tcW w:w="487" w:type="pct"/>
            <w:tcBorders>
              <w:top w:val="single" w:sz="4" w:space="0" w:color="auto"/>
            </w:tcBorders>
            <w:vAlign w:val="bottom"/>
          </w:tcPr>
          <w:p w:rsidR="00DC193B" w:rsidRPr="0075539A" w:rsidRDefault="00DC193B" w:rsidP="0021539A">
            <w:pPr>
              <w:ind w:right="-72"/>
              <w:jc w:val="right"/>
              <w:rPr>
                <w:rFonts w:ascii="Arial" w:hAnsi="Arial" w:cs="Arial"/>
                <w:noProof/>
                <w:sz w:val="18"/>
                <w:szCs w:val="18"/>
                <w:lang w:val="en-GB"/>
              </w:rPr>
            </w:pPr>
          </w:p>
        </w:tc>
        <w:tc>
          <w:tcPr>
            <w:tcW w:w="525" w:type="pct"/>
            <w:tcBorders>
              <w:top w:val="single" w:sz="4" w:space="0" w:color="auto"/>
            </w:tcBorders>
            <w:vAlign w:val="bottom"/>
          </w:tcPr>
          <w:p w:rsidR="00DC193B" w:rsidRPr="0075539A" w:rsidRDefault="00DC193B" w:rsidP="0021539A">
            <w:pPr>
              <w:ind w:right="-72"/>
              <w:jc w:val="right"/>
              <w:rPr>
                <w:rFonts w:ascii="Arial" w:hAnsi="Arial" w:cs="Arial"/>
                <w:noProof/>
                <w:sz w:val="18"/>
                <w:szCs w:val="18"/>
                <w:lang w:val="en-GB"/>
              </w:rPr>
            </w:pPr>
          </w:p>
        </w:tc>
        <w:tc>
          <w:tcPr>
            <w:tcW w:w="596" w:type="pct"/>
            <w:tcBorders>
              <w:top w:val="single" w:sz="4" w:space="0" w:color="auto"/>
            </w:tcBorders>
            <w:vAlign w:val="bottom"/>
          </w:tcPr>
          <w:p w:rsidR="00DC193B" w:rsidRPr="0075539A" w:rsidRDefault="00DC193B" w:rsidP="0021539A">
            <w:pPr>
              <w:ind w:right="-72"/>
              <w:jc w:val="right"/>
              <w:rPr>
                <w:rFonts w:ascii="Arial" w:hAnsi="Arial" w:cs="Arial"/>
                <w:noProof/>
                <w:sz w:val="18"/>
                <w:szCs w:val="18"/>
                <w:lang w:val="en-GB"/>
              </w:rPr>
            </w:pPr>
          </w:p>
        </w:tc>
        <w:tc>
          <w:tcPr>
            <w:tcW w:w="490" w:type="pct"/>
            <w:tcBorders>
              <w:top w:val="single" w:sz="4" w:space="0" w:color="auto"/>
            </w:tcBorders>
          </w:tcPr>
          <w:p w:rsidR="00DC193B" w:rsidRPr="0075539A" w:rsidRDefault="00DC193B" w:rsidP="0021539A">
            <w:pPr>
              <w:ind w:right="-72"/>
              <w:jc w:val="right"/>
              <w:rPr>
                <w:rFonts w:ascii="Arial" w:hAnsi="Arial" w:cs="Arial"/>
                <w:noProof/>
                <w:sz w:val="18"/>
                <w:szCs w:val="18"/>
                <w:lang w:val="en-GB"/>
              </w:rPr>
            </w:pPr>
          </w:p>
        </w:tc>
        <w:tc>
          <w:tcPr>
            <w:tcW w:w="622" w:type="pct"/>
            <w:tcBorders>
              <w:top w:val="single" w:sz="4" w:space="0" w:color="auto"/>
            </w:tcBorders>
          </w:tcPr>
          <w:p w:rsidR="00DC193B" w:rsidRPr="0075539A" w:rsidRDefault="00DC193B" w:rsidP="0021539A">
            <w:pPr>
              <w:ind w:right="-72"/>
              <w:jc w:val="right"/>
              <w:rPr>
                <w:rFonts w:ascii="Arial" w:hAnsi="Arial" w:cs="Arial"/>
                <w:noProof/>
                <w:sz w:val="18"/>
                <w:szCs w:val="18"/>
                <w:lang w:val="en-GB"/>
              </w:rPr>
            </w:pPr>
          </w:p>
        </w:tc>
        <w:tc>
          <w:tcPr>
            <w:tcW w:w="444" w:type="pct"/>
            <w:tcBorders>
              <w:top w:val="single" w:sz="4" w:space="0" w:color="auto"/>
            </w:tcBorders>
          </w:tcPr>
          <w:p w:rsidR="00DC193B" w:rsidRPr="0075539A" w:rsidRDefault="00DC193B" w:rsidP="0021539A">
            <w:pPr>
              <w:ind w:right="-72"/>
              <w:jc w:val="right"/>
              <w:rPr>
                <w:rFonts w:ascii="Arial" w:hAnsi="Arial" w:cs="Arial"/>
                <w:noProof/>
                <w:sz w:val="18"/>
                <w:szCs w:val="18"/>
                <w:lang w:val="en-GB"/>
              </w:rPr>
            </w:pPr>
          </w:p>
        </w:tc>
        <w:tc>
          <w:tcPr>
            <w:tcW w:w="442" w:type="pct"/>
            <w:gridSpan w:val="2"/>
            <w:tcBorders>
              <w:top w:val="single" w:sz="4" w:space="0" w:color="auto"/>
            </w:tcBorders>
            <w:vAlign w:val="bottom"/>
          </w:tcPr>
          <w:p w:rsidR="00DC193B" w:rsidRPr="0075539A" w:rsidRDefault="00DC193B" w:rsidP="0021539A">
            <w:pPr>
              <w:ind w:right="-72"/>
              <w:jc w:val="right"/>
              <w:rPr>
                <w:rFonts w:ascii="Arial" w:hAnsi="Arial" w:cs="Arial"/>
                <w:noProof/>
                <w:sz w:val="18"/>
                <w:szCs w:val="18"/>
                <w:lang w:val="en-GB"/>
              </w:rPr>
            </w:pPr>
          </w:p>
        </w:tc>
      </w:tr>
      <w:tr w:rsidR="0075539A" w:rsidRPr="0075539A" w:rsidTr="0075539A">
        <w:tc>
          <w:tcPr>
            <w:tcW w:w="1394" w:type="pct"/>
            <w:vAlign w:val="bottom"/>
          </w:tcPr>
          <w:p w:rsidR="0074463A" w:rsidRPr="0075539A" w:rsidRDefault="0074463A"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As at 1 January 2018</w:t>
            </w:r>
          </w:p>
        </w:tc>
        <w:tc>
          <w:tcPr>
            <w:tcW w:w="487"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(273,215)</w:t>
            </w:r>
          </w:p>
        </w:tc>
        <w:tc>
          <w:tcPr>
            <w:tcW w:w="525"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(30,880,963)</w:t>
            </w:r>
          </w:p>
        </w:tc>
        <w:tc>
          <w:tcPr>
            <w:tcW w:w="596"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(39,450,209)</w:t>
            </w:r>
          </w:p>
        </w:tc>
        <w:tc>
          <w:tcPr>
            <w:tcW w:w="490"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(2,060,535)</w:t>
            </w:r>
          </w:p>
        </w:tc>
        <w:tc>
          <w:tcPr>
            <w:tcW w:w="622"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(3,595,877)</w:t>
            </w:r>
          </w:p>
        </w:tc>
        <w:tc>
          <w:tcPr>
            <w:tcW w:w="444"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2" w:type="pct"/>
            <w:gridSpan w:val="2"/>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(76,260,799)</w:t>
            </w:r>
          </w:p>
        </w:tc>
      </w:tr>
      <w:tr w:rsidR="0075539A" w:rsidRPr="0075539A" w:rsidTr="0075539A">
        <w:tc>
          <w:tcPr>
            <w:tcW w:w="1394" w:type="pct"/>
            <w:vAlign w:val="bottom"/>
          </w:tcPr>
          <w:p w:rsidR="0074463A" w:rsidRPr="0075539A" w:rsidRDefault="0074463A"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(Charged) credited to profit or loss</w:t>
            </w:r>
          </w:p>
        </w:tc>
        <w:tc>
          <w:tcPr>
            <w:tcW w:w="487"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25"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(30,284,443)</w:t>
            </w:r>
          </w:p>
        </w:tc>
        <w:tc>
          <w:tcPr>
            <w:tcW w:w="596"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(36,538,659)</w:t>
            </w:r>
          </w:p>
        </w:tc>
        <w:tc>
          <w:tcPr>
            <w:tcW w:w="490"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22"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12,148,026</w:t>
            </w:r>
          </w:p>
        </w:tc>
        <w:tc>
          <w:tcPr>
            <w:tcW w:w="444"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2" w:type="pct"/>
            <w:gridSpan w:val="2"/>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(54,675,076)</w:t>
            </w:r>
          </w:p>
        </w:tc>
      </w:tr>
      <w:tr w:rsidR="0075539A" w:rsidRPr="0075539A" w:rsidTr="0075539A">
        <w:tc>
          <w:tcPr>
            <w:tcW w:w="1394" w:type="pct"/>
            <w:vAlign w:val="bottom"/>
          </w:tcPr>
          <w:p w:rsidR="0074463A" w:rsidRPr="0075539A" w:rsidRDefault="0074463A"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Credited to other comprehensive income</w:t>
            </w:r>
          </w:p>
        </w:tc>
        <w:tc>
          <w:tcPr>
            <w:tcW w:w="487"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196,753</w:t>
            </w:r>
          </w:p>
        </w:tc>
        <w:tc>
          <w:tcPr>
            <w:tcW w:w="525"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596"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90"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1,359,780</w:t>
            </w:r>
          </w:p>
        </w:tc>
        <w:tc>
          <w:tcPr>
            <w:tcW w:w="622"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4"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2" w:type="pct"/>
            <w:gridSpan w:val="2"/>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1,556,533</w:t>
            </w:r>
          </w:p>
        </w:tc>
      </w:tr>
      <w:tr w:rsidR="0075539A" w:rsidRPr="0075539A" w:rsidTr="0075539A">
        <w:tc>
          <w:tcPr>
            <w:tcW w:w="1394" w:type="pct"/>
            <w:vAlign w:val="bottom"/>
          </w:tcPr>
          <w:p w:rsidR="0074463A" w:rsidRPr="0075539A" w:rsidRDefault="0074463A" w:rsidP="0021539A">
            <w:pPr>
              <w:pStyle w:val="a"/>
              <w:tabs>
                <w:tab w:val="right" w:pos="9810"/>
              </w:tabs>
              <w:ind w:left="67" w:right="0"/>
              <w:rPr>
                <w:rFonts w:ascii="Arial" w:eastAsia="Angsana New" w:hAnsi="Arial" w:cs="Arial"/>
                <w:sz w:val="18"/>
                <w:szCs w:val="18"/>
                <w:cs/>
              </w:rPr>
            </w:pPr>
          </w:p>
        </w:tc>
        <w:tc>
          <w:tcPr>
            <w:tcW w:w="487" w:type="pct"/>
            <w:tcBorders>
              <w:top w:val="single" w:sz="4" w:space="0" w:color="auto"/>
            </w:tcBorders>
            <w:vAlign w:val="bottom"/>
          </w:tcPr>
          <w:p w:rsidR="0074463A" w:rsidRPr="0075539A" w:rsidRDefault="0074463A" w:rsidP="0021539A">
            <w:pPr>
              <w:pStyle w:val="a"/>
              <w:ind w:right="-72"/>
              <w:jc w:val="right"/>
              <w:rPr>
                <w:rFonts w:ascii="Arial" w:eastAsia="Angsana New" w:hAnsi="Arial" w:cs="Arial"/>
                <w:sz w:val="18"/>
                <w:szCs w:val="18"/>
                <w:lang w:val="en-US"/>
              </w:rPr>
            </w:pPr>
          </w:p>
        </w:tc>
        <w:tc>
          <w:tcPr>
            <w:tcW w:w="525" w:type="pct"/>
            <w:tcBorders>
              <w:top w:val="single" w:sz="4" w:space="0" w:color="auto"/>
            </w:tcBorders>
            <w:vAlign w:val="bottom"/>
          </w:tcPr>
          <w:p w:rsidR="0074463A" w:rsidRPr="0075539A" w:rsidRDefault="0074463A" w:rsidP="0021539A">
            <w:pPr>
              <w:pStyle w:val="a"/>
              <w:ind w:right="-72"/>
              <w:jc w:val="right"/>
              <w:rPr>
                <w:rFonts w:ascii="Arial" w:eastAsia="Angsana New" w:hAnsi="Arial" w:cs="Arial"/>
                <w:sz w:val="18"/>
                <w:szCs w:val="18"/>
                <w:lang w:val="en-US"/>
              </w:rPr>
            </w:pPr>
          </w:p>
        </w:tc>
        <w:tc>
          <w:tcPr>
            <w:tcW w:w="596" w:type="pct"/>
            <w:tcBorders>
              <w:top w:val="single" w:sz="4" w:space="0" w:color="auto"/>
            </w:tcBorders>
            <w:vAlign w:val="bottom"/>
          </w:tcPr>
          <w:p w:rsidR="0074463A" w:rsidRPr="0075539A" w:rsidRDefault="0074463A" w:rsidP="0021539A">
            <w:pPr>
              <w:pStyle w:val="a"/>
              <w:ind w:right="-72"/>
              <w:jc w:val="right"/>
              <w:rPr>
                <w:rFonts w:ascii="Arial" w:eastAsia="Angsana New" w:hAnsi="Arial" w:cs="Arial"/>
                <w:sz w:val="18"/>
                <w:szCs w:val="18"/>
                <w:lang w:val="en-US"/>
              </w:rPr>
            </w:pPr>
          </w:p>
        </w:tc>
        <w:tc>
          <w:tcPr>
            <w:tcW w:w="490" w:type="pct"/>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c>
          <w:tcPr>
            <w:tcW w:w="622" w:type="pct"/>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c>
          <w:tcPr>
            <w:tcW w:w="444" w:type="pct"/>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c>
          <w:tcPr>
            <w:tcW w:w="442" w:type="pct"/>
            <w:gridSpan w:val="2"/>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r>
      <w:tr w:rsidR="0075539A" w:rsidRPr="0075539A" w:rsidTr="0075539A">
        <w:tc>
          <w:tcPr>
            <w:tcW w:w="1394" w:type="pct"/>
            <w:vAlign w:val="bottom"/>
          </w:tcPr>
          <w:p w:rsidR="0074463A" w:rsidRPr="0075539A" w:rsidRDefault="0074463A" w:rsidP="0021539A">
            <w:pPr>
              <w:pStyle w:val="a"/>
              <w:tabs>
                <w:tab w:val="right" w:pos="9810"/>
              </w:tabs>
              <w:ind w:left="67" w:right="0"/>
              <w:rPr>
                <w:rFonts w:ascii="Arial" w:eastAsia="Angsana New" w:hAnsi="Arial" w:cs="Arial"/>
                <w:sz w:val="18"/>
                <w:szCs w:val="18"/>
                <w:lang w:val="en-GB"/>
              </w:rPr>
            </w:pPr>
            <w:r w:rsidRPr="0075539A">
              <w:rPr>
                <w:rFonts w:ascii="Arial" w:eastAsia="Angsana New" w:hAnsi="Arial" w:cs="Arial"/>
                <w:sz w:val="18"/>
                <w:szCs w:val="18"/>
                <w:lang w:val="en-GB"/>
              </w:rPr>
              <w:t>As at 31 December 2018</w:t>
            </w:r>
          </w:p>
        </w:tc>
        <w:tc>
          <w:tcPr>
            <w:tcW w:w="487"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(76,462)</w:t>
            </w:r>
          </w:p>
        </w:tc>
        <w:tc>
          <w:tcPr>
            <w:tcW w:w="525"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(61,165,406)</w:t>
            </w:r>
          </w:p>
        </w:tc>
        <w:tc>
          <w:tcPr>
            <w:tcW w:w="596"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(75,988,868)</w:t>
            </w:r>
          </w:p>
        </w:tc>
        <w:tc>
          <w:tcPr>
            <w:tcW w:w="490"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(700,755)</w:t>
            </w:r>
          </w:p>
        </w:tc>
        <w:tc>
          <w:tcPr>
            <w:tcW w:w="622"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8,552,149</w:t>
            </w:r>
          </w:p>
        </w:tc>
        <w:tc>
          <w:tcPr>
            <w:tcW w:w="444"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442" w:type="pct"/>
            <w:gridSpan w:val="2"/>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(129,379,342)</w:t>
            </w:r>
          </w:p>
        </w:tc>
      </w:tr>
    </w:tbl>
    <w:p w:rsidR="00D5291E" w:rsidRPr="00864EB9" w:rsidRDefault="00D5291E" w:rsidP="0021539A">
      <w:pPr>
        <w:ind w:left="540" w:hanging="526"/>
        <w:jc w:val="thaiDistribute"/>
        <w:rPr>
          <w:rFonts w:ascii="Arial" w:hAnsi="Arial" w:cs="Arial"/>
          <w:sz w:val="18"/>
          <w:szCs w:val="18"/>
          <w:highlight w:val="yellow"/>
        </w:rPr>
        <w:sectPr w:rsidR="00D5291E" w:rsidRPr="00864EB9" w:rsidSect="00B4095C">
          <w:pgSz w:w="16834" w:h="11909" w:orient="landscape" w:code="9"/>
          <w:pgMar w:top="1440" w:right="1152" w:bottom="720" w:left="1152" w:header="706" w:footer="706" w:gutter="0"/>
          <w:cols w:space="720"/>
          <w:docGrid w:linePitch="272"/>
        </w:sectPr>
      </w:pPr>
    </w:p>
    <w:tbl>
      <w:tblPr>
        <w:tblW w:w="5016" w:type="pct"/>
        <w:tblLayout w:type="fixed"/>
        <w:tblLook w:val="0000" w:firstRow="0" w:lastRow="0" w:firstColumn="0" w:lastColumn="0" w:noHBand="0" w:noVBand="0"/>
      </w:tblPr>
      <w:tblGrid>
        <w:gridCol w:w="3690"/>
        <w:gridCol w:w="1369"/>
        <w:gridCol w:w="1359"/>
        <w:gridCol w:w="1805"/>
        <w:gridCol w:w="1268"/>
      </w:tblGrid>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3056" w:type="pct"/>
            <w:gridSpan w:val="4"/>
            <w:tcBorders>
              <w:top w:val="single" w:sz="4" w:space="0" w:color="auto"/>
              <w:bottom w:val="single" w:sz="4" w:space="0" w:color="auto"/>
            </w:tcBorders>
            <w:shd w:val="clear" w:color="auto" w:fill="auto"/>
          </w:tcPr>
          <w:p w:rsidR="00D5291E" w:rsidRPr="0075539A" w:rsidRDefault="00063449" w:rsidP="0021539A">
            <w:pPr>
              <w:ind w:right="-72"/>
              <w:jc w:val="right"/>
              <w:rPr>
                <w:rFonts w:ascii="Arial" w:hAnsi="Arial" w:cs="Arial"/>
                <w:b/>
                <w:bCs/>
                <w:sz w:val="18"/>
                <w:szCs w:val="18"/>
              </w:rPr>
            </w:pPr>
            <w:r w:rsidRPr="0075539A">
              <w:rPr>
                <w:rFonts w:ascii="Arial" w:hAnsi="Arial" w:cs="Arial"/>
                <w:b/>
                <w:bCs/>
                <w:sz w:val="18"/>
                <w:szCs w:val="18"/>
              </w:rPr>
              <w:t>Separate</w:t>
            </w:r>
            <w:r w:rsidR="00D5291E" w:rsidRPr="0075539A">
              <w:rPr>
                <w:rFonts w:ascii="Arial" w:hAnsi="Arial" w:cs="Arial"/>
                <w:b/>
                <w:bCs/>
                <w:sz w:val="18"/>
                <w:szCs w:val="18"/>
              </w:rPr>
              <w:t xml:space="preserve"> financial statements</w:t>
            </w: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tcBorders>
              <w:top w:val="single" w:sz="4" w:space="0" w:color="auto"/>
            </w:tcBorders>
            <w:vAlign w:val="bottom"/>
          </w:tcPr>
          <w:p w:rsidR="00D5291E" w:rsidRPr="0075539A" w:rsidRDefault="00D5291E" w:rsidP="0021539A">
            <w:pPr>
              <w:ind w:left="-22" w:right="-72"/>
              <w:jc w:val="right"/>
              <w:rPr>
                <w:rFonts w:ascii="Arial" w:hAnsi="Arial" w:cs="Arial"/>
                <w:b/>
                <w:bCs/>
                <w:snapToGrid w:val="0"/>
                <w:sz w:val="18"/>
                <w:szCs w:val="18"/>
              </w:rPr>
            </w:pPr>
          </w:p>
        </w:tc>
        <w:tc>
          <w:tcPr>
            <w:tcW w:w="716" w:type="pct"/>
            <w:tcBorders>
              <w:top w:val="single" w:sz="4" w:space="0" w:color="auto"/>
            </w:tcBorders>
          </w:tcPr>
          <w:p w:rsidR="00D5291E" w:rsidRPr="0075539A" w:rsidRDefault="00D5291E" w:rsidP="0021539A">
            <w:pPr>
              <w:ind w:left="-112" w:right="-72"/>
              <w:jc w:val="right"/>
              <w:rPr>
                <w:rFonts w:ascii="Arial" w:hAnsi="Arial" w:cs="Arial"/>
                <w:b/>
                <w:bCs/>
                <w:snapToGrid w:val="0"/>
                <w:sz w:val="18"/>
                <w:szCs w:val="18"/>
                <w:lang w:val="en-GB"/>
              </w:rPr>
            </w:pPr>
          </w:p>
        </w:tc>
        <w:tc>
          <w:tcPr>
            <w:tcW w:w="951" w:type="pct"/>
            <w:tcBorders>
              <w:top w:val="single" w:sz="4" w:space="0" w:color="auto"/>
            </w:tcBorders>
          </w:tcPr>
          <w:p w:rsidR="00D5291E" w:rsidRPr="0075539A" w:rsidRDefault="00D5291E" w:rsidP="0021539A">
            <w:pPr>
              <w:ind w:left="-112" w:right="-72"/>
              <w:jc w:val="right"/>
              <w:rPr>
                <w:rFonts w:ascii="Arial" w:hAnsi="Arial" w:cs="Arial"/>
                <w:b/>
                <w:bCs/>
                <w:snapToGrid w:val="0"/>
                <w:sz w:val="18"/>
                <w:szCs w:val="18"/>
                <w:lang w:val="en-GB"/>
              </w:rPr>
            </w:pPr>
            <w:r w:rsidRPr="0075539A">
              <w:rPr>
                <w:rFonts w:ascii="Arial" w:hAnsi="Arial" w:cs="Arial"/>
                <w:b/>
                <w:bCs/>
                <w:snapToGrid w:val="0"/>
                <w:sz w:val="18"/>
                <w:szCs w:val="18"/>
                <w:lang w:val="en-GB"/>
              </w:rPr>
              <w:t>Interest payable</w:t>
            </w:r>
          </w:p>
        </w:tc>
        <w:tc>
          <w:tcPr>
            <w:tcW w:w="668" w:type="pct"/>
            <w:tcBorders>
              <w:top w:val="single" w:sz="4" w:space="0" w:color="auto"/>
            </w:tcBorders>
          </w:tcPr>
          <w:p w:rsidR="00D5291E" w:rsidRPr="0075539A" w:rsidRDefault="00D5291E" w:rsidP="0021539A">
            <w:pPr>
              <w:ind w:right="-72"/>
              <w:jc w:val="right"/>
              <w:rPr>
                <w:rFonts w:ascii="Arial" w:hAnsi="Arial" w:cs="Arial"/>
                <w:b/>
                <w:bCs/>
                <w:snapToGrid w:val="0"/>
                <w:sz w:val="18"/>
                <w:szCs w:val="18"/>
              </w:rPr>
            </w:pP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vAlign w:val="bottom"/>
          </w:tcPr>
          <w:p w:rsidR="00D5291E" w:rsidRPr="0075539A" w:rsidRDefault="00D5291E" w:rsidP="0021539A">
            <w:pPr>
              <w:ind w:left="-22" w:right="-72"/>
              <w:jc w:val="right"/>
              <w:rPr>
                <w:rFonts w:ascii="Arial" w:hAnsi="Arial" w:cs="Arial"/>
                <w:b/>
                <w:bCs/>
                <w:snapToGrid w:val="0"/>
                <w:sz w:val="18"/>
                <w:szCs w:val="18"/>
              </w:rPr>
            </w:pPr>
          </w:p>
        </w:tc>
        <w:tc>
          <w:tcPr>
            <w:tcW w:w="716" w:type="pct"/>
          </w:tcPr>
          <w:p w:rsidR="00D5291E" w:rsidRPr="0075539A" w:rsidRDefault="00D5291E" w:rsidP="0021539A">
            <w:pPr>
              <w:ind w:left="-112" w:right="-72"/>
              <w:jc w:val="right"/>
              <w:rPr>
                <w:rFonts w:ascii="Arial" w:hAnsi="Arial" w:cs="Arial"/>
                <w:b/>
                <w:bCs/>
                <w:snapToGrid w:val="0"/>
                <w:sz w:val="18"/>
                <w:szCs w:val="18"/>
                <w:lang w:val="en-GB"/>
              </w:rPr>
            </w:pPr>
          </w:p>
        </w:tc>
        <w:tc>
          <w:tcPr>
            <w:tcW w:w="951" w:type="pct"/>
          </w:tcPr>
          <w:p w:rsidR="00D5291E" w:rsidRPr="0075539A" w:rsidRDefault="00D5291E" w:rsidP="0021539A">
            <w:pPr>
              <w:ind w:left="-112" w:right="-72"/>
              <w:jc w:val="right"/>
              <w:rPr>
                <w:rFonts w:ascii="Arial" w:hAnsi="Arial" w:cs="Arial"/>
                <w:b/>
                <w:bCs/>
                <w:snapToGrid w:val="0"/>
                <w:sz w:val="18"/>
                <w:szCs w:val="18"/>
                <w:lang w:val="en-GB"/>
              </w:rPr>
            </w:pPr>
            <w:r w:rsidRPr="0075539A">
              <w:rPr>
                <w:rFonts w:ascii="Arial" w:hAnsi="Arial" w:cs="Arial"/>
                <w:b/>
                <w:bCs/>
                <w:snapToGrid w:val="0"/>
                <w:sz w:val="18"/>
                <w:szCs w:val="18"/>
                <w:lang w:val="en-GB"/>
              </w:rPr>
              <w:t>and deferred</w:t>
            </w:r>
          </w:p>
        </w:tc>
        <w:tc>
          <w:tcPr>
            <w:tcW w:w="668" w:type="pct"/>
          </w:tcPr>
          <w:p w:rsidR="00D5291E" w:rsidRPr="0075539A" w:rsidRDefault="00D5291E" w:rsidP="0021539A">
            <w:pPr>
              <w:ind w:right="-72"/>
              <w:jc w:val="right"/>
              <w:rPr>
                <w:rFonts w:ascii="Arial" w:hAnsi="Arial" w:cs="Arial"/>
                <w:b/>
                <w:bCs/>
                <w:snapToGrid w:val="0"/>
                <w:sz w:val="18"/>
                <w:szCs w:val="18"/>
              </w:rPr>
            </w:pP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vAlign w:val="bottom"/>
          </w:tcPr>
          <w:p w:rsidR="00D5291E" w:rsidRPr="0075539A" w:rsidRDefault="00D5291E" w:rsidP="0021539A">
            <w:pPr>
              <w:ind w:left="-22" w:right="-72"/>
              <w:jc w:val="right"/>
              <w:rPr>
                <w:rFonts w:ascii="Arial" w:hAnsi="Arial" w:cs="Arial"/>
                <w:b/>
                <w:bCs/>
                <w:snapToGrid w:val="0"/>
                <w:sz w:val="18"/>
                <w:szCs w:val="18"/>
              </w:rPr>
            </w:pPr>
          </w:p>
        </w:tc>
        <w:tc>
          <w:tcPr>
            <w:tcW w:w="716" w:type="pct"/>
          </w:tcPr>
          <w:p w:rsidR="00D5291E" w:rsidRPr="0075539A" w:rsidRDefault="00D5291E" w:rsidP="0021539A">
            <w:pPr>
              <w:ind w:left="-112" w:right="-72"/>
              <w:jc w:val="right"/>
              <w:rPr>
                <w:rFonts w:ascii="Arial" w:hAnsi="Arial" w:cs="Arial"/>
                <w:b/>
                <w:bCs/>
                <w:snapToGrid w:val="0"/>
                <w:sz w:val="18"/>
                <w:szCs w:val="18"/>
              </w:rPr>
            </w:pPr>
          </w:p>
        </w:tc>
        <w:tc>
          <w:tcPr>
            <w:tcW w:w="951" w:type="pct"/>
          </w:tcPr>
          <w:p w:rsidR="00D5291E" w:rsidRPr="0075539A" w:rsidRDefault="00D5291E"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financing fee</w:t>
            </w:r>
          </w:p>
        </w:tc>
        <w:tc>
          <w:tcPr>
            <w:tcW w:w="668" w:type="pct"/>
            <w:vAlign w:val="bottom"/>
          </w:tcPr>
          <w:p w:rsidR="00D5291E" w:rsidRPr="0075539A" w:rsidRDefault="00D5291E" w:rsidP="0021539A">
            <w:pPr>
              <w:ind w:right="-72"/>
              <w:jc w:val="right"/>
              <w:rPr>
                <w:rFonts w:ascii="Arial" w:hAnsi="Arial" w:cs="Arial"/>
                <w:b/>
                <w:bCs/>
                <w:snapToGrid w:val="0"/>
                <w:sz w:val="18"/>
                <w:szCs w:val="18"/>
              </w:rPr>
            </w:pP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vAlign w:val="bottom"/>
          </w:tcPr>
          <w:p w:rsidR="00D5291E" w:rsidRPr="0075539A" w:rsidRDefault="00D5291E" w:rsidP="0021539A">
            <w:pPr>
              <w:ind w:left="-22" w:right="-72"/>
              <w:jc w:val="right"/>
              <w:rPr>
                <w:rFonts w:ascii="Arial" w:hAnsi="Arial" w:cs="Arial"/>
                <w:b/>
                <w:bCs/>
                <w:snapToGrid w:val="0"/>
                <w:sz w:val="18"/>
                <w:szCs w:val="18"/>
                <w:lang w:val="en-GB"/>
              </w:rPr>
            </w:pPr>
            <w:r w:rsidRPr="0075539A">
              <w:rPr>
                <w:rFonts w:ascii="Arial" w:hAnsi="Arial" w:cs="Arial"/>
                <w:b/>
                <w:bCs/>
                <w:snapToGrid w:val="0"/>
                <w:sz w:val="18"/>
                <w:szCs w:val="18"/>
                <w:lang w:val="en-GB"/>
              </w:rPr>
              <w:t>Employee</w:t>
            </w:r>
          </w:p>
        </w:tc>
        <w:tc>
          <w:tcPr>
            <w:tcW w:w="716" w:type="pct"/>
          </w:tcPr>
          <w:p w:rsidR="00D5291E" w:rsidRPr="0075539A" w:rsidRDefault="00D5291E"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Allowance</w:t>
            </w:r>
          </w:p>
        </w:tc>
        <w:tc>
          <w:tcPr>
            <w:tcW w:w="951" w:type="pct"/>
          </w:tcPr>
          <w:p w:rsidR="00D5291E" w:rsidRPr="0075539A" w:rsidRDefault="00BD6979" w:rsidP="0021539A">
            <w:pPr>
              <w:ind w:left="-112" w:right="-72"/>
              <w:jc w:val="right"/>
              <w:rPr>
                <w:rFonts w:ascii="Arial" w:hAnsi="Arial" w:cs="Arial"/>
                <w:b/>
                <w:bCs/>
                <w:snapToGrid w:val="0"/>
                <w:sz w:val="18"/>
                <w:szCs w:val="18"/>
                <w:cs/>
              </w:rPr>
            </w:pPr>
            <w:r w:rsidRPr="0075539A">
              <w:rPr>
                <w:rFonts w:ascii="Arial" w:hAnsi="Arial" w:cs="Arial"/>
                <w:b/>
                <w:bCs/>
                <w:snapToGrid w:val="0"/>
                <w:sz w:val="18"/>
                <w:szCs w:val="18"/>
              </w:rPr>
              <w:t>from application of</w:t>
            </w:r>
          </w:p>
        </w:tc>
        <w:tc>
          <w:tcPr>
            <w:tcW w:w="668" w:type="pct"/>
            <w:vAlign w:val="bottom"/>
          </w:tcPr>
          <w:p w:rsidR="00D5291E" w:rsidRPr="0075539A" w:rsidRDefault="00D5291E" w:rsidP="0021539A">
            <w:pPr>
              <w:ind w:right="-72"/>
              <w:jc w:val="right"/>
              <w:rPr>
                <w:rFonts w:ascii="Arial" w:hAnsi="Arial" w:cs="Arial"/>
                <w:b/>
                <w:bCs/>
                <w:sz w:val="18"/>
                <w:szCs w:val="18"/>
              </w:rPr>
            </w:pP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vAlign w:val="bottom"/>
          </w:tcPr>
          <w:p w:rsidR="00D5291E" w:rsidRPr="0075539A" w:rsidRDefault="00D5291E" w:rsidP="0021539A">
            <w:pPr>
              <w:ind w:left="-22" w:right="-72"/>
              <w:jc w:val="right"/>
              <w:rPr>
                <w:rFonts w:ascii="Arial" w:hAnsi="Arial" w:cs="Arial"/>
                <w:b/>
                <w:bCs/>
                <w:snapToGrid w:val="0"/>
                <w:sz w:val="18"/>
                <w:szCs w:val="18"/>
              </w:rPr>
            </w:pPr>
            <w:r w:rsidRPr="0075539A">
              <w:rPr>
                <w:rFonts w:ascii="Arial" w:hAnsi="Arial" w:cs="Arial"/>
                <w:b/>
                <w:bCs/>
                <w:snapToGrid w:val="0"/>
                <w:sz w:val="18"/>
                <w:szCs w:val="18"/>
              </w:rPr>
              <w:t>benefit</w:t>
            </w:r>
          </w:p>
        </w:tc>
        <w:tc>
          <w:tcPr>
            <w:tcW w:w="716" w:type="pct"/>
          </w:tcPr>
          <w:p w:rsidR="00D5291E" w:rsidRPr="0075539A" w:rsidRDefault="00D5291E" w:rsidP="0021539A">
            <w:pPr>
              <w:ind w:left="-112" w:right="-72"/>
              <w:jc w:val="right"/>
              <w:rPr>
                <w:rFonts w:ascii="Arial" w:hAnsi="Arial" w:cs="Arial"/>
                <w:b/>
                <w:bCs/>
                <w:snapToGrid w:val="0"/>
                <w:sz w:val="18"/>
                <w:szCs w:val="18"/>
                <w:cs/>
              </w:rPr>
            </w:pPr>
            <w:r w:rsidRPr="0075539A">
              <w:rPr>
                <w:rFonts w:ascii="Arial" w:hAnsi="Arial" w:cs="Arial"/>
                <w:b/>
                <w:bCs/>
                <w:snapToGrid w:val="0"/>
                <w:sz w:val="18"/>
                <w:szCs w:val="18"/>
              </w:rPr>
              <w:t>for</w:t>
            </w:r>
          </w:p>
        </w:tc>
        <w:tc>
          <w:tcPr>
            <w:tcW w:w="951" w:type="pct"/>
          </w:tcPr>
          <w:p w:rsidR="00D5291E" w:rsidRPr="0075539A" w:rsidRDefault="00D5291E" w:rsidP="0021539A">
            <w:pPr>
              <w:ind w:left="-112" w:right="-72"/>
              <w:jc w:val="right"/>
              <w:rPr>
                <w:rFonts w:ascii="Arial" w:hAnsi="Arial" w:cs="Arial"/>
                <w:b/>
                <w:bCs/>
                <w:snapToGrid w:val="0"/>
                <w:sz w:val="18"/>
                <w:szCs w:val="18"/>
                <w:cs/>
              </w:rPr>
            </w:pPr>
            <w:r w:rsidRPr="0075539A">
              <w:rPr>
                <w:rFonts w:ascii="Arial" w:hAnsi="Arial" w:cs="Arial"/>
                <w:b/>
                <w:bCs/>
                <w:snapToGrid w:val="0"/>
                <w:sz w:val="18"/>
                <w:szCs w:val="18"/>
              </w:rPr>
              <w:t xml:space="preserve">effective interest </w:t>
            </w:r>
          </w:p>
        </w:tc>
        <w:tc>
          <w:tcPr>
            <w:tcW w:w="668" w:type="pct"/>
            <w:vAlign w:val="bottom"/>
          </w:tcPr>
          <w:p w:rsidR="00D5291E" w:rsidRPr="0075539A" w:rsidRDefault="00D5291E" w:rsidP="0021539A">
            <w:pPr>
              <w:ind w:right="-72"/>
              <w:jc w:val="right"/>
              <w:rPr>
                <w:rFonts w:ascii="Arial" w:hAnsi="Arial" w:cs="Arial"/>
                <w:b/>
                <w:bCs/>
                <w:sz w:val="18"/>
                <w:szCs w:val="18"/>
              </w:rPr>
            </w:pP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vAlign w:val="bottom"/>
          </w:tcPr>
          <w:p w:rsidR="00D5291E" w:rsidRPr="0075539A" w:rsidRDefault="00D5291E" w:rsidP="0021539A">
            <w:pPr>
              <w:ind w:left="-22" w:right="-72"/>
              <w:jc w:val="right"/>
              <w:rPr>
                <w:rFonts w:ascii="Arial" w:hAnsi="Arial" w:cs="Arial"/>
                <w:b/>
                <w:bCs/>
                <w:snapToGrid w:val="0"/>
                <w:sz w:val="18"/>
                <w:szCs w:val="18"/>
              </w:rPr>
            </w:pPr>
            <w:r w:rsidRPr="0075539A">
              <w:rPr>
                <w:rFonts w:ascii="Arial" w:hAnsi="Arial" w:cs="Arial"/>
                <w:b/>
                <w:bCs/>
                <w:snapToGrid w:val="0"/>
                <w:sz w:val="18"/>
                <w:szCs w:val="18"/>
              </w:rPr>
              <w:t>obligation</w:t>
            </w:r>
            <w:r w:rsidR="00B949EA" w:rsidRPr="0075539A">
              <w:rPr>
                <w:rFonts w:ascii="Arial" w:hAnsi="Arial" w:cs="Arial"/>
                <w:b/>
                <w:bCs/>
                <w:snapToGrid w:val="0"/>
                <w:sz w:val="18"/>
                <w:szCs w:val="18"/>
              </w:rPr>
              <w:t>s</w:t>
            </w:r>
          </w:p>
        </w:tc>
        <w:tc>
          <w:tcPr>
            <w:tcW w:w="716" w:type="pct"/>
          </w:tcPr>
          <w:p w:rsidR="00D5291E" w:rsidRPr="0075539A" w:rsidRDefault="00D5291E" w:rsidP="0021539A">
            <w:pPr>
              <w:ind w:left="-112" w:right="-72"/>
              <w:jc w:val="right"/>
              <w:rPr>
                <w:rFonts w:ascii="Arial" w:hAnsi="Arial" w:cs="Arial"/>
                <w:b/>
                <w:bCs/>
                <w:snapToGrid w:val="0"/>
                <w:sz w:val="18"/>
                <w:szCs w:val="18"/>
                <w:cs/>
              </w:rPr>
            </w:pPr>
            <w:r w:rsidRPr="0075539A">
              <w:rPr>
                <w:rFonts w:ascii="Arial" w:hAnsi="Arial" w:cs="Arial"/>
                <w:b/>
                <w:bCs/>
                <w:snapToGrid w:val="0"/>
                <w:sz w:val="18"/>
                <w:szCs w:val="18"/>
              </w:rPr>
              <w:t>impairment</w:t>
            </w:r>
          </w:p>
        </w:tc>
        <w:tc>
          <w:tcPr>
            <w:tcW w:w="951" w:type="pct"/>
          </w:tcPr>
          <w:p w:rsidR="00D5291E" w:rsidRPr="0075539A" w:rsidRDefault="00D5291E" w:rsidP="0021539A">
            <w:pPr>
              <w:ind w:left="-112" w:right="-72"/>
              <w:jc w:val="right"/>
              <w:rPr>
                <w:rFonts w:ascii="Arial" w:hAnsi="Arial" w:cs="Arial"/>
                <w:b/>
                <w:bCs/>
                <w:snapToGrid w:val="0"/>
                <w:sz w:val="18"/>
                <w:szCs w:val="18"/>
              </w:rPr>
            </w:pPr>
            <w:r w:rsidRPr="0075539A">
              <w:rPr>
                <w:rFonts w:ascii="Arial" w:hAnsi="Arial" w:cs="Arial"/>
                <w:b/>
                <w:bCs/>
                <w:snapToGrid w:val="0"/>
                <w:sz w:val="18"/>
                <w:szCs w:val="18"/>
              </w:rPr>
              <w:t>rate method</w:t>
            </w:r>
          </w:p>
        </w:tc>
        <w:tc>
          <w:tcPr>
            <w:tcW w:w="668" w:type="pct"/>
            <w:vAlign w:val="bottom"/>
          </w:tcPr>
          <w:p w:rsidR="00D5291E" w:rsidRPr="0075539A" w:rsidRDefault="00D5291E" w:rsidP="0021539A">
            <w:pPr>
              <w:ind w:right="-72"/>
              <w:jc w:val="right"/>
              <w:rPr>
                <w:rFonts w:ascii="Arial" w:hAnsi="Arial" w:cs="Arial"/>
                <w:b/>
                <w:bCs/>
                <w:sz w:val="18"/>
                <w:szCs w:val="18"/>
              </w:rPr>
            </w:pPr>
            <w:r w:rsidRPr="0075539A">
              <w:rPr>
                <w:rFonts w:ascii="Arial" w:hAnsi="Arial" w:cs="Arial"/>
                <w:b/>
                <w:bCs/>
                <w:sz w:val="18"/>
                <w:szCs w:val="18"/>
              </w:rPr>
              <w:t>Total</w:t>
            </w: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tcBorders>
              <w:bottom w:val="single" w:sz="4" w:space="0" w:color="auto"/>
            </w:tcBorders>
            <w:shd w:val="clear" w:color="auto" w:fill="auto"/>
            <w:vAlign w:val="bottom"/>
          </w:tcPr>
          <w:p w:rsidR="00D5291E" w:rsidRPr="0075539A" w:rsidRDefault="00D5291E"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716" w:type="pct"/>
            <w:tcBorders>
              <w:bottom w:val="single" w:sz="4" w:space="0" w:color="auto"/>
            </w:tcBorders>
            <w:shd w:val="clear" w:color="auto" w:fill="auto"/>
          </w:tcPr>
          <w:p w:rsidR="00D5291E" w:rsidRPr="0075539A" w:rsidRDefault="00D5291E"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951" w:type="pct"/>
            <w:tcBorders>
              <w:bottom w:val="single" w:sz="4" w:space="0" w:color="auto"/>
            </w:tcBorders>
            <w:shd w:val="clear" w:color="auto" w:fill="auto"/>
          </w:tcPr>
          <w:p w:rsidR="00D5291E" w:rsidRPr="0075539A" w:rsidRDefault="00D5291E"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c>
          <w:tcPr>
            <w:tcW w:w="668" w:type="pct"/>
            <w:tcBorders>
              <w:bottom w:val="single" w:sz="4" w:space="0" w:color="auto"/>
            </w:tcBorders>
            <w:shd w:val="clear" w:color="auto" w:fill="auto"/>
            <w:vAlign w:val="bottom"/>
          </w:tcPr>
          <w:p w:rsidR="00D5291E" w:rsidRPr="0075539A" w:rsidRDefault="00D5291E" w:rsidP="0021539A">
            <w:pPr>
              <w:pStyle w:val="a"/>
              <w:ind w:right="-72"/>
              <w:jc w:val="right"/>
              <w:rPr>
                <w:rFonts w:ascii="Arial" w:hAnsi="Arial" w:cs="Arial"/>
                <w:b/>
                <w:bCs/>
                <w:sz w:val="18"/>
                <w:szCs w:val="18"/>
                <w:lang w:val="en-US"/>
              </w:rPr>
            </w:pPr>
            <w:r w:rsidRPr="0075539A">
              <w:rPr>
                <w:rFonts w:ascii="Arial" w:hAnsi="Arial" w:cs="Arial"/>
                <w:b/>
                <w:bCs/>
                <w:sz w:val="18"/>
                <w:szCs w:val="18"/>
                <w:lang w:val="en-US"/>
              </w:rPr>
              <w:t>Baht</w:t>
            </w: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cs/>
              </w:rPr>
            </w:pPr>
          </w:p>
        </w:tc>
        <w:tc>
          <w:tcPr>
            <w:tcW w:w="721" w:type="pct"/>
            <w:tcBorders>
              <w:top w:val="single" w:sz="4" w:space="0" w:color="auto"/>
            </w:tcBorders>
            <w:shd w:val="clear" w:color="auto" w:fill="FAFAFA"/>
          </w:tcPr>
          <w:p w:rsidR="00D5291E" w:rsidRPr="0075539A" w:rsidRDefault="00D5291E" w:rsidP="0021539A">
            <w:pPr>
              <w:pStyle w:val="a"/>
              <w:ind w:right="-72"/>
              <w:jc w:val="right"/>
              <w:rPr>
                <w:rFonts w:ascii="Arial" w:eastAsia="Angsana New" w:hAnsi="Arial" w:cs="Arial"/>
                <w:sz w:val="18"/>
                <w:szCs w:val="18"/>
                <w:lang w:val="en-US"/>
              </w:rPr>
            </w:pPr>
          </w:p>
        </w:tc>
        <w:tc>
          <w:tcPr>
            <w:tcW w:w="716" w:type="pct"/>
            <w:tcBorders>
              <w:top w:val="single" w:sz="4" w:space="0" w:color="auto"/>
            </w:tcBorders>
            <w:shd w:val="clear" w:color="auto" w:fill="FAFAFA"/>
          </w:tcPr>
          <w:p w:rsidR="00D5291E" w:rsidRPr="0075539A" w:rsidRDefault="00D5291E" w:rsidP="0021539A">
            <w:pPr>
              <w:pStyle w:val="a"/>
              <w:ind w:right="-72"/>
              <w:jc w:val="right"/>
              <w:rPr>
                <w:rFonts w:ascii="Arial" w:eastAsia="Angsana New" w:hAnsi="Arial" w:cs="Arial"/>
                <w:sz w:val="18"/>
                <w:szCs w:val="18"/>
                <w:lang w:val="en-US"/>
              </w:rPr>
            </w:pPr>
          </w:p>
        </w:tc>
        <w:tc>
          <w:tcPr>
            <w:tcW w:w="951" w:type="pct"/>
            <w:tcBorders>
              <w:top w:val="single" w:sz="4" w:space="0" w:color="auto"/>
            </w:tcBorders>
            <w:shd w:val="clear" w:color="auto" w:fill="FAFAFA"/>
          </w:tcPr>
          <w:p w:rsidR="00D5291E" w:rsidRPr="0075539A" w:rsidRDefault="00D5291E" w:rsidP="0021539A">
            <w:pPr>
              <w:pStyle w:val="a"/>
              <w:ind w:right="-72"/>
              <w:jc w:val="right"/>
              <w:rPr>
                <w:rFonts w:ascii="Arial" w:eastAsia="Angsana New" w:hAnsi="Arial" w:cs="Arial"/>
                <w:sz w:val="18"/>
                <w:szCs w:val="18"/>
                <w:lang w:val="en-US"/>
              </w:rPr>
            </w:pPr>
          </w:p>
        </w:tc>
        <w:tc>
          <w:tcPr>
            <w:tcW w:w="668" w:type="pct"/>
            <w:tcBorders>
              <w:top w:val="single" w:sz="4" w:space="0" w:color="auto"/>
            </w:tcBorders>
            <w:shd w:val="clear" w:color="auto" w:fill="FAFAFA"/>
          </w:tcPr>
          <w:p w:rsidR="00D5291E" w:rsidRPr="0075539A" w:rsidRDefault="00D5291E" w:rsidP="0021539A">
            <w:pPr>
              <w:pStyle w:val="a"/>
              <w:ind w:right="-72"/>
              <w:jc w:val="right"/>
              <w:rPr>
                <w:rFonts w:ascii="Arial" w:eastAsia="Angsana New" w:hAnsi="Arial" w:cs="Arial"/>
                <w:sz w:val="18"/>
                <w:szCs w:val="18"/>
                <w:lang w:val="en-US"/>
              </w:rPr>
            </w:pP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b/>
                <w:bCs/>
                <w:sz w:val="18"/>
                <w:szCs w:val="18"/>
                <w:lang w:val="en-GB"/>
              </w:rPr>
            </w:pPr>
            <w:r w:rsidRPr="0075539A">
              <w:rPr>
                <w:rFonts w:ascii="Arial" w:eastAsia="Angsana New" w:hAnsi="Arial" w:cs="Arial"/>
                <w:b/>
                <w:bCs/>
                <w:sz w:val="18"/>
                <w:szCs w:val="18"/>
                <w:cs/>
              </w:rPr>
              <w:t>Deferred income tax assets:</w:t>
            </w:r>
          </w:p>
        </w:tc>
        <w:tc>
          <w:tcPr>
            <w:tcW w:w="721" w:type="pct"/>
            <w:shd w:val="clear" w:color="auto" w:fill="FAFAFA"/>
          </w:tcPr>
          <w:p w:rsidR="00D5291E" w:rsidRPr="0075539A" w:rsidRDefault="00D5291E" w:rsidP="0021539A">
            <w:pPr>
              <w:ind w:right="-72"/>
              <w:jc w:val="right"/>
              <w:rPr>
                <w:rFonts w:ascii="Arial" w:hAnsi="Arial" w:cs="Arial"/>
                <w:noProof/>
                <w:sz w:val="18"/>
                <w:szCs w:val="18"/>
                <w:lang w:val="en-GB"/>
              </w:rPr>
            </w:pPr>
          </w:p>
        </w:tc>
        <w:tc>
          <w:tcPr>
            <w:tcW w:w="716" w:type="pct"/>
            <w:shd w:val="clear" w:color="auto" w:fill="FAFAFA"/>
          </w:tcPr>
          <w:p w:rsidR="00D5291E" w:rsidRPr="0075539A" w:rsidRDefault="00D5291E" w:rsidP="0021539A">
            <w:pPr>
              <w:ind w:right="-72"/>
              <w:jc w:val="right"/>
              <w:rPr>
                <w:rFonts w:ascii="Arial" w:hAnsi="Arial" w:cs="Arial"/>
                <w:noProof/>
                <w:sz w:val="18"/>
                <w:szCs w:val="18"/>
                <w:lang w:val="en-GB"/>
              </w:rPr>
            </w:pPr>
          </w:p>
        </w:tc>
        <w:tc>
          <w:tcPr>
            <w:tcW w:w="951" w:type="pct"/>
            <w:shd w:val="clear" w:color="auto" w:fill="FAFAFA"/>
          </w:tcPr>
          <w:p w:rsidR="00D5291E" w:rsidRPr="0075539A" w:rsidRDefault="00D5291E" w:rsidP="0021539A">
            <w:pPr>
              <w:ind w:right="-72"/>
              <w:jc w:val="right"/>
              <w:rPr>
                <w:rFonts w:ascii="Arial" w:hAnsi="Arial" w:cs="Arial"/>
                <w:noProof/>
                <w:sz w:val="18"/>
                <w:szCs w:val="18"/>
                <w:lang w:val="en-GB"/>
              </w:rPr>
            </w:pPr>
          </w:p>
        </w:tc>
        <w:tc>
          <w:tcPr>
            <w:tcW w:w="668" w:type="pct"/>
            <w:shd w:val="clear" w:color="auto" w:fill="FAFAFA"/>
          </w:tcPr>
          <w:p w:rsidR="00D5291E" w:rsidRPr="0075539A" w:rsidRDefault="00D5291E" w:rsidP="0021539A">
            <w:pPr>
              <w:ind w:right="-72"/>
              <w:jc w:val="right"/>
              <w:rPr>
                <w:rFonts w:ascii="Arial" w:hAnsi="Arial" w:cs="Arial"/>
                <w:noProof/>
                <w:sz w:val="18"/>
                <w:szCs w:val="18"/>
                <w:lang w:val="en-GB"/>
              </w:rPr>
            </w:pPr>
          </w:p>
        </w:tc>
      </w:tr>
      <w:tr w:rsidR="00F267C4" w:rsidRPr="0075539A" w:rsidTr="0075539A">
        <w:tc>
          <w:tcPr>
            <w:tcW w:w="1944" w:type="pct"/>
            <w:shd w:val="clear" w:color="auto" w:fill="auto"/>
            <w:vAlign w:val="bottom"/>
          </w:tcPr>
          <w:p w:rsidR="00F267C4"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F267C4" w:rsidRPr="0075539A">
              <w:rPr>
                <w:rFonts w:ascii="Arial" w:eastAsia="Angsana New" w:hAnsi="Arial" w:cs="Arial"/>
                <w:sz w:val="18"/>
                <w:szCs w:val="18"/>
                <w:lang w:val="en-GB"/>
              </w:rPr>
              <w:t xml:space="preserve">As at </w:t>
            </w:r>
            <w:r w:rsidR="00503AC7" w:rsidRPr="0075539A">
              <w:rPr>
                <w:rFonts w:ascii="Arial" w:eastAsia="Angsana New" w:hAnsi="Arial" w:cs="Arial"/>
                <w:sz w:val="18"/>
                <w:szCs w:val="18"/>
                <w:lang w:val="en-GB"/>
              </w:rPr>
              <w:t>1</w:t>
            </w:r>
            <w:r w:rsidR="00F267C4" w:rsidRPr="0075539A">
              <w:rPr>
                <w:rFonts w:ascii="Arial" w:eastAsia="Angsana New" w:hAnsi="Arial" w:cs="Arial"/>
                <w:sz w:val="18"/>
                <w:szCs w:val="18"/>
                <w:lang w:val="en-GB"/>
              </w:rPr>
              <w:t xml:space="preserve"> January </w:t>
            </w:r>
            <w:r w:rsidR="00503AC7" w:rsidRPr="0075539A">
              <w:rPr>
                <w:rFonts w:ascii="Arial" w:eastAsia="Angsana New" w:hAnsi="Arial" w:cs="Arial"/>
                <w:sz w:val="18"/>
                <w:szCs w:val="18"/>
                <w:lang w:val="en-GB"/>
              </w:rPr>
              <w:t>201</w:t>
            </w:r>
            <w:r w:rsidR="0074463A" w:rsidRPr="0075539A">
              <w:rPr>
                <w:rFonts w:ascii="Arial" w:eastAsia="Angsana New" w:hAnsi="Arial" w:cs="Arial"/>
                <w:sz w:val="18"/>
                <w:szCs w:val="18"/>
                <w:lang w:val="en-GB"/>
              </w:rPr>
              <w:t>9</w:t>
            </w:r>
          </w:p>
        </w:tc>
        <w:tc>
          <w:tcPr>
            <w:tcW w:w="721" w:type="pct"/>
            <w:shd w:val="clear" w:color="auto" w:fill="FAFAFA"/>
          </w:tcPr>
          <w:p w:rsidR="00F267C4"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24,447,108</w:t>
            </w:r>
          </w:p>
        </w:tc>
        <w:tc>
          <w:tcPr>
            <w:tcW w:w="716" w:type="pct"/>
            <w:shd w:val="clear" w:color="auto" w:fill="FAFAFA"/>
          </w:tcPr>
          <w:p w:rsidR="00F267C4"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3,615,581</w:t>
            </w:r>
          </w:p>
        </w:tc>
        <w:tc>
          <w:tcPr>
            <w:tcW w:w="951" w:type="pct"/>
            <w:shd w:val="clear" w:color="auto" w:fill="FAFAFA"/>
          </w:tcPr>
          <w:p w:rsidR="00F267C4"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68" w:type="pct"/>
            <w:shd w:val="clear" w:color="auto" w:fill="FAFAFA"/>
            <w:vAlign w:val="bottom"/>
          </w:tcPr>
          <w:p w:rsidR="00F267C4"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28,062,689</w:t>
            </w:r>
          </w:p>
        </w:tc>
      </w:tr>
      <w:tr w:rsidR="00D5291E" w:rsidRPr="0075539A" w:rsidTr="0075539A">
        <w:tc>
          <w:tcPr>
            <w:tcW w:w="1944" w:type="pct"/>
            <w:shd w:val="clear" w:color="auto" w:fill="auto"/>
            <w:vAlign w:val="bottom"/>
          </w:tcPr>
          <w:p w:rsidR="00D5291E"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D5291E" w:rsidRPr="0075539A">
              <w:rPr>
                <w:rFonts w:ascii="Arial" w:eastAsia="Angsana New" w:hAnsi="Arial" w:cs="Arial"/>
                <w:sz w:val="18"/>
                <w:szCs w:val="18"/>
                <w:lang w:val="en-GB"/>
              </w:rPr>
              <w:t>Charge</w:t>
            </w:r>
            <w:r w:rsidR="00BD6979" w:rsidRPr="0075539A">
              <w:rPr>
                <w:rFonts w:ascii="Arial" w:eastAsia="Angsana New" w:hAnsi="Arial" w:cs="Arial"/>
                <w:sz w:val="18"/>
                <w:szCs w:val="18"/>
                <w:lang w:val="en-GB"/>
              </w:rPr>
              <w:t>d</w:t>
            </w:r>
            <w:r w:rsidR="00D5291E" w:rsidRPr="0075539A">
              <w:rPr>
                <w:rFonts w:ascii="Arial" w:eastAsia="Angsana New" w:hAnsi="Arial" w:cs="Arial"/>
                <w:sz w:val="18"/>
                <w:szCs w:val="18"/>
                <w:lang w:val="en-GB"/>
              </w:rPr>
              <w:t xml:space="preserve"> to profit or loss</w:t>
            </w:r>
          </w:p>
        </w:tc>
        <w:tc>
          <w:tcPr>
            <w:tcW w:w="721" w:type="pct"/>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6,969,561</w:t>
            </w:r>
          </w:p>
        </w:tc>
        <w:tc>
          <w:tcPr>
            <w:tcW w:w="716" w:type="pct"/>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951" w:type="pct"/>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68" w:type="pct"/>
            <w:shd w:val="clear" w:color="auto" w:fill="FAFAFA"/>
            <w:vAlign w:val="bottom"/>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6,969,561</w:t>
            </w:r>
          </w:p>
        </w:tc>
      </w:tr>
      <w:tr w:rsidR="00D5291E" w:rsidRPr="0075539A" w:rsidTr="0075539A">
        <w:tc>
          <w:tcPr>
            <w:tcW w:w="1944" w:type="pct"/>
            <w:shd w:val="clear" w:color="auto" w:fill="auto"/>
            <w:vAlign w:val="bottom"/>
          </w:tcPr>
          <w:p w:rsidR="00D5291E"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EE1C40" w:rsidRPr="0075539A">
              <w:rPr>
                <w:rFonts w:ascii="Arial" w:eastAsia="Angsana New" w:hAnsi="Arial" w:cs="Arial"/>
                <w:sz w:val="18"/>
                <w:szCs w:val="18"/>
                <w:lang w:val="en-GB"/>
              </w:rPr>
              <w:t>Charged</w:t>
            </w:r>
            <w:r w:rsidR="00D5291E" w:rsidRPr="0075539A">
              <w:rPr>
                <w:rFonts w:ascii="Arial" w:eastAsia="Angsana New" w:hAnsi="Arial" w:cs="Arial"/>
                <w:sz w:val="18"/>
                <w:szCs w:val="18"/>
                <w:lang w:val="en-GB"/>
              </w:rPr>
              <w:t xml:space="preserve"> to other</w:t>
            </w:r>
          </w:p>
        </w:tc>
        <w:tc>
          <w:tcPr>
            <w:tcW w:w="721" w:type="pct"/>
            <w:shd w:val="clear" w:color="auto" w:fill="FAFAFA"/>
          </w:tcPr>
          <w:p w:rsidR="00D5291E" w:rsidRPr="0075539A" w:rsidRDefault="00D5291E" w:rsidP="0021539A">
            <w:pPr>
              <w:ind w:right="-72"/>
              <w:jc w:val="right"/>
              <w:rPr>
                <w:rFonts w:ascii="Arial" w:hAnsi="Arial" w:cs="Arial"/>
                <w:noProof/>
                <w:sz w:val="18"/>
                <w:szCs w:val="18"/>
                <w:lang w:val="en-GB"/>
              </w:rPr>
            </w:pPr>
          </w:p>
        </w:tc>
        <w:tc>
          <w:tcPr>
            <w:tcW w:w="716" w:type="pct"/>
            <w:shd w:val="clear" w:color="auto" w:fill="FAFAFA"/>
          </w:tcPr>
          <w:p w:rsidR="00D5291E" w:rsidRPr="0075539A" w:rsidRDefault="00D5291E" w:rsidP="0021539A">
            <w:pPr>
              <w:ind w:right="-72"/>
              <w:jc w:val="right"/>
              <w:rPr>
                <w:rFonts w:ascii="Arial" w:hAnsi="Arial" w:cs="Arial"/>
                <w:noProof/>
                <w:sz w:val="18"/>
                <w:szCs w:val="18"/>
                <w:lang w:val="en-GB"/>
              </w:rPr>
            </w:pPr>
          </w:p>
        </w:tc>
        <w:tc>
          <w:tcPr>
            <w:tcW w:w="951" w:type="pct"/>
            <w:shd w:val="clear" w:color="auto" w:fill="FAFAFA"/>
          </w:tcPr>
          <w:p w:rsidR="00D5291E" w:rsidRPr="0075539A" w:rsidRDefault="00D5291E" w:rsidP="0021539A">
            <w:pPr>
              <w:ind w:right="-72"/>
              <w:jc w:val="right"/>
              <w:rPr>
                <w:rFonts w:ascii="Arial" w:hAnsi="Arial" w:cs="Arial"/>
                <w:noProof/>
                <w:sz w:val="18"/>
                <w:szCs w:val="18"/>
                <w:lang w:val="en-GB"/>
              </w:rPr>
            </w:pPr>
          </w:p>
        </w:tc>
        <w:tc>
          <w:tcPr>
            <w:tcW w:w="668" w:type="pct"/>
            <w:shd w:val="clear" w:color="auto" w:fill="FAFAFA"/>
            <w:vAlign w:val="bottom"/>
          </w:tcPr>
          <w:p w:rsidR="00D5291E" w:rsidRPr="0075539A" w:rsidRDefault="00D5291E" w:rsidP="0021539A">
            <w:pPr>
              <w:ind w:right="-72"/>
              <w:jc w:val="right"/>
              <w:rPr>
                <w:rFonts w:ascii="Arial" w:hAnsi="Arial" w:cs="Arial"/>
                <w:noProof/>
                <w:sz w:val="18"/>
                <w:szCs w:val="18"/>
                <w:lang w:val="en-GB"/>
              </w:rPr>
            </w:pPr>
          </w:p>
        </w:tc>
      </w:tr>
      <w:tr w:rsidR="00D5291E" w:rsidRPr="0075539A" w:rsidTr="0075539A">
        <w:tc>
          <w:tcPr>
            <w:tcW w:w="1944" w:type="pct"/>
            <w:shd w:val="clear" w:color="auto" w:fill="auto"/>
            <w:vAlign w:val="bottom"/>
          </w:tcPr>
          <w:p w:rsidR="00D5291E" w:rsidRPr="0075539A" w:rsidRDefault="00D5291E"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F21A01" w:rsidRPr="0075539A">
              <w:rPr>
                <w:rFonts w:ascii="Arial" w:eastAsia="Angsana New" w:hAnsi="Arial" w:cs="Arial"/>
                <w:sz w:val="18"/>
                <w:szCs w:val="18"/>
                <w:lang w:val="en-GB"/>
              </w:rPr>
              <w:t xml:space="preserve">   </w:t>
            </w:r>
            <w:r w:rsidRPr="0075539A">
              <w:rPr>
                <w:rFonts w:ascii="Arial" w:eastAsia="Angsana New" w:hAnsi="Arial" w:cs="Arial"/>
                <w:sz w:val="18"/>
                <w:szCs w:val="18"/>
                <w:lang w:val="en-GB"/>
              </w:rPr>
              <w:t>comprehensive income</w:t>
            </w:r>
          </w:p>
        </w:tc>
        <w:tc>
          <w:tcPr>
            <w:tcW w:w="721" w:type="pct"/>
            <w:tcBorders>
              <w:bottom w:val="single" w:sz="4" w:space="0" w:color="auto"/>
            </w:tcBorders>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3,763,238</w:t>
            </w:r>
          </w:p>
        </w:tc>
        <w:tc>
          <w:tcPr>
            <w:tcW w:w="716" w:type="pct"/>
            <w:tcBorders>
              <w:bottom w:val="single" w:sz="4" w:space="0" w:color="auto"/>
            </w:tcBorders>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951" w:type="pct"/>
            <w:tcBorders>
              <w:bottom w:val="single" w:sz="4" w:space="0" w:color="auto"/>
            </w:tcBorders>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68" w:type="pct"/>
            <w:tcBorders>
              <w:bottom w:val="single" w:sz="4" w:space="0" w:color="auto"/>
            </w:tcBorders>
            <w:shd w:val="clear" w:color="auto" w:fill="FAFAFA"/>
            <w:vAlign w:val="bottom"/>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3,763,238</w:t>
            </w:r>
          </w:p>
        </w:tc>
      </w:tr>
      <w:tr w:rsidR="00B4095C" w:rsidRPr="0075539A" w:rsidTr="0075539A">
        <w:tc>
          <w:tcPr>
            <w:tcW w:w="1944" w:type="pct"/>
            <w:shd w:val="clear" w:color="auto" w:fill="auto"/>
            <w:vAlign w:val="bottom"/>
          </w:tcPr>
          <w:p w:rsidR="00B4095C" w:rsidRPr="0075539A" w:rsidRDefault="00B4095C" w:rsidP="0021539A">
            <w:pPr>
              <w:pStyle w:val="a"/>
              <w:tabs>
                <w:tab w:val="right" w:pos="9810"/>
              </w:tabs>
              <w:ind w:left="-101" w:right="0"/>
              <w:rPr>
                <w:rFonts w:ascii="Arial" w:eastAsia="Angsana New" w:hAnsi="Arial" w:cs="Arial"/>
                <w:sz w:val="18"/>
                <w:szCs w:val="18"/>
                <w:cs/>
              </w:rPr>
            </w:pPr>
          </w:p>
        </w:tc>
        <w:tc>
          <w:tcPr>
            <w:tcW w:w="721" w:type="pct"/>
            <w:tcBorders>
              <w:top w:val="single" w:sz="4" w:space="0" w:color="auto"/>
            </w:tcBorders>
            <w:shd w:val="clear" w:color="auto" w:fill="FAFAFA"/>
          </w:tcPr>
          <w:p w:rsidR="00B4095C" w:rsidRPr="0075539A" w:rsidRDefault="00B4095C" w:rsidP="0021539A">
            <w:pPr>
              <w:pStyle w:val="a"/>
              <w:ind w:right="-72"/>
              <w:jc w:val="right"/>
              <w:rPr>
                <w:rFonts w:ascii="Arial" w:eastAsia="Angsana New" w:hAnsi="Arial" w:cs="Arial"/>
                <w:sz w:val="18"/>
                <w:szCs w:val="18"/>
                <w:lang w:val="en-US"/>
              </w:rPr>
            </w:pPr>
          </w:p>
        </w:tc>
        <w:tc>
          <w:tcPr>
            <w:tcW w:w="716" w:type="pct"/>
            <w:tcBorders>
              <w:top w:val="single" w:sz="4" w:space="0" w:color="auto"/>
            </w:tcBorders>
            <w:shd w:val="clear" w:color="auto" w:fill="FAFAFA"/>
          </w:tcPr>
          <w:p w:rsidR="00B4095C" w:rsidRPr="0075539A" w:rsidRDefault="00B4095C" w:rsidP="0021539A">
            <w:pPr>
              <w:pStyle w:val="a"/>
              <w:ind w:right="-72"/>
              <w:jc w:val="right"/>
              <w:rPr>
                <w:rFonts w:ascii="Arial" w:eastAsia="Angsana New" w:hAnsi="Arial" w:cs="Arial"/>
                <w:sz w:val="18"/>
                <w:szCs w:val="18"/>
                <w:lang w:val="en-US"/>
              </w:rPr>
            </w:pPr>
          </w:p>
        </w:tc>
        <w:tc>
          <w:tcPr>
            <w:tcW w:w="951" w:type="pct"/>
            <w:tcBorders>
              <w:top w:val="single" w:sz="4" w:space="0" w:color="auto"/>
            </w:tcBorders>
            <w:shd w:val="clear" w:color="auto" w:fill="FAFAFA"/>
          </w:tcPr>
          <w:p w:rsidR="00B4095C" w:rsidRPr="0075539A" w:rsidRDefault="00B4095C" w:rsidP="0021539A">
            <w:pPr>
              <w:pStyle w:val="a"/>
              <w:ind w:right="-72"/>
              <w:jc w:val="right"/>
              <w:rPr>
                <w:rFonts w:ascii="Arial" w:eastAsia="Angsana New" w:hAnsi="Arial" w:cs="Arial"/>
                <w:sz w:val="18"/>
                <w:szCs w:val="18"/>
                <w:lang w:val="en-US"/>
              </w:rPr>
            </w:pPr>
          </w:p>
        </w:tc>
        <w:tc>
          <w:tcPr>
            <w:tcW w:w="668" w:type="pct"/>
            <w:tcBorders>
              <w:top w:val="single" w:sz="4" w:space="0" w:color="auto"/>
            </w:tcBorders>
            <w:shd w:val="clear" w:color="auto" w:fill="FAFAFA"/>
          </w:tcPr>
          <w:p w:rsidR="00B4095C" w:rsidRPr="0075539A" w:rsidRDefault="00B4095C" w:rsidP="0021539A">
            <w:pPr>
              <w:pStyle w:val="a"/>
              <w:ind w:right="-72"/>
              <w:jc w:val="right"/>
              <w:rPr>
                <w:rFonts w:ascii="Arial" w:eastAsia="Angsana New" w:hAnsi="Arial" w:cs="Arial"/>
                <w:sz w:val="18"/>
                <w:szCs w:val="18"/>
                <w:lang w:val="en-US"/>
              </w:rPr>
            </w:pPr>
          </w:p>
        </w:tc>
      </w:tr>
      <w:tr w:rsidR="00D5291E" w:rsidRPr="0075539A" w:rsidTr="0075539A">
        <w:tc>
          <w:tcPr>
            <w:tcW w:w="1944" w:type="pct"/>
            <w:shd w:val="clear" w:color="auto" w:fill="auto"/>
            <w:vAlign w:val="bottom"/>
          </w:tcPr>
          <w:p w:rsidR="00D5291E"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D5291E" w:rsidRPr="0075539A">
              <w:rPr>
                <w:rFonts w:ascii="Arial" w:eastAsia="Angsana New" w:hAnsi="Arial" w:cs="Arial"/>
                <w:sz w:val="18"/>
                <w:szCs w:val="18"/>
                <w:lang w:val="en-GB"/>
              </w:rPr>
              <w:t xml:space="preserve">As at </w:t>
            </w:r>
            <w:r w:rsidR="00503AC7" w:rsidRPr="0075539A">
              <w:rPr>
                <w:rFonts w:ascii="Arial" w:eastAsia="Angsana New" w:hAnsi="Arial" w:cs="Arial"/>
                <w:sz w:val="18"/>
                <w:szCs w:val="18"/>
                <w:lang w:val="en-GB"/>
              </w:rPr>
              <w:t>31</w:t>
            </w:r>
            <w:r w:rsidR="00D5291E" w:rsidRPr="0075539A">
              <w:rPr>
                <w:rFonts w:ascii="Arial" w:eastAsia="Angsana New" w:hAnsi="Arial" w:cs="Arial"/>
                <w:sz w:val="18"/>
                <w:szCs w:val="18"/>
                <w:lang w:val="en-GB"/>
              </w:rPr>
              <w:t xml:space="preserve"> December </w:t>
            </w:r>
            <w:r w:rsidR="00503AC7" w:rsidRPr="0075539A">
              <w:rPr>
                <w:rFonts w:ascii="Arial" w:eastAsia="Angsana New" w:hAnsi="Arial" w:cs="Arial"/>
                <w:sz w:val="18"/>
                <w:szCs w:val="18"/>
                <w:lang w:val="en-GB"/>
              </w:rPr>
              <w:t>201</w:t>
            </w:r>
            <w:r w:rsidR="0074463A" w:rsidRPr="0075539A">
              <w:rPr>
                <w:rFonts w:ascii="Arial" w:eastAsia="Angsana New" w:hAnsi="Arial" w:cs="Arial"/>
                <w:sz w:val="18"/>
                <w:szCs w:val="18"/>
                <w:lang w:val="en-GB"/>
              </w:rPr>
              <w:t>9</w:t>
            </w:r>
          </w:p>
        </w:tc>
        <w:tc>
          <w:tcPr>
            <w:tcW w:w="721" w:type="pct"/>
            <w:tcBorders>
              <w:bottom w:val="single" w:sz="4" w:space="0" w:color="auto"/>
            </w:tcBorders>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35,179,907</w:t>
            </w:r>
          </w:p>
        </w:tc>
        <w:tc>
          <w:tcPr>
            <w:tcW w:w="716" w:type="pct"/>
            <w:tcBorders>
              <w:bottom w:val="single" w:sz="4" w:space="0" w:color="auto"/>
            </w:tcBorders>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3,615,581</w:t>
            </w:r>
          </w:p>
        </w:tc>
        <w:tc>
          <w:tcPr>
            <w:tcW w:w="951" w:type="pct"/>
            <w:tcBorders>
              <w:bottom w:val="single" w:sz="4" w:space="0" w:color="auto"/>
            </w:tcBorders>
            <w:shd w:val="clear" w:color="auto" w:fill="FAFAFA"/>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68" w:type="pct"/>
            <w:tcBorders>
              <w:bottom w:val="single" w:sz="4" w:space="0" w:color="auto"/>
            </w:tcBorders>
            <w:shd w:val="clear" w:color="auto" w:fill="FAFAFA"/>
            <w:vAlign w:val="bottom"/>
          </w:tcPr>
          <w:p w:rsidR="00D5291E" w:rsidRPr="0075539A" w:rsidRDefault="0079790F" w:rsidP="0021539A">
            <w:pPr>
              <w:ind w:right="-72"/>
              <w:jc w:val="right"/>
              <w:rPr>
                <w:rFonts w:ascii="Arial" w:hAnsi="Arial" w:cs="Arial"/>
                <w:noProof/>
                <w:sz w:val="18"/>
                <w:szCs w:val="18"/>
                <w:lang w:val="en-GB"/>
              </w:rPr>
            </w:pPr>
            <w:r w:rsidRPr="0075539A">
              <w:rPr>
                <w:rFonts w:ascii="Arial" w:hAnsi="Arial" w:cs="Arial"/>
                <w:noProof/>
                <w:sz w:val="18"/>
                <w:szCs w:val="18"/>
                <w:lang w:val="en-GB"/>
              </w:rPr>
              <w:t>38,795,488</w:t>
            </w:r>
          </w:p>
        </w:tc>
      </w:tr>
      <w:tr w:rsidR="00D5291E" w:rsidRPr="0075539A" w:rsidTr="0075539A">
        <w:tc>
          <w:tcPr>
            <w:tcW w:w="1944" w:type="pct"/>
            <w:vAlign w:val="bottom"/>
          </w:tcPr>
          <w:p w:rsidR="00D5291E" w:rsidRPr="0075539A" w:rsidRDefault="00D5291E" w:rsidP="0021539A">
            <w:pPr>
              <w:pStyle w:val="a"/>
              <w:tabs>
                <w:tab w:val="right" w:pos="9810"/>
              </w:tabs>
              <w:ind w:left="-101" w:right="0"/>
              <w:rPr>
                <w:rFonts w:ascii="Arial" w:eastAsia="Angsana New" w:hAnsi="Arial" w:cs="Arial"/>
                <w:sz w:val="18"/>
                <w:szCs w:val="18"/>
                <w:lang w:val="en-GB"/>
              </w:rPr>
            </w:pPr>
          </w:p>
        </w:tc>
        <w:tc>
          <w:tcPr>
            <w:tcW w:w="721" w:type="pct"/>
            <w:tcBorders>
              <w:top w:val="single" w:sz="4" w:space="0" w:color="auto"/>
            </w:tcBorders>
          </w:tcPr>
          <w:p w:rsidR="00D5291E" w:rsidRPr="0075539A" w:rsidRDefault="00D5291E" w:rsidP="0021539A">
            <w:pPr>
              <w:ind w:right="-72"/>
              <w:jc w:val="right"/>
              <w:rPr>
                <w:rFonts w:ascii="Arial" w:hAnsi="Arial" w:cs="Arial"/>
                <w:noProof/>
                <w:sz w:val="18"/>
                <w:szCs w:val="18"/>
                <w:lang w:val="en-GB"/>
              </w:rPr>
            </w:pPr>
          </w:p>
        </w:tc>
        <w:tc>
          <w:tcPr>
            <w:tcW w:w="716" w:type="pct"/>
            <w:tcBorders>
              <w:top w:val="single" w:sz="4" w:space="0" w:color="auto"/>
            </w:tcBorders>
          </w:tcPr>
          <w:p w:rsidR="00D5291E" w:rsidRPr="0075539A" w:rsidRDefault="00D5291E" w:rsidP="0021539A">
            <w:pPr>
              <w:ind w:right="-72"/>
              <w:jc w:val="right"/>
              <w:rPr>
                <w:rFonts w:ascii="Arial" w:hAnsi="Arial" w:cs="Arial"/>
                <w:noProof/>
                <w:sz w:val="18"/>
                <w:szCs w:val="18"/>
                <w:lang w:val="en-GB"/>
              </w:rPr>
            </w:pPr>
          </w:p>
        </w:tc>
        <w:tc>
          <w:tcPr>
            <w:tcW w:w="951" w:type="pct"/>
            <w:tcBorders>
              <w:top w:val="single" w:sz="4" w:space="0" w:color="auto"/>
            </w:tcBorders>
          </w:tcPr>
          <w:p w:rsidR="00D5291E" w:rsidRPr="0075539A" w:rsidRDefault="00D5291E" w:rsidP="0021539A">
            <w:pPr>
              <w:ind w:right="-72"/>
              <w:jc w:val="right"/>
              <w:rPr>
                <w:rFonts w:ascii="Arial" w:hAnsi="Arial" w:cs="Arial"/>
                <w:noProof/>
                <w:sz w:val="18"/>
                <w:szCs w:val="18"/>
                <w:lang w:val="en-GB"/>
              </w:rPr>
            </w:pPr>
          </w:p>
        </w:tc>
        <w:tc>
          <w:tcPr>
            <w:tcW w:w="668" w:type="pct"/>
            <w:tcBorders>
              <w:top w:val="single" w:sz="4" w:space="0" w:color="auto"/>
            </w:tcBorders>
            <w:vAlign w:val="bottom"/>
          </w:tcPr>
          <w:p w:rsidR="00D5291E" w:rsidRPr="0075539A" w:rsidRDefault="00D5291E" w:rsidP="0021539A">
            <w:pPr>
              <w:ind w:right="-72"/>
              <w:jc w:val="right"/>
              <w:rPr>
                <w:rFonts w:ascii="Arial" w:hAnsi="Arial" w:cs="Arial"/>
                <w:noProof/>
                <w:sz w:val="18"/>
                <w:szCs w:val="18"/>
                <w:lang w:val="en-GB"/>
              </w:rPr>
            </w:pPr>
          </w:p>
        </w:tc>
      </w:tr>
      <w:tr w:rsidR="0074463A" w:rsidRPr="0075539A" w:rsidTr="0075539A">
        <w:tc>
          <w:tcPr>
            <w:tcW w:w="1944" w:type="pct"/>
            <w:vAlign w:val="bottom"/>
          </w:tcPr>
          <w:p w:rsidR="0074463A"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74463A" w:rsidRPr="0075539A">
              <w:rPr>
                <w:rFonts w:ascii="Arial" w:eastAsia="Angsana New" w:hAnsi="Arial" w:cs="Arial"/>
                <w:sz w:val="18"/>
                <w:szCs w:val="18"/>
                <w:lang w:val="en-GB"/>
              </w:rPr>
              <w:t>As at 1 January 2018</w:t>
            </w:r>
          </w:p>
        </w:tc>
        <w:tc>
          <w:tcPr>
            <w:tcW w:w="721"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18,450,874</w:t>
            </w:r>
          </w:p>
        </w:tc>
        <w:tc>
          <w:tcPr>
            <w:tcW w:w="716"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4,266,672</w:t>
            </w:r>
          </w:p>
        </w:tc>
        <w:tc>
          <w:tcPr>
            <w:tcW w:w="951"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1,738,217</w:t>
            </w:r>
          </w:p>
        </w:tc>
        <w:tc>
          <w:tcPr>
            <w:tcW w:w="668"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24,455,763</w:t>
            </w:r>
          </w:p>
        </w:tc>
      </w:tr>
      <w:tr w:rsidR="0074463A" w:rsidRPr="0075539A" w:rsidTr="0075539A">
        <w:tc>
          <w:tcPr>
            <w:tcW w:w="1944" w:type="pct"/>
            <w:vAlign w:val="bottom"/>
          </w:tcPr>
          <w:p w:rsidR="0074463A"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74463A" w:rsidRPr="0075539A">
              <w:rPr>
                <w:rFonts w:ascii="Arial" w:eastAsia="Angsana New" w:hAnsi="Arial" w:cs="Arial"/>
                <w:sz w:val="18"/>
                <w:szCs w:val="18"/>
                <w:lang w:val="en-GB"/>
              </w:rPr>
              <w:t>Charged (credited) to profit or loss</w:t>
            </w:r>
          </w:p>
        </w:tc>
        <w:tc>
          <w:tcPr>
            <w:tcW w:w="721"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1,653,418</w:t>
            </w:r>
          </w:p>
        </w:tc>
        <w:tc>
          <w:tcPr>
            <w:tcW w:w="716"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(651,091)</w:t>
            </w:r>
          </w:p>
        </w:tc>
        <w:tc>
          <w:tcPr>
            <w:tcW w:w="951" w:type="pct"/>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(1,738,217)</w:t>
            </w:r>
          </w:p>
        </w:tc>
        <w:tc>
          <w:tcPr>
            <w:tcW w:w="668" w:type="pct"/>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(735,890)</w:t>
            </w:r>
          </w:p>
        </w:tc>
      </w:tr>
      <w:tr w:rsidR="0074463A" w:rsidRPr="0075539A" w:rsidTr="0075539A">
        <w:tc>
          <w:tcPr>
            <w:tcW w:w="1944" w:type="pct"/>
            <w:vAlign w:val="bottom"/>
          </w:tcPr>
          <w:p w:rsidR="0074463A"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74463A" w:rsidRPr="0075539A">
              <w:rPr>
                <w:rFonts w:ascii="Arial" w:eastAsia="Angsana New" w:hAnsi="Arial" w:cs="Arial"/>
                <w:sz w:val="18"/>
                <w:szCs w:val="18"/>
                <w:lang w:val="en-GB"/>
              </w:rPr>
              <w:t>Credited to other</w:t>
            </w:r>
          </w:p>
        </w:tc>
        <w:tc>
          <w:tcPr>
            <w:tcW w:w="721" w:type="pct"/>
          </w:tcPr>
          <w:p w:rsidR="0074463A" w:rsidRPr="0075539A" w:rsidRDefault="0074463A" w:rsidP="0021539A">
            <w:pPr>
              <w:ind w:right="-72"/>
              <w:jc w:val="right"/>
              <w:rPr>
                <w:rFonts w:ascii="Arial" w:hAnsi="Arial" w:cs="Arial"/>
                <w:noProof/>
                <w:sz w:val="18"/>
                <w:szCs w:val="18"/>
                <w:lang w:val="en-GB"/>
              </w:rPr>
            </w:pPr>
          </w:p>
        </w:tc>
        <w:tc>
          <w:tcPr>
            <w:tcW w:w="716" w:type="pct"/>
          </w:tcPr>
          <w:p w:rsidR="0074463A" w:rsidRPr="0075539A" w:rsidRDefault="0074463A" w:rsidP="0021539A">
            <w:pPr>
              <w:ind w:right="-72"/>
              <w:jc w:val="right"/>
              <w:rPr>
                <w:rFonts w:ascii="Arial" w:hAnsi="Arial" w:cs="Arial"/>
                <w:noProof/>
                <w:sz w:val="18"/>
                <w:szCs w:val="18"/>
                <w:lang w:val="en-GB"/>
              </w:rPr>
            </w:pPr>
          </w:p>
        </w:tc>
        <w:tc>
          <w:tcPr>
            <w:tcW w:w="951" w:type="pct"/>
          </w:tcPr>
          <w:p w:rsidR="0074463A" w:rsidRPr="0075539A" w:rsidRDefault="0074463A" w:rsidP="0021539A">
            <w:pPr>
              <w:ind w:right="-72"/>
              <w:jc w:val="right"/>
              <w:rPr>
                <w:rFonts w:ascii="Arial" w:hAnsi="Arial" w:cs="Arial"/>
                <w:noProof/>
                <w:sz w:val="18"/>
                <w:szCs w:val="18"/>
                <w:lang w:val="en-GB"/>
              </w:rPr>
            </w:pPr>
          </w:p>
        </w:tc>
        <w:tc>
          <w:tcPr>
            <w:tcW w:w="668" w:type="pct"/>
            <w:vAlign w:val="bottom"/>
          </w:tcPr>
          <w:p w:rsidR="0074463A" w:rsidRPr="0075539A" w:rsidRDefault="0074463A" w:rsidP="0021539A">
            <w:pPr>
              <w:ind w:right="-72"/>
              <w:jc w:val="right"/>
              <w:rPr>
                <w:rFonts w:ascii="Arial" w:hAnsi="Arial" w:cs="Arial"/>
                <w:noProof/>
                <w:sz w:val="18"/>
                <w:szCs w:val="18"/>
                <w:lang w:val="en-GB"/>
              </w:rPr>
            </w:pPr>
          </w:p>
        </w:tc>
      </w:tr>
      <w:tr w:rsidR="0074463A" w:rsidRPr="0075539A" w:rsidTr="0075539A">
        <w:tc>
          <w:tcPr>
            <w:tcW w:w="1944" w:type="pct"/>
            <w:vAlign w:val="bottom"/>
          </w:tcPr>
          <w:p w:rsidR="0074463A" w:rsidRPr="0075539A" w:rsidRDefault="0074463A"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F21A01" w:rsidRPr="0075539A">
              <w:rPr>
                <w:rFonts w:ascii="Arial" w:eastAsia="Angsana New" w:hAnsi="Arial" w:cs="Arial"/>
                <w:sz w:val="18"/>
                <w:szCs w:val="18"/>
                <w:lang w:val="en-GB"/>
              </w:rPr>
              <w:t xml:space="preserve">   </w:t>
            </w:r>
            <w:r w:rsidRPr="0075539A">
              <w:rPr>
                <w:rFonts w:ascii="Arial" w:eastAsia="Angsana New" w:hAnsi="Arial" w:cs="Arial"/>
                <w:sz w:val="18"/>
                <w:szCs w:val="18"/>
                <w:lang w:val="en-GB"/>
              </w:rPr>
              <w:t>comprehensive income</w:t>
            </w:r>
          </w:p>
        </w:tc>
        <w:tc>
          <w:tcPr>
            <w:tcW w:w="721"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4,342,816</w:t>
            </w:r>
          </w:p>
        </w:tc>
        <w:tc>
          <w:tcPr>
            <w:tcW w:w="716"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951"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68"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4,342,816</w:t>
            </w:r>
          </w:p>
        </w:tc>
      </w:tr>
      <w:tr w:rsidR="0074463A" w:rsidRPr="0075539A" w:rsidTr="0075539A">
        <w:tc>
          <w:tcPr>
            <w:tcW w:w="1944" w:type="pct"/>
            <w:vAlign w:val="bottom"/>
          </w:tcPr>
          <w:p w:rsidR="0074463A" w:rsidRPr="0075539A" w:rsidRDefault="0074463A" w:rsidP="0021539A">
            <w:pPr>
              <w:pStyle w:val="a"/>
              <w:tabs>
                <w:tab w:val="right" w:pos="9810"/>
              </w:tabs>
              <w:ind w:left="-101" w:right="0"/>
              <w:rPr>
                <w:rFonts w:ascii="Arial" w:eastAsia="Angsana New" w:hAnsi="Arial" w:cs="Arial"/>
                <w:sz w:val="18"/>
                <w:szCs w:val="18"/>
                <w:cs/>
              </w:rPr>
            </w:pPr>
          </w:p>
        </w:tc>
        <w:tc>
          <w:tcPr>
            <w:tcW w:w="721" w:type="pct"/>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c>
          <w:tcPr>
            <w:tcW w:w="716" w:type="pct"/>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c>
          <w:tcPr>
            <w:tcW w:w="951" w:type="pct"/>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c>
          <w:tcPr>
            <w:tcW w:w="668" w:type="pct"/>
            <w:tcBorders>
              <w:top w:val="single" w:sz="4" w:space="0" w:color="auto"/>
            </w:tcBorders>
          </w:tcPr>
          <w:p w:rsidR="0074463A" w:rsidRPr="0075539A" w:rsidRDefault="0074463A" w:rsidP="0021539A">
            <w:pPr>
              <w:pStyle w:val="a"/>
              <w:ind w:right="-72"/>
              <w:jc w:val="right"/>
              <w:rPr>
                <w:rFonts w:ascii="Arial" w:eastAsia="Angsana New" w:hAnsi="Arial" w:cs="Arial"/>
                <w:sz w:val="18"/>
                <w:szCs w:val="18"/>
                <w:lang w:val="en-US"/>
              </w:rPr>
            </w:pPr>
          </w:p>
        </w:tc>
      </w:tr>
      <w:tr w:rsidR="0074463A" w:rsidRPr="0075539A" w:rsidTr="0075539A">
        <w:tc>
          <w:tcPr>
            <w:tcW w:w="1944" w:type="pct"/>
            <w:vAlign w:val="bottom"/>
          </w:tcPr>
          <w:p w:rsidR="0074463A" w:rsidRPr="0075539A" w:rsidRDefault="00F21A01" w:rsidP="0021539A">
            <w:pPr>
              <w:pStyle w:val="a"/>
              <w:tabs>
                <w:tab w:val="right" w:pos="9810"/>
              </w:tabs>
              <w:ind w:left="-101" w:right="0"/>
              <w:rPr>
                <w:rFonts w:ascii="Arial" w:eastAsia="Angsana New" w:hAnsi="Arial" w:cs="Arial"/>
                <w:sz w:val="18"/>
                <w:szCs w:val="18"/>
                <w:lang w:val="en-GB"/>
              </w:rPr>
            </w:pPr>
            <w:r w:rsidRPr="0075539A">
              <w:rPr>
                <w:rFonts w:ascii="Arial" w:eastAsia="Angsana New" w:hAnsi="Arial" w:cs="Arial"/>
                <w:sz w:val="18"/>
                <w:szCs w:val="18"/>
                <w:lang w:val="en-GB"/>
              </w:rPr>
              <w:t xml:space="preserve">   </w:t>
            </w:r>
            <w:r w:rsidR="0074463A" w:rsidRPr="0075539A">
              <w:rPr>
                <w:rFonts w:ascii="Arial" w:eastAsia="Angsana New" w:hAnsi="Arial" w:cs="Arial"/>
                <w:sz w:val="18"/>
                <w:szCs w:val="18"/>
                <w:lang w:val="en-GB"/>
              </w:rPr>
              <w:t>As at 31 December 2018</w:t>
            </w:r>
          </w:p>
        </w:tc>
        <w:tc>
          <w:tcPr>
            <w:tcW w:w="721"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24,447,108</w:t>
            </w:r>
          </w:p>
        </w:tc>
        <w:tc>
          <w:tcPr>
            <w:tcW w:w="716"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3,615,581</w:t>
            </w:r>
          </w:p>
        </w:tc>
        <w:tc>
          <w:tcPr>
            <w:tcW w:w="951" w:type="pct"/>
            <w:tcBorders>
              <w:bottom w:val="single" w:sz="4" w:space="0" w:color="auto"/>
            </w:tcBorders>
            <w:shd w:val="clear" w:color="auto" w:fill="auto"/>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w:t>
            </w:r>
          </w:p>
        </w:tc>
        <w:tc>
          <w:tcPr>
            <w:tcW w:w="668" w:type="pct"/>
            <w:tcBorders>
              <w:bottom w:val="single" w:sz="4" w:space="0" w:color="auto"/>
            </w:tcBorders>
            <w:shd w:val="clear" w:color="auto" w:fill="auto"/>
            <w:vAlign w:val="bottom"/>
          </w:tcPr>
          <w:p w:rsidR="0074463A" w:rsidRPr="0075539A" w:rsidRDefault="0074463A" w:rsidP="0021539A">
            <w:pPr>
              <w:ind w:right="-72"/>
              <w:jc w:val="right"/>
              <w:rPr>
                <w:rFonts w:ascii="Arial" w:hAnsi="Arial" w:cs="Arial"/>
                <w:noProof/>
                <w:sz w:val="18"/>
                <w:szCs w:val="18"/>
                <w:lang w:val="en-GB"/>
              </w:rPr>
            </w:pPr>
            <w:r w:rsidRPr="0075539A">
              <w:rPr>
                <w:rFonts w:ascii="Arial" w:hAnsi="Arial" w:cs="Arial"/>
                <w:noProof/>
                <w:sz w:val="18"/>
                <w:szCs w:val="18"/>
                <w:lang w:val="en-GB"/>
              </w:rPr>
              <w:t>28,062,689</w:t>
            </w:r>
          </w:p>
        </w:tc>
      </w:tr>
    </w:tbl>
    <w:p w:rsidR="00D5291E" w:rsidRPr="00C17331" w:rsidRDefault="00D5291E" w:rsidP="0021539A">
      <w:pPr>
        <w:pStyle w:val="BodyText2"/>
        <w:spacing w:after="0" w:line="240" w:lineRule="auto"/>
        <w:ind w:right="-18"/>
        <w:jc w:val="thaiDistribute"/>
        <w:rPr>
          <w:rFonts w:ascii="Arial" w:hAnsi="Arial" w:cs="Arial"/>
          <w:sz w:val="18"/>
          <w:szCs w:val="18"/>
          <w:lang w:val="en-US"/>
        </w:rPr>
      </w:pPr>
    </w:p>
    <w:tbl>
      <w:tblPr>
        <w:tblW w:w="9477" w:type="dxa"/>
        <w:tblLayout w:type="fixed"/>
        <w:tblLook w:val="0000" w:firstRow="0" w:lastRow="0" w:firstColumn="0" w:lastColumn="0" w:noHBand="0" w:noVBand="0"/>
      </w:tblPr>
      <w:tblGrid>
        <w:gridCol w:w="6309"/>
        <w:gridCol w:w="1583"/>
        <w:gridCol w:w="1585"/>
      </w:tblGrid>
      <w:tr w:rsidR="00D5291E" w:rsidRPr="00C17331" w:rsidTr="00475732">
        <w:tc>
          <w:tcPr>
            <w:tcW w:w="6309" w:type="dxa"/>
            <w:vAlign w:val="bottom"/>
          </w:tcPr>
          <w:p w:rsidR="00D5291E" w:rsidRPr="00C17331" w:rsidRDefault="00D5291E" w:rsidP="0021539A">
            <w:pPr>
              <w:pStyle w:val="a"/>
              <w:tabs>
                <w:tab w:val="right" w:pos="9810"/>
              </w:tabs>
              <w:ind w:left="-101" w:right="0"/>
              <w:rPr>
                <w:rFonts w:ascii="Arial" w:eastAsia="Angsana New" w:hAnsi="Arial" w:cs="Arial"/>
                <w:sz w:val="18"/>
                <w:szCs w:val="18"/>
                <w:cs/>
              </w:rPr>
            </w:pPr>
          </w:p>
        </w:tc>
        <w:tc>
          <w:tcPr>
            <w:tcW w:w="3168" w:type="dxa"/>
            <w:gridSpan w:val="2"/>
            <w:tcBorders>
              <w:top w:val="single" w:sz="4" w:space="0" w:color="auto"/>
              <w:bottom w:val="single" w:sz="4" w:space="0" w:color="auto"/>
            </w:tcBorders>
            <w:shd w:val="clear" w:color="auto" w:fill="auto"/>
          </w:tcPr>
          <w:p w:rsidR="00D5291E" w:rsidRPr="00C17331" w:rsidRDefault="00063449" w:rsidP="0021539A">
            <w:pPr>
              <w:ind w:right="-72"/>
              <w:jc w:val="right"/>
              <w:rPr>
                <w:rFonts w:ascii="Arial" w:hAnsi="Arial" w:cs="Arial"/>
                <w:b/>
                <w:bCs/>
                <w:sz w:val="18"/>
                <w:szCs w:val="18"/>
              </w:rPr>
            </w:pPr>
            <w:r w:rsidRPr="00C17331">
              <w:rPr>
                <w:rFonts w:ascii="Arial" w:hAnsi="Arial" w:cs="Arial"/>
                <w:b/>
                <w:bCs/>
                <w:sz w:val="18"/>
                <w:szCs w:val="18"/>
              </w:rPr>
              <w:t>Separate</w:t>
            </w:r>
            <w:r w:rsidR="00D5291E" w:rsidRPr="00C17331">
              <w:rPr>
                <w:rFonts w:ascii="Arial" w:hAnsi="Arial" w:cs="Arial"/>
                <w:b/>
                <w:bCs/>
                <w:sz w:val="18"/>
                <w:szCs w:val="18"/>
              </w:rPr>
              <w:t xml:space="preserve"> financial statements</w:t>
            </w:r>
          </w:p>
        </w:tc>
      </w:tr>
      <w:tr w:rsidR="00D5291E" w:rsidRPr="00C17331" w:rsidTr="00475732">
        <w:tc>
          <w:tcPr>
            <w:tcW w:w="6309" w:type="dxa"/>
            <w:vAlign w:val="bottom"/>
          </w:tcPr>
          <w:p w:rsidR="00D5291E" w:rsidRPr="00C17331" w:rsidRDefault="00D5291E" w:rsidP="0021539A">
            <w:pPr>
              <w:pStyle w:val="a"/>
              <w:tabs>
                <w:tab w:val="right" w:pos="9810"/>
              </w:tabs>
              <w:ind w:left="-101" w:right="0"/>
              <w:rPr>
                <w:rFonts w:ascii="Arial" w:eastAsia="Angsana New" w:hAnsi="Arial" w:cs="Arial"/>
                <w:sz w:val="18"/>
                <w:szCs w:val="18"/>
                <w:cs/>
              </w:rPr>
            </w:pPr>
          </w:p>
        </w:tc>
        <w:tc>
          <w:tcPr>
            <w:tcW w:w="1583" w:type="dxa"/>
            <w:tcBorders>
              <w:top w:val="single" w:sz="4" w:space="0" w:color="auto"/>
            </w:tcBorders>
            <w:vAlign w:val="bottom"/>
          </w:tcPr>
          <w:p w:rsidR="00D5291E" w:rsidRPr="00C17331" w:rsidRDefault="00D5291E" w:rsidP="0021539A">
            <w:pPr>
              <w:ind w:left="-112" w:right="-72"/>
              <w:jc w:val="right"/>
              <w:rPr>
                <w:rFonts w:ascii="Arial" w:hAnsi="Arial" w:cs="Arial"/>
                <w:b/>
                <w:bCs/>
                <w:snapToGrid w:val="0"/>
                <w:sz w:val="18"/>
                <w:szCs w:val="18"/>
              </w:rPr>
            </w:pPr>
            <w:r w:rsidRPr="00C17331">
              <w:rPr>
                <w:rFonts w:ascii="Arial" w:hAnsi="Arial" w:cs="Arial"/>
                <w:b/>
                <w:bCs/>
                <w:snapToGrid w:val="0"/>
                <w:sz w:val="18"/>
                <w:szCs w:val="18"/>
              </w:rPr>
              <w:t>Available-for</w:t>
            </w:r>
          </w:p>
        </w:tc>
        <w:tc>
          <w:tcPr>
            <w:tcW w:w="1585" w:type="dxa"/>
            <w:tcBorders>
              <w:top w:val="single" w:sz="4" w:space="0" w:color="auto"/>
            </w:tcBorders>
            <w:vAlign w:val="bottom"/>
          </w:tcPr>
          <w:p w:rsidR="00D5291E" w:rsidRPr="00C17331" w:rsidRDefault="00D5291E" w:rsidP="0021539A">
            <w:pPr>
              <w:ind w:right="-72"/>
              <w:jc w:val="right"/>
              <w:rPr>
                <w:rFonts w:ascii="Arial" w:hAnsi="Arial" w:cs="Arial"/>
                <w:b/>
                <w:bCs/>
                <w:sz w:val="18"/>
                <w:szCs w:val="18"/>
              </w:rPr>
            </w:pPr>
          </w:p>
        </w:tc>
      </w:tr>
      <w:tr w:rsidR="00D5291E" w:rsidRPr="00C17331" w:rsidTr="00475732">
        <w:tc>
          <w:tcPr>
            <w:tcW w:w="6309" w:type="dxa"/>
            <w:vAlign w:val="bottom"/>
          </w:tcPr>
          <w:p w:rsidR="00D5291E" w:rsidRPr="00C17331" w:rsidRDefault="00D5291E" w:rsidP="0021539A">
            <w:pPr>
              <w:pStyle w:val="a"/>
              <w:tabs>
                <w:tab w:val="right" w:pos="9810"/>
              </w:tabs>
              <w:ind w:left="-101" w:right="0"/>
              <w:rPr>
                <w:rFonts w:ascii="Arial" w:eastAsia="Angsana New" w:hAnsi="Arial" w:cs="Arial"/>
                <w:sz w:val="18"/>
                <w:szCs w:val="18"/>
                <w:cs/>
              </w:rPr>
            </w:pPr>
          </w:p>
        </w:tc>
        <w:tc>
          <w:tcPr>
            <w:tcW w:w="1583" w:type="dxa"/>
            <w:vAlign w:val="bottom"/>
          </w:tcPr>
          <w:p w:rsidR="00D5291E" w:rsidRPr="00C17331" w:rsidRDefault="00D5291E" w:rsidP="0021539A">
            <w:pPr>
              <w:ind w:left="-112" w:right="-72"/>
              <w:jc w:val="right"/>
              <w:rPr>
                <w:rFonts w:ascii="Arial" w:hAnsi="Arial" w:cs="Arial"/>
                <w:b/>
                <w:bCs/>
                <w:snapToGrid w:val="0"/>
                <w:sz w:val="18"/>
                <w:szCs w:val="18"/>
                <w:cs/>
              </w:rPr>
            </w:pPr>
            <w:r w:rsidRPr="00C17331">
              <w:rPr>
                <w:rFonts w:ascii="Arial" w:hAnsi="Arial" w:cs="Arial"/>
                <w:b/>
                <w:bCs/>
                <w:snapToGrid w:val="0"/>
                <w:sz w:val="18"/>
                <w:szCs w:val="18"/>
              </w:rPr>
              <w:t>sale investment</w:t>
            </w:r>
          </w:p>
        </w:tc>
        <w:tc>
          <w:tcPr>
            <w:tcW w:w="1585" w:type="dxa"/>
            <w:vAlign w:val="bottom"/>
          </w:tcPr>
          <w:p w:rsidR="00D5291E" w:rsidRPr="00C17331" w:rsidRDefault="00271387" w:rsidP="0021539A">
            <w:pPr>
              <w:ind w:right="-72"/>
              <w:jc w:val="right"/>
              <w:rPr>
                <w:rFonts w:ascii="Arial" w:hAnsi="Arial" w:cs="Arial"/>
                <w:b/>
                <w:bCs/>
                <w:sz w:val="18"/>
                <w:szCs w:val="18"/>
              </w:rPr>
            </w:pPr>
            <w:r w:rsidRPr="00C17331">
              <w:rPr>
                <w:rFonts w:ascii="Arial" w:hAnsi="Arial" w:cs="Arial"/>
                <w:b/>
                <w:bCs/>
                <w:sz w:val="18"/>
                <w:szCs w:val="18"/>
              </w:rPr>
              <w:t>Total</w:t>
            </w:r>
          </w:p>
        </w:tc>
      </w:tr>
      <w:tr w:rsidR="00D5291E" w:rsidRPr="00C17331" w:rsidTr="00475732">
        <w:tc>
          <w:tcPr>
            <w:tcW w:w="6309" w:type="dxa"/>
            <w:vAlign w:val="bottom"/>
          </w:tcPr>
          <w:p w:rsidR="00D5291E" w:rsidRPr="00C17331" w:rsidRDefault="00D5291E" w:rsidP="0021539A">
            <w:pPr>
              <w:pStyle w:val="a"/>
              <w:tabs>
                <w:tab w:val="right" w:pos="9810"/>
              </w:tabs>
              <w:ind w:left="-101" w:right="0"/>
              <w:rPr>
                <w:rFonts w:ascii="Arial" w:eastAsia="Angsana New" w:hAnsi="Arial" w:cs="Arial"/>
                <w:sz w:val="18"/>
                <w:szCs w:val="18"/>
                <w:cs/>
              </w:rPr>
            </w:pPr>
          </w:p>
        </w:tc>
        <w:tc>
          <w:tcPr>
            <w:tcW w:w="1583" w:type="dxa"/>
            <w:tcBorders>
              <w:bottom w:val="single" w:sz="4" w:space="0" w:color="auto"/>
            </w:tcBorders>
            <w:shd w:val="clear" w:color="auto" w:fill="auto"/>
          </w:tcPr>
          <w:p w:rsidR="00D5291E" w:rsidRPr="00C17331" w:rsidRDefault="00D5291E" w:rsidP="0021539A">
            <w:pPr>
              <w:pStyle w:val="a"/>
              <w:ind w:right="-72"/>
              <w:jc w:val="right"/>
              <w:rPr>
                <w:rFonts w:ascii="Arial" w:hAnsi="Arial" w:cs="Arial"/>
                <w:b/>
                <w:bCs/>
                <w:sz w:val="18"/>
                <w:szCs w:val="18"/>
                <w:lang w:val="en-US"/>
              </w:rPr>
            </w:pPr>
            <w:r w:rsidRPr="00C17331">
              <w:rPr>
                <w:rFonts w:ascii="Arial" w:hAnsi="Arial" w:cs="Arial"/>
                <w:b/>
                <w:bCs/>
                <w:sz w:val="18"/>
                <w:szCs w:val="18"/>
                <w:lang w:val="en-US"/>
              </w:rPr>
              <w:t>Baht</w:t>
            </w:r>
          </w:p>
        </w:tc>
        <w:tc>
          <w:tcPr>
            <w:tcW w:w="1585" w:type="dxa"/>
            <w:tcBorders>
              <w:bottom w:val="single" w:sz="4" w:space="0" w:color="auto"/>
            </w:tcBorders>
            <w:shd w:val="clear" w:color="auto" w:fill="auto"/>
            <w:vAlign w:val="bottom"/>
          </w:tcPr>
          <w:p w:rsidR="00D5291E" w:rsidRPr="00C17331" w:rsidRDefault="00D5291E" w:rsidP="0021539A">
            <w:pPr>
              <w:pStyle w:val="a"/>
              <w:ind w:right="-72"/>
              <w:jc w:val="right"/>
              <w:rPr>
                <w:rFonts w:ascii="Arial" w:hAnsi="Arial" w:cs="Arial"/>
                <w:b/>
                <w:bCs/>
                <w:sz w:val="18"/>
                <w:szCs w:val="18"/>
                <w:lang w:val="en-US"/>
              </w:rPr>
            </w:pPr>
            <w:r w:rsidRPr="00C17331">
              <w:rPr>
                <w:rFonts w:ascii="Arial" w:hAnsi="Arial" w:cs="Arial"/>
                <w:b/>
                <w:bCs/>
                <w:sz w:val="18"/>
                <w:szCs w:val="18"/>
                <w:lang w:val="en-US"/>
              </w:rPr>
              <w:t>Baht</w:t>
            </w:r>
          </w:p>
        </w:tc>
      </w:tr>
      <w:tr w:rsidR="00D5291E" w:rsidRPr="00C17331" w:rsidTr="009F27FC">
        <w:tc>
          <w:tcPr>
            <w:tcW w:w="6309" w:type="dxa"/>
            <w:vAlign w:val="bottom"/>
          </w:tcPr>
          <w:p w:rsidR="00D5291E" w:rsidRPr="00C17331" w:rsidRDefault="00D5291E" w:rsidP="0021539A">
            <w:pPr>
              <w:pStyle w:val="a"/>
              <w:tabs>
                <w:tab w:val="right" w:pos="9810"/>
              </w:tabs>
              <w:ind w:left="-101" w:right="0"/>
              <w:rPr>
                <w:rFonts w:ascii="Arial" w:eastAsia="Angsana New" w:hAnsi="Arial" w:cs="Arial"/>
                <w:sz w:val="18"/>
                <w:szCs w:val="18"/>
                <w:cs/>
              </w:rPr>
            </w:pPr>
          </w:p>
        </w:tc>
        <w:tc>
          <w:tcPr>
            <w:tcW w:w="1583" w:type="dxa"/>
            <w:tcBorders>
              <w:top w:val="single" w:sz="4" w:space="0" w:color="auto"/>
            </w:tcBorders>
            <w:shd w:val="clear" w:color="auto" w:fill="FAFAFA"/>
          </w:tcPr>
          <w:p w:rsidR="00D5291E" w:rsidRPr="00C17331" w:rsidRDefault="00D5291E" w:rsidP="0021539A">
            <w:pPr>
              <w:pStyle w:val="a"/>
              <w:ind w:right="-72"/>
              <w:jc w:val="right"/>
              <w:rPr>
                <w:rFonts w:ascii="Arial" w:eastAsia="Angsana New" w:hAnsi="Arial" w:cs="Arial"/>
                <w:sz w:val="18"/>
                <w:szCs w:val="18"/>
                <w:lang w:val="en-US"/>
              </w:rPr>
            </w:pPr>
          </w:p>
        </w:tc>
        <w:tc>
          <w:tcPr>
            <w:tcW w:w="1585" w:type="dxa"/>
            <w:tcBorders>
              <w:top w:val="single" w:sz="4" w:space="0" w:color="auto"/>
            </w:tcBorders>
            <w:shd w:val="clear" w:color="auto" w:fill="FAFAFA"/>
          </w:tcPr>
          <w:p w:rsidR="00D5291E" w:rsidRPr="00C17331" w:rsidRDefault="00D5291E" w:rsidP="0021539A">
            <w:pPr>
              <w:pStyle w:val="a"/>
              <w:ind w:right="-72"/>
              <w:jc w:val="right"/>
              <w:rPr>
                <w:rFonts w:ascii="Arial" w:eastAsia="Angsana New" w:hAnsi="Arial" w:cs="Arial"/>
                <w:sz w:val="18"/>
                <w:szCs w:val="18"/>
                <w:lang w:val="en-US"/>
              </w:rPr>
            </w:pPr>
          </w:p>
        </w:tc>
      </w:tr>
      <w:tr w:rsidR="00D5291E" w:rsidRPr="00C17331" w:rsidTr="00990CEB">
        <w:tc>
          <w:tcPr>
            <w:tcW w:w="6309" w:type="dxa"/>
            <w:vAlign w:val="bottom"/>
          </w:tcPr>
          <w:p w:rsidR="00D5291E" w:rsidRPr="00C17331" w:rsidRDefault="00D5291E" w:rsidP="0021539A">
            <w:pPr>
              <w:pStyle w:val="a"/>
              <w:tabs>
                <w:tab w:val="right" w:pos="9810"/>
              </w:tabs>
              <w:ind w:left="-101" w:right="0"/>
              <w:rPr>
                <w:rFonts w:ascii="Arial" w:eastAsia="Angsana New" w:hAnsi="Arial" w:cs="Arial"/>
                <w:b/>
                <w:bCs/>
                <w:sz w:val="18"/>
                <w:szCs w:val="18"/>
                <w:cs/>
              </w:rPr>
            </w:pPr>
            <w:r w:rsidRPr="00C17331">
              <w:rPr>
                <w:rFonts w:ascii="Arial" w:eastAsia="Angsana New" w:hAnsi="Arial" w:cs="Arial"/>
                <w:b/>
                <w:bCs/>
                <w:sz w:val="18"/>
                <w:szCs w:val="18"/>
                <w:cs/>
              </w:rPr>
              <w:t>Deferred income tax liabilities:</w:t>
            </w:r>
          </w:p>
        </w:tc>
        <w:tc>
          <w:tcPr>
            <w:tcW w:w="1583" w:type="dxa"/>
            <w:shd w:val="clear" w:color="auto" w:fill="FAFAFA"/>
          </w:tcPr>
          <w:p w:rsidR="00D5291E" w:rsidRPr="00C17331" w:rsidRDefault="00D5291E" w:rsidP="0021539A">
            <w:pPr>
              <w:ind w:right="-72"/>
              <w:jc w:val="right"/>
              <w:rPr>
                <w:rFonts w:ascii="Arial" w:hAnsi="Arial" w:cs="Arial"/>
                <w:noProof/>
                <w:sz w:val="18"/>
                <w:szCs w:val="18"/>
                <w:lang w:val="en-GB"/>
              </w:rPr>
            </w:pPr>
          </w:p>
        </w:tc>
        <w:tc>
          <w:tcPr>
            <w:tcW w:w="1585" w:type="dxa"/>
            <w:shd w:val="clear" w:color="auto" w:fill="FAFAFA"/>
          </w:tcPr>
          <w:p w:rsidR="00D5291E" w:rsidRPr="00C17331" w:rsidRDefault="00D5291E" w:rsidP="0021539A">
            <w:pPr>
              <w:ind w:right="-72"/>
              <w:jc w:val="right"/>
              <w:rPr>
                <w:rFonts w:ascii="Arial" w:hAnsi="Arial" w:cs="Arial"/>
                <w:noProof/>
                <w:sz w:val="18"/>
                <w:szCs w:val="18"/>
                <w:lang w:val="en-GB"/>
              </w:rPr>
            </w:pPr>
          </w:p>
        </w:tc>
      </w:tr>
      <w:tr w:rsidR="00F267C4" w:rsidRPr="00C17331" w:rsidTr="00475732">
        <w:tc>
          <w:tcPr>
            <w:tcW w:w="6309" w:type="dxa"/>
            <w:vAlign w:val="bottom"/>
          </w:tcPr>
          <w:p w:rsidR="00F267C4" w:rsidRPr="00C17331" w:rsidRDefault="00033328"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 xml:space="preserve">   </w:t>
            </w:r>
            <w:r w:rsidR="00F267C4" w:rsidRPr="00C17331">
              <w:rPr>
                <w:rFonts w:ascii="Arial" w:eastAsia="Angsana New" w:hAnsi="Arial" w:cs="Arial"/>
                <w:sz w:val="18"/>
                <w:szCs w:val="18"/>
                <w:lang w:val="en-GB"/>
              </w:rPr>
              <w:t xml:space="preserve">As at </w:t>
            </w:r>
            <w:r w:rsidR="00503AC7" w:rsidRPr="00C17331">
              <w:rPr>
                <w:rFonts w:ascii="Arial" w:eastAsia="Angsana New" w:hAnsi="Arial" w:cs="Arial"/>
                <w:sz w:val="18"/>
                <w:szCs w:val="18"/>
                <w:lang w:val="en-GB"/>
              </w:rPr>
              <w:t>1</w:t>
            </w:r>
            <w:r w:rsidR="00F267C4" w:rsidRPr="00C17331">
              <w:rPr>
                <w:rFonts w:ascii="Arial" w:eastAsia="Angsana New" w:hAnsi="Arial" w:cs="Arial"/>
                <w:sz w:val="18"/>
                <w:szCs w:val="18"/>
                <w:lang w:val="en-GB"/>
              </w:rPr>
              <w:t xml:space="preserve"> January </w:t>
            </w:r>
            <w:r w:rsidR="00503AC7" w:rsidRPr="00C17331">
              <w:rPr>
                <w:rFonts w:ascii="Arial" w:eastAsia="Angsana New" w:hAnsi="Arial" w:cs="Arial"/>
                <w:sz w:val="18"/>
                <w:szCs w:val="18"/>
                <w:lang w:val="en-GB"/>
              </w:rPr>
              <w:t>201</w:t>
            </w:r>
            <w:r w:rsidR="0074463A" w:rsidRPr="00C17331">
              <w:rPr>
                <w:rFonts w:ascii="Arial" w:eastAsia="Angsana New" w:hAnsi="Arial" w:cs="Arial"/>
                <w:sz w:val="18"/>
                <w:szCs w:val="18"/>
                <w:lang w:val="en-GB"/>
              </w:rPr>
              <w:t>9</w:t>
            </w:r>
          </w:p>
        </w:tc>
        <w:tc>
          <w:tcPr>
            <w:tcW w:w="1583" w:type="dxa"/>
            <w:shd w:val="clear" w:color="auto" w:fill="FAFAFA"/>
          </w:tcPr>
          <w:p w:rsidR="00F267C4" w:rsidRPr="00C17331" w:rsidRDefault="0079790F" w:rsidP="0021539A">
            <w:pPr>
              <w:ind w:right="-72"/>
              <w:jc w:val="right"/>
              <w:rPr>
                <w:rFonts w:ascii="Arial" w:hAnsi="Arial" w:cs="Arial"/>
                <w:noProof/>
                <w:sz w:val="18"/>
                <w:szCs w:val="18"/>
                <w:lang w:val="en-GB"/>
              </w:rPr>
            </w:pPr>
            <w:r w:rsidRPr="0079790F">
              <w:rPr>
                <w:rFonts w:ascii="Arial" w:hAnsi="Arial" w:cs="Arial"/>
                <w:noProof/>
                <w:sz w:val="18"/>
                <w:szCs w:val="18"/>
                <w:lang w:val="en-GB"/>
              </w:rPr>
              <w:t>(10,958)</w:t>
            </w:r>
          </w:p>
        </w:tc>
        <w:tc>
          <w:tcPr>
            <w:tcW w:w="1585" w:type="dxa"/>
            <w:shd w:val="clear" w:color="auto" w:fill="FAFAFA"/>
          </w:tcPr>
          <w:p w:rsidR="00F267C4" w:rsidRPr="00C17331" w:rsidRDefault="0079790F" w:rsidP="0021539A">
            <w:pPr>
              <w:ind w:right="-72"/>
              <w:jc w:val="right"/>
              <w:rPr>
                <w:rFonts w:ascii="Arial" w:hAnsi="Arial" w:cs="Arial"/>
                <w:noProof/>
                <w:sz w:val="18"/>
                <w:szCs w:val="18"/>
                <w:lang w:val="en-GB"/>
              </w:rPr>
            </w:pPr>
            <w:r w:rsidRPr="0079790F">
              <w:rPr>
                <w:rFonts w:ascii="Arial" w:hAnsi="Arial" w:cs="Arial"/>
                <w:noProof/>
                <w:sz w:val="18"/>
                <w:szCs w:val="18"/>
                <w:lang w:val="en-GB"/>
              </w:rPr>
              <w:t>(10,958)</w:t>
            </w:r>
          </w:p>
        </w:tc>
      </w:tr>
      <w:tr w:rsidR="00BE6A61" w:rsidRPr="00C17331" w:rsidTr="00475732">
        <w:tc>
          <w:tcPr>
            <w:tcW w:w="6309" w:type="dxa"/>
            <w:vAlign w:val="bottom"/>
          </w:tcPr>
          <w:p w:rsidR="00BE6A61" w:rsidRPr="00C17331" w:rsidRDefault="00033328"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 xml:space="preserve">   </w:t>
            </w:r>
            <w:r w:rsidR="00C448F4" w:rsidRPr="00C17331">
              <w:rPr>
                <w:rFonts w:ascii="Arial" w:eastAsia="Angsana New" w:hAnsi="Arial" w:cs="Arial"/>
                <w:sz w:val="18"/>
                <w:szCs w:val="18"/>
                <w:lang w:val="en-GB"/>
              </w:rPr>
              <w:t>C</w:t>
            </w:r>
            <w:r w:rsidR="00DC6B99">
              <w:rPr>
                <w:rFonts w:ascii="Arial" w:eastAsia="Angsana New" w:hAnsi="Arial" w:cs="Arial"/>
                <w:sz w:val="18"/>
                <w:szCs w:val="18"/>
                <w:lang w:val="en-GB"/>
              </w:rPr>
              <w:t>harged</w:t>
            </w:r>
            <w:r w:rsidR="00BE6A61" w:rsidRPr="00C17331">
              <w:rPr>
                <w:rFonts w:ascii="Arial" w:eastAsia="Angsana New" w:hAnsi="Arial" w:cs="Arial"/>
                <w:sz w:val="18"/>
                <w:szCs w:val="18"/>
                <w:lang w:val="en-GB"/>
              </w:rPr>
              <w:t xml:space="preserve"> to other comprehensive income</w:t>
            </w:r>
          </w:p>
        </w:tc>
        <w:tc>
          <w:tcPr>
            <w:tcW w:w="1583" w:type="dxa"/>
            <w:tcBorders>
              <w:bottom w:val="single" w:sz="4" w:space="0" w:color="auto"/>
            </w:tcBorders>
            <w:shd w:val="clear" w:color="auto" w:fill="FAFAFA"/>
          </w:tcPr>
          <w:p w:rsidR="00BE6A61" w:rsidRPr="00C17331" w:rsidRDefault="0079790F" w:rsidP="0021539A">
            <w:pPr>
              <w:ind w:right="-72"/>
              <w:jc w:val="right"/>
              <w:rPr>
                <w:rFonts w:ascii="Arial" w:hAnsi="Arial" w:cs="Arial"/>
                <w:noProof/>
                <w:sz w:val="18"/>
                <w:szCs w:val="18"/>
                <w:lang w:val="en-GB"/>
              </w:rPr>
            </w:pPr>
            <w:r w:rsidRPr="0079790F">
              <w:rPr>
                <w:rFonts w:ascii="Arial" w:hAnsi="Arial" w:cs="Arial"/>
                <w:noProof/>
                <w:sz w:val="18"/>
                <w:szCs w:val="18"/>
                <w:lang w:val="en-GB"/>
              </w:rPr>
              <w:t>(12,296)</w:t>
            </w:r>
          </w:p>
        </w:tc>
        <w:tc>
          <w:tcPr>
            <w:tcW w:w="1585" w:type="dxa"/>
            <w:tcBorders>
              <w:bottom w:val="single" w:sz="4" w:space="0" w:color="auto"/>
            </w:tcBorders>
            <w:shd w:val="clear" w:color="auto" w:fill="FAFAFA"/>
          </w:tcPr>
          <w:p w:rsidR="00BE6A61" w:rsidRPr="00C17331" w:rsidRDefault="0079790F" w:rsidP="0021539A">
            <w:pPr>
              <w:ind w:right="-72"/>
              <w:jc w:val="right"/>
              <w:rPr>
                <w:rFonts w:ascii="Arial" w:hAnsi="Arial" w:cs="Arial"/>
                <w:noProof/>
                <w:sz w:val="18"/>
                <w:szCs w:val="18"/>
                <w:lang w:val="en-GB"/>
              </w:rPr>
            </w:pPr>
            <w:r w:rsidRPr="0079790F">
              <w:rPr>
                <w:rFonts w:ascii="Arial" w:hAnsi="Arial" w:cs="Arial"/>
                <w:noProof/>
                <w:sz w:val="18"/>
                <w:szCs w:val="18"/>
                <w:lang w:val="en-GB"/>
              </w:rPr>
              <w:t>(12,296)</w:t>
            </w:r>
          </w:p>
        </w:tc>
      </w:tr>
      <w:tr w:rsidR="00BE6A61" w:rsidRPr="00C17331" w:rsidTr="00475732">
        <w:tc>
          <w:tcPr>
            <w:tcW w:w="6309" w:type="dxa"/>
            <w:vAlign w:val="bottom"/>
          </w:tcPr>
          <w:p w:rsidR="00BE6A61" w:rsidRPr="00C17331" w:rsidRDefault="00BE6A61" w:rsidP="0021539A">
            <w:pPr>
              <w:pStyle w:val="a"/>
              <w:tabs>
                <w:tab w:val="right" w:pos="9810"/>
              </w:tabs>
              <w:ind w:left="-101" w:right="0"/>
              <w:rPr>
                <w:rFonts w:ascii="Arial" w:eastAsia="Angsana New" w:hAnsi="Arial" w:cs="Arial"/>
                <w:sz w:val="18"/>
                <w:szCs w:val="18"/>
                <w:cs/>
              </w:rPr>
            </w:pPr>
          </w:p>
        </w:tc>
        <w:tc>
          <w:tcPr>
            <w:tcW w:w="1583" w:type="dxa"/>
            <w:tcBorders>
              <w:top w:val="single" w:sz="4" w:space="0" w:color="auto"/>
            </w:tcBorders>
            <w:shd w:val="clear" w:color="auto" w:fill="FAFAFA"/>
          </w:tcPr>
          <w:p w:rsidR="00BE6A61" w:rsidRPr="00C17331" w:rsidRDefault="00BE6A61" w:rsidP="0021539A">
            <w:pPr>
              <w:pStyle w:val="a"/>
              <w:ind w:right="-72"/>
              <w:jc w:val="right"/>
              <w:rPr>
                <w:rFonts w:ascii="Arial" w:eastAsia="Angsana New" w:hAnsi="Arial" w:cs="Arial"/>
                <w:sz w:val="18"/>
                <w:szCs w:val="18"/>
                <w:lang w:val="en-US"/>
              </w:rPr>
            </w:pPr>
          </w:p>
        </w:tc>
        <w:tc>
          <w:tcPr>
            <w:tcW w:w="1585" w:type="dxa"/>
            <w:tcBorders>
              <w:top w:val="single" w:sz="4" w:space="0" w:color="auto"/>
            </w:tcBorders>
            <w:shd w:val="clear" w:color="auto" w:fill="FAFAFA"/>
          </w:tcPr>
          <w:p w:rsidR="00BE6A61" w:rsidRPr="00C17331" w:rsidRDefault="00BE6A61" w:rsidP="0021539A">
            <w:pPr>
              <w:pStyle w:val="a"/>
              <w:ind w:right="-72"/>
              <w:jc w:val="right"/>
              <w:rPr>
                <w:rFonts w:ascii="Arial" w:eastAsia="Angsana New" w:hAnsi="Arial" w:cs="Arial"/>
                <w:sz w:val="18"/>
                <w:szCs w:val="18"/>
                <w:lang w:val="en-US"/>
              </w:rPr>
            </w:pPr>
          </w:p>
        </w:tc>
      </w:tr>
      <w:tr w:rsidR="00BE6A61" w:rsidRPr="00C17331" w:rsidTr="00475732">
        <w:tc>
          <w:tcPr>
            <w:tcW w:w="6309" w:type="dxa"/>
            <w:vAlign w:val="bottom"/>
          </w:tcPr>
          <w:p w:rsidR="00BE6A61" w:rsidRPr="00C17331" w:rsidRDefault="00033328"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 xml:space="preserve">   </w:t>
            </w:r>
            <w:r w:rsidR="00BE6A61" w:rsidRPr="00C17331">
              <w:rPr>
                <w:rFonts w:ascii="Arial" w:eastAsia="Angsana New" w:hAnsi="Arial" w:cs="Arial"/>
                <w:sz w:val="18"/>
                <w:szCs w:val="18"/>
                <w:lang w:val="en-GB"/>
              </w:rPr>
              <w:t xml:space="preserve">As at </w:t>
            </w:r>
            <w:r w:rsidR="00503AC7" w:rsidRPr="00C17331">
              <w:rPr>
                <w:rFonts w:ascii="Arial" w:eastAsia="Angsana New" w:hAnsi="Arial" w:cs="Arial"/>
                <w:sz w:val="18"/>
                <w:szCs w:val="18"/>
                <w:lang w:val="en-GB"/>
              </w:rPr>
              <w:t>31</w:t>
            </w:r>
            <w:r w:rsidR="00BE6A61" w:rsidRPr="00C17331">
              <w:rPr>
                <w:rFonts w:ascii="Arial" w:eastAsia="Angsana New" w:hAnsi="Arial" w:cs="Arial"/>
                <w:sz w:val="18"/>
                <w:szCs w:val="18"/>
                <w:lang w:val="en-GB"/>
              </w:rPr>
              <w:t xml:space="preserve"> December </w:t>
            </w:r>
            <w:r w:rsidR="00503AC7" w:rsidRPr="00C17331">
              <w:rPr>
                <w:rFonts w:ascii="Arial" w:eastAsia="Angsana New" w:hAnsi="Arial" w:cs="Arial"/>
                <w:sz w:val="18"/>
                <w:szCs w:val="18"/>
                <w:lang w:val="en-GB"/>
              </w:rPr>
              <w:t>201</w:t>
            </w:r>
            <w:r w:rsidR="0074463A" w:rsidRPr="00C17331">
              <w:rPr>
                <w:rFonts w:ascii="Arial" w:eastAsia="Angsana New" w:hAnsi="Arial" w:cs="Arial"/>
                <w:sz w:val="18"/>
                <w:szCs w:val="18"/>
                <w:lang w:val="en-GB"/>
              </w:rPr>
              <w:t>9</w:t>
            </w:r>
          </w:p>
        </w:tc>
        <w:tc>
          <w:tcPr>
            <w:tcW w:w="1583" w:type="dxa"/>
            <w:tcBorders>
              <w:bottom w:val="single" w:sz="4" w:space="0" w:color="auto"/>
            </w:tcBorders>
            <w:shd w:val="clear" w:color="auto" w:fill="FAFAFA"/>
          </w:tcPr>
          <w:p w:rsidR="00BE6A61" w:rsidRPr="00C17331" w:rsidRDefault="0079790F" w:rsidP="0021539A">
            <w:pPr>
              <w:ind w:right="-72"/>
              <w:jc w:val="right"/>
              <w:rPr>
                <w:rFonts w:ascii="Arial" w:hAnsi="Arial" w:cs="Arial"/>
                <w:noProof/>
                <w:sz w:val="18"/>
                <w:szCs w:val="18"/>
                <w:lang w:val="en-GB"/>
              </w:rPr>
            </w:pPr>
            <w:r w:rsidRPr="0079790F">
              <w:rPr>
                <w:rFonts w:ascii="Arial" w:hAnsi="Arial" w:cs="Arial"/>
                <w:noProof/>
                <w:sz w:val="18"/>
                <w:szCs w:val="18"/>
                <w:lang w:val="en-GB"/>
              </w:rPr>
              <w:t>(23,254)</w:t>
            </w:r>
          </w:p>
        </w:tc>
        <w:tc>
          <w:tcPr>
            <w:tcW w:w="1585" w:type="dxa"/>
            <w:tcBorders>
              <w:bottom w:val="single" w:sz="4" w:space="0" w:color="auto"/>
            </w:tcBorders>
            <w:shd w:val="clear" w:color="auto" w:fill="FAFAFA"/>
          </w:tcPr>
          <w:p w:rsidR="00BE6A61" w:rsidRPr="00C17331" w:rsidRDefault="0079790F" w:rsidP="0021539A">
            <w:pPr>
              <w:ind w:right="-72"/>
              <w:jc w:val="right"/>
              <w:rPr>
                <w:rFonts w:ascii="Arial" w:hAnsi="Arial" w:cs="Arial"/>
                <w:noProof/>
                <w:sz w:val="18"/>
                <w:szCs w:val="18"/>
                <w:lang w:val="en-GB"/>
              </w:rPr>
            </w:pPr>
            <w:r w:rsidRPr="0079790F">
              <w:rPr>
                <w:rFonts w:ascii="Arial" w:hAnsi="Arial" w:cs="Arial"/>
                <w:noProof/>
                <w:sz w:val="18"/>
                <w:szCs w:val="18"/>
                <w:lang w:val="en-GB"/>
              </w:rPr>
              <w:t>(23,254)</w:t>
            </w:r>
          </w:p>
        </w:tc>
      </w:tr>
      <w:tr w:rsidR="00BE6A61" w:rsidRPr="00C17331" w:rsidTr="00475732">
        <w:tc>
          <w:tcPr>
            <w:tcW w:w="6309" w:type="dxa"/>
            <w:vAlign w:val="bottom"/>
          </w:tcPr>
          <w:p w:rsidR="00BE6A61" w:rsidRPr="00C17331" w:rsidRDefault="00BE6A61" w:rsidP="0021539A">
            <w:pPr>
              <w:pStyle w:val="a"/>
              <w:tabs>
                <w:tab w:val="right" w:pos="9810"/>
              </w:tabs>
              <w:ind w:left="-101" w:right="0"/>
              <w:rPr>
                <w:rFonts w:ascii="Arial" w:eastAsia="Angsana New" w:hAnsi="Arial" w:cs="Arial"/>
                <w:sz w:val="18"/>
                <w:szCs w:val="18"/>
                <w:lang w:val="en-GB"/>
              </w:rPr>
            </w:pPr>
          </w:p>
        </w:tc>
        <w:tc>
          <w:tcPr>
            <w:tcW w:w="1583" w:type="dxa"/>
            <w:tcBorders>
              <w:top w:val="single" w:sz="4" w:space="0" w:color="auto"/>
            </w:tcBorders>
          </w:tcPr>
          <w:p w:rsidR="00BE6A61" w:rsidRPr="00C17331" w:rsidRDefault="00BE6A61" w:rsidP="0021539A">
            <w:pPr>
              <w:ind w:right="-72"/>
              <w:jc w:val="right"/>
              <w:rPr>
                <w:rFonts w:ascii="Arial" w:hAnsi="Arial" w:cs="Arial"/>
                <w:noProof/>
                <w:sz w:val="18"/>
                <w:szCs w:val="18"/>
                <w:lang w:val="en-GB"/>
              </w:rPr>
            </w:pPr>
          </w:p>
        </w:tc>
        <w:tc>
          <w:tcPr>
            <w:tcW w:w="1585" w:type="dxa"/>
            <w:tcBorders>
              <w:top w:val="single" w:sz="4" w:space="0" w:color="auto"/>
            </w:tcBorders>
          </w:tcPr>
          <w:p w:rsidR="00BE6A61" w:rsidRPr="00C17331" w:rsidRDefault="00BE6A61" w:rsidP="0021539A">
            <w:pPr>
              <w:ind w:right="-72"/>
              <w:jc w:val="right"/>
              <w:rPr>
                <w:rFonts w:ascii="Arial" w:hAnsi="Arial" w:cs="Arial"/>
                <w:noProof/>
                <w:sz w:val="18"/>
                <w:szCs w:val="18"/>
                <w:lang w:val="en-GB"/>
              </w:rPr>
            </w:pPr>
          </w:p>
        </w:tc>
      </w:tr>
      <w:tr w:rsidR="0074463A" w:rsidRPr="00C17331" w:rsidTr="00475732">
        <w:tc>
          <w:tcPr>
            <w:tcW w:w="6309" w:type="dxa"/>
            <w:vAlign w:val="bottom"/>
          </w:tcPr>
          <w:p w:rsidR="0074463A" w:rsidRPr="00C17331" w:rsidRDefault="00033328"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 xml:space="preserve">   </w:t>
            </w:r>
            <w:r w:rsidR="0074463A" w:rsidRPr="00C17331">
              <w:rPr>
                <w:rFonts w:ascii="Arial" w:eastAsia="Angsana New" w:hAnsi="Arial" w:cs="Arial"/>
                <w:sz w:val="18"/>
                <w:szCs w:val="18"/>
                <w:lang w:val="en-GB"/>
              </w:rPr>
              <w:t>As at 1 January 2018</w:t>
            </w:r>
          </w:p>
        </w:tc>
        <w:tc>
          <w:tcPr>
            <w:tcW w:w="1583" w:type="dxa"/>
          </w:tcPr>
          <w:p w:rsidR="0074463A" w:rsidRPr="00C17331" w:rsidRDefault="0074463A" w:rsidP="0021539A">
            <w:pPr>
              <w:ind w:right="-72"/>
              <w:jc w:val="right"/>
              <w:rPr>
                <w:rFonts w:ascii="Arial" w:hAnsi="Arial" w:cs="Arial"/>
                <w:noProof/>
                <w:sz w:val="18"/>
                <w:szCs w:val="18"/>
                <w:lang w:val="en-GB"/>
              </w:rPr>
            </w:pPr>
            <w:r w:rsidRPr="00C17331">
              <w:rPr>
                <w:rFonts w:ascii="Arial" w:hAnsi="Arial" w:cs="Arial"/>
                <w:noProof/>
                <w:sz w:val="18"/>
                <w:szCs w:val="18"/>
                <w:lang w:val="en-GB"/>
              </w:rPr>
              <w:t>(163,008)</w:t>
            </w:r>
          </w:p>
        </w:tc>
        <w:tc>
          <w:tcPr>
            <w:tcW w:w="1585" w:type="dxa"/>
          </w:tcPr>
          <w:p w:rsidR="0074463A" w:rsidRPr="00C17331" w:rsidRDefault="0074463A" w:rsidP="0021539A">
            <w:pPr>
              <w:ind w:right="-72"/>
              <w:jc w:val="right"/>
              <w:rPr>
                <w:rFonts w:ascii="Arial" w:hAnsi="Arial" w:cs="Arial"/>
                <w:noProof/>
                <w:sz w:val="18"/>
                <w:szCs w:val="18"/>
                <w:lang w:val="en-GB"/>
              </w:rPr>
            </w:pPr>
            <w:r w:rsidRPr="00C17331">
              <w:rPr>
                <w:rFonts w:ascii="Arial" w:hAnsi="Arial" w:cs="Arial"/>
                <w:noProof/>
                <w:sz w:val="18"/>
                <w:szCs w:val="18"/>
                <w:lang w:val="en-GB"/>
              </w:rPr>
              <w:t>(163,008)</w:t>
            </w:r>
          </w:p>
        </w:tc>
      </w:tr>
      <w:tr w:rsidR="0074463A" w:rsidRPr="00C17331" w:rsidTr="00475732">
        <w:tc>
          <w:tcPr>
            <w:tcW w:w="6309" w:type="dxa"/>
            <w:vAlign w:val="bottom"/>
          </w:tcPr>
          <w:p w:rsidR="0074463A" w:rsidRPr="00C17331" w:rsidRDefault="00033328"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 xml:space="preserve">   </w:t>
            </w:r>
            <w:r w:rsidR="0074463A" w:rsidRPr="00C17331">
              <w:rPr>
                <w:rFonts w:ascii="Arial" w:eastAsia="Angsana New" w:hAnsi="Arial" w:cs="Arial"/>
                <w:sz w:val="18"/>
                <w:szCs w:val="18"/>
                <w:lang w:val="en-GB"/>
              </w:rPr>
              <w:t>Credited to other comprehensive income</w:t>
            </w:r>
          </w:p>
        </w:tc>
        <w:tc>
          <w:tcPr>
            <w:tcW w:w="1583" w:type="dxa"/>
            <w:tcBorders>
              <w:bottom w:val="single" w:sz="4" w:space="0" w:color="auto"/>
            </w:tcBorders>
            <w:shd w:val="clear" w:color="auto" w:fill="auto"/>
          </w:tcPr>
          <w:p w:rsidR="0074463A" w:rsidRPr="00C17331" w:rsidRDefault="0074463A" w:rsidP="0021539A">
            <w:pPr>
              <w:ind w:right="-72"/>
              <w:jc w:val="right"/>
              <w:rPr>
                <w:rFonts w:ascii="Arial" w:hAnsi="Arial" w:cs="Arial"/>
                <w:noProof/>
                <w:sz w:val="18"/>
                <w:szCs w:val="18"/>
                <w:lang w:val="en-GB"/>
              </w:rPr>
            </w:pPr>
            <w:r w:rsidRPr="00C17331">
              <w:rPr>
                <w:rFonts w:ascii="Arial" w:hAnsi="Arial" w:cs="Arial"/>
                <w:noProof/>
                <w:sz w:val="18"/>
                <w:szCs w:val="18"/>
                <w:lang w:val="en-GB"/>
              </w:rPr>
              <w:t>152,050</w:t>
            </w:r>
          </w:p>
        </w:tc>
        <w:tc>
          <w:tcPr>
            <w:tcW w:w="1585" w:type="dxa"/>
            <w:tcBorders>
              <w:bottom w:val="single" w:sz="4" w:space="0" w:color="auto"/>
            </w:tcBorders>
            <w:shd w:val="clear" w:color="auto" w:fill="auto"/>
          </w:tcPr>
          <w:p w:rsidR="0074463A" w:rsidRPr="00C17331" w:rsidRDefault="0074463A" w:rsidP="0021539A">
            <w:pPr>
              <w:ind w:right="-72"/>
              <w:jc w:val="right"/>
              <w:rPr>
                <w:rFonts w:ascii="Arial" w:hAnsi="Arial" w:cs="Arial"/>
                <w:noProof/>
                <w:sz w:val="18"/>
                <w:szCs w:val="18"/>
                <w:lang w:val="en-GB"/>
              </w:rPr>
            </w:pPr>
            <w:r w:rsidRPr="00C17331">
              <w:rPr>
                <w:rFonts w:ascii="Arial" w:hAnsi="Arial" w:cs="Arial"/>
                <w:noProof/>
                <w:sz w:val="18"/>
                <w:szCs w:val="18"/>
                <w:lang w:val="en-GB"/>
              </w:rPr>
              <w:t>152,050</w:t>
            </w:r>
          </w:p>
        </w:tc>
      </w:tr>
      <w:tr w:rsidR="0074463A" w:rsidRPr="00C17331" w:rsidTr="00475732">
        <w:tc>
          <w:tcPr>
            <w:tcW w:w="6309" w:type="dxa"/>
            <w:vAlign w:val="bottom"/>
          </w:tcPr>
          <w:p w:rsidR="0074463A" w:rsidRPr="00C17331" w:rsidRDefault="0074463A" w:rsidP="0021539A">
            <w:pPr>
              <w:pStyle w:val="a"/>
              <w:tabs>
                <w:tab w:val="right" w:pos="9810"/>
              </w:tabs>
              <w:ind w:left="-101" w:right="0"/>
              <w:rPr>
                <w:rFonts w:ascii="Arial" w:eastAsia="Angsana New" w:hAnsi="Arial" w:cs="Arial"/>
                <w:sz w:val="18"/>
                <w:szCs w:val="18"/>
                <w:cs/>
              </w:rPr>
            </w:pPr>
          </w:p>
        </w:tc>
        <w:tc>
          <w:tcPr>
            <w:tcW w:w="1583" w:type="dxa"/>
            <w:tcBorders>
              <w:top w:val="single" w:sz="4" w:space="0" w:color="auto"/>
            </w:tcBorders>
          </w:tcPr>
          <w:p w:rsidR="0074463A" w:rsidRPr="00C17331" w:rsidRDefault="0074463A" w:rsidP="0021539A">
            <w:pPr>
              <w:pStyle w:val="a"/>
              <w:ind w:right="-72"/>
              <w:jc w:val="right"/>
              <w:rPr>
                <w:rFonts w:ascii="Arial" w:eastAsia="Angsana New" w:hAnsi="Arial" w:cs="Arial"/>
                <w:sz w:val="18"/>
                <w:szCs w:val="18"/>
                <w:lang w:val="en-US"/>
              </w:rPr>
            </w:pPr>
          </w:p>
        </w:tc>
        <w:tc>
          <w:tcPr>
            <w:tcW w:w="1585" w:type="dxa"/>
            <w:tcBorders>
              <w:top w:val="single" w:sz="4" w:space="0" w:color="auto"/>
            </w:tcBorders>
          </w:tcPr>
          <w:p w:rsidR="0074463A" w:rsidRPr="00C17331" w:rsidRDefault="0074463A" w:rsidP="0021539A">
            <w:pPr>
              <w:pStyle w:val="a"/>
              <w:ind w:right="-72"/>
              <w:jc w:val="right"/>
              <w:rPr>
                <w:rFonts w:ascii="Arial" w:eastAsia="Angsana New" w:hAnsi="Arial" w:cs="Arial"/>
                <w:sz w:val="18"/>
                <w:szCs w:val="18"/>
                <w:lang w:val="en-US"/>
              </w:rPr>
            </w:pPr>
          </w:p>
        </w:tc>
      </w:tr>
      <w:tr w:rsidR="0074463A" w:rsidRPr="00C17331" w:rsidTr="00475732">
        <w:tc>
          <w:tcPr>
            <w:tcW w:w="6309" w:type="dxa"/>
            <w:vAlign w:val="bottom"/>
          </w:tcPr>
          <w:p w:rsidR="0074463A" w:rsidRPr="00C17331" w:rsidRDefault="00033328" w:rsidP="0021539A">
            <w:pPr>
              <w:pStyle w:val="a"/>
              <w:tabs>
                <w:tab w:val="right" w:pos="9810"/>
              </w:tabs>
              <w:ind w:left="-101" w:right="0"/>
              <w:rPr>
                <w:rFonts w:ascii="Arial" w:eastAsia="Angsana New" w:hAnsi="Arial" w:cs="Arial"/>
                <w:sz w:val="18"/>
                <w:szCs w:val="18"/>
                <w:lang w:val="en-GB"/>
              </w:rPr>
            </w:pPr>
            <w:r>
              <w:rPr>
                <w:rFonts w:ascii="Arial" w:eastAsia="Angsana New" w:hAnsi="Arial" w:cs="Arial"/>
                <w:sz w:val="18"/>
                <w:szCs w:val="18"/>
                <w:lang w:val="en-GB"/>
              </w:rPr>
              <w:t xml:space="preserve">   </w:t>
            </w:r>
            <w:r w:rsidR="0074463A" w:rsidRPr="00C17331">
              <w:rPr>
                <w:rFonts w:ascii="Arial" w:eastAsia="Angsana New" w:hAnsi="Arial" w:cs="Arial"/>
                <w:sz w:val="18"/>
                <w:szCs w:val="18"/>
                <w:lang w:val="en-GB"/>
              </w:rPr>
              <w:t>As at 31 December 2018</w:t>
            </w:r>
          </w:p>
        </w:tc>
        <w:tc>
          <w:tcPr>
            <w:tcW w:w="1583" w:type="dxa"/>
            <w:tcBorders>
              <w:bottom w:val="single" w:sz="4" w:space="0" w:color="auto"/>
            </w:tcBorders>
            <w:shd w:val="clear" w:color="auto" w:fill="auto"/>
          </w:tcPr>
          <w:p w:rsidR="0074463A" w:rsidRPr="00C17331" w:rsidRDefault="0074463A" w:rsidP="0021539A">
            <w:pPr>
              <w:ind w:right="-72"/>
              <w:jc w:val="right"/>
              <w:rPr>
                <w:rFonts w:ascii="Arial" w:hAnsi="Arial" w:cs="Arial"/>
                <w:noProof/>
                <w:sz w:val="18"/>
                <w:szCs w:val="18"/>
                <w:lang w:val="en-GB"/>
              </w:rPr>
            </w:pPr>
            <w:r w:rsidRPr="00C17331">
              <w:rPr>
                <w:rFonts w:ascii="Arial" w:hAnsi="Arial" w:cs="Arial"/>
                <w:noProof/>
                <w:sz w:val="18"/>
                <w:szCs w:val="18"/>
                <w:lang w:val="en-GB"/>
              </w:rPr>
              <w:t>(10,958)</w:t>
            </w:r>
          </w:p>
        </w:tc>
        <w:tc>
          <w:tcPr>
            <w:tcW w:w="1585" w:type="dxa"/>
            <w:tcBorders>
              <w:bottom w:val="single" w:sz="4" w:space="0" w:color="auto"/>
            </w:tcBorders>
            <w:shd w:val="clear" w:color="auto" w:fill="auto"/>
          </w:tcPr>
          <w:p w:rsidR="0074463A" w:rsidRPr="00C17331" w:rsidRDefault="0074463A" w:rsidP="0021539A">
            <w:pPr>
              <w:ind w:right="-72"/>
              <w:jc w:val="right"/>
              <w:rPr>
                <w:rFonts w:ascii="Arial" w:hAnsi="Arial" w:cs="Arial"/>
                <w:noProof/>
                <w:sz w:val="18"/>
                <w:szCs w:val="18"/>
                <w:lang w:val="en-GB"/>
              </w:rPr>
            </w:pPr>
            <w:r w:rsidRPr="00C17331">
              <w:rPr>
                <w:rFonts w:ascii="Arial" w:hAnsi="Arial" w:cs="Arial"/>
                <w:noProof/>
                <w:sz w:val="18"/>
                <w:szCs w:val="18"/>
                <w:lang w:val="en-GB"/>
              </w:rPr>
              <w:t>(10,958)</w:t>
            </w:r>
          </w:p>
        </w:tc>
      </w:tr>
    </w:tbl>
    <w:p w:rsidR="00D5291E" w:rsidRPr="00C17331" w:rsidRDefault="00D5291E" w:rsidP="0021539A">
      <w:pPr>
        <w:pStyle w:val="BodyText2"/>
        <w:spacing w:after="0" w:line="240" w:lineRule="auto"/>
        <w:jc w:val="thaiDistribute"/>
        <w:rPr>
          <w:rFonts w:ascii="Arial" w:hAnsi="Arial" w:cs="Arial"/>
          <w:sz w:val="18"/>
          <w:szCs w:val="18"/>
          <w:lang w:val="en-US"/>
        </w:rPr>
      </w:pPr>
    </w:p>
    <w:p w:rsidR="00C84339" w:rsidRPr="00C17331" w:rsidRDefault="00DC6B99" w:rsidP="0021539A">
      <w:pPr>
        <w:pStyle w:val="BodyText2"/>
        <w:spacing w:after="0" w:line="240" w:lineRule="auto"/>
        <w:jc w:val="thaiDistribute"/>
        <w:rPr>
          <w:rFonts w:ascii="Arial" w:hAnsi="Arial" w:cs="Arial"/>
          <w:sz w:val="18"/>
          <w:szCs w:val="18"/>
          <w:lang w:val="en-US"/>
        </w:rPr>
      </w:pPr>
      <w:r w:rsidRPr="00DC6B99">
        <w:rPr>
          <w:rFonts w:ascii="Arial" w:hAnsi="Arial" w:cs="Arial"/>
          <w:sz w:val="18"/>
          <w:szCs w:val="18"/>
          <w:lang w:val="en-US"/>
        </w:rPr>
        <w:t xml:space="preserve">Deferred income tax assets are </w:t>
      </w:r>
      <w:proofErr w:type="spellStart"/>
      <w:r w:rsidRPr="00DC6B99">
        <w:rPr>
          <w:rFonts w:ascii="Arial" w:hAnsi="Arial" w:cs="Arial"/>
          <w:sz w:val="18"/>
          <w:szCs w:val="18"/>
          <w:lang w:val="en-US"/>
        </w:rPr>
        <w:t>recognised</w:t>
      </w:r>
      <w:proofErr w:type="spellEnd"/>
      <w:r w:rsidRPr="00DC6B99">
        <w:rPr>
          <w:rFonts w:ascii="Arial" w:hAnsi="Arial" w:cs="Arial"/>
          <w:sz w:val="18"/>
          <w:szCs w:val="18"/>
          <w:lang w:val="en-US"/>
        </w:rPr>
        <w:t xml:space="preserve"> for taxable loss carry forwards only to the extent that </w:t>
      </w:r>
      <w:proofErr w:type="spellStart"/>
      <w:r w:rsidRPr="00DC6B99">
        <w:rPr>
          <w:rFonts w:ascii="Arial" w:hAnsi="Arial" w:cs="Arial"/>
          <w:sz w:val="18"/>
          <w:szCs w:val="18"/>
          <w:lang w:val="en-US"/>
        </w:rPr>
        <w:t>realisation</w:t>
      </w:r>
      <w:proofErr w:type="spellEnd"/>
      <w:r w:rsidRPr="00DC6B99">
        <w:rPr>
          <w:rFonts w:ascii="Arial" w:hAnsi="Arial" w:cs="Arial"/>
          <w:sz w:val="18"/>
          <w:szCs w:val="18"/>
          <w:lang w:val="en-US"/>
        </w:rPr>
        <w:t xml:space="preserve"> of the related tax benefit through the future taxable profit is probable. The Group has taxable losses amounting to Baht 3,080.04 million (31 December 2018: Baht 2,988.86 million) that can be carried forward against future taxable profit, which the Group did not </w:t>
      </w:r>
      <w:proofErr w:type="spellStart"/>
      <w:r w:rsidRPr="00DC6B99">
        <w:rPr>
          <w:rFonts w:ascii="Arial" w:hAnsi="Arial" w:cs="Arial"/>
          <w:sz w:val="18"/>
          <w:szCs w:val="18"/>
          <w:lang w:val="en-US"/>
        </w:rPr>
        <w:t>recognise</w:t>
      </w:r>
      <w:proofErr w:type="spellEnd"/>
      <w:r w:rsidRPr="00DC6B99">
        <w:rPr>
          <w:rFonts w:ascii="Arial" w:hAnsi="Arial" w:cs="Arial"/>
          <w:sz w:val="18"/>
          <w:szCs w:val="18"/>
          <w:lang w:val="en-US"/>
        </w:rPr>
        <w:t xml:space="preserve"> deferred tax assets of Baht 614.31 million (31 December 2018: Baht 597.77 million). There </w:t>
      </w:r>
      <w:proofErr w:type="gramStart"/>
      <w:r w:rsidRPr="00DC6B99">
        <w:rPr>
          <w:rFonts w:ascii="Arial" w:hAnsi="Arial" w:cs="Arial"/>
          <w:sz w:val="18"/>
          <w:szCs w:val="18"/>
          <w:lang w:val="en-US"/>
        </w:rPr>
        <w:t>is</w:t>
      </w:r>
      <w:proofErr w:type="gramEnd"/>
      <w:r w:rsidRPr="00DC6B99">
        <w:rPr>
          <w:rFonts w:ascii="Arial" w:hAnsi="Arial" w:cs="Arial"/>
          <w:sz w:val="18"/>
          <w:szCs w:val="18"/>
          <w:lang w:val="en-US"/>
        </w:rPr>
        <w:t xml:space="preserve"> taxable losses amounting to Baht 414.23 million that will expire within 31 December 2020 (31 December 2018: There is taxable losses amounting to Baht 234.98 million that will expire within 31 December 2019).</w:t>
      </w:r>
      <w:r w:rsidR="00A4633A" w:rsidRPr="00C17331">
        <w:rPr>
          <w:rFonts w:ascii="Arial" w:hAnsi="Arial" w:cs="Arial"/>
          <w:sz w:val="18"/>
          <w:szCs w:val="18"/>
          <w:lang w:val="en-US"/>
        </w:rPr>
        <w:t xml:space="preserve"> </w:t>
      </w:r>
    </w:p>
    <w:p w:rsidR="00990CEB" w:rsidRPr="00864EB9" w:rsidRDefault="00057141" w:rsidP="0021539A">
      <w:pPr>
        <w:tabs>
          <w:tab w:val="left" w:pos="540"/>
        </w:tabs>
        <w:ind w:left="540" w:hanging="540"/>
        <w:jc w:val="thaiDistribute"/>
        <w:rPr>
          <w:rFonts w:ascii="Arial" w:eastAsia="Angsana New" w:hAnsi="Arial" w:cs="Arial"/>
          <w:b/>
          <w:bCs/>
          <w:sz w:val="18"/>
          <w:szCs w:val="18"/>
          <w:highlight w:val="yellow"/>
        </w:rPr>
      </w:pPr>
      <w:r w:rsidRPr="00864EB9">
        <w:rPr>
          <w:rFonts w:ascii="Arial" w:eastAsia="Angsana New" w:hAnsi="Arial" w:cs="Arial"/>
          <w:b/>
          <w:bCs/>
          <w:sz w:val="18"/>
          <w:szCs w:val="18"/>
          <w:highlight w:val="yellow"/>
        </w:rPr>
        <w:br w:type="page"/>
      </w:r>
    </w:p>
    <w:tbl>
      <w:tblPr>
        <w:tblW w:w="0" w:type="auto"/>
        <w:shd w:val="clear" w:color="auto" w:fill="FFA543"/>
        <w:tblLayout w:type="fixed"/>
        <w:tblLook w:val="04A0" w:firstRow="1" w:lastRow="0" w:firstColumn="1" w:lastColumn="0" w:noHBand="0" w:noVBand="1"/>
      </w:tblPr>
      <w:tblGrid>
        <w:gridCol w:w="9461"/>
      </w:tblGrid>
      <w:tr w:rsidR="00990CEB" w:rsidRPr="00864EB9" w:rsidTr="00022E60">
        <w:trPr>
          <w:trHeight w:val="386"/>
        </w:trPr>
        <w:tc>
          <w:tcPr>
            <w:tcW w:w="9461" w:type="dxa"/>
            <w:shd w:val="clear" w:color="auto" w:fill="FFA543"/>
            <w:vAlign w:val="center"/>
            <w:hideMark/>
          </w:tcPr>
          <w:p w:rsidR="00990CEB" w:rsidRPr="00864EB9" w:rsidRDefault="00990CEB" w:rsidP="0021539A">
            <w:pPr>
              <w:tabs>
                <w:tab w:val="left" w:pos="432"/>
              </w:tabs>
              <w:ind w:left="540" w:hanging="540"/>
              <w:rPr>
                <w:rFonts w:ascii="Arial" w:hAnsi="Arial" w:cs="Arial"/>
                <w:b/>
                <w:bCs/>
                <w:color w:val="FFFFFF"/>
                <w:sz w:val="18"/>
                <w:szCs w:val="18"/>
                <w:highlight w:val="yellow"/>
                <w:lang w:val="en-GB"/>
              </w:rPr>
            </w:pPr>
            <w:r w:rsidRPr="00C17331">
              <w:rPr>
                <w:rFonts w:ascii="Arial" w:hAnsi="Arial" w:cs="Arial"/>
                <w:b/>
                <w:bCs/>
                <w:color w:val="FFFFFF"/>
                <w:sz w:val="18"/>
                <w:szCs w:val="18"/>
              </w:rPr>
              <w:t>1</w:t>
            </w:r>
            <w:r w:rsidR="00E30B59">
              <w:rPr>
                <w:rFonts w:ascii="Arial" w:hAnsi="Arial" w:cs="Arial"/>
                <w:b/>
                <w:bCs/>
                <w:color w:val="FFFFFF"/>
                <w:sz w:val="18"/>
                <w:szCs w:val="18"/>
              </w:rPr>
              <w:t>6</w:t>
            </w:r>
            <w:r w:rsidRPr="00C17331">
              <w:rPr>
                <w:rFonts w:ascii="Arial" w:hAnsi="Arial" w:cs="Arial"/>
                <w:b/>
                <w:bCs/>
                <w:color w:val="FFFFFF"/>
                <w:sz w:val="18"/>
                <w:szCs w:val="18"/>
              </w:rPr>
              <w:tab/>
              <w:t>Short-term loans from financial institutions</w:t>
            </w:r>
          </w:p>
        </w:tc>
      </w:tr>
    </w:tbl>
    <w:p w:rsidR="00B4095C" w:rsidRPr="00864EB9" w:rsidRDefault="00B4095C" w:rsidP="0021539A">
      <w:pPr>
        <w:rPr>
          <w:rFonts w:ascii="Arial" w:hAnsi="Arial" w:cs="Arial"/>
          <w:sz w:val="18"/>
          <w:szCs w:val="18"/>
          <w:highlight w:val="yellow"/>
        </w:rPr>
      </w:pPr>
    </w:p>
    <w:p w:rsidR="00057141" w:rsidRPr="00C17331" w:rsidRDefault="00057141" w:rsidP="0021539A">
      <w:pPr>
        <w:rPr>
          <w:rFonts w:ascii="Arial" w:hAnsi="Arial" w:cs="Arial"/>
          <w:sz w:val="18"/>
          <w:szCs w:val="18"/>
        </w:rPr>
      </w:pPr>
      <w:r w:rsidRPr="00C17331">
        <w:rPr>
          <w:rFonts w:ascii="Arial" w:hAnsi="Arial" w:cs="Arial"/>
          <w:sz w:val="18"/>
          <w:szCs w:val="18"/>
        </w:rPr>
        <w:t>Movement of short-term loans</w:t>
      </w:r>
      <w:r w:rsidR="000756B9" w:rsidRPr="00C17331">
        <w:rPr>
          <w:rFonts w:ascii="Arial" w:hAnsi="Arial" w:cs="Arial"/>
          <w:sz w:val="18"/>
          <w:szCs w:val="18"/>
        </w:rPr>
        <w:t xml:space="preserve"> from financial institutions</w:t>
      </w:r>
      <w:r w:rsidRPr="00C17331">
        <w:rPr>
          <w:rFonts w:ascii="Arial" w:hAnsi="Arial" w:cs="Arial"/>
          <w:sz w:val="18"/>
          <w:szCs w:val="18"/>
        </w:rPr>
        <w:t xml:space="preserve"> can be </w:t>
      </w:r>
      <w:proofErr w:type="spellStart"/>
      <w:r w:rsidRPr="00C17331">
        <w:rPr>
          <w:rFonts w:ascii="Arial" w:hAnsi="Arial" w:cs="Arial"/>
          <w:sz w:val="18"/>
          <w:szCs w:val="18"/>
        </w:rPr>
        <w:t>analysed</w:t>
      </w:r>
      <w:proofErr w:type="spellEnd"/>
      <w:r w:rsidRPr="00C17331">
        <w:rPr>
          <w:rFonts w:ascii="Arial" w:hAnsi="Arial" w:cs="Arial"/>
          <w:sz w:val="18"/>
          <w:szCs w:val="18"/>
        </w:rPr>
        <w:t xml:space="preserve"> as follows:</w:t>
      </w:r>
    </w:p>
    <w:p w:rsidR="00057141" w:rsidRPr="00C17331" w:rsidRDefault="00057141" w:rsidP="0021539A">
      <w:pPr>
        <w:jc w:val="thaiDistribute"/>
        <w:rPr>
          <w:rFonts w:ascii="Arial" w:eastAsia="Angsana New" w:hAnsi="Arial" w:cs="Arial"/>
          <w:sz w:val="18"/>
          <w:szCs w:val="18"/>
        </w:rPr>
      </w:pPr>
    </w:p>
    <w:tbl>
      <w:tblPr>
        <w:tblW w:w="9477" w:type="dxa"/>
        <w:tblInd w:w="-9" w:type="dxa"/>
        <w:tblLook w:val="04A0" w:firstRow="1" w:lastRow="0" w:firstColumn="1" w:lastColumn="0" w:noHBand="0" w:noVBand="1"/>
      </w:tblPr>
      <w:tblGrid>
        <w:gridCol w:w="5598"/>
        <w:gridCol w:w="1989"/>
        <w:gridCol w:w="1890"/>
      </w:tblGrid>
      <w:tr w:rsidR="00057141" w:rsidRPr="00C17331" w:rsidTr="00990CEB">
        <w:tc>
          <w:tcPr>
            <w:tcW w:w="5598" w:type="dxa"/>
          </w:tcPr>
          <w:p w:rsidR="00057141" w:rsidRPr="00C17331" w:rsidRDefault="00057141" w:rsidP="0021539A">
            <w:pPr>
              <w:ind w:left="-101"/>
              <w:jc w:val="right"/>
              <w:rPr>
                <w:rFonts w:ascii="Arial" w:hAnsi="Arial" w:cs="Arial"/>
                <w:b/>
                <w:bCs/>
                <w:sz w:val="18"/>
                <w:szCs w:val="18"/>
                <w:cs/>
              </w:rPr>
            </w:pPr>
          </w:p>
        </w:tc>
        <w:tc>
          <w:tcPr>
            <w:tcW w:w="1989" w:type="dxa"/>
            <w:tcBorders>
              <w:top w:val="single" w:sz="4" w:space="0" w:color="auto"/>
              <w:bottom w:val="single" w:sz="4" w:space="0" w:color="auto"/>
            </w:tcBorders>
            <w:shd w:val="clear" w:color="auto" w:fill="auto"/>
          </w:tcPr>
          <w:p w:rsidR="00057141" w:rsidRPr="00C17331" w:rsidRDefault="00057141" w:rsidP="0021539A">
            <w:pPr>
              <w:ind w:right="-72"/>
              <w:jc w:val="right"/>
              <w:rPr>
                <w:rFonts w:ascii="Arial" w:hAnsi="Arial" w:cs="Arial"/>
                <w:b/>
                <w:bCs/>
                <w:sz w:val="18"/>
                <w:szCs w:val="18"/>
              </w:rPr>
            </w:pPr>
            <w:r w:rsidRPr="00C17331">
              <w:rPr>
                <w:rFonts w:ascii="Arial" w:hAnsi="Arial" w:cs="Arial"/>
                <w:b/>
                <w:bCs/>
                <w:sz w:val="18"/>
                <w:szCs w:val="18"/>
              </w:rPr>
              <w:t xml:space="preserve">Consolidated </w:t>
            </w:r>
          </w:p>
          <w:p w:rsidR="00057141" w:rsidRPr="00C17331" w:rsidRDefault="00057141" w:rsidP="0021539A">
            <w:pPr>
              <w:ind w:right="-72"/>
              <w:jc w:val="right"/>
              <w:rPr>
                <w:rFonts w:ascii="Arial" w:hAnsi="Arial" w:cs="Arial"/>
                <w:b/>
                <w:bCs/>
                <w:sz w:val="18"/>
                <w:szCs w:val="18"/>
                <w:cs/>
              </w:rPr>
            </w:pPr>
            <w:r w:rsidRPr="00C17331">
              <w:rPr>
                <w:rFonts w:ascii="Arial" w:hAnsi="Arial" w:cs="Arial"/>
                <w:b/>
                <w:bCs/>
                <w:sz w:val="18"/>
                <w:szCs w:val="18"/>
              </w:rPr>
              <w:t>financial</w:t>
            </w:r>
            <w:r w:rsidR="00BD6979" w:rsidRPr="00C17331">
              <w:rPr>
                <w:rFonts w:ascii="Arial" w:hAnsi="Arial" w:cs="Arial"/>
                <w:b/>
                <w:bCs/>
                <w:sz w:val="18"/>
                <w:szCs w:val="18"/>
              </w:rPr>
              <w:t xml:space="preserve"> statements</w:t>
            </w:r>
          </w:p>
        </w:tc>
        <w:tc>
          <w:tcPr>
            <w:tcW w:w="1890" w:type="dxa"/>
            <w:tcBorders>
              <w:top w:val="single" w:sz="4" w:space="0" w:color="auto"/>
              <w:bottom w:val="single" w:sz="4" w:space="0" w:color="auto"/>
            </w:tcBorders>
            <w:shd w:val="clear" w:color="auto" w:fill="auto"/>
          </w:tcPr>
          <w:p w:rsidR="00057141" w:rsidRPr="00C17331" w:rsidRDefault="00057141" w:rsidP="0021539A">
            <w:pPr>
              <w:ind w:right="-72"/>
              <w:jc w:val="right"/>
              <w:rPr>
                <w:rFonts w:ascii="Arial" w:hAnsi="Arial" w:cs="Arial"/>
                <w:b/>
                <w:bCs/>
                <w:sz w:val="18"/>
                <w:szCs w:val="18"/>
              </w:rPr>
            </w:pPr>
            <w:r w:rsidRPr="00C17331">
              <w:rPr>
                <w:rFonts w:ascii="Arial" w:hAnsi="Arial" w:cs="Arial"/>
                <w:b/>
                <w:bCs/>
                <w:sz w:val="18"/>
                <w:szCs w:val="18"/>
              </w:rPr>
              <w:t xml:space="preserve">Separate </w:t>
            </w:r>
          </w:p>
          <w:p w:rsidR="00057141" w:rsidRPr="00C17331" w:rsidRDefault="00057141" w:rsidP="0021539A">
            <w:pPr>
              <w:ind w:right="-72"/>
              <w:jc w:val="right"/>
              <w:rPr>
                <w:rFonts w:ascii="Arial" w:hAnsi="Arial" w:cs="Arial"/>
                <w:b/>
                <w:bCs/>
                <w:sz w:val="18"/>
                <w:szCs w:val="18"/>
                <w:cs/>
              </w:rPr>
            </w:pPr>
            <w:r w:rsidRPr="00C17331">
              <w:rPr>
                <w:rFonts w:ascii="Arial" w:hAnsi="Arial" w:cs="Arial"/>
                <w:b/>
                <w:bCs/>
                <w:sz w:val="18"/>
                <w:szCs w:val="18"/>
              </w:rPr>
              <w:t xml:space="preserve">financial </w:t>
            </w:r>
            <w:r w:rsidR="00BD6979" w:rsidRPr="00C17331">
              <w:rPr>
                <w:rFonts w:ascii="Arial" w:hAnsi="Arial" w:cs="Arial"/>
                <w:b/>
                <w:bCs/>
                <w:sz w:val="18"/>
                <w:szCs w:val="18"/>
              </w:rPr>
              <w:t>statements</w:t>
            </w:r>
          </w:p>
        </w:tc>
      </w:tr>
      <w:tr w:rsidR="00057141" w:rsidRPr="00C17331" w:rsidTr="00990CEB">
        <w:tc>
          <w:tcPr>
            <w:tcW w:w="5598" w:type="dxa"/>
          </w:tcPr>
          <w:p w:rsidR="00057141" w:rsidRPr="00C17331" w:rsidRDefault="00814899" w:rsidP="0021539A">
            <w:pPr>
              <w:ind w:left="-101"/>
              <w:jc w:val="left"/>
              <w:rPr>
                <w:rFonts w:ascii="Arial" w:eastAsia="Angsana New" w:hAnsi="Arial" w:cs="Arial"/>
                <w:sz w:val="18"/>
                <w:szCs w:val="18"/>
              </w:rPr>
            </w:pPr>
            <w:r w:rsidRPr="00C17331">
              <w:rPr>
                <w:rFonts w:ascii="Arial" w:hAnsi="Arial" w:cs="Arial"/>
                <w:b/>
                <w:bCs/>
                <w:sz w:val="18"/>
                <w:szCs w:val="18"/>
              </w:rPr>
              <w:t xml:space="preserve">For the year ended </w:t>
            </w:r>
            <w:r w:rsidRPr="00C17331">
              <w:rPr>
                <w:rFonts w:ascii="Arial" w:hAnsi="Arial" w:cs="Arial"/>
                <w:b/>
                <w:bCs/>
                <w:sz w:val="18"/>
                <w:szCs w:val="18"/>
                <w:lang w:val="en-GB"/>
              </w:rPr>
              <w:t>31</w:t>
            </w:r>
            <w:r w:rsidRPr="00C17331">
              <w:rPr>
                <w:rFonts w:ascii="Arial" w:hAnsi="Arial" w:cs="Arial"/>
                <w:b/>
                <w:bCs/>
                <w:sz w:val="18"/>
                <w:szCs w:val="18"/>
              </w:rPr>
              <w:t xml:space="preserve"> December </w:t>
            </w:r>
            <w:r w:rsidRPr="00C17331">
              <w:rPr>
                <w:rFonts w:ascii="Arial" w:hAnsi="Arial" w:cs="Arial"/>
                <w:b/>
                <w:bCs/>
                <w:sz w:val="18"/>
                <w:szCs w:val="18"/>
                <w:lang w:val="en-GB"/>
              </w:rPr>
              <w:t>2019</w:t>
            </w:r>
          </w:p>
        </w:tc>
        <w:tc>
          <w:tcPr>
            <w:tcW w:w="1989" w:type="dxa"/>
            <w:tcBorders>
              <w:top w:val="single" w:sz="4" w:space="0" w:color="auto"/>
              <w:bottom w:val="single" w:sz="4" w:space="0" w:color="auto"/>
            </w:tcBorders>
            <w:shd w:val="clear" w:color="auto" w:fill="auto"/>
          </w:tcPr>
          <w:p w:rsidR="00057141" w:rsidRPr="00C17331" w:rsidRDefault="00057141" w:rsidP="0021539A">
            <w:pPr>
              <w:ind w:right="-72"/>
              <w:jc w:val="right"/>
              <w:rPr>
                <w:rFonts w:ascii="Arial" w:eastAsia="Angsana New" w:hAnsi="Arial" w:cs="Arial"/>
                <w:b/>
                <w:bCs/>
                <w:sz w:val="18"/>
                <w:szCs w:val="18"/>
              </w:rPr>
            </w:pPr>
            <w:r w:rsidRPr="00C17331">
              <w:rPr>
                <w:rFonts w:ascii="Arial" w:eastAsia="Angsana New" w:hAnsi="Arial" w:cs="Arial"/>
                <w:b/>
                <w:bCs/>
                <w:sz w:val="18"/>
                <w:szCs w:val="18"/>
              </w:rPr>
              <w:t>Baht</w:t>
            </w:r>
          </w:p>
        </w:tc>
        <w:tc>
          <w:tcPr>
            <w:tcW w:w="1890" w:type="dxa"/>
            <w:tcBorders>
              <w:top w:val="single" w:sz="4" w:space="0" w:color="auto"/>
              <w:bottom w:val="single" w:sz="4" w:space="0" w:color="auto"/>
            </w:tcBorders>
            <w:shd w:val="clear" w:color="auto" w:fill="auto"/>
          </w:tcPr>
          <w:p w:rsidR="00057141" w:rsidRPr="00C17331" w:rsidRDefault="00057141" w:rsidP="0021539A">
            <w:pPr>
              <w:ind w:right="-72"/>
              <w:jc w:val="right"/>
              <w:rPr>
                <w:rFonts w:ascii="Arial" w:eastAsia="Angsana New" w:hAnsi="Arial" w:cs="Arial"/>
                <w:b/>
                <w:bCs/>
                <w:sz w:val="18"/>
                <w:szCs w:val="18"/>
              </w:rPr>
            </w:pPr>
            <w:r w:rsidRPr="00C17331">
              <w:rPr>
                <w:rFonts w:ascii="Arial" w:eastAsia="Angsana New" w:hAnsi="Arial" w:cs="Arial"/>
                <w:b/>
                <w:bCs/>
                <w:sz w:val="18"/>
                <w:szCs w:val="18"/>
              </w:rPr>
              <w:t>Baht</w:t>
            </w:r>
          </w:p>
        </w:tc>
      </w:tr>
      <w:tr w:rsidR="00057141" w:rsidRPr="00C17331" w:rsidTr="007B4DB6">
        <w:tc>
          <w:tcPr>
            <w:tcW w:w="5598" w:type="dxa"/>
          </w:tcPr>
          <w:p w:rsidR="00057141" w:rsidRPr="00C17331" w:rsidRDefault="00057141" w:rsidP="0021539A">
            <w:pPr>
              <w:ind w:left="-101"/>
              <w:jc w:val="left"/>
              <w:rPr>
                <w:rFonts w:ascii="Arial" w:eastAsia="Angsana New" w:hAnsi="Arial" w:cs="Arial"/>
                <w:sz w:val="18"/>
                <w:szCs w:val="18"/>
              </w:rPr>
            </w:pPr>
          </w:p>
        </w:tc>
        <w:tc>
          <w:tcPr>
            <w:tcW w:w="1989" w:type="dxa"/>
            <w:tcBorders>
              <w:top w:val="single" w:sz="4" w:space="0" w:color="auto"/>
            </w:tcBorders>
            <w:shd w:val="clear" w:color="auto" w:fill="FAFAFA"/>
          </w:tcPr>
          <w:p w:rsidR="00057141" w:rsidRPr="00C17331" w:rsidRDefault="00057141" w:rsidP="0021539A">
            <w:pPr>
              <w:ind w:right="-72"/>
              <w:jc w:val="right"/>
              <w:rPr>
                <w:rFonts w:ascii="Arial" w:eastAsia="Angsana New" w:hAnsi="Arial" w:cs="Arial"/>
                <w:sz w:val="18"/>
                <w:szCs w:val="18"/>
              </w:rPr>
            </w:pPr>
          </w:p>
        </w:tc>
        <w:tc>
          <w:tcPr>
            <w:tcW w:w="1890" w:type="dxa"/>
            <w:tcBorders>
              <w:top w:val="single" w:sz="4" w:space="0" w:color="auto"/>
            </w:tcBorders>
            <w:shd w:val="clear" w:color="auto" w:fill="FAFAFA"/>
          </w:tcPr>
          <w:p w:rsidR="00057141" w:rsidRPr="00C17331" w:rsidRDefault="00057141" w:rsidP="0021539A">
            <w:pPr>
              <w:ind w:right="-72"/>
              <w:jc w:val="right"/>
              <w:rPr>
                <w:rFonts w:ascii="Arial" w:eastAsia="Angsana New" w:hAnsi="Arial" w:cs="Arial"/>
                <w:sz w:val="18"/>
                <w:szCs w:val="18"/>
              </w:rPr>
            </w:pPr>
          </w:p>
        </w:tc>
      </w:tr>
      <w:tr w:rsidR="00057141" w:rsidRPr="00C17331" w:rsidTr="007B4DB6">
        <w:tc>
          <w:tcPr>
            <w:tcW w:w="5598" w:type="dxa"/>
          </w:tcPr>
          <w:p w:rsidR="00057141" w:rsidRPr="00C17331" w:rsidRDefault="00814899" w:rsidP="0021539A">
            <w:pPr>
              <w:ind w:left="-101"/>
              <w:jc w:val="thaiDistribute"/>
              <w:rPr>
                <w:rFonts w:ascii="Arial" w:hAnsi="Arial" w:cs="Arial"/>
                <w:b/>
                <w:bCs/>
                <w:sz w:val="18"/>
                <w:szCs w:val="18"/>
              </w:rPr>
            </w:pPr>
            <w:r w:rsidRPr="00C17331">
              <w:rPr>
                <w:rFonts w:ascii="Arial" w:hAnsi="Arial" w:cs="Arial"/>
                <w:sz w:val="18"/>
                <w:szCs w:val="18"/>
              </w:rPr>
              <w:t>Opening book value</w:t>
            </w:r>
          </w:p>
        </w:tc>
        <w:tc>
          <w:tcPr>
            <w:tcW w:w="1989" w:type="dxa"/>
            <w:shd w:val="clear" w:color="auto" w:fill="FAFAFA"/>
          </w:tcPr>
          <w:p w:rsidR="00057141" w:rsidRPr="00C17331" w:rsidRDefault="00815E69" w:rsidP="0021539A">
            <w:pPr>
              <w:ind w:right="-72"/>
              <w:jc w:val="right"/>
              <w:rPr>
                <w:rFonts w:ascii="Arial" w:eastAsia="Angsana New" w:hAnsi="Arial" w:cs="Arial"/>
                <w:sz w:val="18"/>
                <w:szCs w:val="18"/>
              </w:rPr>
            </w:pPr>
            <w:r w:rsidRPr="00815E69">
              <w:rPr>
                <w:rFonts w:ascii="Arial" w:eastAsia="Angsana New" w:hAnsi="Arial" w:cs="Arial"/>
                <w:sz w:val="18"/>
                <w:szCs w:val="18"/>
              </w:rPr>
              <w:t>880,000,000</w:t>
            </w:r>
          </w:p>
        </w:tc>
        <w:tc>
          <w:tcPr>
            <w:tcW w:w="1890" w:type="dxa"/>
            <w:shd w:val="clear" w:color="auto" w:fill="FAFAFA"/>
          </w:tcPr>
          <w:p w:rsidR="00057141" w:rsidRPr="00C17331" w:rsidRDefault="00815E69" w:rsidP="0021539A">
            <w:pPr>
              <w:ind w:right="-72"/>
              <w:jc w:val="right"/>
              <w:rPr>
                <w:rFonts w:ascii="Arial" w:eastAsia="Angsana New" w:hAnsi="Arial" w:cs="Arial"/>
                <w:sz w:val="18"/>
                <w:szCs w:val="18"/>
              </w:rPr>
            </w:pPr>
            <w:r>
              <w:rPr>
                <w:rFonts w:ascii="Arial" w:eastAsia="Angsana New" w:hAnsi="Arial" w:cs="Arial"/>
                <w:sz w:val="18"/>
                <w:szCs w:val="18"/>
              </w:rPr>
              <w:t>-</w:t>
            </w:r>
          </w:p>
        </w:tc>
      </w:tr>
      <w:tr w:rsidR="00F267C4" w:rsidRPr="00C17331" w:rsidTr="007B4DB6">
        <w:tc>
          <w:tcPr>
            <w:tcW w:w="5598" w:type="dxa"/>
          </w:tcPr>
          <w:p w:rsidR="00F267C4" w:rsidRPr="00C17331" w:rsidRDefault="00F267C4" w:rsidP="0021539A">
            <w:pPr>
              <w:ind w:left="-101"/>
              <w:jc w:val="thaiDistribute"/>
              <w:rPr>
                <w:rFonts w:ascii="Arial" w:hAnsi="Arial" w:cs="Arial"/>
                <w:sz w:val="18"/>
                <w:szCs w:val="18"/>
              </w:rPr>
            </w:pPr>
          </w:p>
        </w:tc>
        <w:tc>
          <w:tcPr>
            <w:tcW w:w="1989" w:type="dxa"/>
            <w:shd w:val="clear" w:color="auto" w:fill="FAFAFA"/>
          </w:tcPr>
          <w:p w:rsidR="00F267C4" w:rsidRPr="00C17331" w:rsidRDefault="00F267C4" w:rsidP="0021539A">
            <w:pPr>
              <w:ind w:right="-72"/>
              <w:jc w:val="right"/>
              <w:rPr>
                <w:rFonts w:ascii="Arial" w:hAnsi="Arial" w:cs="Arial"/>
                <w:spacing w:val="-4"/>
                <w:sz w:val="18"/>
                <w:szCs w:val="18"/>
              </w:rPr>
            </w:pPr>
          </w:p>
        </w:tc>
        <w:tc>
          <w:tcPr>
            <w:tcW w:w="1890" w:type="dxa"/>
            <w:shd w:val="clear" w:color="auto" w:fill="FAFAFA"/>
          </w:tcPr>
          <w:p w:rsidR="00F267C4" w:rsidRPr="00C17331" w:rsidRDefault="00F267C4" w:rsidP="0021539A">
            <w:pPr>
              <w:ind w:right="-72"/>
              <w:jc w:val="right"/>
              <w:rPr>
                <w:rFonts w:ascii="Arial" w:hAnsi="Arial" w:cs="Arial"/>
                <w:spacing w:val="-4"/>
                <w:sz w:val="18"/>
                <w:szCs w:val="18"/>
              </w:rPr>
            </w:pPr>
          </w:p>
        </w:tc>
      </w:tr>
      <w:tr w:rsidR="00357CA9" w:rsidRPr="00C17331" w:rsidTr="007B4DB6">
        <w:tc>
          <w:tcPr>
            <w:tcW w:w="5598" w:type="dxa"/>
          </w:tcPr>
          <w:p w:rsidR="00357CA9" w:rsidRPr="00C17331" w:rsidRDefault="00357CA9" w:rsidP="0021539A">
            <w:pPr>
              <w:ind w:left="-101"/>
              <w:jc w:val="thaiDistribute"/>
              <w:rPr>
                <w:rFonts w:ascii="Arial" w:hAnsi="Arial" w:cs="Arial"/>
                <w:sz w:val="18"/>
                <w:szCs w:val="18"/>
              </w:rPr>
            </w:pPr>
            <w:r w:rsidRPr="00C17331">
              <w:rPr>
                <w:rFonts w:ascii="Arial" w:hAnsi="Arial" w:cs="Arial"/>
                <w:b/>
                <w:bCs/>
                <w:sz w:val="18"/>
                <w:szCs w:val="18"/>
              </w:rPr>
              <w:t>Cash flow:</w:t>
            </w:r>
          </w:p>
        </w:tc>
        <w:tc>
          <w:tcPr>
            <w:tcW w:w="1989" w:type="dxa"/>
            <w:shd w:val="clear" w:color="auto" w:fill="FAFAFA"/>
          </w:tcPr>
          <w:p w:rsidR="00357CA9" w:rsidRPr="00C17331" w:rsidRDefault="00357CA9" w:rsidP="0021539A">
            <w:pPr>
              <w:ind w:right="-72"/>
              <w:jc w:val="right"/>
              <w:rPr>
                <w:rFonts w:ascii="Arial" w:hAnsi="Arial" w:cs="Arial"/>
                <w:spacing w:val="-4"/>
                <w:sz w:val="18"/>
                <w:szCs w:val="18"/>
              </w:rPr>
            </w:pPr>
          </w:p>
        </w:tc>
        <w:tc>
          <w:tcPr>
            <w:tcW w:w="1890" w:type="dxa"/>
            <w:shd w:val="clear" w:color="auto" w:fill="FAFAFA"/>
          </w:tcPr>
          <w:p w:rsidR="00357CA9" w:rsidRPr="00C17331" w:rsidRDefault="00357CA9" w:rsidP="0021539A">
            <w:pPr>
              <w:ind w:right="-72"/>
              <w:jc w:val="right"/>
              <w:rPr>
                <w:rFonts w:ascii="Arial" w:hAnsi="Arial" w:cs="Arial"/>
                <w:spacing w:val="-4"/>
                <w:sz w:val="18"/>
                <w:szCs w:val="18"/>
              </w:rPr>
            </w:pPr>
          </w:p>
        </w:tc>
      </w:tr>
      <w:tr w:rsidR="00057141" w:rsidRPr="00C17331" w:rsidTr="007B4DB6">
        <w:tc>
          <w:tcPr>
            <w:tcW w:w="5598" w:type="dxa"/>
          </w:tcPr>
          <w:p w:rsidR="00057141" w:rsidRPr="00C17331" w:rsidRDefault="00057141" w:rsidP="0021539A">
            <w:pPr>
              <w:ind w:left="-101"/>
              <w:jc w:val="thaiDistribute"/>
              <w:rPr>
                <w:rFonts w:ascii="Arial" w:hAnsi="Arial" w:cs="Arial"/>
                <w:sz w:val="18"/>
                <w:szCs w:val="18"/>
              </w:rPr>
            </w:pPr>
            <w:r w:rsidRPr="00C17331">
              <w:rPr>
                <w:rFonts w:ascii="Arial" w:hAnsi="Arial" w:cs="Arial"/>
                <w:sz w:val="18"/>
                <w:szCs w:val="18"/>
              </w:rPr>
              <w:t>Proceeds from short-term loans from financial institutions</w:t>
            </w:r>
          </w:p>
        </w:tc>
        <w:tc>
          <w:tcPr>
            <w:tcW w:w="1989" w:type="dxa"/>
            <w:shd w:val="clear" w:color="auto" w:fill="FAFAFA"/>
          </w:tcPr>
          <w:p w:rsidR="00057141" w:rsidRPr="00C17331" w:rsidRDefault="00815E69" w:rsidP="0021539A">
            <w:pPr>
              <w:ind w:right="-72"/>
              <w:jc w:val="right"/>
              <w:rPr>
                <w:rFonts w:ascii="Arial" w:hAnsi="Arial" w:cs="Arial"/>
                <w:spacing w:val="-4"/>
                <w:sz w:val="18"/>
                <w:szCs w:val="18"/>
                <w:cs/>
                <w:lang w:val="en-GB"/>
              </w:rPr>
            </w:pPr>
            <w:r w:rsidRPr="00815E69">
              <w:rPr>
                <w:rFonts w:ascii="Arial" w:hAnsi="Arial" w:cs="Arial"/>
                <w:spacing w:val="-4"/>
                <w:sz w:val="18"/>
                <w:szCs w:val="18"/>
                <w:lang w:val="en-GB"/>
              </w:rPr>
              <w:t>2,932,000,000</w:t>
            </w:r>
          </w:p>
        </w:tc>
        <w:tc>
          <w:tcPr>
            <w:tcW w:w="1890" w:type="dxa"/>
            <w:shd w:val="clear" w:color="auto" w:fill="FAFAFA"/>
          </w:tcPr>
          <w:p w:rsidR="00057141" w:rsidRPr="00C17331" w:rsidRDefault="00815E69" w:rsidP="0021539A">
            <w:pPr>
              <w:ind w:right="-72"/>
              <w:jc w:val="right"/>
              <w:rPr>
                <w:rFonts w:ascii="Arial" w:hAnsi="Arial" w:cs="Arial"/>
                <w:spacing w:val="-4"/>
                <w:sz w:val="18"/>
                <w:szCs w:val="18"/>
              </w:rPr>
            </w:pPr>
            <w:r>
              <w:rPr>
                <w:rFonts w:ascii="Arial" w:hAnsi="Arial" w:cs="Arial"/>
                <w:spacing w:val="-4"/>
                <w:sz w:val="18"/>
                <w:szCs w:val="18"/>
              </w:rPr>
              <w:t>-</w:t>
            </w:r>
          </w:p>
        </w:tc>
      </w:tr>
      <w:tr w:rsidR="00057141" w:rsidRPr="00C17331" w:rsidTr="007B4DB6">
        <w:tc>
          <w:tcPr>
            <w:tcW w:w="5598" w:type="dxa"/>
          </w:tcPr>
          <w:p w:rsidR="00057141" w:rsidRPr="00C17331" w:rsidRDefault="00057141" w:rsidP="0021539A">
            <w:pPr>
              <w:ind w:left="-101"/>
              <w:jc w:val="thaiDistribute"/>
              <w:rPr>
                <w:rFonts w:ascii="Arial" w:hAnsi="Arial" w:cs="Arial"/>
                <w:sz w:val="18"/>
                <w:szCs w:val="18"/>
              </w:rPr>
            </w:pPr>
            <w:r w:rsidRPr="00C17331">
              <w:rPr>
                <w:rFonts w:ascii="Arial" w:hAnsi="Arial" w:cs="Arial"/>
                <w:sz w:val="18"/>
                <w:szCs w:val="18"/>
              </w:rPr>
              <w:t>Payments for short-term loans from financial institutions</w:t>
            </w:r>
          </w:p>
        </w:tc>
        <w:tc>
          <w:tcPr>
            <w:tcW w:w="1989" w:type="dxa"/>
            <w:tcBorders>
              <w:bottom w:val="single" w:sz="4" w:space="0" w:color="auto"/>
            </w:tcBorders>
            <w:shd w:val="clear" w:color="auto" w:fill="FAFAFA"/>
          </w:tcPr>
          <w:p w:rsidR="00057141" w:rsidRPr="00C17331" w:rsidRDefault="00815E69" w:rsidP="0021539A">
            <w:pPr>
              <w:ind w:right="-72"/>
              <w:jc w:val="right"/>
              <w:rPr>
                <w:rFonts w:ascii="Arial" w:hAnsi="Arial" w:cs="Arial"/>
                <w:spacing w:val="-4"/>
                <w:sz w:val="18"/>
                <w:szCs w:val="18"/>
                <w:lang w:val="en-GB"/>
              </w:rPr>
            </w:pPr>
            <w:r w:rsidRPr="00815E69">
              <w:rPr>
                <w:rFonts w:ascii="Arial" w:hAnsi="Arial" w:cs="Arial"/>
                <w:spacing w:val="-4"/>
                <w:sz w:val="18"/>
                <w:szCs w:val="18"/>
                <w:lang w:val="en-GB"/>
              </w:rPr>
              <w:t>(3,744,000,000)</w:t>
            </w:r>
          </w:p>
        </w:tc>
        <w:tc>
          <w:tcPr>
            <w:tcW w:w="1890" w:type="dxa"/>
            <w:tcBorders>
              <w:bottom w:val="single" w:sz="4" w:space="0" w:color="auto"/>
            </w:tcBorders>
            <w:shd w:val="clear" w:color="auto" w:fill="FAFAFA"/>
          </w:tcPr>
          <w:p w:rsidR="00057141" w:rsidRPr="00C17331" w:rsidRDefault="00815E69" w:rsidP="0021539A">
            <w:pPr>
              <w:ind w:right="-72"/>
              <w:jc w:val="right"/>
              <w:rPr>
                <w:rFonts w:ascii="Arial" w:hAnsi="Arial" w:cs="Arial"/>
                <w:spacing w:val="-4"/>
                <w:sz w:val="18"/>
                <w:szCs w:val="18"/>
              </w:rPr>
            </w:pPr>
            <w:r>
              <w:rPr>
                <w:rFonts w:ascii="Arial" w:hAnsi="Arial" w:cs="Arial"/>
                <w:spacing w:val="-4"/>
                <w:sz w:val="18"/>
                <w:szCs w:val="18"/>
              </w:rPr>
              <w:t>-</w:t>
            </w:r>
          </w:p>
        </w:tc>
      </w:tr>
      <w:tr w:rsidR="00057141" w:rsidRPr="00C17331" w:rsidTr="007B4DB6">
        <w:tc>
          <w:tcPr>
            <w:tcW w:w="5598" w:type="dxa"/>
          </w:tcPr>
          <w:p w:rsidR="00057141" w:rsidRPr="00C17331" w:rsidRDefault="00057141" w:rsidP="0021539A">
            <w:pPr>
              <w:ind w:left="-101"/>
              <w:jc w:val="left"/>
              <w:rPr>
                <w:rFonts w:ascii="Arial" w:eastAsia="Angsana New" w:hAnsi="Arial" w:cs="Arial"/>
                <w:sz w:val="18"/>
                <w:szCs w:val="18"/>
              </w:rPr>
            </w:pPr>
          </w:p>
        </w:tc>
        <w:tc>
          <w:tcPr>
            <w:tcW w:w="1989" w:type="dxa"/>
            <w:tcBorders>
              <w:top w:val="single" w:sz="4" w:space="0" w:color="auto"/>
            </w:tcBorders>
            <w:shd w:val="clear" w:color="auto" w:fill="FAFAFA"/>
          </w:tcPr>
          <w:p w:rsidR="00057141" w:rsidRPr="00C17331" w:rsidRDefault="00057141" w:rsidP="0021539A">
            <w:pPr>
              <w:ind w:right="-72"/>
              <w:jc w:val="right"/>
              <w:rPr>
                <w:rFonts w:ascii="Arial" w:eastAsia="Angsana New" w:hAnsi="Arial" w:cs="Arial"/>
                <w:sz w:val="18"/>
                <w:szCs w:val="18"/>
              </w:rPr>
            </w:pPr>
          </w:p>
        </w:tc>
        <w:tc>
          <w:tcPr>
            <w:tcW w:w="1890" w:type="dxa"/>
            <w:tcBorders>
              <w:top w:val="single" w:sz="4" w:space="0" w:color="auto"/>
            </w:tcBorders>
            <w:shd w:val="clear" w:color="auto" w:fill="FAFAFA"/>
          </w:tcPr>
          <w:p w:rsidR="00057141" w:rsidRPr="00C17331" w:rsidRDefault="00057141" w:rsidP="0021539A">
            <w:pPr>
              <w:ind w:right="-72"/>
              <w:jc w:val="right"/>
              <w:rPr>
                <w:rFonts w:ascii="Arial" w:eastAsia="Angsana New" w:hAnsi="Arial" w:cs="Arial"/>
                <w:sz w:val="18"/>
                <w:szCs w:val="18"/>
              </w:rPr>
            </w:pPr>
          </w:p>
        </w:tc>
      </w:tr>
      <w:tr w:rsidR="00057141" w:rsidRPr="00C17331" w:rsidTr="007B4DB6">
        <w:tc>
          <w:tcPr>
            <w:tcW w:w="5598" w:type="dxa"/>
          </w:tcPr>
          <w:p w:rsidR="00057141" w:rsidRPr="00C17331" w:rsidRDefault="00057141" w:rsidP="0021539A">
            <w:pPr>
              <w:ind w:left="-101"/>
              <w:jc w:val="thaiDistribute"/>
              <w:rPr>
                <w:rFonts w:ascii="Arial" w:eastAsia="Angsana New" w:hAnsi="Arial" w:cs="Arial"/>
                <w:sz w:val="18"/>
                <w:szCs w:val="18"/>
              </w:rPr>
            </w:pPr>
            <w:r w:rsidRPr="00C17331">
              <w:rPr>
                <w:rFonts w:ascii="Arial" w:hAnsi="Arial" w:cs="Arial"/>
                <w:sz w:val="18"/>
                <w:szCs w:val="18"/>
              </w:rPr>
              <w:t xml:space="preserve">Closing book </w:t>
            </w:r>
            <w:r w:rsidR="00AC3742" w:rsidRPr="00C17331">
              <w:rPr>
                <w:rFonts w:ascii="Arial" w:hAnsi="Arial" w:cs="Arial"/>
                <w:sz w:val="18"/>
                <w:szCs w:val="18"/>
              </w:rPr>
              <w:t>value</w:t>
            </w:r>
          </w:p>
        </w:tc>
        <w:tc>
          <w:tcPr>
            <w:tcW w:w="1989" w:type="dxa"/>
            <w:tcBorders>
              <w:bottom w:val="single" w:sz="4" w:space="0" w:color="auto"/>
            </w:tcBorders>
            <w:shd w:val="clear" w:color="auto" w:fill="FAFAFA"/>
          </w:tcPr>
          <w:p w:rsidR="00057141" w:rsidRPr="00C17331" w:rsidRDefault="00815E69" w:rsidP="0021539A">
            <w:pPr>
              <w:ind w:right="-72"/>
              <w:jc w:val="right"/>
              <w:rPr>
                <w:rFonts w:ascii="Arial" w:hAnsi="Arial" w:cs="Arial"/>
                <w:spacing w:val="-4"/>
                <w:sz w:val="18"/>
                <w:szCs w:val="18"/>
                <w:lang w:val="en-GB"/>
              </w:rPr>
            </w:pPr>
            <w:r w:rsidRPr="00815E69">
              <w:rPr>
                <w:rFonts w:ascii="Arial" w:hAnsi="Arial" w:cs="Arial"/>
                <w:spacing w:val="-4"/>
                <w:sz w:val="18"/>
                <w:szCs w:val="18"/>
                <w:lang w:val="en-GB"/>
              </w:rPr>
              <w:t>68,000,000</w:t>
            </w:r>
          </w:p>
        </w:tc>
        <w:tc>
          <w:tcPr>
            <w:tcW w:w="1890" w:type="dxa"/>
            <w:tcBorders>
              <w:bottom w:val="single" w:sz="4" w:space="0" w:color="auto"/>
            </w:tcBorders>
            <w:shd w:val="clear" w:color="auto" w:fill="FAFAFA"/>
          </w:tcPr>
          <w:p w:rsidR="00057141" w:rsidRPr="00C17331" w:rsidRDefault="00815E69" w:rsidP="0021539A">
            <w:pPr>
              <w:ind w:right="-72"/>
              <w:jc w:val="right"/>
              <w:rPr>
                <w:rFonts w:ascii="Arial" w:hAnsi="Arial" w:cs="Arial"/>
                <w:spacing w:val="-4"/>
                <w:sz w:val="18"/>
                <w:szCs w:val="18"/>
              </w:rPr>
            </w:pPr>
            <w:r>
              <w:rPr>
                <w:rFonts w:ascii="Arial" w:hAnsi="Arial" w:cs="Arial"/>
                <w:spacing w:val="-4"/>
                <w:sz w:val="18"/>
                <w:szCs w:val="18"/>
              </w:rPr>
              <w:t>-</w:t>
            </w:r>
          </w:p>
        </w:tc>
      </w:tr>
    </w:tbl>
    <w:p w:rsidR="00A25938" w:rsidRPr="00864EB9" w:rsidRDefault="00A25938" w:rsidP="0021539A">
      <w:pPr>
        <w:ind w:left="540" w:hanging="526"/>
        <w:jc w:val="thaiDistribute"/>
        <w:rPr>
          <w:rFonts w:ascii="Arial" w:eastAsia="Angsana New" w:hAnsi="Arial" w:cs="Arial"/>
          <w:sz w:val="18"/>
          <w:szCs w:val="18"/>
          <w:highlight w:val="yellow"/>
        </w:rPr>
      </w:pPr>
    </w:p>
    <w:p w:rsidR="00A25938" w:rsidRPr="00381651" w:rsidRDefault="003C18E6" w:rsidP="0021539A">
      <w:pPr>
        <w:ind w:left="540" w:hanging="526"/>
        <w:jc w:val="thaiDistribute"/>
        <w:rPr>
          <w:rFonts w:ascii="Arial" w:eastAsia="Angsana New" w:hAnsi="Arial" w:cs="Arial"/>
          <w:sz w:val="18"/>
          <w:szCs w:val="18"/>
          <w:u w:val="single"/>
        </w:rPr>
      </w:pPr>
      <w:r w:rsidRPr="00381651">
        <w:rPr>
          <w:rFonts w:ascii="Arial" w:eastAsia="Angsana New" w:hAnsi="Arial" w:cs="Arial"/>
          <w:sz w:val="18"/>
          <w:szCs w:val="18"/>
          <w:u w:val="single"/>
        </w:rPr>
        <w:t>Credit facilities</w:t>
      </w:r>
    </w:p>
    <w:p w:rsidR="003C18E6" w:rsidRDefault="003C18E6" w:rsidP="0021539A">
      <w:pPr>
        <w:ind w:left="540" w:hanging="526"/>
        <w:jc w:val="thaiDistribute"/>
        <w:rPr>
          <w:rFonts w:ascii="Arial" w:eastAsia="Angsana New" w:hAnsi="Arial" w:cs="Arial"/>
          <w:sz w:val="18"/>
          <w:szCs w:val="18"/>
          <w:highlight w:val="yellow"/>
        </w:rPr>
      </w:pPr>
    </w:p>
    <w:p w:rsidR="003C18E6" w:rsidRPr="003C18E6" w:rsidRDefault="003C18E6" w:rsidP="0021539A">
      <w:pPr>
        <w:rPr>
          <w:rFonts w:ascii="Arial" w:hAnsi="Arial" w:cs="Arial"/>
          <w:sz w:val="18"/>
          <w:szCs w:val="18"/>
        </w:rPr>
      </w:pPr>
      <w:r w:rsidRPr="003C18E6">
        <w:rPr>
          <w:rFonts w:ascii="Arial" w:hAnsi="Arial" w:cs="Arial"/>
          <w:sz w:val="18"/>
          <w:szCs w:val="18"/>
        </w:rPr>
        <w:t>As at 31 December 2019, the Group had</w:t>
      </w:r>
      <w:r w:rsidR="00465692">
        <w:rPr>
          <w:rFonts w:ascii="Arial" w:hAnsi="Arial" w:cs="Arial"/>
          <w:sz w:val="18"/>
          <w:szCs w:val="18"/>
        </w:rPr>
        <w:t xml:space="preserve"> </w:t>
      </w:r>
      <w:r w:rsidRPr="003C18E6">
        <w:rPr>
          <w:rFonts w:ascii="Arial" w:hAnsi="Arial" w:cs="Arial"/>
          <w:sz w:val="18"/>
          <w:szCs w:val="18"/>
        </w:rPr>
        <w:t xml:space="preserve">available credit facilities from short-term loans from financial institutions amounting to Baht </w:t>
      </w:r>
      <w:r w:rsidR="00357CA9">
        <w:rPr>
          <w:rFonts w:ascii="Arial" w:hAnsi="Arial" w:cs="Arial"/>
          <w:sz w:val="18"/>
          <w:szCs w:val="18"/>
        </w:rPr>
        <w:t>10,239.23</w:t>
      </w:r>
      <w:r w:rsidRPr="003C18E6">
        <w:rPr>
          <w:rFonts w:ascii="Arial" w:hAnsi="Arial" w:cs="Arial"/>
          <w:sz w:val="18"/>
          <w:szCs w:val="18"/>
        </w:rPr>
        <w:t xml:space="preserve"> million (As at 31 December 2018: Baht 9,427.23 million).</w:t>
      </w:r>
    </w:p>
    <w:p w:rsidR="003C18E6" w:rsidRDefault="003C18E6" w:rsidP="0021539A">
      <w:pPr>
        <w:ind w:left="540" w:hanging="526"/>
        <w:jc w:val="thaiDistribute"/>
        <w:rPr>
          <w:rFonts w:ascii="Arial" w:eastAsia="Angsana New" w:hAnsi="Arial" w:cs="Arial"/>
          <w:sz w:val="18"/>
          <w:szCs w:val="18"/>
          <w:highlight w:val="yellow"/>
        </w:rPr>
      </w:pPr>
    </w:p>
    <w:p w:rsidR="0075539A" w:rsidRPr="00864EB9" w:rsidRDefault="0075539A" w:rsidP="0021539A">
      <w:pPr>
        <w:ind w:left="540" w:hanging="526"/>
        <w:jc w:val="thaiDistribute"/>
        <w:rPr>
          <w:rFonts w:ascii="Arial" w:eastAsia="Angsana New" w:hAnsi="Arial" w:cs="Arial"/>
          <w:sz w:val="18"/>
          <w:szCs w:val="18"/>
          <w:highlight w:val="yellow"/>
        </w:rPr>
      </w:pPr>
    </w:p>
    <w:tbl>
      <w:tblPr>
        <w:tblW w:w="0" w:type="auto"/>
        <w:shd w:val="clear" w:color="auto" w:fill="FFA543"/>
        <w:tblLayout w:type="fixed"/>
        <w:tblLook w:val="04A0" w:firstRow="1" w:lastRow="0" w:firstColumn="1" w:lastColumn="0" w:noHBand="0" w:noVBand="1"/>
      </w:tblPr>
      <w:tblGrid>
        <w:gridCol w:w="9461"/>
      </w:tblGrid>
      <w:tr w:rsidR="00990CEB" w:rsidRPr="00C17331" w:rsidTr="00022E60">
        <w:trPr>
          <w:trHeight w:val="386"/>
        </w:trPr>
        <w:tc>
          <w:tcPr>
            <w:tcW w:w="9461" w:type="dxa"/>
            <w:shd w:val="clear" w:color="auto" w:fill="FFA543"/>
            <w:vAlign w:val="center"/>
            <w:hideMark/>
          </w:tcPr>
          <w:p w:rsidR="00990CEB" w:rsidRPr="00C17331" w:rsidRDefault="00C17331" w:rsidP="0021539A">
            <w:pPr>
              <w:tabs>
                <w:tab w:val="left" w:pos="432"/>
              </w:tabs>
              <w:ind w:left="540" w:hanging="540"/>
              <w:rPr>
                <w:rFonts w:ascii="Arial" w:hAnsi="Arial" w:cs="Arial"/>
                <w:b/>
                <w:bCs/>
                <w:color w:val="FFFFFF"/>
                <w:sz w:val="18"/>
                <w:szCs w:val="18"/>
                <w:lang w:val="en-GB"/>
              </w:rPr>
            </w:pPr>
            <w:r w:rsidRPr="00C17331">
              <w:rPr>
                <w:rFonts w:ascii="Arial" w:hAnsi="Arial" w:cs="Arial"/>
                <w:b/>
                <w:bCs/>
                <w:color w:val="FFFFFF"/>
                <w:sz w:val="18"/>
                <w:szCs w:val="18"/>
              </w:rPr>
              <w:t>1</w:t>
            </w:r>
            <w:r w:rsidR="00E30B59">
              <w:rPr>
                <w:rFonts w:ascii="Arial" w:hAnsi="Arial" w:cs="Arial"/>
                <w:b/>
                <w:bCs/>
                <w:color w:val="FFFFFF"/>
                <w:sz w:val="18"/>
                <w:szCs w:val="18"/>
              </w:rPr>
              <w:t>7</w:t>
            </w:r>
            <w:r w:rsidR="00990CEB" w:rsidRPr="00C17331">
              <w:rPr>
                <w:rFonts w:ascii="Arial" w:hAnsi="Arial" w:cs="Arial"/>
                <w:b/>
                <w:bCs/>
                <w:color w:val="FFFFFF"/>
                <w:sz w:val="18"/>
                <w:szCs w:val="18"/>
              </w:rPr>
              <w:tab/>
              <w:t>Long-term loans from financial institutions, net</w:t>
            </w:r>
          </w:p>
        </w:tc>
      </w:tr>
    </w:tbl>
    <w:p w:rsidR="00090611" w:rsidRPr="00C17331" w:rsidRDefault="00090611" w:rsidP="0021539A">
      <w:pPr>
        <w:jc w:val="thaiDistribute"/>
        <w:rPr>
          <w:rFonts w:ascii="Arial" w:eastAsia="Angsana New" w:hAnsi="Arial" w:cs="Arial"/>
          <w:sz w:val="18"/>
          <w:szCs w:val="18"/>
        </w:rPr>
      </w:pPr>
    </w:p>
    <w:p w:rsidR="00057141" w:rsidRPr="009815A7" w:rsidRDefault="00057141" w:rsidP="0021539A">
      <w:pPr>
        <w:jc w:val="thaiDistribute"/>
        <w:rPr>
          <w:rFonts w:ascii="Arial" w:eastAsia="Angsana New" w:hAnsi="Arial" w:cs="Browallia New"/>
          <w:sz w:val="18"/>
          <w:szCs w:val="22"/>
          <w:lang w:val="en-GB"/>
        </w:rPr>
      </w:pPr>
      <w:r w:rsidRPr="00C17331">
        <w:rPr>
          <w:rFonts w:ascii="Arial" w:eastAsia="Angsana New" w:hAnsi="Arial" w:cs="Arial"/>
          <w:sz w:val="18"/>
          <w:szCs w:val="18"/>
        </w:rPr>
        <w:t>Long-term loans from financial institutions are secured loans and consist of USD</w:t>
      </w:r>
      <w:r w:rsidR="00637750">
        <w:rPr>
          <w:rFonts w:ascii="Arial" w:eastAsia="Angsana New" w:hAnsi="Arial" w:cs="Browallia New"/>
          <w:sz w:val="18"/>
          <w:szCs w:val="22"/>
          <w:lang w:val="en-GB"/>
        </w:rPr>
        <w:t xml:space="preserve">, </w:t>
      </w:r>
      <w:r w:rsidRPr="00C17331">
        <w:rPr>
          <w:rFonts w:ascii="Arial" w:eastAsia="Angsana New" w:hAnsi="Arial" w:cs="Arial"/>
          <w:sz w:val="18"/>
          <w:szCs w:val="18"/>
        </w:rPr>
        <w:t>Baht</w:t>
      </w:r>
      <w:r w:rsidR="00637750">
        <w:rPr>
          <w:rFonts w:ascii="Arial" w:eastAsia="Angsana New" w:hAnsi="Arial" w:cs="Arial"/>
          <w:sz w:val="18"/>
          <w:szCs w:val="18"/>
        </w:rPr>
        <w:t xml:space="preserve"> and VND</w:t>
      </w:r>
      <w:r w:rsidR="009815A7">
        <w:rPr>
          <w:rFonts w:ascii="Arial" w:eastAsia="Angsana New" w:hAnsi="Arial" w:cs="Browallia New"/>
          <w:sz w:val="18"/>
          <w:szCs w:val="22"/>
          <w:lang w:val="en-GB"/>
        </w:rPr>
        <w:t>.</w:t>
      </w:r>
    </w:p>
    <w:p w:rsidR="00AC3742" w:rsidRPr="00C17331" w:rsidRDefault="00AC3742" w:rsidP="0021539A">
      <w:pPr>
        <w:jc w:val="thaiDistribute"/>
        <w:rPr>
          <w:rFonts w:ascii="Arial" w:eastAsia="Angsana New" w:hAnsi="Arial" w:cs="Arial"/>
          <w:sz w:val="18"/>
          <w:szCs w:val="18"/>
        </w:rPr>
      </w:pPr>
    </w:p>
    <w:p w:rsidR="00AC3742" w:rsidRPr="00C17331" w:rsidRDefault="00AC3742" w:rsidP="0021539A">
      <w:pPr>
        <w:jc w:val="thaiDistribute"/>
        <w:rPr>
          <w:rFonts w:ascii="Arial" w:hAnsi="Arial" w:cs="Arial"/>
          <w:sz w:val="18"/>
          <w:szCs w:val="18"/>
        </w:rPr>
      </w:pPr>
      <w:r w:rsidRPr="00C17331">
        <w:rPr>
          <w:rFonts w:ascii="Arial" w:eastAsia="Angsana New" w:hAnsi="Arial" w:cs="Arial"/>
          <w:sz w:val="18"/>
          <w:szCs w:val="18"/>
        </w:rPr>
        <w:t xml:space="preserve">Movements </w:t>
      </w:r>
      <w:r w:rsidRPr="00C17331">
        <w:rPr>
          <w:rFonts w:ascii="Arial" w:hAnsi="Arial" w:cs="Arial"/>
          <w:sz w:val="18"/>
          <w:szCs w:val="18"/>
        </w:rPr>
        <w:t>of l</w:t>
      </w:r>
      <w:r w:rsidRPr="00C17331">
        <w:rPr>
          <w:rFonts w:ascii="Arial" w:eastAsia="Angsana New" w:hAnsi="Arial" w:cs="Arial"/>
          <w:sz w:val="18"/>
          <w:szCs w:val="18"/>
        </w:rPr>
        <w:t xml:space="preserve">ong-term loans from financial institutions </w:t>
      </w:r>
      <w:r w:rsidRPr="00C17331">
        <w:rPr>
          <w:rFonts w:ascii="Arial" w:hAnsi="Arial" w:cs="Arial"/>
          <w:sz w:val="18"/>
          <w:szCs w:val="18"/>
        </w:rPr>
        <w:t xml:space="preserve">can be </w:t>
      </w:r>
      <w:proofErr w:type="spellStart"/>
      <w:r w:rsidRPr="00C17331">
        <w:rPr>
          <w:rFonts w:ascii="Arial" w:hAnsi="Arial" w:cs="Arial"/>
          <w:sz w:val="18"/>
          <w:szCs w:val="18"/>
        </w:rPr>
        <w:t>analysed</w:t>
      </w:r>
      <w:proofErr w:type="spellEnd"/>
      <w:r w:rsidRPr="00C17331">
        <w:rPr>
          <w:rFonts w:ascii="Arial" w:hAnsi="Arial" w:cs="Arial"/>
          <w:sz w:val="18"/>
          <w:szCs w:val="18"/>
        </w:rPr>
        <w:t xml:space="preserve"> as follows:</w:t>
      </w:r>
    </w:p>
    <w:p w:rsidR="00AC3742" w:rsidRPr="00C17331" w:rsidRDefault="00AC3742" w:rsidP="0021539A">
      <w:pPr>
        <w:pStyle w:val="BodyText2"/>
        <w:spacing w:after="0" w:line="240" w:lineRule="auto"/>
        <w:jc w:val="thaiDistribute"/>
        <w:rPr>
          <w:rFonts w:ascii="Arial" w:hAnsi="Arial" w:cs="Arial"/>
          <w:sz w:val="18"/>
          <w:szCs w:val="18"/>
          <w:lang w:val="en-US"/>
        </w:rPr>
      </w:pPr>
    </w:p>
    <w:tbl>
      <w:tblPr>
        <w:tblW w:w="9459" w:type="dxa"/>
        <w:tblInd w:w="9" w:type="dxa"/>
        <w:tblLayout w:type="fixed"/>
        <w:tblLook w:val="0000" w:firstRow="0" w:lastRow="0" w:firstColumn="0" w:lastColumn="0" w:noHBand="0" w:noVBand="0"/>
      </w:tblPr>
      <w:tblGrid>
        <w:gridCol w:w="5580"/>
        <w:gridCol w:w="1989"/>
        <w:gridCol w:w="1890"/>
      </w:tblGrid>
      <w:tr w:rsidR="00AC3742" w:rsidRPr="00C17331" w:rsidTr="00990CEB">
        <w:tc>
          <w:tcPr>
            <w:tcW w:w="5580" w:type="dxa"/>
          </w:tcPr>
          <w:p w:rsidR="00AC3742" w:rsidRPr="00C17331" w:rsidRDefault="00AC3742" w:rsidP="0021539A">
            <w:pPr>
              <w:ind w:left="-101"/>
              <w:jc w:val="left"/>
              <w:rPr>
                <w:rFonts w:ascii="Arial" w:hAnsi="Arial" w:cs="Arial"/>
                <w:b/>
                <w:bCs/>
                <w:sz w:val="18"/>
                <w:szCs w:val="18"/>
                <w:cs/>
              </w:rPr>
            </w:pPr>
          </w:p>
        </w:tc>
        <w:tc>
          <w:tcPr>
            <w:tcW w:w="1989" w:type="dxa"/>
            <w:tcBorders>
              <w:top w:val="single" w:sz="4" w:space="0" w:color="auto"/>
              <w:bottom w:val="single" w:sz="4" w:space="0" w:color="auto"/>
            </w:tcBorders>
            <w:shd w:val="clear" w:color="auto" w:fill="FFFFFF"/>
          </w:tcPr>
          <w:p w:rsidR="00AC3742" w:rsidRPr="00C17331" w:rsidRDefault="00AC3742" w:rsidP="0021539A">
            <w:pPr>
              <w:tabs>
                <w:tab w:val="right" w:pos="1512"/>
              </w:tabs>
              <w:ind w:right="-72"/>
              <w:jc w:val="right"/>
              <w:rPr>
                <w:rFonts w:ascii="Arial" w:hAnsi="Arial" w:cs="Arial"/>
                <w:b/>
                <w:bCs/>
                <w:sz w:val="18"/>
                <w:szCs w:val="18"/>
              </w:rPr>
            </w:pPr>
            <w:r w:rsidRPr="00C17331">
              <w:rPr>
                <w:rFonts w:ascii="Arial" w:hAnsi="Arial" w:cs="Arial"/>
                <w:b/>
                <w:bCs/>
                <w:sz w:val="18"/>
                <w:szCs w:val="18"/>
              </w:rPr>
              <w:t xml:space="preserve">Consolidated </w:t>
            </w:r>
          </w:p>
          <w:p w:rsidR="00AC3742" w:rsidRPr="00C17331" w:rsidRDefault="00AC3742" w:rsidP="0021539A">
            <w:pPr>
              <w:tabs>
                <w:tab w:val="right" w:pos="1512"/>
              </w:tabs>
              <w:ind w:right="-72"/>
              <w:jc w:val="right"/>
              <w:rPr>
                <w:rFonts w:ascii="Arial" w:hAnsi="Arial" w:cs="Arial"/>
                <w:b/>
                <w:bCs/>
                <w:sz w:val="18"/>
                <w:szCs w:val="18"/>
                <w:cs/>
              </w:rPr>
            </w:pPr>
            <w:r w:rsidRPr="00C17331">
              <w:rPr>
                <w:rFonts w:ascii="Arial" w:hAnsi="Arial" w:cs="Arial"/>
                <w:b/>
                <w:bCs/>
                <w:sz w:val="18"/>
                <w:szCs w:val="18"/>
              </w:rPr>
              <w:t xml:space="preserve">financial </w:t>
            </w:r>
            <w:r w:rsidR="00EE018A" w:rsidRPr="00C17331">
              <w:rPr>
                <w:rFonts w:ascii="Arial" w:hAnsi="Arial" w:cs="Arial"/>
                <w:b/>
                <w:bCs/>
                <w:sz w:val="18"/>
                <w:szCs w:val="18"/>
              </w:rPr>
              <w:t>statements</w:t>
            </w:r>
          </w:p>
        </w:tc>
        <w:tc>
          <w:tcPr>
            <w:tcW w:w="1890" w:type="dxa"/>
            <w:tcBorders>
              <w:top w:val="single" w:sz="4" w:space="0" w:color="auto"/>
              <w:bottom w:val="single" w:sz="4" w:space="0" w:color="auto"/>
            </w:tcBorders>
            <w:shd w:val="clear" w:color="auto" w:fill="FFFFFF"/>
          </w:tcPr>
          <w:p w:rsidR="00990CEB" w:rsidRPr="00C17331" w:rsidRDefault="00AC3742" w:rsidP="0021539A">
            <w:pPr>
              <w:ind w:right="-72"/>
              <w:jc w:val="right"/>
              <w:rPr>
                <w:rFonts w:ascii="Arial" w:hAnsi="Arial" w:cs="Arial"/>
                <w:b/>
                <w:bCs/>
                <w:sz w:val="18"/>
                <w:szCs w:val="18"/>
              </w:rPr>
            </w:pPr>
            <w:r w:rsidRPr="00C17331">
              <w:rPr>
                <w:rFonts w:ascii="Arial" w:hAnsi="Arial" w:cs="Arial"/>
                <w:b/>
                <w:bCs/>
                <w:sz w:val="18"/>
                <w:szCs w:val="18"/>
              </w:rPr>
              <w:t>Separate</w:t>
            </w:r>
          </w:p>
          <w:p w:rsidR="00AC3742" w:rsidRPr="00C17331" w:rsidRDefault="00AC3742" w:rsidP="0021539A">
            <w:pPr>
              <w:ind w:right="-72"/>
              <w:jc w:val="right"/>
              <w:rPr>
                <w:rFonts w:ascii="Arial" w:hAnsi="Arial" w:cs="Arial"/>
                <w:b/>
                <w:bCs/>
                <w:sz w:val="18"/>
                <w:szCs w:val="18"/>
                <w:cs/>
              </w:rPr>
            </w:pPr>
            <w:r w:rsidRPr="00C17331">
              <w:rPr>
                <w:rFonts w:ascii="Arial" w:hAnsi="Arial" w:cs="Arial"/>
                <w:b/>
                <w:bCs/>
                <w:sz w:val="18"/>
                <w:szCs w:val="18"/>
              </w:rPr>
              <w:t xml:space="preserve">financial </w:t>
            </w:r>
            <w:r w:rsidR="00EE018A" w:rsidRPr="00C17331">
              <w:rPr>
                <w:rFonts w:ascii="Arial" w:hAnsi="Arial" w:cs="Arial"/>
                <w:b/>
                <w:bCs/>
                <w:sz w:val="18"/>
                <w:szCs w:val="18"/>
              </w:rPr>
              <w:t>statements</w:t>
            </w:r>
          </w:p>
        </w:tc>
      </w:tr>
      <w:tr w:rsidR="00AC3742" w:rsidRPr="00C17331" w:rsidTr="00990CEB">
        <w:tc>
          <w:tcPr>
            <w:tcW w:w="5580" w:type="dxa"/>
          </w:tcPr>
          <w:p w:rsidR="00AC3742" w:rsidRPr="00C17331" w:rsidRDefault="00AC3742" w:rsidP="0021539A">
            <w:pPr>
              <w:ind w:left="-101"/>
              <w:jc w:val="left"/>
              <w:rPr>
                <w:rFonts w:ascii="Arial" w:hAnsi="Arial" w:cs="Arial"/>
                <w:sz w:val="18"/>
                <w:szCs w:val="18"/>
              </w:rPr>
            </w:pPr>
            <w:r w:rsidRPr="00C17331">
              <w:rPr>
                <w:rFonts w:ascii="Arial" w:hAnsi="Arial" w:cs="Arial"/>
                <w:b/>
                <w:bCs/>
                <w:sz w:val="18"/>
                <w:szCs w:val="18"/>
              </w:rPr>
              <w:t xml:space="preserve">For the </w:t>
            </w:r>
            <w:r w:rsidRPr="00C17331">
              <w:rPr>
                <w:rFonts w:ascii="Arial" w:hAnsi="Arial" w:cs="Arial"/>
                <w:b/>
                <w:bCs/>
                <w:sz w:val="18"/>
                <w:szCs w:val="18"/>
                <w:lang w:val="en-GB"/>
              </w:rPr>
              <w:t>year</w:t>
            </w:r>
            <w:r w:rsidRPr="00C17331">
              <w:rPr>
                <w:rFonts w:ascii="Arial" w:hAnsi="Arial" w:cs="Arial"/>
                <w:b/>
                <w:bCs/>
                <w:sz w:val="18"/>
                <w:szCs w:val="18"/>
              </w:rPr>
              <w:t xml:space="preserve"> ended </w:t>
            </w:r>
            <w:r w:rsidR="00503AC7" w:rsidRPr="00C17331">
              <w:rPr>
                <w:rFonts w:ascii="Arial" w:hAnsi="Arial" w:cs="Arial"/>
                <w:b/>
                <w:bCs/>
                <w:sz w:val="18"/>
                <w:szCs w:val="18"/>
                <w:lang w:val="en-GB"/>
              </w:rPr>
              <w:t>31</w:t>
            </w:r>
            <w:r w:rsidRPr="00C17331">
              <w:rPr>
                <w:rFonts w:ascii="Arial" w:hAnsi="Arial" w:cs="Arial"/>
                <w:b/>
                <w:bCs/>
                <w:sz w:val="18"/>
                <w:szCs w:val="18"/>
                <w:lang w:val="en-GB"/>
              </w:rPr>
              <w:t xml:space="preserve"> December</w:t>
            </w:r>
            <w:r w:rsidRPr="00C17331">
              <w:rPr>
                <w:rFonts w:ascii="Arial" w:hAnsi="Arial" w:cs="Arial"/>
                <w:b/>
                <w:bCs/>
                <w:sz w:val="18"/>
                <w:szCs w:val="18"/>
              </w:rPr>
              <w:t xml:space="preserve"> </w:t>
            </w:r>
            <w:r w:rsidR="00503AC7" w:rsidRPr="00C17331">
              <w:rPr>
                <w:rFonts w:ascii="Arial" w:hAnsi="Arial" w:cs="Arial"/>
                <w:b/>
                <w:bCs/>
                <w:sz w:val="18"/>
                <w:szCs w:val="18"/>
                <w:lang w:val="en-GB"/>
              </w:rPr>
              <w:t>201</w:t>
            </w:r>
            <w:r w:rsidR="0074463A" w:rsidRPr="00C17331">
              <w:rPr>
                <w:rFonts w:ascii="Arial" w:hAnsi="Arial" w:cs="Arial"/>
                <w:b/>
                <w:bCs/>
                <w:sz w:val="18"/>
                <w:szCs w:val="18"/>
                <w:lang w:val="en-GB"/>
              </w:rPr>
              <w:t>9</w:t>
            </w:r>
          </w:p>
        </w:tc>
        <w:tc>
          <w:tcPr>
            <w:tcW w:w="1989" w:type="dxa"/>
            <w:tcBorders>
              <w:top w:val="single" w:sz="4" w:space="0" w:color="auto"/>
              <w:bottom w:val="single" w:sz="4" w:space="0" w:color="auto"/>
            </w:tcBorders>
            <w:shd w:val="clear" w:color="auto" w:fill="FFFFFF"/>
          </w:tcPr>
          <w:p w:rsidR="00AC3742" w:rsidRPr="00C17331" w:rsidRDefault="00AC3742" w:rsidP="0021539A">
            <w:pPr>
              <w:ind w:right="-72"/>
              <w:jc w:val="right"/>
              <w:rPr>
                <w:rFonts w:ascii="Arial" w:hAnsi="Arial" w:cs="Arial"/>
                <w:b/>
                <w:bCs/>
                <w:sz w:val="18"/>
                <w:szCs w:val="18"/>
                <w:cs/>
              </w:rPr>
            </w:pPr>
            <w:r w:rsidRPr="00C17331">
              <w:rPr>
                <w:rFonts w:ascii="Arial" w:hAnsi="Arial" w:cs="Arial"/>
                <w:b/>
                <w:bCs/>
                <w:sz w:val="18"/>
                <w:szCs w:val="18"/>
              </w:rPr>
              <w:t>Baht</w:t>
            </w:r>
          </w:p>
        </w:tc>
        <w:tc>
          <w:tcPr>
            <w:tcW w:w="1890" w:type="dxa"/>
            <w:tcBorders>
              <w:top w:val="single" w:sz="4" w:space="0" w:color="auto"/>
              <w:bottom w:val="single" w:sz="4" w:space="0" w:color="auto"/>
            </w:tcBorders>
            <w:shd w:val="clear" w:color="auto" w:fill="FFFFFF"/>
          </w:tcPr>
          <w:p w:rsidR="00AC3742" w:rsidRPr="00C17331" w:rsidRDefault="00AC3742" w:rsidP="0021539A">
            <w:pPr>
              <w:ind w:right="-72"/>
              <w:jc w:val="right"/>
              <w:rPr>
                <w:rFonts w:ascii="Arial" w:hAnsi="Arial" w:cs="Arial"/>
                <w:b/>
                <w:bCs/>
                <w:sz w:val="18"/>
                <w:szCs w:val="18"/>
                <w:cs/>
              </w:rPr>
            </w:pPr>
            <w:r w:rsidRPr="00C17331">
              <w:rPr>
                <w:rFonts w:ascii="Arial" w:hAnsi="Arial" w:cs="Arial"/>
                <w:b/>
                <w:bCs/>
                <w:sz w:val="18"/>
                <w:szCs w:val="18"/>
              </w:rPr>
              <w:t>Baht</w:t>
            </w:r>
          </w:p>
        </w:tc>
      </w:tr>
      <w:tr w:rsidR="00AC3742" w:rsidRPr="00C17331" w:rsidTr="00990CEB">
        <w:tc>
          <w:tcPr>
            <w:tcW w:w="5580" w:type="dxa"/>
          </w:tcPr>
          <w:p w:rsidR="00AC3742" w:rsidRPr="00C17331" w:rsidRDefault="00AC3742" w:rsidP="0021539A">
            <w:pPr>
              <w:ind w:left="-101"/>
              <w:jc w:val="left"/>
              <w:rPr>
                <w:rFonts w:ascii="Arial" w:hAnsi="Arial" w:cs="Arial"/>
                <w:b/>
                <w:bCs/>
                <w:sz w:val="18"/>
                <w:szCs w:val="18"/>
                <w:cs/>
              </w:rPr>
            </w:pPr>
          </w:p>
        </w:tc>
        <w:tc>
          <w:tcPr>
            <w:tcW w:w="1989" w:type="dxa"/>
            <w:tcBorders>
              <w:top w:val="single" w:sz="4" w:space="0" w:color="auto"/>
            </w:tcBorders>
            <w:shd w:val="clear" w:color="auto" w:fill="FAFAFA"/>
          </w:tcPr>
          <w:p w:rsidR="00AC3742" w:rsidRPr="00C17331" w:rsidRDefault="00AC3742" w:rsidP="0021539A">
            <w:pPr>
              <w:tabs>
                <w:tab w:val="left" w:pos="1332"/>
              </w:tabs>
              <w:ind w:right="-72"/>
              <w:jc w:val="right"/>
              <w:rPr>
                <w:rFonts w:ascii="Arial" w:hAnsi="Arial" w:cs="Arial"/>
                <w:snapToGrid w:val="0"/>
                <w:sz w:val="18"/>
                <w:szCs w:val="18"/>
              </w:rPr>
            </w:pPr>
          </w:p>
        </w:tc>
        <w:tc>
          <w:tcPr>
            <w:tcW w:w="1890" w:type="dxa"/>
            <w:tcBorders>
              <w:top w:val="single" w:sz="4" w:space="0" w:color="auto"/>
            </w:tcBorders>
            <w:shd w:val="clear" w:color="auto" w:fill="FAFAFA"/>
          </w:tcPr>
          <w:p w:rsidR="00AC3742" w:rsidRPr="00C17331" w:rsidRDefault="00AC3742" w:rsidP="0021539A">
            <w:pPr>
              <w:tabs>
                <w:tab w:val="left" w:pos="1332"/>
              </w:tabs>
              <w:ind w:right="-72"/>
              <w:jc w:val="right"/>
              <w:rPr>
                <w:rFonts w:ascii="Arial" w:hAnsi="Arial" w:cs="Arial"/>
                <w:sz w:val="18"/>
                <w:szCs w:val="18"/>
              </w:rPr>
            </w:pPr>
          </w:p>
        </w:tc>
      </w:tr>
      <w:tr w:rsidR="00AC3742" w:rsidRPr="00C17331" w:rsidTr="00990CEB">
        <w:tc>
          <w:tcPr>
            <w:tcW w:w="5580" w:type="dxa"/>
          </w:tcPr>
          <w:p w:rsidR="00AC3742" w:rsidRPr="00C17331" w:rsidRDefault="00AC3742" w:rsidP="0021539A">
            <w:pPr>
              <w:ind w:left="-101"/>
              <w:jc w:val="left"/>
              <w:rPr>
                <w:rFonts w:ascii="Arial" w:hAnsi="Arial" w:cs="Arial"/>
                <w:sz w:val="18"/>
                <w:szCs w:val="18"/>
                <w:cs/>
              </w:rPr>
            </w:pPr>
            <w:r w:rsidRPr="00C17331">
              <w:rPr>
                <w:rFonts w:ascii="Arial" w:hAnsi="Arial" w:cs="Arial"/>
                <w:sz w:val="18"/>
                <w:szCs w:val="18"/>
              </w:rPr>
              <w:t>Opening net book value</w:t>
            </w:r>
          </w:p>
        </w:tc>
        <w:tc>
          <w:tcPr>
            <w:tcW w:w="1989" w:type="dxa"/>
            <w:shd w:val="clear" w:color="auto" w:fill="FAFAFA"/>
          </w:tcPr>
          <w:p w:rsidR="00AC3742" w:rsidRPr="00C17331" w:rsidRDefault="00815E69" w:rsidP="0021539A">
            <w:pPr>
              <w:ind w:right="-72"/>
              <w:jc w:val="right"/>
              <w:rPr>
                <w:rFonts w:ascii="Arial" w:hAnsi="Arial" w:cs="Arial"/>
                <w:spacing w:val="-4"/>
                <w:sz w:val="18"/>
                <w:szCs w:val="18"/>
              </w:rPr>
            </w:pPr>
            <w:r w:rsidRPr="00815E69">
              <w:rPr>
                <w:rFonts w:ascii="Arial" w:hAnsi="Arial" w:cs="Arial"/>
                <w:spacing w:val="-4"/>
                <w:sz w:val="18"/>
                <w:szCs w:val="18"/>
              </w:rPr>
              <w:t>62,335,426,944</w:t>
            </w:r>
          </w:p>
        </w:tc>
        <w:tc>
          <w:tcPr>
            <w:tcW w:w="1890" w:type="dxa"/>
            <w:shd w:val="clear" w:color="auto" w:fill="FAFAFA"/>
          </w:tcPr>
          <w:p w:rsidR="00AC3742" w:rsidRPr="00C17331" w:rsidRDefault="00815E69" w:rsidP="0021539A">
            <w:pPr>
              <w:ind w:right="-72"/>
              <w:jc w:val="right"/>
              <w:rPr>
                <w:rFonts w:ascii="Arial" w:hAnsi="Arial" w:cs="Arial"/>
                <w:spacing w:val="-4"/>
                <w:sz w:val="18"/>
                <w:szCs w:val="18"/>
              </w:rPr>
            </w:pPr>
            <w:r>
              <w:rPr>
                <w:rFonts w:ascii="Arial" w:hAnsi="Arial" w:cs="Arial"/>
                <w:spacing w:val="-4"/>
                <w:sz w:val="18"/>
                <w:szCs w:val="18"/>
              </w:rPr>
              <w:t>-</w:t>
            </w:r>
          </w:p>
        </w:tc>
      </w:tr>
      <w:tr w:rsidR="00C37CFA" w:rsidRPr="00C17331" w:rsidTr="00990CEB">
        <w:tc>
          <w:tcPr>
            <w:tcW w:w="5580" w:type="dxa"/>
          </w:tcPr>
          <w:p w:rsidR="00C37CFA" w:rsidRPr="00C17331" w:rsidRDefault="00C37CFA" w:rsidP="0021539A">
            <w:pPr>
              <w:ind w:left="-101"/>
              <w:jc w:val="left"/>
              <w:rPr>
                <w:rFonts w:ascii="Arial" w:hAnsi="Arial" w:cs="Arial"/>
                <w:sz w:val="18"/>
                <w:szCs w:val="18"/>
              </w:rPr>
            </w:pPr>
          </w:p>
        </w:tc>
        <w:tc>
          <w:tcPr>
            <w:tcW w:w="1989" w:type="dxa"/>
            <w:shd w:val="clear" w:color="auto" w:fill="FAFAFA"/>
          </w:tcPr>
          <w:p w:rsidR="00C37CFA" w:rsidRPr="00C17331" w:rsidRDefault="00C37CFA" w:rsidP="0021539A">
            <w:pPr>
              <w:ind w:right="-72"/>
              <w:jc w:val="right"/>
              <w:rPr>
                <w:rFonts w:ascii="Arial" w:hAnsi="Arial" w:cs="Arial"/>
                <w:sz w:val="18"/>
                <w:szCs w:val="18"/>
              </w:rPr>
            </w:pPr>
          </w:p>
        </w:tc>
        <w:tc>
          <w:tcPr>
            <w:tcW w:w="1890" w:type="dxa"/>
            <w:shd w:val="clear" w:color="auto" w:fill="FAFAFA"/>
          </w:tcPr>
          <w:p w:rsidR="00C37CFA" w:rsidRPr="00C17331" w:rsidRDefault="00C37CFA" w:rsidP="0021539A">
            <w:pPr>
              <w:ind w:right="-72"/>
              <w:jc w:val="right"/>
              <w:rPr>
                <w:rFonts w:ascii="Arial" w:hAnsi="Arial" w:cs="Arial"/>
                <w:sz w:val="18"/>
                <w:szCs w:val="18"/>
              </w:rPr>
            </w:pPr>
          </w:p>
        </w:tc>
      </w:tr>
      <w:tr w:rsidR="00EE018A" w:rsidRPr="00C17331" w:rsidTr="00990CEB">
        <w:tc>
          <w:tcPr>
            <w:tcW w:w="5580" w:type="dxa"/>
          </w:tcPr>
          <w:p w:rsidR="00EE018A" w:rsidRPr="00C17331" w:rsidRDefault="00C37CFA" w:rsidP="0021539A">
            <w:pPr>
              <w:ind w:left="-101"/>
              <w:jc w:val="left"/>
              <w:rPr>
                <w:rFonts w:ascii="Arial" w:hAnsi="Arial" w:cs="Arial"/>
                <w:b/>
                <w:bCs/>
                <w:sz w:val="18"/>
                <w:szCs w:val="18"/>
              </w:rPr>
            </w:pPr>
            <w:r w:rsidRPr="00C17331">
              <w:rPr>
                <w:rFonts w:ascii="Arial" w:hAnsi="Arial" w:cs="Arial"/>
                <w:b/>
                <w:bCs/>
                <w:sz w:val="18"/>
                <w:szCs w:val="18"/>
              </w:rPr>
              <w:t>Cash flow</w:t>
            </w:r>
            <w:r w:rsidR="00592BB4" w:rsidRPr="00C17331">
              <w:rPr>
                <w:rFonts w:ascii="Arial" w:hAnsi="Arial" w:cs="Arial"/>
                <w:b/>
                <w:bCs/>
                <w:sz w:val="18"/>
                <w:szCs w:val="18"/>
              </w:rPr>
              <w:t>:</w:t>
            </w:r>
          </w:p>
        </w:tc>
        <w:tc>
          <w:tcPr>
            <w:tcW w:w="1989" w:type="dxa"/>
            <w:shd w:val="clear" w:color="auto" w:fill="FAFAFA"/>
          </w:tcPr>
          <w:p w:rsidR="00EE018A" w:rsidRPr="00C17331" w:rsidRDefault="00EE018A" w:rsidP="0021539A">
            <w:pPr>
              <w:ind w:right="-72"/>
              <w:jc w:val="right"/>
              <w:rPr>
                <w:rFonts w:ascii="Arial" w:hAnsi="Arial" w:cs="Arial"/>
                <w:spacing w:val="-4"/>
                <w:sz w:val="18"/>
                <w:szCs w:val="18"/>
              </w:rPr>
            </w:pPr>
          </w:p>
        </w:tc>
        <w:tc>
          <w:tcPr>
            <w:tcW w:w="1890" w:type="dxa"/>
            <w:shd w:val="clear" w:color="auto" w:fill="FAFAFA"/>
          </w:tcPr>
          <w:p w:rsidR="00EE018A" w:rsidRPr="00C17331" w:rsidRDefault="00EE018A" w:rsidP="0021539A">
            <w:pPr>
              <w:ind w:right="-72"/>
              <w:jc w:val="right"/>
              <w:rPr>
                <w:rFonts w:ascii="Arial" w:hAnsi="Arial" w:cs="Arial"/>
                <w:spacing w:val="-4"/>
                <w:sz w:val="18"/>
                <w:szCs w:val="18"/>
              </w:rPr>
            </w:pPr>
          </w:p>
        </w:tc>
      </w:tr>
      <w:tr w:rsidR="00AC3742" w:rsidRPr="00C17331" w:rsidTr="00990CEB">
        <w:tc>
          <w:tcPr>
            <w:tcW w:w="5580" w:type="dxa"/>
          </w:tcPr>
          <w:p w:rsidR="00AC3742" w:rsidRPr="00C17331" w:rsidRDefault="00AC3742" w:rsidP="0021539A">
            <w:pPr>
              <w:ind w:left="-101"/>
              <w:jc w:val="left"/>
              <w:rPr>
                <w:rFonts w:ascii="Arial" w:hAnsi="Arial" w:cs="Arial"/>
                <w:sz w:val="18"/>
                <w:szCs w:val="18"/>
              </w:rPr>
            </w:pPr>
            <w:r w:rsidRPr="00C17331">
              <w:rPr>
                <w:rFonts w:ascii="Arial" w:hAnsi="Arial" w:cs="Arial"/>
                <w:sz w:val="18"/>
                <w:szCs w:val="18"/>
              </w:rPr>
              <w:t>Proceeds from long-term loans from financial institutions</w:t>
            </w:r>
          </w:p>
        </w:tc>
        <w:tc>
          <w:tcPr>
            <w:tcW w:w="1989" w:type="dxa"/>
            <w:shd w:val="clear" w:color="auto" w:fill="FAFAFA"/>
          </w:tcPr>
          <w:p w:rsidR="00AC3742" w:rsidRPr="00C17331" w:rsidRDefault="00815E69" w:rsidP="0021539A">
            <w:pPr>
              <w:ind w:right="-72"/>
              <w:jc w:val="right"/>
              <w:rPr>
                <w:rFonts w:ascii="Arial" w:hAnsi="Arial" w:cs="Arial"/>
                <w:spacing w:val="-4"/>
                <w:sz w:val="18"/>
                <w:szCs w:val="18"/>
              </w:rPr>
            </w:pPr>
            <w:r w:rsidRPr="00815E69">
              <w:rPr>
                <w:rFonts w:ascii="Arial" w:hAnsi="Arial" w:cs="Arial"/>
                <w:spacing w:val="-4"/>
                <w:sz w:val="18"/>
                <w:szCs w:val="18"/>
              </w:rPr>
              <w:t>11,197,213,205</w:t>
            </w:r>
          </w:p>
        </w:tc>
        <w:tc>
          <w:tcPr>
            <w:tcW w:w="1890" w:type="dxa"/>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AC3742" w:rsidRPr="00C17331" w:rsidTr="00990CEB">
        <w:tc>
          <w:tcPr>
            <w:tcW w:w="5580" w:type="dxa"/>
          </w:tcPr>
          <w:p w:rsidR="00AC3742" w:rsidRPr="00C17331" w:rsidRDefault="00AC3742" w:rsidP="0021539A">
            <w:pPr>
              <w:ind w:left="-101"/>
              <w:jc w:val="left"/>
              <w:rPr>
                <w:rFonts w:ascii="Arial" w:hAnsi="Arial" w:cs="Arial"/>
                <w:sz w:val="18"/>
                <w:szCs w:val="18"/>
              </w:rPr>
            </w:pPr>
            <w:r w:rsidRPr="00C17331">
              <w:rPr>
                <w:rFonts w:ascii="Arial" w:hAnsi="Arial" w:cs="Arial"/>
                <w:sz w:val="18"/>
                <w:szCs w:val="18"/>
              </w:rPr>
              <w:t>Payments for long-term loans from financial institutions</w:t>
            </w:r>
          </w:p>
        </w:tc>
        <w:tc>
          <w:tcPr>
            <w:tcW w:w="1989" w:type="dxa"/>
            <w:shd w:val="clear" w:color="auto" w:fill="FAFAFA"/>
          </w:tcPr>
          <w:p w:rsidR="00AC3742" w:rsidRPr="00C17331" w:rsidRDefault="00815E69" w:rsidP="0021539A">
            <w:pPr>
              <w:ind w:right="-72"/>
              <w:jc w:val="right"/>
              <w:rPr>
                <w:rFonts w:ascii="Arial" w:hAnsi="Arial" w:cs="Arial"/>
                <w:spacing w:val="-4"/>
                <w:sz w:val="18"/>
                <w:szCs w:val="18"/>
              </w:rPr>
            </w:pPr>
            <w:r w:rsidRPr="00815E69">
              <w:rPr>
                <w:rFonts w:ascii="Arial" w:hAnsi="Arial" w:cs="Arial"/>
                <w:spacing w:val="-4"/>
                <w:sz w:val="18"/>
                <w:szCs w:val="18"/>
              </w:rPr>
              <w:t>(4,282,772,938)</w:t>
            </w:r>
          </w:p>
        </w:tc>
        <w:tc>
          <w:tcPr>
            <w:tcW w:w="1890" w:type="dxa"/>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C37CFA" w:rsidRPr="00C17331" w:rsidTr="00990CEB">
        <w:tc>
          <w:tcPr>
            <w:tcW w:w="5580" w:type="dxa"/>
          </w:tcPr>
          <w:p w:rsidR="00C37CFA" w:rsidRPr="00C17331" w:rsidRDefault="00C37CFA" w:rsidP="0021539A">
            <w:pPr>
              <w:ind w:left="-101"/>
              <w:jc w:val="left"/>
              <w:rPr>
                <w:rFonts w:ascii="Arial" w:hAnsi="Arial" w:cs="Arial"/>
                <w:sz w:val="18"/>
                <w:szCs w:val="18"/>
              </w:rPr>
            </w:pPr>
          </w:p>
        </w:tc>
        <w:tc>
          <w:tcPr>
            <w:tcW w:w="1989" w:type="dxa"/>
            <w:shd w:val="clear" w:color="auto" w:fill="FAFAFA"/>
          </w:tcPr>
          <w:p w:rsidR="00C37CFA" w:rsidRPr="00C17331" w:rsidRDefault="00C37CFA" w:rsidP="0021539A">
            <w:pPr>
              <w:ind w:right="-72"/>
              <w:jc w:val="right"/>
              <w:rPr>
                <w:rFonts w:ascii="Arial" w:hAnsi="Arial" w:cs="Arial"/>
                <w:sz w:val="18"/>
                <w:szCs w:val="18"/>
              </w:rPr>
            </w:pPr>
          </w:p>
        </w:tc>
        <w:tc>
          <w:tcPr>
            <w:tcW w:w="1890" w:type="dxa"/>
            <w:shd w:val="clear" w:color="auto" w:fill="FAFAFA"/>
          </w:tcPr>
          <w:p w:rsidR="00C37CFA" w:rsidRPr="00C17331" w:rsidRDefault="00C37CFA" w:rsidP="0021539A">
            <w:pPr>
              <w:ind w:right="-72"/>
              <w:jc w:val="right"/>
              <w:rPr>
                <w:rFonts w:ascii="Arial" w:hAnsi="Arial" w:cs="Arial"/>
                <w:sz w:val="18"/>
                <w:szCs w:val="18"/>
              </w:rPr>
            </w:pPr>
          </w:p>
        </w:tc>
      </w:tr>
      <w:tr w:rsidR="00C37CFA" w:rsidRPr="00C17331" w:rsidTr="00990CEB">
        <w:tc>
          <w:tcPr>
            <w:tcW w:w="5580" w:type="dxa"/>
          </w:tcPr>
          <w:p w:rsidR="00C37CFA" w:rsidRPr="00C17331" w:rsidRDefault="00C37CFA" w:rsidP="0021539A">
            <w:pPr>
              <w:ind w:left="-101"/>
              <w:jc w:val="left"/>
              <w:rPr>
                <w:rFonts w:ascii="Arial" w:hAnsi="Arial" w:cs="Arial"/>
                <w:b/>
                <w:bCs/>
                <w:sz w:val="18"/>
                <w:szCs w:val="18"/>
              </w:rPr>
            </w:pPr>
            <w:r w:rsidRPr="00C17331">
              <w:rPr>
                <w:rFonts w:ascii="Arial" w:hAnsi="Arial" w:cs="Arial"/>
                <w:b/>
                <w:bCs/>
                <w:sz w:val="18"/>
                <w:szCs w:val="18"/>
              </w:rPr>
              <w:t>Other non</w:t>
            </w:r>
            <w:r w:rsidR="00592BB4" w:rsidRPr="00C17331">
              <w:rPr>
                <w:rFonts w:ascii="Arial" w:hAnsi="Arial" w:cs="Arial"/>
                <w:b/>
                <w:bCs/>
                <w:sz w:val="18"/>
                <w:szCs w:val="18"/>
              </w:rPr>
              <w:t>-</w:t>
            </w:r>
            <w:r w:rsidRPr="00C17331">
              <w:rPr>
                <w:rFonts w:ascii="Arial" w:hAnsi="Arial" w:cs="Arial"/>
                <w:b/>
                <w:bCs/>
                <w:sz w:val="18"/>
                <w:szCs w:val="18"/>
              </w:rPr>
              <w:t>cash movement</w:t>
            </w:r>
            <w:r w:rsidR="00592BB4" w:rsidRPr="00C17331">
              <w:rPr>
                <w:rFonts w:ascii="Arial" w:hAnsi="Arial" w:cs="Arial"/>
                <w:b/>
                <w:bCs/>
                <w:sz w:val="18"/>
                <w:szCs w:val="18"/>
              </w:rPr>
              <w:t>:</w:t>
            </w:r>
          </w:p>
        </w:tc>
        <w:tc>
          <w:tcPr>
            <w:tcW w:w="1989" w:type="dxa"/>
            <w:shd w:val="clear" w:color="auto" w:fill="FAFAFA"/>
          </w:tcPr>
          <w:p w:rsidR="00C37CFA" w:rsidRPr="00C17331" w:rsidRDefault="00C37CFA" w:rsidP="0021539A">
            <w:pPr>
              <w:ind w:right="-72"/>
              <w:jc w:val="right"/>
              <w:rPr>
                <w:rFonts w:ascii="Arial" w:hAnsi="Arial" w:cs="Arial"/>
                <w:spacing w:val="-4"/>
                <w:sz w:val="18"/>
                <w:szCs w:val="18"/>
              </w:rPr>
            </w:pPr>
          </w:p>
        </w:tc>
        <w:tc>
          <w:tcPr>
            <w:tcW w:w="1890" w:type="dxa"/>
            <w:shd w:val="clear" w:color="auto" w:fill="FAFAFA"/>
          </w:tcPr>
          <w:p w:rsidR="00C37CFA" w:rsidRPr="00C17331" w:rsidRDefault="00C37CFA" w:rsidP="0021539A">
            <w:pPr>
              <w:ind w:right="-72"/>
              <w:jc w:val="right"/>
              <w:rPr>
                <w:rFonts w:ascii="Arial" w:hAnsi="Arial" w:cs="Arial"/>
                <w:spacing w:val="-4"/>
                <w:sz w:val="18"/>
                <w:szCs w:val="18"/>
              </w:rPr>
            </w:pPr>
          </w:p>
        </w:tc>
      </w:tr>
      <w:tr w:rsidR="007D2C70" w:rsidRPr="00C17331" w:rsidTr="00990CEB">
        <w:tc>
          <w:tcPr>
            <w:tcW w:w="5580" w:type="dxa"/>
          </w:tcPr>
          <w:p w:rsidR="007D2C70" w:rsidRPr="007D2C70" w:rsidRDefault="007D2C70" w:rsidP="0021539A">
            <w:pPr>
              <w:ind w:left="-101"/>
              <w:jc w:val="left"/>
              <w:rPr>
                <w:rFonts w:ascii="Arial" w:hAnsi="Arial" w:cs="Arial"/>
                <w:sz w:val="18"/>
                <w:szCs w:val="18"/>
              </w:rPr>
            </w:pPr>
            <w:r w:rsidRPr="007D2C70">
              <w:rPr>
                <w:rFonts w:ascii="Arial" w:hAnsi="Arial" w:cs="Arial"/>
                <w:sz w:val="18"/>
                <w:szCs w:val="18"/>
              </w:rPr>
              <w:t>Increase in liabilities from business combination</w:t>
            </w:r>
            <w:r w:rsidR="003E7F23">
              <w:rPr>
                <w:rFonts w:ascii="Arial" w:hAnsi="Arial" w:cs="Arial"/>
                <w:sz w:val="18"/>
                <w:szCs w:val="18"/>
              </w:rPr>
              <w:t>s</w:t>
            </w:r>
            <w:r w:rsidRPr="007D2C70">
              <w:rPr>
                <w:rFonts w:ascii="Arial" w:hAnsi="Arial" w:cs="Arial"/>
                <w:sz w:val="18"/>
                <w:szCs w:val="18"/>
              </w:rPr>
              <w:t xml:space="preserve"> achieved</w:t>
            </w:r>
          </w:p>
        </w:tc>
        <w:tc>
          <w:tcPr>
            <w:tcW w:w="1989" w:type="dxa"/>
            <w:shd w:val="clear" w:color="auto" w:fill="FAFAFA"/>
          </w:tcPr>
          <w:p w:rsidR="007D2C70" w:rsidRPr="00C17331" w:rsidRDefault="007D2C70" w:rsidP="0021539A">
            <w:pPr>
              <w:ind w:right="-72"/>
              <w:jc w:val="right"/>
              <w:rPr>
                <w:rFonts w:ascii="Arial" w:hAnsi="Arial" w:cs="Arial"/>
                <w:spacing w:val="-4"/>
                <w:sz w:val="18"/>
                <w:szCs w:val="18"/>
              </w:rPr>
            </w:pPr>
          </w:p>
        </w:tc>
        <w:tc>
          <w:tcPr>
            <w:tcW w:w="1890" w:type="dxa"/>
            <w:shd w:val="clear" w:color="auto" w:fill="FAFAFA"/>
          </w:tcPr>
          <w:p w:rsidR="007D2C70" w:rsidRPr="00C17331" w:rsidRDefault="007D2C70" w:rsidP="0021539A">
            <w:pPr>
              <w:ind w:right="-72"/>
              <w:jc w:val="right"/>
              <w:rPr>
                <w:rFonts w:ascii="Arial" w:hAnsi="Arial" w:cs="Arial"/>
                <w:spacing w:val="-4"/>
                <w:sz w:val="18"/>
                <w:szCs w:val="18"/>
              </w:rPr>
            </w:pPr>
          </w:p>
        </w:tc>
      </w:tr>
      <w:tr w:rsidR="007D2C70" w:rsidRPr="00C17331" w:rsidTr="00990CEB">
        <w:tc>
          <w:tcPr>
            <w:tcW w:w="5580" w:type="dxa"/>
          </w:tcPr>
          <w:p w:rsidR="007D2C70" w:rsidRPr="007D2C70" w:rsidRDefault="007D2C70" w:rsidP="0021539A">
            <w:pPr>
              <w:ind w:left="-101"/>
              <w:jc w:val="left"/>
              <w:rPr>
                <w:rFonts w:ascii="Arial" w:hAnsi="Arial" w:cs="Arial"/>
                <w:sz w:val="18"/>
                <w:szCs w:val="18"/>
              </w:rPr>
            </w:pPr>
            <w:r w:rsidRPr="007D2C70">
              <w:rPr>
                <w:rFonts w:ascii="Arial" w:hAnsi="Arial" w:cs="Arial"/>
                <w:sz w:val="18"/>
                <w:szCs w:val="18"/>
              </w:rPr>
              <w:t xml:space="preserve">   in stage</w:t>
            </w:r>
          </w:p>
        </w:tc>
        <w:tc>
          <w:tcPr>
            <w:tcW w:w="1989" w:type="dxa"/>
            <w:shd w:val="clear" w:color="auto" w:fill="FAFAFA"/>
          </w:tcPr>
          <w:p w:rsidR="007D2C70"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1,242,048,748</w:t>
            </w:r>
          </w:p>
        </w:tc>
        <w:tc>
          <w:tcPr>
            <w:tcW w:w="1890" w:type="dxa"/>
            <w:shd w:val="clear" w:color="auto" w:fill="FAFAFA"/>
          </w:tcPr>
          <w:p w:rsidR="007D2C70"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AC3742" w:rsidRPr="00C17331" w:rsidTr="00990CEB">
        <w:tc>
          <w:tcPr>
            <w:tcW w:w="5580" w:type="dxa"/>
          </w:tcPr>
          <w:p w:rsidR="00AC3742" w:rsidRPr="00C17331" w:rsidRDefault="00AC3742" w:rsidP="0021539A">
            <w:pPr>
              <w:ind w:left="-101"/>
              <w:jc w:val="left"/>
              <w:rPr>
                <w:rFonts w:ascii="Arial" w:hAnsi="Arial" w:cs="Arial"/>
                <w:sz w:val="18"/>
                <w:szCs w:val="18"/>
              </w:rPr>
            </w:pPr>
            <w:r w:rsidRPr="00C17331">
              <w:rPr>
                <w:rFonts w:ascii="Arial" w:hAnsi="Arial" w:cs="Arial"/>
                <w:sz w:val="18"/>
                <w:szCs w:val="18"/>
              </w:rPr>
              <w:t>Additional deferred financing fee</w:t>
            </w:r>
          </w:p>
        </w:tc>
        <w:tc>
          <w:tcPr>
            <w:tcW w:w="1989" w:type="dxa"/>
            <w:shd w:val="clear" w:color="auto" w:fill="FAFAFA"/>
          </w:tcPr>
          <w:p w:rsidR="00AC3742"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(130,237,785)</w:t>
            </w:r>
          </w:p>
        </w:tc>
        <w:tc>
          <w:tcPr>
            <w:tcW w:w="1890" w:type="dxa"/>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AC3742" w:rsidRPr="00C17331" w:rsidTr="00990CEB">
        <w:trPr>
          <w:trHeight w:val="135"/>
        </w:trPr>
        <w:tc>
          <w:tcPr>
            <w:tcW w:w="5580" w:type="dxa"/>
          </w:tcPr>
          <w:p w:rsidR="00AC3742" w:rsidRPr="00C17331" w:rsidRDefault="00AC3742" w:rsidP="0021539A">
            <w:pPr>
              <w:ind w:left="-101"/>
              <w:jc w:val="left"/>
              <w:rPr>
                <w:rFonts w:ascii="Arial" w:hAnsi="Arial" w:cs="Arial"/>
                <w:sz w:val="18"/>
                <w:szCs w:val="18"/>
              </w:rPr>
            </w:pPr>
            <w:proofErr w:type="spellStart"/>
            <w:r w:rsidRPr="00C17331">
              <w:rPr>
                <w:rFonts w:ascii="Arial" w:hAnsi="Arial" w:cs="Arial"/>
                <w:sz w:val="18"/>
                <w:szCs w:val="18"/>
              </w:rPr>
              <w:t>Amortisation</w:t>
            </w:r>
            <w:proofErr w:type="spellEnd"/>
            <w:r w:rsidRPr="00C17331">
              <w:rPr>
                <w:rFonts w:ascii="Arial" w:hAnsi="Arial" w:cs="Arial"/>
                <w:sz w:val="18"/>
                <w:szCs w:val="18"/>
              </w:rPr>
              <w:t xml:space="preserve"> of deferred financing fee</w:t>
            </w:r>
          </w:p>
        </w:tc>
        <w:tc>
          <w:tcPr>
            <w:tcW w:w="1989" w:type="dxa"/>
            <w:shd w:val="clear" w:color="auto" w:fill="FAFAFA"/>
          </w:tcPr>
          <w:p w:rsidR="00AC3742"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61,033,149</w:t>
            </w:r>
          </w:p>
        </w:tc>
        <w:tc>
          <w:tcPr>
            <w:tcW w:w="1890" w:type="dxa"/>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7D2C70" w:rsidRPr="00C17331" w:rsidTr="00990CEB">
        <w:trPr>
          <w:trHeight w:val="135"/>
        </w:trPr>
        <w:tc>
          <w:tcPr>
            <w:tcW w:w="5580" w:type="dxa"/>
          </w:tcPr>
          <w:p w:rsidR="007D2C70" w:rsidRPr="00C17331" w:rsidRDefault="007D2C70" w:rsidP="0021539A">
            <w:pPr>
              <w:ind w:left="-101"/>
              <w:jc w:val="left"/>
              <w:rPr>
                <w:rFonts w:ascii="Arial" w:hAnsi="Arial" w:cs="Arial"/>
                <w:sz w:val="18"/>
                <w:szCs w:val="18"/>
              </w:rPr>
            </w:pPr>
            <w:r w:rsidRPr="00C17331">
              <w:rPr>
                <w:rFonts w:ascii="Arial" w:hAnsi="Arial" w:cs="Arial"/>
                <w:sz w:val="18"/>
                <w:szCs w:val="18"/>
                <w:lang w:val="en-GB"/>
              </w:rPr>
              <w:t>Gain</w:t>
            </w:r>
            <w:r w:rsidRPr="00C17331">
              <w:rPr>
                <w:rFonts w:ascii="Arial" w:hAnsi="Arial" w:cs="Arial"/>
                <w:sz w:val="18"/>
                <w:szCs w:val="18"/>
                <w:cs/>
                <w:lang w:val="en-GB"/>
              </w:rPr>
              <w:t xml:space="preserve"> </w:t>
            </w:r>
            <w:r w:rsidRPr="00C17331">
              <w:rPr>
                <w:rFonts w:ascii="Arial" w:hAnsi="Arial" w:cs="Arial"/>
                <w:sz w:val="18"/>
                <w:szCs w:val="18"/>
                <w:lang w:val="en-GB"/>
              </w:rPr>
              <w:t>on exchange rate</w:t>
            </w:r>
          </w:p>
        </w:tc>
        <w:tc>
          <w:tcPr>
            <w:tcW w:w="1989" w:type="dxa"/>
            <w:shd w:val="clear" w:color="auto" w:fill="FAFAFA"/>
          </w:tcPr>
          <w:p w:rsidR="007D2C70"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(1,148,807,317)</w:t>
            </w:r>
          </w:p>
        </w:tc>
        <w:tc>
          <w:tcPr>
            <w:tcW w:w="1890" w:type="dxa"/>
            <w:shd w:val="clear" w:color="auto" w:fill="FAFAFA"/>
          </w:tcPr>
          <w:p w:rsidR="007D2C70"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AC3742" w:rsidRPr="00C17331" w:rsidTr="00990CEB">
        <w:tc>
          <w:tcPr>
            <w:tcW w:w="5580" w:type="dxa"/>
          </w:tcPr>
          <w:p w:rsidR="00AC3742" w:rsidRPr="00C17331" w:rsidRDefault="007D2C70" w:rsidP="0021539A">
            <w:pPr>
              <w:ind w:left="-101"/>
              <w:jc w:val="left"/>
              <w:rPr>
                <w:rFonts w:ascii="Arial" w:hAnsi="Arial" w:cs="Arial"/>
                <w:sz w:val="18"/>
                <w:szCs w:val="18"/>
                <w:lang w:val="en-GB"/>
              </w:rPr>
            </w:pPr>
            <w:r w:rsidRPr="007D2C70">
              <w:rPr>
                <w:rFonts w:ascii="Arial" w:hAnsi="Arial" w:cs="Arial"/>
                <w:sz w:val="18"/>
                <w:szCs w:val="18"/>
                <w:lang w:val="en-GB"/>
              </w:rPr>
              <w:t>Currency translation differences</w:t>
            </w:r>
          </w:p>
        </w:tc>
        <w:tc>
          <w:tcPr>
            <w:tcW w:w="1989" w:type="dxa"/>
            <w:tcBorders>
              <w:bottom w:val="single" w:sz="4" w:space="0" w:color="auto"/>
            </w:tcBorders>
            <w:shd w:val="clear" w:color="auto" w:fill="FAFAFA"/>
          </w:tcPr>
          <w:p w:rsidR="00AC3742"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24,000</w:t>
            </w:r>
          </w:p>
        </w:tc>
        <w:tc>
          <w:tcPr>
            <w:tcW w:w="1890" w:type="dxa"/>
            <w:tcBorders>
              <w:bottom w:val="single" w:sz="4" w:space="0" w:color="auto"/>
            </w:tcBorders>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AC3742" w:rsidRPr="00C17331" w:rsidTr="00990CEB">
        <w:tc>
          <w:tcPr>
            <w:tcW w:w="5580" w:type="dxa"/>
          </w:tcPr>
          <w:p w:rsidR="00AC3742" w:rsidRPr="00C17331" w:rsidRDefault="00AC3742" w:rsidP="0021539A">
            <w:pPr>
              <w:ind w:left="-101"/>
              <w:jc w:val="left"/>
              <w:rPr>
                <w:rFonts w:ascii="Arial" w:hAnsi="Arial" w:cs="Arial"/>
                <w:b/>
                <w:bCs/>
                <w:sz w:val="18"/>
                <w:szCs w:val="18"/>
                <w:cs/>
              </w:rPr>
            </w:pPr>
          </w:p>
        </w:tc>
        <w:tc>
          <w:tcPr>
            <w:tcW w:w="1989" w:type="dxa"/>
            <w:tcBorders>
              <w:top w:val="single" w:sz="4" w:space="0" w:color="auto"/>
            </w:tcBorders>
            <w:shd w:val="clear" w:color="auto" w:fill="FAFAFA"/>
          </w:tcPr>
          <w:p w:rsidR="00AC3742" w:rsidRPr="00C17331" w:rsidRDefault="00AC3742" w:rsidP="0021539A">
            <w:pPr>
              <w:ind w:left="432"/>
              <w:jc w:val="thaiDistribute"/>
              <w:rPr>
                <w:rFonts w:ascii="Arial" w:hAnsi="Arial" w:cs="Arial"/>
                <w:b/>
                <w:bCs/>
                <w:sz w:val="18"/>
                <w:szCs w:val="18"/>
              </w:rPr>
            </w:pPr>
          </w:p>
        </w:tc>
        <w:tc>
          <w:tcPr>
            <w:tcW w:w="1890" w:type="dxa"/>
            <w:tcBorders>
              <w:top w:val="single" w:sz="4" w:space="0" w:color="auto"/>
            </w:tcBorders>
            <w:shd w:val="clear" w:color="auto" w:fill="FAFAFA"/>
          </w:tcPr>
          <w:p w:rsidR="00AC3742" w:rsidRPr="00C17331" w:rsidRDefault="00AC3742" w:rsidP="0021539A">
            <w:pPr>
              <w:ind w:left="432"/>
              <w:jc w:val="thaiDistribute"/>
              <w:rPr>
                <w:rFonts w:ascii="Arial" w:hAnsi="Arial" w:cs="Arial"/>
                <w:b/>
                <w:bCs/>
                <w:sz w:val="18"/>
                <w:szCs w:val="18"/>
              </w:rPr>
            </w:pPr>
          </w:p>
        </w:tc>
      </w:tr>
      <w:tr w:rsidR="00AC3742" w:rsidRPr="00C17331" w:rsidTr="00990CEB">
        <w:tc>
          <w:tcPr>
            <w:tcW w:w="5580" w:type="dxa"/>
          </w:tcPr>
          <w:p w:rsidR="00AC3742" w:rsidRPr="00C17331" w:rsidRDefault="00AC3742" w:rsidP="0021539A">
            <w:pPr>
              <w:ind w:left="-101"/>
              <w:jc w:val="left"/>
              <w:rPr>
                <w:rFonts w:ascii="Arial" w:hAnsi="Arial" w:cs="Arial"/>
                <w:sz w:val="18"/>
                <w:szCs w:val="18"/>
                <w:lang w:val="en-GB"/>
              </w:rPr>
            </w:pPr>
            <w:r w:rsidRPr="00C17331">
              <w:rPr>
                <w:rFonts w:ascii="Arial" w:hAnsi="Arial" w:cs="Arial"/>
                <w:sz w:val="18"/>
                <w:szCs w:val="18"/>
                <w:cs/>
                <w:lang w:val="th-TH"/>
              </w:rPr>
              <w:t xml:space="preserve">Closing net book </w:t>
            </w:r>
            <w:r w:rsidRPr="00C17331">
              <w:rPr>
                <w:rFonts w:ascii="Arial" w:hAnsi="Arial" w:cs="Arial"/>
                <w:sz w:val="18"/>
                <w:szCs w:val="18"/>
                <w:lang w:val="en-GB"/>
              </w:rPr>
              <w:t>value</w:t>
            </w:r>
          </w:p>
        </w:tc>
        <w:tc>
          <w:tcPr>
            <w:tcW w:w="1989" w:type="dxa"/>
            <w:shd w:val="clear" w:color="auto" w:fill="FAFAFA"/>
          </w:tcPr>
          <w:p w:rsidR="00AC3742"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69,273,928,006</w:t>
            </w:r>
          </w:p>
        </w:tc>
        <w:tc>
          <w:tcPr>
            <w:tcW w:w="1890" w:type="dxa"/>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AC3742" w:rsidRPr="00C17331" w:rsidTr="00990CEB">
        <w:tc>
          <w:tcPr>
            <w:tcW w:w="5580" w:type="dxa"/>
          </w:tcPr>
          <w:p w:rsidR="00AC3742" w:rsidRPr="00C17331" w:rsidRDefault="00AC3742" w:rsidP="0021539A">
            <w:pPr>
              <w:ind w:left="-101"/>
              <w:jc w:val="left"/>
              <w:rPr>
                <w:rFonts w:ascii="Arial" w:hAnsi="Arial" w:cs="Arial"/>
                <w:sz w:val="18"/>
                <w:szCs w:val="18"/>
                <w:cs/>
                <w:lang w:val="th-TH"/>
              </w:rPr>
            </w:pPr>
            <w:r w:rsidRPr="00C17331">
              <w:rPr>
                <w:rFonts w:ascii="Arial" w:hAnsi="Arial" w:cs="Arial"/>
                <w:sz w:val="18"/>
                <w:szCs w:val="18"/>
                <w:u w:val="single"/>
                <w:cs/>
                <w:lang w:val="th-TH"/>
              </w:rPr>
              <w:t>Less</w:t>
            </w:r>
            <w:r w:rsidRPr="00C17331">
              <w:rPr>
                <w:rFonts w:ascii="Arial" w:hAnsi="Arial" w:cs="Arial"/>
                <w:sz w:val="18"/>
                <w:szCs w:val="18"/>
                <w:cs/>
                <w:lang w:val="th-TH"/>
              </w:rPr>
              <w:t xml:space="preserve">  </w:t>
            </w:r>
            <w:r w:rsidRPr="00C17331">
              <w:rPr>
                <w:rFonts w:ascii="Arial" w:hAnsi="Arial" w:cs="Arial"/>
                <w:spacing w:val="-4"/>
                <w:sz w:val="18"/>
                <w:szCs w:val="18"/>
                <w:cs/>
                <w:lang w:val="th-TH"/>
              </w:rPr>
              <w:t>Current portion of long-term loans</w:t>
            </w:r>
            <w:r w:rsidRPr="00C17331">
              <w:rPr>
                <w:rFonts w:ascii="Arial" w:hAnsi="Arial" w:cs="Arial"/>
                <w:spacing w:val="-4"/>
                <w:sz w:val="18"/>
                <w:szCs w:val="18"/>
              </w:rPr>
              <w:t xml:space="preserve"> from financial institutions</w:t>
            </w:r>
            <w:r w:rsidRPr="00C17331">
              <w:rPr>
                <w:rFonts w:ascii="Arial" w:hAnsi="Arial" w:cs="Arial"/>
                <w:spacing w:val="-4"/>
                <w:sz w:val="18"/>
                <w:szCs w:val="18"/>
                <w:cs/>
                <w:lang w:val="th-TH"/>
              </w:rPr>
              <w:t>, net</w:t>
            </w:r>
          </w:p>
        </w:tc>
        <w:tc>
          <w:tcPr>
            <w:tcW w:w="1989" w:type="dxa"/>
            <w:tcBorders>
              <w:bottom w:val="single" w:sz="4" w:space="0" w:color="auto"/>
            </w:tcBorders>
            <w:shd w:val="clear" w:color="auto" w:fill="FAFAFA"/>
          </w:tcPr>
          <w:p w:rsidR="00AC3742"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(2,821,239,128)</w:t>
            </w:r>
          </w:p>
        </w:tc>
        <w:tc>
          <w:tcPr>
            <w:tcW w:w="1890" w:type="dxa"/>
            <w:tcBorders>
              <w:bottom w:val="single" w:sz="4" w:space="0" w:color="auto"/>
            </w:tcBorders>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r w:rsidR="00AC3742" w:rsidRPr="00C17331" w:rsidTr="00990CEB">
        <w:tc>
          <w:tcPr>
            <w:tcW w:w="5580" w:type="dxa"/>
          </w:tcPr>
          <w:p w:rsidR="00AC3742" w:rsidRPr="00C17331" w:rsidRDefault="00AC3742" w:rsidP="0021539A">
            <w:pPr>
              <w:ind w:left="-101"/>
              <w:jc w:val="left"/>
              <w:rPr>
                <w:rFonts w:ascii="Arial" w:hAnsi="Arial" w:cs="Arial"/>
                <w:sz w:val="18"/>
                <w:szCs w:val="18"/>
                <w:cs/>
              </w:rPr>
            </w:pPr>
          </w:p>
        </w:tc>
        <w:tc>
          <w:tcPr>
            <w:tcW w:w="1989" w:type="dxa"/>
            <w:tcBorders>
              <w:top w:val="single" w:sz="4" w:space="0" w:color="auto"/>
            </w:tcBorders>
            <w:shd w:val="clear" w:color="auto" w:fill="FAFAFA"/>
          </w:tcPr>
          <w:p w:rsidR="00AC3742" w:rsidRPr="00C17331" w:rsidRDefault="00AC3742" w:rsidP="0021539A">
            <w:pPr>
              <w:tabs>
                <w:tab w:val="left" w:pos="1332"/>
              </w:tabs>
              <w:ind w:right="-72"/>
              <w:jc w:val="right"/>
              <w:rPr>
                <w:rFonts w:ascii="Arial" w:hAnsi="Arial" w:cs="Arial"/>
                <w:snapToGrid w:val="0"/>
                <w:sz w:val="18"/>
                <w:szCs w:val="18"/>
              </w:rPr>
            </w:pPr>
          </w:p>
        </w:tc>
        <w:tc>
          <w:tcPr>
            <w:tcW w:w="1890" w:type="dxa"/>
            <w:tcBorders>
              <w:top w:val="single" w:sz="4" w:space="0" w:color="auto"/>
            </w:tcBorders>
            <w:shd w:val="clear" w:color="auto" w:fill="FAFAFA"/>
          </w:tcPr>
          <w:p w:rsidR="00AC3742" w:rsidRPr="00C17331" w:rsidRDefault="00AC3742" w:rsidP="0021539A">
            <w:pPr>
              <w:tabs>
                <w:tab w:val="left" w:pos="1332"/>
              </w:tabs>
              <w:ind w:right="-72"/>
              <w:jc w:val="right"/>
              <w:rPr>
                <w:rFonts w:ascii="Arial" w:hAnsi="Arial" w:cs="Arial"/>
                <w:snapToGrid w:val="0"/>
                <w:sz w:val="18"/>
                <w:szCs w:val="18"/>
              </w:rPr>
            </w:pPr>
          </w:p>
        </w:tc>
      </w:tr>
      <w:tr w:rsidR="00AC3742" w:rsidRPr="00C17331" w:rsidTr="00990CEB">
        <w:trPr>
          <w:trHeight w:val="74"/>
        </w:trPr>
        <w:tc>
          <w:tcPr>
            <w:tcW w:w="5580" w:type="dxa"/>
          </w:tcPr>
          <w:p w:rsidR="00AC3742" w:rsidRPr="00C17331" w:rsidRDefault="00AC3742" w:rsidP="0021539A">
            <w:pPr>
              <w:ind w:left="-101"/>
              <w:jc w:val="left"/>
              <w:rPr>
                <w:rFonts w:ascii="Arial" w:hAnsi="Arial" w:cs="Arial"/>
                <w:sz w:val="18"/>
                <w:szCs w:val="18"/>
                <w:cs/>
              </w:rPr>
            </w:pPr>
            <w:r w:rsidRPr="00C17331">
              <w:rPr>
                <w:rFonts w:ascii="Arial" w:hAnsi="Arial" w:cs="Arial"/>
                <w:sz w:val="18"/>
                <w:szCs w:val="18"/>
              </w:rPr>
              <w:t>Long-term loans from financial institutions, net</w:t>
            </w:r>
          </w:p>
        </w:tc>
        <w:tc>
          <w:tcPr>
            <w:tcW w:w="1989" w:type="dxa"/>
            <w:tcBorders>
              <w:bottom w:val="single" w:sz="4" w:space="0" w:color="auto"/>
            </w:tcBorders>
            <w:shd w:val="clear" w:color="auto" w:fill="FAFAFA"/>
          </w:tcPr>
          <w:p w:rsidR="00AC3742" w:rsidRPr="00C17331" w:rsidRDefault="00112AF6" w:rsidP="0021539A">
            <w:pPr>
              <w:ind w:right="-72"/>
              <w:jc w:val="right"/>
              <w:rPr>
                <w:rFonts w:ascii="Arial" w:hAnsi="Arial" w:cs="Arial"/>
                <w:spacing w:val="-4"/>
                <w:sz w:val="18"/>
                <w:szCs w:val="18"/>
              </w:rPr>
            </w:pPr>
            <w:r w:rsidRPr="00112AF6">
              <w:rPr>
                <w:rFonts w:ascii="Arial" w:hAnsi="Arial" w:cs="Arial"/>
                <w:spacing w:val="-4"/>
                <w:sz w:val="18"/>
                <w:szCs w:val="18"/>
              </w:rPr>
              <w:t>66,452,688,878</w:t>
            </w:r>
          </w:p>
        </w:tc>
        <w:tc>
          <w:tcPr>
            <w:tcW w:w="1890" w:type="dxa"/>
            <w:tcBorders>
              <w:bottom w:val="single" w:sz="4" w:space="0" w:color="auto"/>
            </w:tcBorders>
            <w:shd w:val="clear" w:color="auto" w:fill="FAFAFA"/>
          </w:tcPr>
          <w:p w:rsidR="00AC3742" w:rsidRPr="00C17331" w:rsidRDefault="00112AF6" w:rsidP="0021539A">
            <w:pPr>
              <w:ind w:right="-72"/>
              <w:jc w:val="right"/>
              <w:rPr>
                <w:rFonts w:ascii="Arial" w:hAnsi="Arial" w:cs="Arial"/>
                <w:spacing w:val="-4"/>
                <w:sz w:val="18"/>
                <w:szCs w:val="18"/>
              </w:rPr>
            </w:pPr>
            <w:r>
              <w:rPr>
                <w:rFonts w:ascii="Arial" w:hAnsi="Arial" w:cs="Arial"/>
                <w:spacing w:val="-4"/>
                <w:sz w:val="18"/>
                <w:szCs w:val="18"/>
              </w:rPr>
              <w:t>-</w:t>
            </w:r>
          </w:p>
        </w:tc>
      </w:tr>
    </w:tbl>
    <w:p w:rsidR="00A25938" w:rsidRPr="00864EB9" w:rsidRDefault="00A25938" w:rsidP="0021539A">
      <w:pPr>
        <w:jc w:val="left"/>
        <w:rPr>
          <w:rFonts w:ascii="Arial" w:eastAsia="Angsana New" w:hAnsi="Arial" w:cs="Arial"/>
          <w:sz w:val="18"/>
          <w:szCs w:val="18"/>
          <w:highlight w:val="yellow"/>
        </w:rPr>
      </w:pPr>
      <w:r w:rsidRPr="00864EB9">
        <w:rPr>
          <w:rFonts w:ascii="Arial" w:eastAsia="Angsana New" w:hAnsi="Arial" w:cs="Arial"/>
          <w:sz w:val="18"/>
          <w:szCs w:val="18"/>
          <w:highlight w:val="yellow"/>
        </w:rPr>
        <w:br w:type="page"/>
      </w:r>
    </w:p>
    <w:tbl>
      <w:tblPr>
        <w:tblW w:w="9378" w:type="dxa"/>
        <w:tblLayout w:type="fixed"/>
        <w:tblLook w:val="0000" w:firstRow="0" w:lastRow="0" w:firstColumn="0" w:lastColumn="0" w:noHBand="0" w:noVBand="0"/>
      </w:tblPr>
      <w:tblGrid>
        <w:gridCol w:w="3708"/>
        <w:gridCol w:w="1413"/>
        <w:gridCol w:w="1422"/>
        <w:gridCol w:w="1467"/>
        <w:gridCol w:w="1368"/>
      </w:tblGrid>
      <w:tr w:rsidR="00057141" w:rsidRPr="00E95C34" w:rsidTr="00E4314E">
        <w:tc>
          <w:tcPr>
            <w:tcW w:w="3708" w:type="dxa"/>
            <w:vAlign w:val="center"/>
          </w:tcPr>
          <w:p w:rsidR="00057141" w:rsidRPr="00864EB9" w:rsidRDefault="00057141" w:rsidP="0021539A">
            <w:pPr>
              <w:ind w:left="-101"/>
              <w:jc w:val="left"/>
              <w:rPr>
                <w:rFonts w:ascii="Arial" w:hAnsi="Arial" w:cs="Arial"/>
                <w:b/>
                <w:bCs/>
                <w:sz w:val="18"/>
                <w:szCs w:val="18"/>
                <w:highlight w:val="yellow"/>
              </w:rPr>
            </w:pPr>
          </w:p>
        </w:tc>
        <w:tc>
          <w:tcPr>
            <w:tcW w:w="2835" w:type="dxa"/>
            <w:gridSpan w:val="2"/>
            <w:tcBorders>
              <w:top w:val="single" w:sz="4" w:space="0" w:color="auto"/>
            </w:tcBorders>
            <w:shd w:val="clear" w:color="auto" w:fill="auto"/>
          </w:tcPr>
          <w:p w:rsidR="00057141" w:rsidRPr="00E95C34" w:rsidRDefault="00057141" w:rsidP="0021539A">
            <w:pPr>
              <w:ind w:right="-72"/>
              <w:jc w:val="right"/>
              <w:rPr>
                <w:rFonts w:ascii="Arial" w:hAnsi="Arial" w:cs="Arial"/>
                <w:b/>
                <w:bCs/>
                <w:sz w:val="18"/>
                <w:szCs w:val="18"/>
              </w:rPr>
            </w:pPr>
            <w:r w:rsidRPr="00E95C34">
              <w:rPr>
                <w:rFonts w:ascii="Arial" w:hAnsi="Arial" w:cs="Arial"/>
                <w:b/>
                <w:bCs/>
                <w:sz w:val="18"/>
                <w:szCs w:val="18"/>
              </w:rPr>
              <w:t>Consolidated</w:t>
            </w:r>
          </w:p>
        </w:tc>
        <w:tc>
          <w:tcPr>
            <w:tcW w:w="2835" w:type="dxa"/>
            <w:gridSpan w:val="2"/>
            <w:tcBorders>
              <w:top w:val="single" w:sz="4" w:space="0" w:color="auto"/>
            </w:tcBorders>
            <w:shd w:val="clear" w:color="auto" w:fill="auto"/>
          </w:tcPr>
          <w:p w:rsidR="00057141" w:rsidRPr="00E95C34" w:rsidRDefault="00057141" w:rsidP="0021539A">
            <w:pPr>
              <w:ind w:right="-72"/>
              <w:jc w:val="right"/>
              <w:rPr>
                <w:rFonts w:ascii="Arial" w:hAnsi="Arial" w:cs="Arial"/>
                <w:b/>
                <w:bCs/>
                <w:sz w:val="18"/>
                <w:szCs w:val="18"/>
              </w:rPr>
            </w:pPr>
            <w:r w:rsidRPr="00E95C34">
              <w:rPr>
                <w:rFonts w:ascii="Arial" w:hAnsi="Arial" w:cs="Arial"/>
                <w:b/>
                <w:bCs/>
                <w:sz w:val="18"/>
                <w:szCs w:val="18"/>
              </w:rPr>
              <w:t>Separate</w:t>
            </w:r>
          </w:p>
        </w:tc>
      </w:tr>
      <w:tr w:rsidR="00057141" w:rsidRPr="00E95C34" w:rsidTr="00E4314E">
        <w:tc>
          <w:tcPr>
            <w:tcW w:w="3708" w:type="dxa"/>
            <w:vAlign w:val="center"/>
          </w:tcPr>
          <w:p w:rsidR="00057141" w:rsidRPr="00864EB9" w:rsidRDefault="00057141" w:rsidP="0021539A">
            <w:pPr>
              <w:ind w:left="-101"/>
              <w:jc w:val="left"/>
              <w:rPr>
                <w:rFonts w:ascii="Arial" w:hAnsi="Arial" w:cs="Arial"/>
                <w:b/>
                <w:bCs/>
                <w:sz w:val="18"/>
                <w:szCs w:val="18"/>
                <w:highlight w:val="yellow"/>
              </w:rPr>
            </w:pPr>
          </w:p>
        </w:tc>
        <w:tc>
          <w:tcPr>
            <w:tcW w:w="2835" w:type="dxa"/>
            <w:gridSpan w:val="2"/>
            <w:tcBorders>
              <w:bottom w:val="single" w:sz="4" w:space="0" w:color="auto"/>
            </w:tcBorders>
            <w:shd w:val="clear" w:color="auto" w:fill="auto"/>
          </w:tcPr>
          <w:p w:rsidR="00057141" w:rsidRPr="00E95C34" w:rsidRDefault="00057141" w:rsidP="0021539A">
            <w:pPr>
              <w:ind w:right="-72"/>
              <w:jc w:val="right"/>
              <w:rPr>
                <w:rFonts w:ascii="Arial" w:hAnsi="Arial" w:cs="Arial"/>
                <w:b/>
                <w:bCs/>
                <w:sz w:val="18"/>
                <w:szCs w:val="18"/>
              </w:rPr>
            </w:pPr>
            <w:r w:rsidRPr="00E95C34">
              <w:rPr>
                <w:rFonts w:ascii="Arial" w:hAnsi="Arial" w:cs="Arial"/>
                <w:b/>
                <w:bCs/>
                <w:sz w:val="18"/>
                <w:szCs w:val="18"/>
              </w:rPr>
              <w:t>financial statements</w:t>
            </w:r>
          </w:p>
        </w:tc>
        <w:tc>
          <w:tcPr>
            <w:tcW w:w="2835" w:type="dxa"/>
            <w:gridSpan w:val="2"/>
            <w:tcBorders>
              <w:bottom w:val="single" w:sz="4" w:space="0" w:color="auto"/>
            </w:tcBorders>
            <w:shd w:val="clear" w:color="auto" w:fill="auto"/>
          </w:tcPr>
          <w:p w:rsidR="00057141" w:rsidRPr="00E95C34" w:rsidRDefault="00057141" w:rsidP="0021539A">
            <w:pPr>
              <w:ind w:right="-72"/>
              <w:jc w:val="right"/>
              <w:rPr>
                <w:rFonts w:ascii="Arial" w:hAnsi="Arial" w:cs="Arial"/>
                <w:b/>
                <w:bCs/>
                <w:sz w:val="18"/>
                <w:szCs w:val="18"/>
              </w:rPr>
            </w:pPr>
            <w:r w:rsidRPr="00E95C34">
              <w:rPr>
                <w:rFonts w:ascii="Arial" w:hAnsi="Arial" w:cs="Arial"/>
                <w:b/>
                <w:bCs/>
                <w:sz w:val="18"/>
                <w:szCs w:val="18"/>
              </w:rPr>
              <w:t>Financial statements</w:t>
            </w:r>
          </w:p>
        </w:tc>
      </w:tr>
      <w:tr w:rsidR="0074463A" w:rsidRPr="00E95C34" w:rsidTr="00E4314E">
        <w:tc>
          <w:tcPr>
            <w:tcW w:w="3708" w:type="dxa"/>
            <w:vAlign w:val="center"/>
          </w:tcPr>
          <w:p w:rsidR="0074463A" w:rsidRPr="00864EB9" w:rsidRDefault="0074463A" w:rsidP="0021539A">
            <w:pPr>
              <w:ind w:left="-101"/>
              <w:jc w:val="left"/>
              <w:rPr>
                <w:rFonts w:ascii="Arial" w:hAnsi="Arial" w:cs="Arial"/>
                <w:b/>
                <w:bCs/>
                <w:sz w:val="18"/>
                <w:szCs w:val="18"/>
                <w:highlight w:val="yellow"/>
                <w:cs/>
              </w:rPr>
            </w:pPr>
          </w:p>
        </w:tc>
        <w:tc>
          <w:tcPr>
            <w:tcW w:w="1413" w:type="dxa"/>
            <w:tcBorders>
              <w:top w:val="single" w:sz="4" w:space="0" w:color="auto"/>
            </w:tcBorders>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lang w:val="en-GB"/>
              </w:rPr>
              <w:t>2019</w:t>
            </w:r>
          </w:p>
        </w:tc>
        <w:tc>
          <w:tcPr>
            <w:tcW w:w="1422" w:type="dxa"/>
            <w:tcBorders>
              <w:top w:val="single" w:sz="4" w:space="0" w:color="auto"/>
            </w:tcBorders>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lang w:val="en-GB"/>
              </w:rPr>
              <w:t>2018</w:t>
            </w:r>
          </w:p>
        </w:tc>
        <w:tc>
          <w:tcPr>
            <w:tcW w:w="1467" w:type="dxa"/>
            <w:tcBorders>
              <w:top w:val="single" w:sz="4" w:space="0" w:color="auto"/>
            </w:tcBorders>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lang w:val="en-GB"/>
              </w:rPr>
              <w:t>2019</w:t>
            </w:r>
          </w:p>
        </w:tc>
        <w:tc>
          <w:tcPr>
            <w:tcW w:w="1368" w:type="dxa"/>
            <w:tcBorders>
              <w:top w:val="single" w:sz="4" w:space="0" w:color="auto"/>
            </w:tcBorders>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lang w:val="en-GB"/>
              </w:rPr>
              <w:t>2018</w:t>
            </w:r>
          </w:p>
        </w:tc>
      </w:tr>
      <w:tr w:rsidR="0074463A" w:rsidRPr="00E95C34" w:rsidTr="00E4314E">
        <w:tc>
          <w:tcPr>
            <w:tcW w:w="3708" w:type="dxa"/>
            <w:vAlign w:val="center"/>
          </w:tcPr>
          <w:p w:rsidR="0074463A" w:rsidRPr="00864EB9" w:rsidRDefault="0074463A" w:rsidP="0021539A">
            <w:pPr>
              <w:ind w:left="-101"/>
              <w:jc w:val="left"/>
              <w:rPr>
                <w:rFonts w:ascii="Arial" w:hAnsi="Arial" w:cs="Arial"/>
                <w:b/>
                <w:bCs/>
                <w:sz w:val="18"/>
                <w:szCs w:val="18"/>
                <w:highlight w:val="yellow"/>
                <w:cs/>
              </w:rPr>
            </w:pPr>
          </w:p>
        </w:tc>
        <w:tc>
          <w:tcPr>
            <w:tcW w:w="1413" w:type="dxa"/>
            <w:tcBorders>
              <w:bottom w:val="single" w:sz="4" w:space="0" w:color="auto"/>
            </w:tcBorders>
            <w:shd w:val="clear" w:color="auto" w:fill="auto"/>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rPr>
              <w:t>Baht</w:t>
            </w:r>
          </w:p>
        </w:tc>
        <w:tc>
          <w:tcPr>
            <w:tcW w:w="1422" w:type="dxa"/>
            <w:tcBorders>
              <w:bottom w:val="single" w:sz="4" w:space="0" w:color="auto"/>
            </w:tcBorders>
            <w:shd w:val="clear" w:color="auto" w:fill="auto"/>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rPr>
              <w:t>Baht</w:t>
            </w:r>
          </w:p>
        </w:tc>
        <w:tc>
          <w:tcPr>
            <w:tcW w:w="1467" w:type="dxa"/>
            <w:tcBorders>
              <w:bottom w:val="single" w:sz="4" w:space="0" w:color="auto"/>
            </w:tcBorders>
            <w:shd w:val="clear" w:color="auto" w:fill="auto"/>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rPr>
              <w:t>Baht</w:t>
            </w:r>
          </w:p>
        </w:tc>
        <w:tc>
          <w:tcPr>
            <w:tcW w:w="1368" w:type="dxa"/>
            <w:tcBorders>
              <w:bottom w:val="single" w:sz="4" w:space="0" w:color="auto"/>
            </w:tcBorders>
            <w:shd w:val="clear" w:color="auto" w:fill="auto"/>
          </w:tcPr>
          <w:p w:rsidR="0074463A" w:rsidRPr="00E95C34" w:rsidRDefault="0074463A" w:rsidP="0021539A">
            <w:pPr>
              <w:ind w:right="-72"/>
              <w:jc w:val="right"/>
              <w:rPr>
                <w:rFonts w:ascii="Arial" w:hAnsi="Arial" w:cs="Arial"/>
                <w:b/>
                <w:bCs/>
                <w:sz w:val="18"/>
                <w:szCs w:val="18"/>
              </w:rPr>
            </w:pPr>
            <w:r w:rsidRPr="00E95C34">
              <w:rPr>
                <w:rFonts w:ascii="Arial" w:hAnsi="Arial" w:cs="Arial"/>
                <w:b/>
                <w:bCs/>
                <w:sz w:val="18"/>
                <w:szCs w:val="18"/>
              </w:rPr>
              <w:t>Baht</w:t>
            </w:r>
          </w:p>
        </w:tc>
      </w:tr>
      <w:tr w:rsidR="0074463A" w:rsidRPr="00E95C34" w:rsidTr="007B4DB6">
        <w:tc>
          <w:tcPr>
            <w:tcW w:w="3708" w:type="dxa"/>
            <w:vAlign w:val="center"/>
          </w:tcPr>
          <w:p w:rsidR="0074463A" w:rsidRPr="00864EB9" w:rsidRDefault="0074463A" w:rsidP="0021539A">
            <w:pPr>
              <w:ind w:left="-101"/>
              <w:jc w:val="left"/>
              <w:rPr>
                <w:rFonts w:ascii="Arial" w:hAnsi="Arial" w:cs="Arial"/>
                <w:b/>
                <w:bCs/>
                <w:sz w:val="18"/>
                <w:szCs w:val="18"/>
                <w:highlight w:val="yellow"/>
                <w:cs/>
              </w:rPr>
            </w:pPr>
          </w:p>
        </w:tc>
        <w:tc>
          <w:tcPr>
            <w:tcW w:w="1413" w:type="dxa"/>
            <w:tcBorders>
              <w:top w:val="single" w:sz="4" w:space="0" w:color="auto"/>
            </w:tcBorders>
            <w:shd w:val="clear" w:color="auto" w:fill="FAFAFA"/>
          </w:tcPr>
          <w:p w:rsidR="0074463A" w:rsidRPr="00E95C34" w:rsidRDefault="0074463A" w:rsidP="0021539A">
            <w:pPr>
              <w:ind w:right="-72"/>
              <w:jc w:val="right"/>
              <w:rPr>
                <w:rFonts w:ascii="Arial" w:hAnsi="Arial" w:cs="Arial"/>
                <w:sz w:val="18"/>
                <w:szCs w:val="18"/>
              </w:rPr>
            </w:pPr>
          </w:p>
        </w:tc>
        <w:tc>
          <w:tcPr>
            <w:tcW w:w="1422" w:type="dxa"/>
            <w:tcBorders>
              <w:top w:val="single" w:sz="4" w:space="0" w:color="auto"/>
            </w:tcBorders>
            <w:vAlign w:val="center"/>
          </w:tcPr>
          <w:p w:rsidR="0074463A" w:rsidRPr="00E95C34" w:rsidRDefault="0074463A" w:rsidP="0021539A">
            <w:pPr>
              <w:ind w:right="-72"/>
              <w:jc w:val="right"/>
              <w:rPr>
                <w:rFonts w:ascii="Arial" w:hAnsi="Arial" w:cs="Arial"/>
                <w:sz w:val="18"/>
                <w:szCs w:val="18"/>
              </w:rPr>
            </w:pPr>
          </w:p>
        </w:tc>
        <w:tc>
          <w:tcPr>
            <w:tcW w:w="1467" w:type="dxa"/>
            <w:tcBorders>
              <w:top w:val="single" w:sz="4" w:space="0" w:color="auto"/>
            </w:tcBorders>
            <w:shd w:val="clear" w:color="auto" w:fill="FAFAFA"/>
            <w:vAlign w:val="center"/>
          </w:tcPr>
          <w:p w:rsidR="0074463A" w:rsidRPr="00E95C34" w:rsidRDefault="0074463A" w:rsidP="0021539A">
            <w:pPr>
              <w:ind w:right="-72"/>
              <w:jc w:val="right"/>
              <w:rPr>
                <w:rFonts w:ascii="Arial" w:hAnsi="Arial" w:cs="Arial"/>
                <w:sz w:val="18"/>
                <w:szCs w:val="18"/>
                <w:cs/>
              </w:rPr>
            </w:pPr>
          </w:p>
        </w:tc>
        <w:tc>
          <w:tcPr>
            <w:tcW w:w="1368" w:type="dxa"/>
            <w:tcBorders>
              <w:top w:val="single" w:sz="4" w:space="0" w:color="auto"/>
            </w:tcBorders>
            <w:vAlign w:val="center"/>
          </w:tcPr>
          <w:p w:rsidR="0074463A" w:rsidRPr="00E95C34" w:rsidRDefault="0074463A" w:rsidP="0021539A">
            <w:pPr>
              <w:ind w:right="-72"/>
              <w:jc w:val="right"/>
              <w:rPr>
                <w:rFonts w:ascii="Arial" w:hAnsi="Arial" w:cs="Arial"/>
                <w:sz w:val="18"/>
                <w:szCs w:val="18"/>
                <w:cs/>
              </w:rPr>
            </w:pPr>
          </w:p>
        </w:tc>
      </w:tr>
      <w:tr w:rsidR="0074463A" w:rsidRPr="00E95C34" w:rsidTr="007B4DB6">
        <w:trPr>
          <w:trHeight w:val="74"/>
        </w:trPr>
        <w:tc>
          <w:tcPr>
            <w:tcW w:w="3708" w:type="dxa"/>
          </w:tcPr>
          <w:p w:rsidR="0074463A" w:rsidRPr="00E95C34" w:rsidRDefault="0074463A" w:rsidP="0021539A">
            <w:pPr>
              <w:ind w:left="-101"/>
              <w:jc w:val="thaiDistribute"/>
              <w:rPr>
                <w:rFonts w:ascii="Arial" w:hAnsi="Arial" w:cs="Arial"/>
                <w:b/>
                <w:bCs/>
                <w:sz w:val="18"/>
                <w:szCs w:val="18"/>
                <w:cs/>
              </w:rPr>
            </w:pPr>
            <w:r w:rsidRPr="00E95C34">
              <w:rPr>
                <w:rFonts w:ascii="Arial" w:hAnsi="Arial" w:cs="Arial"/>
                <w:b/>
                <w:bCs/>
                <w:sz w:val="18"/>
                <w:szCs w:val="18"/>
                <w:cs/>
                <w:lang w:val="th-TH"/>
              </w:rPr>
              <w:t>Current portion of long-term loans</w:t>
            </w:r>
          </w:p>
        </w:tc>
        <w:tc>
          <w:tcPr>
            <w:tcW w:w="1413" w:type="dxa"/>
            <w:shd w:val="clear" w:color="auto" w:fill="FAFAF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422" w:type="dx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467" w:type="dxa"/>
            <w:shd w:val="clear" w:color="auto" w:fill="FAFAF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368" w:type="dxa"/>
            <w:vAlign w:val="bottom"/>
          </w:tcPr>
          <w:p w:rsidR="0074463A" w:rsidRPr="00E95C34" w:rsidRDefault="0074463A" w:rsidP="0021539A">
            <w:pPr>
              <w:tabs>
                <w:tab w:val="left" w:pos="755"/>
              </w:tabs>
              <w:ind w:right="-72"/>
              <w:jc w:val="right"/>
              <w:rPr>
                <w:rFonts w:ascii="Arial" w:hAnsi="Arial" w:cs="Arial"/>
                <w:snapToGrid w:val="0"/>
                <w:sz w:val="18"/>
                <w:szCs w:val="18"/>
              </w:rPr>
            </w:pPr>
          </w:p>
        </w:tc>
      </w:tr>
      <w:tr w:rsidR="0074463A" w:rsidRPr="00E95C34" w:rsidTr="007B4DB6">
        <w:tc>
          <w:tcPr>
            <w:tcW w:w="3708" w:type="dxa"/>
          </w:tcPr>
          <w:p w:rsidR="0074463A" w:rsidRPr="00E95C34" w:rsidRDefault="0074463A" w:rsidP="0021539A">
            <w:pPr>
              <w:ind w:left="-101"/>
              <w:jc w:val="left"/>
              <w:rPr>
                <w:rFonts w:ascii="Arial" w:hAnsi="Arial" w:cs="Arial"/>
                <w:b/>
                <w:bCs/>
                <w:sz w:val="18"/>
                <w:szCs w:val="18"/>
                <w:cs/>
                <w:lang w:val="th-TH"/>
              </w:rPr>
            </w:pPr>
            <w:r w:rsidRPr="00E95C34">
              <w:rPr>
                <w:rFonts w:ascii="Arial" w:hAnsi="Arial" w:cs="Arial"/>
                <w:b/>
                <w:bCs/>
                <w:sz w:val="18"/>
                <w:szCs w:val="18"/>
                <w:cs/>
                <w:lang w:val="th-TH"/>
              </w:rPr>
              <w:t xml:space="preserve">   from financial institutions, net</w:t>
            </w:r>
          </w:p>
        </w:tc>
        <w:tc>
          <w:tcPr>
            <w:tcW w:w="1413" w:type="dxa"/>
            <w:shd w:val="clear" w:color="auto" w:fill="FAFAF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422" w:type="dx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467" w:type="dxa"/>
            <w:shd w:val="clear" w:color="auto" w:fill="FAFAF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368" w:type="dxa"/>
            <w:vAlign w:val="bottom"/>
          </w:tcPr>
          <w:p w:rsidR="0074463A" w:rsidRPr="00E95C34" w:rsidRDefault="0074463A" w:rsidP="0021539A">
            <w:pPr>
              <w:tabs>
                <w:tab w:val="left" w:pos="755"/>
              </w:tabs>
              <w:ind w:right="-72"/>
              <w:jc w:val="right"/>
              <w:rPr>
                <w:rFonts w:ascii="Arial" w:hAnsi="Arial" w:cs="Arial"/>
                <w:snapToGrid w:val="0"/>
                <w:sz w:val="18"/>
                <w:szCs w:val="18"/>
              </w:rPr>
            </w:pPr>
          </w:p>
        </w:tc>
      </w:tr>
      <w:tr w:rsidR="0074463A" w:rsidRPr="00E95C34" w:rsidTr="007B4DB6">
        <w:tc>
          <w:tcPr>
            <w:tcW w:w="3708" w:type="dxa"/>
          </w:tcPr>
          <w:p w:rsidR="0074463A" w:rsidRPr="00E95C34" w:rsidRDefault="0074463A" w:rsidP="0021539A">
            <w:pPr>
              <w:ind w:left="-101"/>
              <w:jc w:val="thaiDistribute"/>
              <w:rPr>
                <w:rFonts w:ascii="Arial" w:hAnsi="Arial" w:cs="Arial"/>
                <w:sz w:val="18"/>
                <w:szCs w:val="18"/>
                <w:cs/>
              </w:rPr>
            </w:pPr>
            <w:r w:rsidRPr="00E95C34">
              <w:rPr>
                <w:rFonts w:ascii="Arial" w:hAnsi="Arial" w:cs="Arial"/>
                <w:sz w:val="18"/>
                <w:szCs w:val="18"/>
                <w:cs/>
                <w:lang w:val="th-TH"/>
              </w:rPr>
              <w:t>Current portion of long-term loans</w:t>
            </w:r>
          </w:p>
        </w:tc>
        <w:tc>
          <w:tcPr>
            <w:tcW w:w="1413" w:type="dxa"/>
            <w:shd w:val="clear" w:color="auto" w:fill="FAFAF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422" w:type="dx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467" w:type="dxa"/>
            <w:shd w:val="clear" w:color="auto" w:fill="FAFAFA"/>
            <w:vAlign w:val="bottom"/>
          </w:tcPr>
          <w:p w:rsidR="0074463A" w:rsidRPr="00E95C34" w:rsidRDefault="0074463A" w:rsidP="0021539A">
            <w:pPr>
              <w:tabs>
                <w:tab w:val="left" w:pos="755"/>
              </w:tabs>
              <w:ind w:right="-72"/>
              <w:jc w:val="right"/>
              <w:rPr>
                <w:rFonts w:ascii="Arial" w:hAnsi="Arial" w:cs="Arial"/>
                <w:snapToGrid w:val="0"/>
                <w:sz w:val="18"/>
                <w:szCs w:val="18"/>
              </w:rPr>
            </w:pPr>
          </w:p>
        </w:tc>
        <w:tc>
          <w:tcPr>
            <w:tcW w:w="1368" w:type="dxa"/>
            <w:vAlign w:val="bottom"/>
          </w:tcPr>
          <w:p w:rsidR="0074463A" w:rsidRPr="00E95C34" w:rsidRDefault="0074463A"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lang w:val="th-TH"/>
              </w:rPr>
            </w:pPr>
            <w:r w:rsidRPr="00E95C34">
              <w:rPr>
                <w:rFonts w:ascii="Arial" w:hAnsi="Arial" w:cs="Arial"/>
                <w:sz w:val="18"/>
                <w:szCs w:val="18"/>
                <w:cs/>
                <w:lang w:val="th-TH"/>
              </w:rPr>
              <w:t xml:space="preserve">   from financial institutions, net</w:t>
            </w:r>
          </w:p>
        </w:tc>
        <w:tc>
          <w:tcPr>
            <w:tcW w:w="1413" w:type="dxa"/>
            <w:shd w:val="clear" w:color="auto" w:fill="FAFAFA"/>
          </w:tcPr>
          <w:p w:rsidR="00112AF6" w:rsidRPr="00E95C34" w:rsidRDefault="00112AF6" w:rsidP="0021539A">
            <w:pPr>
              <w:tabs>
                <w:tab w:val="left" w:pos="1332"/>
              </w:tabs>
              <w:ind w:right="-72"/>
              <w:jc w:val="right"/>
              <w:rPr>
                <w:rFonts w:ascii="Arial" w:hAnsi="Arial" w:cs="Arial"/>
                <w:snapToGrid w:val="0"/>
                <w:sz w:val="18"/>
                <w:szCs w:val="18"/>
                <w:lang w:val="en-GB"/>
              </w:rPr>
            </w:pPr>
            <w:r w:rsidRPr="00112AF6">
              <w:rPr>
                <w:rFonts w:ascii="Arial" w:hAnsi="Arial" w:cs="Arial"/>
                <w:snapToGrid w:val="0"/>
                <w:sz w:val="18"/>
                <w:szCs w:val="18"/>
                <w:lang w:val="en-GB"/>
              </w:rPr>
              <w:t>2,874,149,752</w:t>
            </w:r>
          </w:p>
        </w:tc>
        <w:tc>
          <w:tcPr>
            <w:tcW w:w="1422" w:type="dxa"/>
          </w:tcPr>
          <w:p w:rsidR="00112AF6" w:rsidRPr="00E95C34" w:rsidRDefault="00112AF6" w:rsidP="0021539A">
            <w:pPr>
              <w:tabs>
                <w:tab w:val="left" w:pos="1332"/>
              </w:tabs>
              <w:ind w:right="-72"/>
              <w:jc w:val="right"/>
              <w:rPr>
                <w:rFonts w:ascii="Arial" w:hAnsi="Arial" w:cs="Arial"/>
                <w:snapToGrid w:val="0"/>
                <w:sz w:val="18"/>
                <w:szCs w:val="18"/>
                <w:lang w:val="en-GB"/>
              </w:rPr>
            </w:pPr>
            <w:r w:rsidRPr="00E95C34">
              <w:rPr>
                <w:rFonts w:ascii="Arial" w:hAnsi="Arial" w:cs="Arial"/>
                <w:snapToGrid w:val="0"/>
                <w:sz w:val="18"/>
                <w:szCs w:val="18"/>
                <w:lang w:val="en-GB"/>
              </w:rPr>
              <w:t>2</w:t>
            </w:r>
            <w:r w:rsidRPr="00E95C34">
              <w:rPr>
                <w:rFonts w:ascii="Arial" w:hAnsi="Arial" w:cs="Arial"/>
                <w:snapToGrid w:val="0"/>
                <w:sz w:val="18"/>
                <w:szCs w:val="18"/>
                <w:cs/>
                <w:lang w:val="en-GB"/>
              </w:rPr>
              <w:t>,</w:t>
            </w:r>
            <w:r w:rsidRPr="00E95C34">
              <w:rPr>
                <w:rFonts w:ascii="Arial" w:hAnsi="Arial" w:cs="Arial"/>
                <w:snapToGrid w:val="0"/>
                <w:sz w:val="18"/>
                <w:szCs w:val="18"/>
                <w:lang w:val="en-GB"/>
              </w:rPr>
              <w:t>507</w:t>
            </w:r>
            <w:r w:rsidRPr="00E95C34">
              <w:rPr>
                <w:rFonts w:ascii="Arial" w:hAnsi="Arial" w:cs="Arial"/>
                <w:snapToGrid w:val="0"/>
                <w:sz w:val="18"/>
                <w:szCs w:val="18"/>
                <w:cs/>
                <w:lang w:val="en-GB"/>
              </w:rPr>
              <w:t>,</w:t>
            </w:r>
            <w:r w:rsidRPr="00E95C34">
              <w:rPr>
                <w:rFonts w:ascii="Arial" w:hAnsi="Arial" w:cs="Arial"/>
                <w:snapToGrid w:val="0"/>
                <w:sz w:val="18"/>
                <w:szCs w:val="18"/>
                <w:lang w:val="en-GB"/>
              </w:rPr>
              <w:t>834</w:t>
            </w:r>
            <w:r w:rsidRPr="00E95C34">
              <w:rPr>
                <w:rFonts w:ascii="Arial" w:hAnsi="Arial" w:cs="Arial"/>
                <w:snapToGrid w:val="0"/>
                <w:sz w:val="18"/>
                <w:szCs w:val="18"/>
                <w:cs/>
                <w:lang w:val="en-GB"/>
              </w:rPr>
              <w:t>,</w:t>
            </w:r>
            <w:r w:rsidRPr="00E95C34">
              <w:rPr>
                <w:rFonts w:ascii="Arial" w:hAnsi="Arial" w:cs="Arial"/>
                <w:snapToGrid w:val="0"/>
                <w:sz w:val="18"/>
                <w:szCs w:val="18"/>
                <w:lang w:val="en-GB"/>
              </w:rPr>
              <w:t>845</w:t>
            </w:r>
          </w:p>
        </w:tc>
        <w:tc>
          <w:tcPr>
            <w:tcW w:w="1467" w:type="dxa"/>
            <w:shd w:val="clear" w:color="auto" w:fill="FAFAFA"/>
          </w:tcPr>
          <w:p w:rsidR="00112AF6" w:rsidRPr="00E95C34" w:rsidRDefault="00112AF6" w:rsidP="0021539A">
            <w:pPr>
              <w:tabs>
                <w:tab w:val="left" w:pos="1332"/>
              </w:tabs>
              <w:ind w:right="-72"/>
              <w:jc w:val="right"/>
              <w:rPr>
                <w:rFonts w:ascii="Arial" w:hAnsi="Arial" w:cs="Arial"/>
                <w:snapToGrid w:val="0"/>
                <w:sz w:val="18"/>
                <w:szCs w:val="18"/>
              </w:rPr>
            </w:pPr>
            <w:r w:rsidRPr="00E95C34">
              <w:rPr>
                <w:rFonts w:ascii="Arial" w:hAnsi="Arial" w:cs="Arial"/>
                <w:snapToGrid w:val="0"/>
                <w:sz w:val="18"/>
                <w:szCs w:val="18"/>
              </w:rPr>
              <w:t>-</w:t>
            </w:r>
          </w:p>
        </w:tc>
        <w:tc>
          <w:tcPr>
            <w:tcW w:w="1368" w:type="dxa"/>
          </w:tcPr>
          <w:p w:rsidR="00112AF6" w:rsidRPr="00E95C34" w:rsidRDefault="00112AF6" w:rsidP="0021539A">
            <w:pPr>
              <w:tabs>
                <w:tab w:val="left" w:pos="1332"/>
              </w:tabs>
              <w:ind w:right="-72"/>
              <w:jc w:val="right"/>
              <w:rPr>
                <w:rFonts w:ascii="Arial" w:hAnsi="Arial" w:cs="Arial"/>
                <w:snapToGrid w:val="0"/>
                <w:sz w:val="18"/>
                <w:szCs w:val="18"/>
              </w:rPr>
            </w:pPr>
            <w:r w:rsidRPr="00E95C34">
              <w:rPr>
                <w:rFonts w:ascii="Arial" w:hAnsi="Arial" w:cs="Arial"/>
                <w:snapToGrid w:val="0"/>
                <w:sz w:val="18"/>
                <w:szCs w:val="18"/>
              </w:rPr>
              <w:t>-</w:t>
            </w: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lang w:val="th-TH"/>
              </w:rPr>
            </w:pPr>
            <w:proofErr w:type="gramStart"/>
            <w:r w:rsidRPr="00E95C34">
              <w:rPr>
                <w:rFonts w:ascii="Arial" w:hAnsi="Arial" w:cs="Arial"/>
                <w:sz w:val="18"/>
                <w:szCs w:val="18"/>
                <w:u w:val="single"/>
              </w:rPr>
              <w:t>Less</w:t>
            </w:r>
            <w:r w:rsidRPr="00E95C34">
              <w:rPr>
                <w:rFonts w:ascii="Arial" w:hAnsi="Arial" w:cs="Arial"/>
                <w:sz w:val="18"/>
                <w:szCs w:val="18"/>
              </w:rPr>
              <w:t xml:space="preserve">  </w:t>
            </w:r>
            <w:r w:rsidRPr="00E95C34">
              <w:rPr>
                <w:rFonts w:ascii="Arial" w:hAnsi="Arial" w:cs="Arial"/>
                <w:spacing w:val="-6"/>
                <w:sz w:val="18"/>
                <w:szCs w:val="18"/>
              </w:rPr>
              <w:t>Deferred</w:t>
            </w:r>
            <w:proofErr w:type="gramEnd"/>
            <w:r w:rsidRPr="00E95C34">
              <w:rPr>
                <w:rFonts w:ascii="Arial" w:hAnsi="Arial" w:cs="Arial"/>
                <w:spacing w:val="-6"/>
                <w:sz w:val="18"/>
                <w:szCs w:val="18"/>
              </w:rPr>
              <w:t xml:space="preserve"> financing fee within </w:t>
            </w:r>
            <w:r w:rsidRPr="00E95C34">
              <w:rPr>
                <w:rFonts w:ascii="Arial" w:hAnsi="Arial" w:cs="Arial"/>
                <w:spacing w:val="-6"/>
                <w:sz w:val="18"/>
                <w:szCs w:val="18"/>
                <w:lang w:val="en-GB"/>
              </w:rPr>
              <w:t>1</w:t>
            </w:r>
            <w:r w:rsidRPr="00E95C34">
              <w:rPr>
                <w:rFonts w:ascii="Arial" w:hAnsi="Arial" w:cs="Arial"/>
                <w:spacing w:val="-6"/>
                <w:sz w:val="18"/>
                <w:szCs w:val="18"/>
              </w:rPr>
              <w:t xml:space="preserve"> year</w:t>
            </w:r>
          </w:p>
        </w:tc>
        <w:tc>
          <w:tcPr>
            <w:tcW w:w="1413" w:type="dxa"/>
            <w:tcBorders>
              <w:bottom w:val="single" w:sz="4" w:space="0" w:color="auto"/>
            </w:tcBorders>
            <w:shd w:val="clear" w:color="auto" w:fill="FAFAFA"/>
          </w:tcPr>
          <w:p w:rsidR="00112AF6" w:rsidRPr="00E95C34" w:rsidRDefault="00112AF6" w:rsidP="0021539A">
            <w:pPr>
              <w:tabs>
                <w:tab w:val="left" w:pos="1332"/>
              </w:tabs>
              <w:ind w:right="-72"/>
              <w:jc w:val="right"/>
              <w:rPr>
                <w:rFonts w:ascii="Arial" w:hAnsi="Arial" w:cs="Arial"/>
                <w:snapToGrid w:val="0"/>
                <w:sz w:val="18"/>
                <w:szCs w:val="18"/>
                <w:lang w:val="en-GB"/>
              </w:rPr>
            </w:pPr>
            <w:r w:rsidRPr="00112AF6">
              <w:rPr>
                <w:rFonts w:ascii="Arial" w:hAnsi="Arial" w:cs="Arial"/>
                <w:snapToGrid w:val="0"/>
                <w:sz w:val="18"/>
                <w:szCs w:val="18"/>
                <w:lang w:val="en-GB"/>
              </w:rPr>
              <w:t>(52,910,624)</w:t>
            </w:r>
          </w:p>
        </w:tc>
        <w:tc>
          <w:tcPr>
            <w:tcW w:w="1422" w:type="dxa"/>
            <w:tcBorders>
              <w:bottom w:val="single" w:sz="4" w:space="0" w:color="auto"/>
            </w:tcBorders>
            <w:shd w:val="clear" w:color="auto" w:fill="auto"/>
          </w:tcPr>
          <w:p w:rsidR="00112AF6" w:rsidRPr="00E95C34" w:rsidRDefault="00112AF6" w:rsidP="0021539A">
            <w:pPr>
              <w:tabs>
                <w:tab w:val="left" w:pos="1332"/>
              </w:tabs>
              <w:ind w:right="-72"/>
              <w:jc w:val="right"/>
              <w:rPr>
                <w:rFonts w:ascii="Arial" w:hAnsi="Arial" w:cs="Arial"/>
                <w:snapToGrid w:val="0"/>
                <w:sz w:val="18"/>
                <w:szCs w:val="18"/>
                <w:lang w:val="en-GB"/>
              </w:rPr>
            </w:pPr>
            <w:r w:rsidRPr="00E95C34">
              <w:rPr>
                <w:rFonts w:ascii="Arial" w:hAnsi="Arial" w:cs="Arial"/>
                <w:snapToGrid w:val="0"/>
                <w:sz w:val="18"/>
                <w:szCs w:val="18"/>
                <w:lang w:val="en-GB"/>
              </w:rPr>
              <w:t>(54,941,084)</w:t>
            </w:r>
          </w:p>
        </w:tc>
        <w:tc>
          <w:tcPr>
            <w:tcW w:w="1467" w:type="dxa"/>
            <w:tcBorders>
              <w:bottom w:val="single" w:sz="4" w:space="0" w:color="auto"/>
            </w:tcBorders>
            <w:shd w:val="clear" w:color="auto" w:fill="FAFAFA"/>
          </w:tcPr>
          <w:p w:rsidR="00112AF6" w:rsidRPr="00E95C34" w:rsidRDefault="00112AF6" w:rsidP="0021539A">
            <w:pPr>
              <w:tabs>
                <w:tab w:val="left" w:pos="1332"/>
              </w:tabs>
              <w:ind w:right="-72"/>
              <w:jc w:val="right"/>
              <w:rPr>
                <w:rFonts w:ascii="Arial" w:hAnsi="Arial" w:cs="Arial"/>
                <w:snapToGrid w:val="0"/>
                <w:sz w:val="18"/>
                <w:szCs w:val="18"/>
              </w:rPr>
            </w:pPr>
            <w:r w:rsidRPr="00E95C34">
              <w:rPr>
                <w:rFonts w:ascii="Arial" w:hAnsi="Arial" w:cs="Arial"/>
                <w:snapToGrid w:val="0"/>
                <w:sz w:val="18"/>
                <w:szCs w:val="18"/>
              </w:rPr>
              <w:t>-</w:t>
            </w:r>
          </w:p>
        </w:tc>
        <w:tc>
          <w:tcPr>
            <w:tcW w:w="1368" w:type="dxa"/>
            <w:tcBorders>
              <w:bottom w:val="single" w:sz="4" w:space="0" w:color="auto"/>
            </w:tcBorders>
            <w:shd w:val="clear" w:color="auto" w:fill="auto"/>
          </w:tcPr>
          <w:p w:rsidR="00112AF6" w:rsidRPr="00E95C34" w:rsidRDefault="00112AF6" w:rsidP="0021539A">
            <w:pPr>
              <w:tabs>
                <w:tab w:val="left" w:pos="1332"/>
              </w:tabs>
              <w:ind w:right="-72"/>
              <w:jc w:val="right"/>
              <w:rPr>
                <w:rFonts w:ascii="Arial" w:hAnsi="Arial" w:cs="Arial"/>
                <w:snapToGrid w:val="0"/>
                <w:sz w:val="18"/>
                <w:szCs w:val="18"/>
              </w:rPr>
            </w:pPr>
            <w:r w:rsidRPr="00E95C34">
              <w:rPr>
                <w:rFonts w:ascii="Arial" w:hAnsi="Arial" w:cs="Arial"/>
                <w:snapToGrid w:val="0"/>
                <w:sz w:val="18"/>
                <w:szCs w:val="18"/>
              </w:rPr>
              <w:t>-</w:t>
            </w: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rPr>
            </w:pPr>
          </w:p>
        </w:tc>
        <w:tc>
          <w:tcPr>
            <w:tcW w:w="1413" w:type="dxa"/>
            <w:tcBorders>
              <w:top w:val="single" w:sz="4" w:space="0" w:color="auto"/>
            </w:tcBorders>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tcBorders>
              <w:top w:val="single" w:sz="4" w:space="0" w:color="auto"/>
            </w:tcBorders>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tcBorders>
              <w:top w:val="single" w:sz="4" w:space="0" w:color="auto"/>
            </w:tcBorders>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rPr>
            </w:pPr>
            <w:r w:rsidRPr="00E95C34">
              <w:rPr>
                <w:rFonts w:ascii="Arial" w:hAnsi="Arial" w:cs="Arial"/>
                <w:sz w:val="18"/>
                <w:szCs w:val="18"/>
                <w:cs/>
                <w:lang w:val="th-TH"/>
              </w:rPr>
              <w:t>Current portion of long-term loans</w:t>
            </w:r>
          </w:p>
        </w:tc>
        <w:tc>
          <w:tcPr>
            <w:tcW w:w="1413" w:type="dxa"/>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lang w:val="th-TH"/>
              </w:rPr>
            </w:pPr>
            <w:r w:rsidRPr="00E95C34">
              <w:rPr>
                <w:rFonts w:ascii="Arial" w:hAnsi="Arial" w:cs="Arial"/>
                <w:sz w:val="18"/>
                <w:szCs w:val="18"/>
                <w:cs/>
                <w:lang w:val="th-TH"/>
              </w:rPr>
              <w:t xml:space="preserve">   from financial institutions, net</w:t>
            </w:r>
          </w:p>
        </w:tc>
        <w:tc>
          <w:tcPr>
            <w:tcW w:w="1413" w:type="dxa"/>
            <w:tcBorders>
              <w:bottom w:val="single" w:sz="4" w:space="0" w:color="auto"/>
            </w:tcBorders>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112AF6">
              <w:rPr>
                <w:rFonts w:ascii="Arial" w:hAnsi="Arial" w:cs="Arial"/>
                <w:snapToGrid w:val="0"/>
                <w:sz w:val="18"/>
                <w:szCs w:val="18"/>
                <w:lang w:val="en-GB"/>
              </w:rPr>
              <w:t>2,821,239,128</w:t>
            </w:r>
          </w:p>
        </w:tc>
        <w:tc>
          <w:tcPr>
            <w:tcW w:w="1422" w:type="dxa"/>
            <w:tcBorders>
              <w:bottom w:val="single" w:sz="4" w:space="0" w:color="auto"/>
            </w:tcBorders>
            <w:shd w:val="clear" w:color="auto" w:fill="auto"/>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E95C34">
              <w:rPr>
                <w:rFonts w:ascii="Arial" w:hAnsi="Arial" w:cs="Arial"/>
                <w:snapToGrid w:val="0"/>
                <w:sz w:val="18"/>
                <w:szCs w:val="18"/>
                <w:lang w:val="en-GB"/>
              </w:rPr>
              <w:t>2,452,893,761</w:t>
            </w:r>
          </w:p>
        </w:tc>
        <w:tc>
          <w:tcPr>
            <w:tcW w:w="1467" w:type="dxa"/>
            <w:tcBorders>
              <w:bottom w:val="single" w:sz="4" w:space="0" w:color="auto"/>
            </w:tcBorders>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c>
          <w:tcPr>
            <w:tcW w:w="1368" w:type="dxa"/>
            <w:tcBorders>
              <w:bottom w:val="single" w:sz="4" w:space="0" w:color="auto"/>
            </w:tcBorders>
            <w:shd w:val="clear" w:color="auto" w:fill="auto"/>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r>
      <w:tr w:rsidR="00112AF6" w:rsidRPr="00E95C34" w:rsidTr="007B4DB6">
        <w:trPr>
          <w:trHeight w:val="144"/>
        </w:trPr>
        <w:tc>
          <w:tcPr>
            <w:tcW w:w="3708" w:type="dxa"/>
          </w:tcPr>
          <w:p w:rsidR="00112AF6" w:rsidRPr="00E95C34" w:rsidRDefault="00112AF6" w:rsidP="0021539A">
            <w:pPr>
              <w:ind w:left="-101"/>
              <w:jc w:val="left"/>
              <w:rPr>
                <w:rFonts w:ascii="Arial" w:hAnsi="Arial" w:cs="Arial"/>
                <w:b/>
                <w:bCs/>
                <w:sz w:val="18"/>
                <w:szCs w:val="18"/>
                <w:cs/>
              </w:rPr>
            </w:pPr>
          </w:p>
        </w:tc>
        <w:tc>
          <w:tcPr>
            <w:tcW w:w="1413" w:type="dxa"/>
            <w:tcBorders>
              <w:top w:val="single" w:sz="4" w:space="0" w:color="auto"/>
            </w:tcBorders>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tcBorders>
              <w:top w:val="single" w:sz="4" w:space="0" w:color="auto"/>
            </w:tcBorders>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tcBorders>
              <w:top w:val="single" w:sz="4" w:space="0" w:color="auto"/>
            </w:tcBorders>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rPr>
          <w:trHeight w:val="144"/>
        </w:trPr>
        <w:tc>
          <w:tcPr>
            <w:tcW w:w="3708" w:type="dxa"/>
          </w:tcPr>
          <w:p w:rsidR="00112AF6" w:rsidRPr="00E95C34" w:rsidRDefault="00112AF6" w:rsidP="0021539A">
            <w:pPr>
              <w:ind w:left="-101"/>
              <w:jc w:val="left"/>
              <w:rPr>
                <w:rFonts w:ascii="Arial" w:hAnsi="Arial" w:cs="Arial"/>
                <w:b/>
                <w:bCs/>
                <w:sz w:val="18"/>
                <w:szCs w:val="18"/>
                <w:cs/>
                <w:lang w:val="th-TH"/>
              </w:rPr>
            </w:pPr>
            <w:r w:rsidRPr="00E95C34">
              <w:rPr>
                <w:rFonts w:ascii="Arial" w:hAnsi="Arial" w:cs="Arial"/>
                <w:b/>
                <w:bCs/>
                <w:sz w:val="18"/>
                <w:szCs w:val="18"/>
                <w:cs/>
                <w:lang w:val="th-TH"/>
              </w:rPr>
              <w:t xml:space="preserve">Long-term loan from financial </w:t>
            </w:r>
          </w:p>
        </w:tc>
        <w:tc>
          <w:tcPr>
            <w:tcW w:w="1413" w:type="dxa"/>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b/>
                <w:bCs/>
                <w:sz w:val="18"/>
                <w:szCs w:val="18"/>
                <w:cs/>
                <w:lang w:val="th-TH"/>
              </w:rPr>
            </w:pPr>
            <w:r w:rsidRPr="00E95C34">
              <w:rPr>
                <w:rFonts w:ascii="Arial" w:hAnsi="Arial" w:cs="Arial"/>
                <w:b/>
                <w:bCs/>
                <w:sz w:val="18"/>
                <w:szCs w:val="18"/>
                <w:cs/>
                <w:lang w:val="th-TH"/>
              </w:rPr>
              <w:t xml:space="preserve">   institutions, net</w:t>
            </w:r>
          </w:p>
        </w:tc>
        <w:tc>
          <w:tcPr>
            <w:tcW w:w="1413" w:type="dxa"/>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lang w:val="th-TH"/>
              </w:rPr>
            </w:pPr>
            <w:r w:rsidRPr="00E95C34">
              <w:rPr>
                <w:rFonts w:ascii="Arial" w:hAnsi="Arial" w:cs="Arial"/>
                <w:sz w:val="18"/>
                <w:szCs w:val="18"/>
                <w:cs/>
                <w:lang w:val="th-TH"/>
              </w:rPr>
              <w:t>Long-term loan from financial institutions</w:t>
            </w:r>
          </w:p>
        </w:tc>
        <w:tc>
          <w:tcPr>
            <w:tcW w:w="1413" w:type="dxa"/>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112AF6">
              <w:rPr>
                <w:rFonts w:ascii="Arial" w:hAnsi="Arial" w:cs="Arial"/>
                <w:snapToGrid w:val="0"/>
                <w:sz w:val="18"/>
                <w:szCs w:val="18"/>
                <w:lang w:val="en-GB"/>
              </w:rPr>
              <w:t>67,124,390,967</w:t>
            </w:r>
          </w:p>
        </w:tc>
        <w:tc>
          <w:tcPr>
            <w:tcW w:w="1422" w:type="dx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E95C34">
              <w:rPr>
                <w:rFonts w:ascii="Arial" w:hAnsi="Arial" w:cs="Arial"/>
                <w:snapToGrid w:val="0"/>
                <w:sz w:val="18"/>
                <w:szCs w:val="18"/>
                <w:lang w:val="en-GB"/>
              </w:rPr>
              <w:t>60,483,000,176</w:t>
            </w:r>
          </w:p>
        </w:tc>
        <w:tc>
          <w:tcPr>
            <w:tcW w:w="1467" w:type="dxa"/>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c>
          <w:tcPr>
            <w:tcW w:w="1368" w:type="dxa"/>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lang w:val="th-TH"/>
              </w:rPr>
            </w:pPr>
            <w:r w:rsidRPr="00E95C34">
              <w:rPr>
                <w:rFonts w:ascii="Arial" w:hAnsi="Arial" w:cs="Arial"/>
                <w:sz w:val="18"/>
                <w:szCs w:val="18"/>
                <w:u w:val="single"/>
                <w:cs/>
                <w:lang w:val="th-TH"/>
              </w:rPr>
              <w:t>Less</w:t>
            </w:r>
            <w:r w:rsidRPr="00E95C34">
              <w:rPr>
                <w:rFonts w:ascii="Arial" w:hAnsi="Arial" w:cs="Arial"/>
                <w:sz w:val="18"/>
                <w:szCs w:val="18"/>
                <w:cs/>
                <w:lang w:val="th-TH"/>
              </w:rPr>
              <w:t xml:space="preserve"> </w:t>
            </w:r>
            <w:r w:rsidRPr="00E95C34">
              <w:rPr>
                <w:rFonts w:ascii="Arial" w:hAnsi="Arial" w:cs="Arial"/>
                <w:sz w:val="18"/>
                <w:szCs w:val="18"/>
              </w:rPr>
              <w:t xml:space="preserve"> Deferred financing fee</w:t>
            </w:r>
          </w:p>
        </w:tc>
        <w:tc>
          <w:tcPr>
            <w:tcW w:w="1413" w:type="dxa"/>
            <w:shd w:val="clear" w:color="auto" w:fill="FAFAFA"/>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shd w:val="clear" w:color="auto" w:fill="FAFAFA"/>
          </w:tcPr>
          <w:p w:rsidR="00112AF6" w:rsidRPr="00E95C34" w:rsidRDefault="00112AF6" w:rsidP="0021539A">
            <w:pPr>
              <w:tabs>
                <w:tab w:val="left" w:pos="1332"/>
              </w:tabs>
              <w:ind w:right="-72"/>
              <w:jc w:val="right"/>
              <w:rPr>
                <w:rFonts w:ascii="Arial" w:hAnsi="Arial" w:cs="Arial"/>
                <w:snapToGrid w:val="0"/>
                <w:sz w:val="18"/>
                <w:szCs w:val="18"/>
              </w:rPr>
            </w:pPr>
          </w:p>
        </w:tc>
        <w:tc>
          <w:tcPr>
            <w:tcW w:w="1368" w:type="dxa"/>
          </w:tcPr>
          <w:p w:rsidR="00112AF6" w:rsidRPr="00E95C34" w:rsidRDefault="00112AF6" w:rsidP="0021539A">
            <w:pPr>
              <w:tabs>
                <w:tab w:val="left" w:pos="1332"/>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lang w:val="th-TH"/>
              </w:rPr>
            </w:pPr>
            <w:r w:rsidRPr="00E95C34">
              <w:rPr>
                <w:rFonts w:ascii="Arial" w:hAnsi="Arial" w:cs="Arial"/>
                <w:sz w:val="18"/>
                <w:szCs w:val="18"/>
              </w:rPr>
              <w:t xml:space="preserve">   </w:t>
            </w:r>
            <w:r w:rsidR="00106C22">
              <w:rPr>
                <w:rFonts w:ascii="Arial" w:hAnsi="Arial" w:cs="Arial"/>
                <w:sz w:val="18"/>
                <w:szCs w:val="18"/>
              </w:rPr>
              <w:t xml:space="preserve">          </w:t>
            </w:r>
            <w:r w:rsidRPr="00E95C34">
              <w:rPr>
                <w:rFonts w:ascii="Arial" w:hAnsi="Arial" w:cs="Arial"/>
                <w:sz w:val="18"/>
                <w:szCs w:val="18"/>
              </w:rPr>
              <w:t xml:space="preserve">more than </w:t>
            </w:r>
            <w:r w:rsidRPr="00E95C34">
              <w:rPr>
                <w:rFonts w:ascii="Arial" w:hAnsi="Arial" w:cs="Arial"/>
                <w:sz w:val="18"/>
                <w:szCs w:val="18"/>
                <w:lang w:val="en-GB"/>
              </w:rPr>
              <w:t>1</w:t>
            </w:r>
            <w:r w:rsidRPr="00E95C34">
              <w:rPr>
                <w:rFonts w:ascii="Arial" w:hAnsi="Arial" w:cs="Arial"/>
                <w:sz w:val="18"/>
                <w:szCs w:val="18"/>
              </w:rPr>
              <w:t xml:space="preserve"> year</w:t>
            </w:r>
          </w:p>
        </w:tc>
        <w:tc>
          <w:tcPr>
            <w:tcW w:w="1413" w:type="dxa"/>
            <w:tcBorders>
              <w:bottom w:val="single" w:sz="4" w:space="0" w:color="auto"/>
            </w:tcBorders>
            <w:shd w:val="clear" w:color="auto" w:fill="FAFAFA"/>
          </w:tcPr>
          <w:p w:rsidR="00112AF6" w:rsidRPr="00E95C34" w:rsidRDefault="00112AF6" w:rsidP="0021539A">
            <w:pPr>
              <w:tabs>
                <w:tab w:val="left" w:pos="1332"/>
              </w:tabs>
              <w:ind w:right="-72"/>
              <w:jc w:val="right"/>
              <w:rPr>
                <w:rFonts w:ascii="Arial" w:hAnsi="Arial" w:cs="Arial"/>
                <w:snapToGrid w:val="0"/>
                <w:sz w:val="18"/>
                <w:szCs w:val="18"/>
                <w:lang w:val="en-GB"/>
              </w:rPr>
            </w:pPr>
            <w:r w:rsidRPr="00112AF6">
              <w:rPr>
                <w:rFonts w:ascii="Arial" w:hAnsi="Arial" w:cs="Arial"/>
                <w:snapToGrid w:val="0"/>
                <w:sz w:val="18"/>
                <w:szCs w:val="18"/>
                <w:lang w:val="en-GB"/>
              </w:rPr>
              <w:t>(671,702,089)</w:t>
            </w:r>
          </w:p>
        </w:tc>
        <w:tc>
          <w:tcPr>
            <w:tcW w:w="1422" w:type="dxa"/>
            <w:tcBorders>
              <w:bottom w:val="single" w:sz="4" w:space="0" w:color="auto"/>
            </w:tcBorders>
            <w:shd w:val="clear" w:color="auto" w:fill="auto"/>
          </w:tcPr>
          <w:p w:rsidR="00112AF6" w:rsidRPr="00E95C34" w:rsidRDefault="00112AF6" w:rsidP="0021539A">
            <w:pPr>
              <w:tabs>
                <w:tab w:val="left" w:pos="1332"/>
              </w:tabs>
              <w:ind w:right="-72"/>
              <w:jc w:val="right"/>
              <w:rPr>
                <w:rFonts w:ascii="Arial" w:hAnsi="Arial" w:cs="Arial"/>
                <w:snapToGrid w:val="0"/>
                <w:sz w:val="18"/>
                <w:szCs w:val="18"/>
                <w:lang w:val="en-GB"/>
              </w:rPr>
            </w:pPr>
            <w:r w:rsidRPr="00E95C34">
              <w:rPr>
                <w:rFonts w:ascii="Arial" w:hAnsi="Arial" w:cs="Arial"/>
                <w:snapToGrid w:val="0"/>
                <w:sz w:val="18"/>
                <w:szCs w:val="18"/>
                <w:lang w:val="en-GB"/>
              </w:rPr>
              <w:t>(600,466,993)</w:t>
            </w:r>
          </w:p>
        </w:tc>
        <w:tc>
          <w:tcPr>
            <w:tcW w:w="1467" w:type="dxa"/>
            <w:tcBorders>
              <w:bottom w:val="single" w:sz="4" w:space="0" w:color="auto"/>
            </w:tcBorders>
            <w:shd w:val="clear" w:color="auto" w:fill="FAFAFA"/>
          </w:tcPr>
          <w:p w:rsidR="00112AF6" w:rsidRPr="00E95C34" w:rsidRDefault="00112AF6" w:rsidP="0021539A">
            <w:pPr>
              <w:tabs>
                <w:tab w:val="left" w:pos="1332"/>
              </w:tabs>
              <w:ind w:right="-72"/>
              <w:jc w:val="right"/>
              <w:rPr>
                <w:rFonts w:ascii="Arial" w:hAnsi="Arial" w:cs="Arial"/>
                <w:snapToGrid w:val="0"/>
                <w:sz w:val="18"/>
                <w:szCs w:val="18"/>
              </w:rPr>
            </w:pPr>
            <w:r w:rsidRPr="00E95C34">
              <w:rPr>
                <w:rFonts w:ascii="Arial" w:hAnsi="Arial" w:cs="Arial"/>
                <w:snapToGrid w:val="0"/>
                <w:sz w:val="18"/>
                <w:szCs w:val="18"/>
              </w:rPr>
              <w:t>-</w:t>
            </w:r>
          </w:p>
        </w:tc>
        <w:tc>
          <w:tcPr>
            <w:tcW w:w="1368" w:type="dxa"/>
            <w:tcBorders>
              <w:bottom w:val="single" w:sz="4" w:space="0" w:color="auto"/>
            </w:tcBorders>
            <w:shd w:val="clear" w:color="auto" w:fill="auto"/>
          </w:tcPr>
          <w:p w:rsidR="00112AF6" w:rsidRPr="00E95C34" w:rsidRDefault="00112AF6" w:rsidP="0021539A">
            <w:pPr>
              <w:tabs>
                <w:tab w:val="left" w:pos="1332"/>
              </w:tabs>
              <w:ind w:right="-72"/>
              <w:jc w:val="right"/>
              <w:rPr>
                <w:rFonts w:ascii="Arial" w:hAnsi="Arial" w:cs="Arial"/>
                <w:snapToGrid w:val="0"/>
                <w:sz w:val="18"/>
                <w:szCs w:val="18"/>
              </w:rPr>
            </w:pPr>
            <w:r w:rsidRPr="00E95C34">
              <w:rPr>
                <w:rFonts w:ascii="Arial" w:hAnsi="Arial" w:cs="Arial"/>
                <w:snapToGrid w:val="0"/>
                <w:sz w:val="18"/>
                <w:szCs w:val="18"/>
              </w:rPr>
              <w:t>-</w:t>
            </w: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rPr>
            </w:pPr>
          </w:p>
        </w:tc>
        <w:tc>
          <w:tcPr>
            <w:tcW w:w="1413" w:type="dxa"/>
            <w:tcBorders>
              <w:top w:val="single" w:sz="4" w:space="0" w:color="auto"/>
            </w:tcBorders>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tcBorders>
              <w:top w:val="single" w:sz="4" w:space="0" w:color="auto"/>
            </w:tcBorders>
            <w:shd w:val="clear" w:color="auto" w:fill="auto"/>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tcBorders>
              <w:top w:val="single" w:sz="4" w:space="0" w:color="auto"/>
            </w:tcBorders>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right="-90"/>
              <w:jc w:val="left"/>
              <w:rPr>
                <w:rFonts w:ascii="Arial" w:hAnsi="Arial" w:cs="Arial"/>
                <w:sz w:val="18"/>
                <w:szCs w:val="18"/>
                <w:cs/>
              </w:rPr>
            </w:pPr>
            <w:r w:rsidRPr="00E95C34">
              <w:rPr>
                <w:rFonts w:ascii="Arial" w:hAnsi="Arial" w:cs="Arial"/>
                <w:sz w:val="18"/>
                <w:szCs w:val="18"/>
                <w:cs/>
                <w:lang w:val="th-TH"/>
              </w:rPr>
              <w:t>Long-term loan from financial institutions, net</w:t>
            </w:r>
          </w:p>
        </w:tc>
        <w:tc>
          <w:tcPr>
            <w:tcW w:w="1413" w:type="dxa"/>
            <w:tcBorders>
              <w:bottom w:val="single" w:sz="4" w:space="0" w:color="auto"/>
            </w:tcBorders>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112AF6">
              <w:rPr>
                <w:rFonts w:ascii="Arial" w:hAnsi="Arial" w:cs="Arial"/>
                <w:snapToGrid w:val="0"/>
                <w:sz w:val="18"/>
                <w:szCs w:val="18"/>
                <w:lang w:val="en-GB"/>
              </w:rPr>
              <w:t>66,452,688,878</w:t>
            </w:r>
          </w:p>
        </w:tc>
        <w:tc>
          <w:tcPr>
            <w:tcW w:w="1422" w:type="dxa"/>
            <w:tcBorders>
              <w:bottom w:val="single" w:sz="4" w:space="0" w:color="auto"/>
            </w:tcBorders>
            <w:shd w:val="clear" w:color="auto" w:fill="auto"/>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E95C34">
              <w:rPr>
                <w:rFonts w:ascii="Arial" w:hAnsi="Arial" w:cs="Arial"/>
                <w:snapToGrid w:val="0"/>
                <w:sz w:val="18"/>
                <w:szCs w:val="18"/>
                <w:lang w:val="en-GB"/>
              </w:rPr>
              <w:t>59,882,533,183</w:t>
            </w:r>
          </w:p>
        </w:tc>
        <w:tc>
          <w:tcPr>
            <w:tcW w:w="1467" w:type="dxa"/>
            <w:tcBorders>
              <w:bottom w:val="single" w:sz="4" w:space="0" w:color="auto"/>
            </w:tcBorders>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c>
          <w:tcPr>
            <w:tcW w:w="1368" w:type="dxa"/>
            <w:tcBorders>
              <w:bottom w:val="single" w:sz="4" w:space="0" w:color="auto"/>
            </w:tcBorders>
            <w:shd w:val="clear" w:color="auto" w:fill="auto"/>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lang w:val="th-TH"/>
              </w:rPr>
            </w:pPr>
          </w:p>
        </w:tc>
        <w:tc>
          <w:tcPr>
            <w:tcW w:w="1413" w:type="dxa"/>
            <w:tcBorders>
              <w:top w:val="single" w:sz="4" w:space="0" w:color="auto"/>
            </w:tcBorders>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tcBorders>
              <w:top w:val="single" w:sz="4" w:space="0" w:color="auto"/>
            </w:tcBorders>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tcBorders>
              <w:top w:val="single" w:sz="4" w:space="0" w:color="auto"/>
            </w:tcBorders>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rPr>
            </w:pPr>
            <w:r w:rsidRPr="00E95C34">
              <w:rPr>
                <w:rFonts w:ascii="Arial" w:hAnsi="Arial" w:cs="Arial"/>
                <w:sz w:val="18"/>
                <w:szCs w:val="18"/>
                <w:cs/>
                <w:lang w:val="th-TH"/>
              </w:rPr>
              <w:t>Total long-term loan from financial</w:t>
            </w:r>
          </w:p>
        </w:tc>
        <w:tc>
          <w:tcPr>
            <w:tcW w:w="1413" w:type="dxa"/>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22" w:type="dx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p>
        </w:tc>
        <w:tc>
          <w:tcPr>
            <w:tcW w:w="1467" w:type="dxa"/>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p>
        </w:tc>
        <w:tc>
          <w:tcPr>
            <w:tcW w:w="1368" w:type="dxa"/>
            <w:vAlign w:val="bottom"/>
          </w:tcPr>
          <w:p w:rsidR="00112AF6" w:rsidRPr="00E95C34" w:rsidRDefault="00112AF6" w:rsidP="0021539A">
            <w:pPr>
              <w:tabs>
                <w:tab w:val="left" w:pos="755"/>
              </w:tabs>
              <w:ind w:right="-72"/>
              <w:jc w:val="right"/>
              <w:rPr>
                <w:rFonts w:ascii="Arial" w:hAnsi="Arial" w:cs="Arial"/>
                <w:snapToGrid w:val="0"/>
                <w:sz w:val="18"/>
                <w:szCs w:val="18"/>
              </w:rPr>
            </w:pPr>
          </w:p>
        </w:tc>
      </w:tr>
      <w:tr w:rsidR="00112AF6" w:rsidRPr="00E95C34" w:rsidTr="007B4DB6">
        <w:tc>
          <w:tcPr>
            <w:tcW w:w="3708" w:type="dxa"/>
          </w:tcPr>
          <w:p w:rsidR="00112AF6" w:rsidRPr="00E95C34" w:rsidRDefault="00112AF6" w:rsidP="0021539A">
            <w:pPr>
              <w:ind w:left="-101"/>
              <w:jc w:val="left"/>
              <w:rPr>
                <w:rFonts w:ascii="Arial" w:hAnsi="Arial" w:cs="Arial"/>
                <w:sz w:val="18"/>
                <w:szCs w:val="18"/>
                <w:cs/>
              </w:rPr>
            </w:pPr>
            <w:r w:rsidRPr="00E95C34">
              <w:rPr>
                <w:rFonts w:ascii="Arial" w:hAnsi="Arial" w:cs="Arial"/>
                <w:sz w:val="18"/>
                <w:szCs w:val="18"/>
                <w:cs/>
                <w:lang w:val="th-TH"/>
              </w:rPr>
              <w:t xml:space="preserve">   institutions, net</w:t>
            </w:r>
          </w:p>
        </w:tc>
        <w:tc>
          <w:tcPr>
            <w:tcW w:w="1413" w:type="dxa"/>
            <w:tcBorders>
              <w:bottom w:val="single" w:sz="4" w:space="0" w:color="auto"/>
            </w:tcBorders>
            <w:shd w:val="clear" w:color="auto" w:fill="FAFAFA"/>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112AF6">
              <w:rPr>
                <w:rFonts w:ascii="Arial" w:hAnsi="Arial" w:cs="Arial"/>
                <w:snapToGrid w:val="0"/>
                <w:sz w:val="18"/>
                <w:szCs w:val="18"/>
                <w:lang w:val="en-GB"/>
              </w:rPr>
              <w:t>69,273,928,006</w:t>
            </w:r>
          </w:p>
        </w:tc>
        <w:tc>
          <w:tcPr>
            <w:tcW w:w="1422" w:type="dxa"/>
            <w:tcBorders>
              <w:bottom w:val="single" w:sz="4" w:space="0" w:color="auto"/>
            </w:tcBorders>
            <w:shd w:val="clear" w:color="auto" w:fill="auto"/>
            <w:vAlign w:val="bottom"/>
          </w:tcPr>
          <w:p w:rsidR="00112AF6" w:rsidRPr="00E95C34" w:rsidRDefault="00112AF6" w:rsidP="0021539A">
            <w:pPr>
              <w:tabs>
                <w:tab w:val="left" w:pos="1332"/>
              </w:tabs>
              <w:ind w:right="-72"/>
              <w:jc w:val="right"/>
              <w:rPr>
                <w:rFonts w:ascii="Arial" w:hAnsi="Arial" w:cs="Arial"/>
                <w:snapToGrid w:val="0"/>
                <w:sz w:val="18"/>
                <w:szCs w:val="18"/>
                <w:lang w:val="en-GB"/>
              </w:rPr>
            </w:pPr>
            <w:r w:rsidRPr="00E95C34">
              <w:rPr>
                <w:rFonts w:ascii="Arial" w:hAnsi="Arial" w:cs="Arial"/>
                <w:snapToGrid w:val="0"/>
                <w:sz w:val="18"/>
                <w:szCs w:val="18"/>
                <w:lang w:val="en-GB"/>
              </w:rPr>
              <w:t>62,335,426,944</w:t>
            </w:r>
          </w:p>
        </w:tc>
        <w:tc>
          <w:tcPr>
            <w:tcW w:w="1467" w:type="dxa"/>
            <w:tcBorders>
              <w:bottom w:val="single" w:sz="4" w:space="0" w:color="auto"/>
            </w:tcBorders>
            <w:shd w:val="clear" w:color="auto" w:fill="FAFAFA"/>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c>
          <w:tcPr>
            <w:tcW w:w="1368" w:type="dxa"/>
            <w:tcBorders>
              <w:bottom w:val="single" w:sz="4" w:space="0" w:color="auto"/>
            </w:tcBorders>
            <w:shd w:val="clear" w:color="auto" w:fill="auto"/>
            <w:vAlign w:val="bottom"/>
          </w:tcPr>
          <w:p w:rsidR="00112AF6" w:rsidRPr="00E95C34" w:rsidRDefault="00112AF6" w:rsidP="0021539A">
            <w:pPr>
              <w:tabs>
                <w:tab w:val="left" w:pos="755"/>
              </w:tabs>
              <w:ind w:right="-72"/>
              <w:jc w:val="right"/>
              <w:rPr>
                <w:rFonts w:ascii="Arial" w:hAnsi="Arial" w:cs="Arial"/>
                <w:snapToGrid w:val="0"/>
                <w:sz w:val="18"/>
                <w:szCs w:val="18"/>
              </w:rPr>
            </w:pPr>
            <w:r w:rsidRPr="00E95C34">
              <w:rPr>
                <w:rFonts w:ascii="Arial" w:hAnsi="Arial" w:cs="Arial"/>
                <w:snapToGrid w:val="0"/>
                <w:sz w:val="18"/>
                <w:szCs w:val="18"/>
              </w:rPr>
              <w:t>-</w:t>
            </w:r>
          </w:p>
        </w:tc>
      </w:tr>
    </w:tbl>
    <w:p w:rsidR="00057141" w:rsidRPr="00864EB9" w:rsidRDefault="00057141" w:rsidP="0021539A">
      <w:pPr>
        <w:jc w:val="thaiDistribute"/>
        <w:rPr>
          <w:rFonts w:ascii="Arial" w:hAnsi="Arial" w:cs="Arial"/>
          <w:sz w:val="18"/>
          <w:szCs w:val="18"/>
          <w:highlight w:val="yellow"/>
        </w:rPr>
      </w:pPr>
    </w:p>
    <w:p w:rsidR="00D00A54" w:rsidRPr="00733D81" w:rsidRDefault="004A760E" w:rsidP="0021539A">
      <w:pPr>
        <w:jc w:val="left"/>
        <w:rPr>
          <w:rFonts w:ascii="Arial" w:eastAsia="Angsana New" w:hAnsi="Arial" w:cs="Arial"/>
          <w:sz w:val="18"/>
          <w:szCs w:val="18"/>
          <w:u w:val="single"/>
          <w:lang w:val="en-GB"/>
        </w:rPr>
      </w:pPr>
      <w:r>
        <w:rPr>
          <w:rFonts w:ascii="Arial" w:eastAsia="Angsana New" w:hAnsi="Arial" w:cs="Arial"/>
          <w:sz w:val="18"/>
          <w:szCs w:val="18"/>
          <w:u w:val="single"/>
          <w:lang w:val="en-GB"/>
        </w:rPr>
        <w:t>L</w:t>
      </w:r>
      <w:r w:rsidR="00381651" w:rsidRPr="00733D81">
        <w:rPr>
          <w:rFonts w:ascii="Arial" w:eastAsia="Angsana New" w:hAnsi="Arial" w:cs="Arial"/>
          <w:sz w:val="18"/>
          <w:szCs w:val="18"/>
          <w:u w:val="single"/>
          <w:lang w:val="en-GB"/>
        </w:rPr>
        <w:t>ong-term loans from financial institutions</w:t>
      </w:r>
      <w:r>
        <w:rPr>
          <w:rFonts w:ascii="Arial" w:eastAsia="Angsana New" w:hAnsi="Arial" w:cs="Arial"/>
          <w:sz w:val="18"/>
          <w:szCs w:val="18"/>
          <w:u w:val="single"/>
          <w:lang w:val="en-GB"/>
        </w:rPr>
        <w:t xml:space="preserve"> of the subsidiaries</w:t>
      </w:r>
    </w:p>
    <w:p w:rsidR="00381651" w:rsidRPr="00733D81" w:rsidRDefault="00381651" w:rsidP="0021539A">
      <w:pPr>
        <w:rPr>
          <w:rFonts w:ascii="Arial" w:eastAsia="Angsana New" w:hAnsi="Arial" w:cs="Arial"/>
          <w:sz w:val="18"/>
          <w:szCs w:val="18"/>
          <w:u w:val="single"/>
          <w:lang w:val="en-GB"/>
        </w:rPr>
      </w:pPr>
    </w:p>
    <w:p w:rsidR="00733D81" w:rsidRDefault="00733D81" w:rsidP="0021539A">
      <w:pPr>
        <w:rPr>
          <w:rFonts w:ascii="Arial" w:eastAsia="Angsana New" w:hAnsi="Arial" w:cs="Arial"/>
          <w:sz w:val="18"/>
          <w:szCs w:val="18"/>
          <w:lang w:val="en-GB"/>
        </w:rPr>
      </w:pPr>
      <w:r w:rsidRPr="00733D81">
        <w:rPr>
          <w:rFonts w:ascii="Arial" w:eastAsia="Angsana New" w:hAnsi="Arial" w:cs="Arial"/>
          <w:sz w:val="18"/>
          <w:szCs w:val="18"/>
          <w:lang w:val="en-GB"/>
        </w:rPr>
        <w:t>The subsidiaries have entered into long-term loan facility agreements with financial institutions</w:t>
      </w:r>
      <w:r w:rsidR="00E916C4">
        <w:rPr>
          <w:rFonts w:ascii="Arial" w:eastAsia="Angsana New" w:hAnsi="Arial" w:cs="Arial"/>
          <w:sz w:val="18"/>
          <w:szCs w:val="18"/>
          <w:lang w:val="en-GB"/>
        </w:rPr>
        <w:t xml:space="preserve">. The available credit facilities </w:t>
      </w:r>
      <w:r w:rsidRPr="00733D81">
        <w:rPr>
          <w:rFonts w:ascii="Arial" w:eastAsia="Angsana New" w:hAnsi="Arial" w:cs="Arial"/>
          <w:sz w:val="18"/>
          <w:szCs w:val="18"/>
          <w:lang w:val="en-GB"/>
        </w:rPr>
        <w:t>amount</w:t>
      </w:r>
      <w:r w:rsidR="00E916C4">
        <w:rPr>
          <w:rFonts w:ascii="Arial" w:eastAsia="Angsana New" w:hAnsi="Arial" w:cs="Arial"/>
          <w:sz w:val="18"/>
          <w:szCs w:val="18"/>
          <w:lang w:val="en-GB"/>
        </w:rPr>
        <w:t>ed</w:t>
      </w:r>
      <w:r w:rsidRPr="00733D81">
        <w:rPr>
          <w:rFonts w:ascii="Arial" w:eastAsia="Angsana New" w:hAnsi="Arial" w:cs="Arial"/>
          <w:sz w:val="18"/>
          <w:szCs w:val="18"/>
          <w:lang w:val="en-GB"/>
        </w:rPr>
        <w:t xml:space="preserve"> to Baht </w:t>
      </w:r>
      <w:r w:rsidR="00BD798C" w:rsidRPr="00BD798C">
        <w:rPr>
          <w:rFonts w:ascii="Arial" w:eastAsia="Angsana New" w:hAnsi="Arial" w:cs="Arial"/>
          <w:sz w:val="18"/>
          <w:szCs w:val="18"/>
          <w:lang w:val="en-GB"/>
        </w:rPr>
        <w:t>31,607.53</w:t>
      </w:r>
      <w:r w:rsidRPr="00733D81">
        <w:rPr>
          <w:rFonts w:ascii="Arial" w:eastAsia="Angsana New" w:hAnsi="Arial" w:cs="Arial"/>
          <w:sz w:val="18"/>
          <w:szCs w:val="18"/>
          <w:lang w:val="en-GB"/>
        </w:rPr>
        <w:t xml:space="preserve"> million</w:t>
      </w:r>
      <w:r w:rsidR="00BD798C">
        <w:rPr>
          <w:rFonts w:ascii="Arial" w:eastAsia="Angsana New" w:hAnsi="Arial" w:cs="Arial"/>
          <w:sz w:val="18"/>
          <w:szCs w:val="18"/>
          <w:lang w:val="en-GB"/>
        </w:rPr>
        <w:t xml:space="preserve"> and </w:t>
      </w:r>
      <w:r w:rsidRPr="00733D81">
        <w:rPr>
          <w:rFonts w:ascii="Arial" w:eastAsia="Angsana New" w:hAnsi="Arial" w:cs="Arial"/>
          <w:sz w:val="18"/>
          <w:szCs w:val="18"/>
          <w:lang w:val="en-GB"/>
        </w:rPr>
        <w:t xml:space="preserve">USD </w:t>
      </w:r>
      <w:r w:rsidR="00BD798C" w:rsidRPr="00BD798C">
        <w:rPr>
          <w:rFonts w:ascii="Arial" w:eastAsia="Angsana New" w:hAnsi="Arial" w:cs="Arial"/>
          <w:sz w:val="18"/>
          <w:szCs w:val="18"/>
          <w:lang w:val="en-GB"/>
        </w:rPr>
        <w:t>1,039.47</w:t>
      </w:r>
      <w:r w:rsidRPr="00733D81">
        <w:rPr>
          <w:rFonts w:ascii="Arial" w:eastAsia="Angsana New" w:hAnsi="Arial" w:cs="Arial"/>
          <w:sz w:val="18"/>
          <w:szCs w:val="18"/>
          <w:lang w:val="en-GB"/>
        </w:rPr>
        <w:t xml:space="preserve"> million which is equivalent to Baht </w:t>
      </w:r>
      <w:r w:rsidR="00BD798C" w:rsidRPr="00BD798C">
        <w:rPr>
          <w:rFonts w:ascii="Arial" w:eastAsia="Angsana New" w:hAnsi="Arial" w:cs="Arial"/>
          <w:sz w:val="18"/>
          <w:szCs w:val="18"/>
          <w:lang w:val="en-GB"/>
        </w:rPr>
        <w:t>31,528.48</w:t>
      </w:r>
      <w:r w:rsidRPr="00733D81">
        <w:rPr>
          <w:rFonts w:ascii="Arial" w:eastAsia="Angsana New" w:hAnsi="Arial" w:cs="Arial"/>
          <w:sz w:val="18"/>
          <w:szCs w:val="18"/>
          <w:lang w:val="en-GB"/>
        </w:rPr>
        <w:t xml:space="preserve"> million (2018: Baht </w:t>
      </w:r>
      <w:r w:rsidR="00BD798C" w:rsidRPr="00BD798C">
        <w:rPr>
          <w:rFonts w:ascii="Arial" w:eastAsia="Angsana New" w:hAnsi="Arial" w:cs="Arial"/>
          <w:sz w:val="18"/>
          <w:szCs w:val="18"/>
          <w:lang w:val="en-GB"/>
        </w:rPr>
        <w:t>15,060.70</w:t>
      </w:r>
      <w:r w:rsidRPr="00733D81">
        <w:rPr>
          <w:rFonts w:ascii="Arial" w:eastAsia="Angsana New" w:hAnsi="Arial" w:cs="Arial"/>
          <w:sz w:val="18"/>
          <w:szCs w:val="18"/>
          <w:lang w:val="en-GB"/>
        </w:rPr>
        <w:t xml:space="preserve"> million</w:t>
      </w:r>
      <w:r w:rsidR="00BD798C">
        <w:rPr>
          <w:rFonts w:ascii="Arial" w:eastAsia="Angsana New" w:hAnsi="Arial" w:cstheme="minorBidi" w:hint="cs"/>
          <w:sz w:val="18"/>
          <w:szCs w:val="18"/>
          <w:cs/>
          <w:lang w:val="en-GB"/>
        </w:rPr>
        <w:t xml:space="preserve"> </w:t>
      </w:r>
      <w:r w:rsidR="00BD798C">
        <w:rPr>
          <w:rFonts w:ascii="Arial" w:eastAsia="Angsana New" w:hAnsi="Arial" w:cstheme="minorBidi"/>
          <w:sz w:val="18"/>
          <w:szCs w:val="18"/>
          <w:lang w:val="en-GB"/>
        </w:rPr>
        <w:t xml:space="preserve">and </w:t>
      </w:r>
      <w:r w:rsidRPr="00733D81">
        <w:rPr>
          <w:rFonts w:ascii="Arial" w:eastAsia="Angsana New" w:hAnsi="Arial" w:cs="Arial"/>
          <w:sz w:val="18"/>
          <w:szCs w:val="18"/>
          <w:lang w:val="en-GB"/>
        </w:rPr>
        <w:t xml:space="preserve">USD </w:t>
      </w:r>
      <w:r w:rsidR="00BD798C" w:rsidRPr="00BD798C">
        <w:rPr>
          <w:rFonts w:ascii="Arial" w:eastAsia="Angsana New" w:hAnsi="Arial" w:cs="Arial"/>
          <w:sz w:val="18"/>
          <w:szCs w:val="18"/>
          <w:lang w:val="en-GB"/>
        </w:rPr>
        <w:t xml:space="preserve">512.37 </w:t>
      </w:r>
      <w:r w:rsidRPr="00733D81">
        <w:rPr>
          <w:rFonts w:ascii="Arial" w:eastAsia="Angsana New" w:hAnsi="Arial" w:cs="Arial"/>
          <w:sz w:val="18"/>
          <w:szCs w:val="18"/>
          <w:lang w:val="en-GB"/>
        </w:rPr>
        <w:t xml:space="preserve">million which is equivalent to Baht </w:t>
      </w:r>
      <w:r w:rsidR="00BD798C" w:rsidRPr="00BD798C">
        <w:rPr>
          <w:rFonts w:ascii="Arial" w:eastAsia="Angsana New" w:hAnsi="Arial" w:cs="Arial"/>
          <w:sz w:val="18"/>
          <w:szCs w:val="18"/>
          <w:lang w:val="en-GB"/>
        </w:rPr>
        <w:t>16,710.85</w:t>
      </w:r>
      <w:r w:rsidRPr="00733D81">
        <w:rPr>
          <w:rFonts w:ascii="Arial" w:eastAsia="Angsana New" w:hAnsi="Arial" w:cs="Arial"/>
          <w:sz w:val="18"/>
          <w:szCs w:val="18"/>
          <w:lang w:val="en-GB"/>
        </w:rPr>
        <w:t>) as follows:</w:t>
      </w:r>
    </w:p>
    <w:p w:rsidR="00733D81" w:rsidRDefault="00733D81" w:rsidP="0021539A">
      <w:pPr>
        <w:rPr>
          <w:rFonts w:ascii="Arial" w:eastAsia="Angsana New" w:hAnsi="Arial" w:cs="Arial"/>
          <w:sz w:val="18"/>
          <w:szCs w:val="18"/>
          <w:lang w:val="en-GB"/>
        </w:rPr>
      </w:pPr>
    </w:p>
    <w:p w:rsidR="00733D81" w:rsidRDefault="00733D81" w:rsidP="0021539A">
      <w:pPr>
        <w:jc w:val="left"/>
        <w:rPr>
          <w:rFonts w:ascii="Arial" w:eastAsia="Angsana New" w:hAnsi="Arial" w:cs="Arial"/>
          <w:i/>
          <w:iCs/>
          <w:sz w:val="18"/>
          <w:szCs w:val="18"/>
          <w:lang w:val="en-GB"/>
        </w:rPr>
      </w:pPr>
      <w:r w:rsidRPr="00733D81">
        <w:rPr>
          <w:rFonts w:ascii="Arial" w:eastAsia="Angsana New" w:hAnsi="Arial" w:cs="Arial"/>
          <w:i/>
          <w:iCs/>
          <w:sz w:val="18"/>
          <w:szCs w:val="18"/>
          <w:lang w:val="en-GB"/>
        </w:rPr>
        <w:t>Thai Baht loans</w:t>
      </w:r>
    </w:p>
    <w:p w:rsidR="00733D81" w:rsidRDefault="00733D81" w:rsidP="0021539A">
      <w:pPr>
        <w:jc w:val="left"/>
        <w:rPr>
          <w:rFonts w:ascii="Arial" w:eastAsia="Angsana New" w:hAnsi="Arial" w:cs="Arial"/>
          <w:sz w:val="18"/>
          <w:szCs w:val="18"/>
          <w:lang w:val="en-GB"/>
        </w:rPr>
      </w:pPr>
    </w:p>
    <w:tbl>
      <w:tblPr>
        <w:tblW w:w="9450" w:type="dxa"/>
        <w:tblLayout w:type="fixed"/>
        <w:tblLook w:val="0000" w:firstRow="0" w:lastRow="0" w:firstColumn="0" w:lastColumn="0" w:noHBand="0" w:noVBand="0"/>
      </w:tblPr>
      <w:tblGrid>
        <w:gridCol w:w="972"/>
        <w:gridCol w:w="1296"/>
        <w:gridCol w:w="1269"/>
        <w:gridCol w:w="3573"/>
        <w:gridCol w:w="2340"/>
      </w:tblGrid>
      <w:tr w:rsidR="00733D81" w:rsidRPr="00733D81" w:rsidTr="006C7536">
        <w:tc>
          <w:tcPr>
            <w:tcW w:w="972" w:type="dxa"/>
          </w:tcPr>
          <w:p w:rsidR="00733D81" w:rsidRPr="00733D81" w:rsidRDefault="00733D81" w:rsidP="0021539A">
            <w:pPr>
              <w:ind w:left="72"/>
              <w:jc w:val="center"/>
              <w:rPr>
                <w:rFonts w:ascii="Arial" w:hAnsi="Arial" w:cs="Arial"/>
                <w:b/>
                <w:bCs/>
                <w:sz w:val="16"/>
                <w:szCs w:val="16"/>
              </w:rPr>
            </w:pPr>
          </w:p>
        </w:tc>
        <w:tc>
          <w:tcPr>
            <w:tcW w:w="1296"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 xml:space="preserve">Outstanding </w:t>
            </w:r>
          </w:p>
        </w:tc>
        <w:tc>
          <w:tcPr>
            <w:tcW w:w="1269"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 xml:space="preserve">Outstanding </w:t>
            </w:r>
          </w:p>
        </w:tc>
        <w:tc>
          <w:tcPr>
            <w:tcW w:w="3573" w:type="dxa"/>
          </w:tcPr>
          <w:p w:rsidR="00733D81" w:rsidRPr="00733D81" w:rsidRDefault="00733D81" w:rsidP="0021539A">
            <w:pPr>
              <w:ind w:left="-29" w:right="-29"/>
              <w:jc w:val="center"/>
              <w:rPr>
                <w:rFonts w:ascii="Arial" w:hAnsi="Arial" w:cs="Arial"/>
                <w:b/>
                <w:bCs/>
                <w:sz w:val="16"/>
                <w:szCs w:val="16"/>
              </w:rPr>
            </w:pPr>
          </w:p>
        </w:tc>
        <w:tc>
          <w:tcPr>
            <w:tcW w:w="234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546D2C">
        <w:tc>
          <w:tcPr>
            <w:tcW w:w="972" w:type="dxa"/>
          </w:tcPr>
          <w:p w:rsidR="00733D81" w:rsidRPr="00733D81" w:rsidRDefault="00733D81" w:rsidP="0021539A">
            <w:pPr>
              <w:ind w:left="72"/>
              <w:jc w:val="center"/>
              <w:rPr>
                <w:rFonts w:ascii="Arial" w:hAnsi="Arial" w:cs="Arial"/>
                <w:b/>
                <w:bCs/>
                <w:sz w:val="16"/>
                <w:szCs w:val="16"/>
              </w:rPr>
            </w:pPr>
          </w:p>
        </w:tc>
        <w:tc>
          <w:tcPr>
            <w:tcW w:w="1296"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balance</w:t>
            </w:r>
          </w:p>
        </w:tc>
        <w:tc>
          <w:tcPr>
            <w:tcW w:w="1269"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balance</w:t>
            </w:r>
          </w:p>
        </w:tc>
        <w:tc>
          <w:tcPr>
            <w:tcW w:w="3573" w:type="dxa"/>
          </w:tcPr>
          <w:p w:rsidR="00733D81" w:rsidRPr="00733D81" w:rsidRDefault="00733D81" w:rsidP="0021539A">
            <w:pPr>
              <w:ind w:left="-29" w:right="-29"/>
              <w:jc w:val="center"/>
              <w:rPr>
                <w:rFonts w:ascii="Arial" w:hAnsi="Arial" w:cs="Arial"/>
                <w:b/>
                <w:bCs/>
                <w:sz w:val="16"/>
                <w:szCs w:val="16"/>
              </w:rPr>
            </w:pPr>
          </w:p>
        </w:tc>
        <w:tc>
          <w:tcPr>
            <w:tcW w:w="234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546D2C">
        <w:tc>
          <w:tcPr>
            <w:tcW w:w="972" w:type="dxa"/>
          </w:tcPr>
          <w:p w:rsidR="00733D81" w:rsidRPr="00733D81" w:rsidRDefault="00733D81" w:rsidP="0021539A">
            <w:pPr>
              <w:ind w:left="72"/>
              <w:jc w:val="center"/>
              <w:rPr>
                <w:rFonts w:ascii="Arial" w:hAnsi="Arial" w:cs="Arial"/>
                <w:b/>
                <w:bCs/>
                <w:sz w:val="16"/>
                <w:szCs w:val="16"/>
              </w:rPr>
            </w:pPr>
          </w:p>
        </w:tc>
        <w:tc>
          <w:tcPr>
            <w:tcW w:w="1296"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As at</w:t>
            </w:r>
          </w:p>
        </w:tc>
        <w:tc>
          <w:tcPr>
            <w:tcW w:w="1269"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As at</w:t>
            </w:r>
          </w:p>
        </w:tc>
        <w:tc>
          <w:tcPr>
            <w:tcW w:w="3573" w:type="dxa"/>
          </w:tcPr>
          <w:p w:rsidR="00733D81" w:rsidRPr="00733D81" w:rsidRDefault="00733D81" w:rsidP="0021539A">
            <w:pPr>
              <w:ind w:left="-29" w:right="-29"/>
              <w:jc w:val="center"/>
              <w:rPr>
                <w:rFonts w:ascii="Arial" w:hAnsi="Arial" w:cs="Arial"/>
                <w:b/>
                <w:bCs/>
                <w:sz w:val="16"/>
                <w:szCs w:val="16"/>
              </w:rPr>
            </w:pPr>
          </w:p>
        </w:tc>
        <w:tc>
          <w:tcPr>
            <w:tcW w:w="234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546D2C">
        <w:tc>
          <w:tcPr>
            <w:tcW w:w="972" w:type="dxa"/>
          </w:tcPr>
          <w:p w:rsidR="00733D81" w:rsidRPr="00733D81" w:rsidRDefault="00733D81" w:rsidP="0021539A">
            <w:pPr>
              <w:ind w:left="72"/>
              <w:jc w:val="center"/>
              <w:rPr>
                <w:rFonts w:ascii="Arial" w:hAnsi="Arial" w:cs="Arial"/>
                <w:b/>
                <w:bCs/>
                <w:sz w:val="16"/>
                <w:szCs w:val="16"/>
              </w:rPr>
            </w:pPr>
          </w:p>
        </w:tc>
        <w:tc>
          <w:tcPr>
            <w:tcW w:w="1296"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31 December</w:t>
            </w:r>
          </w:p>
        </w:tc>
        <w:tc>
          <w:tcPr>
            <w:tcW w:w="1269"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31 December</w:t>
            </w:r>
          </w:p>
        </w:tc>
        <w:tc>
          <w:tcPr>
            <w:tcW w:w="3573" w:type="dxa"/>
          </w:tcPr>
          <w:p w:rsidR="00733D81" w:rsidRPr="00733D81" w:rsidRDefault="00733D81" w:rsidP="0021539A">
            <w:pPr>
              <w:ind w:left="-29" w:right="-29"/>
              <w:jc w:val="center"/>
              <w:rPr>
                <w:rFonts w:ascii="Arial" w:hAnsi="Arial" w:cs="Arial"/>
                <w:b/>
                <w:bCs/>
                <w:sz w:val="16"/>
                <w:szCs w:val="16"/>
              </w:rPr>
            </w:pPr>
          </w:p>
        </w:tc>
        <w:tc>
          <w:tcPr>
            <w:tcW w:w="234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75539A">
        <w:tc>
          <w:tcPr>
            <w:tcW w:w="972" w:type="dxa"/>
          </w:tcPr>
          <w:p w:rsidR="00733D81" w:rsidRPr="00733D81" w:rsidRDefault="00733D81" w:rsidP="0021539A">
            <w:pPr>
              <w:ind w:left="72"/>
              <w:jc w:val="center"/>
              <w:rPr>
                <w:rFonts w:ascii="Arial" w:hAnsi="Arial" w:cs="Arial"/>
                <w:b/>
                <w:bCs/>
                <w:sz w:val="16"/>
                <w:szCs w:val="16"/>
              </w:rPr>
            </w:pPr>
          </w:p>
        </w:tc>
        <w:tc>
          <w:tcPr>
            <w:tcW w:w="1296"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2019</w:t>
            </w:r>
          </w:p>
        </w:tc>
        <w:tc>
          <w:tcPr>
            <w:tcW w:w="1269"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2018</w:t>
            </w:r>
          </w:p>
        </w:tc>
        <w:tc>
          <w:tcPr>
            <w:tcW w:w="3573" w:type="dxa"/>
          </w:tcPr>
          <w:p w:rsidR="00733D81" w:rsidRPr="00733D81" w:rsidRDefault="00733D81" w:rsidP="0021539A">
            <w:pPr>
              <w:ind w:left="-29" w:right="-29"/>
              <w:jc w:val="center"/>
              <w:rPr>
                <w:rFonts w:ascii="Arial" w:hAnsi="Arial" w:cs="Arial"/>
                <w:b/>
                <w:bCs/>
                <w:sz w:val="16"/>
                <w:szCs w:val="16"/>
              </w:rPr>
            </w:pPr>
          </w:p>
        </w:tc>
        <w:tc>
          <w:tcPr>
            <w:tcW w:w="2340" w:type="dxa"/>
            <w:vAlign w:val="bottom"/>
          </w:tcPr>
          <w:p w:rsidR="00733D81" w:rsidRPr="00733D81" w:rsidRDefault="00733D81" w:rsidP="0021539A">
            <w:pPr>
              <w:ind w:left="-29" w:right="-29"/>
              <w:jc w:val="center"/>
              <w:rPr>
                <w:rFonts w:ascii="Arial" w:hAnsi="Arial" w:cs="Arial"/>
                <w:b/>
                <w:bCs/>
                <w:sz w:val="16"/>
                <w:szCs w:val="16"/>
              </w:rPr>
            </w:pPr>
            <w:r w:rsidRPr="00733D81">
              <w:rPr>
                <w:rFonts w:ascii="Arial" w:hAnsi="Arial" w:cs="Arial"/>
                <w:b/>
                <w:bCs/>
                <w:sz w:val="16"/>
                <w:szCs w:val="16"/>
              </w:rPr>
              <w:t>Interest</w:t>
            </w:r>
          </w:p>
        </w:tc>
      </w:tr>
      <w:tr w:rsidR="00733D81" w:rsidRPr="00733D81" w:rsidTr="0075539A">
        <w:tc>
          <w:tcPr>
            <w:tcW w:w="972" w:type="dxa"/>
            <w:tcBorders>
              <w:bottom w:val="single" w:sz="4" w:space="0" w:color="auto"/>
            </w:tcBorders>
          </w:tcPr>
          <w:p w:rsidR="00733D81" w:rsidRPr="00733D81" w:rsidRDefault="00733D81" w:rsidP="0021539A">
            <w:pPr>
              <w:ind w:left="45"/>
              <w:jc w:val="center"/>
              <w:rPr>
                <w:rFonts w:ascii="Arial" w:hAnsi="Arial" w:cs="Arial"/>
                <w:b/>
                <w:bCs/>
                <w:sz w:val="16"/>
                <w:szCs w:val="16"/>
              </w:rPr>
            </w:pPr>
            <w:r w:rsidRPr="00733D81">
              <w:rPr>
                <w:rFonts w:ascii="Arial" w:hAnsi="Arial" w:cs="Arial"/>
                <w:b/>
                <w:bCs/>
                <w:sz w:val="16"/>
                <w:szCs w:val="16"/>
              </w:rPr>
              <w:t>Number</w:t>
            </w:r>
          </w:p>
        </w:tc>
        <w:tc>
          <w:tcPr>
            <w:tcW w:w="1296" w:type="dxa"/>
            <w:tcBorders>
              <w:bottom w:val="single" w:sz="4" w:space="0" w:color="auto"/>
            </w:tcBorders>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(Million Baht)</w:t>
            </w:r>
          </w:p>
        </w:tc>
        <w:tc>
          <w:tcPr>
            <w:tcW w:w="1269" w:type="dxa"/>
            <w:tcBorders>
              <w:bottom w:val="single" w:sz="4" w:space="0" w:color="auto"/>
            </w:tcBorders>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(Million Baht)</w:t>
            </w:r>
          </w:p>
        </w:tc>
        <w:tc>
          <w:tcPr>
            <w:tcW w:w="3573" w:type="dxa"/>
            <w:tcBorders>
              <w:bottom w:val="single" w:sz="4" w:space="0" w:color="auto"/>
            </w:tcBorders>
          </w:tcPr>
          <w:p w:rsidR="00733D81" w:rsidRPr="00733D81" w:rsidRDefault="00733D81" w:rsidP="0021539A">
            <w:pPr>
              <w:ind w:left="-29" w:right="-29"/>
              <w:jc w:val="center"/>
              <w:rPr>
                <w:rFonts w:ascii="Arial" w:hAnsi="Arial" w:cs="Arial"/>
                <w:b/>
                <w:bCs/>
                <w:sz w:val="16"/>
                <w:szCs w:val="16"/>
              </w:rPr>
            </w:pPr>
            <w:r w:rsidRPr="00733D81">
              <w:rPr>
                <w:rFonts w:ascii="Arial" w:hAnsi="Arial" w:cs="Arial"/>
                <w:b/>
                <w:bCs/>
                <w:sz w:val="16"/>
                <w:szCs w:val="16"/>
              </w:rPr>
              <w:t>Interest rate</w:t>
            </w:r>
          </w:p>
        </w:tc>
        <w:tc>
          <w:tcPr>
            <w:tcW w:w="2340" w:type="dxa"/>
            <w:tcBorders>
              <w:bottom w:val="single" w:sz="4" w:space="0" w:color="auto"/>
            </w:tcBorders>
          </w:tcPr>
          <w:p w:rsidR="00733D81" w:rsidRPr="00733D81" w:rsidRDefault="00733D81" w:rsidP="0021539A">
            <w:pPr>
              <w:ind w:left="-29" w:right="-29"/>
              <w:jc w:val="center"/>
              <w:rPr>
                <w:rFonts w:ascii="Arial" w:hAnsi="Arial" w:cs="Arial"/>
                <w:b/>
                <w:bCs/>
                <w:sz w:val="16"/>
                <w:szCs w:val="16"/>
              </w:rPr>
            </w:pPr>
            <w:r w:rsidRPr="00733D81">
              <w:rPr>
                <w:rFonts w:ascii="Arial" w:hAnsi="Arial" w:cs="Arial"/>
                <w:b/>
                <w:bCs/>
                <w:sz w:val="16"/>
                <w:szCs w:val="16"/>
              </w:rPr>
              <w:t>payment period</w:t>
            </w:r>
          </w:p>
        </w:tc>
      </w:tr>
      <w:tr w:rsidR="00733D81" w:rsidRPr="00733D81" w:rsidTr="0075539A">
        <w:trPr>
          <w:trHeight w:val="20"/>
        </w:trPr>
        <w:tc>
          <w:tcPr>
            <w:tcW w:w="972" w:type="dxa"/>
            <w:tcBorders>
              <w:top w:val="single" w:sz="4" w:space="0" w:color="auto"/>
            </w:tcBorders>
          </w:tcPr>
          <w:p w:rsidR="00733D81" w:rsidRPr="00733D81" w:rsidRDefault="00733D81" w:rsidP="0021539A">
            <w:pPr>
              <w:ind w:left="72"/>
              <w:jc w:val="center"/>
              <w:rPr>
                <w:rFonts w:ascii="Arial" w:hAnsi="Arial" w:cs="Arial"/>
                <w:sz w:val="16"/>
                <w:szCs w:val="16"/>
              </w:rPr>
            </w:pPr>
          </w:p>
        </w:tc>
        <w:tc>
          <w:tcPr>
            <w:tcW w:w="1296" w:type="dxa"/>
            <w:tcBorders>
              <w:top w:val="single" w:sz="4" w:space="0" w:color="auto"/>
            </w:tcBorders>
            <w:shd w:val="clear" w:color="auto" w:fill="FAFAFA"/>
          </w:tcPr>
          <w:p w:rsidR="00733D81" w:rsidRPr="00733D81" w:rsidRDefault="00733D81" w:rsidP="0021539A">
            <w:pPr>
              <w:ind w:right="-72"/>
              <w:jc w:val="right"/>
              <w:rPr>
                <w:rFonts w:ascii="Arial" w:hAnsi="Arial" w:cs="Arial"/>
                <w:sz w:val="16"/>
                <w:szCs w:val="16"/>
              </w:rPr>
            </w:pPr>
          </w:p>
        </w:tc>
        <w:tc>
          <w:tcPr>
            <w:tcW w:w="1269" w:type="dxa"/>
            <w:tcBorders>
              <w:top w:val="single" w:sz="4" w:space="0" w:color="auto"/>
            </w:tcBorders>
          </w:tcPr>
          <w:p w:rsidR="00733D81" w:rsidRPr="00733D81" w:rsidRDefault="00733D81" w:rsidP="0021539A">
            <w:pPr>
              <w:ind w:right="-72"/>
              <w:jc w:val="right"/>
              <w:rPr>
                <w:rFonts w:ascii="Arial" w:hAnsi="Arial" w:cs="Arial"/>
                <w:sz w:val="16"/>
                <w:szCs w:val="16"/>
              </w:rPr>
            </w:pPr>
          </w:p>
        </w:tc>
        <w:tc>
          <w:tcPr>
            <w:tcW w:w="3573" w:type="dxa"/>
            <w:tcBorders>
              <w:top w:val="single" w:sz="4" w:space="0" w:color="auto"/>
            </w:tcBorders>
          </w:tcPr>
          <w:p w:rsidR="00733D81" w:rsidRPr="00733D81" w:rsidRDefault="00733D81" w:rsidP="0021539A">
            <w:pPr>
              <w:ind w:left="-29" w:right="-29"/>
              <w:jc w:val="center"/>
              <w:rPr>
                <w:rFonts w:ascii="Arial" w:hAnsi="Arial" w:cs="Arial"/>
                <w:sz w:val="16"/>
                <w:szCs w:val="16"/>
              </w:rPr>
            </w:pPr>
          </w:p>
        </w:tc>
        <w:tc>
          <w:tcPr>
            <w:tcW w:w="2340" w:type="dxa"/>
            <w:tcBorders>
              <w:top w:val="single" w:sz="4" w:space="0" w:color="auto"/>
            </w:tcBorders>
          </w:tcPr>
          <w:p w:rsidR="00733D81" w:rsidRPr="00733D81" w:rsidRDefault="00733D81" w:rsidP="0021539A">
            <w:pPr>
              <w:ind w:left="-29" w:right="-29"/>
              <w:jc w:val="center"/>
              <w:rPr>
                <w:rFonts w:ascii="Arial" w:hAnsi="Arial" w:cs="Arial"/>
                <w:sz w:val="16"/>
                <w:szCs w:val="16"/>
                <w:cs/>
              </w:rPr>
            </w:pPr>
          </w:p>
        </w:tc>
      </w:tr>
      <w:tr w:rsidR="00733D81" w:rsidRPr="00733D81" w:rsidTr="0075539A">
        <w:tc>
          <w:tcPr>
            <w:tcW w:w="972" w:type="dxa"/>
          </w:tcPr>
          <w:p w:rsidR="00733D81" w:rsidRPr="00733D81" w:rsidRDefault="00733D81" w:rsidP="0021539A">
            <w:pPr>
              <w:ind w:left="44"/>
              <w:jc w:val="center"/>
              <w:rPr>
                <w:rFonts w:ascii="Arial" w:hAnsi="Arial" w:cs="Arial"/>
                <w:sz w:val="16"/>
                <w:szCs w:val="16"/>
              </w:rPr>
            </w:pPr>
            <w:r w:rsidRPr="00733D81">
              <w:rPr>
                <w:rFonts w:ascii="Arial" w:hAnsi="Arial" w:cs="Arial"/>
                <w:sz w:val="16"/>
                <w:szCs w:val="16"/>
              </w:rPr>
              <w:t>1</w:t>
            </w:r>
          </w:p>
        </w:tc>
        <w:tc>
          <w:tcPr>
            <w:tcW w:w="1296" w:type="dxa"/>
            <w:shd w:val="clear" w:color="auto" w:fill="FAFAFA"/>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5,413.90</w:t>
            </w:r>
          </w:p>
        </w:tc>
        <w:tc>
          <w:tcPr>
            <w:tcW w:w="1269" w:type="dxa"/>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13,983.70</w:t>
            </w:r>
          </w:p>
        </w:tc>
        <w:tc>
          <w:tcPr>
            <w:tcW w:w="3573" w:type="dxa"/>
          </w:tcPr>
          <w:p w:rsidR="00733D81" w:rsidRPr="00733D81" w:rsidRDefault="00733D81" w:rsidP="0021539A">
            <w:pPr>
              <w:jc w:val="center"/>
              <w:rPr>
                <w:rFonts w:ascii="Arial" w:hAnsi="Arial" w:cs="Arial"/>
                <w:sz w:val="16"/>
                <w:szCs w:val="16"/>
              </w:rPr>
            </w:pPr>
            <w:r w:rsidRPr="00733D81">
              <w:rPr>
                <w:rFonts w:ascii="Arial" w:eastAsia="MS Mincho" w:hAnsi="Arial" w:cs="Arial"/>
                <w:snapToGrid w:val="0"/>
                <w:sz w:val="16"/>
                <w:szCs w:val="16"/>
              </w:rPr>
              <w:t>THBFIX plus a certain fixed margin per annum</w:t>
            </w:r>
          </w:p>
        </w:tc>
        <w:tc>
          <w:tcPr>
            <w:tcW w:w="2340" w:type="dxa"/>
          </w:tcPr>
          <w:p w:rsidR="00733D81" w:rsidRPr="00733D81" w:rsidRDefault="00733D81" w:rsidP="0021539A">
            <w:pPr>
              <w:ind w:left="-29" w:right="-29"/>
              <w:jc w:val="center"/>
              <w:rPr>
                <w:rFonts w:ascii="Arial" w:hAnsi="Arial" w:cs="Arial"/>
                <w:sz w:val="16"/>
                <w:szCs w:val="16"/>
              </w:rPr>
            </w:pPr>
            <w:r w:rsidRPr="00733D81">
              <w:rPr>
                <w:rFonts w:ascii="Arial" w:hAnsi="Arial" w:cs="Arial"/>
                <w:sz w:val="16"/>
                <w:szCs w:val="16"/>
              </w:rPr>
              <w:t>Payment every three months</w:t>
            </w:r>
          </w:p>
        </w:tc>
      </w:tr>
      <w:tr w:rsidR="00733D81" w:rsidRPr="00733D81" w:rsidTr="0075539A">
        <w:tc>
          <w:tcPr>
            <w:tcW w:w="972" w:type="dxa"/>
          </w:tcPr>
          <w:p w:rsidR="00733D81" w:rsidRPr="00733D81" w:rsidRDefault="00C83AFC" w:rsidP="0021539A">
            <w:pPr>
              <w:ind w:left="44"/>
              <w:jc w:val="center"/>
              <w:rPr>
                <w:rFonts w:ascii="Arial" w:hAnsi="Arial" w:cs="Arial"/>
                <w:sz w:val="16"/>
                <w:szCs w:val="16"/>
              </w:rPr>
            </w:pPr>
            <w:r>
              <w:rPr>
                <w:rFonts w:ascii="Arial" w:hAnsi="Arial" w:cs="Arial"/>
                <w:sz w:val="16"/>
                <w:szCs w:val="16"/>
              </w:rPr>
              <w:t>2</w:t>
            </w:r>
          </w:p>
        </w:tc>
        <w:tc>
          <w:tcPr>
            <w:tcW w:w="1296" w:type="dxa"/>
            <w:shd w:val="clear" w:color="auto" w:fill="FAFAFA"/>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26,022.23</w:t>
            </w:r>
          </w:p>
        </w:tc>
        <w:tc>
          <w:tcPr>
            <w:tcW w:w="1269" w:type="dxa"/>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 xml:space="preserve">-   </w:t>
            </w:r>
          </w:p>
        </w:tc>
        <w:tc>
          <w:tcPr>
            <w:tcW w:w="3573" w:type="dxa"/>
          </w:tcPr>
          <w:p w:rsidR="00733D81" w:rsidRPr="00733D81" w:rsidRDefault="00733D81" w:rsidP="0021539A">
            <w:pPr>
              <w:jc w:val="center"/>
              <w:rPr>
                <w:rFonts w:ascii="Arial" w:hAnsi="Arial" w:cs="Arial"/>
                <w:sz w:val="16"/>
                <w:szCs w:val="16"/>
              </w:rPr>
            </w:pPr>
            <w:r w:rsidRPr="00733D81">
              <w:rPr>
                <w:rFonts w:ascii="Arial" w:eastAsia="MS Mincho" w:hAnsi="Arial" w:cs="Arial"/>
                <w:snapToGrid w:val="0"/>
                <w:sz w:val="16"/>
                <w:szCs w:val="16"/>
              </w:rPr>
              <w:t>THBFIX plus a certain fixed margin per annum</w:t>
            </w:r>
          </w:p>
        </w:tc>
        <w:tc>
          <w:tcPr>
            <w:tcW w:w="2340" w:type="dxa"/>
          </w:tcPr>
          <w:p w:rsidR="00733D81" w:rsidRPr="00733D81" w:rsidRDefault="00733D81" w:rsidP="0021539A">
            <w:pPr>
              <w:ind w:left="-29" w:right="-29"/>
              <w:jc w:val="center"/>
              <w:rPr>
                <w:rFonts w:ascii="Arial" w:hAnsi="Arial" w:cs="Arial"/>
                <w:sz w:val="16"/>
                <w:szCs w:val="16"/>
              </w:rPr>
            </w:pPr>
            <w:r w:rsidRPr="00733D81">
              <w:rPr>
                <w:rFonts w:ascii="Arial" w:hAnsi="Arial" w:cs="Arial"/>
                <w:sz w:val="16"/>
                <w:szCs w:val="16"/>
              </w:rPr>
              <w:t>Payment every three months</w:t>
            </w:r>
          </w:p>
        </w:tc>
      </w:tr>
      <w:tr w:rsidR="00733D81" w:rsidRPr="00733D81" w:rsidTr="0075539A">
        <w:tc>
          <w:tcPr>
            <w:tcW w:w="972" w:type="dxa"/>
          </w:tcPr>
          <w:p w:rsidR="00733D81" w:rsidRPr="00733D81" w:rsidRDefault="00C83AFC" w:rsidP="0021539A">
            <w:pPr>
              <w:ind w:left="44"/>
              <w:jc w:val="center"/>
              <w:rPr>
                <w:rFonts w:ascii="Arial" w:hAnsi="Arial" w:cs="Arial"/>
                <w:sz w:val="16"/>
                <w:szCs w:val="16"/>
              </w:rPr>
            </w:pPr>
            <w:r>
              <w:rPr>
                <w:rFonts w:ascii="Arial" w:hAnsi="Arial" w:cs="Arial"/>
                <w:sz w:val="16"/>
                <w:szCs w:val="16"/>
              </w:rPr>
              <w:t>3</w:t>
            </w:r>
          </w:p>
        </w:tc>
        <w:tc>
          <w:tcPr>
            <w:tcW w:w="1296" w:type="dxa"/>
            <w:shd w:val="clear" w:color="auto" w:fill="FAFAFA"/>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171.40</w:t>
            </w:r>
          </w:p>
        </w:tc>
        <w:tc>
          <w:tcPr>
            <w:tcW w:w="1269" w:type="dxa"/>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1,077.00</w:t>
            </w:r>
          </w:p>
        </w:tc>
        <w:tc>
          <w:tcPr>
            <w:tcW w:w="3573" w:type="dxa"/>
          </w:tcPr>
          <w:p w:rsidR="00733D81" w:rsidRPr="00733D81" w:rsidRDefault="00733D81" w:rsidP="0021539A">
            <w:pPr>
              <w:ind w:left="-29" w:right="-29"/>
              <w:jc w:val="center"/>
              <w:rPr>
                <w:rFonts w:ascii="Arial" w:hAnsi="Arial" w:cs="Arial"/>
                <w:sz w:val="16"/>
                <w:szCs w:val="16"/>
              </w:rPr>
            </w:pPr>
            <w:r w:rsidRPr="00733D81">
              <w:rPr>
                <w:rFonts w:ascii="Arial" w:eastAsia="MS Mincho" w:hAnsi="Arial" w:cs="Arial"/>
                <w:snapToGrid w:val="0"/>
                <w:sz w:val="16"/>
                <w:szCs w:val="16"/>
              </w:rPr>
              <w:t>THBFIX plus a certain fixed margin per annum</w:t>
            </w:r>
          </w:p>
        </w:tc>
        <w:tc>
          <w:tcPr>
            <w:tcW w:w="2340" w:type="dxa"/>
          </w:tcPr>
          <w:p w:rsidR="00733D81" w:rsidRPr="00733D81" w:rsidRDefault="00733D81" w:rsidP="0021539A">
            <w:pPr>
              <w:ind w:left="-29" w:right="-29"/>
              <w:jc w:val="center"/>
              <w:rPr>
                <w:rFonts w:ascii="Arial" w:hAnsi="Arial" w:cs="Arial"/>
                <w:sz w:val="16"/>
                <w:szCs w:val="16"/>
              </w:rPr>
            </w:pPr>
            <w:r w:rsidRPr="00733D81">
              <w:rPr>
                <w:rFonts w:ascii="Arial" w:hAnsi="Arial" w:cs="Arial"/>
                <w:sz w:val="16"/>
                <w:szCs w:val="16"/>
              </w:rPr>
              <w:t>Payment every three months</w:t>
            </w:r>
          </w:p>
        </w:tc>
      </w:tr>
      <w:tr w:rsidR="00733D81" w:rsidRPr="00733D81" w:rsidTr="0075539A">
        <w:tc>
          <w:tcPr>
            <w:tcW w:w="972" w:type="dxa"/>
          </w:tcPr>
          <w:p w:rsidR="00733D81" w:rsidRPr="00733D81" w:rsidRDefault="00733D81" w:rsidP="0021539A">
            <w:pPr>
              <w:ind w:left="72"/>
              <w:jc w:val="center"/>
              <w:rPr>
                <w:rFonts w:ascii="Arial" w:hAnsi="Arial" w:cs="Arial"/>
                <w:sz w:val="16"/>
                <w:szCs w:val="16"/>
              </w:rPr>
            </w:pPr>
          </w:p>
        </w:tc>
        <w:tc>
          <w:tcPr>
            <w:tcW w:w="1296" w:type="dxa"/>
            <w:tcBorders>
              <w:top w:val="single" w:sz="4" w:space="0" w:color="auto"/>
            </w:tcBorders>
            <w:shd w:val="clear" w:color="auto" w:fill="FAFAFA"/>
          </w:tcPr>
          <w:p w:rsidR="00733D81" w:rsidRPr="00733D81" w:rsidRDefault="00733D81" w:rsidP="0021539A">
            <w:pPr>
              <w:ind w:right="-72"/>
              <w:jc w:val="right"/>
              <w:rPr>
                <w:rFonts w:ascii="Arial" w:hAnsi="Arial" w:cs="Arial"/>
                <w:sz w:val="16"/>
                <w:szCs w:val="16"/>
              </w:rPr>
            </w:pPr>
          </w:p>
        </w:tc>
        <w:tc>
          <w:tcPr>
            <w:tcW w:w="1269" w:type="dxa"/>
            <w:tcBorders>
              <w:top w:val="single" w:sz="4" w:space="0" w:color="auto"/>
            </w:tcBorders>
          </w:tcPr>
          <w:p w:rsidR="00733D81" w:rsidRPr="00733D81" w:rsidRDefault="00733D81" w:rsidP="0021539A">
            <w:pPr>
              <w:ind w:right="-72"/>
              <w:jc w:val="right"/>
              <w:rPr>
                <w:rFonts w:ascii="Arial" w:hAnsi="Arial" w:cs="Arial"/>
                <w:sz w:val="16"/>
                <w:szCs w:val="16"/>
              </w:rPr>
            </w:pPr>
          </w:p>
        </w:tc>
        <w:tc>
          <w:tcPr>
            <w:tcW w:w="3573" w:type="dxa"/>
          </w:tcPr>
          <w:p w:rsidR="00733D81" w:rsidRPr="00733D81" w:rsidRDefault="00733D81" w:rsidP="0021539A">
            <w:pPr>
              <w:ind w:left="-29" w:right="-29"/>
              <w:jc w:val="center"/>
              <w:rPr>
                <w:rFonts w:ascii="Arial" w:hAnsi="Arial" w:cs="Arial"/>
                <w:sz w:val="16"/>
                <w:szCs w:val="16"/>
              </w:rPr>
            </w:pPr>
          </w:p>
        </w:tc>
        <w:tc>
          <w:tcPr>
            <w:tcW w:w="2340" w:type="dxa"/>
          </w:tcPr>
          <w:p w:rsidR="00733D81" w:rsidRPr="00733D81" w:rsidRDefault="00733D81" w:rsidP="0021539A">
            <w:pPr>
              <w:ind w:left="-29" w:right="-29"/>
              <w:jc w:val="center"/>
              <w:rPr>
                <w:rFonts w:ascii="Arial" w:hAnsi="Arial" w:cs="Arial"/>
                <w:sz w:val="16"/>
                <w:szCs w:val="16"/>
                <w:cs/>
              </w:rPr>
            </w:pPr>
          </w:p>
        </w:tc>
      </w:tr>
      <w:tr w:rsidR="00733D81" w:rsidRPr="00733D81" w:rsidTr="0075539A">
        <w:tc>
          <w:tcPr>
            <w:tcW w:w="972" w:type="dxa"/>
          </w:tcPr>
          <w:p w:rsidR="00733D81" w:rsidRPr="00733D81" w:rsidRDefault="00733D81" w:rsidP="0021539A">
            <w:pPr>
              <w:ind w:left="72"/>
              <w:jc w:val="center"/>
              <w:rPr>
                <w:rFonts w:ascii="Arial" w:hAnsi="Arial" w:cs="Arial"/>
                <w:sz w:val="16"/>
                <w:szCs w:val="16"/>
              </w:rPr>
            </w:pPr>
            <w:r w:rsidRPr="00733D81">
              <w:rPr>
                <w:rFonts w:ascii="Arial" w:hAnsi="Arial" w:cs="Arial"/>
                <w:sz w:val="16"/>
                <w:szCs w:val="16"/>
              </w:rPr>
              <w:t>Total</w:t>
            </w:r>
          </w:p>
        </w:tc>
        <w:tc>
          <w:tcPr>
            <w:tcW w:w="1296" w:type="dxa"/>
            <w:tcBorders>
              <w:bottom w:val="single" w:sz="4" w:space="0" w:color="auto"/>
            </w:tcBorders>
            <w:shd w:val="clear" w:color="auto" w:fill="FAFAFA"/>
          </w:tcPr>
          <w:p w:rsidR="00733D81" w:rsidRPr="00733D81" w:rsidRDefault="00C83AFC" w:rsidP="0021539A">
            <w:pPr>
              <w:ind w:right="-72"/>
              <w:jc w:val="right"/>
              <w:rPr>
                <w:rFonts w:ascii="Arial" w:hAnsi="Arial" w:cs="Arial"/>
                <w:sz w:val="16"/>
                <w:szCs w:val="16"/>
              </w:rPr>
            </w:pPr>
            <w:r w:rsidRPr="00C83AFC">
              <w:rPr>
                <w:rFonts w:ascii="Arial" w:hAnsi="Arial" w:cs="Arial"/>
                <w:sz w:val="16"/>
                <w:szCs w:val="16"/>
              </w:rPr>
              <w:t>31,607.53</w:t>
            </w:r>
          </w:p>
        </w:tc>
        <w:tc>
          <w:tcPr>
            <w:tcW w:w="1269" w:type="dxa"/>
            <w:tcBorders>
              <w:bottom w:val="single" w:sz="4" w:space="0" w:color="auto"/>
            </w:tcBorders>
          </w:tcPr>
          <w:p w:rsidR="00733D81" w:rsidRPr="00733D81" w:rsidRDefault="00C83AFC" w:rsidP="0021539A">
            <w:pPr>
              <w:ind w:right="-72"/>
              <w:jc w:val="right"/>
              <w:rPr>
                <w:rFonts w:ascii="Arial" w:hAnsi="Arial" w:cs="Arial"/>
                <w:sz w:val="16"/>
                <w:szCs w:val="16"/>
              </w:rPr>
            </w:pPr>
            <w:r w:rsidRPr="00C83AFC">
              <w:rPr>
                <w:rFonts w:ascii="Arial" w:hAnsi="Arial" w:cs="Arial"/>
                <w:sz w:val="16"/>
                <w:szCs w:val="16"/>
              </w:rPr>
              <w:t>15,060.70</w:t>
            </w:r>
          </w:p>
        </w:tc>
        <w:tc>
          <w:tcPr>
            <w:tcW w:w="3573" w:type="dxa"/>
          </w:tcPr>
          <w:p w:rsidR="00733D81" w:rsidRPr="00733D81" w:rsidRDefault="00733D81" w:rsidP="0021539A">
            <w:pPr>
              <w:ind w:left="-29" w:right="-29"/>
              <w:jc w:val="center"/>
              <w:rPr>
                <w:rFonts w:ascii="Arial" w:hAnsi="Arial" w:cs="Arial"/>
                <w:sz w:val="16"/>
                <w:szCs w:val="16"/>
              </w:rPr>
            </w:pPr>
          </w:p>
        </w:tc>
        <w:tc>
          <w:tcPr>
            <w:tcW w:w="2340" w:type="dxa"/>
          </w:tcPr>
          <w:p w:rsidR="00733D81" w:rsidRPr="00733D81" w:rsidRDefault="00733D81" w:rsidP="0021539A">
            <w:pPr>
              <w:ind w:left="-29" w:right="-29"/>
              <w:jc w:val="center"/>
              <w:rPr>
                <w:rFonts w:ascii="Arial" w:hAnsi="Arial" w:cs="Arial"/>
                <w:sz w:val="16"/>
                <w:szCs w:val="16"/>
              </w:rPr>
            </w:pPr>
          </w:p>
        </w:tc>
      </w:tr>
    </w:tbl>
    <w:p w:rsidR="00733D81" w:rsidRDefault="00733D81" w:rsidP="0021539A">
      <w:pPr>
        <w:jc w:val="left"/>
        <w:rPr>
          <w:rFonts w:ascii="Arial" w:eastAsia="Angsana New" w:hAnsi="Arial" w:cs="Arial"/>
          <w:sz w:val="18"/>
          <w:szCs w:val="18"/>
          <w:lang w:val="en-GB"/>
        </w:rPr>
      </w:pPr>
    </w:p>
    <w:p w:rsidR="00733D81" w:rsidRPr="00733D81" w:rsidRDefault="00733D81" w:rsidP="0021539A">
      <w:pPr>
        <w:jc w:val="left"/>
        <w:rPr>
          <w:rFonts w:ascii="Arial" w:eastAsia="Angsana New" w:hAnsi="Arial" w:cs="Arial"/>
          <w:i/>
          <w:iCs/>
          <w:sz w:val="18"/>
          <w:szCs w:val="18"/>
          <w:lang w:val="en-GB"/>
        </w:rPr>
      </w:pPr>
      <w:r w:rsidRPr="00733D81">
        <w:rPr>
          <w:rFonts w:ascii="Arial" w:eastAsia="Angsana New" w:hAnsi="Arial" w:cs="Arial"/>
          <w:i/>
          <w:iCs/>
          <w:sz w:val="18"/>
          <w:szCs w:val="18"/>
          <w:lang w:val="en-GB"/>
        </w:rPr>
        <w:t>USD loans</w:t>
      </w:r>
    </w:p>
    <w:p w:rsidR="00733D81" w:rsidRDefault="00733D81" w:rsidP="0021539A">
      <w:pPr>
        <w:jc w:val="left"/>
        <w:rPr>
          <w:rFonts w:ascii="Arial" w:eastAsia="Angsana New" w:hAnsi="Arial" w:cs="Arial"/>
          <w:sz w:val="18"/>
          <w:szCs w:val="18"/>
          <w:lang w:val="en-GB"/>
        </w:rPr>
      </w:pPr>
    </w:p>
    <w:tbl>
      <w:tblPr>
        <w:tblW w:w="9450" w:type="dxa"/>
        <w:tblLayout w:type="fixed"/>
        <w:tblLook w:val="0000" w:firstRow="0" w:lastRow="0" w:firstColumn="0" w:lastColumn="0" w:noHBand="0" w:noVBand="0"/>
      </w:tblPr>
      <w:tblGrid>
        <w:gridCol w:w="990"/>
        <w:gridCol w:w="1152"/>
        <w:gridCol w:w="1152"/>
        <w:gridCol w:w="3726"/>
        <w:gridCol w:w="2430"/>
      </w:tblGrid>
      <w:tr w:rsidR="00733D81" w:rsidRPr="00733D81" w:rsidTr="00546D2C">
        <w:tc>
          <w:tcPr>
            <w:tcW w:w="990" w:type="dxa"/>
          </w:tcPr>
          <w:p w:rsidR="00733D81" w:rsidRPr="00733D81" w:rsidRDefault="00733D81" w:rsidP="0021539A">
            <w:pPr>
              <w:ind w:left="-18"/>
              <w:jc w:val="center"/>
              <w:rPr>
                <w:rFonts w:ascii="Arial" w:hAnsi="Arial" w:cs="Arial"/>
                <w:b/>
                <w:bCs/>
                <w:sz w:val="16"/>
                <w:szCs w:val="16"/>
              </w:rPr>
            </w:pP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 xml:space="preserve">Outstanding </w:t>
            </w: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 xml:space="preserve">Outstanding </w:t>
            </w:r>
          </w:p>
        </w:tc>
        <w:tc>
          <w:tcPr>
            <w:tcW w:w="3726" w:type="dxa"/>
          </w:tcPr>
          <w:p w:rsidR="00733D81" w:rsidRPr="00733D81" w:rsidRDefault="00733D81" w:rsidP="0021539A">
            <w:pPr>
              <w:ind w:left="-29" w:right="-29"/>
              <w:jc w:val="center"/>
              <w:rPr>
                <w:rFonts w:ascii="Arial" w:hAnsi="Arial" w:cs="Arial"/>
                <w:b/>
                <w:bCs/>
                <w:sz w:val="16"/>
                <w:szCs w:val="16"/>
              </w:rPr>
            </w:pPr>
          </w:p>
        </w:tc>
        <w:tc>
          <w:tcPr>
            <w:tcW w:w="243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546D2C">
        <w:tc>
          <w:tcPr>
            <w:tcW w:w="990" w:type="dxa"/>
          </w:tcPr>
          <w:p w:rsidR="00733D81" w:rsidRPr="00733D81" w:rsidRDefault="00733D81" w:rsidP="0021539A">
            <w:pPr>
              <w:ind w:left="-18"/>
              <w:jc w:val="center"/>
              <w:rPr>
                <w:rFonts w:ascii="Arial" w:hAnsi="Arial" w:cs="Arial"/>
                <w:b/>
                <w:bCs/>
                <w:sz w:val="16"/>
                <w:szCs w:val="16"/>
              </w:rPr>
            </w:pP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balance</w:t>
            </w: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balance</w:t>
            </w:r>
          </w:p>
        </w:tc>
        <w:tc>
          <w:tcPr>
            <w:tcW w:w="3726" w:type="dxa"/>
          </w:tcPr>
          <w:p w:rsidR="00733D81" w:rsidRPr="00733D81" w:rsidRDefault="00733D81" w:rsidP="0021539A">
            <w:pPr>
              <w:ind w:left="-29" w:right="-29"/>
              <w:jc w:val="center"/>
              <w:rPr>
                <w:rFonts w:ascii="Arial" w:hAnsi="Arial" w:cs="Arial"/>
                <w:b/>
                <w:bCs/>
                <w:sz w:val="16"/>
                <w:szCs w:val="16"/>
              </w:rPr>
            </w:pPr>
          </w:p>
        </w:tc>
        <w:tc>
          <w:tcPr>
            <w:tcW w:w="243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546D2C">
        <w:tc>
          <w:tcPr>
            <w:tcW w:w="990" w:type="dxa"/>
          </w:tcPr>
          <w:p w:rsidR="00733D81" w:rsidRPr="00733D81" w:rsidRDefault="00733D81" w:rsidP="0021539A">
            <w:pPr>
              <w:ind w:left="-18"/>
              <w:jc w:val="center"/>
              <w:rPr>
                <w:rFonts w:ascii="Arial" w:hAnsi="Arial" w:cs="Arial"/>
                <w:b/>
                <w:bCs/>
                <w:sz w:val="16"/>
                <w:szCs w:val="16"/>
              </w:rPr>
            </w:pP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As at</w:t>
            </w: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As at</w:t>
            </w:r>
          </w:p>
        </w:tc>
        <w:tc>
          <w:tcPr>
            <w:tcW w:w="3726" w:type="dxa"/>
          </w:tcPr>
          <w:p w:rsidR="00733D81" w:rsidRPr="00733D81" w:rsidRDefault="00733D81" w:rsidP="0021539A">
            <w:pPr>
              <w:ind w:left="-29" w:right="-29"/>
              <w:jc w:val="center"/>
              <w:rPr>
                <w:rFonts w:ascii="Arial" w:hAnsi="Arial" w:cs="Arial"/>
                <w:b/>
                <w:bCs/>
                <w:sz w:val="16"/>
                <w:szCs w:val="16"/>
              </w:rPr>
            </w:pPr>
          </w:p>
        </w:tc>
        <w:tc>
          <w:tcPr>
            <w:tcW w:w="243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546D2C">
        <w:tc>
          <w:tcPr>
            <w:tcW w:w="990" w:type="dxa"/>
          </w:tcPr>
          <w:p w:rsidR="00733D81" w:rsidRPr="00733D81" w:rsidRDefault="00733D81" w:rsidP="0021539A">
            <w:pPr>
              <w:ind w:left="-18"/>
              <w:jc w:val="center"/>
              <w:rPr>
                <w:rFonts w:ascii="Arial" w:hAnsi="Arial" w:cs="Arial"/>
                <w:b/>
                <w:bCs/>
                <w:sz w:val="16"/>
                <w:szCs w:val="16"/>
              </w:rPr>
            </w:pP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31 December</w:t>
            </w: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31 December</w:t>
            </w:r>
          </w:p>
        </w:tc>
        <w:tc>
          <w:tcPr>
            <w:tcW w:w="3726" w:type="dxa"/>
          </w:tcPr>
          <w:p w:rsidR="00733D81" w:rsidRPr="00733D81" w:rsidRDefault="00733D81" w:rsidP="0021539A">
            <w:pPr>
              <w:ind w:left="-29" w:right="-29"/>
              <w:jc w:val="center"/>
              <w:rPr>
                <w:rFonts w:ascii="Arial" w:hAnsi="Arial" w:cs="Arial"/>
                <w:b/>
                <w:bCs/>
                <w:sz w:val="16"/>
                <w:szCs w:val="16"/>
              </w:rPr>
            </w:pPr>
          </w:p>
        </w:tc>
        <w:tc>
          <w:tcPr>
            <w:tcW w:w="2430" w:type="dxa"/>
            <w:vAlign w:val="bottom"/>
          </w:tcPr>
          <w:p w:rsidR="00733D81" w:rsidRPr="00733D81" w:rsidRDefault="00733D81" w:rsidP="0021539A">
            <w:pPr>
              <w:ind w:left="-29" w:right="-29"/>
              <w:jc w:val="center"/>
              <w:rPr>
                <w:rFonts w:ascii="Arial" w:hAnsi="Arial" w:cs="Arial"/>
                <w:b/>
                <w:bCs/>
                <w:sz w:val="16"/>
                <w:szCs w:val="16"/>
              </w:rPr>
            </w:pPr>
          </w:p>
        </w:tc>
      </w:tr>
      <w:tr w:rsidR="00733D81" w:rsidRPr="00733D81" w:rsidTr="00546D2C">
        <w:tc>
          <w:tcPr>
            <w:tcW w:w="990" w:type="dxa"/>
          </w:tcPr>
          <w:p w:rsidR="00733D81" w:rsidRPr="00733D81" w:rsidRDefault="00733D81" w:rsidP="0021539A">
            <w:pPr>
              <w:ind w:left="-18"/>
              <w:jc w:val="center"/>
              <w:rPr>
                <w:rFonts w:ascii="Arial" w:hAnsi="Arial" w:cs="Arial"/>
                <w:b/>
                <w:bCs/>
                <w:sz w:val="16"/>
                <w:szCs w:val="16"/>
              </w:rPr>
            </w:pP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2019</w:t>
            </w:r>
          </w:p>
        </w:tc>
        <w:tc>
          <w:tcPr>
            <w:tcW w:w="1152" w:type="dxa"/>
          </w:tcPr>
          <w:p w:rsidR="00733D81" w:rsidRPr="00733D81" w:rsidRDefault="00733D81" w:rsidP="0021539A">
            <w:pPr>
              <w:ind w:right="-72"/>
              <w:jc w:val="right"/>
              <w:rPr>
                <w:rFonts w:ascii="Arial" w:hAnsi="Arial" w:cs="Arial"/>
                <w:b/>
                <w:bCs/>
                <w:sz w:val="16"/>
                <w:szCs w:val="16"/>
              </w:rPr>
            </w:pPr>
            <w:r w:rsidRPr="00733D81">
              <w:rPr>
                <w:rFonts w:ascii="Arial" w:hAnsi="Arial" w:cs="Arial"/>
                <w:b/>
                <w:bCs/>
                <w:sz w:val="16"/>
                <w:szCs w:val="16"/>
              </w:rPr>
              <w:t>2018</w:t>
            </w:r>
          </w:p>
        </w:tc>
        <w:tc>
          <w:tcPr>
            <w:tcW w:w="3726" w:type="dxa"/>
          </w:tcPr>
          <w:p w:rsidR="00733D81" w:rsidRPr="00733D81" w:rsidRDefault="00733D81" w:rsidP="0021539A">
            <w:pPr>
              <w:ind w:left="-29" w:right="-29"/>
              <w:jc w:val="center"/>
              <w:rPr>
                <w:rFonts w:ascii="Arial" w:hAnsi="Arial" w:cs="Arial"/>
                <w:b/>
                <w:bCs/>
                <w:sz w:val="16"/>
                <w:szCs w:val="16"/>
              </w:rPr>
            </w:pPr>
          </w:p>
        </w:tc>
        <w:tc>
          <w:tcPr>
            <w:tcW w:w="2430" w:type="dxa"/>
            <w:vAlign w:val="bottom"/>
          </w:tcPr>
          <w:p w:rsidR="00733D81" w:rsidRPr="00733D81" w:rsidRDefault="00625D30" w:rsidP="0021539A">
            <w:pPr>
              <w:ind w:left="-29" w:right="-29"/>
              <w:jc w:val="center"/>
              <w:rPr>
                <w:rFonts w:ascii="Arial" w:hAnsi="Arial" w:cs="Arial"/>
                <w:b/>
                <w:bCs/>
                <w:sz w:val="16"/>
                <w:szCs w:val="16"/>
              </w:rPr>
            </w:pPr>
            <w:r w:rsidRPr="00733D81">
              <w:rPr>
                <w:rFonts w:ascii="Arial" w:hAnsi="Arial" w:cs="Arial"/>
                <w:b/>
                <w:bCs/>
                <w:sz w:val="16"/>
                <w:szCs w:val="16"/>
              </w:rPr>
              <w:t>Interest</w:t>
            </w:r>
          </w:p>
        </w:tc>
      </w:tr>
      <w:tr w:rsidR="00733D81" w:rsidRPr="00733D81" w:rsidTr="00EF2AA7">
        <w:tc>
          <w:tcPr>
            <w:tcW w:w="990" w:type="dxa"/>
            <w:tcBorders>
              <w:bottom w:val="single" w:sz="4" w:space="0" w:color="auto"/>
            </w:tcBorders>
          </w:tcPr>
          <w:p w:rsidR="00733D81" w:rsidRPr="00733D81" w:rsidRDefault="00733D81" w:rsidP="0021539A">
            <w:pPr>
              <w:ind w:left="-18"/>
              <w:jc w:val="center"/>
              <w:rPr>
                <w:rFonts w:ascii="Arial" w:hAnsi="Arial" w:cs="Arial"/>
                <w:b/>
                <w:bCs/>
                <w:sz w:val="16"/>
                <w:szCs w:val="16"/>
              </w:rPr>
            </w:pPr>
            <w:r w:rsidRPr="00733D81">
              <w:rPr>
                <w:rFonts w:ascii="Arial" w:hAnsi="Arial" w:cs="Arial"/>
                <w:b/>
                <w:bCs/>
                <w:sz w:val="16"/>
                <w:szCs w:val="16"/>
              </w:rPr>
              <w:t>Number</w:t>
            </w:r>
          </w:p>
        </w:tc>
        <w:tc>
          <w:tcPr>
            <w:tcW w:w="1152" w:type="dxa"/>
            <w:tcBorders>
              <w:bottom w:val="single" w:sz="4" w:space="0" w:color="auto"/>
            </w:tcBorders>
          </w:tcPr>
          <w:p w:rsidR="00733D81" w:rsidRPr="00733D81" w:rsidRDefault="00625D30" w:rsidP="0021539A">
            <w:pPr>
              <w:ind w:right="-72"/>
              <w:jc w:val="right"/>
              <w:rPr>
                <w:rFonts w:ascii="Arial" w:hAnsi="Arial" w:cs="Arial"/>
                <w:b/>
                <w:bCs/>
                <w:sz w:val="16"/>
                <w:szCs w:val="16"/>
              </w:rPr>
            </w:pPr>
            <w:r w:rsidRPr="00733D81">
              <w:rPr>
                <w:rFonts w:ascii="Arial" w:hAnsi="Arial" w:cs="Arial"/>
                <w:b/>
                <w:bCs/>
                <w:sz w:val="16"/>
                <w:szCs w:val="16"/>
              </w:rPr>
              <w:t xml:space="preserve">(Million </w:t>
            </w:r>
            <w:r w:rsidR="00733D81" w:rsidRPr="00733D81">
              <w:rPr>
                <w:rFonts w:ascii="Arial" w:hAnsi="Arial" w:cs="Arial"/>
                <w:b/>
                <w:bCs/>
                <w:sz w:val="16"/>
                <w:szCs w:val="16"/>
              </w:rPr>
              <w:t>USD)</w:t>
            </w:r>
          </w:p>
        </w:tc>
        <w:tc>
          <w:tcPr>
            <w:tcW w:w="1152" w:type="dxa"/>
            <w:tcBorders>
              <w:bottom w:val="single" w:sz="4" w:space="0" w:color="auto"/>
            </w:tcBorders>
          </w:tcPr>
          <w:p w:rsidR="00733D81" w:rsidRPr="00733D81" w:rsidRDefault="00625D30" w:rsidP="0021539A">
            <w:pPr>
              <w:ind w:right="-72"/>
              <w:jc w:val="right"/>
              <w:rPr>
                <w:rFonts w:ascii="Arial" w:hAnsi="Arial" w:cs="Arial"/>
                <w:b/>
                <w:bCs/>
                <w:sz w:val="16"/>
                <w:szCs w:val="16"/>
              </w:rPr>
            </w:pPr>
            <w:r w:rsidRPr="00733D81">
              <w:rPr>
                <w:rFonts w:ascii="Arial" w:hAnsi="Arial" w:cs="Arial"/>
                <w:b/>
                <w:bCs/>
                <w:sz w:val="16"/>
                <w:szCs w:val="16"/>
              </w:rPr>
              <w:t xml:space="preserve">(Million </w:t>
            </w:r>
            <w:r w:rsidR="00733D81" w:rsidRPr="00733D81">
              <w:rPr>
                <w:rFonts w:ascii="Arial" w:hAnsi="Arial" w:cs="Arial"/>
                <w:b/>
                <w:bCs/>
                <w:sz w:val="16"/>
                <w:szCs w:val="16"/>
              </w:rPr>
              <w:t>US</w:t>
            </w:r>
            <w:r w:rsidR="00254734">
              <w:rPr>
                <w:rFonts w:ascii="Arial" w:hAnsi="Arial" w:cs="Arial"/>
                <w:b/>
                <w:bCs/>
                <w:sz w:val="16"/>
                <w:szCs w:val="16"/>
              </w:rPr>
              <w:t>D</w:t>
            </w:r>
            <w:r w:rsidR="00733D81" w:rsidRPr="00733D81">
              <w:rPr>
                <w:rFonts w:ascii="Arial" w:hAnsi="Arial" w:cs="Arial"/>
                <w:b/>
                <w:bCs/>
                <w:sz w:val="16"/>
                <w:szCs w:val="16"/>
              </w:rPr>
              <w:t>)</w:t>
            </w:r>
          </w:p>
        </w:tc>
        <w:tc>
          <w:tcPr>
            <w:tcW w:w="3726" w:type="dxa"/>
            <w:tcBorders>
              <w:bottom w:val="single" w:sz="4" w:space="0" w:color="auto"/>
            </w:tcBorders>
          </w:tcPr>
          <w:p w:rsidR="00733D81" w:rsidRPr="00733D81" w:rsidRDefault="00733D81" w:rsidP="0021539A">
            <w:pPr>
              <w:ind w:left="-29" w:right="-29"/>
              <w:jc w:val="center"/>
              <w:rPr>
                <w:rFonts w:ascii="Arial" w:hAnsi="Arial" w:cs="Arial"/>
                <w:b/>
                <w:bCs/>
                <w:sz w:val="16"/>
                <w:szCs w:val="16"/>
              </w:rPr>
            </w:pPr>
            <w:r w:rsidRPr="00733D81">
              <w:rPr>
                <w:rFonts w:ascii="Arial" w:hAnsi="Arial" w:cs="Arial"/>
                <w:b/>
                <w:bCs/>
                <w:sz w:val="16"/>
                <w:szCs w:val="16"/>
              </w:rPr>
              <w:t>Interest rate</w:t>
            </w:r>
          </w:p>
        </w:tc>
        <w:tc>
          <w:tcPr>
            <w:tcW w:w="2430" w:type="dxa"/>
            <w:tcBorders>
              <w:bottom w:val="single" w:sz="4" w:space="0" w:color="auto"/>
            </w:tcBorders>
          </w:tcPr>
          <w:p w:rsidR="00733D81" w:rsidRPr="00733D81" w:rsidRDefault="00733D81" w:rsidP="0021539A">
            <w:pPr>
              <w:ind w:left="-29" w:right="-29"/>
              <w:jc w:val="center"/>
              <w:rPr>
                <w:rFonts w:ascii="Arial" w:hAnsi="Arial" w:cs="Arial"/>
                <w:b/>
                <w:bCs/>
                <w:sz w:val="16"/>
                <w:szCs w:val="16"/>
              </w:rPr>
            </w:pPr>
            <w:r w:rsidRPr="00733D81">
              <w:rPr>
                <w:rFonts w:ascii="Arial" w:hAnsi="Arial" w:cs="Arial"/>
                <w:b/>
                <w:bCs/>
                <w:sz w:val="16"/>
                <w:szCs w:val="16"/>
              </w:rPr>
              <w:t>payment period</w:t>
            </w:r>
          </w:p>
        </w:tc>
      </w:tr>
      <w:tr w:rsidR="00733D81" w:rsidRPr="00733D81" w:rsidTr="00EF2AA7">
        <w:trPr>
          <w:trHeight w:val="20"/>
        </w:trPr>
        <w:tc>
          <w:tcPr>
            <w:tcW w:w="990" w:type="dxa"/>
            <w:tcBorders>
              <w:top w:val="single" w:sz="4" w:space="0" w:color="auto"/>
            </w:tcBorders>
          </w:tcPr>
          <w:p w:rsidR="00733D81" w:rsidRPr="00733D81" w:rsidRDefault="00733D81" w:rsidP="0021539A">
            <w:pPr>
              <w:ind w:left="72"/>
              <w:jc w:val="center"/>
              <w:rPr>
                <w:rFonts w:ascii="Arial" w:hAnsi="Arial" w:cs="Arial"/>
                <w:sz w:val="16"/>
                <w:szCs w:val="16"/>
              </w:rPr>
            </w:pPr>
          </w:p>
        </w:tc>
        <w:tc>
          <w:tcPr>
            <w:tcW w:w="1152" w:type="dxa"/>
            <w:tcBorders>
              <w:top w:val="single" w:sz="4" w:space="0" w:color="auto"/>
            </w:tcBorders>
            <w:shd w:val="clear" w:color="auto" w:fill="FAFAFA"/>
          </w:tcPr>
          <w:p w:rsidR="00733D81" w:rsidRPr="00733D81" w:rsidRDefault="00733D81" w:rsidP="0021539A">
            <w:pPr>
              <w:ind w:right="-72"/>
              <w:jc w:val="right"/>
              <w:rPr>
                <w:rFonts w:ascii="Arial" w:hAnsi="Arial" w:cs="Arial"/>
                <w:sz w:val="16"/>
                <w:szCs w:val="16"/>
              </w:rPr>
            </w:pPr>
          </w:p>
        </w:tc>
        <w:tc>
          <w:tcPr>
            <w:tcW w:w="1152" w:type="dxa"/>
            <w:tcBorders>
              <w:top w:val="single" w:sz="4" w:space="0" w:color="auto"/>
            </w:tcBorders>
          </w:tcPr>
          <w:p w:rsidR="00733D81" w:rsidRPr="00733D81" w:rsidRDefault="00733D81" w:rsidP="0021539A">
            <w:pPr>
              <w:ind w:right="-72"/>
              <w:jc w:val="right"/>
              <w:rPr>
                <w:rFonts w:ascii="Arial" w:hAnsi="Arial" w:cs="Arial"/>
                <w:sz w:val="16"/>
                <w:szCs w:val="16"/>
              </w:rPr>
            </w:pPr>
          </w:p>
        </w:tc>
        <w:tc>
          <w:tcPr>
            <w:tcW w:w="3726" w:type="dxa"/>
            <w:tcBorders>
              <w:top w:val="single" w:sz="4" w:space="0" w:color="auto"/>
            </w:tcBorders>
          </w:tcPr>
          <w:p w:rsidR="00733D81" w:rsidRPr="00733D81" w:rsidRDefault="00733D81" w:rsidP="0021539A">
            <w:pPr>
              <w:ind w:left="-29" w:right="-29"/>
              <w:jc w:val="center"/>
              <w:rPr>
                <w:rFonts w:ascii="Arial" w:hAnsi="Arial" w:cs="Arial"/>
                <w:sz w:val="16"/>
                <w:szCs w:val="16"/>
              </w:rPr>
            </w:pPr>
          </w:p>
        </w:tc>
        <w:tc>
          <w:tcPr>
            <w:tcW w:w="2430" w:type="dxa"/>
            <w:tcBorders>
              <w:top w:val="single" w:sz="4" w:space="0" w:color="auto"/>
            </w:tcBorders>
          </w:tcPr>
          <w:p w:rsidR="00733D81" w:rsidRPr="00733D81" w:rsidRDefault="00733D81" w:rsidP="0021539A">
            <w:pPr>
              <w:ind w:left="-29" w:right="-29"/>
              <w:jc w:val="center"/>
              <w:rPr>
                <w:rFonts w:ascii="Arial" w:hAnsi="Arial" w:cs="Arial"/>
                <w:sz w:val="16"/>
                <w:szCs w:val="16"/>
                <w:cs/>
              </w:rPr>
            </w:pPr>
          </w:p>
        </w:tc>
      </w:tr>
      <w:tr w:rsidR="00733D81" w:rsidRPr="00733D81" w:rsidTr="00EF2AA7">
        <w:tc>
          <w:tcPr>
            <w:tcW w:w="990" w:type="dxa"/>
          </w:tcPr>
          <w:p w:rsidR="00733D81" w:rsidRPr="00733D81" w:rsidRDefault="00733D81" w:rsidP="0021539A">
            <w:pPr>
              <w:ind w:left="-18"/>
              <w:jc w:val="center"/>
              <w:rPr>
                <w:rFonts w:ascii="Arial" w:hAnsi="Arial" w:cs="Arial"/>
                <w:sz w:val="16"/>
                <w:szCs w:val="16"/>
              </w:rPr>
            </w:pPr>
            <w:r w:rsidRPr="00733D81">
              <w:rPr>
                <w:rFonts w:ascii="Arial" w:hAnsi="Arial" w:cs="Arial"/>
                <w:sz w:val="16"/>
                <w:szCs w:val="16"/>
              </w:rPr>
              <w:t>1</w:t>
            </w:r>
          </w:p>
        </w:tc>
        <w:tc>
          <w:tcPr>
            <w:tcW w:w="1152" w:type="dxa"/>
            <w:shd w:val="clear" w:color="auto" w:fill="FAFAFA"/>
          </w:tcPr>
          <w:p w:rsidR="00733D81" w:rsidRPr="00733D81" w:rsidRDefault="00733D81" w:rsidP="0021539A">
            <w:pPr>
              <w:ind w:right="-72"/>
              <w:jc w:val="right"/>
              <w:rPr>
                <w:rFonts w:ascii="Arial" w:hAnsi="Arial" w:cs="Arial"/>
                <w:sz w:val="16"/>
                <w:szCs w:val="16"/>
              </w:rPr>
            </w:pPr>
            <w:r w:rsidRPr="00733D81">
              <w:rPr>
                <w:rFonts w:ascii="Arial" w:hAnsi="Arial" w:cs="Arial"/>
                <w:sz w:val="16"/>
                <w:szCs w:val="16"/>
              </w:rPr>
              <w:t>512.37</w:t>
            </w:r>
          </w:p>
        </w:tc>
        <w:tc>
          <w:tcPr>
            <w:tcW w:w="1152" w:type="dxa"/>
          </w:tcPr>
          <w:p w:rsidR="00733D81" w:rsidRPr="00733D81" w:rsidRDefault="00733D81" w:rsidP="0021539A">
            <w:pPr>
              <w:ind w:right="-72"/>
              <w:jc w:val="right"/>
              <w:rPr>
                <w:rFonts w:ascii="Arial" w:hAnsi="Arial" w:cs="Arial"/>
                <w:sz w:val="16"/>
                <w:szCs w:val="16"/>
              </w:rPr>
            </w:pPr>
            <w:r w:rsidRPr="00733D81">
              <w:rPr>
                <w:rFonts w:ascii="Arial" w:hAnsi="Arial" w:cs="Arial"/>
                <w:sz w:val="16"/>
                <w:szCs w:val="16"/>
              </w:rPr>
              <w:t>512.37</w:t>
            </w:r>
          </w:p>
        </w:tc>
        <w:tc>
          <w:tcPr>
            <w:tcW w:w="3726" w:type="dxa"/>
          </w:tcPr>
          <w:p w:rsidR="00733D81" w:rsidRPr="00733D81" w:rsidRDefault="00733D81" w:rsidP="0021539A">
            <w:pPr>
              <w:ind w:left="-29" w:right="-29"/>
              <w:jc w:val="center"/>
              <w:rPr>
                <w:rFonts w:ascii="Arial" w:hAnsi="Arial" w:cs="Arial"/>
                <w:sz w:val="16"/>
                <w:szCs w:val="16"/>
              </w:rPr>
            </w:pPr>
            <w:r w:rsidRPr="00733D81">
              <w:rPr>
                <w:rFonts w:ascii="Arial" w:hAnsi="Arial" w:cs="Arial"/>
                <w:sz w:val="16"/>
                <w:szCs w:val="16"/>
              </w:rPr>
              <w:t>LIBOR plus a certain fixed margin per annum</w:t>
            </w:r>
          </w:p>
        </w:tc>
        <w:tc>
          <w:tcPr>
            <w:tcW w:w="2430" w:type="dxa"/>
          </w:tcPr>
          <w:p w:rsidR="00733D81" w:rsidRPr="00733D81" w:rsidRDefault="00733D81" w:rsidP="0021539A">
            <w:pPr>
              <w:ind w:left="-29" w:right="-29"/>
              <w:jc w:val="center"/>
              <w:rPr>
                <w:rFonts w:ascii="Arial" w:hAnsi="Arial" w:cs="Arial"/>
                <w:spacing w:val="-4"/>
                <w:sz w:val="16"/>
                <w:szCs w:val="16"/>
              </w:rPr>
            </w:pPr>
            <w:r w:rsidRPr="00733D81">
              <w:rPr>
                <w:rFonts w:ascii="Arial" w:hAnsi="Arial" w:cs="Arial"/>
                <w:sz w:val="16"/>
                <w:szCs w:val="16"/>
              </w:rPr>
              <w:t>Payment every three months</w:t>
            </w:r>
          </w:p>
        </w:tc>
      </w:tr>
      <w:tr w:rsidR="00733D81" w:rsidRPr="00733D81" w:rsidTr="00EF2AA7">
        <w:tc>
          <w:tcPr>
            <w:tcW w:w="990" w:type="dxa"/>
          </w:tcPr>
          <w:p w:rsidR="00733D81" w:rsidRPr="00733D81" w:rsidRDefault="00D7660C" w:rsidP="0021539A">
            <w:pPr>
              <w:ind w:left="-18"/>
              <w:jc w:val="center"/>
              <w:rPr>
                <w:rFonts w:ascii="Arial" w:hAnsi="Arial" w:cs="Arial"/>
                <w:sz w:val="16"/>
                <w:szCs w:val="16"/>
              </w:rPr>
            </w:pPr>
            <w:r>
              <w:rPr>
                <w:rFonts w:ascii="Arial" w:hAnsi="Arial" w:cs="Arial"/>
                <w:sz w:val="16"/>
                <w:szCs w:val="16"/>
              </w:rPr>
              <w:t>2</w:t>
            </w:r>
          </w:p>
        </w:tc>
        <w:tc>
          <w:tcPr>
            <w:tcW w:w="1152" w:type="dxa"/>
            <w:tcBorders>
              <w:bottom w:val="single" w:sz="4" w:space="0" w:color="auto"/>
            </w:tcBorders>
            <w:shd w:val="clear" w:color="auto" w:fill="FAFAFA"/>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527.10</w:t>
            </w:r>
          </w:p>
        </w:tc>
        <w:tc>
          <w:tcPr>
            <w:tcW w:w="1152" w:type="dxa"/>
            <w:tcBorders>
              <w:bottom w:val="single" w:sz="4" w:space="0" w:color="auto"/>
            </w:tcBorders>
          </w:tcPr>
          <w:p w:rsidR="00733D81" w:rsidRPr="00733D81" w:rsidRDefault="00733D81" w:rsidP="0021539A">
            <w:pPr>
              <w:ind w:left="-43" w:right="-72"/>
              <w:jc w:val="right"/>
              <w:rPr>
                <w:rFonts w:ascii="Arial" w:hAnsi="Arial" w:cs="Arial"/>
                <w:sz w:val="16"/>
                <w:szCs w:val="16"/>
              </w:rPr>
            </w:pPr>
            <w:r w:rsidRPr="00733D81">
              <w:rPr>
                <w:rFonts w:ascii="Arial" w:hAnsi="Arial" w:cs="Arial"/>
                <w:sz w:val="16"/>
                <w:szCs w:val="16"/>
              </w:rPr>
              <w:t>-</w:t>
            </w:r>
          </w:p>
        </w:tc>
        <w:tc>
          <w:tcPr>
            <w:tcW w:w="3726" w:type="dxa"/>
          </w:tcPr>
          <w:p w:rsidR="00733D81" w:rsidRPr="00733D81" w:rsidRDefault="00733D81" w:rsidP="0021539A">
            <w:pPr>
              <w:ind w:left="-29" w:right="-29"/>
              <w:jc w:val="center"/>
              <w:rPr>
                <w:rFonts w:ascii="Arial" w:hAnsi="Arial" w:cs="Arial"/>
                <w:sz w:val="16"/>
                <w:szCs w:val="16"/>
              </w:rPr>
            </w:pPr>
            <w:r w:rsidRPr="00733D81">
              <w:rPr>
                <w:rFonts w:ascii="Arial" w:hAnsi="Arial" w:cs="Arial"/>
                <w:sz w:val="16"/>
                <w:szCs w:val="16"/>
              </w:rPr>
              <w:t>LIBOR plus a certain fixed margin per annum</w:t>
            </w:r>
          </w:p>
        </w:tc>
        <w:tc>
          <w:tcPr>
            <w:tcW w:w="2430" w:type="dxa"/>
          </w:tcPr>
          <w:p w:rsidR="00733D81" w:rsidRPr="00733D81" w:rsidRDefault="00733D81" w:rsidP="0021539A">
            <w:pPr>
              <w:ind w:left="-29" w:right="-29"/>
              <w:jc w:val="center"/>
              <w:rPr>
                <w:rFonts w:ascii="Arial" w:hAnsi="Arial" w:cs="Arial"/>
                <w:spacing w:val="-4"/>
                <w:sz w:val="16"/>
                <w:szCs w:val="16"/>
              </w:rPr>
            </w:pPr>
            <w:r w:rsidRPr="00733D81">
              <w:rPr>
                <w:rFonts w:ascii="Arial" w:hAnsi="Arial" w:cs="Arial"/>
                <w:sz w:val="16"/>
                <w:szCs w:val="16"/>
              </w:rPr>
              <w:t>Payment every three months</w:t>
            </w:r>
          </w:p>
        </w:tc>
      </w:tr>
      <w:tr w:rsidR="00733D81" w:rsidRPr="00733D81" w:rsidTr="00EF2AA7">
        <w:tc>
          <w:tcPr>
            <w:tcW w:w="990" w:type="dxa"/>
          </w:tcPr>
          <w:p w:rsidR="00733D81" w:rsidRPr="00733D81" w:rsidRDefault="00733D81" w:rsidP="0021539A">
            <w:pPr>
              <w:ind w:left="-18"/>
              <w:jc w:val="center"/>
              <w:rPr>
                <w:rFonts w:ascii="Arial" w:hAnsi="Arial" w:cs="Arial"/>
                <w:sz w:val="16"/>
                <w:szCs w:val="16"/>
              </w:rPr>
            </w:pPr>
          </w:p>
        </w:tc>
        <w:tc>
          <w:tcPr>
            <w:tcW w:w="1152" w:type="dxa"/>
            <w:tcBorders>
              <w:top w:val="single" w:sz="4" w:space="0" w:color="auto"/>
            </w:tcBorders>
            <w:shd w:val="clear" w:color="auto" w:fill="FAFAFA"/>
          </w:tcPr>
          <w:p w:rsidR="00733D81" w:rsidRPr="00733D81" w:rsidRDefault="00733D81" w:rsidP="0021539A">
            <w:pPr>
              <w:ind w:right="-72"/>
              <w:jc w:val="right"/>
              <w:rPr>
                <w:rFonts w:ascii="Arial" w:hAnsi="Arial" w:cs="Arial"/>
                <w:sz w:val="16"/>
                <w:szCs w:val="16"/>
              </w:rPr>
            </w:pPr>
          </w:p>
        </w:tc>
        <w:tc>
          <w:tcPr>
            <w:tcW w:w="1152" w:type="dxa"/>
            <w:tcBorders>
              <w:top w:val="single" w:sz="4" w:space="0" w:color="auto"/>
            </w:tcBorders>
          </w:tcPr>
          <w:p w:rsidR="00733D81" w:rsidRPr="00733D81" w:rsidRDefault="00733D81" w:rsidP="0021539A">
            <w:pPr>
              <w:ind w:right="-72"/>
              <w:jc w:val="right"/>
              <w:rPr>
                <w:rFonts w:ascii="Arial" w:hAnsi="Arial" w:cs="Arial"/>
                <w:sz w:val="16"/>
                <w:szCs w:val="16"/>
              </w:rPr>
            </w:pPr>
          </w:p>
        </w:tc>
        <w:tc>
          <w:tcPr>
            <w:tcW w:w="3726" w:type="dxa"/>
          </w:tcPr>
          <w:p w:rsidR="00733D81" w:rsidRPr="00733D81" w:rsidRDefault="00733D81" w:rsidP="0021539A">
            <w:pPr>
              <w:ind w:left="-29" w:right="-29"/>
              <w:jc w:val="center"/>
              <w:rPr>
                <w:rFonts w:ascii="Arial" w:hAnsi="Arial" w:cs="Arial"/>
                <w:sz w:val="16"/>
                <w:szCs w:val="16"/>
              </w:rPr>
            </w:pPr>
          </w:p>
        </w:tc>
        <w:tc>
          <w:tcPr>
            <w:tcW w:w="2430" w:type="dxa"/>
          </w:tcPr>
          <w:p w:rsidR="00733D81" w:rsidRPr="00733D81" w:rsidRDefault="00733D81" w:rsidP="0021539A">
            <w:pPr>
              <w:ind w:left="-29" w:right="-29"/>
              <w:jc w:val="center"/>
              <w:rPr>
                <w:rFonts w:ascii="Arial" w:hAnsi="Arial" w:cs="Arial"/>
                <w:sz w:val="16"/>
                <w:szCs w:val="16"/>
                <w:cs/>
              </w:rPr>
            </w:pPr>
          </w:p>
        </w:tc>
      </w:tr>
      <w:tr w:rsidR="00733D81" w:rsidRPr="00733D81" w:rsidTr="00EF2AA7">
        <w:tc>
          <w:tcPr>
            <w:tcW w:w="990" w:type="dxa"/>
          </w:tcPr>
          <w:p w:rsidR="00733D81" w:rsidRPr="00733D81" w:rsidRDefault="00733D81" w:rsidP="0021539A">
            <w:pPr>
              <w:ind w:left="-18"/>
              <w:jc w:val="center"/>
              <w:rPr>
                <w:rFonts w:ascii="Arial" w:hAnsi="Arial" w:cs="Arial"/>
                <w:sz w:val="16"/>
                <w:szCs w:val="16"/>
              </w:rPr>
            </w:pPr>
            <w:r w:rsidRPr="00733D81">
              <w:rPr>
                <w:rFonts w:ascii="Arial" w:hAnsi="Arial" w:cs="Arial"/>
                <w:sz w:val="16"/>
                <w:szCs w:val="16"/>
              </w:rPr>
              <w:t>Total</w:t>
            </w:r>
          </w:p>
        </w:tc>
        <w:tc>
          <w:tcPr>
            <w:tcW w:w="1152" w:type="dxa"/>
            <w:tcBorders>
              <w:bottom w:val="single" w:sz="4" w:space="0" w:color="auto"/>
            </w:tcBorders>
            <w:shd w:val="clear" w:color="auto" w:fill="FAFAFA"/>
          </w:tcPr>
          <w:p w:rsidR="00733D81" w:rsidRPr="00733D81" w:rsidRDefault="00D7660C" w:rsidP="0021539A">
            <w:pPr>
              <w:ind w:right="-72"/>
              <w:jc w:val="right"/>
              <w:rPr>
                <w:rFonts w:ascii="Arial" w:hAnsi="Arial" w:cs="Arial"/>
                <w:sz w:val="16"/>
                <w:szCs w:val="16"/>
              </w:rPr>
            </w:pPr>
            <w:r w:rsidRPr="00D7660C">
              <w:rPr>
                <w:rFonts w:ascii="Arial" w:hAnsi="Arial" w:cs="Arial"/>
                <w:sz w:val="16"/>
                <w:szCs w:val="16"/>
              </w:rPr>
              <w:t>1,039.47</w:t>
            </w:r>
          </w:p>
        </w:tc>
        <w:tc>
          <w:tcPr>
            <w:tcW w:w="1152" w:type="dxa"/>
            <w:tcBorders>
              <w:bottom w:val="single" w:sz="4" w:space="0" w:color="auto"/>
            </w:tcBorders>
          </w:tcPr>
          <w:p w:rsidR="00733D81" w:rsidRPr="00733D81" w:rsidRDefault="00D7660C" w:rsidP="0021539A">
            <w:pPr>
              <w:ind w:right="-72"/>
              <w:jc w:val="right"/>
              <w:rPr>
                <w:rFonts w:ascii="Arial" w:hAnsi="Arial" w:cs="Arial"/>
                <w:sz w:val="16"/>
                <w:szCs w:val="16"/>
              </w:rPr>
            </w:pPr>
            <w:r w:rsidRPr="00D7660C">
              <w:rPr>
                <w:rFonts w:ascii="Arial" w:hAnsi="Arial" w:cs="Arial"/>
                <w:sz w:val="16"/>
                <w:szCs w:val="16"/>
              </w:rPr>
              <w:t>512.37</w:t>
            </w:r>
          </w:p>
        </w:tc>
        <w:tc>
          <w:tcPr>
            <w:tcW w:w="3726" w:type="dxa"/>
          </w:tcPr>
          <w:p w:rsidR="00733D81" w:rsidRPr="00733D81" w:rsidRDefault="00733D81" w:rsidP="0021539A">
            <w:pPr>
              <w:ind w:left="-29" w:right="-29"/>
              <w:jc w:val="center"/>
              <w:rPr>
                <w:rFonts w:ascii="Arial" w:hAnsi="Arial" w:cs="Arial"/>
                <w:sz w:val="16"/>
                <w:szCs w:val="16"/>
              </w:rPr>
            </w:pPr>
          </w:p>
        </w:tc>
        <w:tc>
          <w:tcPr>
            <w:tcW w:w="2430" w:type="dxa"/>
          </w:tcPr>
          <w:p w:rsidR="00733D81" w:rsidRPr="00733D81" w:rsidRDefault="00733D81" w:rsidP="0021539A">
            <w:pPr>
              <w:ind w:left="-29" w:right="-29"/>
              <w:jc w:val="center"/>
              <w:rPr>
                <w:rFonts w:ascii="Arial" w:hAnsi="Arial" w:cs="Arial"/>
                <w:sz w:val="16"/>
                <w:szCs w:val="16"/>
              </w:rPr>
            </w:pPr>
          </w:p>
        </w:tc>
      </w:tr>
    </w:tbl>
    <w:p w:rsidR="00733D81" w:rsidRPr="00733D81" w:rsidRDefault="00733D81" w:rsidP="0021539A">
      <w:pPr>
        <w:jc w:val="left"/>
        <w:rPr>
          <w:rFonts w:ascii="Arial" w:eastAsia="Angsana New" w:hAnsi="Arial" w:cs="Arial"/>
          <w:sz w:val="18"/>
          <w:szCs w:val="18"/>
          <w:lang w:val="en-GB"/>
        </w:rPr>
      </w:pPr>
    </w:p>
    <w:p w:rsidR="00733D81" w:rsidRPr="00D7660C" w:rsidRDefault="00733D81" w:rsidP="00D7660C">
      <w:pPr>
        <w:jc w:val="thaiDistribute"/>
        <w:rPr>
          <w:rFonts w:ascii="Arial" w:eastAsia="Angsana New" w:hAnsi="Arial" w:cs="Arial"/>
          <w:sz w:val="18"/>
          <w:szCs w:val="18"/>
        </w:rPr>
      </w:pPr>
      <w:r w:rsidRPr="00733D81">
        <w:rPr>
          <w:rFonts w:ascii="Arial" w:eastAsia="Angsana New" w:hAnsi="Arial" w:cs="Arial"/>
          <w:sz w:val="18"/>
          <w:szCs w:val="18"/>
        </w:rPr>
        <w:t>These long-term loans are secured by the land, future construction thereon, machinery and power plant equipment as discussed in Note 1</w:t>
      </w:r>
      <w:r w:rsidR="004907BB">
        <w:rPr>
          <w:rFonts w:ascii="Arial" w:eastAsia="Angsana New" w:hAnsi="Arial" w:cs="Arial"/>
          <w:sz w:val="18"/>
          <w:szCs w:val="18"/>
        </w:rPr>
        <w:t>2</w:t>
      </w:r>
      <w:r w:rsidRPr="00733D81">
        <w:rPr>
          <w:rFonts w:ascii="Arial" w:eastAsia="Angsana New" w:hAnsi="Arial" w:cs="Arial"/>
          <w:sz w:val="18"/>
          <w:szCs w:val="18"/>
        </w:rPr>
        <w:t>. In addition, the rights to Power Purchase Agreements, Supply Agreements, Construction Agreements, Deposit Accounts, Insurance Policies, investments, bonds and the pledge of shares of subsidiaries have been assigned to the lenders as collateral in accordance with the Credit Facilities Agreement. These subsidiaries are also required to comply with certain terms and conditions, such as maintaining of debt to equity ratio and debt service coverage ratio. In addition, under the conditions the Credit Facilities Agreements, these subsidiaries must enter into forward contract to prevent the fluctuation of exchange rates in SEK, EUR, USD, and JPY, and interest rate swap contracts to swap the interest rate from float interest rate to fixed interest rate to prevent the cash flow risk of these subsidiaries. whereas the principal will be payable on maturity date as specified in the agreement.</w:t>
      </w:r>
      <w:r w:rsidRPr="00733D81">
        <w:rPr>
          <w:rFonts w:ascii="Arial" w:eastAsia="Angsana New" w:hAnsi="Arial" w:cs="Arial"/>
          <w:sz w:val="18"/>
          <w:szCs w:val="18"/>
          <w:lang w:val="en-GB"/>
        </w:rPr>
        <w:br w:type="page"/>
      </w:r>
    </w:p>
    <w:tbl>
      <w:tblPr>
        <w:tblW w:w="0" w:type="auto"/>
        <w:shd w:val="clear" w:color="auto" w:fill="FFA543"/>
        <w:tblLayout w:type="fixed"/>
        <w:tblLook w:val="04A0" w:firstRow="1" w:lastRow="0" w:firstColumn="1" w:lastColumn="0" w:noHBand="0" w:noVBand="1"/>
      </w:tblPr>
      <w:tblGrid>
        <w:gridCol w:w="9461"/>
      </w:tblGrid>
      <w:tr w:rsidR="00CF3A3F" w:rsidRPr="00E95C34" w:rsidTr="00022E60">
        <w:trPr>
          <w:trHeight w:val="386"/>
        </w:trPr>
        <w:tc>
          <w:tcPr>
            <w:tcW w:w="9461" w:type="dxa"/>
            <w:shd w:val="clear" w:color="auto" w:fill="FFA543"/>
            <w:vAlign w:val="center"/>
            <w:hideMark/>
          </w:tcPr>
          <w:p w:rsidR="00CF3A3F" w:rsidRPr="00E95C34" w:rsidRDefault="00CF3A3F" w:rsidP="0021539A">
            <w:pPr>
              <w:tabs>
                <w:tab w:val="left" w:pos="432"/>
              </w:tabs>
              <w:ind w:left="540" w:hanging="540"/>
              <w:rPr>
                <w:rFonts w:ascii="Arial" w:hAnsi="Arial" w:cs="Arial"/>
                <w:b/>
                <w:bCs/>
                <w:color w:val="FFFFFF"/>
                <w:sz w:val="18"/>
                <w:szCs w:val="18"/>
                <w:lang w:val="en-GB"/>
              </w:rPr>
            </w:pPr>
            <w:r w:rsidRPr="00E95C34">
              <w:rPr>
                <w:rFonts w:ascii="Arial" w:hAnsi="Arial" w:cs="Arial"/>
                <w:b/>
                <w:bCs/>
                <w:color w:val="FFFFFF"/>
                <w:sz w:val="18"/>
                <w:szCs w:val="18"/>
              </w:rPr>
              <w:t>1</w:t>
            </w:r>
            <w:r w:rsidR="00E30B59">
              <w:rPr>
                <w:rFonts w:ascii="Arial" w:hAnsi="Arial" w:cs="Arial"/>
                <w:b/>
                <w:bCs/>
                <w:color w:val="FFFFFF"/>
                <w:sz w:val="18"/>
                <w:szCs w:val="18"/>
              </w:rPr>
              <w:t>8</w:t>
            </w:r>
            <w:r w:rsidRPr="00E95C34">
              <w:rPr>
                <w:rFonts w:ascii="Arial" w:hAnsi="Arial" w:cs="Arial"/>
                <w:b/>
                <w:bCs/>
                <w:color w:val="FFFFFF"/>
                <w:sz w:val="18"/>
                <w:szCs w:val="18"/>
              </w:rPr>
              <w:tab/>
              <w:t>Debentures, net</w:t>
            </w:r>
          </w:p>
        </w:tc>
      </w:tr>
    </w:tbl>
    <w:p w:rsidR="00FE7F23" w:rsidRPr="009F27FC" w:rsidRDefault="00FE7F23" w:rsidP="0021539A">
      <w:pPr>
        <w:jc w:val="left"/>
        <w:rPr>
          <w:rFonts w:ascii="Arial" w:eastAsia="Angsana New" w:hAnsi="Arial" w:cs="Arial"/>
          <w:b/>
          <w:bCs/>
          <w:sz w:val="18"/>
          <w:szCs w:val="18"/>
        </w:rPr>
      </w:pPr>
    </w:p>
    <w:p w:rsidR="00A3597C" w:rsidRPr="009F27FC" w:rsidRDefault="00A3597C" w:rsidP="0021539A">
      <w:pPr>
        <w:jc w:val="left"/>
        <w:rPr>
          <w:rFonts w:ascii="Arial" w:eastAsia="Angsana New" w:hAnsi="Arial" w:cs="Arial"/>
          <w:sz w:val="18"/>
          <w:szCs w:val="18"/>
        </w:rPr>
      </w:pPr>
      <w:r w:rsidRPr="009F27FC">
        <w:rPr>
          <w:rFonts w:ascii="Arial" w:eastAsia="Angsana New" w:hAnsi="Arial" w:cs="Arial"/>
          <w:sz w:val="18"/>
          <w:szCs w:val="18"/>
        </w:rPr>
        <w:t xml:space="preserve">Movements of debentures can be </w:t>
      </w:r>
      <w:proofErr w:type="spellStart"/>
      <w:r w:rsidRPr="009F27FC">
        <w:rPr>
          <w:rFonts w:ascii="Arial" w:eastAsia="Angsana New" w:hAnsi="Arial" w:cs="Arial"/>
          <w:sz w:val="18"/>
          <w:szCs w:val="18"/>
        </w:rPr>
        <w:t>analysed</w:t>
      </w:r>
      <w:proofErr w:type="spellEnd"/>
      <w:r w:rsidRPr="009F27FC">
        <w:rPr>
          <w:rFonts w:ascii="Arial" w:eastAsia="Angsana New" w:hAnsi="Arial" w:cs="Arial"/>
          <w:sz w:val="18"/>
          <w:szCs w:val="18"/>
        </w:rPr>
        <w:t xml:space="preserve"> as follows:</w:t>
      </w:r>
    </w:p>
    <w:p w:rsidR="00CF3A3F" w:rsidRPr="009F27FC" w:rsidRDefault="00CF3A3F" w:rsidP="0021539A">
      <w:pPr>
        <w:jc w:val="left"/>
        <w:rPr>
          <w:rFonts w:ascii="Arial" w:hAnsi="Arial" w:cs="Arial"/>
          <w:sz w:val="18"/>
          <w:szCs w:val="18"/>
        </w:rPr>
      </w:pPr>
    </w:p>
    <w:tbl>
      <w:tblPr>
        <w:tblW w:w="9450" w:type="dxa"/>
        <w:tblLayout w:type="fixed"/>
        <w:tblLook w:val="0000" w:firstRow="0" w:lastRow="0" w:firstColumn="0" w:lastColumn="0" w:noHBand="0" w:noVBand="0"/>
      </w:tblPr>
      <w:tblGrid>
        <w:gridCol w:w="7740"/>
        <w:gridCol w:w="1710"/>
      </w:tblGrid>
      <w:tr w:rsidR="00EF2AA7" w:rsidRPr="009F27FC" w:rsidTr="00EF2AA7">
        <w:tc>
          <w:tcPr>
            <w:tcW w:w="7740" w:type="dxa"/>
          </w:tcPr>
          <w:p w:rsidR="00EF2AA7" w:rsidRPr="009F27FC" w:rsidRDefault="00EF2AA7" w:rsidP="0021539A">
            <w:pPr>
              <w:ind w:left="-101"/>
              <w:jc w:val="left"/>
              <w:rPr>
                <w:rFonts w:ascii="Arial" w:hAnsi="Arial" w:cs="Arial"/>
                <w:b/>
                <w:bCs/>
                <w:sz w:val="18"/>
                <w:szCs w:val="18"/>
                <w:cs/>
              </w:rPr>
            </w:pPr>
          </w:p>
        </w:tc>
        <w:tc>
          <w:tcPr>
            <w:tcW w:w="1710" w:type="dxa"/>
            <w:tcBorders>
              <w:top w:val="single" w:sz="4" w:space="0" w:color="auto"/>
              <w:bottom w:val="single" w:sz="4" w:space="0" w:color="auto"/>
            </w:tcBorders>
            <w:shd w:val="clear" w:color="auto" w:fill="FFFFFF"/>
          </w:tcPr>
          <w:p w:rsidR="00EF2AA7" w:rsidRPr="009F27FC" w:rsidRDefault="00EF2AA7" w:rsidP="0021539A">
            <w:pPr>
              <w:ind w:right="-72"/>
              <w:jc w:val="right"/>
              <w:rPr>
                <w:rFonts w:ascii="Arial" w:hAnsi="Arial" w:cs="Browallia New"/>
                <w:b/>
                <w:bCs/>
                <w:sz w:val="18"/>
                <w:szCs w:val="18"/>
                <w:lang w:val="en-GB"/>
              </w:rPr>
            </w:pPr>
            <w:r w:rsidRPr="009F27FC">
              <w:rPr>
                <w:rFonts w:ascii="Arial" w:hAnsi="Arial" w:cs="Browallia New"/>
                <w:b/>
                <w:bCs/>
                <w:sz w:val="18"/>
                <w:szCs w:val="18"/>
                <w:lang w:val="en-GB"/>
              </w:rPr>
              <w:t>Consolidated</w:t>
            </w:r>
          </w:p>
          <w:p w:rsidR="00EF2AA7" w:rsidRPr="009F27FC" w:rsidRDefault="00EF2AA7" w:rsidP="0021539A">
            <w:pPr>
              <w:ind w:right="-72"/>
              <w:jc w:val="right"/>
              <w:rPr>
                <w:rFonts w:ascii="Arial" w:hAnsi="Arial" w:cs="Arial"/>
                <w:b/>
                <w:bCs/>
                <w:sz w:val="18"/>
                <w:szCs w:val="18"/>
                <w:cs/>
              </w:rPr>
            </w:pPr>
            <w:r w:rsidRPr="009F27FC">
              <w:rPr>
                <w:rFonts w:ascii="Arial" w:hAnsi="Arial" w:cs="Arial"/>
                <w:b/>
                <w:bCs/>
                <w:sz w:val="18"/>
                <w:szCs w:val="18"/>
              </w:rPr>
              <w:t>and Separate financial statements</w:t>
            </w:r>
          </w:p>
        </w:tc>
      </w:tr>
      <w:tr w:rsidR="00EF2AA7" w:rsidRPr="009F27FC" w:rsidTr="00EF2AA7">
        <w:tc>
          <w:tcPr>
            <w:tcW w:w="7740" w:type="dxa"/>
          </w:tcPr>
          <w:p w:rsidR="00EF2AA7" w:rsidRPr="009F27FC" w:rsidRDefault="00EF2AA7" w:rsidP="0021539A">
            <w:pPr>
              <w:ind w:left="-101"/>
              <w:jc w:val="left"/>
              <w:rPr>
                <w:rFonts w:ascii="Arial" w:hAnsi="Arial" w:cs="Arial"/>
                <w:sz w:val="18"/>
                <w:szCs w:val="18"/>
              </w:rPr>
            </w:pPr>
            <w:r w:rsidRPr="009F27FC">
              <w:rPr>
                <w:rFonts w:ascii="Arial" w:hAnsi="Arial" w:cs="Arial"/>
                <w:b/>
                <w:bCs/>
                <w:sz w:val="18"/>
                <w:szCs w:val="18"/>
              </w:rPr>
              <w:t xml:space="preserve">For the </w:t>
            </w:r>
            <w:r w:rsidRPr="009F27FC">
              <w:rPr>
                <w:rFonts w:ascii="Arial" w:hAnsi="Arial" w:cs="Arial"/>
                <w:b/>
                <w:bCs/>
                <w:sz w:val="18"/>
                <w:szCs w:val="18"/>
                <w:lang w:val="en-GB"/>
              </w:rPr>
              <w:t>year</w:t>
            </w:r>
            <w:r w:rsidRPr="009F27FC">
              <w:rPr>
                <w:rFonts w:ascii="Arial" w:hAnsi="Arial" w:cs="Arial"/>
                <w:b/>
                <w:bCs/>
                <w:sz w:val="18"/>
                <w:szCs w:val="18"/>
              </w:rPr>
              <w:t xml:space="preserve"> ended </w:t>
            </w:r>
            <w:r w:rsidRPr="009F27FC">
              <w:rPr>
                <w:rFonts w:ascii="Arial" w:hAnsi="Arial" w:cs="Arial"/>
                <w:b/>
                <w:bCs/>
                <w:sz w:val="18"/>
                <w:szCs w:val="18"/>
                <w:lang w:val="en-GB"/>
              </w:rPr>
              <w:t>31 December</w:t>
            </w:r>
            <w:r w:rsidRPr="009F27FC">
              <w:rPr>
                <w:rFonts w:ascii="Arial" w:hAnsi="Arial" w:cs="Arial"/>
                <w:b/>
                <w:bCs/>
                <w:sz w:val="18"/>
                <w:szCs w:val="18"/>
              </w:rPr>
              <w:t xml:space="preserve"> </w:t>
            </w:r>
            <w:r w:rsidRPr="009F27FC">
              <w:rPr>
                <w:rFonts w:ascii="Arial" w:hAnsi="Arial" w:cs="Arial"/>
                <w:b/>
                <w:bCs/>
                <w:sz w:val="18"/>
                <w:szCs w:val="18"/>
                <w:lang w:val="en-GB"/>
              </w:rPr>
              <w:t>2019</w:t>
            </w:r>
          </w:p>
        </w:tc>
        <w:tc>
          <w:tcPr>
            <w:tcW w:w="1710" w:type="dxa"/>
            <w:tcBorders>
              <w:bottom w:val="single" w:sz="4" w:space="0" w:color="auto"/>
            </w:tcBorders>
            <w:shd w:val="clear" w:color="auto" w:fill="FFFFFF"/>
          </w:tcPr>
          <w:p w:rsidR="00EF2AA7" w:rsidRPr="009F27FC" w:rsidRDefault="00EF2AA7" w:rsidP="0021539A">
            <w:pPr>
              <w:ind w:right="-72"/>
              <w:jc w:val="right"/>
              <w:rPr>
                <w:rFonts w:ascii="Arial" w:hAnsi="Arial" w:cs="Arial"/>
                <w:b/>
                <w:bCs/>
                <w:sz w:val="18"/>
                <w:szCs w:val="18"/>
                <w:cs/>
              </w:rPr>
            </w:pPr>
            <w:r w:rsidRPr="009F27FC">
              <w:rPr>
                <w:rFonts w:ascii="Arial" w:hAnsi="Arial" w:cs="Arial"/>
                <w:b/>
                <w:bCs/>
                <w:sz w:val="18"/>
                <w:szCs w:val="18"/>
              </w:rPr>
              <w:t>Baht</w:t>
            </w:r>
          </w:p>
        </w:tc>
      </w:tr>
      <w:tr w:rsidR="00EF2AA7" w:rsidRPr="009F27FC" w:rsidTr="00EF2AA7">
        <w:tc>
          <w:tcPr>
            <w:tcW w:w="7740" w:type="dxa"/>
          </w:tcPr>
          <w:p w:rsidR="00EF2AA7" w:rsidRPr="009F27FC" w:rsidRDefault="00EF2AA7" w:rsidP="0021539A">
            <w:pPr>
              <w:ind w:left="-101"/>
              <w:jc w:val="left"/>
              <w:rPr>
                <w:rFonts w:ascii="Arial" w:hAnsi="Arial" w:cs="Arial"/>
                <w:b/>
                <w:bCs/>
                <w:sz w:val="18"/>
                <w:szCs w:val="18"/>
                <w:cs/>
              </w:rPr>
            </w:pPr>
          </w:p>
        </w:tc>
        <w:tc>
          <w:tcPr>
            <w:tcW w:w="1710" w:type="dxa"/>
            <w:tcBorders>
              <w:top w:val="single" w:sz="4" w:space="0" w:color="auto"/>
            </w:tcBorders>
            <w:shd w:val="clear" w:color="auto" w:fill="FAFAFA"/>
          </w:tcPr>
          <w:p w:rsidR="00EF2AA7" w:rsidRPr="009F27FC" w:rsidRDefault="00EF2AA7" w:rsidP="0021539A">
            <w:pPr>
              <w:tabs>
                <w:tab w:val="left" w:pos="1332"/>
              </w:tabs>
              <w:ind w:right="-72"/>
              <w:jc w:val="right"/>
              <w:rPr>
                <w:rFonts w:ascii="Arial" w:hAnsi="Arial" w:cs="Arial"/>
                <w:sz w:val="18"/>
                <w:szCs w:val="18"/>
              </w:rPr>
            </w:pPr>
          </w:p>
        </w:tc>
      </w:tr>
      <w:tr w:rsidR="00EF2AA7" w:rsidRPr="009F27FC" w:rsidTr="00EF2AA7">
        <w:tc>
          <w:tcPr>
            <w:tcW w:w="7740" w:type="dxa"/>
          </w:tcPr>
          <w:p w:rsidR="00EF2AA7" w:rsidRPr="009F27FC" w:rsidRDefault="00EF2AA7" w:rsidP="0021539A">
            <w:pPr>
              <w:ind w:left="-101"/>
              <w:jc w:val="left"/>
              <w:rPr>
                <w:rFonts w:ascii="Arial" w:hAnsi="Arial" w:cs="Arial"/>
                <w:sz w:val="18"/>
                <w:szCs w:val="18"/>
                <w:cs/>
              </w:rPr>
            </w:pPr>
            <w:r w:rsidRPr="009F27FC">
              <w:rPr>
                <w:rFonts w:ascii="Arial" w:hAnsi="Arial" w:cs="Arial"/>
                <w:sz w:val="18"/>
                <w:szCs w:val="18"/>
              </w:rPr>
              <w:t>Opening net book value</w:t>
            </w:r>
          </w:p>
        </w:tc>
        <w:tc>
          <w:tcPr>
            <w:tcW w:w="1710" w:type="dxa"/>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5,991,388,533</w:t>
            </w:r>
          </w:p>
        </w:tc>
      </w:tr>
      <w:tr w:rsidR="00EF2AA7" w:rsidRPr="009F27FC" w:rsidTr="00EF2AA7">
        <w:tc>
          <w:tcPr>
            <w:tcW w:w="7740" w:type="dxa"/>
          </w:tcPr>
          <w:p w:rsidR="00EF2AA7" w:rsidRPr="009F27FC" w:rsidRDefault="00EF2AA7" w:rsidP="0021539A">
            <w:pPr>
              <w:ind w:left="-101"/>
              <w:jc w:val="left"/>
              <w:rPr>
                <w:rFonts w:ascii="Arial" w:hAnsi="Arial" w:cs="Arial"/>
                <w:sz w:val="18"/>
                <w:szCs w:val="18"/>
              </w:rPr>
            </w:pPr>
          </w:p>
        </w:tc>
        <w:tc>
          <w:tcPr>
            <w:tcW w:w="1710" w:type="dxa"/>
            <w:shd w:val="clear" w:color="auto" w:fill="FAFAFA"/>
          </w:tcPr>
          <w:p w:rsidR="00EF2AA7" w:rsidRPr="009F27FC" w:rsidRDefault="00EF2AA7" w:rsidP="0021539A">
            <w:pPr>
              <w:ind w:right="-72"/>
              <w:jc w:val="right"/>
              <w:rPr>
                <w:rFonts w:ascii="Arial" w:hAnsi="Arial" w:cs="Arial"/>
                <w:sz w:val="18"/>
                <w:szCs w:val="18"/>
              </w:rPr>
            </w:pPr>
          </w:p>
        </w:tc>
      </w:tr>
      <w:tr w:rsidR="00EF2AA7" w:rsidRPr="009F27FC" w:rsidTr="00EF2AA7">
        <w:tc>
          <w:tcPr>
            <w:tcW w:w="7740" w:type="dxa"/>
          </w:tcPr>
          <w:p w:rsidR="00EF2AA7" w:rsidRPr="009F27FC" w:rsidRDefault="00EF2AA7" w:rsidP="0021539A">
            <w:pPr>
              <w:ind w:left="-101"/>
              <w:jc w:val="left"/>
              <w:rPr>
                <w:rFonts w:ascii="Arial" w:hAnsi="Arial" w:cs="Arial"/>
                <w:b/>
                <w:bCs/>
                <w:sz w:val="18"/>
                <w:szCs w:val="18"/>
              </w:rPr>
            </w:pPr>
            <w:r w:rsidRPr="009F27FC">
              <w:rPr>
                <w:rFonts w:ascii="Arial" w:hAnsi="Arial" w:cs="Arial"/>
                <w:b/>
                <w:bCs/>
                <w:sz w:val="18"/>
                <w:szCs w:val="18"/>
              </w:rPr>
              <w:t>Cash flow:</w:t>
            </w:r>
          </w:p>
        </w:tc>
        <w:tc>
          <w:tcPr>
            <w:tcW w:w="1710" w:type="dxa"/>
            <w:shd w:val="clear" w:color="auto" w:fill="FAFAFA"/>
          </w:tcPr>
          <w:p w:rsidR="00EF2AA7" w:rsidRPr="009F27FC" w:rsidRDefault="00EF2AA7" w:rsidP="0021539A">
            <w:pPr>
              <w:ind w:right="-72"/>
              <w:jc w:val="right"/>
              <w:rPr>
                <w:rFonts w:ascii="Arial" w:hAnsi="Arial" w:cs="Arial"/>
                <w:spacing w:val="-4"/>
                <w:sz w:val="18"/>
                <w:szCs w:val="18"/>
              </w:rPr>
            </w:pPr>
          </w:p>
        </w:tc>
      </w:tr>
      <w:tr w:rsidR="00EF2AA7" w:rsidRPr="009F27FC" w:rsidTr="00EF2AA7">
        <w:tc>
          <w:tcPr>
            <w:tcW w:w="7740" w:type="dxa"/>
          </w:tcPr>
          <w:p w:rsidR="00EF2AA7" w:rsidRPr="009F27FC" w:rsidRDefault="00EF2AA7" w:rsidP="0021539A">
            <w:pPr>
              <w:ind w:left="-101"/>
              <w:jc w:val="left"/>
              <w:rPr>
                <w:rFonts w:ascii="Arial" w:hAnsi="Arial" w:cs="Arial"/>
                <w:sz w:val="18"/>
                <w:szCs w:val="18"/>
              </w:rPr>
            </w:pPr>
            <w:r w:rsidRPr="009F27FC">
              <w:rPr>
                <w:rFonts w:ascii="Arial" w:hAnsi="Arial" w:cs="Arial"/>
                <w:sz w:val="18"/>
                <w:szCs w:val="18"/>
              </w:rPr>
              <w:t>Proceeds from debentures</w:t>
            </w:r>
          </w:p>
        </w:tc>
        <w:tc>
          <w:tcPr>
            <w:tcW w:w="1710" w:type="dxa"/>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7,500,000,000</w:t>
            </w:r>
          </w:p>
        </w:tc>
      </w:tr>
      <w:tr w:rsidR="00EF2AA7" w:rsidRPr="009F27FC" w:rsidTr="00EF2AA7">
        <w:tc>
          <w:tcPr>
            <w:tcW w:w="7740" w:type="dxa"/>
          </w:tcPr>
          <w:p w:rsidR="00EF2AA7" w:rsidRPr="009F27FC" w:rsidRDefault="00EF2AA7" w:rsidP="0021539A">
            <w:pPr>
              <w:ind w:left="-101"/>
              <w:jc w:val="left"/>
              <w:rPr>
                <w:rFonts w:ascii="Arial" w:hAnsi="Arial" w:cs="Arial"/>
                <w:sz w:val="18"/>
                <w:szCs w:val="18"/>
              </w:rPr>
            </w:pPr>
            <w:r w:rsidRPr="009F27FC">
              <w:rPr>
                <w:rFonts w:ascii="Arial" w:hAnsi="Arial" w:cs="Arial"/>
                <w:sz w:val="18"/>
                <w:szCs w:val="18"/>
              </w:rPr>
              <w:t>Payments for debentures</w:t>
            </w:r>
          </w:p>
        </w:tc>
        <w:tc>
          <w:tcPr>
            <w:tcW w:w="1710" w:type="dxa"/>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(6,000,000,000)</w:t>
            </w:r>
          </w:p>
        </w:tc>
      </w:tr>
      <w:tr w:rsidR="00EF2AA7" w:rsidRPr="009F27FC" w:rsidTr="00EF2AA7">
        <w:tc>
          <w:tcPr>
            <w:tcW w:w="7740" w:type="dxa"/>
          </w:tcPr>
          <w:p w:rsidR="00EF2AA7" w:rsidRPr="009F27FC" w:rsidRDefault="00EF2AA7" w:rsidP="0021539A">
            <w:pPr>
              <w:ind w:left="-101"/>
              <w:jc w:val="left"/>
              <w:rPr>
                <w:rFonts w:ascii="Arial" w:hAnsi="Arial" w:cs="Arial"/>
                <w:sz w:val="18"/>
                <w:szCs w:val="18"/>
              </w:rPr>
            </w:pPr>
            <w:r w:rsidRPr="009F27FC">
              <w:rPr>
                <w:rFonts w:ascii="Arial" w:hAnsi="Arial" w:cs="Arial"/>
                <w:sz w:val="18"/>
                <w:szCs w:val="18"/>
              </w:rPr>
              <w:t>Payments for guarantee of debenture</w:t>
            </w:r>
          </w:p>
        </w:tc>
        <w:tc>
          <w:tcPr>
            <w:tcW w:w="1710" w:type="dxa"/>
            <w:tcBorders>
              <w:bottom w:val="single" w:sz="4" w:space="0" w:color="auto"/>
            </w:tcBorders>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(7,500,000)</w:t>
            </w:r>
          </w:p>
        </w:tc>
      </w:tr>
      <w:tr w:rsidR="00EF2AA7" w:rsidRPr="009F27FC" w:rsidTr="00EF2AA7">
        <w:tc>
          <w:tcPr>
            <w:tcW w:w="7740" w:type="dxa"/>
          </w:tcPr>
          <w:p w:rsidR="00EF2AA7" w:rsidRPr="009F27FC" w:rsidRDefault="00EF2AA7" w:rsidP="0021539A">
            <w:pPr>
              <w:ind w:left="-101"/>
              <w:jc w:val="left"/>
              <w:rPr>
                <w:rFonts w:ascii="Arial" w:hAnsi="Arial" w:cs="Arial"/>
                <w:sz w:val="18"/>
                <w:szCs w:val="18"/>
              </w:rPr>
            </w:pPr>
          </w:p>
        </w:tc>
        <w:tc>
          <w:tcPr>
            <w:tcW w:w="1710" w:type="dxa"/>
            <w:tcBorders>
              <w:top w:val="single" w:sz="4" w:space="0" w:color="auto"/>
            </w:tcBorders>
            <w:shd w:val="clear" w:color="auto" w:fill="FAFAFA"/>
          </w:tcPr>
          <w:p w:rsidR="00EF2AA7" w:rsidRPr="009F27FC" w:rsidRDefault="00EF2AA7" w:rsidP="0021539A">
            <w:pPr>
              <w:ind w:right="-72"/>
              <w:jc w:val="right"/>
              <w:rPr>
                <w:rFonts w:ascii="Arial" w:hAnsi="Arial" w:cs="Arial"/>
                <w:sz w:val="18"/>
                <w:szCs w:val="18"/>
              </w:rPr>
            </w:pPr>
          </w:p>
        </w:tc>
      </w:tr>
      <w:tr w:rsidR="00EF2AA7" w:rsidRPr="009F27FC" w:rsidTr="00EF2AA7">
        <w:tc>
          <w:tcPr>
            <w:tcW w:w="7740" w:type="dxa"/>
          </w:tcPr>
          <w:p w:rsidR="00EF2AA7" w:rsidRPr="009F27FC" w:rsidRDefault="00EF2AA7" w:rsidP="0021539A">
            <w:pPr>
              <w:ind w:left="-101"/>
              <w:jc w:val="left"/>
              <w:rPr>
                <w:rFonts w:ascii="Arial" w:hAnsi="Arial" w:cs="Arial"/>
                <w:b/>
                <w:bCs/>
                <w:sz w:val="18"/>
                <w:szCs w:val="18"/>
              </w:rPr>
            </w:pPr>
            <w:r w:rsidRPr="009F27FC">
              <w:rPr>
                <w:rFonts w:ascii="Arial" w:hAnsi="Arial" w:cs="Arial"/>
                <w:b/>
                <w:bCs/>
                <w:sz w:val="18"/>
                <w:szCs w:val="18"/>
              </w:rPr>
              <w:t>Other non-cash movement:</w:t>
            </w:r>
          </w:p>
        </w:tc>
        <w:tc>
          <w:tcPr>
            <w:tcW w:w="1710" w:type="dxa"/>
            <w:shd w:val="clear" w:color="auto" w:fill="FAFAFA"/>
          </w:tcPr>
          <w:p w:rsidR="00EF2AA7" w:rsidRPr="009F27FC" w:rsidRDefault="00EF2AA7" w:rsidP="0021539A">
            <w:pPr>
              <w:ind w:right="-72"/>
              <w:jc w:val="right"/>
              <w:rPr>
                <w:rFonts w:ascii="Arial" w:hAnsi="Arial" w:cs="Arial"/>
                <w:spacing w:val="-4"/>
                <w:sz w:val="18"/>
                <w:szCs w:val="18"/>
              </w:rPr>
            </w:pPr>
          </w:p>
        </w:tc>
      </w:tr>
      <w:tr w:rsidR="00EF2AA7" w:rsidRPr="009F27FC" w:rsidTr="00EF2AA7">
        <w:trPr>
          <w:trHeight w:val="135"/>
        </w:trPr>
        <w:tc>
          <w:tcPr>
            <w:tcW w:w="7740" w:type="dxa"/>
          </w:tcPr>
          <w:p w:rsidR="00EF2AA7" w:rsidRPr="009F27FC" w:rsidRDefault="00EF2AA7" w:rsidP="0021539A">
            <w:pPr>
              <w:ind w:left="-101"/>
              <w:jc w:val="left"/>
              <w:rPr>
                <w:rFonts w:ascii="Arial" w:hAnsi="Arial" w:cs="Arial"/>
                <w:sz w:val="18"/>
                <w:szCs w:val="18"/>
              </w:rPr>
            </w:pPr>
            <w:proofErr w:type="spellStart"/>
            <w:r w:rsidRPr="009F27FC">
              <w:rPr>
                <w:rFonts w:ascii="Arial" w:hAnsi="Arial" w:cs="Arial"/>
                <w:sz w:val="18"/>
                <w:szCs w:val="18"/>
              </w:rPr>
              <w:t>Amortisation</w:t>
            </w:r>
            <w:proofErr w:type="spellEnd"/>
            <w:r w:rsidRPr="009F27FC">
              <w:rPr>
                <w:rFonts w:ascii="Arial" w:hAnsi="Arial" w:cs="Arial"/>
                <w:sz w:val="18"/>
                <w:szCs w:val="18"/>
              </w:rPr>
              <w:t xml:space="preserve"> of guarantee of debenture</w:t>
            </w:r>
          </w:p>
        </w:tc>
        <w:tc>
          <w:tcPr>
            <w:tcW w:w="1710" w:type="dxa"/>
            <w:tcBorders>
              <w:bottom w:val="single" w:sz="4" w:space="0" w:color="auto"/>
            </w:tcBorders>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10,059,712</w:t>
            </w:r>
          </w:p>
        </w:tc>
      </w:tr>
      <w:tr w:rsidR="00EF2AA7" w:rsidRPr="009F27FC" w:rsidTr="00EF2AA7">
        <w:tc>
          <w:tcPr>
            <w:tcW w:w="7740" w:type="dxa"/>
          </w:tcPr>
          <w:p w:rsidR="00EF2AA7" w:rsidRPr="009F27FC" w:rsidRDefault="00EF2AA7" w:rsidP="0021539A">
            <w:pPr>
              <w:ind w:left="-101"/>
              <w:jc w:val="left"/>
              <w:rPr>
                <w:rFonts w:ascii="Arial" w:hAnsi="Arial" w:cs="Arial"/>
                <w:b/>
                <w:bCs/>
                <w:sz w:val="18"/>
                <w:szCs w:val="18"/>
                <w:cs/>
              </w:rPr>
            </w:pPr>
          </w:p>
        </w:tc>
        <w:tc>
          <w:tcPr>
            <w:tcW w:w="1710" w:type="dxa"/>
            <w:tcBorders>
              <w:top w:val="single" w:sz="4" w:space="0" w:color="auto"/>
            </w:tcBorders>
            <w:shd w:val="clear" w:color="auto" w:fill="FAFAFA"/>
          </w:tcPr>
          <w:p w:rsidR="00EF2AA7" w:rsidRPr="009F27FC" w:rsidRDefault="00EF2AA7" w:rsidP="0021539A">
            <w:pPr>
              <w:ind w:left="432"/>
              <w:jc w:val="thaiDistribute"/>
              <w:rPr>
                <w:rFonts w:ascii="Arial" w:hAnsi="Arial" w:cs="Arial"/>
                <w:b/>
                <w:bCs/>
                <w:sz w:val="18"/>
                <w:szCs w:val="18"/>
              </w:rPr>
            </w:pPr>
          </w:p>
        </w:tc>
      </w:tr>
      <w:tr w:rsidR="00EF2AA7" w:rsidRPr="009F27FC" w:rsidTr="00EF2AA7">
        <w:tc>
          <w:tcPr>
            <w:tcW w:w="7740" w:type="dxa"/>
          </w:tcPr>
          <w:p w:rsidR="00EF2AA7" w:rsidRPr="009F27FC" w:rsidRDefault="00EF2AA7" w:rsidP="0021539A">
            <w:pPr>
              <w:ind w:left="-101"/>
              <w:jc w:val="left"/>
              <w:rPr>
                <w:rFonts w:ascii="Arial" w:hAnsi="Arial" w:cs="Arial"/>
                <w:sz w:val="18"/>
                <w:szCs w:val="18"/>
                <w:lang w:val="en-GB"/>
              </w:rPr>
            </w:pPr>
            <w:r w:rsidRPr="009F27FC">
              <w:rPr>
                <w:rFonts w:ascii="Arial" w:hAnsi="Arial" w:cs="Arial"/>
                <w:sz w:val="18"/>
                <w:szCs w:val="18"/>
                <w:cs/>
                <w:lang w:val="th-TH"/>
              </w:rPr>
              <w:t xml:space="preserve">Closing net book </w:t>
            </w:r>
            <w:r w:rsidRPr="009F27FC">
              <w:rPr>
                <w:rFonts w:ascii="Arial" w:hAnsi="Arial" w:cs="Arial"/>
                <w:sz w:val="18"/>
                <w:szCs w:val="18"/>
                <w:lang w:val="en-GB"/>
              </w:rPr>
              <w:t>value</w:t>
            </w:r>
          </w:p>
        </w:tc>
        <w:tc>
          <w:tcPr>
            <w:tcW w:w="1710" w:type="dxa"/>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7,493,948,245</w:t>
            </w:r>
          </w:p>
        </w:tc>
      </w:tr>
      <w:tr w:rsidR="00EF2AA7" w:rsidRPr="009F27FC" w:rsidTr="00EF2AA7">
        <w:tc>
          <w:tcPr>
            <w:tcW w:w="7740" w:type="dxa"/>
          </w:tcPr>
          <w:p w:rsidR="00EF2AA7" w:rsidRPr="009F27FC" w:rsidRDefault="00EF2AA7" w:rsidP="0021539A">
            <w:pPr>
              <w:ind w:left="-101"/>
              <w:jc w:val="left"/>
              <w:rPr>
                <w:rFonts w:ascii="Arial" w:hAnsi="Arial" w:cs="Arial"/>
                <w:sz w:val="18"/>
                <w:szCs w:val="18"/>
                <w:cs/>
                <w:lang w:val="th-TH"/>
              </w:rPr>
            </w:pPr>
            <w:r w:rsidRPr="009F27FC">
              <w:rPr>
                <w:rFonts w:ascii="Arial" w:hAnsi="Arial" w:cs="Arial"/>
                <w:sz w:val="18"/>
                <w:szCs w:val="18"/>
                <w:u w:val="single"/>
                <w:cs/>
                <w:lang w:val="th-TH"/>
              </w:rPr>
              <w:t>Less</w:t>
            </w:r>
            <w:r w:rsidRPr="009F27FC">
              <w:rPr>
                <w:rFonts w:ascii="Arial" w:hAnsi="Arial" w:cs="Arial"/>
                <w:sz w:val="18"/>
                <w:szCs w:val="18"/>
                <w:cs/>
                <w:lang w:val="th-TH"/>
              </w:rPr>
              <w:t xml:space="preserve">  </w:t>
            </w:r>
            <w:r w:rsidRPr="009F27FC">
              <w:rPr>
                <w:rFonts w:ascii="Arial" w:hAnsi="Arial" w:cs="Arial"/>
                <w:spacing w:val="-4"/>
                <w:sz w:val="18"/>
                <w:szCs w:val="18"/>
                <w:cs/>
                <w:lang w:val="th-TH"/>
              </w:rPr>
              <w:t xml:space="preserve">Current portion of </w:t>
            </w:r>
            <w:r w:rsidRPr="009F27FC">
              <w:rPr>
                <w:rFonts w:ascii="Arial" w:hAnsi="Arial" w:cs="Arial"/>
                <w:spacing w:val="-4"/>
                <w:sz w:val="18"/>
                <w:szCs w:val="18"/>
                <w:lang w:val="en-GB"/>
              </w:rPr>
              <w:t>debentures</w:t>
            </w:r>
            <w:r w:rsidRPr="009F27FC">
              <w:rPr>
                <w:rFonts w:ascii="Arial" w:hAnsi="Arial" w:cs="Arial"/>
                <w:spacing w:val="-4"/>
                <w:sz w:val="18"/>
                <w:szCs w:val="18"/>
                <w:cs/>
                <w:lang w:val="th-TH"/>
              </w:rPr>
              <w:t>, net</w:t>
            </w:r>
          </w:p>
        </w:tc>
        <w:tc>
          <w:tcPr>
            <w:tcW w:w="1710" w:type="dxa"/>
            <w:tcBorders>
              <w:bottom w:val="single" w:sz="4" w:space="0" w:color="auto"/>
            </w:tcBorders>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w:t>
            </w:r>
          </w:p>
        </w:tc>
      </w:tr>
      <w:tr w:rsidR="00EF2AA7" w:rsidRPr="009F27FC" w:rsidTr="00EF2AA7">
        <w:tc>
          <w:tcPr>
            <w:tcW w:w="7740" w:type="dxa"/>
          </w:tcPr>
          <w:p w:rsidR="00EF2AA7" w:rsidRPr="009F27FC" w:rsidRDefault="00EF2AA7" w:rsidP="0021539A">
            <w:pPr>
              <w:ind w:left="-101"/>
              <w:jc w:val="left"/>
              <w:rPr>
                <w:rFonts w:ascii="Arial" w:hAnsi="Arial" w:cs="Arial"/>
                <w:sz w:val="18"/>
                <w:szCs w:val="18"/>
                <w:cs/>
              </w:rPr>
            </w:pPr>
          </w:p>
        </w:tc>
        <w:tc>
          <w:tcPr>
            <w:tcW w:w="1710" w:type="dxa"/>
            <w:tcBorders>
              <w:top w:val="single" w:sz="4" w:space="0" w:color="auto"/>
            </w:tcBorders>
            <w:shd w:val="clear" w:color="auto" w:fill="FAFAFA"/>
          </w:tcPr>
          <w:p w:rsidR="00EF2AA7" w:rsidRPr="009F27FC" w:rsidRDefault="00EF2AA7" w:rsidP="0021539A">
            <w:pPr>
              <w:tabs>
                <w:tab w:val="left" w:pos="1332"/>
              </w:tabs>
              <w:ind w:right="-72"/>
              <w:jc w:val="right"/>
              <w:rPr>
                <w:rFonts w:ascii="Arial" w:hAnsi="Arial" w:cs="Arial"/>
                <w:snapToGrid w:val="0"/>
                <w:sz w:val="18"/>
                <w:szCs w:val="18"/>
              </w:rPr>
            </w:pPr>
          </w:p>
        </w:tc>
      </w:tr>
      <w:tr w:rsidR="00EF2AA7" w:rsidRPr="009F27FC" w:rsidTr="00EF2AA7">
        <w:trPr>
          <w:trHeight w:val="74"/>
        </w:trPr>
        <w:tc>
          <w:tcPr>
            <w:tcW w:w="7740" w:type="dxa"/>
          </w:tcPr>
          <w:p w:rsidR="00EF2AA7" w:rsidRPr="009F27FC" w:rsidRDefault="00EF2AA7" w:rsidP="0021539A">
            <w:pPr>
              <w:ind w:left="-101"/>
              <w:jc w:val="left"/>
              <w:rPr>
                <w:rFonts w:ascii="Arial" w:hAnsi="Arial" w:cs="Arial"/>
                <w:sz w:val="18"/>
                <w:szCs w:val="18"/>
                <w:cs/>
              </w:rPr>
            </w:pPr>
            <w:r w:rsidRPr="009F27FC">
              <w:rPr>
                <w:rFonts w:ascii="Arial" w:hAnsi="Arial" w:cs="Arial"/>
                <w:sz w:val="18"/>
                <w:szCs w:val="18"/>
                <w:lang w:val="en-GB"/>
              </w:rPr>
              <w:t>Debentures</w:t>
            </w:r>
            <w:r w:rsidRPr="009F27FC">
              <w:rPr>
                <w:rFonts w:ascii="Arial" w:hAnsi="Arial" w:cs="Arial"/>
                <w:sz w:val="18"/>
                <w:szCs w:val="18"/>
              </w:rPr>
              <w:t>, net</w:t>
            </w:r>
          </w:p>
        </w:tc>
        <w:tc>
          <w:tcPr>
            <w:tcW w:w="1710" w:type="dxa"/>
            <w:tcBorders>
              <w:bottom w:val="single" w:sz="4" w:space="0" w:color="auto"/>
            </w:tcBorders>
            <w:shd w:val="clear" w:color="auto" w:fill="FAFAFA"/>
          </w:tcPr>
          <w:p w:rsidR="00EF2AA7" w:rsidRPr="009F27FC" w:rsidRDefault="00EF2AA7" w:rsidP="0021539A">
            <w:pPr>
              <w:ind w:right="-72"/>
              <w:jc w:val="right"/>
              <w:rPr>
                <w:rFonts w:ascii="Arial" w:hAnsi="Arial" w:cs="Arial"/>
                <w:spacing w:val="-4"/>
                <w:sz w:val="18"/>
                <w:szCs w:val="18"/>
              </w:rPr>
            </w:pPr>
            <w:r w:rsidRPr="009F27FC">
              <w:rPr>
                <w:rFonts w:ascii="Arial" w:hAnsi="Arial" w:cs="Arial"/>
                <w:spacing w:val="-4"/>
                <w:sz w:val="18"/>
                <w:szCs w:val="18"/>
              </w:rPr>
              <w:t>7,493,948,245</w:t>
            </w:r>
          </w:p>
        </w:tc>
      </w:tr>
    </w:tbl>
    <w:p w:rsidR="00D00A54" w:rsidRPr="009F27FC" w:rsidRDefault="00D00A54" w:rsidP="0021539A">
      <w:pPr>
        <w:ind w:left="540" w:hanging="540"/>
        <w:jc w:val="left"/>
        <w:rPr>
          <w:rFonts w:ascii="Arial" w:eastAsia="Angsana New" w:hAnsi="Arial" w:cs="Arial"/>
          <w:b/>
          <w:bCs/>
          <w:sz w:val="18"/>
          <w:szCs w:val="18"/>
        </w:rPr>
      </w:pPr>
    </w:p>
    <w:tbl>
      <w:tblPr>
        <w:tblW w:w="9423" w:type="dxa"/>
        <w:tblInd w:w="27" w:type="dxa"/>
        <w:tblLayout w:type="fixed"/>
        <w:tblLook w:val="0000" w:firstRow="0" w:lastRow="0" w:firstColumn="0" w:lastColumn="0" w:noHBand="0" w:noVBand="0"/>
      </w:tblPr>
      <w:tblGrid>
        <w:gridCol w:w="6543"/>
        <w:gridCol w:w="1440"/>
        <w:gridCol w:w="1440"/>
      </w:tblGrid>
      <w:tr w:rsidR="00EF2AA7" w:rsidRPr="009F27FC" w:rsidTr="00EF2AA7">
        <w:tc>
          <w:tcPr>
            <w:tcW w:w="6543" w:type="dxa"/>
            <w:vAlign w:val="center"/>
          </w:tcPr>
          <w:p w:rsidR="00EF2AA7" w:rsidRPr="009F27FC" w:rsidRDefault="00EF2AA7" w:rsidP="0021539A">
            <w:pPr>
              <w:ind w:left="-101"/>
              <w:jc w:val="left"/>
              <w:rPr>
                <w:rFonts w:ascii="Arial" w:hAnsi="Arial" w:cs="Arial"/>
                <w:b/>
                <w:bCs/>
                <w:sz w:val="18"/>
                <w:szCs w:val="18"/>
              </w:rPr>
            </w:pPr>
          </w:p>
        </w:tc>
        <w:tc>
          <w:tcPr>
            <w:tcW w:w="2880" w:type="dxa"/>
            <w:gridSpan w:val="2"/>
            <w:tcBorders>
              <w:top w:val="single" w:sz="4" w:space="0" w:color="auto"/>
            </w:tcBorders>
            <w:shd w:val="clear" w:color="auto" w:fill="auto"/>
          </w:tcPr>
          <w:p w:rsidR="00EF2AA7" w:rsidRPr="009F27FC" w:rsidRDefault="00EF2AA7" w:rsidP="0021539A">
            <w:pPr>
              <w:ind w:right="-72"/>
              <w:jc w:val="right"/>
              <w:rPr>
                <w:rFonts w:ascii="Arial" w:hAnsi="Arial" w:cs="Arial"/>
                <w:b/>
                <w:bCs/>
                <w:sz w:val="18"/>
                <w:szCs w:val="18"/>
              </w:rPr>
            </w:pPr>
            <w:r w:rsidRPr="009F27FC">
              <w:rPr>
                <w:rFonts w:ascii="Arial" w:hAnsi="Arial" w:cs="Arial"/>
                <w:b/>
                <w:bCs/>
                <w:sz w:val="18"/>
                <w:szCs w:val="18"/>
              </w:rPr>
              <w:t>Consolidated and Separate</w:t>
            </w:r>
          </w:p>
        </w:tc>
      </w:tr>
      <w:tr w:rsidR="00EF2AA7" w:rsidRPr="009F27FC" w:rsidTr="00EF2AA7">
        <w:tc>
          <w:tcPr>
            <w:tcW w:w="6543" w:type="dxa"/>
            <w:vAlign w:val="center"/>
          </w:tcPr>
          <w:p w:rsidR="00EF2AA7" w:rsidRPr="009F27FC" w:rsidRDefault="00EF2AA7" w:rsidP="0021539A">
            <w:pPr>
              <w:ind w:left="-101"/>
              <w:jc w:val="left"/>
              <w:rPr>
                <w:rFonts w:ascii="Arial" w:hAnsi="Arial" w:cs="Arial"/>
                <w:b/>
                <w:bCs/>
                <w:sz w:val="18"/>
                <w:szCs w:val="18"/>
              </w:rPr>
            </w:pPr>
          </w:p>
        </w:tc>
        <w:tc>
          <w:tcPr>
            <w:tcW w:w="2880" w:type="dxa"/>
            <w:gridSpan w:val="2"/>
            <w:tcBorders>
              <w:bottom w:val="single" w:sz="4" w:space="0" w:color="auto"/>
            </w:tcBorders>
            <w:shd w:val="clear" w:color="auto" w:fill="auto"/>
          </w:tcPr>
          <w:p w:rsidR="00EF2AA7" w:rsidRPr="009F27FC" w:rsidRDefault="00EF2AA7" w:rsidP="0021539A">
            <w:pPr>
              <w:ind w:right="-72"/>
              <w:jc w:val="right"/>
              <w:rPr>
                <w:rFonts w:ascii="Arial" w:hAnsi="Arial" w:cs="Arial"/>
                <w:b/>
                <w:bCs/>
                <w:sz w:val="18"/>
                <w:szCs w:val="18"/>
              </w:rPr>
            </w:pPr>
            <w:r w:rsidRPr="009F27FC">
              <w:rPr>
                <w:rFonts w:ascii="Arial" w:hAnsi="Arial" w:cs="Arial"/>
                <w:b/>
                <w:bCs/>
                <w:sz w:val="18"/>
                <w:szCs w:val="18"/>
              </w:rPr>
              <w:t>financial statements</w:t>
            </w:r>
          </w:p>
        </w:tc>
      </w:tr>
      <w:tr w:rsidR="00EF2AA7" w:rsidRPr="009F27FC" w:rsidTr="00EF2AA7">
        <w:tc>
          <w:tcPr>
            <w:tcW w:w="6543" w:type="dxa"/>
            <w:vAlign w:val="center"/>
          </w:tcPr>
          <w:p w:rsidR="00EF2AA7" w:rsidRPr="009F27FC" w:rsidRDefault="00EF2AA7" w:rsidP="0021539A">
            <w:pPr>
              <w:ind w:left="-101"/>
              <w:jc w:val="left"/>
              <w:rPr>
                <w:rFonts w:ascii="Arial" w:hAnsi="Arial" w:cs="Arial"/>
                <w:b/>
                <w:bCs/>
                <w:sz w:val="18"/>
                <w:szCs w:val="18"/>
                <w:cs/>
              </w:rPr>
            </w:pPr>
          </w:p>
        </w:tc>
        <w:tc>
          <w:tcPr>
            <w:tcW w:w="1440" w:type="dxa"/>
            <w:tcBorders>
              <w:top w:val="single" w:sz="4" w:space="0" w:color="auto"/>
            </w:tcBorders>
          </w:tcPr>
          <w:p w:rsidR="00EF2AA7" w:rsidRPr="009F27FC" w:rsidRDefault="00EF2AA7" w:rsidP="0021539A">
            <w:pPr>
              <w:ind w:right="-72"/>
              <w:jc w:val="right"/>
              <w:rPr>
                <w:rFonts w:ascii="Arial" w:hAnsi="Arial" w:cs="Arial"/>
                <w:b/>
                <w:bCs/>
                <w:sz w:val="18"/>
                <w:szCs w:val="18"/>
              </w:rPr>
            </w:pPr>
            <w:r w:rsidRPr="009F27FC">
              <w:rPr>
                <w:rFonts w:ascii="Arial" w:hAnsi="Arial" w:cs="Arial"/>
                <w:b/>
                <w:bCs/>
                <w:sz w:val="18"/>
                <w:szCs w:val="18"/>
                <w:lang w:val="en-GB"/>
              </w:rPr>
              <w:t>2019</w:t>
            </w:r>
          </w:p>
        </w:tc>
        <w:tc>
          <w:tcPr>
            <w:tcW w:w="1440" w:type="dxa"/>
            <w:tcBorders>
              <w:top w:val="single" w:sz="4" w:space="0" w:color="auto"/>
            </w:tcBorders>
          </w:tcPr>
          <w:p w:rsidR="00EF2AA7" w:rsidRPr="009F27FC" w:rsidRDefault="00EF2AA7" w:rsidP="0021539A">
            <w:pPr>
              <w:ind w:right="-72"/>
              <w:jc w:val="right"/>
              <w:rPr>
                <w:rFonts w:ascii="Arial" w:hAnsi="Arial" w:cs="Arial"/>
                <w:b/>
                <w:bCs/>
                <w:sz w:val="18"/>
                <w:szCs w:val="18"/>
              </w:rPr>
            </w:pPr>
            <w:r w:rsidRPr="009F27FC">
              <w:rPr>
                <w:rFonts w:ascii="Arial" w:hAnsi="Arial" w:cs="Arial"/>
                <w:b/>
                <w:bCs/>
                <w:sz w:val="18"/>
                <w:szCs w:val="18"/>
                <w:lang w:val="en-GB"/>
              </w:rPr>
              <w:t>2018</w:t>
            </w:r>
          </w:p>
        </w:tc>
      </w:tr>
      <w:tr w:rsidR="00EF2AA7" w:rsidRPr="009F27FC" w:rsidTr="00EF2AA7">
        <w:tc>
          <w:tcPr>
            <w:tcW w:w="6543" w:type="dxa"/>
            <w:vAlign w:val="center"/>
          </w:tcPr>
          <w:p w:rsidR="00EF2AA7" w:rsidRPr="009F27FC" w:rsidRDefault="00EF2AA7" w:rsidP="0021539A">
            <w:pPr>
              <w:ind w:left="-101"/>
              <w:jc w:val="left"/>
              <w:rPr>
                <w:rFonts w:ascii="Arial" w:hAnsi="Arial" w:cs="Arial"/>
                <w:b/>
                <w:bCs/>
                <w:sz w:val="18"/>
                <w:szCs w:val="18"/>
                <w:cs/>
              </w:rPr>
            </w:pPr>
          </w:p>
        </w:tc>
        <w:tc>
          <w:tcPr>
            <w:tcW w:w="1440" w:type="dxa"/>
            <w:tcBorders>
              <w:bottom w:val="single" w:sz="4" w:space="0" w:color="auto"/>
            </w:tcBorders>
            <w:shd w:val="clear" w:color="auto" w:fill="auto"/>
          </w:tcPr>
          <w:p w:rsidR="00EF2AA7" w:rsidRPr="009F27FC" w:rsidRDefault="00EF2AA7" w:rsidP="0021539A">
            <w:pPr>
              <w:ind w:right="-72"/>
              <w:jc w:val="right"/>
              <w:rPr>
                <w:rFonts w:ascii="Arial" w:hAnsi="Arial" w:cs="Arial"/>
                <w:b/>
                <w:bCs/>
                <w:sz w:val="18"/>
                <w:szCs w:val="18"/>
              </w:rPr>
            </w:pPr>
            <w:r w:rsidRPr="009F27FC">
              <w:rPr>
                <w:rFonts w:ascii="Arial" w:hAnsi="Arial" w:cs="Arial"/>
                <w:b/>
                <w:bCs/>
                <w:sz w:val="18"/>
                <w:szCs w:val="18"/>
              </w:rPr>
              <w:t>Baht</w:t>
            </w:r>
          </w:p>
        </w:tc>
        <w:tc>
          <w:tcPr>
            <w:tcW w:w="1440" w:type="dxa"/>
            <w:tcBorders>
              <w:bottom w:val="single" w:sz="4" w:space="0" w:color="auto"/>
            </w:tcBorders>
            <w:shd w:val="clear" w:color="auto" w:fill="auto"/>
          </w:tcPr>
          <w:p w:rsidR="00EF2AA7" w:rsidRPr="009F27FC" w:rsidRDefault="00EF2AA7" w:rsidP="0021539A">
            <w:pPr>
              <w:ind w:right="-72"/>
              <w:jc w:val="right"/>
              <w:rPr>
                <w:rFonts w:ascii="Arial" w:hAnsi="Arial" w:cs="Arial"/>
                <w:b/>
                <w:bCs/>
                <w:sz w:val="18"/>
                <w:szCs w:val="18"/>
              </w:rPr>
            </w:pPr>
            <w:r w:rsidRPr="009F27FC">
              <w:rPr>
                <w:rFonts w:ascii="Arial" w:hAnsi="Arial" w:cs="Arial"/>
                <w:b/>
                <w:bCs/>
                <w:sz w:val="18"/>
                <w:szCs w:val="18"/>
              </w:rPr>
              <w:t>Baht</w:t>
            </w:r>
          </w:p>
        </w:tc>
      </w:tr>
      <w:tr w:rsidR="00EF2AA7" w:rsidRPr="009F27FC" w:rsidTr="00EF2AA7">
        <w:trPr>
          <w:trHeight w:val="74"/>
        </w:trPr>
        <w:tc>
          <w:tcPr>
            <w:tcW w:w="6543" w:type="dxa"/>
          </w:tcPr>
          <w:p w:rsidR="00EF2AA7" w:rsidRPr="009F27FC" w:rsidRDefault="00EF2AA7" w:rsidP="0021539A">
            <w:pPr>
              <w:ind w:left="-101"/>
              <w:rPr>
                <w:rFonts w:ascii="Arial" w:hAnsi="Arial" w:cs="Arial"/>
                <w:b/>
                <w:bCs/>
                <w:sz w:val="18"/>
                <w:szCs w:val="18"/>
              </w:rPr>
            </w:pPr>
            <w:r w:rsidRPr="009F27FC">
              <w:rPr>
                <w:rFonts w:ascii="Arial" w:hAnsi="Arial" w:cs="Arial"/>
                <w:b/>
                <w:bCs/>
                <w:sz w:val="18"/>
                <w:szCs w:val="18"/>
              </w:rPr>
              <w:t xml:space="preserve">Current portion of </w:t>
            </w:r>
            <w:r w:rsidRPr="009F27FC">
              <w:rPr>
                <w:rFonts w:ascii="Arial" w:eastAsia="Times New Roman" w:hAnsi="Arial" w:cs="Arial"/>
                <w:b/>
                <w:bCs/>
                <w:snapToGrid w:val="0"/>
                <w:sz w:val="18"/>
                <w:szCs w:val="18"/>
              </w:rPr>
              <w:t>debentures, net</w:t>
            </w:r>
          </w:p>
        </w:tc>
        <w:tc>
          <w:tcPr>
            <w:tcW w:w="1440" w:type="dxa"/>
            <w:tcBorders>
              <w:top w:val="single" w:sz="4" w:space="0" w:color="auto"/>
            </w:tcBorders>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rPr>
            </w:pPr>
          </w:p>
        </w:tc>
        <w:tc>
          <w:tcPr>
            <w:tcW w:w="1440" w:type="dxa"/>
            <w:tcBorders>
              <w:top w:val="single" w:sz="4" w:space="0" w:color="auto"/>
            </w:tcBorders>
            <w:vAlign w:val="bottom"/>
          </w:tcPr>
          <w:p w:rsidR="00EF2AA7" w:rsidRPr="009F27FC" w:rsidRDefault="00EF2AA7" w:rsidP="0021539A">
            <w:pPr>
              <w:tabs>
                <w:tab w:val="left" w:pos="755"/>
              </w:tabs>
              <w:ind w:right="-72"/>
              <w:jc w:val="right"/>
              <w:rPr>
                <w:rFonts w:ascii="Arial" w:hAnsi="Arial" w:cs="Arial"/>
                <w:snapToGrid w:val="0"/>
                <w:sz w:val="18"/>
                <w:szCs w:val="18"/>
              </w:rPr>
            </w:pPr>
          </w:p>
        </w:tc>
      </w:tr>
      <w:tr w:rsidR="00EF2AA7" w:rsidRPr="009F27FC" w:rsidTr="00EF2AA7">
        <w:tc>
          <w:tcPr>
            <w:tcW w:w="6543" w:type="dxa"/>
          </w:tcPr>
          <w:p w:rsidR="00EF2AA7" w:rsidRPr="009F27FC" w:rsidRDefault="00EF2AA7" w:rsidP="0021539A">
            <w:pPr>
              <w:ind w:left="-101"/>
              <w:rPr>
                <w:rFonts w:ascii="Arial" w:hAnsi="Arial" w:cs="Arial"/>
                <w:sz w:val="18"/>
                <w:szCs w:val="18"/>
              </w:rPr>
            </w:pPr>
            <w:r w:rsidRPr="009F27FC">
              <w:rPr>
                <w:rFonts w:ascii="Arial" w:hAnsi="Arial" w:cs="Arial"/>
                <w:sz w:val="18"/>
                <w:szCs w:val="18"/>
              </w:rPr>
              <w:t>Current portion of debentures</w:t>
            </w:r>
          </w:p>
        </w:tc>
        <w:tc>
          <w:tcPr>
            <w:tcW w:w="1440" w:type="dxa"/>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rPr>
            </w:pPr>
            <w:r w:rsidRPr="009F27FC">
              <w:rPr>
                <w:rFonts w:ascii="Arial" w:hAnsi="Arial" w:cs="Arial"/>
                <w:snapToGrid w:val="0"/>
                <w:sz w:val="18"/>
                <w:szCs w:val="18"/>
              </w:rPr>
              <w:t>-</w:t>
            </w:r>
          </w:p>
        </w:tc>
        <w:tc>
          <w:tcPr>
            <w:tcW w:w="1440" w:type="dxa"/>
            <w:vAlign w:val="bottom"/>
          </w:tcPr>
          <w:p w:rsidR="00EF2AA7" w:rsidRPr="009F27FC" w:rsidRDefault="00EF2AA7" w:rsidP="0021539A">
            <w:pPr>
              <w:tabs>
                <w:tab w:val="left" w:pos="755"/>
              </w:tabs>
              <w:ind w:right="-72"/>
              <w:jc w:val="right"/>
              <w:rPr>
                <w:rFonts w:ascii="Arial" w:hAnsi="Arial" w:cs="Arial"/>
                <w:snapToGrid w:val="0"/>
                <w:sz w:val="18"/>
                <w:szCs w:val="18"/>
              </w:rPr>
            </w:pPr>
            <w:r w:rsidRPr="009F27FC">
              <w:rPr>
                <w:rFonts w:ascii="Arial" w:hAnsi="Arial" w:cs="Arial"/>
                <w:snapToGrid w:val="0"/>
                <w:sz w:val="18"/>
                <w:szCs w:val="18"/>
                <w:lang w:val="en-GB"/>
              </w:rPr>
              <w:t>6</w:t>
            </w:r>
            <w:r w:rsidRPr="009F27FC">
              <w:rPr>
                <w:rFonts w:ascii="Arial" w:hAnsi="Arial" w:cs="Arial"/>
                <w:snapToGrid w:val="0"/>
                <w:sz w:val="18"/>
                <w:szCs w:val="18"/>
              </w:rPr>
              <w:t>,</w:t>
            </w:r>
            <w:r w:rsidRPr="009F27FC">
              <w:rPr>
                <w:rFonts w:ascii="Arial" w:hAnsi="Arial" w:cs="Arial"/>
                <w:snapToGrid w:val="0"/>
                <w:sz w:val="18"/>
                <w:szCs w:val="18"/>
                <w:lang w:val="en-GB"/>
              </w:rPr>
              <w:t>000</w:t>
            </w:r>
            <w:r w:rsidRPr="009F27FC">
              <w:rPr>
                <w:rFonts w:ascii="Arial" w:hAnsi="Arial" w:cs="Arial"/>
                <w:snapToGrid w:val="0"/>
                <w:sz w:val="18"/>
                <w:szCs w:val="18"/>
              </w:rPr>
              <w:t>,</w:t>
            </w:r>
            <w:r w:rsidRPr="009F27FC">
              <w:rPr>
                <w:rFonts w:ascii="Arial" w:hAnsi="Arial" w:cs="Arial"/>
                <w:snapToGrid w:val="0"/>
                <w:sz w:val="18"/>
                <w:szCs w:val="18"/>
                <w:lang w:val="en-GB"/>
              </w:rPr>
              <w:t>000</w:t>
            </w:r>
            <w:r w:rsidRPr="009F27FC">
              <w:rPr>
                <w:rFonts w:ascii="Arial" w:hAnsi="Arial" w:cs="Arial"/>
                <w:snapToGrid w:val="0"/>
                <w:sz w:val="18"/>
                <w:szCs w:val="18"/>
              </w:rPr>
              <w:t>,</w:t>
            </w:r>
            <w:r w:rsidRPr="009F27FC">
              <w:rPr>
                <w:rFonts w:ascii="Arial" w:hAnsi="Arial" w:cs="Arial"/>
                <w:snapToGrid w:val="0"/>
                <w:sz w:val="18"/>
                <w:szCs w:val="18"/>
                <w:lang w:val="en-GB"/>
              </w:rPr>
              <w:t>000</w:t>
            </w:r>
          </w:p>
        </w:tc>
      </w:tr>
      <w:tr w:rsidR="00EF2AA7" w:rsidRPr="009F27FC" w:rsidTr="00EF2AA7">
        <w:tc>
          <w:tcPr>
            <w:tcW w:w="6543" w:type="dxa"/>
          </w:tcPr>
          <w:p w:rsidR="00EF2AA7" w:rsidRPr="009F27FC" w:rsidRDefault="00EF2AA7" w:rsidP="0021539A">
            <w:pPr>
              <w:ind w:left="-101"/>
              <w:rPr>
                <w:rFonts w:ascii="Arial" w:hAnsi="Arial" w:cs="Arial"/>
                <w:sz w:val="18"/>
                <w:szCs w:val="18"/>
              </w:rPr>
            </w:pPr>
            <w:proofErr w:type="gramStart"/>
            <w:r w:rsidRPr="009F27FC">
              <w:rPr>
                <w:rFonts w:ascii="Arial" w:hAnsi="Arial" w:cs="Arial"/>
                <w:sz w:val="18"/>
                <w:szCs w:val="18"/>
                <w:u w:val="single"/>
              </w:rPr>
              <w:t>Less</w:t>
            </w:r>
            <w:r w:rsidRPr="009F27FC">
              <w:rPr>
                <w:rFonts w:ascii="Arial" w:hAnsi="Arial" w:cs="Arial"/>
                <w:sz w:val="18"/>
                <w:szCs w:val="18"/>
              </w:rPr>
              <w:t xml:space="preserve">  Deferred</w:t>
            </w:r>
            <w:proofErr w:type="gramEnd"/>
            <w:r w:rsidRPr="009F27FC">
              <w:rPr>
                <w:rFonts w:ascii="Arial" w:hAnsi="Arial" w:cs="Arial"/>
                <w:sz w:val="18"/>
                <w:szCs w:val="18"/>
              </w:rPr>
              <w:t xml:space="preserve"> guarantee fee due</w:t>
            </w:r>
          </w:p>
        </w:tc>
        <w:tc>
          <w:tcPr>
            <w:tcW w:w="1440" w:type="dxa"/>
            <w:shd w:val="clear" w:color="auto" w:fill="FAFAFA"/>
          </w:tcPr>
          <w:p w:rsidR="00EF2AA7" w:rsidRPr="009F27FC" w:rsidRDefault="00EF2AA7" w:rsidP="0021539A">
            <w:pPr>
              <w:ind w:right="-72"/>
              <w:jc w:val="right"/>
              <w:rPr>
                <w:rFonts w:ascii="Arial" w:eastAsia="Angsana New" w:hAnsi="Arial" w:cs="Arial"/>
                <w:sz w:val="18"/>
                <w:szCs w:val="18"/>
              </w:rPr>
            </w:pPr>
          </w:p>
        </w:tc>
        <w:tc>
          <w:tcPr>
            <w:tcW w:w="1440" w:type="dxa"/>
          </w:tcPr>
          <w:p w:rsidR="00EF2AA7" w:rsidRPr="009F27FC" w:rsidRDefault="00EF2AA7" w:rsidP="0021539A">
            <w:pPr>
              <w:ind w:right="-72"/>
              <w:jc w:val="right"/>
              <w:rPr>
                <w:rFonts w:ascii="Arial" w:eastAsia="Angsana New" w:hAnsi="Arial" w:cs="Arial"/>
                <w:sz w:val="18"/>
                <w:szCs w:val="18"/>
              </w:rPr>
            </w:pPr>
          </w:p>
        </w:tc>
      </w:tr>
      <w:tr w:rsidR="00EF2AA7" w:rsidRPr="009F27FC" w:rsidTr="00EF2AA7">
        <w:tc>
          <w:tcPr>
            <w:tcW w:w="6543" w:type="dxa"/>
          </w:tcPr>
          <w:p w:rsidR="00EF2AA7" w:rsidRPr="009F27FC" w:rsidRDefault="00EF2AA7" w:rsidP="0021539A">
            <w:pPr>
              <w:ind w:left="-101"/>
              <w:rPr>
                <w:rFonts w:ascii="Arial" w:hAnsi="Arial" w:cs="Arial"/>
                <w:sz w:val="18"/>
                <w:szCs w:val="18"/>
              </w:rPr>
            </w:pPr>
            <w:r w:rsidRPr="009F27FC">
              <w:rPr>
                <w:rFonts w:ascii="Arial" w:hAnsi="Arial" w:cs="Arial"/>
                <w:sz w:val="18"/>
                <w:szCs w:val="18"/>
              </w:rPr>
              <w:t xml:space="preserve">   within </w:t>
            </w:r>
            <w:r w:rsidRPr="009F27FC">
              <w:rPr>
                <w:rFonts w:ascii="Arial" w:hAnsi="Arial" w:cs="Arial"/>
                <w:sz w:val="18"/>
                <w:szCs w:val="18"/>
                <w:lang w:val="en-GB"/>
              </w:rPr>
              <w:t>1</w:t>
            </w:r>
            <w:r w:rsidRPr="009F27FC">
              <w:rPr>
                <w:rFonts w:ascii="Arial" w:hAnsi="Arial" w:cs="Arial"/>
                <w:sz w:val="18"/>
                <w:szCs w:val="18"/>
              </w:rPr>
              <w:t xml:space="preserve"> year</w:t>
            </w:r>
          </w:p>
        </w:tc>
        <w:tc>
          <w:tcPr>
            <w:tcW w:w="1440" w:type="dxa"/>
            <w:tcBorders>
              <w:bottom w:val="single" w:sz="4" w:space="0" w:color="auto"/>
            </w:tcBorders>
            <w:shd w:val="clear" w:color="auto" w:fill="FAFAFA"/>
          </w:tcPr>
          <w:p w:rsidR="00EF2AA7" w:rsidRPr="009F27FC" w:rsidRDefault="00EF2AA7" w:rsidP="0021539A">
            <w:pPr>
              <w:ind w:right="-72"/>
              <w:jc w:val="right"/>
              <w:rPr>
                <w:rFonts w:ascii="Arial" w:eastAsia="Angsana New" w:hAnsi="Arial" w:cs="Arial"/>
                <w:sz w:val="18"/>
                <w:szCs w:val="18"/>
              </w:rPr>
            </w:pPr>
            <w:r w:rsidRPr="009F27FC">
              <w:rPr>
                <w:rFonts w:ascii="Arial" w:eastAsia="Angsana New" w:hAnsi="Arial" w:cs="Arial"/>
                <w:sz w:val="18"/>
                <w:szCs w:val="18"/>
              </w:rPr>
              <w:t>-</w:t>
            </w:r>
          </w:p>
        </w:tc>
        <w:tc>
          <w:tcPr>
            <w:tcW w:w="1440" w:type="dxa"/>
            <w:tcBorders>
              <w:bottom w:val="single" w:sz="4" w:space="0" w:color="auto"/>
            </w:tcBorders>
            <w:shd w:val="clear" w:color="auto" w:fill="auto"/>
          </w:tcPr>
          <w:p w:rsidR="00EF2AA7" w:rsidRPr="009F27FC" w:rsidRDefault="00EF2AA7" w:rsidP="0021539A">
            <w:pPr>
              <w:ind w:right="-72"/>
              <w:jc w:val="right"/>
              <w:rPr>
                <w:rFonts w:ascii="Arial" w:eastAsia="Angsana New" w:hAnsi="Arial" w:cs="Arial"/>
                <w:sz w:val="18"/>
                <w:szCs w:val="18"/>
              </w:rPr>
            </w:pPr>
            <w:r w:rsidRPr="009F27FC">
              <w:rPr>
                <w:rFonts w:ascii="Arial" w:eastAsia="Angsana New" w:hAnsi="Arial" w:cs="Arial"/>
                <w:sz w:val="18"/>
                <w:szCs w:val="18"/>
              </w:rPr>
              <w:t>(</w:t>
            </w:r>
            <w:r w:rsidRPr="009F27FC">
              <w:rPr>
                <w:rFonts w:ascii="Arial" w:eastAsia="Angsana New" w:hAnsi="Arial" w:cs="Arial"/>
                <w:sz w:val="18"/>
                <w:szCs w:val="18"/>
                <w:lang w:val="en-GB"/>
              </w:rPr>
              <w:t>8</w:t>
            </w:r>
            <w:r w:rsidRPr="009F27FC">
              <w:rPr>
                <w:rFonts w:ascii="Arial" w:eastAsia="Angsana New" w:hAnsi="Arial" w:cs="Arial"/>
                <w:sz w:val="18"/>
                <w:szCs w:val="18"/>
              </w:rPr>
              <w:t>,</w:t>
            </w:r>
            <w:r w:rsidRPr="009F27FC">
              <w:rPr>
                <w:rFonts w:ascii="Arial" w:eastAsia="Angsana New" w:hAnsi="Arial" w:cs="Arial"/>
                <w:sz w:val="18"/>
                <w:szCs w:val="18"/>
                <w:lang w:val="en-GB"/>
              </w:rPr>
              <w:t>611</w:t>
            </w:r>
            <w:r w:rsidRPr="009F27FC">
              <w:rPr>
                <w:rFonts w:ascii="Arial" w:eastAsia="Angsana New" w:hAnsi="Arial" w:cs="Arial"/>
                <w:sz w:val="18"/>
                <w:szCs w:val="18"/>
              </w:rPr>
              <w:t>,</w:t>
            </w:r>
            <w:r w:rsidRPr="009F27FC">
              <w:rPr>
                <w:rFonts w:ascii="Arial" w:eastAsia="Angsana New" w:hAnsi="Arial" w:cs="Arial"/>
                <w:sz w:val="18"/>
                <w:szCs w:val="18"/>
                <w:lang w:val="en-GB"/>
              </w:rPr>
              <w:t>467</w:t>
            </w:r>
            <w:r w:rsidRPr="009F27FC">
              <w:rPr>
                <w:rFonts w:ascii="Arial" w:eastAsia="Angsana New" w:hAnsi="Arial" w:cs="Arial"/>
                <w:sz w:val="18"/>
                <w:szCs w:val="18"/>
              </w:rPr>
              <w:t>)</w:t>
            </w:r>
          </w:p>
        </w:tc>
      </w:tr>
      <w:tr w:rsidR="00EF2AA7" w:rsidRPr="009F27FC" w:rsidTr="00EF2AA7">
        <w:tc>
          <w:tcPr>
            <w:tcW w:w="6543" w:type="dxa"/>
          </w:tcPr>
          <w:p w:rsidR="00EF2AA7" w:rsidRPr="009F27FC" w:rsidRDefault="00EF2AA7" w:rsidP="0021539A">
            <w:pPr>
              <w:ind w:left="-101"/>
              <w:rPr>
                <w:rFonts w:ascii="Arial" w:hAnsi="Arial" w:cs="Arial"/>
                <w:sz w:val="18"/>
                <w:szCs w:val="18"/>
              </w:rPr>
            </w:pPr>
          </w:p>
        </w:tc>
        <w:tc>
          <w:tcPr>
            <w:tcW w:w="1440" w:type="dxa"/>
            <w:tcBorders>
              <w:top w:val="single" w:sz="4" w:space="0" w:color="auto"/>
            </w:tcBorders>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rPr>
            </w:pPr>
          </w:p>
        </w:tc>
        <w:tc>
          <w:tcPr>
            <w:tcW w:w="1440" w:type="dxa"/>
            <w:tcBorders>
              <w:top w:val="single" w:sz="4" w:space="0" w:color="auto"/>
            </w:tcBorders>
            <w:vAlign w:val="bottom"/>
          </w:tcPr>
          <w:p w:rsidR="00EF2AA7" w:rsidRPr="009F27FC" w:rsidRDefault="00EF2AA7" w:rsidP="0021539A">
            <w:pPr>
              <w:tabs>
                <w:tab w:val="left" w:pos="755"/>
              </w:tabs>
              <w:ind w:right="-72"/>
              <w:jc w:val="right"/>
              <w:rPr>
                <w:rFonts w:ascii="Arial" w:hAnsi="Arial" w:cs="Arial"/>
                <w:snapToGrid w:val="0"/>
                <w:sz w:val="18"/>
                <w:szCs w:val="18"/>
              </w:rPr>
            </w:pPr>
          </w:p>
        </w:tc>
      </w:tr>
      <w:tr w:rsidR="00EF2AA7" w:rsidRPr="009F27FC" w:rsidTr="00EF2AA7">
        <w:tc>
          <w:tcPr>
            <w:tcW w:w="6543" w:type="dxa"/>
          </w:tcPr>
          <w:p w:rsidR="00EF2AA7" w:rsidRPr="009F27FC" w:rsidRDefault="00EF2AA7" w:rsidP="0021539A">
            <w:pPr>
              <w:ind w:left="-101"/>
              <w:jc w:val="left"/>
              <w:rPr>
                <w:rFonts w:ascii="Arial" w:eastAsia="Angsana New" w:hAnsi="Arial" w:cs="Arial"/>
                <w:sz w:val="18"/>
                <w:szCs w:val="18"/>
              </w:rPr>
            </w:pPr>
            <w:r w:rsidRPr="009F27FC">
              <w:rPr>
                <w:rFonts w:ascii="Arial" w:hAnsi="Arial" w:cs="Arial"/>
                <w:sz w:val="18"/>
                <w:szCs w:val="18"/>
              </w:rPr>
              <w:t>Current portion of debentures, net</w:t>
            </w:r>
          </w:p>
        </w:tc>
        <w:tc>
          <w:tcPr>
            <w:tcW w:w="1440" w:type="dxa"/>
            <w:tcBorders>
              <w:bottom w:val="single" w:sz="4" w:space="0" w:color="auto"/>
            </w:tcBorders>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rPr>
            </w:pPr>
            <w:r w:rsidRPr="009F27FC">
              <w:rPr>
                <w:rFonts w:ascii="Arial" w:hAnsi="Arial" w:cs="Arial"/>
                <w:snapToGrid w:val="0"/>
                <w:sz w:val="18"/>
                <w:szCs w:val="18"/>
              </w:rPr>
              <w:t>-</w:t>
            </w:r>
          </w:p>
        </w:tc>
        <w:tc>
          <w:tcPr>
            <w:tcW w:w="1440" w:type="dxa"/>
            <w:tcBorders>
              <w:bottom w:val="single" w:sz="4" w:space="0" w:color="auto"/>
            </w:tcBorders>
            <w:shd w:val="clear" w:color="auto" w:fill="auto"/>
            <w:vAlign w:val="bottom"/>
          </w:tcPr>
          <w:p w:rsidR="00EF2AA7" w:rsidRPr="009F27FC" w:rsidRDefault="00EF2AA7" w:rsidP="0021539A">
            <w:pPr>
              <w:tabs>
                <w:tab w:val="left" w:pos="755"/>
              </w:tabs>
              <w:ind w:right="-72"/>
              <w:jc w:val="right"/>
              <w:rPr>
                <w:rFonts w:ascii="Arial" w:hAnsi="Arial" w:cs="Arial"/>
                <w:snapToGrid w:val="0"/>
                <w:sz w:val="18"/>
                <w:szCs w:val="18"/>
              </w:rPr>
            </w:pPr>
            <w:r w:rsidRPr="009F27FC">
              <w:rPr>
                <w:rFonts w:ascii="Arial" w:hAnsi="Arial" w:cs="Arial"/>
                <w:snapToGrid w:val="0"/>
                <w:sz w:val="18"/>
                <w:szCs w:val="18"/>
                <w:lang w:val="en-GB"/>
              </w:rPr>
              <w:t>5</w:t>
            </w:r>
            <w:r w:rsidRPr="009F27FC">
              <w:rPr>
                <w:rFonts w:ascii="Arial" w:hAnsi="Arial" w:cs="Arial"/>
                <w:snapToGrid w:val="0"/>
                <w:sz w:val="18"/>
                <w:szCs w:val="18"/>
              </w:rPr>
              <w:t>,</w:t>
            </w:r>
            <w:r w:rsidRPr="009F27FC">
              <w:rPr>
                <w:rFonts w:ascii="Arial" w:hAnsi="Arial" w:cs="Arial"/>
                <w:snapToGrid w:val="0"/>
                <w:sz w:val="18"/>
                <w:szCs w:val="18"/>
                <w:lang w:val="en-GB"/>
              </w:rPr>
              <w:t>991</w:t>
            </w:r>
            <w:r w:rsidRPr="009F27FC">
              <w:rPr>
                <w:rFonts w:ascii="Arial" w:hAnsi="Arial" w:cs="Arial"/>
                <w:snapToGrid w:val="0"/>
                <w:sz w:val="18"/>
                <w:szCs w:val="18"/>
              </w:rPr>
              <w:t>,</w:t>
            </w:r>
            <w:r w:rsidRPr="009F27FC">
              <w:rPr>
                <w:rFonts w:ascii="Arial" w:hAnsi="Arial" w:cs="Arial"/>
                <w:snapToGrid w:val="0"/>
                <w:sz w:val="18"/>
                <w:szCs w:val="18"/>
                <w:lang w:val="en-GB"/>
              </w:rPr>
              <w:t>388</w:t>
            </w:r>
            <w:r w:rsidRPr="009F27FC">
              <w:rPr>
                <w:rFonts w:ascii="Arial" w:hAnsi="Arial" w:cs="Arial"/>
                <w:snapToGrid w:val="0"/>
                <w:sz w:val="18"/>
                <w:szCs w:val="18"/>
              </w:rPr>
              <w:t>,</w:t>
            </w:r>
            <w:r w:rsidRPr="009F27FC">
              <w:rPr>
                <w:rFonts w:ascii="Arial" w:hAnsi="Arial" w:cs="Arial"/>
                <w:snapToGrid w:val="0"/>
                <w:sz w:val="18"/>
                <w:szCs w:val="18"/>
                <w:lang w:val="en-GB"/>
              </w:rPr>
              <w:t>533</w:t>
            </w:r>
          </w:p>
        </w:tc>
      </w:tr>
      <w:tr w:rsidR="00EF2AA7" w:rsidRPr="009F27FC" w:rsidTr="00EF2AA7">
        <w:tc>
          <w:tcPr>
            <w:tcW w:w="6543" w:type="dxa"/>
          </w:tcPr>
          <w:p w:rsidR="00EF2AA7" w:rsidRPr="009F27FC" w:rsidRDefault="00EF2AA7" w:rsidP="0021539A">
            <w:pPr>
              <w:ind w:left="-101"/>
              <w:jc w:val="left"/>
              <w:rPr>
                <w:rFonts w:ascii="Arial" w:eastAsia="Angsana New" w:hAnsi="Arial" w:cs="Arial"/>
                <w:sz w:val="18"/>
                <w:szCs w:val="18"/>
              </w:rPr>
            </w:pPr>
          </w:p>
        </w:tc>
        <w:tc>
          <w:tcPr>
            <w:tcW w:w="1440" w:type="dxa"/>
            <w:tcBorders>
              <w:top w:val="single" w:sz="4" w:space="0" w:color="auto"/>
            </w:tcBorders>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rPr>
            </w:pPr>
          </w:p>
        </w:tc>
        <w:tc>
          <w:tcPr>
            <w:tcW w:w="1440" w:type="dxa"/>
            <w:tcBorders>
              <w:top w:val="single" w:sz="4" w:space="0" w:color="auto"/>
            </w:tcBorders>
            <w:vAlign w:val="bottom"/>
          </w:tcPr>
          <w:p w:rsidR="00EF2AA7" w:rsidRPr="009F27FC" w:rsidRDefault="00EF2AA7" w:rsidP="0021539A">
            <w:pPr>
              <w:tabs>
                <w:tab w:val="left" w:pos="755"/>
              </w:tabs>
              <w:ind w:right="-72"/>
              <w:jc w:val="right"/>
              <w:rPr>
                <w:rFonts w:ascii="Arial" w:hAnsi="Arial" w:cs="Arial"/>
                <w:snapToGrid w:val="0"/>
                <w:sz w:val="18"/>
                <w:szCs w:val="18"/>
              </w:rPr>
            </w:pPr>
          </w:p>
        </w:tc>
      </w:tr>
      <w:tr w:rsidR="00EF2AA7" w:rsidRPr="009F27FC" w:rsidTr="00EF2AA7">
        <w:tc>
          <w:tcPr>
            <w:tcW w:w="6543" w:type="dxa"/>
          </w:tcPr>
          <w:p w:rsidR="00EF2AA7" w:rsidRPr="009F27FC" w:rsidRDefault="00EF2AA7" w:rsidP="0021539A">
            <w:pPr>
              <w:ind w:left="-101"/>
              <w:jc w:val="left"/>
              <w:rPr>
                <w:rFonts w:ascii="Arial" w:eastAsia="Angsana New" w:hAnsi="Arial" w:cs="Arial"/>
                <w:sz w:val="18"/>
                <w:szCs w:val="18"/>
              </w:rPr>
            </w:pPr>
            <w:r w:rsidRPr="009F27FC">
              <w:rPr>
                <w:rFonts w:ascii="Arial" w:eastAsia="Times New Roman" w:hAnsi="Arial" w:cs="Arial"/>
                <w:b/>
                <w:bCs/>
                <w:snapToGrid w:val="0"/>
                <w:sz w:val="18"/>
                <w:szCs w:val="18"/>
              </w:rPr>
              <w:t>Debentures, net</w:t>
            </w:r>
          </w:p>
        </w:tc>
        <w:tc>
          <w:tcPr>
            <w:tcW w:w="1440" w:type="dxa"/>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rPr>
            </w:pPr>
          </w:p>
        </w:tc>
        <w:tc>
          <w:tcPr>
            <w:tcW w:w="1440" w:type="dxa"/>
            <w:vAlign w:val="bottom"/>
          </w:tcPr>
          <w:p w:rsidR="00EF2AA7" w:rsidRPr="009F27FC" w:rsidRDefault="00EF2AA7" w:rsidP="0021539A">
            <w:pPr>
              <w:tabs>
                <w:tab w:val="left" w:pos="755"/>
              </w:tabs>
              <w:ind w:right="-72"/>
              <w:jc w:val="right"/>
              <w:rPr>
                <w:rFonts w:ascii="Arial" w:hAnsi="Arial" w:cs="Arial"/>
                <w:snapToGrid w:val="0"/>
                <w:sz w:val="18"/>
                <w:szCs w:val="18"/>
              </w:rPr>
            </w:pPr>
          </w:p>
        </w:tc>
      </w:tr>
      <w:tr w:rsidR="00EF2AA7" w:rsidRPr="009F27FC" w:rsidTr="00EF2AA7">
        <w:tc>
          <w:tcPr>
            <w:tcW w:w="6543" w:type="dxa"/>
          </w:tcPr>
          <w:p w:rsidR="00EF2AA7" w:rsidRPr="009F27FC" w:rsidRDefault="00EF2AA7" w:rsidP="0021539A">
            <w:pPr>
              <w:ind w:left="-101"/>
              <w:jc w:val="left"/>
              <w:rPr>
                <w:rFonts w:ascii="Arial" w:eastAsia="Angsana New" w:hAnsi="Arial" w:cs="Arial"/>
                <w:sz w:val="18"/>
                <w:szCs w:val="18"/>
              </w:rPr>
            </w:pPr>
            <w:r w:rsidRPr="009F27FC">
              <w:rPr>
                <w:rFonts w:ascii="Arial" w:hAnsi="Arial" w:cs="Arial"/>
                <w:sz w:val="18"/>
                <w:szCs w:val="18"/>
              </w:rPr>
              <w:t>Debentures</w:t>
            </w:r>
          </w:p>
        </w:tc>
        <w:tc>
          <w:tcPr>
            <w:tcW w:w="1440" w:type="dxa"/>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lang w:val="en-GB"/>
              </w:rPr>
            </w:pPr>
            <w:r w:rsidRPr="009F27FC">
              <w:rPr>
                <w:rFonts w:ascii="Arial" w:hAnsi="Arial" w:cs="Arial"/>
                <w:snapToGrid w:val="0"/>
                <w:sz w:val="18"/>
                <w:szCs w:val="18"/>
                <w:lang w:val="en-GB"/>
              </w:rPr>
              <w:t>7,500,000,000</w:t>
            </w:r>
          </w:p>
        </w:tc>
        <w:tc>
          <w:tcPr>
            <w:tcW w:w="1440" w:type="dxa"/>
            <w:vAlign w:val="bottom"/>
          </w:tcPr>
          <w:p w:rsidR="00EF2AA7" w:rsidRPr="009F27FC" w:rsidRDefault="00EF2AA7" w:rsidP="0021539A">
            <w:pPr>
              <w:tabs>
                <w:tab w:val="left" w:pos="755"/>
              </w:tabs>
              <w:ind w:right="-72"/>
              <w:jc w:val="right"/>
              <w:rPr>
                <w:rFonts w:ascii="Arial" w:hAnsi="Arial" w:cs="Arial"/>
                <w:snapToGrid w:val="0"/>
                <w:sz w:val="18"/>
                <w:szCs w:val="18"/>
                <w:lang w:val="en-GB"/>
              </w:rPr>
            </w:pPr>
            <w:r w:rsidRPr="009F27FC">
              <w:rPr>
                <w:rFonts w:ascii="Arial" w:hAnsi="Arial" w:cs="Arial"/>
                <w:snapToGrid w:val="0"/>
                <w:sz w:val="18"/>
                <w:szCs w:val="18"/>
                <w:lang w:val="en-GB"/>
              </w:rPr>
              <w:t>-</w:t>
            </w:r>
          </w:p>
        </w:tc>
      </w:tr>
      <w:tr w:rsidR="00EF2AA7" w:rsidRPr="009F27FC" w:rsidTr="00EF2AA7">
        <w:tc>
          <w:tcPr>
            <w:tcW w:w="6543" w:type="dxa"/>
          </w:tcPr>
          <w:p w:rsidR="00EF2AA7" w:rsidRPr="009F27FC" w:rsidRDefault="00EF2AA7" w:rsidP="0021539A">
            <w:pPr>
              <w:ind w:left="-101"/>
              <w:jc w:val="left"/>
              <w:rPr>
                <w:rFonts w:ascii="Arial" w:hAnsi="Arial" w:cs="Arial"/>
                <w:sz w:val="18"/>
                <w:szCs w:val="18"/>
              </w:rPr>
            </w:pPr>
            <w:proofErr w:type="gramStart"/>
            <w:r w:rsidRPr="009F27FC">
              <w:rPr>
                <w:rFonts w:ascii="Arial" w:hAnsi="Arial" w:cs="Arial"/>
                <w:sz w:val="18"/>
                <w:szCs w:val="18"/>
                <w:u w:val="single"/>
              </w:rPr>
              <w:t>Less</w:t>
            </w:r>
            <w:r w:rsidRPr="009F27FC">
              <w:rPr>
                <w:rFonts w:ascii="Arial" w:hAnsi="Arial" w:cs="Arial"/>
                <w:sz w:val="18"/>
                <w:szCs w:val="18"/>
              </w:rPr>
              <w:t xml:space="preserve">  Deferred</w:t>
            </w:r>
            <w:proofErr w:type="gramEnd"/>
            <w:r w:rsidRPr="009F27FC">
              <w:rPr>
                <w:rFonts w:ascii="Arial" w:hAnsi="Arial" w:cs="Arial"/>
                <w:sz w:val="18"/>
                <w:szCs w:val="18"/>
              </w:rPr>
              <w:t xml:space="preserve"> guarantee fee due</w:t>
            </w:r>
          </w:p>
        </w:tc>
        <w:tc>
          <w:tcPr>
            <w:tcW w:w="1440" w:type="dxa"/>
            <w:shd w:val="clear" w:color="auto" w:fill="FAFAFA"/>
          </w:tcPr>
          <w:p w:rsidR="00EF2AA7" w:rsidRPr="009F27FC" w:rsidRDefault="00EF2AA7" w:rsidP="0021539A">
            <w:pPr>
              <w:ind w:right="-72"/>
              <w:jc w:val="right"/>
              <w:rPr>
                <w:rFonts w:ascii="Arial" w:eastAsia="Angsana New" w:hAnsi="Arial" w:cs="Arial"/>
                <w:sz w:val="18"/>
                <w:szCs w:val="18"/>
              </w:rPr>
            </w:pPr>
          </w:p>
        </w:tc>
        <w:tc>
          <w:tcPr>
            <w:tcW w:w="1440" w:type="dxa"/>
          </w:tcPr>
          <w:p w:rsidR="00EF2AA7" w:rsidRPr="009F27FC" w:rsidRDefault="00EF2AA7" w:rsidP="0021539A">
            <w:pPr>
              <w:ind w:right="-72"/>
              <w:jc w:val="right"/>
              <w:rPr>
                <w:rFonts w:ascii="Arial" w:eastAsia="Angsana New" w:hAnsi="Arial" w:cs="Arial"/>
                <w:sz w:val="18"/>
                <w:szCs w:val="18"/>
              </w:rPr>
            </w:pPr>
          </w:p>
        </w:tc>
      </w:tr>
      <w:tr w:rsidR="00EF2AA7" w:rsidRPr="009F27FC" w:rsidTr="00EF2AA7">
        <w:tc>
          <w:tcPr>
            <w:tcW w:w="6543" w:type="dxa"/>
          </w:tcPr>
          <w:p w:rsidR="00EF2AA7" w:rsidRPr="009F27FC" w:rsidRDefault="00EF2AA7" w:rsidP="0021539A">
            <w:pPr>
              <w:ind w:left="402"/>
              <w:jc w:val="left"/>
              <w:rPr>
                <w:rFonts w:ascii="Arial" w:hAnsi="Arial" w:cs="Arial"/>
                <w:sz w:val="18"/>
                <w:szCs w:val="18"/>
              </w:rPr>
            </w:pPr>
            <w:r w:rsidRPr="009F27FC">
              <w:rPr>
                <w:rFonts w:ascii="Arial" w:hAnsi="Arial" w:cs="Arial"/>
                <w:sz w:val="18"/>
                <w:szCs w:val="18"/>
              </w:rPr>
              <w:t xml:space="preserve">   later than </w:t>
            </w:r>
            <w:r w:rsidRPr="009F27FC">
              <w:rPr>
                <w:rFonts w:ascii="Arial" w:hAnsi="Arial" w:cs="Arial"/>
                <w:sz w:val="18"/>
                <w:szCs w:val="18"/>
                <w:lang w:val="en-GB"/>
              </w:rPr>
              <w:t>1</w:t>
            </w:r>
            <w:r w:rsidRPr="009F27FC">
              <w:rPr>
                <w:rFonts w:ascii="Arial" w:hAnsi="Arial" w:cs="Arial"/>
                <w:sz w:val="18"/>
                <w:szCs w:val="18"/>
              </w:rPr>
              <w:t xml:space="preserve"> year</w:t>
            </w:r>
          </w:p>
        </w:tc>
        <w:tc>
          <w:tcPr>
            <w:tcW w:w="1440" w:type="dxa"/>
            <w:tcBorders>
              <w:bottom w:val="single" w:sz="4" w:space="0" w:color="auto"/>
            </w:tcBorders>
            <w:shd w:val="clear" w:color="auto" w:fill="FAFAFA"/>
          </w:tcPr>
          <w:p w:rsidR="00EF2AA7" w:rsidRPr="009F27FC" w:rsidRDefault="00EF2AA7" w:rsidP="0021539A">
            <w:pPr>
              <w:ind w:right="-72"/>
              <w:jc w:val="right"/>
              <w:rPr>
                <w:rFonts w:ascii="Arial" w:eastAsia="Angsana New" w:hAnsi="Arial" w:cs="Arial"/>
                <w:sz w:val="18"/>
                <w:szCs w:val="18"/>
              </w:rPr>
            </w:pPr>
            <w:r w:rsidRPr="009F27FC">
              <w:rPr>
                <w:rFonts w:ascii="Arial" w:eastAsia="Angsana New" w:hAnsi="Arial" w:cs="Arial"/>
                <w:sz w:val="18"/>
                <w:szCs w:val="18"/>
              </w:rPr>
              <w:t>(6,051,755)</w:t>
            </w:r>
          </w:p>
        </w:tc>
        <w:tc>
          <w:tcPr>
            <w:tcW w:w="1440" w:type="dxa"/>
            <w:tcBorders>
              <w:bottom w:val="single" w:sz="4" w:space="0" w:color="auto"/>
            </w:tcBorders>
            <w:shd w:val="clear" w:color="auto" w:fill="auto"/>
          </w:tcPr>
          <w:p w:rsidR="00EF2AA7" w:rsidRPr="009F27FC" w:rsidRDefault="00EF2AA7" w:rsidP="0021539A">
            <w:pPr>
              <w:ind w:right="-72"/>
              <w:jc w:val="right"/>
              <w:rPr>
                <w:rFonts w:ascii="Arial" w:eastAsia="Angsana New" w:hAnsi="Arial" w:cs="Arial"/>
                <w:sz w:val="18"/>
                <w:szCs w:val="18"/>
              </w:rPr>
            </w:pPr>
            <w:r w:rsidRPr="009F27FC">
              <w:rPr>
                <w:rFonts w:ascii="Arial" w:eastAsia="Angsana New" w:hAnsi="Arial" w:cs="Arial"/>
                <w:sz w:val="18"/>
                <w:szCs w:val="18"/>
              </w:rPr>
              <w:t>-</w:t>
            </w:r>
          </w:p>
        </w:tc>
      </w:tr>
      <w:tr w:rsidR="00EF2AA7" w:rsidRPr="009F27FC" w:rsidTr="00EF2AA7">
        <w:tc>
          <w:tcPr>
            <w:tcW w:w="6543" w:type="dxa"/>
          </w:tcPr>
          <w:p w:rsidR="00EF2AA7" w:rsidRPr="009F27FC" w:rsidRDefault="00EF2AA7" w:rsidP="0021539A">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rsidR="00EF2AA7" w:rsidRPr="009F27FC" w:rsidRDefault="00EF2AA7" w:rsidP="0021539A">
            <w:pPr>
              <w:tabs>
                <w:tab w:val="left" w:pos="755"/>
              </w:tabs>
              <w:ind w:right="-72"/>
              <w:jc w:val="right"/>
              <w:rPr>
                <w:rFonts w:ascii="Arial" w:hAnsi="Arial" w:cs="Arial"/>
                <w:snapToGrid w:val="0"/>
                <w:sz w:val="18"/>
                <w:szCs w:val="18"/>
              </w:rPr>
            </w:pPr>
          </w:p>
        </w:tc>
        <w:tc>
          <w:tcPr>
            <w:tcW w:w="1440" w:type="dxa"/>
            <w:tcBorders>
              <w:top w:val="single" w:sz="4" w:space="0" w:color="auto"/>
            </w:tcBorders>
            <w:vAlign w:val="bottom"/>
          </w:tcPr>
          <w:p w:rsidR="00EF2AA7" w:rsidRPr="009F27FC" w:rsidRDefault="00EF2AA7" w:rsidP="0021539A">
            <w:pPr>
              <w:tabs>
                <w:tab w:val="left" w:pos="755"/>
              </w:tabs>
              <w:ind w:right="-72"/>
              <w:jc w:val="right"/>
              <w:rPr>
                <w:rFonts w:ascii="Arial" w:hAnsi="Arial" w:cs="Arial"/>
                <w:snapToGrid w:val="0"/>
                <w:sz w:val="18"/>
                <w:szCs w:val="18"/>
              </w:rPr>
            </w:pPr>
          </w:p>
        </w:tc>
      </w:tr>
      <w:tr w:rsidR="00EF2AA7" w:rsidRPr="009F27FC" w:rsidTr="00EF2AA7">
        <w:tc>
          <w:tcPr>
            <w:tcW w:w="6543" w:type="dxa"/>
          </w:tcPr>
          <w:p w:rsidR="00EF2AA7" w:rsidRPr="009F27FC" w:rsidRDefault="00EF2AA7" w:rsidP="0021539A">
            <w:pPr>
              <w:ind w:left="-101"/>
              <w:jc w:val="left"/>
              <w:rPr>
                <w:rFonts w:ascii="Arial" w:eastAsia="Angsana New" w:hAnsi="Arial" w:cs="Arial"/>
                <w:sz w:val="18"/>
                <w:szCs w:val="18"/>
              </w:rPr>
            </w:pPr>
            <w:r w:rsidRPr="009F27FC">
              <w:rPr>
                <w:rFonts w:ascii="Arial" w:hAnsi="Arial" w:cs="Arial"/>
                <w:sz w:val="18"/>
                <w:szCs w:val="18"/>
              </w:rPr>
              <w:t>Debentures, net</w:t>
            </w:r>
          </w:p>
        </w:tc>
        <w:tc>
          <w:tcPr>
            <w:tcW w:w="1440" w:type="dxa"/>
            <w:tcBorders>
              <w:bottom w:val="single" w:sz="4" w:space="0" w:color="auto"/>
            </w:tcBorders>
            <w:shd w:val="clear" w:color="auto" w:fill="FAFAFA"/>
          </w:tcPr>
          <w:p w:rsidR="00EF2AA7" w:rsidRPr="009F27FC" w:rsidRDefault="00EF2AA7" w:rsidP="0021539A">
            <w:pPr>
              <w:tabs>
                <w:tab w:val="left" w:pos="755"/>
              </w:tabs>
              <w:ind w:right="-72"/>
              <w:jc w:val="right"/>
              <w:rPr>
                <w:rFonts w:ascii="Arial" w:hAnsi="Arial" w:cs="Arial"/>
                <w:snapToGrid w:val="0"/>
                <w:sz w:val="18"/>
                <w:szCs w:val="18"/>
              </w:rPr>
            </w:pPr>
            <w:r w:rsidRPr="009F27FC">
              <w:rPr>
                <w:rFonts w:ascii="Arial" w:hAnsi="Arial" w:cs="Arial"/>
                <w:snapToGrid w:val="0"/>
                <w:sz w:val="18"/>
                <w:szCs w:val="18"/>
              </w:rPr>
              <w:t>7,493,948,245</w:t>
            </w:r>
          </w:p>
        </w:tc>
        <w:tc>
          <w:tcPr>
            <w:tcW w:w="1440" w:type="dxa"/>
            <w:tcBorders>
              <w:bottom w:val="single" w:sz="4" w:space="0" w:color="auto"/>
            </w:tcBorders>
            <w:shd w:val="clear" w:color="auto" w:fill="auto"/>
          </w:tcPr>
          <w:p w:rsidR="00EF2AA7" w:rsidRPr="009F27FC" w:rsidRDefault="00EF2AA7" w:rsidP="0021539A">
            <w:pPr>
              <w:tabs>
                <w:tab w:val="left" w:pos="755"/>
              </w:tabs>
              <w:ind w:right="-72"/>
              <w:jc w:val="right"/>
              <w:rPr>
                <w:rFonts w:ascii="Arial" w:hAnsi="Arial" w:cs="Arial"/>
                <w:snapToGrid w:val="0"/>
                <w:sz w:val="18"/>
                <w:szCs w:val="18"/>
              </w:rPr>
            </w:pPr>
            <w:r w:rsidRPr="009F27FC">
              <w:rPr>
                <w:rFonts w:ascii="Arial" w:hAnsi="Arial" w:cs="Arial"/>
                <w:snapToGrid w:val="0"/>
                <w:sz w:val="18"/>
                <w:szCs w:val="18"/>
              </w:rPr>
              <w:t>-</w:t>
            </w:r>
          </w:p>
        </w:tc>
      </w:tr>
      <w:tr w:rsidR="00EF2AA7" w:rsidRPr="009F27FC" w:rsidTr="00EF2AA7">
        <w:tc>
          <w:tcPr>
            <w:tcW w:w="6543" w:type="dxa"/>
          </w:tcPr>
          <w:p w:rsidR="00EF2AA7" w:rsidRPr="009F27FC" w:rsidRDefault="00EF2AA7" w:rsidP="0021539A">
            <w:pPr>
              <w:ind w:left="-101"/>
              <w:jc w:val="left"/>
              <w:rPr>
                <w:rFonts w:ascii="Arial" w:hAnsi="Arial" w:cs="Arial"/>
                <w:sz w:val="18"/>
                <w:szCs w:val="18"/>
              </w:rPr>
            </w:pPr>
          </w:p>
        </w:tc>
        <w:tc>
          <w:tcPr>
            <w:tcW w:w="1440" w:type="dxa"/>
            <w:tcBorders>
              <w:top w:val="single" w:sz="4" w:space="0" w:color="auto"/>
            </w:tcBorders>
            <w:shd w:val="clear" w:color="auto" w:fill="FAFAFA"/>
          </w:tcPr>
          <w:p w:rsidR="00EF2AA7" w:rsidRPr="009F27FC" w:rsidRDefault="00EF2AA7" w:rsidP="0021539A">
            <w:pPr>
              <w:ind w:right="-72"/>
              <w:jc w:val="right"/>
              <w:rPr>
                <w:rFonts w:ascii="Arial" w:eastAsia="Angsana New" w:hAnsi="Arial" w:cs="Arial"/>
                <w:sz w:val="18"/>
                <w:szCs w:val="18"/>
              </w:rPr>
            </w:pPr>
          </w:p>
        </w:tc>
        <w:tc>
          <w:tcPr>
            <w:tcW w:w="1440" w:type="dxa"/>
            <w:tcBorders>
              <w:top w:val="single" w:sz="4" w:space="0" w:color="auto"/>
            </w:tcBorders>
          </w:tcPr>
          <w:p w:rsidR="00EF2AA7" w:rsidRPr="009F27FC" w:rsidRDefault="00EF2AA7" w:rsidP="0021539A">
            <w:pPr>
              <w:ind w:right="-72"/>
              <w:jc w:val="right"/>
              <w:rPr>
                <w:rFonts w:ascii="Arial" w:eastAsia="Angsana New" w:hAnsi="Arial" w:cs="Arial"/>
                <w:sz w:val="18"/>
                <w:szCs w:val="18"/>
              </w:rPr>
            </w:pPr>
          </w:p>
        </w:tc>
      </w:tr>
      <w:tr w:rsidR="00EF2AA7" w:rsidRPr="009F27FC" w:rsidTr="00EF2AA7">
        <w:tc>
          <w:tcPr>
            <w:tcW w:w="6543" w:type="dxa"/>
          </w:tcPr>
          <w:p w:rsidR="00EF2AA7" w:rsidRPr="009F27FC" w:rsidRDefault="00EF2AA7" w:rsidP="0021539A">
            <w:pPr>
              <w:ind w:left="-101"/>
              <w:jc w:val="left"/>
              <w:rPr>
                <w:rFonts w:ascii="Arial" w:eastAsia="Angsana New" w:hAnsi="Arial" w:cs="Arial"/>
                <w:sz w:val="18"/>
                <w:szCs w:val="18"/>
              </w:rPr>
            </w:pPr>
            <w:r w:rsidRPr="009F27FC">
              <w:rPr>
                <w:rFonts w:ascii="Arial" w:hAnsi="Arial" w:cs="Arial"/>
                <w:sz w:val="18"/>
                <w:szCs w:val="18"/>
              </w:rPr>
              <w:t>Total debentures, net</w:t>
            </w:r>
          </w:p>
        </w:tc>
        <w:tc>
          <w:tcPr>
            <w:tcW w:w="1440" w:type="dxa"/>
            <w:tcBorders>
              <w:bottom w:val="single" w:sz="4" w:space="0" w:color="auto"/>
            </w:tcBorders>
            <w:shd w:val="clear" w:color="auto" w:fill="FAFAFA"/>
          </w:tcPr>
          <w:p w:rsidR="00EF2AA7" w:rsidRPr="009F27FC" w:rsidRDefault="00EF2AA7" w:rsidP="0021539A">
            <w:pPr>
              <w:tabs>
                <w:tab w:val="left" w:pos="1332"/>
              </w:tabs>
              <w:ind w:right="-72"/>
              <w:jc w:val="right"/>
              <w:rPr>
                <w:rFonts w:ascii="Arial" w:hAnsi="Arial" w:cs="Arial"/>
                <w:snapToGrid w:val="0"/>
                <w:sz w:val="18"/>
                <w:szCs w:val="18"/>
                <w:lang w:val="en-GB"/>
              </w:rPr>
            </w:pPr>
            <w:r w:rsidRPr="009F27FC">
              <w:rPr>
                <w:rFonts w:ascii="Arial" w:hAnsi="Arial" w:cs="Arial"/>
                <w:snapToGrid w:val="0"/>
                <w:sz w:val="18"/>
                <w:szCs w:val="18"/>
                <w:lang w:val="en-GB"/>
              </w:rPr>
              <w:t>7,493,948,245</w:t>
            </w:r>
          </w:p>
        </w:tc>
        <w:tc>
          <w:tcPr>
            <w:tcW w:w="1440" w:type="dxa"/>
            <w:tcBorders>
              <w:bottom w:val="single" w:sz="4" w:space="0" w:color="auto"/>
            </w:tcBorders>
            <w:shd w:val="clear" w:color="auto" w:fill="auto"/>
          </w:tcPr>
          <w:p w:rsidR="00EF2AA7" w:rsidRPr="009F27FC" w:rsidRDefault="00EF2AA7" w:rsidP="0021539A">
            <w:pPr>
              <w:tabs>
                <w:tab w:val="left" w:pos="1332"/>
              </w:tabs>
              <w:ind w:right="-72"/>
              <w:jc w:val="right"/>
              <w:rPr>
                <w:rFonts w:ascii="Arial" w:hAnsi="Arial" w:cs="Arial"/>
                <w:snapToGrid w:val="0"/>
                <w:sz w:val="18"/>
                <w:szCs w:val="18"/>
                <w:lang w:val="en-GB"/>
              </w:rPr>
            </w:pPr>
            <w:r w:rsidRPr="009F27FC">
              <w:rPr>
                <w:rFonts w:ascii="Arial" w:hAnsi="Arial" w:cs="Arial"/>
                <w:snapToGrid w:val="0"/>
                <w:sz w:val="18"/>
                <w:szCs w:val="18"/>
                <w:lang w:val="en-GB"/>
              </w:rPr>
              <w:t>5,991,388,533</w:t>
            </w:r>
          </w:p>
        </w:tc>
      </w:tr>
    </w:tbl>
    <w:p w:rsidR="009D5FC9" w:rsidRPr="009F27FC" w:rsidRDefault="009D5FC9" w:rsidP="0021539A">
      <w:pPr>
        <w:autoSpaceDE w:val="0"/>
        <w:autoSpaceDN w:val="0"/>
        <w:adjustRightInd w:val="0"/>
        <w:rPr>
          <w:rFonts w:ascii="Arial" w:eastAsia="Angsana New" w:hAnsi="Arial" w:cs="Arial"/>
          <w:sz w:val="18"/>
          <w:szCs w:val="18"/>
        </w:rPr>
      </w:pPr>
    </w:p>
    <w:p w:rsidR="00E15276" w:rsidRPr="009F27FC" w:rsidRDefault="00DF4B13" w:rsidP="0021539A">
      <w:pPr>
        <w:autoSpaceDE w:val="0"/>
        <w:autoSpaceDN w:val="0"/>
        <w:adjustRightInd w:val="0"/>
        <w:rPr>
          <w:rFonts w:ascii="Arial" w:hAnsi="Arial" w:cs="Arial"/>
          <w:sz w:val="18"/>
          <w:szCs w:val="18"/>
        </w:rPr>
      </w:pPr>
      <w:r w:rsidRPr="009F27FC">
        <w:rPr>
          <w:rFonts w:ascii="Arial" w:hAnsi="Arial" w:cs="Arial"/>
          <w:sz w:val="18"/>
          <w:szCs w:val="18"/>
        </w:rPr>
        <w:t>During 2019, the Company issued unsubordinated and unsecured debentures of Baht 7,500 million with debentures' representative. These debentures will be redeemable between 3 years to 10 years. The Company is also required to maintain of debt-to-equity ratio under certain terms and conditions as specified in the agreement.</w:t>
      </w:r>
    </w:p>
    <w:p w:rsidR="00D00A54" w:rsidRPr="009F27FC" w:rsidRDefault="00D00A54" w:rsidP="0021539A">
      <w:pPr>
        <w:jc w:val="left"/>
        <w:rPr>
          <w:rFonts w:ascii="Arial" w:hAnsi="Arial" w:cs="Arial"/>
          <w:sz w:val="18"/>
          <w:szCs w:val="18"/>
          <w:highlight w:val="yellow"/>
        </w:rPr>
      </w:pPr>
    </w:p>
    <w:p w:rsidR="00EF2AA7" w:rsidRPr="009F27FC" w:rsidRDefault="00EF2AA7" w:rsidP="0021539A">
      <w:pPr>
        <w:jc w:val="left"/>
        <w:rPr>
          <w:rFonts w:ascii="Arial" w:hAnsi="Arial" w:cs="Arial"/>
          <w:sz w:val="18"/>
          <w:szCs w:val="18"/>
          <w:highlight w:val="yellow"/>
        </w:rPr>
      </w:pPr>
    </w:p>
    <w:tbl>
      <w:tblPr>
        <w:tblW w:w="0" w:type="auto"/>
        <w:shd w:val="clear" w:color="auto" w:fill="FFA543"/>
        <w:tblLayout w:type="fixed"/>
        <w:tblLook w:val="04A0" w:firstRow="1" w:lastRow="0" w:firstColumn="1" w:lastColumn="0" w:noHBand="0" w:noVBand="1"/>
      </w:tblPr>
      <w:tblGrid>
        <w:gridCol w:w="9461"/>
      </w:tblGrid>
      <w:tr w:rsidR="00CF3A3F" w:rsidRPr="00871DD0" w:rsidTr="00022E60">
        <w:trPr>
          <w:trHeight w:val="386"/>
        </w:trPr>
        <w:tc>
          <w:tcPr>
            <w:tcW w:w="9461" w:type="dxa"/>
            <w:shd w:val="clear" w:color="auto" w:fill="FFA543"/>
            <w:vAlign w:val="center"/>
            <w:hideMark/>
          </w:tcPr>
          <w:p w:rsidR="00CF3A3F" w:rsidRPr="00871DD0" w:rsidRDefault="00E30B59" w:rsidP="0021539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rPr>
              <w:t>19</w:t>
            </w:r>
            <w:r w:rsidR="00CF3A3F" w:rsidRPr="00871DD0">
              <w:rPr>
                <w:rFonts w:ascii="Arial" w:hAnsi="Arial" w:cs="Arial"/>
                <w:b/>
                <w:bCs/>
                <w:color w:val="FFFFFF"/>
                <w:sz w:val="18"/>
                <w:szCs w:val="18"/>
              </w:rPr>
              <w:tab/>
              <w:t>Provision for decommissioning costs</w:t>
            </w:r>
          </w:p>
        </w:tc>
      </w:tr>
    </w:tbl>
    <w:p w:rsidR="00A3597C" w:rsidRPr="009F27FC" w:rsidRDefault="00A3597C" w:rsidP="0021539A">
      <w:pPr>
        <w:rPr>
          <w:rFonts w:ascii="Arial" w:hAnsi="Arial" w:cs="Arial"/>
          <w:sz w:val="18"/>
          <w:szCs w:val="18"/>
          <w:lang w:val="en-GB"/>
        </w:rPr>
      </w:pPr>
    </w:p>
    <w:tbl>
      <w:tblPr>
        <w:tblW w:w="9378" w:type="dxa"/>
        <w:tblInd w:w="9" w:type="dxa"/>
        <w:tblLayout w:type="fixed"/>
        <w:tblLook w:val="0000" w:firstRow="0" w:lastRow="0" w:firstColumn="0" w:lastColumn="0" w:noHBand="0" w:noVBand="0"/>
      </w:tblPr>
      <w:tblGrid>
        <w:gridCol w:w="3708"/>
        <w:gridCol w:w="1413"/>
        <w:gridCol w:w="1422"/>
        <w:gridCol w:w="1467"/>
        <w:gridCol w:w="1368"/>
      </w:tblGrid>
      <w:tr w:rsidR="00D5187E" w:rsidRPr="009F27FC" w:rsidTr="00CF3A3F">
        <w:tc>
          <w:tcPr>
            <w:tcW w:w="3708" w:type="dxa"/>
            <w:vAlign w:val="center"/>
          </w:tcPr>
          <w:p w:rsidR="00D5187E" w:rsidRPr="009F27FC" w:rsidRDefault="00D5187E" w:rsidP="0021539A">
            <w:pPr>
              <w:ind w:left="-101"/>
              <w:jc w:val="left"/>
              <w:rPr>
                <w:rFonts w:ascii="Arial" w:hAnsi="Arial" w:cs="Arial"/>
                <w:b/>
                <w:bCs/>
                <w:sz w:val="18"/>
                <w:szCs w:val="18"/>
              </w:rPr>
            </w:pPr>
          </w:p>
        </w:tc>
        <w:tc>
          <w:tcPr>
            <w:tcW w:w="2835" w:type="dxa"/>
            <w:gridSpan w:val="2"/>
            <w:tcBorders>
              <w:top w:val="single" w:sz="4" w:space="0" w:color="auto"/>
            </w:tcBorders>
            <w:shd w:val="clear" w:color="auto" w:fill="auto"/>
          </w:tcPr>
          <w:p w:rsidR="00D5187E" w:rsidRPr="009F27FC" w:rsidRDefault="00D5187E" w:rsidP="0021539A">
            <w:pPr>
              <w:pStyle w:val="a"/>
              <w:ind w:right="-72"/>
              <w:jc w:val="right"/>
              <w:rPr>
                <w:rFonts w:ascii="Arial" w:hAnsi="Arial" w:cs="Arial"/>
                <w:b/>
                <w:bCs/>
                <w:sz w:val="18"/>
                <w:szCs w:val="18"/>
                <w:lang w:val="en-US"/>
              </w:rPr>
            </w:pPr>
            <w:r w:rsidRPr="009F27FC">
              <w:rPr>
                <w:rFonts w:ascii="Arial" w:hAnsi="Arial" w:cs="Arial"/>
                <w:b/>
                <w:bCs/>
                <w:sz w:val="18"/>
                <w:szCs w:val="18"/>
                <w:lang w:val="en-US"/>
              </w:rPr>
              <w:t>Consolidated</w:t>
            </w:r>
          </w:p>
        </w:tc>
        <w:tc>
          <w:tcPr>
            <w:tcW w:w="2835" w:type="dxa"/>
            <w:gridSpan w:val="2"/>
            <w:tcBorders>
              <w:top w:val="single" w:sz="4" w:space="0" w:color="auto"/>
            </w:tcBorders>
            <w:shd w:val="clear" w:color="auto" w:fill="auto"/>
          </w:tcPr>
          <w:p w:rsidR="00D5187E" w:rsidRPr="009F27FC" w:rsidRDefault="00D5187E" w:rsidP="0021539A">
            <w:pPr>
              <w:pStyle w:val="a"/>
              <w:ind w:right="-72"/>
              <w:jc w:val="right"/>
              <w:rPr>
                <w:rFonts w:ascii="Arial" w:hAnsi="Arial" w:cs="Arial"/>
                <w:b/>
                <w:bCs/>
                <w:sz w:val="18"/>
                <w:szCs w:val="18"/>
                <w:lang w:val="en-US"/>
              </w:rPr>
            </w:pPr>
            <w:r w:rsidRPr="009F27FC">
              <w:rPr>
                <w:rFonts w:ascii="Arial" w:hAnsi="Arial" w:cs="Arial"/>
                <w:b/>
                <w:bCs/>
                <w:sz w:val="18"/>
                <w:szCs w:val="18"/>
                <w:lang w:val="en-US"/>
              </w:rPr>
              <w:t>Separate</w:t>
            </w:r>
          </w:p>
        </w:tc>
      </w:tr>
      <w:tr w:rsidR="00D5187E" w:rsidRPr="009F27FC" w:rsidTr="00CF3A3F">
        <w:tc>
          <w:tcPr>
            <w:tcW w:w="3708" w:type="dxa"/>
            <w:vAlign w:val="center"/>
          </w:tcPr>
          <w:p w:rsidR="00D5187E" w:rsidRPr="009F27FC" w:rsidRDefault="00D5187E" w:rsidP="0021539A">
            <w:pPr>
              <w:ind w:left="-101"/>
              <w:jc w:val="left"/>
              <w:rPr>
                <w:rFonts w:ascii="Arial" w:hAnsi="Arial" w:cs="Arial"/>
                <w:b/>
                <w:bCs/>
                <w:sz w:val="18"/>
                <w:szCs w:val="18"/>
              </w:rPr>
            </w:pPr>
          </w:p>
        </w:tc>
        <w:tc>
          <w:tcPr>
            <w:tcW w:w="2835" w:type="dxa"/>
            <w:gridSpan w:val="2"/>
            <w:tcBorders>
              <w:bottom w:val="single" w:sz="4" w:space="0" w:color="auto"/>
            </w:tcBorders>
            <w:shd w:val="clear" w:color="auto" w:fill="auto"/>
          </w:tcPr>
          <w:p w:rsidR="00D5187E" w:rsidRPr="009F27FC" w:rsidRDefault="00D5187E" w:rsidP="0021539A">
            <w:pPr>
              <w:pStyle w:val="a"/>
              <w:ind w:right="-72"/>
              <w:jc w:val="right"/>
              <w:rPr>
                <w:rFonts w:ascii="Arial" w:hAnsi="Arial" w:cs="Arial"/>
                <w:b/>
                <w:bCs/>
                <w:sz w:val="18"/>
                <w:szCs w:val="18"/>
                <w:lang w:val="en-US"/>
              </w:rPr>
            </w:pPr>
            <w:r w:rsidRPr="009F27FC">
              <w:rPr>
                <w:rFonts w:ascii="Arial" w:hAnsi="Arial" w:cs="Arial"/>
                <w:b/>
                <w:bCs/>
                <w:sz w:val="18"/>
                <w:szCs w:val="18"/>
                <w:lang w:val="en-US"/>
              </w:rPr>
              <w:t>financial statements</w:t>
            </w:r>
          </w:p>
        </w:tc>
        <w:tc>
          <w:tcPr>
            <w:tcW w:w="2835" w:type="dxa"/>
            <w:gridSpan w:val="2"/>
            <w:tcBorders>
              <w:bottom w:val="single" w:sz="4" w:space="0" w:color="auto"/>
            </w:tcBorders>
            <w:shd w:val="clear" w:color="auto" w:fill="auto"/>
          </w:tcPr>
          <w:p w:rsidR="00D5187E" w:rsidRPr="009F27FC" w:rsidRDefault="00D5187E" w:rsidP="0021539A">
            <w:pPr>
              <w:pStyle w:val="a"/>
              <w:ind w:right="-72"/>
              <w:jc w:val="right"/>
              <w:rPr>
                <w:rFonts w:ascii="Arial" w:hAnsi="Arial" w:cs="Arial"/>
                <w:b/>
                <w:bCs/>
                <w:sz w:val="18"/>
                <w:szCs w:val="18"/>
                <w:lang w:val="en-US"/>
              </w:rPr>
            </w:pPr>
            <w:r w:rsidRPr="009F27FC">
              <w:rPr>
                <w:rFonts w:ascii="Arial" w:hAnsi="Arial" w:cs="Arial"/>
                <w:b/>
                <w:bCs/>
                <w:sz w:val="18"/>
                <w:szCs w:val="18"/>
                <w:lang w:val="en-US"/>
              </w:rPr>
              <w:t>financial statements</w:t>
            </w:r>
          </w:p>
        </w:tc>
      </w:tr>
      <w:tr w:rsidR="00D87ACF" w:rsidRPr="009F27FC" w:rsidTr="00CF3A3F">
        <w:tc>
          <w:tcPr>
            <w:tcW w:w="3708" w:type="dxa"/>
            <w:vAlign w:val="center"/>
          </w:tcPr>
          <w:p w:rsidR="00D87ACF" w:rsidRPr="009F27FC" w:rsidRDefault="00D87ACF" w:rsidP="0021539A">
            <w:pPr>
              <w:ind w:left="-101"/>
              <w:jc w:val="left"/>
              <w:rPr>
                <w:rFonts w:ascii="Arial" w:hAnsi="Arial" w:cs="Arial"/>
                <w:b/>
                <w:bCs/>
                <w:sz w:val="18"/>
                <w:szCs w:val="18"/>
                <w:cs/>
              </w:rPr>
            </w:pPr>
          </w:p>
        </w:tc>
        <w:tc>
          <w:tcPr>
            <w:tcW w:w="1413" w:type="dxa"/>
            <w:tcBorders>
              <w:top w:val="single" w:sz="4" w:space="0" w:color="auto"/>
            </w:tcBorders>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lang w:val="en-GB"/>
              </w:rPr>
              <w:t>2019</w:t>
            </w:r>
          </w:p>
        </w:tc>
        <w:tc>
          <w:tcPr>
            <w:tcW w:w="1422" w:type="dxa"/>
            <w:tcBorders>
              <w:top w:val="single" w:sz="4" w:space="0" w:color="auto"/>
            </w:tcBorders>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lang w:val="en-GB"/>
              </w:rPr>
              <w:t>2018</w:t>
            </w:r>
          </w:p>
        </w:tc>
        <w:tc>
          <w:tcPr>
            <w:tcW w:w="1467" w:type="dxa"/>
            <w:tcBorders>
              <w:top w:val="single" w:sz="4" w:space="0" w:color="auto"/>
            </w:tcBorders>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lang w:val="en-GB"/>
              </w:rPr>
              <w:t>2019</w:t>
            </w:r>
          </w:p>
        </w:tc>
        <w:tc>
          <w:tcPr>
            <w:tcW w:w="1368" w:type="dxa"/>
            <w:tcBorders>
              <w:top w:val="single" w:sz="4" w:space="0" w:color="auto"/>
            </w:tcBorders>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lang w:val="en-GB"/>
              </w:rPr>
              <w:t>2018</w:t>
            </w:r>
          </w:p>
        </w:tc>
      </w:tr>
      <w:tr w:rsidR="00D87ACF" w:rsidRPr="009F27FC" w:rsidTr="00CF3A3F">
        <w:tc>
          <w:tcPr>
            <w:tcW w:w="3708" w:type="dxa"/>
            <w:vAlign w:val="center"/>
          </w:tcPr>
          <w:p w:rsidR="00D87ACF" w:rsidRPr="009F27FC" w:rsidRDefault="00D87ACF" w:rsidP="0021539A">
            <w:pPr>
              <w:ind w:left="-101"/>
              <w:jc w:val="left"/>
              <w:rPr>
                <w:rFonts w:ascii="Arial" w:hAnsi="Arial" w:cs="Arial"/>
                <w:b/>
                <w:bCs/>
                <w:sz w:val="18"/>
                <w:szCs w:val="18"/>
                <w:cs/>
              </w:rPr>
            </w:pPr>
          </w:p>
        </w:tc>
        <w:tc>
          <w:tcPr>
            <w:tcW w:w="1413" w:type="dxa"/>
            <w:tcBorders>
              <w:bottom w:val="single" w:sz="4" w:space="0" w:color="auto"/>
            </w:tcBorders>
            <w:shd w:val="clear" w:color="auto" w:fill="auto"/>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rPr>
              <w:t>Baht</w:t>
            </w:r>
          </w:p>
        </w:tc>
        <w:tc>
          <w:tcPr>
            <w:tcW w:w="1422" w:type="dxa"/>
            <w:tcBorders>
              <w:bottom w:val="single" w:sz="4" w:space="0" w:color="auto"/>
            </w:tcBorders>
            <w:shd w:val="clear" w:color="auto" w:fill="auto"/>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rPr>
              <w:t>Baht</w:t>
            </w:r>
          </w:p>
        </w:tc>
        <w:tc>
          <w:tcPr>
            <w:tcW w:w="1467" w:type="dxa"/>
            <w:tcBorders>
              <w:bottom w:val="single" w:sz="4" w:space="0" w:color="auto"/>
            </w:tcBorders>
            <w:shd w:val="clear" w:color="auto" w:fill="auto"/>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rPr>
              <w:t>Baht</w:t>
            </w:r>
          </w:p>
        </w:tc>
        <w:tc>
          <w:tcPr>
            <w:tcW w:w="1368" w:type="dxa"/>
            <w:tcBorders>
              <w:bottom w:val="single" w:sz="4" w:space="0" w:color="auto"/>
            </w:tcBorders>
            <w:shd w:val="clear" w:color="auto" w:fill="auto"/>
          </w:tcPr>
          <w:p w:rsidR="00D87ACF" w:rsidRPr="009F27FC" w:rsidRDefault="00D87ACF" w:rsidP="0021539A">
            <w:pPr>
              <w:ind w:right="-72"/>
              <w:jc w:val="right"/>
              <w:rPr>
                <w:rFonts w:ascii="Arial" w:hAnsi="Arial" w:cs="Arial"/>
                <w:b/>
                <w:bCs/>
                <w:sz w:val="18"/>
                <w:szCs w:val="18"/>
              </w:rPr>
            </w:pPr>
            <w:r w:rsidRPr="009F27FC">
              <w:rPr>
                <w:rFonts w:ascii="Arial" w:hAnsi="Arial" w:cs="Arial"/>
                <w:b/>
                <w:bCs/>
                <w:sz w:val="18"/>
                <w:szCs w:val="18"/>
              </w:rPr>
              <w:t>Baht</w:t>
            </w:r>
          </w:p>
        </w:tc>
      </w:tr>
      <w:tr w:rsidR="00D87ACF" w:rsidRPr="009F27FC" w:rsidTr="00CF3A3F">
        <w:trPr>
          <w:trHeight w:val="74"/>
        </w:trPr>
        <w:tc>
          <w:tcPr>
            <w:tcW w:w="3708" w:type="dxa"/>
          </w:tcPr>
          <w:p w:rsidR="00D87ACF" w:rsidRPr="009F27FC" w:rsidRDefault="00D87ACF" w:rsidP="0021539A">
            <w:pPr>
              <w:ind w:left="-101"/>
              <w:rPr>
                <w:rFonts w:ascii="Arial" w:hAnsi="Arial" w:cs="Arial"/>
                <w:sz w:val="18"/>
                <w:szCs w:val="18"/>
              </w:rPr>
            </w:pPr>
          </w:p>
        </w:tc>
        <w:tc>
          <w:tcPr>
            <w:tcW w:w="1413" w:type="dxa"/>
            <w:tcBorders>
              <w:top w:val="single" w:sz="4" w:space="0" w:color="auto"/>
            </w:tcBorders>
            <w:shd w:val="clear" w:color="auto" w:fill="FAFAFA"/>
            <w:vAlign w:val="bottom"/>
          </w:tcPr>
          <w:p w:rsidR="00D87ACF" w:rsidRPr="009F27FC" w:rsidRDefault="00D87ACF" w:rsidP="0021539A">
            <w:pPr>
              <w:tabs>
                <w:tab w:val="left" w:pos="755"/>
              </w:tabs>
              <w:ind w:right="-72"/>
              <w:jc w:val="right"/>
              <w:rPr>
                <w:rFonts w:ascii="Arial" w:hAnsi="Arial" w:cs="Arial"/>
                <w:snapToGrid w:val="0"/>
                <w:sz w:val="18"/>
                <w:szCs w:val="18"/>
              </w:rPr>
            </w:pPr>
          </w:p>
        </w:tc>
        <w:tc>
          <w:tcPr>
            <w:tcW w:w="1422" w:type="dxa"/>
            <w:tcBorders>
              <w:top w:val="single" w:sz="4" w:space="0" w:color="auto"/>
            </w:tcBorders>
            <w:vAlign w:val="bottom"/>
          </w:tcPr>
          <w:p w:rsidR="00D87ACF" w:rsidRPr="009F27FC" w:rsidRDefault="00D87ACF" w:rsidP="0021539A">
            <w:pPr>
              <w:tabs>
                <w:tab w:val="left" w:pos="755"/>
              </w:tabs>
              <w:ind w:right="-72"/>
              <w:jc w:val="right"/>
              <w:rPr>
                <w:rFonts w:ascii="Arial" w:hAnsi="Arial" w:cs="Arial"/>
                <w:snapToGrid w:val="0"/>
                <w:sz w:val="18"/>
                <w:szCs w:val="18"/>
              </w:rPr>
            </w:pPr>
          </w:p>
        </w:tc>
        <w:tc>
          <w:tcPr>
            <w:tcW w:w="1467" w:type="dxa"/>
            <w:tcBorders>
              <w:top w:val="single" w:sz="4" w:space="0" w:color="auto"/>
            </w:tcBorders>
            <w:shd w:val="clear" w:color="auto" w:fill="FAFAFA"/>
            <w:vAlign w:val="bottom"/>
          </w:tcPr>
          <w:p w:rsidR="00D87ACF" w:rsidRPr="009F27FC" w:rsidRDefault="00D87ACF"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vAlign w:val="bottom"/>
          </w:tcPr>
          <w:p w:rsidR="00D87ACF" w:rsidRPr="009F27FC" w:rsidRDefault="00D87ACF" w:rsidP="0021539A">
            <w:pPr>
              <w:tabs>
                <w:tab w:val="left" w:pos="755"/>
              </w:tabs>
              <w:ind w:right="-72"/>
              <w:jc w:val="right"/>
              <w:rPr>
                <w:rFonts w:ascii="Arial" w:hAnsi="Arial" w:cs="Arial"/>
                <w:snapToGrid w:val="0"/>
                <w:sz w:val="18"/>
                <w:szCs w:val="18"/>
              </w:rPr>
            </w:pPr>
          </w:p>
        </w:tc>
      </w:tr>
      <w:tr w:rsidR="00501B97" w:rsidRPr="009F27FC" w:rsidTr="00CF3A3F">
        <w:tc>
          <w:tcPr>
            <w:tcW w:w="3708" w:type="dxa"/>
            <w:vAlign w:val="bottom"/>
          </w:tcPr>
          <w:p w:rsidR="00501B97" w:rsidRPr="009F27FC" w:rsidRDefault="00501B97" w:rsidP="0021539A">
            <w:pPr>
              <w:ind w:left="-101"/>
              <w:jc w:val="left"/>
              <w:rPr>
                <w:rFonts w:ascii="Arial" w:hAnsi="Arial" w:cs="Arial"/>
                <w:sz w:val="18"/>
                <w:szCs w:val="18"/>
              </w:rPr>
            </w:pPr>
            <w:r w:rsidRPr="009F27FC">
              <w:rPr>
                <w:rFonts w:ascii="Arial" w:hAnsi="Arial" w:cs="Arial"/>
                <w:sz w:val="18"/>
                <w:szCs w:val="18"/>
              </w:rPr>
              <w:t>Opening book value</w:t>
            </w:r>
          </w:p>
        </w:tc>
        <w:tc>
          <w:tcPr>
            <w:tcW w:w="1413" w:type="dxa"/>
            <w:shd w:val="clear" w:color="auto" w:fill="FAFAFA"/>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407,296,432</w:t>
            </w:r>
          </w:p>
        </w:tc>
        <w:tc>
          <w:tcPr>
            <w:tcW w:w="1422" w:type="dxa"/>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203,074</w:t>
            </w:r>
            <w:r w:rsidRPr="009F27FC">
              <w:rPr>
                <w:rFonts w:ascii="Arial" w:hAnsi="Arial" w:cs="Arial"/>
                <w:snapToGrid w:val="0"/>
                <w:sz w:val="18"/>
                <w:szCs w:val="18"/>
              </w:rPr>
              <w:t>,</w:t>
            </w:r>
            <w:r w:rsidRPr="009F27FC">
              <w:rPr>
                <w:rFonts w:ascii="Arial" w:hAnsi="Arial" w:cs="Arial"/>
                <w:snapToGrid w:val="0"/>
                <w:sz w:val="18"/>
                <w:szCs w:val="18"/>
                <w:lang w:val="en-GB"/>
              </w:rPr>
              <w:t>716</w:t>
            </w:r>
          </w:p>
        </w:tc>
        <w:tc>
          <w:tcPr>
            <w:tcW w:w="1467" w:type="dxa"/>
            <w:shd w:val="clear" w:color="auto" w:fill="FAFAFA"/>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c>
          <w:tcPr>
            <w:tcW w:w="1368" w:type="dxa"/>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r>
      <w:tr w:rsidR="00501B97" w:rsidRPr="009F27FC" w:rsidTr="00CF3A3F">
        <w:tc>
          <w:tcPr>
            <w:tcW w:w="3708" w:type="dxa"/>
            <w:vAlign w:val="bottom"/>
          </w:tcPr>
          <w:p w:rsidR="00501B97" w:rsidRPr="009F27FC" w:rsidRDefault="00501B97" w:rsidP="0021539A">
            <w:pPr>
              <w:ind w:left="-101"/>
              <w:jc w:val="left"/>
              <w:rPr>
                <w:rFonts w:ascii="Arial" w:hAnsi="Arial" w:cs="Arial"/>
                <w:sz w:val="18"/>
                <w:szCs w:val="18"/>
              </w:rPr>
            </w:pPr>
            <w:r w:rsidRPr="009F27FC">
              <w:rPr>
                <w:rFonts w:ascii="Arial" w:hAnsi="Arial" w:cs="Arial"/>
                <w:sz w:val="18"/>
                <w:szCs w:val="18"/>
              </w:rPr>
              <w:t>Increase during the year</w:t>
            </w:r>
          </w:p>
        </w:tc>
        <w:tc>
          <w:tcPr>
            <w:tcW w:w="1413" w:type="dxa"/>
            <w:shd w:val="clear" w:color="auto" w:fill="FAFAFA"/>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251,198,793</w:t>
            </w:r>
          </w:p>
        </w:tc>
        <w:tc>
          <w:tcPr>
            <w:tcW w:w="1422" w:type="dxa"/>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195,316,398</w:t>
            </w:r>
          </w:p>
        </w:tc>
        <w:tc>
          <w:tcPr>
            <w:tcW w:w="1467" w:type="dxa"/>
            <w:shd w:val="clear" w:color="auto" w:fill="FAFAFA"/>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c>
          <w:tcPr>
            <w:tcW w:w="1368" w:type="dxa"/>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r>
      <w:tr w:rsidR="00501B97" w:rsidRPr="009F27FC" w:rsidTr="00CF3A3F">
        <w:tc>
          <w:tcPr>
            <w:tcW w:w="3708" w:type="dxa"/>
            <w:vAlign w:val="bottom"/>
          </w:tcPr>
          <w:p w:rsidR="00501B97" w:rsidRPr="009F27FC" w:rsidRDefault="00501B97" w:rsidP="0021539A">
            <w:pPr>
              <w:ind w:left="-101"/>
              <w:jc w:val="left"/>
              <w:rPr>
                <w:rFonts w:ascii="Arial" w:hAnsi="Arial" w:cs="Arial"/>
                <w:sz w:val="18"/>
                <w:szCs w:val="18"/>
              </w:rPr>
            </w:pPr>
            <w:r w:rsidRPr="009F27FC">
              <w:rPr>
                <w:rFonts w:ascii="Arial" w:hAnsi="Arial" w:cs="Arial"/>
                <w:sz w:val="18"/>
                <w:szCs w:val="18"/>
              </w:rPr>
              <w:t>Finance cost</w:t>
            </w:r>
          </w:p>
        </w:tc>
        <w:tc>
          <w:tcPr>
            <w:tcW w:w="1413" w:type="dxa"/>
            <w:tcBorders>
              <w:bottom w:val="single" w:sz="4" w:space="0" w:color="auto"/>
            </w:tcBorders>
            <w:shd w:val="clear" w:color="auto" w:fill="FAFAFA"/>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15,142,046</w:t>
            </w:r>
          </w:p>
        </w:tc>
        <w:tc>
          <w:tcPr>
            <w:tcW w:w="1422" w:type="dxa"/>
            <w:tcBorders>
              <w:bottom w:val="single" w:sz="4" w:space="0" w:color="auto"/>
            </w:tcBorders>
            <w:shd w:val="clear" w:color="auto" w:fill="auto"/>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8,905,318</w:t>
            </w:r>
          </w:p>
        </w:tc>
        <w:tc>
          <w:tcPr>
            <w:tcW w:w="1467" w:type="dxa"/>
            <w:tcBorders>
              <w:bottom w:val="single" w:sz="4" w:space="0" w:color="auto"/>
            </w:tcBorders>
            <w:shd w:val="clear" w:color="auto" w:fill="FAFAFA"/>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c>
          <w:tcPr>
            <w:tcW w:w="1368" w:type="dxa"/>
            <w:tcBorders>
              <w:bottom w:val="single" w:sz="4" w:space="0" w:color="auto"/>
            </w:tcBorders>
            <w:shd w:val="clear" w:color="auto" w:fill="auto"/>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r>
      <w:tr w:rsidR="00501B97" w:rsidRPr="009F27FC" w:rsidTr="00CF3A3F">
        <w:tc>
          <w:tcPr>
            <w:tcW w:w="3708" w:type="dxa"/>
            <w:vAlign w:val="bottom"/>
          </w:tcPr>
          <w:p w:rsidR="00501B97" w:rsidRPr="009F27FC" w:rsidRDefault="00501B97" w:rsidP="0021539A">
            <w:pPr>
              <w:tabs>
                <w:tab w:val="right" w:pos="9810"/>
              </w:tabs>
              <w:ind w:left="-101"/>
              <w:jc w:val="left"/>
              <w:rPr>
                <w:rFonts w:ascii="Arial" w:eastAsia="Angsana New" w:hAnsi="Arial" w:cs="Arial"/>
                <w:sz w:val="18"/>
                <w:szCs w:val="18"/>
                <w:cs/>
                <w:lang w:val="th-TH"/>
              </w:rPr>
            </w:pPr>
          </w:p>
        </w:tc>
        <w:tc>
          <w:tcPr>
            <w:tcW w:w="1413" w:type="dxa"/>
            <w:tcBorders>
              <w:top w:val="single" w:sz="4" w:space="0" w:color="auto"/>
            </w:tcBorders>
            <w:shd w:val="clear" w:color="auto" w:fill="FAFAFA"/>
          </w:tcPr>
          <w:p w:rsidR="00501B97" w:rsidRPr="009F27FC" w:rsidRDefault="00501B97" w:rsidP="0021539A">
            <w:pPr>
              <w:ind w:right="-72"/>
              <w:jc w:val="right"/>
              <w:rPr>
                <w:rFonts w:ascii="Arial" w:hAnsi="Arial" w:cs="Arial"/>
                <w:snapToGrid w:val="0"/>
                <w:sz w:val="18"/>
                <w:szCs w:val="18"/>
                <w:lang w:val="en-GB"/>
              </w:rPr>
            </w:pPr>
          </w:p>
        </w:tc>
        <w:tc>
          <w:tcPr>
            <w:tcW w:w="1422" w:type="dxa"/>
            <w:tcBorders>
              <w:top w:val="single" w:sz="4" w:space="0" w:color="auto"/>
            </w:tcBorders>
          </w:tcPr>
          <w:p w:rsidR="00501B97" w:rsidRPr="009F27FC" w:rsidRDefault="00501B97" w:rsidP="0021539A">
            <w:pPr>
              <w:ind w:right="-72"/>
              <w:jc w:val="right"/>
              <w:rPr>
                <w:rFonts w:ascii="Arial" w:hAnsi="Arial" w:cs="Arial"/>
                <w:snapToGrid w:val="0"/>
                <w:sz w:val="18"/>
                <w:szCs w:val="18"/>
                <w:lang w:val="en-GB"/>
              </w:rPr>
            </w:pPr>
          </w:p>
        </w:tc>
        <w:tc>
          <w:tcPr>
            <w:tcW w:w="1467" w:type="dxa"/>
            <w:tcBorders>
              <w:top w:val="single" w:sz="4" w:space="0" w:color="auto"/>
            </w:tcBorders>
            <w:shd w:val="clear" w:color="auto" w:fill="FAFAFA"/>
          </w:tcPr>
          <w:p w:rsidR="00501B97" w:rsidRPr="009F27FC" w:rsidRDefault="00501B97" w:rsidP="0021539A">
            <w:pPr>
              <w:ind w:right="-72"/>
              <w:jc w:val="right"/>
              <w:rPr>
                <w:rFonts w:ascii="Arial" w:eastAsia="Angsana New" w:hAnsi="Arial" w:cs="Arial"/>
                <w:sz w:val="18"/>
                <w:szCs w:val="18"/>
              </w:rPr>
            </w:pPr>
          </w:p>
        </w:tc>
        <w:tc>
          <w:tcPr>
            <w:tcW w:w="1368" w:type="dxa"/>
            <w:tcBorders>
              <w:top w:val="single" w:sz="4" w:space="0" w:color="auto"/>
            </w:tcBorders>
          </w:tcPr>
          <w:p w:rsidR="00501B97" w:rsidRPr="009F27FC" w:rsidRDefault="00501B97" w:rsidP="0021539A">
            <w:pPr>
              <w:ind w:right="-72"/>
              <w:jc w:val="right"/>
              <w:rPr>
                <w:rFonts w:ascii="Arial" w:eastAsia="Angsana New" w:hAnsi="Arial" w:cs="Arial"/>
                <w:sz w:val="18"/>
                <w:szCs w:val="18"/>
              </w:rPr>
            </w:pPr>
          </w:p>
        </w:tc>
      </w:tr>
      <w:tr w:rsidR="00501B97" w:rsidRPr="009F27FC" w:rsidTr="00CF3A3F">
        <w:tc>
          <w:tcPr>
            <w:tcW w:w="3708" w:type="dxa"/>
            <w:vAlign w:val="bottom"/>
          </w:tcPr>
          <w:p w:rsidR="00501B97" w:rsidRPr="009F27FC" w:rsidRDefault="00501B97" w:rsidP="0021539A">
            <w:pPr>
              <w:ind w:left="-101"/>
              <w:jc w:val="left"/>
              <w:rPr>
                <w:rFonts w:ascii="Arial" w:hAnsi="Arial" w:cs="Arial"/>
                <w:sz w:val="18"/>
                <w:szCs w:val="18"/>
              </w:rPr>
            </w:pPr>
            <w:r w:rsidRPr="009F27FC">
              <w:rPr>
                <w:rFonts w:ascii="Arial" w:hAnsi="Arial" w:cs="Arial"/>
                <w:sz w:val="18"/>
                <w:szCs w:val="18"/>
              </w:rPr>
              <w:t>Closing book value</w:t>
            </w:r>
          </w:p>
        </w:tc>
        <w:tc>
          <w:tcPr>
            <w:tcW w:w="1413" w:type="dxa"/>
            <w:tcBorders>
              <w:bottom w:val="single" w:sz="4" w:space="0" w:color="auto"/>
            </w:tcBorders>
            <w:shd w:val="clear" w:color="auto" w:fill="FAFAFA"/>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673,637,271</w:t>
            </w:r>
          </w:p>
        </w:tc>
        <w:tc>
          <w:tcPr>
            <w:tcW w:w="1422" w:type="dxa"/>
            <w:tcBorders>
              <w:bottom w:val="single" w:sz="4" w:space="0" w:color="auto"/>
            </w:tcBorders>
            <w:shd w:val="clear" w:color="auto" w:fill="auto"/>
          </w:tcPr>
          <w:p w:rsidR="00501B97" w:rsidRPr="009F27FC" w:rsidRDefault="00501B97" w:rsidP="0021539A">
            <w:pPr>
              <w:ind w:right="-72"/>
              <w:jc w:val="right"/>
              <w:rPr>
                <w:rFonts w:ascii="Arial" w:hAnsi="Arial" w:cs="Arial"/>
                <w:snapToGrid w:val="0"/>
                <w:sz w:val="18"/>
                <w:szCs w:val="18"/>
                <w:lang w:val="en-GB"/>
              </w:rPr>
            </w:pPr>
            <w:r w:rsidRPr="009F27FC">
              <w:rPr>
                <w:rFonts w:ascii="Arial" w:hAnsi="Arial" w:cs="Arial"/>
                <w:snapToGrid w:val="0"/>
                <w:sz w:val="18"/>
                <w:szCs w:val="18"/>
                <w:lang w:val="en-GB"/>
              </w:rPr>
              <w:t>407,296,432</w:t>
            </w:r>
          </w:p>
        </w:tc>
        <w:tc>
          <w:tcPr>
            <w:tcW w:w="1467" w:type="dxa"/>
            <w:tcBorders>
              <w:bottom w:val="single" w:sz="4" w:space="0" w:color="auto"/>
            </w:tcBorders>
            <w:shd w:val="clear" w:color="auto" w:fill="FAFAFA"/>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c>
          <w:tcPr>
            <w:tcW w:w="1368" w:type="dxa"/>
            <w:tcBorders>
              <w:bottom w:val="single" w:sz="4" w:space="0" w:color="auto"/>
            </w:tcBorders>
            <w:shd w:val="clear" w:color="auto" w:fill="auto"/>
          </w:tcPr>
          <w:p w:rsidR="00501B97" w:rsidRPr="009F27FC" w:rsidRDefault="00501B97" w:rsidP="0021539A">
            <w:pPr>
              <w:ind w:right="-72"/>
              <w:jc w:val="right"/>
              <w:rPr>
                <w:rFonts w:ascii="Arial" w:hAnsi="Arial" w:cs="Arial"/>
                <w:snapToGrid w:val="0"/>
                <w:sz w:val="18"/>
                <w:szCs w:val="18"/>
              </w:rPr>
            </w:pPr>
            <w:r w:rsidRPr="009F27FC">
              <w:rPr>
                <w:rFonts w:ascii="Arial" w:hAnsi="Arial" w:cs="Arial"/>
                <w:snapToGrid w:val="0"/>
                <w:sz w:val="18"/>
                <w:szCs w:val="18"/>
              </w:rPr>
              <w:t>-</w:t>
            </w:r>
          </w:p>
        </w:tc>
      </w:tr>
    </w:tbl>
    <w:p w:rsidR="00546D2C" w:rsidRPr="009F27FC" w:rsidRDefault="00546D2C" w:rsidP="0021539A">
      <w:pPr>
        <w:jc w:val="thaiDistribute"/>
        <w:rPr>
          <w:rFonts w:ascii="Arial" w:eastAsia="Angsana New" w:hAnsi="Arial" w:cs="Arial"/>
          <w:sz w:val="18"/>
          <w:szCs w:val="18"/>
          <w:cs/>
        </w:rPr>
      </w:pPr>
    </w:p>
    <w:p w:rsidR="00546D2C" w:rsidRPr="009F27FC" w:rsidRDefault="00546D2C" w:rsidP="0021539A">
      <w:pPr>
        <w:jc w:val="left"/>
        <w:rPr>
          <w:rFonts w:ascii="Arial" w:eastAsia="Angsana New" w:hAnsi="Arial" w:cs="Arial"/>
          <w:sz w:val="18"/>
          <w:szCs w:val="18"/>
          <w:cs/>
        </w:rPr>
      </w:pPr>
      <w:r w:rsidRPr="009F27FC">
        <w:rPr>
          <w:rFonts w:ascii="Arial" w:eastAsia="Angsana New" w:hAnsi="Arial"/>
          <w:sz w:val="18"/>
          <w:szCs w:val="18"/>
          <w:cs/>
        </w:rPr>
        <w:br w:type="page"/>
      </w:r>
    </w:p>
    <w:tbl>
      <w:tblPr>
        <w:tblW w:w="0" w:type="auto"/>
        <w:shd w:val="clear" w:color="auto" w:fill="FFA543"/>
        <w:tblLayout w:type="fixed"/>
        <w:tblLook w:val="04A0" w:firstRow="1" w:lastRow="0" w:firstColumn="1" w:lastColumn="0" w:noHBand="0" w:noVBand="1"/>
      </w:tblPr>
      <w:tblGrid>
        <w:gridCol w:w="9461"/>
      </w:tblGrid>
      <w:tr w:rsidR="00051797" w:rsidRPr="00EF2AA7" w:rsidTr="00022E60">
        <w:trPr>
          <w:trHeight w:val="386"/>
        </w:trPr>
        <w:tc>
          <w:tcPr>
            <w:tcW w:w="9461" w:type="dxa"/>
            <w:shd w:val="clear" w:color="auto" w:fill="FFA543"/>
            <w:vAlign w:val="center"/>
            <w:hideMark/>
          </w:tcPr>
          <w:p w:rsidR="00051797" w:rsidRPr="00EF2AA7" w:rsidRDefault="00051797" w:rsidP="0021539A">
            <w:pPr>
              <w:tabs>
                <w:tab w:val="left" w:pos="432"/>
              </w:tabs>
              <w:ind w:left="540" w:hanging="540"/>
              <w:rPr>
                <w:rFonts w:ascii="Arial" w:hAnsi="Arial" w:cs="Arial"/>
                <w:b/>
                <w:bCs/>
                <w:color w:val="FFFFFF"/>
                <w:sz w:val="18"/>
                <w:szCs w:val="18"/>
                <w:lang w:val="en-GB"/>
              </w:rPr>
            </w:pPr>
            <w:r w:rsidRPr="00EF2AA7">
              <w:rPr>
                <w:rFonts w:ascii="Arial" w:hAnsi="Arial" w:cs="Arial"/>
                <w:b/>
                <w:bCs/>
                <w:color w:val="FFFFFF"/>
                <w:sz w:val="18"/>
                <w:szCs w:val="18"/>
              </w:rPr>
              <w:t>2</w:t>
            </w:r>
            <w:r w:rsidR="00E30B59" w:rsidRPr="00EF2AA7">
              <w:rPr>
                <w:rFonts w:ascii="Arial" w:hAnsi="Arial" w:cs="Arial"/>
                <w:b/>
                <w:bCs/>
                <w:color w:val="FFFFFF"/>
                <w:sz w:val="18"/>
                <w:szCs w:val="18"/>
              </w:rPr>
              <w:t>0</w:t>
            </w:r>
            <w:r w:rsidRPr="00EF2AA7">
              <w:rPr>
                <w:rFonts w:ascii="Arial" w:hAnsi="Arial" w:cs="Arial"/>
                <w:b/>
                <w:bCs/>
                <w:color w:val="FFFFFF"/>
                <w:sz w:val="18"/>
                <w:szCs w:val="18"/>
              </w:rPr>
              <w:tab/>
              <w:t>Legal reserve</w:t>
            </w:r>
          </w:p>
        </w:tc>
      </w:tr>
    </w:tbl>
    <w:p w:rsidR="00051797" w:rsidRPr="00EF2AA7" w:rsidRDefault="00051797" w:rsidP="0021539A">
      <w:pPr>
        <w:rPr>
          <w:rFonts w:ascii="Arial" w:eastAsia="Angsana New" w:hAnsi="Arial" w:cs="Arial"/>
          <w:sz w:val="18"/>
          <w:szCs w:val="18"/>
        </w:rPr>
      </w:pPr>
    </w:p>
    <w:tbl>
      <w:tblPr>
        <w:tblW w:w="5000" w:type="pct"/>
        <w:tblLook w:val="04A0" w:firstRow="1" w:lastRow="0" w:firstColumn="1" w:lastColumn="0" w:noHBand="0" w:noVBand="1"/>
      </w:tblPr>
      <w:tblGrid>
        <w:gridCol w:w="3734"/>
        <w:gridCol w:w="1432"/>
        <w:gridCol w:w="1434"/>
        <w:gridCol w:w="1434"/>
        <w:gridCol w:w="1427"/>
      </w:tblGrid>
      <w:tr w:rsidR="00615F86" w:rsidRPr="00EF2AA7" w:rsidTr="00051797">
        <w:trPr>
          <w:cantSplit/>
        </w:trPr>
        <w:tc>
          <w:tcPr>
            <w:tcW w:w="1973" w:type="pct"/>
          </w:tcPr>
          <w:p w:rsidR="00615F86" w:rsidRPr="00EF2AA7" w:rsidRDefault="00615F86" w:rsidP="00532B4D">
            <w:pPr>
              <w:spacing w:line="200" w:lineRule="exact"/>
              <w:ind w:left="-101"/>
              <w:rPr>
                <w:rFonts w:ascii="Arial" w:hAnsi="Arial" w:cs="Arial"/>
                <w:b/>
                <w:bCs/>
                <w:sz w:val="18"/>
                <w:szCs w:val="18"/>
              </w:rPr>
            </w:pPr>
          </w:p>
        </w:tc>
        <w:tc>
          <w:tcPr>
            <w:tcW w:w="1515" w:type="pct"/>
            <w:gridSpan w:val="2"/>
          </w:tcPr>
          <w:p w:rsidR="00615F86" w:rsidRPr="00EF2AA7" w:rsidRDefault="00615F86" w:rsidP="00532B4D">
            <w:pPr>
              <w:spacing w:line="200" w:lineRule="exact"/>
              <w:ind w:right="-72"/>
              <w:jc w:val="right"/>
              <w:rPr>
                <w:rFonts w:ascii="Arial" w:hAnsi="Arial" w:cs="Arial"/>
                <w:b/>
                <w:bCs/>
                <w:sz w:val="18"/>
                <w:szCs w:val="18"/>
              </w:rPr>
            </w:pPr>
          </w:p>
        </w:tc>
        <w:tc>
          <w:tcPr>
            <w:tcW w:w="1512" w:type="pct"/>
            <w:gridSpan w:val="2"/>
            <w:tcBorders>
              <w:top w:val="single" w:sz="4" w:space="0" w:color="auto"/>
              <w:bottom w:val="single" w:sz="4" w:space="0" w:color="auto"/>
            </w:tcBorders>
            <w:shd w:val="clear" w:color="auto" w:fill="auto"/>
            <w:hideMark/>
          </w:tcPr>
          <w:p w:rsidR="00615F86" w:rsidRPr="00EF2AA7" w:rsidRDefault="005E287A" w:rsidP="00532B4D">
            <w:pPr>
              <w:spacing w:line="200" w:lineRule="exact"/>
              <w:ind w:right="-72"/>
              <w:jc w:val="right"/>
              <w:rPr>
                <w:rFonts w:ascii="Arial" w:hAnsi="Arial" w:cs="Arial"/>
                <w:b/>
                <w:bCs/>
                <w:sz w:val="18"/>
                <w:szCs w:val="18"/>
              </w:rPr>
            </w:pPr>
            <w:r w:rsidRPr="00EF2AA7">
              <w:rPr>
                <w:rFonts w:ascii="Arial" w:hAnsi="Arial" w:cs="Browallia New"/>
                <w:b/>
                <w:bCs/>
                <w:sz w:val="18"/>
                <w:szCs w:val="18"/>
                <w:lang w:val="en-GB"/>
              </w:rPr>
              <w:t xml:space="preserve">Consolidated and </w:t>
            </w:r>
            <w:r w:rsidR="00615F86" w:rsidRPr="00EF2AA7">
              <w:rPr>
                <w:rFonts w:ascii="Arial" w:hAnsi="Arial" w:cs="Arial"/>
                <w:b/>
                <w:bCs/>
                <w:sz w:val="18"/>
                <w:szCs w:val="18"/>
              </w:rPr>
              <w:t xml:space="preserve">Separate </w:t>
            </w:r>
          </w:p>
          <w:p w:rsidR="00615F86" w:rsidRPr="00EF2AA7" w:rsidRDefault="00615F86" w:rsidP="00532B4D">
            <w:pPr>
              <w:spacing w:line="200" w:lineRule="exact"/>
              <w:ind w:right="-72"/>
              <w:jc w:val="right"/>
              <w:rPr>
                <w:rFonts w:ascii="Arial" w:hAnsi="Arial" w:cs="Arial"/>
                <w:b/>
                <w:bCs/>
                <w:sz w:val="18"/>
                <w:szCs w:val="18"/>
              </w:rPr>
            </w:pPr>
            <w:r w:rsidRPr="00EF2AA7">
              <w:rPr>
                <w:rFonts w:ascii="Arial" w:hAnsi="Arial" w:cs="Arial"/>
                <w:b/>
                <w:bCs/>
                <w:sz w:val="18"/>
                <w:szCs w:val="18"/>
              </w:rPr>
              <w:t>financial statements</w:t>
            </w:r>
          </w:p>
        </w:tc>
      </w:tr>
      <w:tr w:rsidR="00615F86" w:rsidRPr="00EF2AA7" w:rsidTr="00051797">
        <w:tc>
          <w:tcPr>
            <w:tcW w:w="1973" w:type="pct"/>
          </w:tcPr>
          <w:p w:rsidR="00615F86" w:rsidRPr="00EF2AA7" w:rsidRDefault="00082B2B" w:rsidP="00532B4D">
            <w:pPr>
              <w:spacing w:line="200" w:lineRule="exact"/>
              <w:ind w:left="-101"/>
              <w:rPr>
                <w:rFonts w:ascii="Arial" w:hAnsi="Arial" w:cs="Arial"/>
                <w:b/>
                <w:bCs/>
                <w:sz w:val="18"/>
                <w:szCs w:val="18"/>
              </w:rPr>
            </w:pPr>
            <w:r w:rsidRPr="00EF2AA7">
              <w:rPr>
                <w:rFonts w:ascii="Arial" w:hAnsi="Arial" w:cs="Arial"/>
                <w:b/>
                <w:bCs/>
                <w:sz w:val="18"/>
                <w:szCs w:val="18"/>
              </w:rPr>
              <w:t xml:space="preserve">For the year ended </w:t>
            </w:r>
            <w:r w:rsidR="00503AC7" w:rsidRPr="00EF2AA7">
              <w:rPr>
                <w:rFonts w:ascii="Arial" w:hAnsi="Arial" w:cs="Arial"/>
                <w:b/>
                <w:bCs/>
                <w:sz w:val="18"/>
                <w:szCs w:val="18"/>
                <w:lang w:val="en-GB"/>
              </w:rPr>
              <w:t>31</w:t>
            </w:r>
            <w:r w:rsidRPr="00EF2AA7">
              <w:rPr>
                <w:rFonts w:ascii="Arial" w:hAnsi="Arial" w:cs="Arial"/>
                <w:b/>
                <w:bCs/>
                <w:sz w:val="18"/>
                <w:szCs w:val="18"/>
              </w:rPr>
              <w:t xml:space="preserve"> December</w:t>
            </w:r>
          </w:p>
        </w:tc>
        <w:tc>
          <w:tcPr>
            <w:tcW w:w="757" w:type="pct"/>
          </w:tcPr>
          <w:p w:rsidR="00615F86" w:rsidRPr="00EF2AA7" w:rsidRDefault="00615F86" w:rsidP="00532B4D">
            <w:pPr>
              <w:spacing w:line="200" w:lineRule="exact"/>
              <w:ind w:right="-72"/>
              <w:jc w:val="right"/>
              <w:rPr>
                <w:rFonts w:ascii="Arial" w:hAnsi="Arial" w:cs="Arial"/>
                <w:b/>
                <w:bCs/>
                <w:sz w:val="18"/>
                <w:szCs w:val="18"/>
              </w:rPr>
            </w:pPr>
          </w:p>
        </w:tc>
        <w:tc>
          <w:tcPr>
            <w:tcW w:w="758" w:type="pct"/>
          </w:tcPr>
          <w:p w:rsidR="00615F86" w:rsidRPr="00EF2AA7" w:rsidRDefault="00615F86" w:rsidP="00532B4D">
            <w:pPr>
              <w:spacing w:line="200" w:lineRule="exact"/>
              <w:ind w:right="-72"/>
              <w:jc w:val="right"/>
              <w:rPr>
                <w:rFonts w:ascii="Arial" w:hAnsi="Arial" w:cs="Arial"/>
                <w:b/>
                <w:bCs/>
                <w:sz w:val="18"/>
                <w:szCs w:val="18"/>
              </w:rPr>
            </w:pPr>
          </w:p>
        </w:tc>
        <w:tc>
          <w:tcPr>
            <w:tcW w:w="758" w:type="pct"/>
            <w:tcBorders>
              <w:top w:val="single" w:sz="4" w:space="0" w:color="auto"/>
            </w:tcBorders>
            <w:hideMark/>
          </w:tcPr>
          <w:p w:rsidR="00615F86" w:rsidRPr="00EF2AA7" w:rsidRDefault="00503AC7" w:rsidP="00532B4D">
            <w:pPr>
              <w:spacing w:line="200" w:lineRule="exact"/>
              <w:ind w:right="-72"/>
              <w:jc w:val="right"/>
              <w:rPr>
                <w:rFonts w:ascii="Arial" w:hAnsi="Arial" w:cs="Arial"/>
                <w:b/>
                <w:bCs/>
                <w:sz w:val="18"/>
                <w:szCs w:val="18"/>
              </w:rPr>
            </w:pPr>
            <w:r w:rsidRPr="00EF2AA7">
              <w:rPr>
                <w:rFonts w:ascii="Arial" w:hAnsi="Arial" w:cs="Arial"/>
                <w:b/>
                <w:bCs/>
                <w:sz w:val="18"/>
                <w:szCs w:val="18"/>
                <w:lang w:val="en-GB"/>
              </w:rPr>
              <w:t>201</w:t>
            </w:r>
            <w:r w:rsidR="00CC344F" w:rsidRPr="00EF2AA7">
              <w:rPr>
                <w:rFonts w:ascii="Arial" w:hAnsi="Arial" w:cs="Arial"/>
                <w:b/>
                <w:bCs/>
                <w:sz w:val="18"/>
                <w:szCs w:val="18"/>
                <w:lang w:val="en-GB"/>
              </w:rPr>
              <w:t>9</w:t>
            </w:r>
          </w:p>
        </w:tc>
        <w:tc>
          <w:tcPr>
            <w:tcW w:w="754" w:type="pct"/>
            <w:tcBorders>
              <w:top w:val="single" w:sz="4" w:space="0" w:color="auto"/>
            </w:tcBorders>
            <w:hideMark/>
          </w:tcPr>
          <w:p w:rsidR="00615F86" w:rsidRPr="00EF2AA7" w:rsidRDefault="00503AC7" w:rsidP="00532B4D">
            <w:pPr>
              <w:spacing w:line="200" w:lineRule="exact"/>
              <w:ind w:right="-72"/>
              <w:jc w:val="right"/>
              <w:rPr>
                <w:rFonts w:ascii="Arial" w:hAnsi="Arial" w:cs="Arial"/>
                <w:b/>
                <w:bCs/>
                <w:sz w:val="18"/>
                <w:szCs w:val="18"/>
              </w:rPr>
            </w:pPr>
            <w:r w:rsidRPr="00EF2AA7">
              <w:rPr>
                <w:rFonts w:ascii="Arial" w:hAnsi="Arial" w:cs="Arial"/>
                <w:b/>
                <w:bCs/>
                <w:sz w:val="18"/>
                <w:szCs w:val="18"/>
                <w:lang w:val="en-GB"/>
              </w:rPr>
              <w:t>201</w:t>
            </w:r>
            <w:r w:rsidR="00CC344F" w:rsidRPr="00EF2AA7">
              <w:rPr>
                <w:rFonts w:ascii="Arial" w:hAnsi="Arial" w:cs="Arial"/>
                <w:b/>
                <w:bCs/>
                <w:sz w:val="18"/>
                <w:szCs w:val="18"/>
                <w:lang w:val="en-GB"/>
              </w:rPr>
              <w:t>8</w:t>
            </w:r>
          </w:p>
        </w:tc>
      </w:tr>
      <w:tr w:rsidR="00615F86" w:rsidRPr="00EF2AA7" w:rsidTr="00051797">
        <w:tc>
          <w:tcPr>
            <w:tcW w:w="1973" w:type="pct"/>
          </w:tcPr>
          <w:p w:rsidR="00615F86" w:rsidRPr="00EF2AA7" w:rsidRDefault="00615F86" w:rsidP="00532B4D">
            <w:pPr>
              <w:spacing w:line="200" w:lineRule="exact"/>
              <w:ind w:left="-101"/>
              <w:rPr>
                <w:rFonts w:ascii="Arial" w:hAnsi="Arial" w:cs="Arial"/>
                <w:sz w:val="18"/>
                <w:szCs w:val="18"/>
              </w:rPr>
            </w:pPr>
          </w:p>
        </w:tc>
        <w:tc>
          <w:tcPr>
            <w:tcW w:w="757" w:type="pct"/>
          </w:tcPr>
          <w:p w:rsidR="00615F86" w:rsidRPr="00EF2AA7" w:rsidRDefault="00615F86" w:rsidP="00532B4D">
            <w:pPr>
              <w:spacing w:line="200" w:lineRule="exact"/>
              <w:ind w:right="-72"/>
              <w:jc w:val="right"/>
              <w:rPr>
                <w:rFonts w:ascii="Arial" w:hAnsi="Arial" w:cs="Arial"/>
                <w:b/>
                <w:bCs/>
                <w:sz w:val="18"/>
                <w:szCs w:val="18"/>
              </w:rPr>
            </w:pPr>
          </w:p>
        </w:tc>
        <w:tc>
          <w:tcPr>
            <w:tcW w:w="758" w:type="pct"/>
          </w:tcPr>
          <w:p w:rsidR="00615F86" w:rsidRPr="00EF2AA7" w:rsidRDefault="00615F86" w:rsidP="00532B4D">
            <w:pPr>
              <w:spacing w:line="200" w:lineRule="exact"/>
              <w:ind w:right="-72"/>
              <w:jc w:val="right"/>
              <w:rPr>
                <w:rFonts w:ascii="Arial" w:hAnsi="Arial" w:cs="Arial"/>
                <w:b/>
                <w:bCs/>
                <w:sz w:val="18"/>
                <w:szCs w:val="18"/>
              </w:rPr>
            </w:pPr>
          </w:p>
        </w:tc>
        <w:tc>
          <w:tcPr>
            <w:tcW w:w="758" w:type="pct"/>
            <w:tcBorders>
              <w:bottom w:val="single" w:sz="4" w:space="0" w:color="auto"/>
            </w:tcBorders>
            <w:shd w:val="clear" w:color="auto" w:fill="auto"/>
            <w:hideMark/>
          </w:tcPr>
          <w:p w:rsidR="00615F86" w:rsidRPr="00EF2AA7" w:rsidRDefault="00615F86" w:rsidP="00532B4D">
            <w:pPr>
              <w:spacing w:line="200" w:lineRule="exact"/>
              <w:ind w:right="-72"/>
              <w:jc w:val="right"/>
              <w:rPr>
                <w:rFonts w:ascii="Arial" w:hAnsi="Arial" w:cs="Arial"/>
                <w:b/>
                <w:bCs/>
                <w:sz w:val="18"/>
                <w:szCs w:val="18"/>
              </w:rPr>
            </w:pPr>
            <w:r w:rsidRPr="00EF2AA7">
              <w:rPr>
                <w:rFonts w:ascii="Arial" w:hAnsi="Arial" w:cs="Arial"/>
                <w:b/>
                <w:bCs/>
                <w:sz w:val="18"/>
                <w:szCs w:val="18"/>
              </w:rPr>
              <w:t>Baht</w:t>
            </w:r>
          </w:p>
        </w:tc>
        <w:tc>
          <w:tcPr>
            <w:tcW w:w="754" w:type="pct"/>
            <w:tcBorders>
              <w:bottom w:val="single" w:sz="4" w:space="0" w:color="auto"/>
            </w:tcBorders>
            <w:shd w:val="clear" w:color="auto" w:fill="auto"/>
            <w:hideMark/>
          </w:tcPr>
          <w:p w:rsidR="00615F86" w:rsidRPr="00EF2AA7" w:rsidRDefault="00615F86" w:rsidP="00532B4D">
            <w:pPr>
              <w:spacing w:line="200" w:lineRule="exact"/>
              <w:ind w:right="-72"/>
              <w:jc w:val="right"/>
              <w:rPr>
                <w:rFonts w:ascii="Arial" w:hAnsi="Arial" w:cs="Arial"/>
                <w:b/>
                <w:bCs/>
                <w:sz w:val="18"/>
                <w:szCs w:val="18"/>
              </w:rPr>
            </w:pPr>
            <w:r w:rsidRPr="00EF2AA7">
              <w:rPr>
                <w:rFonts w:ascii="Arial" w:hAnsi="Arial" w:cs="Arial"/>
                <w:b/>
                <w:bCs/>
                <w:sz w:val="18"/>
                <w:szCs w:val="18"/>
              </w:rPr>
              <w:t>Baht</w:t>
            </w:r>
          </w:p>
        </w:tc>
      </w:tr>
      <w:tr w:rsidR="00615F86" w:rsidRPr="00532B4D" w:rsidTr="00051797">
        <w:tc>
          <w:tcPr>
            <w:tcW w:w="1973" w:type="pct"/>
          </w:tcPr>
          <w:p w:rsidR="00615F86" w:rsidRPr="00532B4D" w:rsidRDefault="00615F86" w:rsidP="0021539A">
            <w:pPr>
              <w:ind w:left="-101"/>
              <w:rPr>
                <w:rFonts w:ascii="Arial" w:hAnsi="Arial" w:cs="Arial"/>
                <w:b/>
                <w:bCs/>
                <w:sz w:val="8"/>
                <w:szCs w:val="8"/>
              </w:rPr>
            </w:pPr>
          </w:p>
        </w:tc>
        <w:tc>
          <w:tcPr>
            <w:tcW w:w="757" w:type="pct"/>
          </w:tcPr>
          <w:p w:rsidR="00615F86" w:rsidRPr="00532B4D" w:rsidRDefault="00615F86" w:rsidP="0021539A">
            <w:pPr>
              <w:ind w:right="-72"/>
              <w:rPr>
                <w:rFonts w:ascii="Arial" w:hAnsi="Arial" w:cs="Arial"/>
                <w:sz w:val="8"/>
                <w:szCs w:val="8"/>
              </w:rPr>
            </w:pPr>
          </w:p>
        </w:tc>
        <w:tc>
          <w:tcPr>
            <w:tcW w:w="758" w:type="pct"/>
          </w:tcPr>
          <w:p w:rsidR="00615F86" w:rsidRPr="00532B4D" w:rsidRDefault="00615F86" w:rsidP="0021539A">
            <w:pPr>
              <w:ind w:right="-72"/>
              <w:rPr>
                <w:rFonts w:ascii="Arial" w:hAnsi="Arial" w:cs="Arial"/>
                <w:sz w:val="8"/>
                <w:szCs w:val="8"/>
              </w:rPr>
            </w:pPr>
          </w:p>
        </w:tc>
        <w:tc>
          <w:tcPr>
            <w:tcW w:w="758" w:type="pct"/>
            <w:tcBorders>
              <w:top w:val="single" w:sz="4" w:space="0" w:color="auto"/>
            </w:tcBorders>
            <w:shd w:val="clear" w:color="auto" w:fill="FAFAFA"/>
          </w:tcPr>
          <w:p w:rsidR="00615F86" w:rsidRPr="00532B4D" w:rsidRDefault="00615F86" w:rsidP="0021539A">
            <w:pPr>
              <w:ind w:right="-72"/>
              <w:rPr>
                <w:rFonts w:ascii="Arial" w:hAnsi="Arial" w:cs="Arial"/>
                <w:sz w:val="8"/>
                <w:szCs w:val="8"/>
              </w:rPr>
            </w:pPr>
          </w:p>
        </w:tc>
        <w:tc>
          <w:tcPr>
            <w:tcW w:w="754" w:type="pct"/>
            <w:tcBorders>
              <w:top w:val="single" w:sz="4" w:space="0" w:color="auto"/>
            </w:tcBorders>
          </w:tcPr>
          <w:p w:rsidR="00615F86" w:rsidRPr="00532B4D" w:rsidRDefault="00615F86" w:rsidP="0021539A">
            <w:pPr>
              <w:ind w:right="-72"/>
              <w:rPr>
                <w:rFonts w:ascii="Arial" w:hAnsi="Arial" w:cs="Arial"/>
                <w:sz w:val="8"/>
                <w:szCs w:val="8"/>
              </w:rPr>
            </w:pPr>
          </w:p>
        </w:tc>
      </w:tr>
      <w:tr w:rsidR="00CC344F" w:rsidRPr="00EF2AA7" w:rsidTr="00051797">
        <w:tc>
          <w:tcPr>
            <w:tcW w:w="1973" w:type="pct"/>
            <w:hideMark/>
          </w:tcPr>
          <w:p w:rsidR="00CC344F" w:rsidRPr="00EF2AA7" w:rsidRDefault="00CC344F" w:rsidP="00532B4D">
            <w:pPr>
              <w:spacing w:line="200" w:lineRule="exact"/>
              <w:ind w:left="-101"/>
              <w:rPr>
                <w:rFonts w:ascii="Arial" w:hAnsi="Arial" w:cs="Arial"/>
                <w:sz w:val="18"/>
                <w:szCs w:val="18"/>
              </w:rPr>
            </w:pPr>
            <w:r w:rsidRPr="00EF2AA7">
              <w:rPr>
                <w:rFonts w:ascii="Arial" w:hAnsi="Arial" w:cs="Arial"/>
                <w:sz w:val="18"/>
                <w:szCs w:val="18"/>
              </w:rPr>
              <w:t>Opening book value</w:t>
            </w:r>
          </w:p>
        </w:tc>
        <w:tc>
          <w:tcPr>
            <w:tcW w:w="757" w:type="pct"/>
          </w:tcPr>
          <w:p w:rsidR="00CC344F" w:rsidRPr="00EF2AA7" w:rsidRDefault="00CC344F" w:rsidP="00532B4D">
            <w:pPr>
              <w:spacing w:line="200" w:lineRule="exact"/>
              <w:ind w:right="-72"/>
              <w:jc w:val="right"/>
              <w:rPr>
                <w:rFonts w:ascii="Arial" w:hAnsi="Arial" w:cs="Arial"/>
                <w:sz w:val="18"/>
                <w:szCs w:val="18"/>
              </w:rPr>
            </w:pPr>
          </w:p>
        </w:tc>
        <w:tc>
          <w:tcPr>
            <w:tcW w:w="758" w:type="pct"/>
          </w:tcPr>
          <w:p w:rsidR="00CC344F" w:rsidRPr="00EF2AA7" w:rsidRDefault="00CC344F" w:rsidP="00532B4D">
            <w:pPr>
              <w:spacing w:line="200" w:lineRule="exact"/>
              <w:ind w:right="-72"/>
              <w:jc w:val="right"/>
              <w:rPr>
                <w:rFonts w:ascii="Arial" w:hAnsi="Arial" w:cs="Arial"/>
                <w:sz w:val="18"/>
                <w:szCs w:val="18"/>
              </w:rPr>
            </w:pPr>
          </w:p>
        </w:tc>
        <w:tc>
          <w:tcPr>
            <w:tcW w:w="758" w:type="pct"/>
            <w:shd w:val="clear" w:color="auto" w:fill="FAFAFA"/>
          </w:tcPr>
          <w:p w:rsidR="00CC344F" w:rsidRPr="00EF2AA7" w:rsidRDefault="00501B97" w:rsidP="00532B4D">
            <w:pPr>
              <w:spacing w:line="200" w:lineRule="exact"/>
              <w:ind w:right="-72"/>
              <w:jc w:val="right"/>
              <w:rPr>
                <w:rFonts w:ascii="Arial" w:hAnsi="Arial" w:cs="Arial"/>
                <w:sz w:val="18"/>
                <w:szCs w:val="18"/>
              </w:rPr>
            </w:pPr>
            <w:r w:rsidRPr="00EF2AA7">
              <w:rPr>
                <w:rFonts w:ascii="Arial" w:hAnsi="Arial" w:cs="Arial"/>
                <w:sz w:val="18"/>
                <w:szCs w:val="18"/>
              </w:rPr>
              <w:t>248,771,127</w:t>
            </w:r>
          </w:p>
        </w:tc>
        <w:tc>
          <w:tcPr>
            <w:tcW w:w="754" w:type="pct"/>
            <w:hideMark/>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lang w:val="en-GB"/>
              </w:rPr>
              <w:t>86</w:t>
            </w:r>
            <w:r w:rsidRPr="00EF2AA7">
              <w:rPr>
                <w:rFonts w:ascii="Arial" w:hAnsi="Arial" w:cs="Arial"/>
                <w:sz w:val="18"/>
                <w:szCs w:val="18"/>
              </w:rPr>
              <w:t>,</w:t>
            </w:r>
            <w:r w:rsidRPr="00EF2AA7">
              <w:rPr>
                <w:rFonts w:ascii="Arial" w:hAnsi="Arial" w:cs="Arial"/>
                <w:sz w:val="18"/>
                <w:szCs w:val="18"/>
                <w:lang w:val="en-GB"/>
              </w:rPr>
              <w:t>512</w:t>
            </w:r>
            <w:r w:rsidRPr="00EF2AA7">
              <w:rPr>
                <w:rFonts w:ascii="Arial" w:hAnsi="Arial" w:cs="Arial"/>
                <w:sz w:val="18"/>
                <w:szCs w:val="18"/>
              </w:rPr>
              <w:t>,</w:t>
            </w:r>
            <w:r w:rsidRPr="00EF2AA7">
              <w:rPr>
                <w:rFonts w:ascii="Arial" w:hAnsi="Arial" w:cs="Arial"/>
                <w:sz w:val="18"/>
                <w:szCs w:val="18"/>
                <w:lang w:val="en-GB"/>
              </w:rPr>
              <w:t>524</w:t>
            </w:r>
          </w:p>
        </w:tc>
      </w:tr>
      <w:tr w:rsidR="00CC344F" w:rsidRPr="00EF2AA7" w:rsidTr="00051797">
        <w:tc>
          <w:tcPr>
            <w:tcW w:w="1973" w:type="pct"/>
            <w:hideMark/>
          </w:tcPr>
          <w:p w:rsidR="00CC344F" w:rsidRPr="00EF2AA7" w:rsidRDefault="00CC344F" w:rsidP="00532B4D">
            <w:pPr>
              <w:spacing w:line="200" w:lineRule="exact"/>
              <w:ind w:left="-101"/>
              <w:rPr>
                <w:rFonts w:ascii="Arial" w:hAnsi="Arial" w:cs="Arial"/>
                <w:sz w:val="18"/>
                <w:szCs w:val="18"/>
              </w:rPr>
            </w:pPr>
            <w:r w:rsidRPr="00EF2AA7">
              <w:rPr>
                <w:rFonts w:ascii="Arial" w:hAnsi="Arial" w:cs="Arial"/>
                <w:sz w:val="18"/>
                <w:szCs w:val="18"/>
              </w:rPr>
              <w:t>Appropriation during the year</w:t>
            </w:r>
          </w:p>
        </w:tc>
        <w:tc>
          <w:tcPr>
            <w:tcW w:w="757" w:type="pct"/>
          </w:tcPr>
          <w:p w:rsidR="00CC344F" w:rsidRPr="00EF2AA7" w:rsidRDefault="00CC344F" w:rsidP="00532B4D">
            <w:pPr>
              <w:spacing w:line="200" w:lineRule="exact"/>
              <w:ind w:right="-72"/>
              <w:jc w:val="right"/>
              <w:rPr>
                <w:rFonts w:ascii="Arial" w:hAnsi="Arial" w:cs="Arial"/>
                <w:sz w:val="18"/>
                <w:szCs w:val="18"/>
              </w:rPr>
            </w:pPr>
          </w:p>
        </w:tc>
        <w:tc>
          <w:tcPr>
            <w:tcW w:w="758" w:type="pct"/>
          </w:tcPr>
          <w:p w:rsidR="00CC344F" w:rsidRPr="00EF2AA7" w:rsidRDefault="00CC344F" w:rsidP="00532B4D">
            <w:pPr>
              <w:spacing w:line="200" w:lineRule="exact"/>
              <w:ind w:right="-72"/>
              <w:jc w:val="right"/>
              <w:rPr>
                <w:rFonts w:ascii="Arial" w:hAnsi="Arial" w:cs="Arial"/>
                <w:sz w:val="18"/>
                <w:szCs w:val="18"/>
              </w:rPr>
            </w:pPr>
          </w:p>
        </w:tc>
        <w:tc>
          <w:tcPr>
            <w:tcW w:w="758" w:type="pct"/>
            <w:tcBorders>
              <w:bottom w:val="single" w:sz="4" w:space="0" w:color="auto"/>
            </w:tcBorders>
            <w:shd w:val="clear" w:color="auto" w:fill="FAFAFA"/>
          </w:tcPr>
          <w:p w:rsidR="00CC344F" w:rsidRPr="00EF2AA7" w:rsidRDefault="00501B97" w:rsidP="00532B4D">
            <w:pPr>
              <w:spacing w:line="200" w:lineRule="exact"/>
              <w:ind w:right="-72"/>
              <w:jc w:val="right"/>
              <w:rPr>
                <w:rFonts w:ascii="Arial" w:hAnsi="Arial" w:cs="Arial"/>
                <w:sz w:val="18"/>
                <w:szCs w:val="18"/>
              </w:rPr>
            </w:pPr>
            <w:r w:rsidRPr="00EF2AA7">
              <w:rPr>
                <w:rFonts w:ascii="Arial" w:hAnsi="Arial" w:cs="Arial"/>
                <w:sz w:val="18"/>
                <w:szCs w:val="18"/>
              </w:rPr>
              <w:t>155,000,045</w:t>
            </w:r>
          </w:p>
        </w:tc>
        <w:tc>
          <w:tcPr>
            <w:tcW w:w="754" w:type="pct"/>
            <w:tcBorders>
              <w:bottom w:val="single" w:sz="4" w:space="0" w:color="auto"/>
            </w:tcBorders>
            <w:shd w:val="clear" w:color="auto" w:fill="auto"/>
            <w:hideMark/>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lang w:val="en-GB"/>
              </w:rPr>
              <w:t>162</w:t>
            </w:r>
            <w:r w:rsidRPr="00EF2AA7">
              <w:rPr>
                <w:rFonts w:ascii="Arial" w:hAnsi="Arial" w:cs="Arial"/>
                <w:sz w:val="18"/>
                <w:szCs w:val="18"/>
              </w:rPr>
              <w:t>,</w:t>
            </w:r>
            <w:r w:rsidRPr="00EF2AA7">
              <w:rPr>
                <w:rFonts w:ascii="Arial" w:hAnsi="Arial" w:cs="Arial"/>
                <w:sz w:val="18"/>
                <w:szCs w:val="18"/>
                <w:lang w:val="en-GB"/>
              </w:rPr>
              <w:t>258</w:t>
            </w:r>
            <w:r w:rsidRPr="00EF2AA7">
              <w:rPr>
                <w:rFonts w:ascii="Arial" w:hAnsi="Arial" w:cs="Arial"/>
                <w:sz w:val="18"/>
                <w:szCs w:val="18"/>
              </w:rPr>
              <w:t>,</w:t>
            </w:r>
            <w:r w:rsidRPr="00EF2AA7">
              <w:rPr>
                <w:rFonts w:ascii="Arial" w:hAnsi="Arial" w:cs="Arial"/>
                <w:sz w:val="18"/>
                <w:szCs w:val="18"/>
                <w:lang w:val="en-GB"/>
              </w:rPr>
              <w:t>603</w:t>
            </w:r>
          </w:p>
        </w:tc>
      </w:tr>
      <w:tr w:rsidR="00CC344F" w:rsidRPr="00532B4D" w:rsidTr="00051797">
        <w:tc>
          <w:tcPr>
            <w:tcW w:w="1973" w:type="pct"/>
          </w:tcPr>
          <w:p w:rsidR="00CC344F" w:rsidRPr="00532B4D" w:rsidRDefault="00CC344F" w:rsidP="0021539A">
            <w:pPr>
              <w:ind w:left="-101"/>
              <w:rPr>
                <w:rFonts w:ascii="Arial" w:hAnsi="Arial" w:cs="Arial"/>
                <w:sz w:val="8"/>
                <w:szCs w:val="8"/>
              </w:rPr>
            </w:pPr>
          </w:p>
        </w:tc>
        <w:tc>
          <w:tcPr>
            <w:tcW w:w="757" w:type="pct"/>
            <w:vAlign w:val="bottom"/>
          </w:tcPr>
          <w:p w:rsidR="00CC344F" w:rsidRPr="00532B4D" w:rsidRDefault="00CC344F" w:rsidP="0021539A">
            <w:pPr>
              <w:ind w:right="-72"/>
              <w:jc w:val="right"/>
              <w:rPr>
                <w:rFonts w:ascii="Arial" w:hAnsi="Arial" w:cs="Arial"/>
                <w:sz w:val="8"/>
                <w:szCs w:val="8"/>
              </w:rPr>
            </w:pPr>
          </w:p>
        </w:tc>
        <w:tc>
          <w:tcPr>
            <w:tcW w:w="758" w:type="pct"/>
            <w:vAlign w:val="bottom"/>
          </w:tcPr>
          <w:p w:rsidR="00CC344F" w:rsidRPr="00532B4D" w:rsidRDefault="00CC344F" w:rsidP="0021539A">
            <w:pPr>
              <w:ind w:right="-72"/>
              <w:jc w:val="right"/>
              <w:rPr>
                <w:rFonts w:ascii="Arial" w:hAnsi="Arial" w:cs="Arial"/>
                <w:sz w:val="8"/>
                <w:szCs w:val="8"/>
              </w:rPr>
            </w:pPr>
          </w:p>
        </w:tc>
        <w:tc>
          <w:tcPr>
            <w:tcW w:w="758" w:type="pct"/>
            <w:tcBorders>
              <w:top w:val="single" w:sz="4" w:space="0" w:color="auto"/>
            </w:tcBorders>
            <w:shd w:val="clear" w:color="auto" w:fill="FAFAFA"/>
            <w:vAlign w:val="bottom"/>
          </w:tcPr>
          <w:p w:rsidR="00CC344F" w:rsidRPr="00532B4D" w:rsidRDefault="00CC344F" w:rsidP="0021539A">
            <w:pPr>
              <w:ind w:right="-72"/>
              <w:jc w:val="right"/>
              <w:rPr>
                <w:rFonts w:ascii="Arial" w:hAnsi="Arial" w:cs="Arial"/>
                <w:sz w:val="8"/>
                <w:szCs w:val="8"/>
              </w:rPr>
            </w:pPr>
          </w:p>
        </w:tc>
        <w:tc>
          <w:tcPr>
            <w:tcW w:w="754" w:type="pct"/>
            <w:tcBorders>
              <w:top w:val="single" w:sz="4" w:space="0" w:color="auto"/>
            </w:tcBorders>
            <w:vAlign w:val="bottom"/>
          </w:tcPr>
          <w:p w:rsidR="00CC344F" w:rsidRPr="00532B4D" w:rsidRDefault="00CC344F" w:rsidP="0021539A">
            <w:pPr>
              <w:ind w:right="-72"/>
              <w:jc w:val="right"/>
              <w:rPr>
                <w:rFonts w:ascii="Arial" w:hAnsi="Arial" w:cs="Arial"/>
                <w:sz w:val="8"/>
                <w:szCs w:val="8"/>
              </w:rPr>
            </w:pPr>
          </w:p>
        </w:tc>
      </w:tr>
      <w:tr w:rsidR="00CC344F" w:rsidRPr="00EF2AA7" w:rsidTr="00051797">
        <w:tc>
          <w:tcPr>
            <w:tcW w:w="1973" w:type="pct"/>
            <w:hideMark/>
          </w:tcPr>
          <w:p w:rsidR="00CC344F" w:rsidRPr="00EF2AA7" w:rsidRDefault="00CC344F" w:rsidP="00532B4D">
            <w:pPr>
              <w:spacing w:line="200" w:lineRule="exact"/>
              <w:ind w:left="-101"/>
              <w:rPr>
                <w:rFonts w:ascii="Arial" w:hAnsi="Arial" w:cs="Arial"/>
                <w:sz w:val="18"/>
                <w:szCs w:val="18"/>
              </w:rPr>
            </w:pPr>
            <w:r w:rsidRPr="00EF2AA7">
              <w:rPr>
                <w:rFonts w:ascii="Arial" w:hAnsi="Arial" w:cs="Arial"/>
                <w:sz w:val="18"/>
                <w:szCs w:val="18"/>
              </w:rPr>
              <w:t>Closing book value</w:t>
            </w:r>
          </w:p>
        </w:tc>
        <w:tc>
          <w:tcPr>
            <w:tcW w:w="757" w:type="pct"/>
          </w:tcPr>
          <w:p w:rsidR="00CC344F" w:rsidRPr="00EF2AA7" w:rsidRDefault="00CC344F" w:rsidP="00532B4D">
            <w:pPr>
              <w:spacing w:line="200" w:lineRule="exact"/>
              <w:ind w:right="-72"/>
              <w:jc w:val="right"/>
              <w:rPr>
                <w:rFonts w:ascii="Arial" w:hAnsi="Arial" w:cs="Arial"/>
                <w:sz w:val="18"/>
                <w:szCs w:val="18"/>
              </w:rPr>
            </w:pPr>
          </w:p>
        </w:tc>
        <w:tc>
          <w:tcPr>
            <w:tcW w:w="758" w:type="pct"/>
          </w:tcPr>
          <w:p w:rsidR="00CC344F" w:rsidRPr="00EF2AA7" w:rsidRDefault="00CC344F" w:rsidP="00532B4D">
            <w:pPr>
              <w:spacing w:line="200" w:lineRule="exact"/>
              <w:ind w:right="-72"/>
              <w:jc w:val="right"/>
              <w:rPr>
                <w:rFonts w:ascii="Arial" w:hAnsi="Arial" w:cs="Arial"/>
                <w:sz w:val="18"/>
                <w:szCs w:val="18"/>
              </w:rPr>
            </w:pPr>
          </w:p>
        </w:tc>
        <w:tc>
          <w:tcPr>
            <w:tcW w:w="758" w:type="pct"/>
            <w:tcBorders>
              <w:bottom w:val="single" w:sz="4" w:space="0" w:color="auto"/>
            </w:tcBorders>
            <w:shd w:val="clear" w:color="auto" w:fill="FAFAFA"/>
          </w:tcPr>
          <w:p w:rsidR="00CC344F" w:rsidRPr="00EF2AA7" w:rsidRDefault="00501B97" w:rsidP="00532B4D">
            <w:pPr>
              <w:spacing w:line="200" w:lineRule="exact"/>
              <w:ind w:right="-72"/>
              <w:jc w:val="right"/>
              <w:rPr>
                <w:rFonts w:ascii="Arial" w:hAnsi="Arial" w:cs="Arial"/>
                <w:sz w:val="18"/>
                <w:szCs w:val="18"/>
              </w:rPr>
            </w:pPr>
            <w:r w:rsidRPr="00EF2AA7">
              <w:rPr>
                <w:rFonts w:ascii="Arial" w:hAnsi="Arial" w:cs="Arial"/>
                <w:sz w:val="18"/>
                <w:szCs w:val="18"/>
              </w:rPr>
              <w:t>403,771,172</w:t>
            </w:r>
          </w:p>
        </w:tc>
        <w:tc>
          <w:tcPr>
            <w:tcW w:w="754" w:type="pct"/>
            <w:tcBorders>
              <w:bottom w:val="single" w:sz="4" w:space="0" w:color="auto"/>
            </w:tcBorders>
            <w:shd w:val="clear" w:color="auto" w:fill="auto"/>
            <w:hideMark/>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lang w:val="en-GB"/>
              </w:rPr>
              <w:t>248</w:t>
            </w:r>
            <w:r w:rsidRPr="00EF2AA7">
              <w:rPr>
                <w:rFonts w:ascii="Arial" w:hAnsi="Arial" w:cs="Arial"/>
                <w:sz w:val="18"/>
                <w:szCs w:val="18"/>
              </w:rPr>
              <w:t>,</w:t>
            </w:r>
            <w:r w:rsidRPr="00EF2AA7">
              <w:rPr>
                <w:rFonts w:ascii="Arial" w:hAnsi="Arial" w:cs="Arial"/>
                <w:sz w:val="18"/>
                <w:szCs w:val="18"/>
                <w:lang w:val="en-GB"/>
              </w:rPr>
              <w:t>771</w:t>
            </w:r>
            <w:r w:rsidRPr="00EF2AA7">
              <w:rPr>
                <w:rFonts w:ascii="Arial" w:hAnsi="Arial" w:cs="Arial"/>
                <w:sz w:val="18"/>
                <w:szCs w:val="18"/>
              </w:rPr>
              <w:t>,</w:t>
            </w:r>
            <w:r w:rsidRPr="00EF2AA7">
              <w:rPr>
                <w:rFonts w:ascii="Arial" w:hAnsi="Arial" w:cs="Arial"/>
                <w:sz w:val="18"/>
                <w:szCs w:val="18"/>
                <w:lang w:val="en-GB"/>
              </w:rPr>
              <w:t>127</w:t>
            </w:r>
          </w:p>
        </w:tc>
      </w:tr>
    </w:tbl>
    <w:p w:rsidR="00615F86" w:rsidRPr="00EF2AA7" w:rsidRDefault="00615F86" w:rsidP="0021539A">
      <w:pPr>
        <w:jc w:val="thaiDistribute"/>
        <w:rPr>
          <w:rFonts w:ascii="Arial" w:eastAsia="Angsana New" w:hAnsi="Arial" w:cs="Arial"/>
          <w:sz w:val="18"/>
          <w:szCs w:val="18"/>
        </w:rPr>
      </w:pPr>
    </w:p>
    <w:p w:rsidR="00615F86" w:rsidRPr="00EF2AA7" w:rsidRDefault="00615F86" w:rsidP="0021539A">
      <w:pPr>
        <w:jc w:val="thaiDistribute"/>
        <w:rPr>
          <w:rFonts w:ascii="Arial" w:eastAsia="Angsana New" w:hAnsi="Arial" w:cs="Arial"/>
          <w:sz w:val="18"/>
          <w:szCs w:val="18"/>
        </w:rPr>
      </w:pPr>
      <w:r w:rsidRPr="00EF2AA7">
        <w:rPr>
          <w:rFonts w:ascii="Arial" w:eastAsia="Angsana New" w:hAnsi="Arial" w:cs="Arial"/>
          <w:sz w:val="18"/>
          <w:szCs w:val="18"/>
        </w:rPr>
        <w:t xml:space="preserve">Under the Public Companies Act B.E. </w:t>
      </w:r>
      <w:r w:rsidR="00503AC7" w:rsidRPr="00EF2AA7">
        <w:rPr>
          <w:rFonts w:ascii="Arial" w:eastAsia="Angsana New" w:hAnsi="Arial" w:cs="Arial"/>
          <w:sz w:val="18"/>
          <w:szCs w:val="18"/>
          <w:lang w:val="en-GB"/>
        </w:rPr>
        <w:t>2535</w:t>
      </w:r>
      <w:r w:rsidRPr="00EF2AA7">
        <w:rPr>
          <w:rFonts w:ascii="Arial" w:eastAsia="Angsana New" w:hAnsi="Arial" w:cs="Arial"/>
          <w:sz w:val="18"/>
          <w:szCs w:val="18"/>
        </w:rPr>
        <w:t xml:space="preserve">, the Company is required to set aside as a legal reserve at least </w:t>
      </w:r>
      <w:r w:rsidR="00503AC7" w:rsidRPr="00EF2AA7">
        <w:rPr>
          <w:rFonts w:ascii="Arial" w:eastAsia="Angsana New" w:hAnsi="Arial" w:cs="Arial"/>
          <w:sz w:val="18"/>
          <w:szCs w:val="18"/>
          <w:lang w:val="en-GB"/>
        </w:rPr>
        <w:t>5</w:t>
      </w:r>
      <w:r w:rsidRPr="00EF2AA7">
        <w:rPr>
          <w:rFonts w:ascii="Arial" w:eastAsia="Angsana New" w:hAnsi="Arial" w:cs="Arial"/>
          <w:sz w:val="18"/>
          <w:szCs w:val="18"/>
        </w:rPr>
        <w:t xml:space="preserve">% of its net profit after accumulated deficit brought forward (if any) until the reserve is not less than </w:t>
      </w:r>
      <w:r w:rsidR="00503AC7" w:rsidRPr="00EF2AA7">
        <w:rPr>
          <w:rFonts w:ascii="Arial" w:eastAsia="Angsana New" w:hAnsi="Arial" w:cs="Arial"/>
          <w:sz w:val="18"/>
          <w:szCs w:val="18"/>
          <w:lang w:val="en-GB"/>
        </w:rPr>
        <w:t>10</w:t>
      </w:r>
      <w:r w:rsidRPr="00EF2AA7">
        <w:rPr>
          <w:rFonts w:ascii="Arial" w:eastAsia="Angsana New" w:hAnsi="Arial" w:cs="Arial"/>
          <w:sz w:val="18"/>
          <w:szCs w:val="18"/>
        </w:rPr>
        <w:t>% of the registered capital. The legal reserve is non-distributable.</w:t>
      </w:r>
    </w:p>
    <w:p w:rsidR="00D00A54" w:rsidRPr="00EF2AA7" w:rsidRDefault="00D00A54" w:rsidP="0021539A">
      <w:pPr>
        <w:rPr>
          <w:sz w:val="18"/>
          <w:szCs w:val="18"/>
        </w:rPr>
      </w:pPr>
    </w:p>
    <w:p w:rsidR="00546D2C" w:rsidRPr="00EF2AA7" w:rsidRDefault="00546D2C" w:rsidP="0021539A">
      <w:pPr>
        <w:rPr>
          <w:sz w:val="18"/>
          <w:szCs w:val="18"/>
        </w:rPr>
      </w:pPr>
    </w:p>
    <w:tbl>
      <w:tblPr>
        <w:tblW w:w="0" w:type="auto"/>
        <w:shd w:val="clear" w:color="auto" w:fill="FFA543"/>
        <w:tblLayout w:type="fixed"/>
        <w:tblLook w:val="04A0" w:firstRow="1" w:lastRow="0" w:firstColumn="1" w:lastColumn="0" w:noHBand="0" w:noVBand="1"/>
      </w:tblPr>
      <w:tblGrid>
        <w:gridCol w:w="9461"/>
      </w:tblGrid>
      <w:tr w:rsidR="00051797" w:rsidRPr="00EF2AA7" w:rsidTr="00022E60">
        <w:trPr>
          <w:trHeight w:val="386"/>
        </w:trPr>
        <w:tc>
          <w:tcPr>
            <w:tcW w:w="9461" w:type="dxa"/>
            <w:shd w:val="clear" w:color="auto" w:fill="FFA543"/>
            <w:vAlign w:val="center"/>
            <w:hideMark/>
          </w:tcPr>
          <w:p w:rsidR="00051797" w:rsidRPr="00EF2AA7" w:rsidRDefault="00051797" w:rsidP="0021539A">
            <w:pPr>
              <w:tabs>
                <w:tab w:val="left" w:pos="432"/>
              </w:tabs>
              <w:ind w:left="540" w:hanging="540"/>
              <w:rPr>
                <w:rFonts w:ascii="Arial" w:hAnsi="Arial" w:cs="Arial"/>
                <w:b/>
                <w:bCs/>
                <w:color w:val="FFFFFF"/>
                <w:sz w:val="18"/>
                <w:szCs w:val="18"/>
                <w:lang w:val="en-GB"/>
              </w:rPr>
            </w:pPr>
            <w:r w:rsidRPr="00EF2AA7">
              <w:rPr>
                <w:rFonts w:ascii="Arial" w:hAnsi="Arial" w:cs="Arial"/>
                <w:b/>
                <w:bCs/>
                <w:color w:val="FFFFFF"/>
                <w:sz w:val="18"/>
                <w:szCs w:val="18"/>
              </w:rPr>
              <w:t>2</w:t>
            </w:r>
            <w:r w:rsidR="00E30B59" w:rsidRPr="00EF2AA7">
              <w:rPr>
                <w:rFonts w:ascii="Arial" w:hAnsi="Arial" w:cs="Arial"/>
                <w:b/>
                <w:bCs/>
                <w:color w:val="FFFFFF"/>
                <w:sz w:val="18"/>
                <w:szCs w:val="18"/>
              </w:rPr>
              <w:t>1</w:t>
            </w:r>
            <w:r w:rsidRPr="00EF2AA7">
              <w:rPr>
                <w:rFonts w:ascii="Arial" w:hAnsi="Arial" w:cs="Arial"/>
                <w:b/>
                <w:bCs/>
                <w:color w:val="FFFFFF"/>
                <w:sz w:val="18"/>
                <w:szCs w:val="18"/>
              </w:rPr>
              <w:tab/>
              <w:t>Dividend paid</w:t>
            </w:r>
          </w:p>
        </w:tc>
      </w:tr>
    </w:tbl>
    <w:p w:rsidR="00051797" w:rsidRPr="00532B4D" w:rsidRDefault="00051797" w:rsidP="0021539A">
      <w:pPr>
        <w:jc w:val="thaiDistribute"/>
        <w:rPr>
          <w:rFonts w:ascii="Arial" w:eastAsia="Angsana New" w:hAnsi="Arial" w:cs="Arial"/>
          <w:sz w:val="14"/>
          <w:szCs w:val="14"/>
        </w:rPr>
      </w:pPr>
    </w:p>
    <w:p w:rsidR="00FF674F" w:rsidRPr="00EF2AA7" w:rsidRDefault="00FF674F" w:rsidP="0021539A">
      <w:pPr>
        <w:jc w:val="thaiDistribute"/>
        <w:rPr>
          <w:rFonts w:ascii="Arial" w:eastAsia="Angsana New" w:hAnsi="Arial" w:cs="Arial"/>
          <w:sz w:val="18"/>
          <w:szCs w:val="18"/>
        </w:rPr>
      </w:pPr>
      <w:r w:rsidRPr="00EF2AA7">
        <w:rPr>
          <w:rFonts w:ascii="Arial" w:eastAsia="Angsana New" w:hAnsi="Arial" w:cs="Arial"/>
          <w:sz w:val="18"/>
          <w:szCs w:val="18"/>
        </w:rPr>
        <w:t xml:space="preserve">On </w:t>
      </w:r>
      <w:r w:rsidR="00503AC7" w:rsidRPr="00EF2AA7">
        <w:rPr>
          <w:rFonts w:ascii="Arial" w:eastAsia="Angsana New" w:hAnsi="Arial" w:cs="Arial"/>
          <w:sz w:val="18"/>
          <w:szCs w:val="18"/>
          <w:lang w:val="en-GB"/>
        </w:rPr>
        <w:t>2</w:t>
      </w:r>
      <w:r w:rsidR="005704B0" w:rsidRPr="00EF2AA7">
        <w:rPr>
          <w:rFonts w:ascii="Arial" w:eastAsia="Angsana New" w:hAnsi="Arial" w:cs="Arial"/>
          <w:sz w:val="18"/>
          <w:szCs w:val="18"/>
          <w:lang w:val="en-GB"/>
        </w:rPr>
        <w:t>4</w:t>
      </w:r>
      <w:r w:rsidRPr="00EF2AA7">
        <w:rPr>
          <w:rFonts w:ascii="Arial" w:eastAsia="Angsana New" w:hAnsi="Arial" w:cs="Arial"/>
          <w:sz w:val="18"/>
          <w:szCs w:val="18"/>
        </w:rPr>
        <w:t xml:space="preserve"> April </w:t>
      </w:r>
      <w:r w:rsidR="00503AC7" w:rsidRPr="00EF2AA7">
        <w:rPr>
          <w:rFonts w:ascii="Arial" w:eastAsia="Angsana New" w:hAnsi="Arial" w:cs="Arial"/>
          <w:sz w:val="18"/>
          <w:szCs w:val="18"/>
          <w:lang w:val="en-GB"/>
        </w:rPr>
        <w:t>201</w:t>
      </w:r>
      <w:r w:rsidR="00C412FF">
        <w:rPr>
          <w:rFonts w:ascii="Arial" w:eastAsia="Angsana New" w:hAnsi="Arial" w:cs="Arial"/>
          <w:sz w:val="18"/>
          <w:szCs w:val="18"/>
          <w:lang w:val="en-GB"/>
        </w:rPr>
        <w:t>9</w:t>
      </w:r>
      <w:r w:rsidRPr="00EF2AA7">
        <w:rPr>
          <w:rFonts w:ascii="Arial" w:eastAsia="Angsana New" w:hAnsi="Arial" w:cs="Arial"/>
          <w:sz w:val="18"/>
          <w:szCs w:val="18"/>
        </w:rPr>
        <w:t>, at the Annual General Shareholders’ Meeting, the Shareholders approved the payment of</w:t>
      </w:r>
      <w:r w:rsidR="0028288C" w:rsidRPr="00EF2AA7">
        <w:rPr>
          <w:rFonts w:ascii="Arial" w:eastAsia="Angsana New" w:hAnsi="Arial" w:cs="Arial"/>
          <w:sz w:val="18"/>
          <w:szCs w:val="18"/>
        </w:rPr>
        <w:t xml:space="preserve"> </w:t>
      </w:r>
      <w:r w:rsidRPr="00EF2AA7">
        <w:rPr>
          <w:rFonts w:ascii="Arial" w:eastAsia="Angsana New" w:hAnsi="Arial" w:cs="Arial"/>
          <w:sz w:val="18"/>
          <w:szCs w:val="18"/>
        </w:rPr>
        <w:t xml:space="preserve">dividends in respect of the operating results of the Company for the year ended </w:t>
      </w:r>
      <w:r w:rsidR="00503AC7" w:rsidRPr="00EF2AA7">
        <w:rPr>
          <w:rFonts w:ascii="Arial" w:eastAsia="Angsana New" w:hAnsi="Arial" w:cs="Arial"/>
          <w:sz w:val="18"/>
          <w:szCs w:val="18"/>
          <w:lang w:val="en-GB"/>
        </w:rPr>
        <w:t>31</w:t>
      </w:r>
      <w:r w:rsidRPr="00EF2AA7">
        <w:rPr>
          <w:rFonts w:ascii="Arial" w:eastAsia="Angsana New" w:hAnsi="Arial" w:cs="Arial"/>
          <w:sz w:val="18"/>
          <w:szCs w:val="18"/>
        </w:rPr>
        <w:t xml:space="preserve"> December </w:t>
      </w:r>
      <w:r w:rsidR="00503AC7" w:rsidRPr="00EF2AA7">
        <w:rPr>
          <w:rFonts w:ascii="Arial" w:eastAsia="Angsana New" w:hAnsi="Arial" w:cs="Arial"/>
          <w:sz w:val="18"/>
          <w:szCs w:val="18"/>
          <w:lang w:val="en-GB"/>
        </w:rPr>
        <w:t>201</w:t>
      </w:r>
      <w:r w:rsidR="005704B0" w:rsidRPr="00EF2AA7">
        <w:rPr>
          <w:rFonts w:ascii="Arial" w:eastAsia="Angsana New" w:hAnsi="Arial" w:cs="Arial"/>
          <w:sz w:val="18"/>
          <w:szCs w:val="18"/>
          <w:lang w:val="en-GB"/>
        </w:rPr>
        <w:t>8</w:t>
      </w:r>
      <w:r w:rsidRPr="00EF2AA7">
        <w:rPr>
          <w:rFonts w:ascii="Arial" w:eastAsia="Angsana New" w:hAnsi="Arial" w:cs="Arial"/>
          <w:sz w:val="18"/>
          <w:szCs w:val="18"/>
        </w:rPr>
        <w:t xml:space="preserve"> at Baht </w:t>
      </w:r>
      <w:r w:rsidR="005704B0" w:rsidRPr="00EF2AA7">
        <w:rPr>
          <w:rFonts w:ascii="Arial" w:eastAsia="Angsana New" w:hAnsi="Arial" w:cs="Arial"/>
          <w:sz w:val="18"/>
          <w:szCs w:val="18"/>
        </w:rPr>
        <w:t>1.20</w:t>
      </w:r>
      <w:r w:rsidR="0028288C" w:rsidRPr="00EF2AA7">
        <w:rPr>
          <w:rFonts w:ascii="Arial" w:eastAsia="Angsana New" w:hAnsi="Arial" w:cs="Arial"/>
          <w:sz w:val="18"/>
          <w:szCs w:val="18"/>
        </w:rPr>
        <w:t xml:space="preserve"> </w:t>
      </w:r>
      <w:r w:rsidRPr="00EF2AA7">
        <w:rPr>
          <w:rFonts w:ascii="Arial" w:eastAsia="Angsana New" w:hAnsi="Arial" w:cs="Arial"/>
          <w:sz w:val="18"/>
          <w:szCs w:val="18"/>
        </w:rPr>
        <w:t xml:space="preserve">per </w:t>
      </w:r>
      <w:r w:rsidR="00C412FF" w:rsidRPr="00EF2AA7">
        <w:rPr>
          <w:rFonts w:ascii="Arial" w:eastAsia="Angsana New" w:hAnsi="Arial" w:cs="Arial"/>
          <w:sz w:val="18"/>
          <w:szCs w:val="18"/>
        </w:rPr>
        <w:t>share,</w:t>
      </w:r>
      <w:r w:rsidR="00C412FF" w:rsidRPr="00EF2AA7">
        <w:rPr>
          <w:rFonts w:ascii="Arial" w:eastAsia="Angsana New" w:hAnsi="Arial" w:cs="Arial"/>
          <w:spacing w:val="-2"/>
          <w:sz w:val="18"/>
          <w:szCs w:val="18"/>
        </w:rPr>
        <w:t xml:space="preserve"> totaling</w:t>
      </w:r>
      <w:r w:rsidRPr="00EF2AA7">
        <w:rPr>
          <w:rFonts w:ascii="Arial" w:eastAsia="Angsana New" w:hAnsi="Arial" w:cs="Arial"/>
          <w:spacing w:val="-2"/>
          <w:sz w:val="18"/>
          <w:szCs w:val="18"/>
        </w:rPr>
        <w:t xml:space="preserve"> Baht </w:t>
      </w:r>
      <w:r w:rsidR="005704B0" w:rsidRPr="00EF2AA7">
        <w:rPr>
          <w:rFonts w:ascii="Arial" w:eastAsia="Angsana New" w:hAnsi="Arial" w:cs="Arial"/>
          <w:spacing w:val="-2"/>
          <w:sz w:val="18"/>
          <w:szCs w:val="18"/>
          <w:lang w:val="en-GB"/>
        </w:rPr>
        <w:t>2,559</w:t>
      </w:r>
      <w:r w:rsidRPr="00EF2AA7">
        <w:rPr>
          <w:rFonts w:ascii="Arial" w:eastAsia="Angsana New" w:hAnsi="Arial" w:cs="Arial"/>
          <w:spacing w:val="-2"/>
          <w:sz w:val="18"/>
          <w:szCs w:val="18"/>
        </w:rPr>
        <w:t>.</w:t>
      </w:r>
      <w:r w:rsidR="005704B0" w:rsidRPr="00EF2AA7">
        <w:rPr>
          <w:rFonts w:ascii="Arial" w:eastAsia="Angsana New" w:hAnsi="Arial" w:cs="Arial"/>
          <w:spacing w:val="-2"/>
          <w:sz w:val="18"/>
          <w:szCs w:val="18"/>
          <w:lang w:val="en-GB"/>
        </w:rPr>
        <w:t>89</w:t>
      </w:r>
      <w:r w:rsidRPr="00EF2AA7">
        <w:rPr>
          <w:rFonts w:ascii="Arial" w:eastAsia="Angsana New" w:hAnsi="Arial" w:cs="Arial"/>
          <w:spacing w:val="-2"/>
          <w:sz w:val="18"/>
          <w:szCs w:val="18"/>
        </w:rPr>
        <w:t xml:space="preserve"> million. These dividends were paid to</w:t>
      </w:r>
      <w:r w:rsidR="0028288C" w:rsidRPr="00EF2AA7">
        <w:rPr>
          <w:rFonts w:ascii="Arial" w:eastAsia="Angsana New" w:hAnsi="Arial" w:cs="Arial"/>
          <w:spacing w:val="-2"/>
          <w:sz w:val="18"/>
          <w:szCs w:val="18"/>
        </w:rPr>
        <w:t xml:space="preserve"> </w:t>
      </w:r>
      <w:r w:rsidRPr="00EF2AA7">
        <w:rPr>
          <w:rFonts w:ascii="Arial" w:eastAsia="Angsana New" w:hAnsi="Arial" w:cs="Arial"/>
          <w:spacing w:val="-2"/>
          <w:sz w:val="18"/>
          <w:szCs w:val="18"/>
        </w:rPr>
        <w:t xml:space="preserve">shareholders on </w:t>
      </w:r>
      <w:r w:rsidR="005704B0" w:rsidRPr="00EF2AA7">
        <w:rPr>
          <w:rFonts w:ascii="Arial" w:eastAsia="Angsana New" w:hAnsi="Arial" w:cs="Arial"/>
          <w:spacing w:val="-2"/>
          <w:sz w:val="18"/>
          <w:szCs w:val="18"/>
        </w:rPr>
        <w:t>2</w:t>
      </w:r>
      <w:r w:rsidR="00503AC7" w:rsidRPr="00EF2AA7">
        <w:rPr>
          <w:rFonts w:ascii="Arial" w:eastAsia="Angsana New" w:hAnsi="Arial" w:cs="Arial"/>
          <w:spacing w:val="-2"/>
          <w:sz w:val="18"/>
          <w:szCs w:val="18"/>
          <w:lang w:val="en-GB"/>
        </w:rPr>
        <w:t>1</w:t>
      </w:r>
      <w:r w:rsidRPr="00EF2AA7">
        <w:rPr>
          <w:rFonts w:ascii="Arial" w:eastAsia="Angsana New" w:hAnsi="Arial" w:cs="Arial"/>
          <w:spacing w:val="-2"/>
          <w:sz w:val="18"/>
          <w:szCs w:val="18"/>
        </w:rPr>
        <w:t xml:space="preserve"> May </w:t>
      </w:r>
      <w:r w:rsidR="00503AC7" w:rsidRPr="00EF2AA7">
        <w:rPr>
          <w:rFonts w:ascii="Arial" w:eastAsia="Angsana New" w:hAnsi="Arial" w:cs="Arial"/>
          <w:spacing w:val="-2"/>
          <w:sz w:val="18"/>
          <w:szCs w:val="18"/>
          <w:lang w:val="en-GB"/>
        </w:rPr>
        <w:t>201</w:t>
      </w:r>
      <w:r w:rsidR="005704B0" w:rsidRPr="00EF2AA7">
        <w:rPr>
          <w:rFonts w:ascii="Arial" w:eastAsia="Angsana New" w:hAnsi="Arial" w:cs="Arial"/>
          <w:spacing w:val="-2"/>
          <w:sz w:val="18"/>
          <w:szCs w:val="18"/>
          <w:lang w:val="en-GB"/>
        </w:rPr>
        <w:t>9</w:t>
      </w:r>
      <w:r w:rsidRPr="00EF2AA7">
        <w:rPr>
          <w:rFonts w:ascii="Arial" w:eastAsia="Angsana New" w:hAnsi="Arial" w:cs="Arial"/>
          <w:spacing w:val="-2"/>
          <w:sz w:val="18"/>
          <w:szCs w:val="18"/>
        </w:rPr>
        <w:t>.</w:t>
      </w:r>
    </w:p>
    <w:p w:rsidR="002E7D6A" w:rsidRPr="00532B4D" w:rsidRDefault="002E7D6A" w:rsidP="0021539A">
      <w:pPr>
        <w:jc w:val="thaiDistribute"/>
        <w:rPr>
          <w:rFonts w:ascii="Arial" w:eastAsia="Angsana New" w:hAnsi="Arial" w:cs="Arial"/>
          <w:sz w:val="14"/>
          <w:szCs w:val="14"/>
        </w:rPr>
      </w:pPr>
    </w:p>
    <w:p w:rsidR="00FE7F23" w:rsidRPr="00532B4D" w:rsidRDefault="00FE7F23" w:rsidP="0021539A">
      <w:pPr>
        <w:jc w:val="thaiDistribute"/>
        <w:rPr>
          <w:rFonts w:ascii="Arial" w:hAnsi="Arial" w:cs="Arial"/>
          <w:sz w:val="14"/>
          <w:szCs w:val="14"/>
        </w:rPr>
      </w:pPr>
    </w:p>
    <w:tbl>
      <w:tblPr>
        <w:tblW w:w="0" w:type="auto"/>
        <w:shd w:val="clear" w:color="auto" w:fill="FFA543"/>
        <w:tblLayout w:type="fixed"/>
        <w:tblLook w:val="04A0" w:firstRow="1" w:lastRow="0" w:firstColumn="1" w:lastColumn="0" w:noHBand="0" w:noVBand="1"/>
      </w:tblPr>
      <w:tblGrid>
        <w:gridCol w:w="9461"/>
      </w:tblGrid>
      <w:tr w:rsidR="00051797" w:rsidRPr="00EF2AA7" w:rsidTr="00022E60">
        <w:trPr>
          <w:trHeight w:val="386"/>
        </w:trPr>
        <w:tc>
          <w:tcPr>
            <w:tcW w:w="9461" w:type="dxa"/>
            <w:shd w:val="clear" w:color="auto" w:fill="FFA543"/>
            <w:vAlign w:val="center"/>
            <w:hideMark/>
          </w:tcPr>
          <w:p w:rsidR="00051797" w:rsidRPr="00EF2AA7" w:rsidRDefault="00051797" w:rsidP="0021539A">
            <w:pPr>
              <w:tabs>
                <w:tab w:val="left" w:pos="432"/>
              </w:tabs>
              <w:ind w:left="540" w:hanging="540"/>
              <w:rPr>
                <w:rFonts w:ascii="Arial" w:hAnsi="Arial" w:cs="Arial"/>
                <w:b/>
                <w:bCs/>
                <w:color w:val="FFFFFF"/>
                <w:sz w:val="18"/>
                <w:szCs w:val="18"/>
                <w:lang w:val="en-GB"/>
              </w:rPr>
            </w:pPr>
            <w:r w:rsidRPr="00EF2AA7">
              <w:rPr>
                <w:rFonts w:ascii="Arial" w:hAnsi="Arial" w:cs="Arial"/>
                <w:b/>
                <w:bCs/>
                <w:color w:val="FFFFFF"/>
                <w:sz w:val="18"/>
                <w:szCs w:val="18"/>
              </w:rPr>
              <w:t>2</w:t>
            </w:r>
            <w:r w:rsidR="00E30B59" w:rsidRPr="00EF2AA7">
              <w:rPr>
                <w:rFonts w:ascii="Arial" w:hAnsi="Arial" w:cs="Arial"/>
                <w:b/>
                <w:bCs/>
                <w:color w:val="FFFFFF"/>
                <w:sz w:val="18"/>
                <w:szCs w:val="18"/>
              </w:rPr>
              <w:t>2</w:t>
            </w:r>
            <w:r w:rsidRPr="00EF2AA7">
              <w:rPr>
                <w:rFonts w:ascii="Arial" w:hAnsi="Arial" w:cs="Arial"/>
                <w:b/>
                <w:bCs/>
                <w:color w:val="FFFFFF"/>
                <w:sz w:val="18"/>
                <w:szCs w:val="18"/>
              </w:rPr>
              <w:tab/>
              <w:t>Non-controlling interests</w:t>
            </w:r>
          </w:p>
        </w:tc>
      </w:tr>
    </w:tbl>
    <w:p w:rsidR="00051797" w:rsidRPr="00532B4D" w:rsidRDefault="00051797" w:rsidP="0021539A">
      <w:pPr>
        <w:jc w:val="thaiDistribute"/>
        <w:rPr>
          <w:rFonts w:ascii="Arial" w:hAnsi="Arial" w:cs="Arial"/>
          <w:sz w:val="14"/>
          <w:szCs w:val="14"/>
        </w:rPr>
      </w:pPr>
    </w:p>
    <w:p w:rsidR="006D23EB" w:rsidRPr="00EF2AA7" w:rsidRDefault="006D23EB" w:rsidP="0021539A">
      <w:pPr>
        <w:jc w:val="thaiDistribute"/>
        <w:rPr>
          <w:rFonts w:ascii="Arial" w:eastAsia="Angsana New" w:hAnsi="Arial" w:cs="Arial"/>
          <w:sz w:val="18"/>
          <w:szCs w:val="18"/>
        </w:rPr>
      </w:pPr>
      <w:r w:rsidRPr="00EF2AA7">
        <w:rPr>
          <w:rFonts w:ascii="Arial" w:eastAsia="Angsana New" w:hAnsi="Arial" w:cs="Arial"/>
          <w:sz w:val="18"/>
          <w:szCs w:val="18"/>
        </w:rPr>
        <w:t xml:space="preserve">Movements of non-controlling interests for the year ended </w:t>
      </w:r>
      <w:r w:rsidR="00503AC7" w:rsidRPr="00EF2AA7">
        <w:rPr>
          <w:rFonts w:ascii="Arial" w:eastAsia="Angsana New" w:hAnsi="Arial" w:cs="Arial"/>
          <w:sz w:val="18"/>
          <w:szCs w:val="18"/>
          <w:lang w:val="en-GB"/>
        </w:rPr>
        <w:t>31</w:t>
      </w:r>
      <w:r w:rsidRPr="00EF2AA7">
        <w:rPr>
          <w:rFonts w:ascii="Arial" w:eastAsia="Angsana New" w:hAnsi="Arial" w:cs="Arial"/>
          <w:sz w:val="18"/>
          <w:szCs w:val="18"/>
        </w:rPr>
        <w:t xml:space="preserve"> December are as follows:</w:t>
      </w:r>
    </w:p>
    <w:p w:rsidR="006D23EB" w:rsidRPr="00532B4D" w:rsidRDefault="006D23EB" w:rsidP="0021539A">
      <w:pPr>
        <w:jc w:val="thaiDistribute"/>
        <w:rPr>
          <w:rFonts w:ascii="Arial" w:eastAsia="Angsana New" w:hAnsi="Arial" w:cs="Arial"/>
          <w:sz w:val="12"/>
          <w:szCs w:val="12"/>
        </w:rPr>
      </w:pPr>
    </w:p>
    <w:tbl>
      <w:tblPr>
        <w:tblW w:w="9461" w:type="dxa"/>
        <w:tblInd w:w="9" w:type="dxa"/>
        <w:tblLayout w:type="fixed"/>
        <w:tblLook w:val="0000" w:firstRow="0" w:lastRow="0" w:firstColumn="0" w:lastColumn="0" w:noHBand="0" w:noVBand="0"/>
      </w:tblPr>
      <w:tblGrid>
        <w:gridCol w:w="6581"/>
        <w:gridCol w:w="1440"/>
        <w:gridCol w:w="1440"/>
      </w:tblGrid>
      <w:tr w:rsidR="006D23EB" w:rsidRPr="00EF2AA7" w:rsidTr="00051797">
        <w:trPr>
          <w:trHeight w:val="20"/>
        </w:trPr>
        <w:tc>
          <w:tcPr>
            <w:tcW w:w="6581" w:type="dxa"/>
            <w:vAlign w:val="center"/>
          </w:tcPr>
          <w:p w:rsidR="006D23EB" w:rsidRPr="00EF2AA7" w:rsidRDefault="006D23EB" w:rsidP="00532B4D">
            <w:pPr>
              <w:spacing w:line="200" w:lineRule="exact"/>
              <w:ind w:left="-101"/>
              <w:jc w:val="left"/>
              <w:rPr>
                <w:rFonts w:ascii="Arial" w:hAnsi="Arial" w:cs="Arial"/>
                <w:b/>
                <w:bCs/>
                <w:sz w:val="18"/>
                <w:szCs w:val="18"/>
              </w:rPr>
            </w:pPr>
          </w:p>
        </w:tc>
        <w:tc>
          <w:tcPr>
            <w:tcW w:w="2880" w:type="dxa"/>
            <w:gridSpan w:val="2"/>
            <w:tcBorders>
              <w:top w:val="single" w:sz="4" w:space="0" w:color="auto"/>
            </w:tcBorders>
            <w:shd w:val="clear" w:color="auto" w:fill="auto"/>
          </w:tcPr>
          <w:p w:rsidR="006D23EB" w:rsidRPr="00EF2AA7" w:rsidRDefault="006D23EB" w:rsidP="00532B4D">
            <w:pPr>
              <w:spacing w:line="200" w:lineRule="exact"/>
              <w:ind w:right="-72"/>
              <w:jc w:val="right"/>
              <w:rPr>
                <w:rFonts w:ascii="Arial" w:hAnsi="Arial" w:cs="Arial"/>
                <w:b/>
                <w:bCs/>
                <w:sz w:val="18"/>
                <w:szCs w:val="18"/>
              </w:rPr>
            </w:pPr>
            <w:r w:rsidRPr="00EF2AA7">
              <w:rPr>
                <w:rFonts w:ascii="Arial" w:hAnsi="Arial" w:cs="Arial"/>
                <w:b/>
                <w:bCs/>
                <w:sz w:val="18"/>
                <w:szCs w:val="18"/>
              </w:rPr>
              <w:t>Consolidated</w:t>
            </w:r>
          </w:p>
        </w:tc>
      </w:tr>
      <w:tr w:rsidR="006D23EB" w:rsidRPr="00EF2AA7" w:rsidTr="00051797">
        <w:trPr>
          <w:trHeight w:val="20"/>
        </w:trPr>
        <w:tc>
          <w:tcPr>
            <w:tcW w:w="6581" w:type="dxa"/>
            <w:vAlign w:val="center"/>
          </w:tcPr>
          <w:p w:rsidR="006D23EB" w:rsidRPr="00EF2AA7" w:rsidRDefault="006D23EB" w:rsidP="00532B4D">
            <w:pPr>
              <w:spacing w:line="200" w:lineRule="exact"/>
              <w:ind w:left="-101"/>
              <w:jc w:val="left"/>
              <w:rPr>
                <w:rFonts w:ascii="Arial" w:hAnsi="Arial" w:cs="Arial"/>
                <w:b/>
                <w:bCs/>
                <w:sz w:val="18"/>
                <w:szCs w:val="18"/>
              </w:rPr>
            </w:pPr>
          </w:p>
        </w:tc>
        <w:tc>
          <w:tcPr>
            <w:tcW w:w="2880" w:type="dxa"/>
            <w:gridSpan w:val="2"/>
            <w:tcBorders>
              <w:bottom w:val="single" w:sz="4" w:space="0" w:color="auto"/>
            </w:tcBorders>
            <w:shd w:val="clear" w:color="auto" w:fill="auto"/>
          </w:tcPr>
          <w:p w:rsidR="006D23EB" w:rsidRPr="00EF2AA7" w:rsidRDefault="006D23EB" w:rsidP="00532B4D">
            <w:pPr>
              <w:spacing w:line="200" w:lineRule="exact"/>
              <w:ind w:right="-72"/>
              <w:jc w:val="right"/>
              <w:rPr>
                <w:rFonts w:ascii="Arial" w:hAnsi="Arial" w:cs="Arial"/>
                <w:b/>
                <w:bCs/>
                <w:sz w:val="18"/>
                <w:szCs w:val="18"/>
              </w:rPr>
            </w:pPr>
            <w:r w:rsidRPr="00EF2AA7">
              <w:rPr>
                <w:rFonts w:ascii="Arial" w:hAnsi="Arial" w:cs="Arial"/>
                <w:b/>
                <w:bCs/>
                <w:sz w:val="18"/>
                <w:szCs w:val="18"/>
              </w:rPr>
              <w:t xml:space="preserve">financial </w:t>
            </w:r>
            <w:r w:rsidR="001600A1" w:rsidRPr="00EF2AA7">
              <w:rPr>
                <w:rFonts w:ascii="Arial" w:hAnsi="Arial" w:cs="Arial"/>
                <w:b/>
                <w:bCs/>
                <w:sz w:val="18"/>
                <w:szCs w:val="18"/>
              </w:rPr>
              <w:t>statements</w:t>
            </w:r>
          </w:p>
        </w:tc>
      </w:tr>
      <w:tr w:rsidR="000511DE" w:rsidRPr="00EF2AA7" w:rsidTr="00051797">
        <w:trPr>
          <w:trHeight w:val="20"/>
        </w:trPr>
        <w:tc>
          <w:tcPr>
            <w:tcW w:w="6581" w:type="dxa"/>
            <w:vAlign w:val="center"/>
          </w:tcPr>
          <w:p w:rsidR="000511DE" w:rsidRPr="00EF2AA7" w:rsidRDefault="000511DE" w:rsidP="00532B4D">
            <w:pPr>
              <w:spacing w:line="200" w:lineRule="exact"/>
              <w:ind w:left="-101"/>
              <w:jc w:val="left"/>
              <w:rPr>
                <w:rFonts w:ascii="Arial" w:hAnsi="Arial" w:cs="Arial"/>
                <w:b/>
                <w:bCs/>
                <w:sz w:val="18"/>
                <w:szCs w:val="18"/>
                <w:cs/>
              </w:rPr>
            </w:pPr>
            <w:r w:rsidRPr="00EF2AA7">
              <w:rPr>
                <w:rFonts w:ascii="Arial" w:hAnsi="Arial" w:cs="Arial"/>
                <w:b/>
                <w:bCs/>
                <w:sz w:val="18"/>
                <w:szCs w:val="18"/>
              </w:rPr>
              <w:t xml:space="preserve">For the year ended </w:t>
            </w:r>
            <w:r w:rsidR="00503AC7" w:rsidRPr="00EF2AA7">
              <w:rPr>
                <w:rFonts w:ascii="Arial" w:hAnsi="Arial" w:cs="Arial"/>
                <w:b/>
                <w:bCs/>
                <w:sz w:val="18"/>
                <w:szCs w:val="18"/>
                <w:lang w:val="en-GB"/>
              </w:rPr>
              <w:t>31</w:t>
            </w:r>
            <w:r w:rsidRPr="00EF2AA7">
              <w:rPr>
                <w:rFonts w:ascii="Arial" w:hAnsi="Arial" w:cs="Arial"/>
                <w:b/>
                <w:bCs/>
                <w:sz w:val="18"/>
                <w:szCs w:val="18"/>
              </w:rPr>
              <w:t xml:space="preserve"> December</w:t>
            </w:r>
          </w:p>
        </w:tc>
        <w:tc>
          <w:tcPr>
            <w:tcW w:w="1440" w:type="dxa"/>
            <w:tcBorders>
              <w:top w:val="single" w:sz="4" w:space="0" w:color="auto"/>
            </w:tcBorders>
          </w:tcPr>
          <w:p w:rsidR="000511DE" w:rsidRPr="00EF2AA7" w:rsidRDefault="00503AC7" w:rsidP="00532B4D">
            <w:pPr>
              <w:spacing w:line="200" w:lineRule="exact"/>
              <w:ind w:right="-72"/>
              <w:jc w:val="right"/>
              <w:rPr>
                <w:rFonts w:ascii="Arial" w:hAnsi="Arial" w:cs="Arial"/>
                <w:b/>
                <w:bCs/>
                <w:sz w:val="18"/>
                <w:szCs w:val="18"/>
              </w:rPr>
            </w:pPr>
            <w:r w:rsidRPr="00EF2AA7">
              <w:rPr>
                <w:rFonts w:ascii="Arial" w:hAnsi="Arial" w:cs="Arial"/>
                <w:b/>
                <w:bCs/>
                <w:sz w:val="18"/>
                <w:szCs w:val="18"/>
                <w:lang w:val="en-GB"/>
              </w:rPr>
              <w:t>201</w:t>
            </w:r>
            <w:r w:rsidR="00CC344F" w:rsidRPr="00EF2AA7">
              <w:rPr>
                <w:rFonts w:ascii="Arial" w:hAnsi="Arial" w:cs="Arial"/>
                <w:b/>
                <w:bCs/>
                <w:sz w:val="18"/>
                <w:szCs w:val="18"/>
                <w:lang w:val="en-GB"/>
              </w:rPr>
              <w:t>9</w:t>
            </w:r>
          </w:p>
        </w:tc>
        <w:tc>
          <w:tcPr>
            <w:tcW w:w="1440" w:type="dxa"/>
            <w:tcBorders>
              <w:top w:val="single" w:sz="4" w:space="0" w:color="auto"/>
            </w:tcBorders>
          </w:tcPr>
          <w:p w:rsidR="000511DE" w:rsidRPr="00EF2AA7" w:rsidRDefault="00503AC7" w:rsidP="00532B4D">
            <w:pPr>
              <w:spacing w:line="200" w:lineRule="exact"/>
              <w:ind w:right="-72"/>
              <w:jc w:val="right"/>
              <w:rPr>
                <w:rFonts w:ascii="Arial" w:hAnsi="Arial" w:cs="Arial"/>
                <w:b/>
                <w:bCs/>
                <w:sz w:val="18"/>
                <w:szCs w:val="18"/>
              </w:rPr>
            </w:pPr>
            <w:r w:rsidRPr="00EF2AA7">
              <w:rPr>
                <w:rFonts w:ascii="Arial" w:hAnsi="Arial" w:cs="Arial"/>
                <w:b/>
                <w:bCs/>
                <w:sz w:val="18"/>
                <w:szCs w:val="18"/>
                <w:lang w:val="en-GB"/>
              </w:rPr>
              <w:t>201</w:t>
            </w:r>
            <w:r w:rsidR="00CC344F" w:rsidRPr="00EF2AA7">
              <w:rPr>
                <w:rFonts w:ascii="Arial" w:hAnsi="Arial" w:cs="Arial"/>
                <w:b/>
                <w:bCs/>
                <w:sz w:val="18"/>
                <w:szCs w:val="18"/>
                <w:lang w:val="en-GB"/>
              </w:rPr>
              <w:t>8</w:t>
            </w:r>
          </w:p>
        </w:tc>
      </w:tr>
      <w:tr w:rsidR="000511DE" w:rsidRPr="00EF2AA7" w:rsidTr="00051797">
        <w:trPr>
          <w:trHeight w:val="20"/>
        </w:trPr>
        <w:tc>
          <w:tcPr>
            <w:tcW w:w="6581" w:type="dxa"/>
            <w:vAlign w:val="center"/>
          </w:tcPr>
          <w:p w:rsidR="000511DE" w:rsidRPr="00EF2AA7" w:rsidRDefault="000511DE" w:rsidP="00532B4D">
            <w:pPr>
              <w:spacing w:line="200" w:lineRule="exact"/>
              <w:ind w:left="-101"/>
              <w:jc w:val="left"/>
              <w:rPr>
                <w:rFonts w:ascii="Arial" w:hAnsi="Arial" w:cs="Arial"/>
                <w:b/>
                <w:bCs/>
                <w:sz w:val="18"/>
                <w:szCs w:val="18"/>
                <w:cs/>
              </w:rPr>
            </w:pPr>
          </w:p>
        </w:tc>
        <w:tc>
          <w:tcPr>
            <w:tcW w:w="1440" w:type="dxa"/>
            <w:tcBorders>
              <w:bottom w:val="single" w:sz="4" w:space="0" w:color="auto"/>
            </w:tcBorders>
            <w:shd w:val="clear" w:color="auto" w:fill="auto"/>
          </w:tcPr>
          <w:p w:rsidR="000511DE" w:rsidRPr="00EF2AA7" w:rsidRDefault="000511DE" w:rsidP="00532B4D">
            <w:pPr>
              <w:spacing w:line="200" w:lineRule="exact"/>
              <w:ind w:right="-72"/>
              <w:jc w:val="right"/>
              <w:rPr>
                <w:rFonts w:ascii="Arial" w:hAnsi="Arial" w:cs="Arial"/>
                <w:b/>
                <w:bCs/>
                <w:sz w:val="18"/>
                <w:szCs w:val="18"/>
              </w:rPr>
            </w:pPr>
            <w:r w:rsidRPr="00EF2AA7">
              <w:rPr>
                <w:rFonts w:ascii="Arial" w:hAnsi="Arial" w:cs="Arial"/>
                <w:b/>
                <w:bCs/>
                <w:sz w:val="18"/>
                <w:szCs w:val="18"/>
              </w:rPr>
              <w:t>Baht</w:t>
            </w:r>
          </w:p>
        </w:tc>
        <w:tc>
          <w:tcPr>
            <w:tcW w:w="1440" w:type="dxa"/>
            <w:tcBorders>
              <w:bottom w:val="single" w:sz="4" w:space="0" w:color="auto"/>
            </w:tcBorders>
            <w:shd w:val="clear" w:color="auto" w:fill="auto"/>
          </w:tcPr>
          <w:p w:rsidR="000511DE" w:rsidRPr="00EF2AA7" w:rsidRDefault="000511DE" w:rsidP="00532B4D">
            <w:pPr>
              <w:spacing w:line="200" w:lineRule="exact"/>
              <w:ind w:right="-72"/>
              <w:jc w:val="right"/>
              <w:rPr>
                <w:rFonts w:ascii="Arial" w:hAnsi="Arial" w:cs="Arial"/>
                <w:b/>
                <w:bCs/>
                <w:sz w:val="18"/>
                <w:szCs w:val="18"/>
              </w:rPr>
            </w:pPr>
            <w:r w:rsidRPr="00EF2AA7">
              <w:rPr>
                <w:rFonts w:ascii="Arial" w:hAnsi="Arial" w:cs="Arial"/>
                <w:b/>
                <w:bCs/>
                <w:sz w:val="18"/>
                <w:szCs w:val="18"/>
              </w:rPr>
              <w:t>Baht</w:t>
            </w:r>
          </w:p>
        </w:tc>
      </w:tr>
      <w:tr w:rsidR="000511DE" w:rsidRPr="00532B4D" w:rsidTr="00051797">
        <w:trPr>
          <w:trHeight w:val="20"/>
        </w:trPr>
        <w:tc>
          <w:tcPr>
            <w:tcW w:w="6581" w:type="dxa"/>
          </w:tcPr>
          <w:p w:rsidR="000511DE" w:rsidRPr="00532B4D" w:rsidRDefault="000511DE" w:rsidP="0021539A">
            <w:pPr>
              <w:ind w:left="-101"/>
              <w:rPr>
                <w:rFonts w:ascii="Arial" w:hAnsi="Arial" w:cs="Arial"/>
                <w:sz w:val="8"/>
                <w:szCs w:val="8"/>
              </w:rPr>
            </w:pPr>
          </w:p>
        </w:tc>
        <w:tc>
          <w:tcPr>
            <w:tcW w:w="1440" w:type="dxa"/>
            <w:tcBorders>
              <w:top w:val="single" w:sz="4" w:space="0" w:color="auto"/>
            </w:tcBorders>
            <w:shd w:val="clear" w:color="auto" w:fill="FAFAFA"/>
            <w:vAlign w:val="bottom"/>
          </w:tcPr>
          <w:p w:rsidR="000511DE" w:rsidRPr="00532B4D" w:rsidRDefault="000511DE" w:rsidP="0021539A">
            <w:pPr>
              <w:tabs>
                <w:tab w:val="left" w:pos="755"/>
              </w:tabs>
              <w:ind w:right="-72"/>
              <w:jc w:val="right"/>
              <w:rPr>
                <w:rFonts w:ascii="Arial" w:hAnsi="Arial" w:cs="Arial"/>
                <w:snapToGrid w:val="0"/>
                <w:sz w:val="8"/>
                <w:szCs w:val="8"/>
              </w:rPr>
            </w:pPr>
          </w:p>
        </w:tc>
        <w:tc>
          <w:tcPr>
            <w:tcW w:w="1440" w:type="dxa"/>
            <w:tcBorders>
              <w:top w:val="single" w:sz="4" w:space="0" w:color="auto"/>
            </w:tcBorders>
            <w:vAlign w:val="bottom"/>
          </w:tcPr>
          <w:p w:rsidR="000511DE" w:rsidRPr="00532B4D" w:rsidRDefault="000511DE" w:rsidP="0021539A">
            <w:pPr>
              <w:tabs>
                <w:tab w:val="left" w:pos="755"/>
              </w:tabs>
              <w:ind w:right="-72"/>
              <w:jc w:val="right"/>
              <w:rPr>
                <w:rFonts w:ascii="Arial" w:hAnsi="Arial" w:cs="Arial"/>
                <w:snapToGrid w:val="0"/>
                <w:sz w:val="8"/>
                <w:szCs w:val="8"/>
              </w:rPr>
            </w:pPr>
          </w:p>
        </w:tc>
      </w:tr>
      <w:tr w:rsidR="00CC344F" w:rsidRPr="00EF2AA7" w:rsidTr="00051797">
        <w:trPr>
          <w:trHeight w:val="20"/>
        </w:trPr>
        <w:tc>
          <w:tcPr>
            <w:tcW w:w="6581" w:type="dxa"/>
          </w:tcPr>
          <w:p w:rsidR="00CC344F" w:rsidRPr="00EF2AA7" w:rsidRDefault="00CC344F" w:rsidP="00532B4D">
            <w:pPr>
              <w:tabs>
                <w:tab w:val="left" w:pos="570"/>
              </w:tabs>
              <w:spacing w:line="200" w:lineRule="exact"/>
              <w:ind w:left="-101"/>
              <w:rPr>
                <w:rFonts w:ascii="Arial" w:hAnsi="Arial" w:cs="Arial"/>
                <w:sz w:val="18"/>
                <w:szCs w:val="18"/>
              </w:rPr>
            </w:pPr>
            <w:r w:rsidRPr="00EF2AA7">
              <w:rPr>
                <w:rFonts w:ascii="Arial" w:hAnsi="Arial" w:cs="Arial"/>
                <w:sz w:val="18"/>
                <w:szCs w:val="18"/>
              </w:rPr>
              <w:t>Opening balance</w:t>
            </w:r>
          </w:p>
        </w:tc>
        <w:tc>
          <w:tcPr>
            <w:tcW w:w="1440" w:type="dxa"/>
            <w:shd w:val="clear" w:color="auto" w:fill="FAFAFA"/>
          </w:tcPr>
          <w:p w:rsidR="00CC344F" w:rsidRPr="00EF2AA7" w:rsidRDefault="00501B97" w:rsidP="00532B4D">
            <w:pPr>
              <w:spacing w:line="200" w:lineRule="exact"/>
              <w:ind w:right="-72"/>
              <w:jc w:val="right"/>
              <w:rPr>
                <w:rFonts w:ascii="Arial" w:hAnsi="Arial" w:cs="Arial"/>
                <w:sz w:val="18"/>
                <w:szCs w:val="18"/>
              </w:rPr>
            </w:pPr>
            <w:r w:rsidRPr="00EF2AA7">
              <w:rPr>
                <w:rFonts w:ascii="Arial" w:hAnsi="Arial" w:cs="Arial"/>
                <w:sz w:val="18"/>
                <w:szCs w:val="18"/>
              </w:rPr>
              <w:t>8,251,304,992</w:t>
            </w:r>
          </w:p>
        </w:tc>
        <w:tc>
          <w:tcPr>
            <w:tcW w:w="1440" w:type="dxa"/>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lang w:val="en-GB"/>
              </w:rPr>
              <w:t>4</w:t>
            </w:r>
            <w:r w:rsidRPr="00EF2AA7">
              <w:rPr>
                <w:rFonts w:ascii="Arial" w:hAnsi="Arial" w:cs="Arial"/>
                <w:sz w:val="18"/>
                <w:szCs w:val="18"/>
              </w:rPr>
              <w:t>,</w:t>
            </w:r>
            <w:r w:rsidRPr="00EF2AA7">
              <w:rPr>
                <w:rFonts w:ascii="Arial" w:hAnsi="Arial" w:cs="Arial"/>
                <w:sz w:val="18"/>
                <w:szCs w:val="18"/>
                <w:lang w:val="en-GB"/>
              </w:rPr>
              <w:t>783</w:t>
            </w:r>
            <w:r w:rsidRPr="00EF2AA7">
              <w:rPr>
                <w:rFonts w:ascii="Arial" w:hAnsi="Arial" w:cs="Arial"/>
                <w:sz w:val="18"/>
                <w:szCs w:val="18"/>
              </w:rPr>
              <w:t>,</w:t>
            </w:r>
            <w:r w:rsidRPr="00EF2AA7">
              <w:rPr>
                <w:rFonts w:ascii="Arial" w:hAnsi="Arial" w:cs="Arial"/>
                <w:sz w:val="18"/>
                <w:szCs w:val="18"/>
                <w:lang w:val="en-GB"/>
              </w:rPr>
              <w:t>436</w:t>
            </w:r>
            <w:r w:rsidRPr="00EF2AA7">
              <w:rPr>
                <w:rFonts w:ascii="Arial" w:hAnsi="Arial" w:cs="Arial"/>
                <w:sz w:val="18"/>
                <w:szCs w:val="18"/>
              </w:rPr>
              <w:t>,</w:t>
            </w:r>
            <w:r w:rsidRPr="00EF2AA7">
              <w:rPr>
                <w:rFonts w:ascii="Arial" w:hAnsi="Arial" w:cs="Arial"/>
                <w:sz w:val="18"/>
                <w:szCs w:val="18"/>
                <w:lang w:val="en-GB"/>
              </w:rPr>
              <w:t>398</w:t>
            </w:r>
          </w:p>
        </w:tc>
      </w:tr>
      <w:tr w:rsidR="00CC344F" w:rsidRPr="00EF2AA7" w:rsidTr="00051797">
        <w:trPr>
          <w:trHeight w:val="20"/>
        </w:trPr>
        <w:tc>
          <w:tcPr>
            <w:tcW w:w="6581" w:type="dxa"/>
          </w:tcPr>
          <w:p w:rsidR="00CC344F" w:rsidRPr="00EF2AA7" w:rsidRDefault="00CC344F" w:rsidP="00532B4D">
            <w:pPr>
              <w:tabs>
                <w:tab w:val="left" w:pos="570"/>
              </w:tabs>
              <w:spacing w:line="200" w:lineRule="exact"/>
              <w:ind w:left="-101" w:right="-90"/>
              <w:rPr>
                <w:rFonts w:ascii="Arial" w:hAnsi="Arial" w:cs="Arial"/>
                <w:spacing w:val="-4"/>
                <w:sz w:val="18"/>
                <w:szCs w:val="18"/>
              </w:rPr>
            </w:pPr>
            <w:r w:rsidRPr="00EF2AA7">
              <w:rPr>
                <w:rFonts w:ascii="Arial" w:hAnsi="Arial" w:cs="Arial"/>
                <w:spacing w:val="-4"/>
                <w:sz w:val="18"/>
                <w:szCs w:val="18"/>
              </w:rPr>
              <w:t>Increase in shares capital and additional paid-up shares of subsidiaries</w:t>
            </w:r>
          </w:p>
        </w:tc>
        <w:tc>
          <w:tcPr>
            <w:tcW w:w="1440" w:type="dxa"/>
            <w:shd w:val="clear" w:color="auto" w:fill="FAFAFA"/>
          </w:tcPr>
          <w:p w:rsidR="00CC344F" w:rsidRPr="00EF2AA7" w:rsidRDefault="00501B97" w:rsidP="00532B4D">
            <w:pPr>
              <w:spacing w:line="200" w:lineRule="exact"/>
              <w:ind w:right="-72"/>
              <w:jc w:val="right"/>
              <w:rPr>
                <w:rFonts w:ascii="Arial" w:hAnsi="Arial" w:cs="Arial"/>
                <w:sz w:val="18"/>
                <w:szCs w:val="18"/>
              </w:rPr>
            </w:pPr>
            <w:r w:rsidRPr="00EF2AA7">
              <w:rPr>
                <w:rFonts w:ascii="Arial" w:hAnsi="Arial" w:cs="Arial"/>
                <w:sz w:val="18"/>
                <w:szCs w:val="18"/>
              </w:rPr>
              <w:t>1,153,451,115</w:t>
            </w:r>
          </w:p>
        </w:tc>
        <w:tc>
          <w:tcPr>
            <w:tcW w:w="1440" w:type="dxa"/>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lang w:val="en-GB"/>
              </w:rPr>
              <w:t>2</w:t>
            </w:r>
            <w:r w:rsidRPr="00EF2AA7">
              <w:rPr>
                <w:rFonts w:ascii="Arial" w:hAnsi="Arial" w:cs="Arial"/>
                <w:sz w:val="18"/>
                <w:szCs w:val="18"/>
              </w:rPr>
              <w:t>,</w:t>
            </w:r>
            <w:r w:rsidRPr="00EF2AA7">
              <w:rPr>
                <w:rFonts w:ascii="Arial" w:hAnsi="Arial" w:cs="Arial"/>
                <w:sz w:val="18"/>
                <w:szCs w:val="18"/>
                <w:lang w:val="en-GB"/>
              </w:rPr>
              <w:t>712</w:t>
            </w:r>
            <w:r w:rsidRPr="00EF2AA7">
              <w:rPr>
                <w:rFonts w:ascii="Arial" w:hAnsi="Arial" w:cs="Arial"/>
                <w:sz w:val="18"/>
                <w:szCs w:val="18"/>
              </w:rPr>
              <w:t>,</w:t>
            </w:r>
            <w:r w:rsidRPr="00EF2AA7">
              <w:rPr>
                <w:rFonts w:ascii="Arial" w:hAnsi="Arial" w:cs="Arial"/>
                <w:sz w:val="18"/>
                <w:szCs w:val="18"/>
                <w:lang w:val="en-GB"/>
              </w:rPr>
              <w:t>172</w:t>
            </w:r>
            <w:r w:rsidRPr="00EF2AA7">
              <w:rPr>
                <w:rFonts w:ascii="Arial" w:hAnsi="Arial" w:cs="Arial"/>
                <w:sz w:val="18"/>
                <w:szCs w:val="18"/>
              </w:rPr>
              <w:t>,</w:t>
            </w:r>
            <w:r w:rsidRPr="00EF2AA7">
              <w:rPr>
                <w:rFonts w:ascii="Arial" w:hAnsi="Arial" w:cs="Arial"/>
                <w:sz w:val="18"/>
                <w:szCs w:val="18"/>
                <w:lang w:val="en-GB"/>
              </w:rPr>
              <w:t>920</w:t>
            </w:r>
          </w:p>
        </w:tc>
      </w:tr>
      <w:tr w:rsidR="00501B97" w:rsidRPr="00EF2AA7" w:rsidTr="00051797">
        <w:trPr>
          <w:trHeight w:val="20"/>
        </w:trPr>
        <w:tc>
          <w:tcPr>
            <w:tcW w:w="6581" w:type="dxa"/>
          </w:tcPr>
          <w:p w:rsidR="00501B97" w:rsidRPr="00EF2AA7" w:rsidRDefault="00AE7577" w:rsidP="00532B4D">
            <w:pPr>
              <w:tabs>
                <w:tab w:val="left" w:pos="570"/>
              </w:tabs>
              <w:spacing w:line="200" w:lineRule="exact"/>
              <w:ind w:left="-101" w:right="-90"/>
              <w:rPr>
                <w:rFonts w:ascii="Arial" w:hAnsi="Arial" w:cs="Arial"/>
                <w:spacing w:val="-4"/>
                <w:sz w:val="18"/>
                <w:szCs w:val="18"/>
              </w:rPr>
            </w:pPr>
            <w:r w:rsidRPr="00EF2AA7">
              <w:rPr>
                <w:rFonts w:ascii="Arial" w:hAnsi="Arial" w:cs="Arial"/>
                <w:spacing w:val="-4"/>
                <w:sz w:val="18"/>
                <w:szCs w:val="18"/>
              </w:rPr>
              <w:t>Increase from business combination</w:t>
            </w:r>
            <w:r w:rsidR="005B2297">
              <w:rPr>
                <w:rFonts w:ascii="Arial" w:hAnsi="Arial" w:cs="Arial"/>
                <w:spacing w:val="-4"/>
                <w:sz w:val="18"/>
                <w:szCs w:val="18"/>
              </w:rPr>
              <w:t>s</w:t>
            </w:r>
            <w:r w:rsidRPr="00EF2AA7">
              <w:rPr>
                <w:rFonts w:ascii="Arial" w:hAnsi="Arial" w:cs="Arial"/>
                <w:spacing w:val="-4"/>
                <w:sz w:val="18"/>
                <w:szCs w:val="18"/>
              </w:rPr>
              <w:t xml:space="preserve"> achieved in stage</w:t>
            </w:r>
            <w:r w:rsidR="00A914AC">
              <w:rPr>
                <w:rFonts w:ascii="Arial" w:hAnsi="Arial" w:cs="Arial"/>
                <w:spacing w:val="-4"/>
                <w:sz w:val="18"/>
                <w:szCs w:val="18"/>
              </w:rPr>
              <w:t xml:space="preserve"> (</w:t>
            </w:r>
            <w:r w:rsidR="00A914AC" w:rsidRPr="00EF2AA7">
              <w:rPr>
                <w:rFonts w:ascii="Arial" w:hAnsi="Arial" w:cs="Arial"/>
                <w:sz w:val="18"/>
                <w:szCs w:val="18"/>
              </w:rPr>
              <w:t xml:space="preserve">Note </w:t>
            </w:r>
            <w:r w:rsidR="00A914AC">
              <w:rPr>
                <w:rFonts w:ascii="Arial" w:hAnsi="Arial" w:cs="Arial"/>
                <w:sz w:val="18"/>
                <w:szCs w:val="18"/>
              </w:rPr>
              <w:t>29)</w:t>
            </w:r>
          </w:p>
        </w:tc>
        <w:tc>
          <w:tcPr>
            <w:tcW w:w="1440" w:type="dxa"/>
            <w:shd w:val="clear" w:color="auto" w:fill="FAFAFA"/>
          </w:tcPr>
          <w:p w:rsidR="00501B97" w:rsidRPr="00EF2AA7" w:rsidRDefault="00AE7577" w:rsidP="00532B4D">
            <w:pPr>
              <w:spacing w:line="200" w:lineRule="exact"/>
              <w:ind w:right="-72"/>
              <w:jc w:val="right"/>
              <w:rPr>
                <w:rFonts w:ascii="Arial" w:hAnsi="Arial" w:cs="Arial"/>
                <w:sz w:val="18"/>
                <w:szCs w:val="18"/>
              </w:rPr>
            </w:pPr>
            <w:r w:rsidRPr="00EF2AA7">
              <w:rPr>
                <w:rFonts w:ascii="Arial" w:hAnsi="Arial" w:cs="Arial"/>
                <w:sz w:val="18"/>
                <w:szCs w:val="18"/>
              </w:rPr>
              <w:t>204,008,344</w:t>
            </w:r>
          </w:p>
        </w:tc>
        <w:tc>
          <w:tcPr>
            <w:tcW w:w="1440" w:type="dxa"/>
          </w:tcPr>
          <w:p w:rsidR="00501B97" w:rsidRPr="00EF2AA7" w:rsidRDefault="00AE7577" w:rsidP="00532B4D">
            <w:pPr>
              <w:spacing w:line="200" w:lineRule="exact"/>
              <w:ind w:right="-72"/>
              <w:jc w:val="right"/>
              <w:rPr>
                <w:rFonts w:ascii="Arial" w:hAnsi="Arial" w:cs="Arial"/>
                <w:sz w:val="18"/>
                <w:szCs w:val="18"/>
                <w:lang w:val="en-GB"/>
              </w:rPr>
            </w:pPr>
            <w:r w:rsidRPr="00EF2AA7">
              <w:rPr>
                <w:rFonts w:ascii="Arial" w:hAnsi="Arial" w:cs="Arial"/>
                <w:sz w:val="18"/>
                <w:szCs w:val="18"/>
                <w:lang w:val="en-GB"/>
              </w:rPr>
              <w:t>-</w:t>
            </w:r>
          </w:p>
        </w:tc>
      </w:tr>
      <w:tr w:rsidR="00CC344F" w:rsidRPr="00EF2AA7" w:rsidTr="00051797">
        <w:trPr>
          <w:trHeight w:val="20"/>
        </w:trPr>
        <w:tc>
          <w:tcPr>
            <w:tcW w:w="6581" w:type="dxa"/>
          </w:tcPr>
          <w:p w:rsidR="00CC344F" w:rsidRPr="00EF2AA7" w:rsidRDefault="00CC344F" w:rsidP="00532B4D">
            <w:pPr>
              <w:tabs>
                <w:tab w:val="left" w:pos="570"/>
              </w:tabs>
              <w:spacing w:line="200" w:lineRule="exact"/>
              <w:ind w:left="-101"/>
              <w:rPr>
                <w:rFonts w:ascii="Arial" w:hAnsi="Arial" w:cs="Arial"/>
                <w:sz w:val="18"/>
                <w:szCs w:val="18"/>
              </w:rPr>
            </w:pPr>
            <w:r w:rsidRPr="00EF2AA7">
              <w:rPr>
                <w:rFonts w:ascii="Arial" w:hAnsi="Arial" w:cs="Arial"/>
                <w:sz w:val="18"/>
                <w:szCs w:val="18"/>
              </w:rPr>
              <w:t>Changes in proportion of investment in subsidiaries</w:t>
            </w:r>
          </w:p>
        </w:tc>
        <w:tc>
          <w:tcPr>
            <w:tcW w:w="1440" w:type="dxa"/>
            <w:shd w:val="clear" w:color="auto" w:fill="FAFAFA"/>
          </w:tcPr>
          <w:p w:rsidR="00CC344F" w:rsidRPr="00EF2AA7" w:rsidRDefault="00AE7577" w:rsidP="00532B4D">
            <w:pPr>
              <w:spacing w:line="200" w:lineRule="exact"/>
              <w:ind w:right="-72"/>
              <w:jc w:val="right"/>
              <w:rPr>
                <w:rFonts w:ascii="Arial" w:hAnsi="Arial" w:cs="Arial"/>
                <w:sz w:val="18"/>
                <w:szCs w:val="18"/>
              </w:rPr>
            </w:pPr>
            <w:r w:rsidRPr="00EF2AA7">
              <w:rPr>
                <w:rFonts w:ascii="Arial" w:hAnsi="Arial" w:cs="Arial"/>
                <w:sz w:val="18"/>
                <w:szCs w:val="18"/>
              </w:rPr>
              <w:t>-</w:t>
            </w:r>
          </w:p>
        </w:tc>
        <w:tc>
          <w:tcPr>
            <w:tcW w:w="1440" w:type="dxa"/>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rPr>
              <w:t>(</w:t>
            </w:r>
            <w:r w:rsidRPr="00EF2AA7">
              <w:rPr>
                <w:rFonts w:ascii="Arial" w:hAnsi="Arial" w:cs="Arial"/>
                <w:sz w:val="18"/>
                <w:szCs w:val="18"/>
                <w:lang w:val="en-GB"/>
              </w:rPr>
              <w:t>57</w:t>
            </w:r>
            <w:r w:rsidRPr="00EF2AA7">
              <w:rPr>
                <w:rFonts w:ascii="Arial" w:hAnsi="Arial" w:cs="Arial"/>
                <w:sz w:val="18"/>
                <w:szCs w:val="18"/>
              </w:rPr>
              <w:t>,</w:t>
            </w:r>
            <w:r w:rsidRPr="00EF2AA7">
              <w:rPr>
                <w:rFonts w:ascii="Arial" w:hAnsi="Arial" w:cs="Arial"/>
                <w:sz w:val="18"/>
                <w:szCs w:val="18"/>
                <w:lang w:val="en-GB"/>
              </w:rPr>
              <w:t>328</w:t>
            </w:r>
            <w:r w:rsidRPr="00EF2AA7">
              <w:rPr>
                <w:rFonts w:ascii="Arial" w:hAnsi="Arial" w:cs="Arial"/>
                <w:sz w:val="18"/>
                <w:szCs w:val="18"/>
              </w:rPr>
              <w:t>,</w:t>
            </w:r>
            <w:r w:rsidRPr="00EF2AA7">
              <w:rPr>
                <w:rFonts w:ascii="Arial" w:hAnsi="Arial" w:cs="Arial"/>
                <w:sz w:val="18"/>
                <w:szCs w:val="18"/>
                <w:lang w:val="en-GB"/>
              </w:rPr>
              <w:t>478</w:t>
            </w:r>
            <w:r w:rsidRPr="00EF2AA7">
              <w:rPr>
                <w:rFonts w:ascii="Arial" w:hAnsi="Arial" w:cs="Arial"/>
                <w:sz w:val="18"/>
                <w:szCs w:val="18"/>
              </w:rPr>
              <w:t>)</w:t>
            </w:r>
          </w:p>
        </w:tc>
      </w:tr>
      <w:tr w:rsidR="00CC344F" w:rsidRPr="00EF2AA7" w:rsidTr="00051797">
        <w:trPr>
          <w:trHeight w:val="20"/>
        </w:trPr>
        <w:tc>
          <w:tcPr>
            <w:tcW w:w="6581" w:type="dxa"/>
          </w:tcPr>
          <w:p w:rsidR="00CC344F" w:rsidRPr="00EF2AA7" w:rsidRDefault="00CC344F" w:rsidP="00532B4D">
            <w:pPr>
              <w:tabs>
                <w:tab w:val="left" w:pos="570"/>
              </w:tabs>
              <w:spacing w:line="200" w:lineRule="exact"/>
              <w:ind w:left="-101"/>
              <w:rPr>
                <w:rFonts w:ascii="Arial" w:hAnsi="Arial" w:cs="Arial"/>
                <w:sz w:val="18"/>
                <w:szCs w:val="18"/>
              </w:rPr>
            </w:pPr>
            <w:r w:rsidRPr="00EF2AA7">
              <w:rPr>
                <w:rFonts w:ascii="Arial" w:hAnsi="Arial" w:cs="Arial"/>
                <w:sz w:val="18"/>
                <w:szCs w:val="18"/>
              </w:rPr>
              <w:t xml:space="preserve">Dividend payment from subsidiaries </w:t>
            </w:r>
          </w:p>
        </w:tc>
        <w:tc>
          <w:tcPr>
            <w:tcW w:w="1440" w:type="dxa"/>
            <w:shd w:val="clear" w:color="auto" w:fill="FAFAFA"/>
          </w:tcPr>
          <w:p w:rsidR="00CC344F" w:rsidRPr="00EF2AA7" w:rsidRDefault="00AE7577" w:rsidP="00532B4D">
            <w:pPr>
              <w:spacing w:line="200" w:lineRule="exact"/>
              <w:ind w:right="-72"/>
              <w:jc w:val="right"/>
              <w:rPr>
                <w:rFonts w:ascii="Arial" w:hAnsi="Arial" w:cs="Arial"/>
                <w:sz w:val="18"/>
                <w:szCs w:val="18"/>
              </w:rPr>
            </w:pPr>
            <w:r w:rsidRPr="00EF2AA7">
              <w:rPr>
                <w:rFonts w:ascii="Arial" w:hAnsi="Arial" w:cs="Arial"/>
                <w:sz w:val="18"/>
                <w:szCs w:val="18"/>
              </w:rPr>
              <w:t>(1,115,151,848)</w:t>
            </w:r>
          </w:p>
        </w:tc>
        <w:tc>
          <w:tcPr>
            <w:tcW w:w="1440" w:type="dxa"/>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rPr>
              <w:t>(</w:t>
            </w:r>
            <w:r w:rsidRPr="00EF2AA7">
              <w:rPr>
                <w:rFonts w:ascii="Arial" w:hAnsi="Arial" w:cs="Arial"/>
                <w:sz w:val="18"/>
                <w:szCs w:val="18"/>
                <w:lang w:val="en-GB"/>
              </w:rPr>
              <w:t>336</w:t>
            </w:r>
            <w:r w:rsidRPr="00EF2AA7">
              <w:rPr>
                <w:rFonts w:ascii="Arial" w:hAnsi="Arial" w:cs="Arial"/>
                <w:sz w:val="18"/>
                <w:szCs w:val="18"/>
              </w:rPr>
              <w:t>,</w:t>
            </w:r>
            <w:r w:rsidRPr="00EF2AA7">
              <w:rPr>
                <w:rFonts w:ascii="Arial" w:hAnsi="Arial" w:cs="Arial"/>
                <w:sz w:val="18"/>
                <w:szCs w:val="18"/>
                <w:lang w:val="en-GB"/>
              </w:rPr>
              <w:t>721</w:t>
            </w:r>
            <w:r w:rsidRPr="00EF2AA7">
              <w:rPr>
                <w:rFonts w:ascii="Arial" w:hAnsi="Arial" w:cs="Arial"/>
                <w:sz w:val="18"/>
                <w:szCs w:val="18"/>
              </w:rPr>
              <w:t>,</w:t>
            </w:r>
            <w:r w:rsidRPr="00EF2AA7">
              <w:rPr>
                <w:rFonts w:ascii="Arial" w:hAnsi="Arial" w:cs="Arial"/>
                <w:sz w:val="18"/>
                <w:szCs w:val="18"/>
                <w:lang w:val="en-GB"/>
              </w:rPr>
              <w:t>599</w:t>
            </w:r>
            <w:r w:rsidRPr="00EF2AA7">
              <w:rPr>
                <w:rFonts w:ascii="Arial" w:hAnsi="Arial" w:cs="Arial"/>
                <w:sz w:val="18"/>
                <w:szCs w:val="18"/>
              </w:rPr>
              <w:t>)</w:t>
            </w:r>
          </w:p>
        </w:tc>
      </w:tr>
      <w:tr w:rsidR="00CC344F" w:rsidRPr="00EF2AA7" w:rsidTr="00051797">
        <w:trPr>
          <w:trHeight w:val="20"/>
        </w:trPr>
        <w:tc>
          <w:tcPr>
            <w:tcW w:w="6581" w:type="dxa"/>
          </w:tcPr>
          <w:p w:rsidR="00CC344F" w:rsidRPr="00EF2AA7" w:rsidRDefault="00CC344F" w:rsidP="00532B4D">
            <w:pPr>
              <w:tabs>
                <w:tab w:val="left" w:pos="570"/>
              </w:tabs>
              <w:spacing w:line="200" w:lineRule="exact"/>
              <w:ind w:left="-101"/>
              <w:rPr>
                <w:rFonts w:ascii="Arial" w:hAnsi="Arial" w:cs="Arial"/>
                <w:sz w:val="18"/>
                <w:szCs w:val="18"/>
              </w:rPr>
            </w:pPr>
            <w:r w:rsidRPr="00EF2AA7">
              <w:rPr>
                <w:rFonts w:ascii="Arial" w:hAnsi="Arial" w:cs="Arial"/>
                <w:sz w:val="18"/>
                <w:szCs w:val="18"/>
              </w:rPr>
              <w:t xml:space="preserve">Share of net profit from subsidiaries </w:t>
            </w:r>
          </w:p>
        </w:tc>
        <w:tc>
          <w:tcPr>
            <w:tcW w:w="1440" w:type="dxa"/>
            <w:tcBorders>
              <w:bottom w:val="single" w:sz="4" w:space="0" w:color="auto"/>
            </w:tcBorders>
            <w:shd w:val="clear" w:color="auto" w:fill="FAFAFA"/>
          </w:tcPr>
          <w:p w:rsidR="00CC344F" w:rsidRPr="00EF2AA7" w:rsidRDefault="00AE7577" w:rsidP="00532B4D">
            <w:pPr>
              <w:spacing w:line="200" w:lineRule="exact"/>
              <w:ind w:right="-72"/>
              <w:jc w:val="right"/>
              <w:rPr>
                <w:rFonts w:ascii="Arial" w:hAnsi="Arial" w:cs="Arial"/>
                <w:sz w:val="18"/>
                <w:szCs w:val="18"/>
              </w:rPr>
            </w:pPr>
            <w:r w:rsidRPr="00EF2AA7">
              <w:rPr>
                <w:rFonts w:ascii="Arial" w:hAnsi="Arial" w:cs="Arial"/>
                <w:sz w:val="18"/>
                <w:szCs w:val="18"/>
              </w:rPr>
              <w:t>2,119,226,776</w:t>
            </w:r>
          </w:p>
        </w:tc>
        <w:tc>
          <w:tcPr>
            <w:tcW w:w="1440" w:type="dxa"/>
            <w:tcBorders>
              <w:bottom w:val="single" w:sz="4" w:space="0" w:color="auto"/>
            </w:tcBorders>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lang w:val="en-GB"/>
              </w:rPr>
              <w:t>1</w:t>
            </w:r>
            <w:r w:rsidRPr="00EF2AA7">
              <w:rPr>
                <w:rFonts w:ascii="Arial" w:hAnsi="Arial" w:cs="Arial"/>
                <w:sz w:val="18"/>
                <w:szCs w:val="18"/>
              </w:rPr>
              <w:t>,</w:t>
            </w:r>
            <w:r w:rsidRPr="00EF2AA7">
              <w:rPr>
                <w:rFonts w:ascii="Arial" w:hAnsi="Arial" w:cs="Arial"/>
                <w:sz w:val="18"/>
                <w:szCs w:val="18"/>
                <w:lang w:val="en-GB"/>
              </w:rPr>
              <w:t>149</w:t>
            </w:r>
            <w:r w:rsidRPr="00EF2AA7">
              <w:rPr>
                <w:rFonts w:ascii="Arial" w:hAnsi="Arial" w:cs="Arial"/>
                <w:sz w:val="18"/>
                <w:szCs w:val="18"/>
              </w:rPr>
              <w:t>,</w:t>
            </w:r>
            <w:r w:rsidRPr="00EF2AA7">
              <w:rPr>
                <w:rFonts w:ascii="Arial" w:hAnsi="Arial" w:cs="Arial"/>
                <w:sz w:val="18"/>
                <w:szCs w:val="18"/>
                <w:lang w:val="en-GB"/>
              </w:rPr>
              <w:t>745</w:t>
            </w:r>
            <w:r w:rsidRPr="00EF2AA7">
              <w:rPr>
                <w:rFonts w:ascii="Arial" w:hAnsi="Arial" w:cs="Arial"/>
                <w:sz w:val="18"/>
                <w:szCs w:val="18"/>
              </w:rPr>
              <w:t>,</w:t>
            </w:r>
            <w:r w:rsidRPr="00EF2AA7">
              <w:rPr>
                <w:rFonts w:ascii="Arial" w:hAnsi="Arial" w:cs="Arial"/>
                <w:sz w:val="18"/>
                <w:szCs w:val="18"/>
                <w:lang w:val="en-GB"/>
              </w:rPr>
              <w:t>751</w:t>
            </w:r>
          </w:p>
        </w:tc>
      </w:tr>
      <w:tr w:rsidR="00CC344F" w:rsidRPr="00532B4D" w:rsidTr="00051797">
        <w:trPr>
          <w:trHeight w:val="20"/>
        </w:trPr>
        <w:tc>
          <w:tcPr>
            <w:tcW w:w="6581" w:type="dxa"/>
          </w:tcPr>
          <w:p w:rsidR="00CC344F" w:rsidRPr="00532B4D" w:rsidRDefault="00CC344F" w:rsidP="0021539A">
            <w:pPr>
              <w:tabs>
                <w:tab w:val="left" w:pos="570"/>
              </w:tabs>
              <w:ind w:left="-101"/>
              <w:rPr>
                <w:rFonts w:ascii="Arial" w:hAnsi="Arial" w:cs="Arial"/>
                <w:sz w:val="8"/>
                <w:szCs w:val="8"/>
              </w:rPr>
            </w:pPr>
          </w:p>
        </w:tc>
        <w:tc>
          <w:tcPr>
            <w:tcW w:w="1440" w:type="dxa"/>
            <w:tcBorders>
              <w:top w:val="single" w:sz="4" w:space="0" w:color="auto"/>
            </w:tcBorders>
            <w:shd w:val="clear" w:color="auto" w:fill="FAFAFA"/>
          </w:tcPr>
          <w:p w:rsidR="00CC344F" w:rsidRPr="00532B4D" w:rsidRDefault="00CC344F" w:rsidP="0021539A">
            <w:pPr>
              <w:ind w:right="-72"/>
              <w:jc w:val="right"/>
              <w:rPr>
                <w:rFonts w:ascii="Arial" w:hAnsi="Arial" w:cs="Arial"/>
                <w:sz w:val="8"/>
                <w:szCs w:val="8"/>
              </w:rPr>
            </w:pPr>
          </w:p>
        </w:tc>
        <w:tc>
          <w:tcPr>
            <w:tcW w:w="1440" w:type="dxa"/>
            <w:tcBorders>
              <w:top w:val="single" w:sz="4" w:space="0" w:color="auto"/>
            </w:tcBorders>
          </w:tcPr>
          <w:p w:rsidR="00CC344F" w:rsidRPr="00532B4D" w:rsidRDefault="00CC344F" w:rsidP="0021539A">
            <w:pPr>
              <w:ind w:right="-72"/>
              <w:jc w:val="right"/>
              <w:rPr>
                <w:rFonts w:ascii="Arial" w:hAnsi="Arial" w:cs="Arial"/>
                <w:sz w:val="8"/>
                <w:szCs w:val="8"/>
              </w:rPr>
            </w:pPr>
          </w:p>
        </w:tc>
      </w:tr>
      <w:tr w:rsidR="00CC344F" w:rsidRPr="00EF2AA7" w:rsidTr="00051797">
        <w:trPr>
          <w:trHeight w:val="20"/>
        </w:trPr>
        <w:tc>
          <w:tcPr>
            <w:tcW w:w="6581" w:type="dxa"/>
          </w:tcPr>
          <w:p w:rsidR="00CC344F" w:rsidRPr="00EF2AA7" w:rsidRDefault="00CC344F" w:rsidP="00532B4D">
            <w:pPr>
              <w:tabs>
                <w:tab w:val="left" w:pos="570"/>
              </w:tabs>
              <w:spacing w:line="200" w:lineRule="exact"/>
              <w:ind w:left="-101"/>
              <w:rPr>
                <w:rFonts w:ascii="Arial" w:hAnsi="Arial" w:cs="Arial"/>
                <w:sz w:val="18"/>
                <w:szCs w:val="18"/>
              </w:rPr>
            </w:pPr>
            <w:r w:rsidRPr="00EF2AA7">
              <w:rPr>
                <w:rFonts w:ascii="Arial" w:hAnsi="Arial" w:cs="Arial"/>
                <w:sz w:val="18"/>
                <w:szCs w:val="18"/>
              </w:rPr>
              <w:t xml:space="preserve">Closing balance </w:t>
            </w:r>
          </w:p>
        </w:tc>
        <w:tc>
          <w:tcPr>
            <w:tcW w:w="1440" w:type="dxa"/>
            <w:tcBorders>
              <w:bottom w:val="single" w:sz="4" w:space="0" w:color="auto"/>
            </w:tcBorders>
            <w:shd w:val="clear" w:color="auto" w:fill="FAFAFA"/>
          </w:tcPr>
          <w:p w:rsidR="00CC344F" w:rsidRPr="00EF2AA7" w:rsidRDefault="00AE7577" w:rsidP="00532B4D">
            <w:pPr>
              <w:spacing w:line="200" w:lineRule="exact"/>
              <w:ind w:right="-72"/>
              <w:jc w:val="right"/>
              <w:rPr>
                <w:rFonts w:ascii="Arial" w:hAnsi="Arial" w:cs="Arial"/>
                <w:sz w:val="18"/>
                <w:szCs w:val="18"/>
              </w:rPr>
            </w:pPr>
            <w:r w:rsidRPr="00EF2AA7">
              <w:rPr>
                <w:rFonts w:ascii="Arial" w:hAnsi="Arial" w:cs="Arial"/>
                <w:sz w:val="18"/>
                <w:szCs w:val="18"/>
              </w:rPr>
              <w:t>10,612,839,379</w:t>
            </w:r>
          </w:p>
        </w:tc>
        <w:tc>
          <w:tcPr>
            <w:tcW w:w="1440" w:type="dxa"/>
            <w:tcBorders>
              <w:bottom w:val="single" w:sz="4" w:space="0" w:color="auto"/>
            </w:tcBorders>
          </w:tcPr>
          <w:p w:rsidR="00CC344F" w:rsidRPr="00EF2AA7" w:rsidRDefault="00CC344F" w:rsidP="00532B4D">
            <w:pPr>
              <w:spacing w:line="200" w:lineRule="exact"/>
              <w:ind w:right="-72"/>
              <w:jc w:val="right"/>
              <w:rPr>
                <w:rFonts w:ascii="Arial" w:hAnsi="Arial" w:cs="Arial"/>
                <w:sz w:val="18"/>
                <w:szCs w:val="18"/>
              </w:rPr>
            </w:pPr>
            <w:r w:rsidRPr="00EF2AA7">
              <w:rPr>
                <w:rFonts w:ascii="Arial" w:hAnsi="Arial" w:cs="Arial"/>
                <w:sz w:val="18"/>
                <w:szCs w:val="18"/>
                <w:lang w:val="en-GB"/>
              </w:rPr>
              <w:t>8</w:t>
            </w:r>
            <w:r w:rsidRPr="00EF2AA7">
              <w:rPr>
                <w:rFonts w:ascii="Arial" w:hAnsi="Arial" w:cs="Arial"/>
                <w:sz w:val="18"/>
                <w:szCs w:val="18"/>
              </w:rPr>
              <w:t>,</w:t>
            </w:r>
            <w:r w:rsidRPr="00EF2AA7">
              <w:rPr>
                <w:rFonts w:ascii="Arial" w:hAnsi="Arial" w:cs="Arial"/>
                <w:sz w:val="18"/>
                <w:szCs w:val="18"/>
                <w:lang w:val="en-GB"/>
              </w:rPr>
              <w:t>251</w:t>
            </w:r>
            <w:r w:rsidRPr="00EF2AA7">
              <w:rPr>
                <w:rFonts w:ascii="Arial" w:hAnsi="Arial" w:cs="Arial"/>
                <w:sz w:val="18"/>
                <w:szCs w:val="18"/>
              </w:rPr>
              <w:t>,</w:t>
            </w:r>
            <w:r w:rsidRPr="00EF2AA7">
              <w:rPr>
                <w:rFonts w:ascii="Arial" w:hAnsi="Arial" w:cs="Arial"/>
                <w:sz w:val="18"/>
                <w:szCs w:val="18"/>
                <w:lang w:val="en-GB"/>
              </w:rPr>
              <w:t>304</w:t>
            </w:r>
            <w:r w:rsidRPr="00EF2AA7">
              <w:rPr>
                <w:rFonts w:ascii="Arial" w:hAnsi="Arial" w:cs="Arial"/>
                <w:sz w:val="18"/>
                <w:szCs w:val="18"/>
              </w:rPr>
              <w:t>,</w:t>
            </w:r>
            <w:r w:rsidRPr="00EF2AA7">
              <w:rPr>
                <w:rFonts w:ascii="Arial" w:hAnsi="Arial" w:cs="Arial"/>
                <w:sz w:val="18"/>
                <w:szCs w:val="18"/>
                <w:lang w:val="en-GB"/>
              </w:rPr>
              <w:t>992</w:t>
            </w:r>
          </w:p>
        </w:tc>
      </w:tr>
    </w:tbl>
    <w:p w:rsidR="00EF2AA7" w:rsidRPr="00532B4D" w:rsidRDefault="00EF2AA7" w:rsidP="0021539A">
      <w:pPr>
        <w:jc w:val="left"/>
        <w:rPr>
          <w:rFonts w:ascii="Arial" w:hAnsi="Arial" w:cs="Arial"/>
          <w:b/>
          <w:bCs/>
          <w:sz w:val="14"/>
          <w:szCs w:val="14"/>
        </w:rPr>
      </w:pPr>
    </w:p>
    <w:p w:rsidR="00051603" w:rsidRPr="00EF2AA7" w:rsidRDefault="00051603" w:rsidP="0021539A">
      <w:pPr>
        <w:jc w:val="thaiDistribute"/>
        <w:rPr>
          <w:rFonts w:ascii="Arial" w:eastAsia="Angsana New" w:hAnsi="Arial" w:cs="Arial"/>
          <w:b/>
          <w:bCs/>
          <w:color w:val="CF4A02"/>
          <w:sz w:val="18"/>
          <w:szCs w:val="18"/>
        </w:rPr>
      </w:pPr>
      <w:r w:rsidRPr="00EF2AA7">
        <w:rPr>
          <w:rFonts w:ascii="Arial" w:eastAsia="Angsana New" w:hAnsi="Arial" w:cs="Arial"/>
          <w:b/>
          <w:bCs/>
          <w:color w:val="CF4A02"/>
          <w:sz w:val="18"/>
          <w:szCs w:val="18"/>
        </w:rPr>
        <w:t>Increase in shares capital and additional paid-up shares of subsidiaries</w:t>
      </w:r>
    </w:p>
    <w:p w:rsidR="00035BB5" w:rsidRPr="00532B4D" w:rsidRDefault="00035BB5" w:rsidP="00A914AC">
      <w:pPr>
        <w:jc w:val="thaiDistribute"/>
        <w:rPr>
          <w:rFonts w:ascii="Arial" w:eastAsia="Angsana New" w:hAnsi="Arial" w:cs="Arial"/>
          <w:sz w:val="14"/>
          <w:szCs w:val="14"/>
        </w:rPr>
      </w:pPr>
    </w:p>
    <w:p w:rsidR="00035BB5" w:rsidRPr="00532B4D" w:rsidRDefault="00391099" w:rsidP="00A914AC">
      <w:pPr>
        <w:overflowPunct w:val="0"/>
        <w:autoSpaceDE w:val="0"/>
        <w:autoSpaceDN w:val="0"/>
        <w:adjustRightInd w:val="0"/>
        <w:textAlignment w:val="baseline"/>
        <w:rPr>
          <w:rFonts w:ascii="Arial" w:hAnsi="Arial" w:cs="Arial"/>
          <w:spacing w:val="-4"/>
          <w:sz w:val="18"/>
          <w:szCs w:val="18"/>
        </w:rPr>
      </w:pPr>
      <w:r w:rsidRPr="00391099">
        <w:rPr>
          <w:rFonts w:ascii="Arial" w:hAnsi="Arial" w:cs="Arial"/>
          <w:sz w:val="18"/>
          <w:szCs w:val="18"/>
        </w:rPr>
        <w:t xml:space="preserve">The proportion of non-controlling interest of Group’s subsidiaries which held by WHA Energy Company Limited, Thai </w:t>
      </w:r>
      <w:r w:rsidRPr="00532B4D">
        <w:rPr>
          <w:rFonts w:ascii="Arial" w:hAnsi="Arial" w:cs="Arial"/>
          <w:spacing w:val="-4"/>
          <w:sz w:val="18"/>
          <w:szCs w:val="18"/>
        </w:rPr>
        <w:t>Industrial Estate Corporation Limited</w:t>
      </w:r>
      <w:r w:rsidR="002503DD" w:rsidRPr="00532B4D">
        <w:rPr>
          <w:rFonts w:ascii="Arial" w:hAnsi="Arial" w:cs="Arial"/>
          <w:spacing w:val="-4"/>
          <w:sz w:val="18"/>
          <w:szCs w:val="18"/>
        </w:rPr>
        <w:t>,</w:t>
      </w:r>
      <w:r w:rsidRPr="00532B4D">
        <w:rPr>
          <w:rFonts w:ascii="Arial" w:hAnsi="Arial" w:cs="Arial"/>
          <w:spacing w:val="-4"/>
          <w:sz w:val="18"/>
          <w:szCs w:val="18"/>
        </w:rPr>
        <w:t xml:space="preserve"> </w:t>
      </w:r>
      <w:proofErr w:type="spellStart"/>
      <w:r w:rsidRPr="00532B4D">
        <w:rPr>
          <w:rFonts w:ascii="Arial" w:hAnsi="Arial" w:cs="Arial"/>
          <w:spacing w:val="-4"/>
          <w:sz w:val="18"/>
          <w:szCs w:val="18"/>
        </w:rPr>
        <w:t>Mit</w:t>
      </w:r>
      <w:proofErr w:type="spellEnd"/>
      <w:r w:rsidRPr="00532B4D">
        <w:rPr>
          <w:rFonts w:ascii="Arial" w:hAnsi="Arial" w:cs="Arial"/>
          <w:spacing w:val="-4"/>
          <w:sz w:val="18"/>
          <w:szCs w:val="18"/>
        </w:rPr>
        <w:t xml:space="preserve">-Power Capitals (Thailand) Company Limited, </w:t>
      </w:r>
      <w:r w:rsidR="00254734" w:rsidRPr="00532B4D">
        <w:rPr>
          <w:rFonts w:ascii="Arial" w:hAnsi="Arial" w:cs="Arial"/>
          <w:spacing w:val="-4"/>
          <w:sz w:val="18"/>
          <w:szCs w:val="18"/>
        </w:rPr>
        <w:t xml:space="preserve">WHA Solar Company Limited, </w:t>
      </w:r>
      <w:r w:rsidR="00532B4D">
        <w:rPr>
          <w:rFonts w:ascii="Arial" w:hAnsi="Arial" w:cs="Arial"/>
          <w:spacing w:val="-4"/>
          <w:sz w:val="18"/>
          <w:szCs w:val="18"/>
        </w:rPr>
        <w:br/>
      </w:r>
      <w:r w:rsidRPr="00532B4D">
        <w:rPr>
          <w:rFonts w:ascii="Arial" w:hAnsi="Arial" w:cs="Arial"/>
          <w:spacing w:val="-4"/>
          <w:sz w:val="18"/>
          <w:szCs w:val="18"/>
        </w:rPr>
        <w:t xml:space="preserve">PTT Tank Terminal Company Limited, and Individual shareholders, are at 47%, 47%, 30%, </w:t>
      </w:r>
      <w:r w:rsidR="00254734" w:rsidRPr="00532B4D">
        <w:rPr>
          <w:rFonts w:ascii="Arial" w:hAnsi="Arial" w:cs="Arial"/>
          <w:spacing w:val="-4"/>
          <w:sz w:val="18"/>
          <w:szCs w:val="18"/>
        </w:rPr>
        <w:t>47</w:t>
      </w:r>
      <w:r w:rsidRPr="00532B4D">
        <w:rPr>
          <w:rFonts w:ascii="Arial" w:hAnsi="Arial" w:cs="Arial"/>
          <w:spacing w:val="-4"/>
          <w:sz w:val="18"/>
          <w:szCs w:val="18"/>
        </w:rPr>
        <w:t xml:space="preserve">%, </w:t>
      </w:r>
      <w:r w:rsidR="00254734" w:rsidRPr="00532B4D">
        <w:rPr>
          <w:rFonts w:ascii="Arial" w:hAnsi="Arial" w:cs="Arial"/>
          <w:spacing w:val="-4"/>
          <w:sz w:val="18"/>
          <w:szCs w:val="18"/>
        </w:rPr>
        <w:t>30</w:t>
      </w:r>
      <w:r w:rsidRPr="00532B4D">
        <w:rPr>
          <w:rFonts w:ascii="Arial" w:hAnsi="Arial" w:cs="Arial"/>
          <w:spacing w:val="-4"/>
          <w:sz w:val="18"/>
          <w:szCs w:val="18"/>
        </w:rPr>
        <w:t>% and 5%</w:t>
      </w:r>
      <w:r w:rsidR="002503DD" w:rsidRPr="00532B4D">
        <w:rPr>
          <w:rFonts w:ascii="Arial" w:hAnsi="Arial" w:cs="Arial"/>
          <w:spacing w:val="-4"/>
          <w:sz w:val="18"/>
          <w:szCs w:val="18"/>
        </w:rPr>
        <w:t xml:space="preserve"> </w:t>
      </w:r>
      <w:r w:rsidRPr="00532B4D">
        <w:rPr>
          <w:rFonts w:ascii="Arial" w:hAnsi="Arial" w:cs="Arial"/>
          <w:spacing w:val="-4"/>
          <w:sz w:val="18"/>
          <w:szCs w:val="18"/>
        </w:rPr>
        <w:t>respectively.</w:t>
      </w:r>
    </w:p>
    <w:p w:rsidR="006508E6" w:rsidRPr="00532B4D" w:rsidRDefault="006508E6" w:rsidP="0021539A">
      <w:pPr>
        <w:overflowPunct w:val="0"/>
        <w:autoSpaceDE w:val="0"/>
        <w:autoSpaceDN w:val="0"/>
        <w:adjustRightInd w:val="0"/>
        <w:ind w:left="540"/>
        <w:textAlignment w:val="baseline"/>
        <w:rPr>
          <w:rFonts w:ascii="Arial" w:hAnsi="Arial" w:cs="Arial"/>
          <w:sz w:val="14"/>
          <w:szCs w:val="14"/>
        </w:rPr>
      </w:pPr>
    </w:p>
    <w:p w:rsidR="006508E6" w:rsidRDefault="006508E6" w:rsidP="00A914AC">
      <w:pPr>
        <w:overflowPunct w:val="0"/>
        <w:autoSpaceDE w:val="0"/>
        <w:autoSpaceDN w:val="0"/>
        <w:adjustRightInd w:val="0"/>
        <w:textAlignment w:val="baseline"/>
        <w:rPr>
          <w:rFonts w:ascii="Arial" w:hAnsi="Arial" w:cs="Arial"/>
          <w:sz w:val="18"/>
          <w:szCs w:val="18"/>
        </w:rPr>
      </w:pPr>
      <w:r w:rsidRPr="006508E6">
        <w:rPr>
          <w:rFonts w:ascii="Arial" w:hAnsi="Arial" w:cs="Arial"/>
          <w:sz w:val="18"/>
          <w:szCs w:val="18"/>
        </w:rPr>
        <w:t xml:space="preserve">On 21 November 2019, WHA Energy Company Limited transferred </w:t>
      </w:r>
      <w:proofErr w:type="gramStart"/>
      <w:r w:rsidRPr="006508E6">
        <w:rPr>
          <w:rFonts w:ascii="Arial" w:hAnsi="Arial" w:cs="Arial"/>
          <w:sz w:val="18"/>
          <w:szCs w:val="18"/>
        </w:rPr>
        <w:t xml:space="preserve">all </w:t>
      </w:r>
      <w:r>
        <w:rPr>
          <w:rFonts w:ascii="Arial" w:hAnsi="Arial" w:cs="Arial"/>
          <w:sz w:val="18"/>
          <w:szCs w:val="18"/>
        </w:rPr>
        <w:t>of</w:t>
      </w:r>
      <w:proofErr w:type="gramEnd"/>
      <w:r>
        <w:rPr>
          <w:rFonts w:ascii="Arial" w:hAnsi="Arial" w:cs="Arial"/>
          <w:sz w:val="18"/>
          <w:szCs w:val="18"/>
        </w:rPr>
        <w:t xml:space="preserve"> its </w:t>
      </w:r>
      <w:r w:rsidRPr="006508E6">
        <w:rPr>
          <w:rFonts w:ascii="Arial" w:hAnsi="Arial" w:cs="Arial"/>
          <w:sz w:val="18"/>
          <w:szCs w:val="18"/>
        </w:rPr>
        <w:t xml:space="preserve">ordinary shares </w:t>
      </w:r>
      <w:r>
        <w:rPr>
          <w:rFonts w:ascii="Arial" w:hAnsi="Arial" w:cs="Arial"/>
          <w:sz w:val="18"/>
          <w:szCs w:val="18"/>
        </w:rPr>
        <w:t xml:space="preserve">in </w:t>
      </w:r>
      <w:r w:rsidRPr="006508E6">
        <w:rPr>
          <w:rFonts w:ascii="Arial" w:hAnsi="Arial" w:cs="Arial"/>
          <w:sz w:val="18"/>
          <w:szCs w:val="18"/>
        </w:rPr>
        <w:t>Gulf Solar Company Limited to WHA Solar Company Limited</w:t>
      </w:r>
      <w:r>
        <w:rPr>
          <w:rFonts w:ascii="Arial" w:hAnsi="Arial" w:cs="Arial"/>
          <w:sz w:val="18"/>
          <w:szCs w:val="18"/>
        </w:rPr>
        <w:t>.</w:t>
      </w:r>
    </w:p>
    <w:p w:rsidR="006508E6" w:rsidRPr="00532B4D" w:rsidRDefault="006508E6" w:rsidP="0021539A">
      <w:pPr>
        <w:overflowPunct w:val="0"/>
        <w:autoSpaceDE w:val="0"/>
        <w:autoSpaceDN w:val="0"/>
        <w:adjustRightInd w:val="0"/>
        <w:ind w:left="540"/>
        <w:textAlignment w:val="baseline"/>
        <w:rPr>
          <w:rFonts w:ascii="Arial" w:hAnsi="Arial" w:cs="Arial"/>
          <w:sz w:val="14"/>
          <w:szCs w:val="14"/>
        </w:rPr>
      </w:pPr>
    </w:p>
    <w:p w:rsidR="00035BB5" w:rsidRPr="00EF2AA7" w:rsidRDefault="00035BB5" w:rsidP="00A914AC">
      <w:pPr>
        <w:overflowPunct w:val="0"/>
        <w:autoSpaceDE w:val="0"/>
        <w:autoSpaceDN w:val="0"/>
        <w:adjustRightInd w:val="0"/>
        <w:textAlignment w:val="baseline"/>
        <w:rPr>
          <w:rFonts w:ascii="Arial" w:hAnsi="Arial" w:cs="Arial"/>
          <w:sz w:val="18"/>
          <w:szCs w:val="18"/>
        </w:rPr>
      </w:pPr>
      <w:r w:rsidRPr="00EF2AA7">
        <w:rPr>
          <w:rFonts w:ascii="Arial" w:hAnsi="Arial" w:cs="Arial"/>
          <w:sz w:val="18"/>
          <w:szCs w:val="18"/>
        </w:rPr>
        <w:t xml:space="preserve">Gulf NLL2 Company Limited increased its shares capital by issuing 14.70 million new ordinary shares of Baht </w:t>
      </w:r>
      <w:r w:rsidR="00EF2AA7">
        <w:rPr>
          <w:rFonts w:ascii="Arial" w:hAnsi="Arial" w:cs="Arial"/>
          <w:sz w:val="18"/>
          <w:szCs w:val="18"/>
        </w:rPr>
        <w:br/>
      </w:r>
      <w:r w:rsidRPr="00EF2AA7">
        <w:rPr>
          <w:rFonts w:ascii="Arial" w:hAnsi="Arial" w:cs="Arial"/>
          <w:sz w:val="18"/>
          <w:szCs w:val="18"/>
        </w:rPr>
        <w:t>147 million. WHA Energy Company Limited paid for its contribution of Baht 36.76 million.</w:t>
      </w:r>
    </w:p>
    <w:p w:rsidR="00035BB5" w:rsidRPr="00532B4D" w:rsidRDefault="00035BB5" w:rsidP="0021539A">
      <w:pPr>
        <w:overflowPunct w:val="0"/>
        <w:autoSpaceDE w:val="0"/>
        <w:autoSpaceDN w:val="0"/>
        <w:adjustRightInd w:val="0"/>
        <w:ind w:left="540"/>
        <w:textAlignment w:val="baseline"/>
        <w:rPr>
          <w:rFonts w:ascii="Arial" w:hAnsi="Arial" w:cs="Arial"/>
          <w:sz w:val="14"/>
          <w:szCs w:val="14"/>
        </w:rPr>
      </w:pPr>
    </w:p>
    <w:p w:rsidR="00035BB5" w:rsidRPr="00EF2AA7" w:rsidRDefault="00035BB5" w:rsidP="00A914AC">
      <w:pPr>
        <w:overflowPunct w:val="0"/>
        <w:autoSpaceDE w:val="0"/>
        <w:autoSpaceDN w:val="0"/>
        <w:adjustRightInd w:val="0"/>
        <w:textAlignment w:val="baseline"/>
        <w:rPr>
          <w:rFonts w:ascii="Arial" w:hAnsi="Arial" w:cs="Arial"/>
          <w:sz w:val="18"/>
          <w:szCs w:val="18"/>
        </w:rPr>
      </w:pPr>
      <w:r w:rsidRPr="00EF2AA7">
        <w:rPr>
          <w:rFonts w:ascii="Arial" w:hAnsi="Arial" w:cs="Arial"/>
          <w:sz w:val="18"/>
          <w:szCs w:val="18"/>
        </w:rPr>
        <w:t>Gulf BL Company Limited and Gulf BP Company Limited increased their shares capital by issuing 26.40 million new ordinary shares of Baht 264 million. Thai Industrial Estate Corporation Limited paid for its contribution of Baht 66 million.</w:t>
      </w:r>
    </w:p>
    <w:p w:rsidR="00035BB5" w:rsidRPr="00532B4D" w:rsidRDefault="00035BB5" w:rsidP="0021539A">
      <w:pPr>
        <w:overflowPunct w:val="0"/>
        <w:autoSpaceDE w:val="0"/>
        <w:autoSpaceDN w:val="0"/>
        <w:adjustRightInd w:val="0"/>
        <w:ind w:left="540"/>
        <w:textAlignment w:val="baseline"/>
        <w:rPr>
          <w:rFonts w:ascii="Arial" w:hAnsi="Arial" w:cs="Arial"/>
          <w:sz w:val="14"/>
          <w:szCs w:val="14"/>
        </w:rPr>
      </w:pPr>
    </w:p>
    <w:p w:rsidR="00035BB5" w:rsidRPr="00EF2AA7" w:rsidRDefault="00035BB5" w:rsidP="00A914AC">
      <w:pPr>
        <w:overflowPunct w:val="0"/>
        <w:autoSpaceDE w:val="0"/>
        <w:autoSpaceDN w:val="0"/>
        <w:adjustRightInd w:val="0"/>
        <w:textAlignment w:val="baseline"/>
        <w:rPr>
          <w:rFonts w:ascii="Arial" w:hAnsi="Arial" w:cs="Arial"/>
          <w:sz w:val="18"/>
          <w:szCs w:val="18"/>
        </w:rPr>
      </w:pPr>
      <w:r w:rsidRPr="00EF2AA7">
        <w:rPr>
          <w:rFonts w:ascii="Arial" w:hAnsi="Arial" w:cs="Arial"/>
          <w:sz w:val="18"/>
          <w:szCs w:val="18"/>
        </w:rPr>
        <w:t xml:space="preserve">Gulf MP Company Limited increased its shares capital of Baht 2,600.71 million by issuing 200.07 million new ordinary shares of Baht 920.71 million and additional paid-up capital of Baht 1,680 million. </w:t>
      </w:r>
      <w:proofErr w:type="spellStart"/>
      <w:r w:rsidRPr="00EF2AA7">
        <w:rPr>
          <w:rFonts w:ascii="Arial" w:hAnsi="Arial" w:cs="Arial"/>
          <w:sz w:val="18"/>
          <w:szCs w:val="18"/>
        </w:rPr>
        <w:t>Mit</w:t>
      </w:r>
      <w:proofErr w:type="spellEnd"/>
      <w:r w:rsidRPr="00EF2AA7">
        <w:rPr>
          <w:rFonts w:ascii="Arial" w:hAnsi="Arial" w:cs="Arial"/>
          <w:sz w:val="18"/>
          <w:szCs w:val="18"/>
        </w:rPr>
        <w:t>-Power Capitals (Thailand) Company Limited paid for its contribution of Baht 780.21 million.</w:t>
      </w:r>
    </w:p>
    <w:p w:rsidR="00EF2AA7" w:rsidRPr="00532B4D" w:rsidRDefault="00EF2AA7" w:rsidP="0021539A">
      <w:pPr>
        <w:overflowPunct w:val="0"/>
        <w:autoSpaceDE w:val="0"/>
        <w:autoSpaceDN w:val="0"/>
        <w:adjustRightInd w:val="0"/>
        <w:ind w:left="540"/>
        <w:textAlignment w:val="baseline"/>
        <w:rPr>
          <w:rFonts w:ascii="Arial" w:hAnsi="Arial" w:cs="Arial"/>
          <w:sz w:val="14"/>
          <w:szCs w:val="14"/>
        </w:rPr>
      </w:pPr>
    </w:p>
    <w:p w:rsidR="00035BB5" w:rsidRPr="00EF2AA7" w:rsidRDefault="00035BB5" w:rsidP="00A914AC">
      <w:pPr>
        <w:overflowPunct w:val="0"/>
        <w:autoSpaceDE w:val="0"/>
        <w:autoSpaceDN w:val="0"/>
        <w:adjustRightInd w:val="0"/>
        <w:textAlignment w:val="baseline"/>
        <w:rPr>
          <w:rFonts w:ascii="Arial" w:hAnsi="Arial" w:cs="Arial"/>
          <w:sz w:val="18"/>
          <w:szCs w:val="18"/>
        </w:rPr>
      </w:pPr>
      <w:r w:rsidRPr="00EF2AA7">
        <w:rPr>
          <w:rFonts w:ascii="Arial" w:hAnsi="Arial" w:cs="Arial"/>
          <w:sz w:val="18"/>
          <w:szCs w:val="18"/>
        </w:rPr>
        <w:t>Gulf Solar Company Limited increased its shares capital by issuing 2.08 million new ordinary shares of Baht 20.81 million. WHA Energy Company Limited paid for its contribution of Baht 5.20 million.</w:t>
      </w:r>
    </w:p>
    <w:p w:rsidR="00EF2AA7" w:rsidRPr="00532B4D" w:rsidRDefault="00EF2AA7" w:rsidP="0021539A">
      <w:pPr>
        <w:overflowPunct w:val="0"/>
        <w:autoSpaceDE w:val="0"/>
        <w:autoSpaceDN w:val="0"/>
        <w:adjustRightInd w:val="0"/>
        <w:ind w:left="540"/>
        <w:textAlignment w:val="baseline"/>
        <w:rPr>
          <w:rFonts w:ascii="Arial" w:hAnsi="Arial" w:cs="Arial"/>
          <w:sz w:val="14"/>
          <w:szCs w:val="14"/>
        </w:rPr>
      </w:pPr>
    </w:p>
    <w:p w:rsidR="00035BB5" w:rsidRPr="00EF2AA7" w:rsidRDefault="00035BB5" w:rsidP="00A914AC">
      <w:pPr>
        <w:overflowPunct w:val="0"/>
        <w:autoSpaceDE w:val="0"/>
        <w:autoSpaceDN w:val="0"/>
        <w:adjustRightInd w:val="0"/>
        <w:textAlignment w:val="baseline"/>
        <w:rPr>
          <w:rFonts w:ascii="Arial" w:hAnsi="Arial" w:cs="Arial"/>
          <w:sz w:val="18"/>
          <w:szCs w:val="18"/>
        </w:rPr>
      </w:pPr>
      <w:r w:rsidRPr="007E7C96">
        <w:rPr>
          <w:rFonts w:ascii="Arial" w:hAnsi="Arial" w:cs="Arial"/>
          <w:sz w:val="18"/>
          <w:szCs w:val="18"/>
        </w:rPr>
        <w:t>The Company and PTT Tank Terminal Company Limited establish Gulf MTP LNG Terminal Company Limited with registered share capital of</w:t>
      </w:r>
      <w:r w:rsidR="005D2AFE" w:rsidRPr="007E7C96">
        <w:rPr>
          <w:rFonts w:ascii="Arial" w:hAnsi="Arial" w:cs="Arial"/>
          <w:sz w:val="18"/>
          <w:szCs w:val="18"/>
        </w:rPr>
        <w:t xml:space="preserve"> </w:t>
      </w:r>
      <w:r w:rsidRPr="007E7C96">
        <w:rPr>
          <w:rFonts w:ascii="Arial" w:hAnsi="Arial" w:cs="Arial"/>
          <w:sz w:val="18"/>
          <w:szCs w:val="18"/>
        </w:rPr>
        <w:t>350 million ordinary shares. The ordinary</w:t>
      </w:r>
      <w:r w:rsidRPr="007E7C96">
        <w:rPr>
          <w:rFonts w:ascii="Arial" w:hAnsi="Arial" w:cs="Arial"/>
          <w:sz w:val="18"/>
          <w:szCs w:val="18"/>
          <w:cs/>
        </w:rPr>
        <w:t xml:space="preserve"> </w:t>
      </w:r>
      <w:r w:rsidRPr="007E7C96">
        <w:rPr>
          <w:rFonts w:ascii="Arial" w:hAnsi="Arial" w:cs="Arial"/>
          <w:sz w:val="18"/>
          <w:szCs w:val="18"/>
        </w:rPr>
        <w:t>shares were partially paid</w:t>
      </w:r>
      <w:r w:rsidRPr="007E7C96">
        <w:rPr>
          <w:rFonts w:ascii="Arial" w:hAnsi="Arial" w:cs="Arial"/>
          <w:sz w:val="18"/>
          <w:szCs w:val="18"/>
          <w:cs/>
        </w:rPr>
        <w:t>-</w:t>
      </w:r>
      <w:r w:rsidRPr="007E7C96">
        <w:rPr>
          <w:rFonts w:ascii="Arial" w:hAnsi="Arial" w:cs="Arial"/>
          <w:sz w:val="18"/>
          <w:szCs w:val="18"/>
        </w:rPr>
        <w:t xml:space="preserve">up </w:t>
      </w:r>
      <w:r w:rsidR="001A112A" w:rsidRPr="007E7C96">
        <w:rPr>
          <w:rFonts w:ascii="Arial" w:hAnsi="Arial" w:cs="Browallia New"/>
          <w:sz w:val="18"/>
          <w:szCs w:val="22"/>
        </w:rPr>
        <w:t xml:space="preserve">at Baht 2.50 each, </w:t>
      </w:r>
      <w:r w:rsidRPr="007E7C96">
        <w:rPr>
          <w:rFonts w:ascii="Arial" w:hAnsi="Arial" w:cs="Arial"/>
          <w:spacing w:val="-4"/>
          <w:sz w:val="18"/>
          <w:szCs w:val="18"/>
        </w:rPr>
        <w:t>amounting to Baht 875 million</w:t>
      </w:r>
      <w:r w:rsidRPr="007E7C96">
        <w:rPr>
          <w:rFonts w:ascii="Arial" w:hAnsi="Arial" w:cs="Arial"/>
          <w:spacing w:val="-4"/>
          <w:sz w:val="18"/>
          <w:szCs w:val="18"/>
          <w:cs/>
        </w:rPr>
        <w:t>.</w:t>
      </w:r>
      <w:r w:rsidRPr="007E7C96">
        <w:rPr>
          <w:rFonts w:ascii="Arial" w:hAnsi="Arial" w:cs="Arial"/>
          <w:spacing w:val="-4"/>
          <w:sz w:val="18"/>
          <w:szCs w:val="18"/>
        </w:rPr>
        <w:t xml:space="preserve"> PTT Tank Terminal Company Limited paid for its contribution of Baht 262.50 million.</w:t>
      </w:r>
    </w:p>
    <w:p w:rsidR="00035BB5" w:rsidRPr="00532B4D" w:rsidRDefault="00035BB5" w:rsidP="00532B4D">
      <w:pPr>
        <w:overflowPunct w:val="0"/>
        <w:autoSpaceDE w:val="0"/>
        <w:autoSpaceDN w:val="0"/>
        <w:adjustRightInd w:val="0"/>
        <w:textAlignment w:val="baseline"/>
        <w:rPr>
          <w:rFonts w:ascii="Arial" w:hAnsi="Arial" w:cs="Arial"/>
          <w:sz w:val="14"/>
          <w:szCs w:val="14"/>
        </w:rPr>
      </w:pPr>
    </w:p>
    <w:p w:rsidR="00035BB5" w:rsidRPr="00EF2AA7" w:rsidRDefault="00035BB5" w:rsidP="00A914AC">
      <w:pPr>
        <w:overflowPunct w:val="0"/>
        <w:autoSpaceDE w:val="0"/>
        <w:autoSpaceDN w:val="0"/>
        <w:adjustRightInd w:val="0"/>
        <w:textAlignment w:val="baseline"/>
        <w:rPr>
          <w:rFonts w:ascii="Arial" w:hAnsi="Arial" w:cs="Arial"/>
          <w:sz w:val="18"/>
          <w:szCs w:val="18"/>
        </w:rPr>
      </w:pPr>
      <w:r w:rsidRPr="00EF2AA7">
        <w:rPr>
          <w:rFonts w:ascii="Arial" w:hAnsi="Arial" w:cs="Arial"/>
          <w:sz w:val="18"/>
          <w:szCs w:val="18"/>
        </w:rPr>
        <w:t xml:space="preserve">Mekong Wind Power Joint Stock Company increased its shares capital by issuing 4.20 million new ordinary shares of </w:t>
      </w:r>
      <w:r w:rsidRPr="00532B4D">
        <w:rPr>
          <w:rFonts w:ascii="Arial" w:hAnsi="Arial" w:cs="Arial"/>
          <w:spacing w:val="-4"/>
          <w:sz w:val="18"/>
          <w:szCs w:val="18"/>
        </w:rPr>
        <w:t>VND 41,963.62 million, equivalent to Baht 55.35 million. Individual shareholders paid for its contribution of Baht 2.77 million.</w:t>
      </w:r>
    </w:p>
    <w:p w:rsidR="00051603" w:rsidRPr="00532B4D" w:rsidRDefault="00051603" w:rsidP="0021539A">
      <w:pPr>
        <w:ind w:left="540"/>
        <w:rPr>
          <w:rFonts w:ascii="Arial" w:hAnsi="Arial" w:cs="Arial"/>
          <w:sz w:val="8"/>
          <w:szCs w:val="8"/>
          <w:highlight w:val="yellow"/>
        </w:rPr>
      </w:pPr>
    </w:p>
    <w:p w:rsidR="00ED1180" w:rsidRPr="00532B4D" w:rsidRDefault="00ED1180" w:rsidP="0021539A">
      <w:pPr>
        <w:ind w:left="540"/>
        <w:jc w:val="thaiDistribute"/>
        <w:rPr>
          <w:rFonts w:ascii="Arial" w:eastAsia="Angsana New" w:hAnsi="Arial" w:cs="Arial"/>
          <w:b/>
          <w:bCs/>
          <w:sz w:val="8"/>
          <w:szCs w:val="8"/>
          <w:highlight w:val="yellow"/>
        </w:rPr>
        <w:sectPr w:rsidR="00ED1180" w:rsidRPr="00532B4D" w:rsidSect="00B4095C">
          <w:pgSz w:w="11909" w:h="16834" w:code="9"/>
          <w:pgMar w:top="1440" w:right="720" w:bottom="720" w:left="1728" w:header="706" w:footer="706" w:gutter="0"/>
          <w:cols w:space="720"/>
        </w:sectPr>
      </w:pPr>
    </w:p>
    <w:tbl>
      <w:tblPr>
        <w:tblW w:w="14535" w:type="dxa"/>
        <w:shd w:val="clear" w:color="auto" w:fill="FFA543"/>
        <w:tblLayout w:type="fixed"/>
        <w:tblLook w:val="04A0" w:firstRow="1" w:lastRow="0" w:firstColumn="1" w:lastColumn="0" w:noHBand="0" w:noVBand="1"/>
      </w:tblPr>
      <w:tblGrid>
        <w:gridCol w:w="14535"/>
      </w:tblGrid>
      <w:tr w:rsidR="000B6DCC" w:rsidRPr="009122B7" w:rsidTr="000B6DCC">
        <w:trPr>
          <w:trHeight w:val="386"/>
        </w:trPr>
        <w:tc>
          <w:tcPr>
            <w:tcW w:w="14535" w:type="dxa"/>
            <w:shd w:val="clear" w:color="auto" w:fill="FFA543"/>
            <w:vAlign w:val="center"/>
            <w:hideMark/>
          </w:tcPr>
          <w:p w:rsidR="000B6DCC" w:rsidRPr="009122B7" w:rsidRDefault="000B6DCC" w:rsidP="0021539A">
            <w:pPr>
              <w:tabs>
                <w:tab w:val="left" w:pos="432"/>
              </w:tabs>
              <w:ind w:left="540" w:hanging="540"/>
              <w:rPr>
                <w:rFonts w:ascii="Arial" w:hAnsi="Arial" w:cs="Arial"/>
                <w:b/>
                <w:bCs/>
                <w:color w:val="FFFFFF"/>
                <w:sz w:val="18"/>
                <w:szCs w:val="18"/>
                <w:lang w:val="en-GB"/>
              </w:rPr>
            </w:pPr>
            <w:bookmarkStart w:id="8" w:name="_Toc465699832"/>
            <w:r w:rsidRPr="009122B7">
              <w:rPr>
                <w:rFonts w:ascii="Arial" w:hAnsi="Arial" w:cs="Arial"/>
                <w:b/>
                <w:bCs/>
                <w:color w:val="FFFFFF"/>
                <w:sz w:val="18"/>
                <w:szCs w:val="18"/>
              </w:rPr>
              <w:t>2</w:t>
            </w:r>
            <w:r w:rsidR="00E30B59">
              <w:rPr>
                <w:rFonts w:ascii="Arial" w:hAnsi="Arial" w:cs="Arial"/>
                <w:b/>
                <w:bCs/>
                <w:color w:val="FFFFFF"/>
                <w:sz w:val="18"/>
                <w:szCs w:val="18"/>
              </w:rPr>
              <w:t>3</w:t>
            </w:r>
            <w:r w:rsidRPr="009122B7">
              <w:rPr>
                <w:rFonts w:ascii="Arial" w:hAnsi="Arial" w:cs="Arial"/>
                <w:b/>
                <w:bCs/>
                <w:color w:val="FFFFFF"/>
                <w:sz w:val="18"/>
                <w:szCs w:val="18"/>
              </w:rPr>
              <w:tab/>
              <w:t>Other components of equity</w:t>
            </w:r>
          </w:p>
        </w:tc>
      </w:tr>
    </w:tbl>
    <w:p w:rsidR="0036065A" w:rsidRPr="009122B7" w:rsidRDefault="0036065A" w:rsidP="0021539A">
      <w:pPr>
        <w:jc w:val="thaiDistribute"/>
        <w:rPr>
          <w:rFonts w:ascii="Arial" w:eastAsia="Angsana New" w:hAnsi="Arial" w:cs="Arial"/>
          <w:sz w:val="18"/>
          <w:szCs w:val="18"/>
        </w:rPr>
      </w:pPr>
    </w:p>
    <w:p w:rsidR="006D23EB" w:rsidRPr="009122B7" w:rsidRDefault="006D23EB" w:rsidP="0021539A">
      <w:pPr>
        <w:jc w:val="thaiDistribute"/>
        <w:rPr>
          <w:rFonts w:ascii="Arial" w:eastAsia="Angsana New" w:hAnsi="Arial" w:cs="Arial"/>
          <w:sz w:val="18"/>
          <w:szCs w:val="18"/>
        </w:rPr>
      </w:pPr>
      <w:r w:rsidRPr="009122B7">
        <w:rPr>
          <w:rFonts w:ascii="Arial" w:eastAsia="Angsana New" w:hAnsi="Arial" w:cs="Arial"/>
          <w:sz w:val="18"/>
          <w:szCs w:val="18"/>
        </w:rPr>
        <w:t>Movement of other co</w:t>
      </w:r>
      <w:r w:rsidR="002032B8" w:rsidRPr="009122B7">
        <w:rPr>
          <w:rFonts w:ascii="Arial" w:eastAsia="Angsana New" w:hAnsi="Arial" w:cs="Arial"/>
          <w:sz w:val="18"/>
          <w:szCs w:val="18"/>
        </w:rPr>
        <w:t>mponents of equity for the year</w:t>
      </w:r>
      <w:r w:rsidRPr="009122B7">
        <w:rPr>
          <w:rFonts w:ascii="Arial" w:eastAsia="Angsana New" w:hAnsi="Arial" w:cs="Arial"/>
          <w:sz w:val="18"/>
          <w:szCs w:val="18"/>
        </w:rPr>
        <w:t xml:space="preserve"> ended </w:t>
      </w:r>
      <w:r w:rsidR="00503AC7" w:rsidRPr="009122B7">
        <w:rPr>
          <w:rFonts w:ascii="Arial" w:eastAsia="Angsana New" w:hAnsi="Arial" w:cs="Arial"/>
          <w:sz w:val="18"/>
          <w:szCs w:val="18"/>
          <w:lang w:val="en-GB"/>
        </w:rPr>
        <w:t>31</w:t>
      </w:r>
      <w:r w:rsidRPr="009122B7">
        <w:rPr>
          <w:rFonts w:ascii="Arial" w:eastAsia="Angsana New" w:hAnsi="Arial" w:cs="Arial"/>
          <w:sz w:val="18"/>
          <w:szCs w:val="18"/>
        </w:rPr>
        <w:t xml:space="preserve"> December </w:t>
      </w:r>
      <w:r w:rsidR="00CC344F" w:rsidRPr="009122B7">
        <w:rPr>
          <w:rFonts w:ascii="Arial" w:eastAsia="Angsana New" w:hAnsi="Arial" w:cs="Arial"/>
          <w:sz w:val="18"/>
          <w:szCs w:val="18"/>
          <w:lang w:val="en-GB"/>
        </w:rPr>
        <w:t>2019</w:t>
      </w:r>
      <w:r w:rsidRPr="009122B7">
        <w:rPr>
          <w:rFonts w:ascii="Arial" w:eastAsia="Angsana New" w:hAnsi="Arial" w:cs="Arial"/>
          <w:sz w:val="18"/>
          <w:szCs w:val="18"/>
        </w:rPr>
        <w:t xml:space="preserve"> are as follows:</w:t>
      </w:r>
    </w:p>
    <w:p w:rsidR="000B6DCC" w:rsidRPr="009122B7" w:rsidRDefault="000B6DCC" w:rsidP="0021539A">
      <w:pPr>
        <w:jc w:val="thaiDistribute"/>
        <w:rPr>
          <w:rFonts w:ascii="Arial" w:eastAsia="Angsana New" w:hAnsi="Arial" w:cs="Arial"/>
          <w:sz w:val="18"/>
          <w:szCs w:val="18"/>
        </w:rPr>
      </w:pPr>
    </w:p>
    <w:tbl>
      <w:tblPr>
        <w:tblW w:w="14505" w:type="dxa"/>
        <w:tblInd w:w="27" w:type="dxa"/>
        <w:tblLook w:val="04A0" w:firstRow="1" w:lastRow="0" w:firstColumn="1" w:lastColumn="0" w:noHBand="0" w:noVBand="1"/>
      </w:tblPr>
      <w:tblGrid>
        <w:gridCol w:w="5846"/>
        <w:gridCol w:w="1389"/>
        <w:gridCol w:w="1367"/>
        <w:gridCol w:w="1353"/>
        <w:gridCol w:w="1382"/>
        <w:gridCol w:w="1584"/>
        <w:gridCol w:w="1584"/>
      </w:tblGrid>
      <w:tr w:rsidR="0036065A" w:rsidRPr="009122B7" w:rsidTr="00BF64BC">
        <w:trPr>
          <w:trHeight w:val="20"/>
        </w:trPr>
        <w:tc>
          <w:tcPr>
            <w:tcW w:w="5846" w:type="dxa"/>
            <w:tcBorders>
              <w:top w:val="nil"/>
              <w:left w:val="nil"/>
              <w:bottom w:val="nil"/>
              <w:right w:val="nil"/>
            </w:tcBorders>
            <w:shd w:val="clear" w:color="auto" w:fill="auto"/>
            <w:noWrap/>
            <w:vAlign w:val="bottom"/>
          </w:tcPr>
          <w:p w:rsidR="0036065A" w:rsidRPr="009122B7" w:rsidRDefault="0036065A" w:rsidP="0021539A">
            <w:pPr>
              <w:ind w:left="-101"/>
              <w:rPr>
                <w:rFonts w:ascii="Arial" w:eastAsia="Times New Roman" w:hAnsi="Arial" w:cs="Arial"/>
                <w:b/>
                <w:bCs/>
                <w:sz w:val="16"/>
                <w:szCs w:val="16"/>
                <w:lang w:eastAsia="en-GB"/>
              </w:rPr>
            </w:pPr>
          </w:p>
        </w:tc>
        <w:tc>
          <w:tcPr>
            <w:tcW w:w="8659" w:type="dxa"/>
            <w:gridSpan w:val="6"/>
            <w:tcBorders>
              <w:top w:val="single" w:sz="4" w:space="0" w:color="auto"/>
              <w:left w:val="nil"/>
              <w:bottom w:val="single" w:sz="4" w:space="0" w:color="auto"/>
              <w:right w:val="nil"/>
            </w:tcBorders>
            <w:shd w:val="clear" w:color="auto" w:fill="auto"/>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Consolidated financial statements</w:t>
            </w:r>
          </w:p>
        </w:tc>
      </w:tr>
      <w:tr w:rsidR="0036065A" w:rsidRPr="009122B7" w:rsidTr="00BF64BC">
        <w:trPr>
          <w:trHeight w:val="20"/>
        </w:trPr>
        <w:tc>
          <w:tcPr>
            <w:tcW w:w="5846" w:type="dxa"/>
            <w:tcBorders>
              <w:top w:val="nil"/>
              <w:left w:val="nil"/>
              <w:bottom w:val="nil"/>
              <w:right w:val="nil"/>
            </w:tcBorders>
            <w:shd w:val="clear" w:color="auto" w:fill="auto"/>
            <w:noWrap/>
            <w:vAlign w:val="bottom"/>
            <w:hideMark/>
          </w:tcPr>
          <w:p w:rsidR="0036065A" w:rsidRPr="009122B7" w:rsidRDefault="0036065A" w:rsidP="0021539A">
            <w:pPr>
              <w:ind w:left="-101"/>
              <w:rPr>
                <w:rFonts w:ascii="Arial" w:eastAsia="Times New Roman" w:hAnsi="Arial" w:cs="Arial"/>
                <w:b/>
                <w:bCs/>
                <w:sz w:val="16"/>
                <w:szCs w:val="16"/>
                <w:lang w:eastAsia="en-GB"/>
              </w:rPr>
            </w:pPr>
          </w:p>
        </w:tc>
        <w:tc>
          <w:tcPr>
            <w:tcW w:w="8659" w:type="dxa"/>
            <w:gridSpan w:val="6"/>
            <w:tcBorders>
              <w:top w:val="single" w:sz="4" w:space="0" w:color="auto"/>
              <w:left w:val="nil"/>
              <w:bottom w:val="single" w:sz="4" w:space="0" w:color="auto"/>
              <w:right w:val="nil"/>
            </w:tcBorders>
            <w:shd w:val="clear" w:color="auto" w:fill="auto"/>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 xml:space="preserve">Baht </w:t>
            </w:r>
          </w:p>
        </w:tc>
      </w:tr>
      <w:tr w:rsidR="0036065A" w:rsidRPr="009122B7" w:rsidTr="00BF64BC">
        <w:trPr>
          <w:trHeight w:val="20"/>
        </w:trPr>
        <w:tc>
          <w:tcPr>
            <w:tcW w:w="5846" w:type="dxa"/>
            <w:tcBorders>
              <w:top w:val="nil"/>
              <w:left w:val="nil"/>
              <w:bottom w:val="nil"/>
              <w:right w:val="nil"/>
            </w:tcBorders>
            <w:shd w:val="clear" w:color="auto" w:fill="auto"/>
            <w:noWrap/>
            <w:vAlign w:val="bottom"/>
          </w:tcPr>
          <w:p w:rsidR="0036065A" w:rsidRPr="009122B7" w:rsidRDefault="0036065A"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single" w:sz="4" w:space="0" w:color="auto"/>
              <w:left w:val="nil"/>
              <w:bottom w:val="nil"/>
              <w:right w:val="nil"/>
            </w:tcBorders>
          </w:tcPr>
          <w:p w:rsidR="0036065A" w:rsidRPr="009122B7" w:rsidRDefault="0036065A" w:rsidP="0021539A">
            <w:pPr>
              <w:ind w:right="-72"/>
              <w:jc w:val="right"/>
              <w:rPr>
                <w:rFonts w:ascii="Arial" w:eastAsia="Times New Roman" w:hAnsi="Arial" w:cs="Arial"/>
                <w:b/>
                <w:bCs/>
                <w:sz w:val="16"/>
                <w:szCs w:val="16"/>
                <w:lang w:val="en-GB" w:eastAsia="en-GB"/>
              </w:rPr>
            </w:pPr>
          </w:p>
        </w:tc>
        <w:tc>
          <w:tcPr>
            <w:tcW w:w="1367" w:type="dxa"/>
            <w:tcBorders>
              <w:top w:val="single" w:sz="4" w:space="0" w:color="auto"/>
              <w:left w:val="nil"/>
              <w:bottom w:val="nil"/>
              <w:right w:val="nil"/>
            </w:tcBorders>
            <w:vAlign w:val="center"/>
          </w:tcPr>
          <w:p w:rsidR="0036065A" w:rsidRPr="009122B7" w:rsidRDefault="0036065A" w:rsidP="0021539A">
            <w:pPr>
              <w:ind w:right="-72"/>
              <w:jc w:val="right"/>
              <w:rPr>
                <w:rFonts w:ascii="Arial" w:eastAsia="Times New Roman" w:hAnsi="Arial" w:cs="Arial"/>
                <w:b/>
                <w:bCs/>
                <w:sz w:val="16"/>
                <w:szCs w:val="16"/>
                <w:lang w:val="en-GB" w:eastAsia="en-GB"/>
              </w:rPr>
            </w:pPr>
          </w:p>
        </w:tc>
        <w:tc>
          <w:tcPr>
            <w:tcW w:w="1353" w:type="dxa"/>
            <w:tcBorders>
              <w:top w:val="single" w:sz="4" w:space="0" w:color="auto"/>
              <w:left w:val="nil"/>
              <w:bottom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p>
        </w:tc>
        <w:tc>
          <w:tcPr>
            <w:tcW w:w="1382" w:type="dxa"/>
            <w:tcBorders>
              <w:top w:val="single" w:sz="4" w:space="0" w:color="auto"/>
              <w:left w:val="nil"/>
              <w:bottom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p>
        </w:tc>
        <w:tc>
          <w:tcPr>
            <w:tcW w:w="1584" w:type="dxa"/>
            <w:tcBorders>
              <w:top w:val="single" w:sz="4" w:space="0" w:color="auto"/>
              <w:left w:val="nil"/>
              <w:bottom w:val="nil"/>
              <w:right w:val="nil"/>
            </w:tcBorders>
            <w:shd w:val="clear" w:color="auto" w:fill="auto"/>
            <w:vAlign w:val="bottom"/>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Share of other</w:t>
            </w:r>
          </w:p>
        </w:tc>
        <w:tc>
          <w:tcPr>
            <w:tcW w:w="1584" w:type="dxa"/>
            <w:tcBorders>
              <w:top w:val="single" w:sz="4" w:space="0" w:color="auto"/>
              <w:left w:val="nil"/>
              <w:bottom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p>
        </w:tc>
      </w:tr>
      <w:tr w:rsidR="0036065A" w:rsidRPr="009122B7" w:rsidTr="00BF64BC">
        <w:trPr>
          <w:trHeight w:val="20"/>
        </w:trPr>
        <w:tc>
          <w:tcPr>
            <w:tcW w:w="5846" w:type="dxa"/>
            <w:tcBorders>
              <w:top w:val="nil"/>
              <w:left w:val="nil"/>
              <w:bottom w:val="nil"/>
              <w:right w:val="nil"/>
            </w:tcBorders>
            <w:shd w:val="clear" w:color="auto" w:fill="auto"/>
            <w:noWrap/>
            <w:vAlign w:val="bottom"/>
          </w:tcPr>
          <w:p w:rsidR="0036065A" w:rsidRPr="009122B7" w:rsidRDefault="0036065A"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nil"/>
              <w:left w:val="nil"/>
              <w:bottom w:val="nil"/>
              <w:right w:val="nil"/>
            </w:tcBorders>
          </w:tcPr>
          <w:p w:rsidR="0036065A" w:rsidRPr="009122B7" w:rsidRDefault="0036065A" w:rsidP="0021539A">
            <w:pPr>
              <w:ind w:right="-72"/>
              <w:jc w:val="right"/>
              <w:rPr>
                <w:rFonts w:ascii="Arial" w:eastAsia="Times New Roman" w:hAnsi="Arial" w:cs="Arial"/>
                <w:b/>
                <w:bCs/>
                <w:sz w:val="16"/>
                <w:szCs w:val="16"/>
                <w:lang w:val="en-GB" w:eastAsia="en-GB"/>
              </w:rPr>
            </w:pPr>
          </w:p>
        </w:tc>
        <w:tc>
          <w:tcPr>
            <w:tcW w:w="1367" w:type="dxa"/>
            <w:tcBorders>
              <w:top w:val="nil"/>
              <w:left w:val="nil"/>
              <w:bottom w:val="nil"/>
              <w:right w:val="nil"/>
            </w:tcBorders>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Currency</w:t>
            </w:r>
          </w:p>
        </w:tc>
        <w:tc>
          <w:tcPr>
            <w:tcW w:w="1353" w:type="dxa"/>
            <w:tcBorders>
              <w:top w:val="nil"/>
              <w:left w:val="nil"/>
              <w:bottom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Available-</w:t>
            </w:r>
          </w:p>
        </w:tc>
        <w:tc>
          <w:tcPr>
            <w:tcW w:w="1382" w:type="dxa"/>
            <w:tcBorders>
              <w:top w:val="nil"/>
              <w:left w:val="nil"/>
              <w:bottom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p>
        </w:tc>
        <w:tc>
          <w:tcPr>
            <w:tcW w:w="1584" w:type="dxa"/>
            <w:tcBorders>
              <w:top w:val="nil"/>
              <w:left w:val="nil"/>
              <w:bottom w:val="nil"/>
              <w:right w:val="nil"/>
            </w:tcBorders>
            <w:shd w:val="clear" w:color="auto" w:fill="auto"/>
            <w:vAlign w:val="bottom"/>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comprehensive</w:t>
            </w:r>
          </w:p>
        </w:tc>
        <w:tc>
          <w:tcPr>
            <w:tcW w:w="1584" w:type="dxa"/>
            <w:tcBorders>
              <w:top w:val="nil"/>
              <w:left w:val="nil"/>
              <w:bottom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Total</w:t>
            </w:r>
          </w:p>
        </w:tc>
      </w:tr>
      <w:tr w:rsidR="0036065A" w:rsidRPr="009122B7" w:rsidTr="00BF64BC">
        <w:trPr>
          <w:trHeight w:val="20"/>
        </w:trPr>
        <w:tc>
          <w:tcPr>
            <w:tcW w:w="5846" w:type="dxa"/>
            <w:tcBorders>
              <w:top w:val="nil"/>
              <w:left w:val="nil"/>
              <w:bottom w:val="nil"/>
              <w:right w:val="nil"/>
            </w:tcBorders>
            <w:shd w:val="clear" w:color="auto" w:fill="auto"/>
            <w:noWrap/>
            <w:vAlign w:val="bottom"/>
          </w:tcPr>
          <w:p w:rsidR="0036065A" w:rsidRPr="009122B7" w:rsidRDefault="0036065A"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nil"/>
              <w:left w:val="nil"/>
              <w:right w:val="nil"/>
            </w:tcBorders>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Actuarial</w:t>
            </w:r>
          </w:p>
        </w:tc>
        <w:tc>
          <w:tcPr>
            <w:tcW w:w="1367" w:type="dxa"/>
            <w:tcBorders>
              <w:top w:val="nil"/>
              <w:left w:val="nil"/>
              <w:right w:val="nil"/>
            </w:tcBorders>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translation</w:t>
            </w:r>
          </w:p>
        </w:tc>
        <w:tc>
          <w:tcPr>
            <w:tcW w:w="1353" w:type="dxa"/>
            <w:tcBorders>
              <w:top w:val="nil"/>
              <w:left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for-sale</w:t>
            </w:r>
          </w:p>
        </w:tc>
        <w:tc>
          <w:tcPr>
            <w:tcW w:w="1382" w:type="dxa"/>
            <w:tcBorders>
              <w:top w:val="nil"/>
              <w:left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Cash flow</w:t>
            </w:r>
          </w:p>
        </w:tc>
        <w:tc>
          <w:tcPr>
            <w:tcW w:w="1584" w:type="dxa"/>
            <w:tcBorders>
              <w:top w:val="nil"/>
              <w:left w:val="nil"/>
              <w:right w:val="nil"/>
            </w:tcBorders>
            <w:shd w:val="clear" w:color="auto" w:fill="auto"/>
            <w:vAlign w:val="bottom"/>
          </w:tcPr>
          <w:p w:rsidR="0036065A" w:rsidRPr="00BA281F" w:rsidRDefault="00BA281F" w:rsidP="0021539A">
            <w:pPr>
              <w:ind w:right="-72"/>
              <w:jc w:val="right"/>
              <w:rPr>
                <w:rFonts w:ascii="Arial" w:eastAsia="Times New Roman" w:hAnsi="Arial" w:cs="Browallia New"/>
                <w:b/>
                <w:bCs/>
                <w:sz w:val="16"/>
                <w:lang w:eastAsia="en-GB"/>
              </w:rPr>
            </w:pPr>
            <w:r>
              <w:rPr>
                <w:rFonts w:ascii="Arial" w:eastAsia="Times New Roman" w:hAnsi="Arial" w:cs="Arial"/>
                <w:b/>
                <w:bCs/>
                <w:sz w:val="16"/>
                <w:szCs w:val="16"/>
                <w:lang w:val="en-GB" w:eastAsia="en-GB"/>
              </w:rPr>
              <w:t>e</w:t>
            </w:r>
            <w:r w:rsidR="0036065A" w:rsidRPr="009122B7">
              <w:rPr>
                <w:rFonts w:ascii="Arial" w:eastAsia="Times New Roman" w:hAnsi="Arial" w:cs="Arial"/>
                <w:b/>
                <w:bCs/>
                <w:sz w:val="16"/>
                <w:szCs w:val="16"/>
                <w:lang w:val="en-GB" w:eastAsia="en-GB"/>
              </w:rPr>
              <w:t>xpense</w:t>
            </w:r>
            <w:r>
              <w:rPr>
                <w:rFonts w:ascii="Arial" w:eastAsia="Times New Roman" w:hAnsi="Arial" w:cs="Arial"/>
                <w:b/>
                <w:bCs/>
                <w:sz w:val="16"/>
                <w:szCs w:val="16"/>
                <w:lang w:eastAsia="en-GB"/>
              </w:rPr>
              <w:t>s</w:t>
            </w:r>
          </w:p>
        </w:tc>
        <w:tc>
          <w:tcPr>
            <w:tcW w:w="1584" w:type="dxa"/>
            <w:tcBorders>
              <w:top w:val="nil"/>
              <w:left w:val="nil"/>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other components</w:t>
            </w:r>
          </w:p>
        </w:tc>
      </w:tr>
      <w:tr w:rsidR="0036065A" w:rsidRPr="009122B7" w:rsidTr="00BF64BC">
        <w:trPr>
          <w:trHeight w:val="20"/>
        </w:trPr>
        <w:tc>
          <w:tcPr>
            <w:tcW w:w="5846" w:type="dxa"/>
            <w:tcBorders>
              <w:top w:val="nil"/>
              <w:left w:val="nil"/>
              <w:bottom w:val="nil"/>
              <w:right w:val="nil"/>
            </w:tcBorders>
            <w:shd w:val="clear" w:color="auto" w:fill="auto"/>
            <w:noWrap/>
            <w:vAlign w:val="bottom"/>
          </w:tcPr>
          <w:p w:rsidR="0036065A" w:rsidRPr="009122B7" w:rsidRDefault="0036065A"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nil"/>
              <w:left w:val="nil"/>
              <w:bottom w:val="single" w:sz="4" w:space="0" w:color="auto"/>
              <w:right w:val="nil"/>
            </w:tcBorders>
            <w:shd w:val="clear" w:color="auto" w:fill="auto"/>
          </w:tcPr>
          <w:p w:rsidR="0036065A" w:rsidRPr="009122B7" w:rsidRDefault="00254734" w:rsidP="0021539A">
            <w:pPr>
              <w:ind w:right="-72"/>
              <w:jc w:val="right"/>
              <w:rPr>
                <w:rFonts w:ascii="Arial" w:eastAsia="Times New Roman" w:hAnsi="Arial" w:cs="Arial"/>
                <w:b/>
                <w:bCs/>
                <w:sz w:val="16"/>
                <w:szCs w:val="16"/>
                <w:lang w:val="en-GB" w:eastAsia="en-GB"/>
              </w:rPr>
            </w:pPr>
            <w:r>
              <w:rPr>
                <w:rFonts w:ascii="Arial" w:eastAsia="Times New Roman" w:hAnsi="Arial" w:cs="Arial"/>
                <w:b/>
                <w:bCs/>
                <w:sz w:val="16"/>
                <w:szCs w:val="16"/>
                <w:lang w:val="en-GB" w:eastAsia="en-GB"/>
              </w:rPr>
              <w:t>l</w:t>
            </w:r>
            <w:r w:rsidR="0036065A" w:rsidRPr="009122B7">
              <w:rPr>
                <w:rFonts w:ascii="Arial" w:eastAsia="Times New Roman" w:hAnsi="Arial" w:cs="Arial"/>
                <w:b/>
                <w:bCs/>
                <w:sz w:val="16"/>
                <w:szCs w:val="16"/>
                <w:lang w:val="en-GB" w:eastAsia="en-GB"/>
              </w:rPr>
              <w:t>osses</w:t>
            </w:r>
          </w:p>
        </w:tc>
        <w:tc>
          <w:tcPr>
            <w:tcW w:w="1367" w:type="dxa"/>
            <w:tcBorders>
              <w:top w:val="nil"/>
              <w:left w:val="nil"/>
              <w:bottom w:val="single" w:sz="4" w:space="0" w:color="auto"/>
              <w:right w:val="nil"/>
            </w:tcBorders>
            <w:shd w:val="clear" w:color="auto" w:fill="auto"/>
            <w:vAlign w:val="center"/>
          </w:tcPr>
          <w:p w:rsidR="0036065A" w:rsidRPr="009122B7" w:rsidRDefault="00254734" w:rsidP="0021539A">
            <w:pPr>
              <w:ind w:right="-72"/>
              <w:jc w:val="right"/>
              <w:rPr>
                <w:rFonts w:ascii="Arial" w:eastAsia="Times New Roman" w:hAnsi="Arial" w:cs="Arial"/>
                <w:b/>
                <w:bCs/>
                <w:sz w:val="16"/>
                <w:szCs w:val="16"/>
                <w:lang w:val="en-GB" w:eastAsia="en-GB"/>
              </w:rPr>
            </w:pPr>
            <w:r>
              <w:rPr>
                <w:rFonts w:ascii="Arial" w:eastAsia="Times New Roman" w:hAnsi="Arial" w:cs="Arial"/>
                <w:b/>
                <w:bCs/>
                <w:sz w:val="16"/>
                <w:szCs w:val="16"/>
                <w:lang w:val="en-GB" w:eastAsia="en-GB"/>
              </w:rPr>
              <w:t>differences</w:t>
            </w:r>
          </w:p>
        </w:tc>
        <w:tc>
          <w:tcPr>
            <w:tcW w:w="1353" w:type="dxa"/>
            <w:tcBorders>
              <w:top w:val="nil"/>
              <w:left w:val="nil"/>
              <w:bottom w:val="single" w:sz="4" w:space="0" w:color="auto"/>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investments</w:t>
            </w:r>
          </w:p>
        </w:tc>
        <w:tc>
          <w:tcPr>
            <w:tcW w:w="1382" w:type="dxa"/>
            <w:tcBorders>
              <w:top w:val="nil"/>
              <w:left w:val="nil"/>
              <w:bottom w:val="single" w:sz="4" w:space="0" w:color="auto"/>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hedges</w:t>
            </w:r>
          </w:p>
        </w:tc>
        <w:tc>
          <w:tcPr>
            <w:tcW w:w="1584" w:type="dxa"/>
            <w:tcBorders>
              <w:top w:val="nil"/>
              <w:left w:val="nil"/>
              <w:bottom w:val="single" w:sz="4" w:space="0" w:color="auto"/>
              <w:right w:val="nil"/>
            </w:tcBorders>
            <w:shd w:val="clear" w:color="auto" w:fill="auto"/>
            <w:vAlign w:val="bottom"/>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from an associate</w:t>
            </w:r>
          </w:p>
        </w:tc>
        <w:tc>
          <w:tcPr>
            <w:tcW w:w="1584" w:type="dxa"/>
            <w:tcBorders>
              <w:top w:val="nil"/>
              <w:left w:val="nil"/>
              <w:bottom w:val="single" w:sz="4" w:space="0" w:color="auto"/>
              <w:right w:val="nil"/>
            </w:tcBorders>
            <w:shd w:val="clear" w:color="auto" w:fill="auto"/>
            <w:vAlign w:val="center"/>
          </w:tcPr>
          <w:p w:rsidR="0036065A" w:rsidRPr="009122B7" w:rsidRDefault="0036065A"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of equity</w:t>
            </w:r>
          </w:p>
        </w:tc>
      </w:tr>
      <w:tr w:rsidR="0036065A" w:rsidRPr="009122B7" w:rsidTr="00BF64BC">
        <w:trPr>
          <w:trHeight w:val="20"/>
        </w:trPr>
        <w:tc>
          <w:tcPr>
            <w:tcW w:w="5846" w:type="dxa"/>
            <w:tcBorders>
              <w:top w:val="nil"/>
              <w:left w:val="nil"/>
              <w:bottom w:val="nil"/>
              <w:right w:val="nil"/>
            </w:tcBorders>
            <w:shd w:val="clear" w:color="auto" w:fill="auto"/>
            <w:noWrap/>
            <w:vAlign w:val="bottom"/>
            <w:hideMark/>
          </w:tcPr>
          <w:p w:rsidR="0036065A" w:rsidRPr="009122B7" w:rsidRDefault="0036065A" w:rsidP="0021539A">
            <w:pPr>
              <w:tabs>
                <w:tab w:val="left" w:pos="514"/>
              </w:tabs>
              <w:ind w:left="-101"/>
              <w:jc w:val="right"/>
              <w:rPr>
                <w:rFonts w:ascii="Arial" w:eastAsia="Times New Roman" w:hAnsi="Arial" w:cs="Arial"/>
                <w:sz w:val="12"/>
                <w:szCs w:val="12"/>
                <w:lang w:val="en-GB" w:eastAsia="en-GB"/>
              </w:rPr>
            </w:pPr>
          </w:p>
        </w:tc>
        <w:tc>
          <w:tcPr>
            <w:tcW w:w="1389" w:type="dxa"/>
            <w:tcBorders>
              <w:top w:val="single" w:sz="4" w:space="0" w:color="auto"/>
              <w:left w:val="nil"/>
              <w:bottom w:val="nil"/>
              <w:right w:val="nil"/>
            </w:tcBorders>
            <w:shd w:val="clear" w:color="auto" w:fill="FAFAFA"/>
          </w:tcPr>
          <w:p w:rsidR="0036065A" w:rsidRPr="009122B7" w:rsidRDefault="0036065A" w:rsidP="0021539A">
            <w:pPr>
              <w:ind w:right="-72"/>
              <w:jc w:val="right"/>
              <w:rPr>
                <w:rFonts w:ascii="Arial" w:eastAsia="Times New Roman" w:hAnsi="Arial" w:cs="Arial"/>
                <w:sz w:val="12"/>
                <w:szCs w:val="12"/>
                <w:lang w:val="en-GB" w:eastAsia="en-GB"/>
              </w:rPr>
            </w:pPr>
          </w:p>
        </w:tc>
        <w:tc>
          <w:tcPr>
            <w:tcW w:w="1367" w:type="dxa"/>
            <w:tcBorders>
              <w:top w:val="single" w:sz="4" w:space="0" w:color="auto"/>
              <w:left w:val="nil"/>
              <w:bottom w:val="nil"/>
              <w:right w:val="nil"/>
            </w:tcBorders>
            <w:shd w:val="clear" w:color="auto" w:fill="FAFAFA"/>
            <w:vAlign w:val="center"/>
          </w:tcPr>
          <w:p w:rsidR="0036065A" w:rsidRPr="009122B7" w:rsidRDefault="0036065A" w:rsidP="0021539A">
            <w:pPr>
              <w:ind w:right="-72"/>
              <w:jc w:val="right"/>
              <w:rPr>
                <w:rFonts w:ascii="Arial" w:eastAsia="Times New Roman" w:hAnsi="Arial" w:cs="Arial"/>
                <w:sz w:val="12"/>
                <w:szCs w:val="12"/>
                <w:lang w:val="en-GB" w:eastAsia="en-GB"/>
              </w:rPr>
            </w:pPr>
          </w:p>
        </w:tc>
        <w:tc>
          <w:tcPr>
            <w:tcW w:w="1353" w:type="dxa"/>
            <w:tcBorders>
              <w:top w:val="single" w:sz="4" w:space="0" w:color="auto"/>
              <w:left w:val="nil"/>
              <w:bottom w:val="nil"/>
              <w:right w:val="nil"/>
            </w:tcBorders>
            <w:shd w:val="clear" w:color="auto" w:fill="FAFAFA"/>
            <w:vAlign w:val="center"/>
            <w:hideMark/>
          </w:tcPr>
          <w:p w:rsidR="0036065A" w:rsidRPr="009122B7" w:rsidRDefault="0036065A" w:rsidP="0021539A">
            <w:pPr>
              <w:ind w:right="-72"/>
              <w:jc w:val="right"/>
              <w:rPr>
                <w:rFonts w:ascii="Arial" w:eastAsia="Times New Roman" w:hAnsi="Arial" w:cs="Arial"/>
                <w:sz w:val="12"/>
                <w:szCs w:val="12"/>
                <w:lang w:val="en-GB" w:eastAsia="en-GB"/>
              </w:rPr>
            </w:pPr>
          </w:p>
        </w:tc>
        <w:tc>
          <w:tcPr>
            <w:tcW w:w="1382" w:type="dxa"/>
            <w:tcBorders>
              <w:top w:val="single" w:sz="4" w:space="0" w:color="auto"/>
              <w:left w:val="nil"/>
              <w:bottom w:val="nil"/>
              <w:right w:val="nil"/>
            </w:tcBorders>
            <w:shd w:val="clear" w:color="auto" w:fill="FAFAFA"/>
            <w:vAlign w:val="center"/>
            <w:hideMark/>
          </w:tcPr>
          <w:p w:rsidR="0036065A" w:rsidRPr="009122B7" w:rsidRDefault="0036065A" w:rsidP="0021539A">
            <w:pPr>
              <w:ind w:right="-72"/>
              <w:jc w:val="right"/>
              <w:rPr>
                <w:rFonts w:ascii="Arial" w:eastAsia="Times New Roman" w:hAnsi="Arial" w:cs="Arial"/>
                <w:sz w:val="12"/>
                <w:szCs w:val="12"/>
                <w:lang w:val="en-GB" w:eastAsia="en-GB"/>
              </w:rPr>
            </w:pPr>
          </w:p>
        </w:tc>
        <w:tc>
          <w:tcPr>
            <w:tcW w:w="1584" w:type="dxa"/>
            <w:tcBorders>
              <w:top w:val="single" w:sz="4" w:space="0" w:color="auto"/>
              <w:left w:val="nil"/>
              <w:bottom w:val="nil"/>
              <w:right w:val="nil"/>
            </w:tcBorders>
            <w:shd w:val="clear" w:color="auto" w:fill="FAFAFA"/>
            <w:vAlign w:val="bottom"/>
            <w:hideMark/>
          </w:tcPr>
          <w:p w:rsidR="0036065A" w:rsidRPr="009122B7" w:rsidRDefault="0036065A" w:rsidP="0021539A">
            <w:pPr>
              <w:ind w:right="-72"/>
              <w:jc w:val="right"/>
              <w:rPr>
                <w:rFonts w:ascii="Arial" w:eastAsia="Times New Roman" w:hAnsi="Arial" w:cs="Arial"/>
                <w:sz w:val="12"/>
                <w:szCs w:val="12"/>
                <w:lang w:val="en-GB" w:eastAsia="en-GB"/>
              </w:rPr>
            </w:pPr>
          </w:p>
        </w:tc>
        <w:tc>
          <w:tcPr>
            <w:tcW w:w="1584" w:type="dxa"/>
            <w:tcBorders>
              <w:top w:val="single" w:sz="4" w:space="0" w:color="auto"/>
              <w:left w:val="nil"/>
              <w:bottom w:val="nil"/>
              <w:right w:val="nil"/>
            </w:tcBorders>
            <w:shd w:val="clear" w:color="auto" w:fill="FAFAFA"/>
            <w:vAlign w:val="center"/>
            <w:hideMark/>
          </w:tcPr>
          <w:p w:rsidR="0036065A" w:rsidRPr="009122B7" w:rsidRDefault="0036065A" w:rsidP="0021539A">
            <w:pPr>
              <w:ind w:right="-72"/>
              <w:jc w:val="right"/>
              <w:rPr>
                <w:rFonts w:ascii="Arial" w:eastAsia="Times New Roman" w:hAnsi="Arial" w:cs="Arial"/>
                <w:sz w:val="12"/>
                <w:szCs w:val="12"/>
                <w:lang w:val="en-GB" w:eastAsia="en-GB"/>
              </w:rPr>
            </w:pPr>
          </w:p>
        </w:tc>
      </w:tr>
      <w:tr w:rsidR="00DC2878" w:rsidRPr="009122B7" w:rsidTr="00F407EE">
        <w:trPr>
          <w:trHeight w:val="20"/>
        </w:trPr>
        <w:tc>
          <w:tcPr>
            <w:tcW w:w="5846" w:type="dxa"/>
            <w:tcBorders>
              <w:top w:val="nil"/>
              <w:left w:val="nil"/>
              <w:bottom w:val="nil"/>
              <w:right w:val="nil"/>
            </w:tcBorders>
            <w:shd w:val="clear" w:color="auto" w:fill="auto"/>
            <w:noWrap/>
            <w:vAlign w:val="center"/>
            <w:hideMark/>
          </w:tcPr>
          <w:p w:rsidR="00DC2878" w:rsidRPr="009122B7" w:rsidRDefault="00DC287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Opening balance as at 1 January 2019, net of tax</w:t>
            </w:r>
          </w:p>
        </w:tc>
        <w:tc>
          <w:tcPr>
            <w:tcW w:w="1389" w:type="dxa"/>
            <w:tcBorders>
              <w:top w:val="nil"/>
              <w:left w:val="nil"/>
              <w:bottom w:val="nil"/>
              <w:right w:val="nil"/>
            </w:tcBorders>
            <w:shd w:val="clear" w:color="auto" w:fill="FAFAFA"/>
          </w:tcPr>
          <w:p w:rsidR="00DC2878" w:rsidRPr="009122B7" w:rsidRDefault="00DC287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tcPr>
          <w:p w:rsidR="00DC2878" w:rsidRPr="00DC2878"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(6,322,535)</w:t>
            </w:r>
          </w:p>
        </w:tc>
        <w:tc>
          <w:tcPr>
            <w:tcW w:w="1353" w:type="dxa"/>
            <w:tcBorders>
              <w:top w:val="nil"/>
              <w:left w:val="nil"/>
              <w:bottom w:val="nil"/>
              <w:right w:val="nil"/>
            </w:tcBorders>
            <w:shd w:val="clear" w:color="auto" w:fill="FAFAFA"/>
          </w:tcPr>
          <w:p w:rsidR="00DC2878" w:rsidRPr="00DC2878"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(423,449,616)</w:t>
            </w:r>
          </w:p>
        </w:tc>
        <w:tc>
          <w:tcPr>
            <w:tcW w:w="1382" w:type="dxa"/>
            <w:shd w:val="clear" w:color="auto" w:fill="FAFAFA"/>
          </w:tcPr>
          <w:p w:rsidR="00DC2878" w:rsidRPr="00DC2878"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73,281,371</w:t>
            </w:r>
          </w:p>
        </w:tc>
        <w:tc>
          <w:tcPr>
            <w:tcW w:w="1584" w:type="dxa"/>
            <w:tcBorders>
              <w:top w:val="nil"/>
              <w:left w:val="nil"/>
              <w:bottom w:val="nil"/>
              <w:right w:val="nil"/>
            </w:tcBorders>
            <w:shd w:val="clear" w:color="auto" w:fill="FAFAFA"/>
          </w:tcPr>
          <w:p w:rsidR="00DC2878" w:rsidRPr="00DC2878"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(8,597,374)</w:t>
            </w:r>
          </w:p>
        </w:tc>
        <w:tc>
          <w:tcPr>
            <w:tcW w:w="1584" w:type="dxa"/>
            <w:shd w:val="clear" w:color="auto" w:fill="FAFAFA"/>
          </w:tcPr>
          <w:p w:rsidR="00DC2878" w:rsidRPr="00DC2878"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(365,088,154)</w:t>
            </w:r>
          </w:p>
        </w:tc>
      </w:tr>
      <w:tr w:rsidR="0036065A" w:rsidRPr="009122B7" w:rsidTr="00BF64BC">
        <w:trPr>
          <w:trHeight w:val="20"/>
        </w:trPr>
        <w:tc>
          <w:tcPr>
            <w:tcW w:w="5846" w:type="dxa"/>
            <w:tcBorders>
              <w:top w:val="nil"/>
              <w:left w:val="nil"/>
              <w:bottom w:val="nil"/>
              <w:right w:val="nil"/>
            </w:tcBorders>
            <w:shd w:val="clear" w:color="auto" w:fill="auto"/>
            <w:noWrap/>
            <w:vAlign w:val="center"/>
            <w:hideMark/>
          </w:tcPr>
          <w:p w:rsidR="0036065A" w:rsidRPr="009122B7" w:rsidRDefault="0036065A"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Change in fair value </w:t>
            </w:r>
          </w:p>
        </w:tc>
        <w:tc>
          <w:tcPr>
            <w:tcW w:w="1389" w:type="dxa"/>
            <w:tcBorders>
              <w:top w:val="nil"/>
              <w:left w:val="nil"/>
              <w:bottom w:val="nil"/>
              <w:right w:val="nil"/>
            </w:tcBorders>
            <w:shd w:val="clear" w:color="auto" w:fill="FAFAFA"/>
          </w:tcPr>
          <w:p w:rsidR="0036065A" w:rsidRPr="009122B7" w:rsidRDefault="00DC287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vAlign w:val="center"/>
          </w:tcPr>
          <w:p w:rsidR="0036065A" w:rsidRPr="009122B7" w:rsidRDefault="00DC287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FAFAFA"/>
            <w:vAlign w:val="center"/>
          </w:tcPr>
          <w:p w:rsidR="0036065A" w:rsidRPr="009122B7"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108,301,028</w:t>
            </w:r>
          </w:p>
        </w:tc>
        <w:tc>
          <w:tcPr>
            <w:tcW w:w="1382" w:type="dxa"/>
            <w:shd w:val="clear" w:color="auto" w:fill="FAFAFA"/>
          </w:tcPr>
          <w:p w:rsidR="0036065A" w:rsidRPr="009122B7"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(417,118,256)</w:t>
            </w:r>
          </w:p>
        </w:tc>
        <w:tc>
          <w:tcPr>
            <w:tcW w:w="1584" w:type="dxa"/>
            <w:tcBorders>
              <w:top w:val="nil"/>
              <w:left w:val="nil"/>
              <w:bottom w:val="nil"/>
              <w:right w:val="nil"/>
            </w:tcBorders>
            <w:shd w:val="clear" w:color="auto" w:fill="FAFAFA"/>
            <w:noWrap/>
            <w:vAlign w:val="center"/>
          </w:tcPr>
          <w:p w:rsidR="0036065A" w:rsidRPr="009122B7" w:rsidRDefault="00DC287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tcPr>
          <w:p w:rsidR="0036065A" w:rsidRPr="009122B7"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(308,817,228)</w:t>
            </w:r>
          </w:p>
        </w:tc>
      </w:tr>
      <w:tr w:rsidR="0036065A" w:rsidRPr="009122B7" w:rsidTr="00BF64BC">
        <w:trPr>
          <w:trHeight w:val="20"/>
        </w:trPr>
        <w:tc>
          <w:tcPr>
            <w:tcW w:w="5846" w:type="dxa"/>
            <w:tcBorders>
              <w:top w:val="nil"/>
              <w:left w:val="nil"/>
              <w:bottom w:val="nil"/>
              <w:right w:val="nil"/>
            </w:tcBorders>
            <w:shd w:val="clear" w:color="auto" w:fill="auto"/>
            <w:noWrap/>
            <w:vAlign w:val="center"/>
          </w:tcPr>
          <w:p w:rsidR="0036065A" w:rsidRPr="009122B7" w:rsidRDefault="0036065A"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Tax charged to other comprehensive income (expense)</w:t>
            </w:r>
          </w:p>
        </w:tc>
        <w:tc>
          <w:tcPr>
            <w:tcW w:w="1389" w:type="dxa"/>
            <w:tcBorders>
              <w:top w:val="nil"/>
              <w:left w:val="nil"/>
              <w:bottom w:val="nil"/>
              <w:right w:val="nil"/>
            </w:tcBorders>
            <w:shd w:val="clear" w:color="auto" w:fill="FAFAFA"/>
          </w:tcPr>
          <w:p w:rsidR="0036065A" w:rsidRPr="009122B7" w:rsidRDefault="00DC287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vAlign w:val="center"/>
          </w:tcPr>
          <w:p w:rsidR="0036065A" w:rsidRPr="009122B7" w:rsidRDefault="00DC287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FAFAFA"/>
            <w:vAlign w:val="center"/>
          </w:tcPr>
          <w:p w:rsidR="0036065A" w:rsidRPr="009122B7"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(60,863)</w:t>
            </w:r>
          </w:p>
        </w:tc>
        <w:tc>
          <w:tcPr>
            <w:tcW w:w="1382" w:type="dxa"/>
            <w:shd w:val="clear" w:color="auto" w:fill="FAFAFA"/>
          </w:tcPr>
          <w:p w:rsidR="0036065A" w:rsidRPr="009122B7"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3,115,293</w:t>
            </w:r>
          </w:p>
        </w:tc>
        <w:tc>
          <w:tcPr>
            <w:tcW w:w="1584" w:type="dxa"/>
            <w:tcBorders>
              <w:top w:val="nil"/>
              <w:left w:val="nil"/>
              <w:bottom w:val="nil"/>
              <w:right w:val="nil"/>
            </w:tcBorders>
            <w:shd w:val="clear" w:color="auto" w:fill="FAFAFA"/>
            <w:noWrap/>
            <w:vAlign w:val="center"/>
          </w:tcPr>
          <w:p w:rsidR="0036065A" w:rsidRPr="009122B7" w:rsidRDefault="00DC287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tcPr>
          <w:p w:rsidR="0036065A" w:rsidRPr="009122B7" w:rsidRDefault="00DC287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3,054,430</w:t>
            </w:r>
          </w:p>
        </w:tc>
      </w:tr>
      <w:tr w:rsidR="00561026" w:rsidRPr="009122B7" w:rsidTr="00BF64BC">
        <w:trPr>
          <w:trHeight w:val="20"/>
        </w:trPr>
        <w:tc>
          <w:tcPr>
            <w:tcW w:w="5846" w:type="dxa"/>
            <w:tcBorders>
              <w:top w:val="nil"/>
              <w:left w:val="nil"/>
              <w:bottom w:val="nil"/>
              <w:right w:val="nil"/>
            </w:tcBorders>
            <w:shd w:val="clear" w:color="auto" w:fill="auto"/>
            <w:noWrap/>
            <w:vAlign w:val="center"/>
          </w:tcPr>
          <w:p w:rsidR="00561026" w:rsidRPr="009122B7" w:rsidRDefault="00561026"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u w:val="single"/>
                <w:lang w:val="en-GB" w:eastAsia="en-GB"/>
              </w:rPr>
              <w:t>Less</w:t>
            </w:r>
            <w:r w:rsidRPr="009122B7">
              <w:rPr>
                <w:rFonts w:ascii="Arial" w:eastAsia="Times New Roman" w:hAnsi="Arial" w:cs="Arial"/>
                <w:sz w:val="16"/>
                <w:szCs w:val="16"/>
                <w:lang w:val="en-GB" w:eastAsia="en-GB"/>
              </w:rPr>
              <w:t xml:space="preserve"> Reclassification adjustments for gains (losses) </w:t>
            </w:r>
          </w:p>
        </w:tc>
        <w:tc>
          <w:tcPr>
            <w:tcW w:w="1389" w:type="dxa"/>
            <w:tcBorders>
              <w:top w:val="nil"/>
              <w:left w:val="nil"/>
              <w:bottom w:val="nil"/>
              <w:right w:val="nil"/>
            </w:tcBorders>
            <w:shd w:val="clear" w:color="auto" w:fill="FAFAFA"/>
          </w:tcPr>
          <w:p w:rsidR="00561026" w:rsidRPr="009122B7" w:rsidRDefault="00561026" w:rsidP="0021539A">
            <w:pPr>
              <w:ind w:right="-72" w:firstLineChars="300" w:firstLine="480"/>
              <w:jc w:val="right"/>
              <w:rPr>
                <w:rFonts w:ascii="Arial" w:eastAsia="Times New Roman" w:hAnsi="Arial" w:cs="Arial"/>
                <w:sz w:val="16"/>
                <w:szCs w:val="16"/>
                <w:lang w:val="en-GB" w:eastAsia="en-GB"/>
              </w:rPr>
            </w:pPr>
          </w:p>
        </w:tc>
        <w:tc>
          <w:tcPr>
            <w:tcW w:w="1367" w:type="dxa"/>
            <w:tcBorders>
              <w:top w:val="nil"/>
              <w:left w:val="nil"/>
              <w:bottom w:val="nil"/>
              <w:right w:val="nil"/>
            </w:tcBorders>
            <w:shd w:val="clear" w:color="auto" w:fill="FAFAFA"/>
            <w:vAlign w:val="center"/>
          </w:tcPr>
          <w:p w:rsidR="00561026" w:rsidRPr="009122B7" w:rsidRDefault="00561026" w:rsidP="0021539A">
            <w:pPr>
              <w:ind w:right="-72"/>
              <w:jc w:val="right"/>
              <w:rPr>
                <w:rFonts w:ascii="Arial" w:eastAsia="Times New Roman" w:hAnsi="Arial" w:cs="Arial"/>
                <w:sz w:val="16"/>
                <w:szCs w:val="16"/>
                <w:lang w:val="en-GB" w:eastAsia="en-GB"/>
              </w:rPr>
            </w:pPr>
          </w:p>
        </w:tc>
        <w:tc>
          <w:tcPr>
            <w:tcW w:w="1353" w:type="dxa"/>
            <w:tcBorders>
              <w:top w:val="nil"/>
              <w:left w:val="nil"/>
              <w:bottom w:val="nil"/>
              <w:right w:val="nil"/>
            </w:tcBorders>
            <w:shd w:val="clear" w:color="auto" w:fill="FAFAFA"/>
            <w:vAlign w:val="center"/>
          </w:tcPr>
          <w:p w:rsidR="00561026" w:rsidRPr="009122B7" w:rsidRDefault="00561026" w:rsidP="0021539A">
            <w:pPr>
              <w:ind w:right="-72"/>
              <w:jc w:val="right"/>
              <w:rPr>
                <w:rFonts w:ascii="Arial" w:eastAsia="Times New Roman" w:hAnsi="Arial" w:cs="Arial"/>
                <w:sz w:val="16"/>
                <w:szCs w:val="16"/>
                <w:lang w:val="en-GB" w:eastAsia="en-GB"/>
              </w:rPr>
            </w:pPr>
          </w:p>
        </w:tc>
        <w:tc>
          <w:tcPr>
            <w:tcW w:w="1382" w:type="dxa"/>
            <w:shd w:val="clear" w:color="auto" w:fill="FAFAFA"/>
          </w:tcPr>
          <w:p w:rsidR="00561026" w:rsidRPr="009122B7" w:rsidRDefault="00561026" w:rsidP="0021539A">
            <w:pPr>
              <w:ind w:right="-72"/>
              <w:jc w:val="right"/>
              <w:rPr>
                <w:rFonts w:ascii="Arial" w:eastAsia="Times New Roman" w:hAnsi="Arial" w:cs="Arial"/>
                <w:sz w:val="16"/>
                <w:szCs w:val="16"/>
                <w:lang w:val="en-GB" w:eastAsia="en-GB"/>
              </w:rPr>
            </w:pPr>
          </w:p>
        </w:tc>
        <w:tc>
          <w:tcPr>
            <w:tcW w:w="1584" w:type="dxa"/>
            <w:tcBorders>
              <w:top w:val="nil"/>
              <w:left w:val="nil"/>
              <w:bottom w:val="nil"/>
              <w:right w:val="nil"/>
            </w:tcBorders>
            <w:shd w:val="clear" w:color="auto" w:fill="FAFAFA"/>
            <w:noWrap/>
            <w:vAlign w:val="center"/>
          </w:tcPr>
          <w:p w:rsidR="00561026" w:rsidRPr="009122B7" w:rsidRDefault="00561026" w:rsidP="0021539A">
            <w:pPr>
              <w:ind w:right="-72"/>
              <w:jc w:val="right"/>
              <w:rPr>
                <w:rFonts w:ascii="Arial" w:eastAsia="Times New Roman" w:hAnsi="Arial" w:cs="Arial"/>
                <w:sz w:val="16"/>
                <w:szCs w:val="16"/>
                <w:lang w:val="en-GB" w:eastAsia="en-GB"/>
              </w:rPr>
            </w:pPr>
          </w:p>
        </w:tc>
        <w:tc>
          <w:tcPr>
            <w:tcW w:w="1584" w:type="dxa"/>
            <w:shd w:val="clear" w:color="auto" w:fill="FAFAFA"/>
            <w:noWrap/>
          </w:tcPr>
          <w:p w:rsidR="00561026" w:rsidRPr="009122B7" w:rsidRDefault="00561026" w:rsidP="0021539A">
            <w:pPr>
              <w:ind w:right="-72"/>
              <w:jc w:val="right"/>
              <w:rPr>
                <w:rFonts w:ascii="Arial" w:eastAsia="Times New Roman" w:hAnsi="Arial" w:cs="Arial"/>
                <w:sz w:val="16"/>
                <w:szCs w:val="16"/>
                <w:lang w:val="en-GB" w:eastAsia="en-GB"/>
              </w:rPr>
            </w:pPr>
          </w:p>
        </w:tc>
      </w:tr>
      <w:tr w:rsidR="00D52DB8" w:rsidRPr="009122B7" w:rsidTr="002D7486">
        <w:trPr>
          <w:trHeight w:val="20"/>
        </w:trPr>
        <w:tc>
          <w:tcPr>
            <w:tcW w:w="5846" w:type="dxa"/>
            <w:tcBorders>
              <w:top w:val="nil"/>
              <w:left w:val="nil"/>
              <w:bottom w:val="nil"/>
              <w:right w:val="nil"/>
            </w:tcBorders>
            <w:shd w:val="clear" w:color="auto" w:fill="auto"/>
            <w:noWrap/>
            <w:vAlign w:val="center"/>
          </w:tcPr>
          <w:p w:rsidR="00D52DB8" w:rsidRPr="009122B7" w:rsidRDefault="00D52DB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included in profit or loss</w:t>
            </w:r>
          </w:p>
        </w:tc>
        <w:tc>
          <w:tcPr>
            <w:tcW w:w="1389"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vAlign w:val="center"/>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FAFAFA"/>
            <w:vAlign w:val="center"/>
          </w:tcPr>
          <w:p w:rsidR="00D52DB8" w:rsidRPr="009122B7"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(333,136)</w:t>
            </w:r>
          </w:p>
        </w:tc>
        <w:tc>
          <w:tcPr>
            <w:tcW w:w="1382" w:type="dxa"/>
            <w:shd w:val="clear" w:color="auto" w:fill="FAFAFA"/>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FAFAFA"/>
            <w:noWrap/>
            <w:vAlign w:val="center"/>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vAlign w:val="center"/>
          </w:tcPr>
          <w:p w:rsidR="00D52DB8" w:rsidRPr="009122B7"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(333,136)</w:t>
            </w:r>
          </w:p>
        </w:tc>
      </w:tr>
      <w:tr w:rsidR="00D52DB8" w:rsidRPr="009122B7" w:rsidTr="00F407EE">
        <w:trPr>
          <w:trHeight w:val="20"/>
        </w:trPr>
        <w:tc>
          <w:tcPr>
            <w:tcW w:w="5846" w:type="dxa"/>
            <w:tcBorders>
              <w:top w:val="nil"/>
              <w:left w:val="nil"/>
              <w:bottom w:val="nil"/>
              <w:right w:val="nil"/>
            </w:tcBorders>
            <w:shd w:val="clear" w:color="auto" w:fill="auto"/>
            <w:noWrap/>
            <w:vAlign w:val="center"/>
          </w:tcPr>
          <w:p w:rsidR="00D52DB8" w:rsidRPr="009122B7" w:rsidRDefault="00D52DB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Tax charged to other comprehensive income (expense)</w:t>
            </w:r>
          </w:p>
        </w:tc>
        <w:tc>
          <w:tcPr>
            <w:tcW w:w="1389"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vAlign w:val="center"/>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FAFAFA"/>
          </w:tcPr>
          <w:p w:rsidR="00D52DB8" w:rsidRPr="00DC2878"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66,627</w:t>
            </w:r>
          </w:p>
        </w:tc>
        <w:tc>
          <w:tcPr>
            <w:tcW w:w="1382" w:type="dxa"/>
            <w:shd w:val="clear" w:color="auto" w:fill="FAFAFA"/>
          </w:tcPr>
          <w:p w:rsidR="00D52DB8" w:rsidRPr="00DC2878"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FAFAFA"/>
            <w:noWrap/>
            <w:vAlign w:val="center"/>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tcPr>
          <w:p w:rsidR="00D52DB8" w:rsidRPr="00DC2878"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66,627</w:t>
            </w:r>
          </w:p>
        </w:tc>
      </w:tr>
      <w:tr w:rsidR="00D52DB8" w:rsidRPr="009122B7" w:rsidTr="00F407EE">
        <w:trPr>
          <w:trHeight w:val="20"/>
        </w:trPr>
        <w:tc>
          <w:tcPr>
            <w:tcW w:w="5846" w:type="dxa"/>
            <w:tcBorders>
              <w:top w:val="nil"/>
              <w:left w:val="nil"/>
              <w:bottom w:val="nil"/>
              <w:right w:val="nil"/>
            </w:tcBorders>
            <w:shd w:val="clear" w:color="auto" w:fill="auto"/>
            <w:noWrap/>
            <w:vAlign w:val="center"/>
          </w:tcPr>
          <w:p w:rsidR="00D52DB8" w:rsidRPr="009122B7" w:rsidRDefault="00D52DB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u w:val="single"/>
                <w:lang w:val="en-GB" w:eastAsia="en-GB"/>
              </w:rPr>
              <w:t>Less</w:t>
            </w:r>
            <w:r w:rsidRPr="009122B7">
              <w:rPr>
                <w:rFonts w:ascii="Arial" w:eastAsia="Times New Roman" w:hAnsi="Arial" w:cs="Arial"/>
                <w:sz w:val="16"/>
                <w:szCs w:val="16"/>
                <w:lang w:val="en-GB" w:eastAsia="en-GB"/>
              </w:rPr>
              <w:t xml:space="preserve"> Reclassification adjustments </w:t>
            </w:r>
            <w:r>
              <w:rPr>
                <w:rFonts w:ascii="Arial" w:eastAsia="Times New Roman" w:hAnsi="Arial" w:cs="Arial"/>
                <w:sz w:val="16"/>
                <w:szCs w:val="16"/>
                <w:lang w:val="en-GB" w:eastAsia="en-GB"/>
              </w:rPr>
              <w:t>included in property, plant and equipment and</w:t>
            </w:r>
            <w:r w:rsidRPr="009122B7">
              <w:rPr>
                <w:rFonts w:ascii="Arial" w:eastAsia="Times New Roman" w:hAnsi="Arial" w:cs="Arial"/>
                <w:sz w:val="16"/>
                <w:szCs w:val="16"/>
                <w:lang w:val="en-GB" w:eastAsia="en-GB"/>
              </w:rPr>
              <w:t xml:space="preserve"> </w:t>
            </w:r>
          </w:p>
        </w:tc>
        <w:tc>
          <w:tcPr>
            <w:tcW w:w="1389" w:type="dxa"/>
            <w:tcBorders>
              <w:top w:val="nil"/>
              <w:left w:val="nil"/>
              <w:bottom w:val="nil"/>
              <w:right w:val="nil"/>
            </w:tcBorders>
            <w:shd w:val="clear" w:color="auto" w:fill="FAFAFA"/>
          </w:tcPr>
          <w:p w:rsidR="00D52DB8" w:rsidRDefault="00D52DB8" w:rsidP="0021539A">
            <w:pPr>
              <w:ind w:right="-72" w:firstLineChars="300" w:firstLine="480"/>
              <w:jc w:val="right"/>
              <w:rPr>
                <w:rFonts w:ascii="Arial" w:eastAsia="Times New Roman" w:hAnsi="Arial" w:cs="Arial"/>
                <w:sz w:val="16"/>
                <w:szCs w:val="16"/>
                <w:lang w:val="en-GB" w:eastAsia="en-GB"/>
              </w:rPr>
            </w:pPr>
          </w:p>
        </w:tc>
        <w:tc>
          <w:tcPr>
            <w:tcW w:w="1367" w:type="dxa"/>
            <w:tcBorders>
              <w:top w:val="nil"/>
              <w:left w:val="nil"/>
              <w:bottom w:val="nil"/>
              <w:right w:val="nil"/>
            </w:tcBorders>
            <w:shd w:val="clear" w:color="auto" w:fill="FAFAFA"/>
            <w:vAlign w:val="center"/>
          </w:tcPr>
          <w:p w:rsidR="00D52DB8" w:rsidRDefault="00D52DB8" w:rsidP="0021539A">
            <w:pPr>
              <w:ind w:right="-72"/>
              <w:jc w:val="right"/>
              <w:rPr>
                <w:rFonts w:ascii="Arial" w:eastAsia="Times New Roman" w:hAnsi="Arial" w:cs="Arial"/>
                <w:sz w:val="16"/>
                <w:szCs w:val="16"/>
                <w:lang w:val="en-GB" w:eastAsia="en-GB"/>
              </w:rPr>
            </w:pPr>
          </w:p>
        </w:tc>
        <w:tc>
          <w:tcPr>
            <w:tcW w:w="1353" w:type="dxa"/>
            <w:tcBorders>
              <w:top w:val="nil"/>
              <w:left w:val="nil"/>
              <w:bottom w:val="nil"/>
              <w:right w:val="nil"/>
            </w:tcBorders>
            <w:shd w:val="clear" w:color="auto" w:fill="FAFAFA"/>
          </w:tcPr>
          <w:p w:rsidR="00D52DB8" w:rsidRPr="00DC2878" w:rsidRDefault="00D52DB8" w:rsidP="0021539A">
            <w:pPr>
              <w:ind w:right="-72"/>
              <w:jc w:val="right"/>
              <w:rPr>
                <w:rFonts w:ascii="Arial" w:eastAsia="Times New Roman" w:hAnsi="Arial" w:cs="Arial"/>
                <w:sz w:val="16"/>
                <w:szCs w:val="16"/>
                <w:lang w:val="en-GB" w:eastAsia="en-GB"/>
              </w:rPr>
            </w:pPr>
          </w:p>
        </w:tc>
        <w:tc>
          <w:tcPr>
            <w:tcW w:w="1382" w:type="dxa"/>
            <w:shd w:val="clear" w:color="auto" w:fill="FAFAFA"/>
          </w:tcPr>
          <w:p w:rsidR="00D52DB8" w:rsidRPr="00DC2878" w:rsidRDefault="00D52DB8" w:rsidP="0021539A">
            <w:pPr>
              <w:ind w:right="-72"/>
              <w:jc w:val="right"/>
              <w:rPr>
                <w:rFonts w:ascii="Arial" w:eastAsia="Times New Roman" w:hAnsi="Arial" w:cs="Arial"/>
                <w:sz w:val="16"/>
                <w:szCs w:val="16"/>
                <w:lang w:val="en-GB" w:eastAsia="en-GB"/>
              </w:rPr>
            </w:pPr>
          </w:p>
        </w:tc>
        <w:tc>
          <w:tcPr>
            <w:tcW w:w="1584" w:type="dxa"/>
            <w:tcBorders>
              <w:top w:val="nil"/>
              <w:left w:val="nil"/>
              <w:bottom w:val="nil"/>
              <w:right w:val="nil"/>
            </w:tcBorders>
            <w:shd w:val="clear" w:color="auto" w:fill="FAFAFA"/>
            <w:noWrap/>
            <w:vAlign w:val="center"/>
          </w:tcPr>
          <w:p w:rsidR="00D52DB8" w:rsidRDefault="00D52DB8" w:rsidP="0021539A">
            <w:pPr>
              <w:ind w:right="-72"/>
              <w:jc w:val="right"/>
              <w:rPr>
                <w:rFonts w:ascii="Arial" w:eastAsia="Times New Roman" w:hAnsi="Arial" w:cs="Arial"/>
                <w:sz w:val="16"/>
                <w:szCs w:val="16"/>
                <w:lang w:val="en-GB" w:eastAsia="en-GB"/>
              </w:rPr>
            </w:pPr>
          </w:p>
        </w:tc>
        <w:tc>
          <w:tcPr>
            <w:tcW w:w="1584" w:type="dxa"/>
            <w:shd w:val="clear" w:color="auto" w:fill="FAFAFA"/>
            <w:noWrap/>
          </w:tcPr>
          <w:p w:rsidR="00D52DB8" w:rsidRPr="00DC2878" w:rsidRDefault="00D52DB8" w:rsidP="0021539A">
            <w:pPr>
              <w:ind w:right="-72"/>
              <w:jc w:val="right"/>
              <w:rPr>
                <w:rFonts w:ascii="Arial" w:eastAsia="Times New Roman" w:hAnsi="Arial" w:cs="Arial"/>
                <w:sz w:val="16"/>
                <w:szCs w:val="16"/>
                <w:lang w:val="en-GB" w:eastAsia="en-GB"/>
              </w:rPr>
            </w:pPr>
          </w:p>
        </w:tc>
      </w:tr>
      <w:tr w:rsidR="00D52DB8" w:rsidRPr="009122B7" w:rsidTr="002D7486">
        <w:trPr>
          <w:trHeight w:val="20"/>
        </w:trPr>
        <w:tc>
          <w:tcPr>
            <w:tcW w:w="5846" w:type="dxa"/>
            <w:tcBorders>
              <w:top w:val="nil"/>
              <w:left w:val="nil"/>
              <w:bottom w:val="nil"/>
              <w:right w:val="nil"/>
            </w:tcBorders>
            <w:shd w:val="clear" w:color="auto" w:fill="auto"/>
            <w:noWrap/>
            <w:vAlign w:val="center"/>
          </w:tcPr>
          <w:p w:rsidR="00D52DB8" w:rsidRPr="009122B7" w:rsidRDefault="00D52DB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w:t>
            </w:r>
            <w:r>
              <w:rPr>
                <w:rFonts w:ascii="Arial" w:eastAsia="Times New Roman" w:hAnsi="Arial" w:cs="Arial"/>
                <w:sz w:val="16"/>
                <w:szCs w:val="16"/>
                <w:lang w:val="en-GB" w:eastAsia="en-GB"/>
              </w:rPr>
              <w:t>advance payments under service agreements of cash flow hedges</w:t>
            </w:r>
          </w:p>
        </w:tc>
        <w:tc>
          <w:tcPr>
            <w:tcW w:w="1389"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82" w:type="dxa"/>
            <w:shd w:val="clear" w:color="auto" w:fill="FAFAFA"/>
          </w:tcPr>
          <w:p w:rsidR="00D52DB8" w:rsidRPr="009122B7"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15,639,762</w:t>
            </w:r>
          </w:p>
        </w:tc>
        <w:tc>
          <w:tcPr>
            <w:tcW w:w="1584" w:type="dxa"/>
            <w:tcBorders>
              <w:top w:val="nil"/>
              <w:left w:val="nil"/>
              <w:bottom w:val="nil"/>
              <w:right w:val="nil"/>
            </w:tcBorders>
            <w:shd w:val="clear" w:color="auto" w:fill="FAFAFA"/>
            <w:noWrap/>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tcPr>
          <w:p w:rsidR="00D52DB8" w:rsidRPr="009122B7"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15,639,762</w:t>
            </w:r>
          </w:p>
        </w:tc>
      </w:tr>
      <w:tr w:rsidR="00D52DB8" w:rsidRPr="009122B7" w:rsidTr="002D7486">
        <w:trPr>
          <w:trHeight w:val="20"/>
        </w:trPr>
        <w:tc>
          <w:tcPr>
            <w:tcW w:w="5846" w:type="dxa"/>
            <w:tcBorders>
              <w:top w:val="nil"/>
              <w:left w:val="nil"/>
              <w:bottom w:val="nil"/>
              <w:right w:val="nil"/>
            </w:tcBorders>
            <w:shd w:val="clear" w:color="auto" w:fill="auto"/>
            <w:noWrap/>
            <w:vAlign w:val="center"/>
          </w:tcPr>
          <w:p w:rsidR="00D52DB8" w:rsidRPr="009122B7" w:rsidRDefault="00D52DB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Tax charged to other comprehensive income (expense)</w:t>
            </w:r>
          </w:p>
        </w:tc>
        <w:tc>
          <w:tcPr>
            <w:tcW w:w="1389"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82" w:type="dxa"/>
            <w:shd w:val="clear" w:color="auto" w:fill="FAFAFA"/>
          </w:tcPr>
          <w:p w:rsidR="00D52DB8" w:rsidRPr="00DC2878"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(3,127,952)</w:t>
            </w:r>
          </w:p>
        </w:tc>
        <w:tc>
          <w:tcPr>
            <w:tcW w:w="1584" w:type="dxa"/>
            <w:tcBorders>
              <w:top w:val="nil"/>
              <w:left w:val="nil"/>
              <w:bottom w:val="nil"/>
              <w:right w:val="nil"/>
            </w:tcBorders>
            <w:shd w:val="clear" w:color="auto" w:fill="FAFAFA"/>
            <w:noWrap/>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tcPr>
          <w:p w:rsidR="00D52DB8" w:rsidRPr="00DC2878"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(3,127,952)</w:t>
            </w:r>
          </w:p>
        </w:tc>
      </w:tr>
      <w:tr w:rsidR="00D52DB8" w:rsidRPr="009122B7" w:rsidTr="00F407EE">
        <w:trPr>
          <w:trHeight w:val="20"/>
        </w:trPr>
        <w:tc>
          <w:tcPr>
            <w:tcW w:w="5846" w:type="dxa"/>
            <w:tcBorders>
              <w:top w:val="nil"/>
              <w:left w:val="nil"/>
              <w:bottom w:val="nil"/>
              <w:right w:val="nil"/>
            </w:tcBorders>
            <w:shd w:val="clear" w:color="auto" w:fill="auto"/>
            <w:noWrap/>
            <w:vAlign w:val="center"/>
            <w:hideMark/>
          </w:tcPr>
          <w:p w:rsidR="00D52DB8" w:rsidRPr="009122B7" w:rsidRDefault="00D52DB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Share of other comprehensive income (expense)</w:t>
            </w:r>
          </w:p>
        </w:tc>
        <w:tc>
          <w:tcPr>
            <w:tcW w:w="1389"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vAlign w:val="center"/>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FAFAFA"/>
            <w:vAlign w:val="center"/>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82" w:type="dxa"/>
            <w:shd w:val="clear" w:color="auto" w:fill="FAFAFA"/>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FAFAFA"/>
            <w:noWrap/>
          </w:tcPr>
          <w:p w:rsidR="00D52DB8" w:rsidRPr="00DC2878"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(35,225,709)</w:t>
            </w:r>
          </w:p>
        </w:tc>
        <w:tc>
          <w:tcPr>
            <w:tcW w:w="1584" w:type="dxa"/>
            <w:shd w:val="clear" w:color="auto" w:fill="FAFAFA"/>
            <w:noWrap/>
          </w:tcPr>
          <w:p w:rsidR="00D52DB8" w:rsidRPr="00DC2878"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(35,225,709)</w:t>
            </w:r>
          </w:p>
        </w:tc>
      </w:tr>
      <w:tr w:rsidR="00D52DB8" w:rsidRPr="009122B7" w:rsidTr="00BF64BC">
        <w:trPr>
          <w:trHeight w:val="20"/>
        </w:trPr>
        <w:tc>
          <w:tcPr>
            <w:tcW w:w="5846" w:type="dxa"/>
            <w:tcBorders>
              <w:top w:val="nil"/>
              <w:left w:val="nil"/>
              <w:bottom w:val="nil"/>
              <w:right w:val="nil"/>
            </w:tcBorders>
            <w:shd w:val="clear" w:color="auto" w:fill="auto"/>
            <w:noWrap/>
            <w:vAlign w:val="center"/>
            <w:hideMark/>
          </w:tcPr>
          <w:p w:rsidR="00D52DB8" w:rsidRPr="009122B7" w:rsidRDefault="00D52DB8"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Browallia New"/>
                <w:sz w:val="16"/>
                <w:lang w:val="en-GB" w:eastAsia="en-GB"/>
              </w:rPr>
              <w:t>Currency t</w:t>
            </w:r>
            <w:r w:rsidRPr="009122B7">
              <w:rPr>
                <w:rFonts w:ascii="Arial" w:eastAsia="Times New Roman" w:hAnsi="Arial" w:cs="Arial"/>
                <w:sz w:val="16"/>
                <w:szCs w:val="16"/>
                <w:lang w:val="en-GB" w:eastAsia="en-GB"/>
              </w:rPr>
              <w:t xml:space="preserve">ranslation differences </w:t>
            </w:r>
          </w:p>
        </w:tc>
        <w:tc>
          <w:tcPr>
            <w:tcW w:w="1389" w:type="dxa"/>
            <w:tcBorders>
              <w:top w:val="nil"/>
              <w:left w:val="nil"/>
              <w:bottom w:val="nil"/>
              <w:right w:val="nil"/>
            </w:tcBorders>
            <w:shd w:val="clear" w:color="auto" w:fill="FAFAFA"/>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nil"/>
              <w:right w:val="nil"/>
            </w:tcBorders>
            <w:shd w:val="clear" w:color="auto" w:fill="FAFAFA"/>
            <w:vAlign w:val="center"/>
          </w:tcPr>
          <w:p w:rsidR="00D52DB8" w:rsidRPr="009122B7"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(96,460,199)</w:t>
            </w:r>
          </w:p>
        </w:tc>
        <w:tc>
          <w:tcPr>
            <w:tcW w:w="1353" w:type="dxa"/>
            <w:tcBorders>
              <w:top w:val="nil"/>
              <w:left w:val="nil"/>
              <w:bottom w:val="nil"/>
              <w:right w:val="nil"/>
            </w:tcBorders>
            <w:shd w:val="clear" w:color="auto" w:fill="FAFAFA"/>
            <w:vAlign w:val="center"/>
          </w:tcPr>
          <w:p w:rsidR="00D52DB8" w:rsidRPr="009122B7" w:rsidRDefault="00D52DB8" w:rsidP="0021539A">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82" w:type="dxa"/>
            <w:tcBorders>
              <w:top w:val="nil"/>
              <w:left w:val="nil"/>
              <w:bottom w:val="nil"/>
              <w:right w:val="nil"/>
            </w:tcBorders>
            <w:shd w:val="clear" w:color="auto" w:fill="FAFAFA"/>
            <w:vAlign w:val="center"/>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FAFAFA"/>
            <w:noWrap/>
            <w:vAlign w:val="center"/>
          </w:tcPr>
          <w:p w:rsidR="00D52DB8" w:rsidRPr="009122B7" w:rsidRDefault="00D52DB8" w:rsidP="0021539A">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tcPr>
          <w:p w:rsidR="00D52DB8" w:rsidRPr="009122B7" w:rsidRDefault="00D52DB8" w:rsidP="0021539A">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(96,460,199)</w:t>
            </w:r>
          </w:p>
        </w:tc>
      </w:tr>
      <w:tr w:rsidR="00465692" w:rsidRPr="009122B7" w:rsidTr="00BF64BC">
        <w:trPr>
          <w:trHeight w:val="20"/>
        </w:trPr>
        <w:tc>
          <w:tcPr>
            <w:tcW w:w="5846" w:type="dxa"/>
            <w:tcBorders>
              <w:top w:val="nil"/>
              <w:left w:val="nil"/>
              <w:bottom w:val="nil"/>
              <w:right w:val="nil"/>
            </w:tcBorders>
            <w:shd w:val="clear" w:color="auto" w:fill="auto"/>
            <w:noWrap/>
            <w:vAlign w:val="center"/>
          </w:tcPr>
          <w:p w:rsidR="00465692" w:rsidRPr="009122B7" w:rsidRDefault="00465692" w:rsidP="00465692">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Actuarial losses</w:t>
            </w:r>
          </w:p>
        </w:tc>
        <w:tc>
          <w:tcPr>
            <w:tcW w:w="1389" w:type="dxa"/>
            <w:tcBorders>
              <w:top w:val="nil"/>
              <w:left w:val="nil"/>
              <w:right w:val="nil"/>
            </w:tcBorders>
            <w:shd w:val="clear" w:color="auto" w:fill="FAFAFA"/>
          </w:tcPr>
          <w:p w:rsidR="00465692" w:rsidRPr="009122B7" w:rsidRDefault="00465692" w:rsidP="00465692">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(11,306,49</w:t>
            </w:r>
            <w:r>
              <w:rPr>
                <w:rFonts w:ascii="Arial" w:eastAsia="Times New Roman" w:hAnsi="Arial" w:cs="Arial"/>
                <w:sz w:val="16"/>
                <w:szCs w:val="16"/>
                <w:lang w:val="en-GB" w:eastAsia="en-GB"/>
              </w:rPr>
              <w:t>3</w:t>
            </w:r>
            <w:r w:rsidRPr="00DC2878">
              <w:rPr>
                <w:rFonts w:ascii="Arial" w:eastAsia="Times New Roman" w:hAnsi="Arial" w:cs="Arial"/>
                <w:sz w:val="16"/>
                <w:szCs w:val="16"/>
                <w:lang w:val="en-GB" w:eastAsia="en-GB"/>
              </w:rPr>
              <w:t>)</w:t>
            </w:r>
          </w:p>
        </w:tc>
        <w:tc>
          <w:tcPr>
            <w:tcW w:w="1367" w:type="dxa"/>
            <w:tcBorders>
              <w:top w:val="nil"/>
              <w:left w:val="nil"/>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82" w:type="dxa"/>
            <w:tcBorders>
              <w:top w:val="nil"/>
              <w:left w:val="nil"/>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tcBorders>
              <w:top w:val="nil"/>
              <w:left w:val="nil"/>
              <w:right w:val="nil"/>
            </w:tcBorders>
            <w:shd w:val="clear" w:color="auto" w:fill="FAFAFA"/>
            <w:noWrap/>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shd w:val="clear" w:color="auto" w:fill="FAFAFA"/>
            <w:noWrap/>
          </w:tcPr>
          <w:p w:rsidR="00465692" w:rsidRPr="00EF58C4" w:rsidRDefault="00465692" w:rsidP="00465692">
            <w:pPr>
              <w:ind w:right="-72"/>
              <w:jc w:val="right"/>
              <w:rPr>
                <w:rFonts w:ascii="Arial" w:eastAsia="Times New Roman" w:hAnsi="Arial" w:cs="Arial"/>
                <w:sz w:val="16"/>
                <w:szCs w:val="16"/>
                <w:lang w:val="en-GB" w:eastAsia="en-GB"/>
              </w:rPr>
            </w:pPr>
            <w:r w:rsidRPr="00EF58C4">
              <w:rPr>
                <w:rFonts w:ascii="Arial" w:eastAsia="Times New Roman" w:hAnsi="Arial" w:cs="Arial"/>
                <w:sz w:val="16"/>
                <w:szCs w:val="16"/>
                <w:lang w:val="en-GB" w:eastAsia="en-GB"/>
              </w:rPr>
              <w:t>(11,306,493)</w:t>
            </w:r>
          </w:p>
        </w:tc>
      </w:tr>
      <w:tr w:rsidR="00465692" w:rsidRPr="009122B7" w:rsidTr="00A207B6">
        <w:trPr>
          <w:trHeight w:val="20"/>
        </w:trPr>
        <w:tc>
          <w:tcPr>
            <w:tcW w:w="5846" w:type="dxa"/>
            <w:tcBorders>
              <w:top w:val="nil"/>
              <w:left w:val="nil"/>
              <w:bottom w:val="nil"/>
              <w:right w:val="nil"/>
            </w:tcBorders>
            <w:shd w:val="clear" w:color="auto" w:fill="auto"/>
            <w:noWrap/>
            <w:vAlign w:val="center"/>
          </w:tcPr>
          <w:p w:rsidR="00465692" w:rsidRPr="009122B7" w:rsidRDefault="00465692" w:rsidP="00465692">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Transfer actuarial losses</w:t>
            </w:r>
          </w:p>
        </w:tc>
        <w:tc>
          <w:tcPr>
            <w:tcW w:w="1389" w:type="dxa"/>
            <w:tcBorders>
              <w:top w:val="nil"/>
              <w:left w:val="nil"/>
              <w:bottom w:val="single" w:sz="4" w:space="0" w:color="auto"/>
              <w:right w:val="nil"/>
            </w:tcBorders>
            <w:shd w:val="clear" w:color="auto" w:fill="FAFAFA"/>
          </w:tcPr>
          <w:p w:rsidR="00465692" w:rsidRPr="009122B7" w:rsidRDefault="00465692" w:rsidP="00465692">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11,306,49</w:t>
            </w:r>
            <w:r>
              <w:rPr>
                <w:rFonts w:ascii="Arial" w:eastAsia="Times New Roman" w:hAnsi="Arial" w:cs="Arial"/>
                <w:sz w:val="16"/>
                <w:szCs w:val="16"/>
                <w:lang w:val="en-GB" w:eastAsia="en-GB"/>
              </w:rPr>
              <w:t>3</w:t>
            </w:r>
          </w:p>
        </w:tc>
        <w:tc>
          <w:tcPr>
            <w:tcW w:w="1367" w:type="dxa"/>
            <w:tcBorders>
              <w:top w:val="nil"/>
              <w:left w:val="nil"/>
              <w:bottom w:val="single" w:sz="4" w:space="0" w:color="auto"/>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53" w:type="dxa"/>
            <w:tcBorders>
              <w:top w:val="nil"/>
              <w:left w:val="nil"/>
              <w:bottom w:val="single" w:sz="4" w:space="0" w:color="auto"/>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82" w:type="dxa"/>
            <w:tcBorders>
              <w:top w:val="nil"/>
              <w:left w:val="nil"/>
              <w:bottom w:val="single" w:sz="4" w:space="0" w:color="auto"/>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tcBorders>
              <w:top w:val="nil"/>
              <w:left w:val="nil"/>
              <w:bottom w:val="single" w:sz="4" w:space="0" w:color="auto"/>
              <w:right w:val="nil"/>
            </w:tcBorders>
            <w:shd w:val="clear" w:color="auto" w:fill="FAFAFA"/>
            <w:noWrap/>
            <w:vAlign w:val="center"/>
          </w:tcPr>
          <w:p w:rsidR="00465692" w:rsidRPr="009122B7" w:rsidRDefault="00465692" w:rsidP="00465692">
            <w:pPr>
              <w:ind w:right="-72"/>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584" w:type="dxa"/>
            <w:tcBorders>
              <w:top w:val="nil"/>
              <w:left w:val="nil"/>
              <w:bottom w:val="single" w:sz="4" w:space="0" w:color="auto"/>
              <w:right w:val="nil"/>
            </w:tcBorders>
            <w:shd w:val="clear" w:color="auto" w:fill="FAFAFA"/>
            <w:noWrap/>
          </w:tcPr>
          <w:p w:rsidR="00465692" w:rsidRPr="00EF58C4" w:rsidRDefault="00465692" w:rsidP="00465692">
            <w:pPr>
              <w:ind w:right="-72"/>
              <w:jc w:val="right"/>
              <w:rPr>
                <w:rFonts w:ascii="Arial" w:eastAsia="Times New Roman" w:hAnsi="Arial" w:cs="Arial"/>
                <w:sz w:val="16"/>
                <w:szCs w:val="16"/>
                <w:lang w:val="en-GB" w:eastAsia="en-GB"/>
              </w:rPr>
            </w:pPr>
            <w:r w:rsidRPr="00EF58C4">
              <w:rPr>
                <w:rFonts w:ascii="Arial" w:eastAsia="Times New Roman" w:hAnsi="Arial" w:cs="Arial"/>
                <w:sz w:val="16"/>
                <w:szCs w:val="16"/>
                <w:lang w:val="en-GB" w:eastAsia="en-GB"/>
              </w:rPr>
              <w:t>11,306,493</w:t>
            </w:r>
          </w:p>
        </w:tc>
      </w:tr>
      <w:tr w:rsidR="00465692" w:rsidRPr="009122B7" w:rsidTr="00BF64BC">
        <w:trPr>
          <w:trHeight w:val="20"/>
        </w:trPr>
        <w:tc>
          <w:tcPr>
            <w:tcW w:w="5846" w:type="dxa"/>
            <w:tcBorders>
              <w:top w:val="nil"/>
              <w:left w:val="nil"/>
              <w:bottom w:val="nil"/>
              <w:right w:val="nil"/>
            </w:tcBorders>
            <w:shd w:val="clear" w:color="auto" w:fill="auto"/>
            <w:noWrap/>
            <w:vAlign w:val="bottom"/>
            <w:hideMark/>
          </w:tcPr>
          <w:p w:rsidR="00465692" w:rsidRPr="009122B7" w:rsidRDefault="00465692" w:rsidP="00465692">
            <w:pPr>
              <w:tabs>
                <w:tab w:val="left" w:pos="514"/>
              </w:tabs>
              <w:ind w:left="-101"/>
              <w:jc w:val="right"/>
              <w:rPr>
                <w:rFonts w:ascii="Arial" w:eastAsia="Times New Roman" w:hAnsi="Arial" w:cs="Arial"/>
                <w:sz w:val="12"/>
                <w:szCs w:val="12"/>
                <w:lang w:val="en-GB" w:eastAsia="en-GB"/>
              </w:rPr>
            </w:pPr>
          </w:p>
        </w:tc>
        <w:tc>
          <w:tcPr>
            <w:tcW w:w="1389" w:type="dxa"/>
            <w:tcBorders>
              <w:top w:val="single" w:sz="4" w:space="0" w:color="auto"/>
              <w:left w:val="nil"/>
              <w:right w:val="nil"/>
            </w:tcBorders>
            <w:shd w:val="clear" w:color="auto" w:fill="FAFAFA"/>
          </w:tcPr>
          <w:p w:rsidR="00465692" w:rsidRPr="009122B7" w:rsidRDefault="00465692" w:rsidP="00465692">
            <w:pPr>
              <w:ind w:right="-72"/>
              <w:jc w:val="right"/>
              <w:rPr>
                <w:rFonts w:ascii="Arial" w:eastAsia="Times New Roman" w:hAnsi="Arial" w:cs="Arial"/>
                <w:sz w:val="12"/>
                <w:szCs w:val="12"/>
                <w:lang w:val="en-GB" w:eastAsia="en-GB"/>
              </w:rPr>
            </w:pPr>
          </w:p>
        </w:tc>
        <w:tc>
          <w:tcPr>
            <w:tcW w:w="1367" w:type="dxa"/>
            <w:tcBorders>
              <w:top w:val="single" w:sz="4" w:space="0" w:color="auto"/>
              <w:left w:val="nil"/>
              <w:right w:val="nil"/>
            </w:tcBorders>
            <w:shd w:val="clear" w:color="auto" w:fill="FAFAFA"/>
            <w:vAlign w:val="center"/>
          </w:tcPr>
          <w:p w:rsidR="00465692" w:rsidRPr="009122B7" w:rsidRDefault="00465692" w:rsidP="00465692">
            <w:pPr>
              <w:ind w:right="-72"/>
              <w:jc w:val="right"/>
              <w:rPr>
                <w:rFonts w:ascii="Arial" w:eastAsia="Times New Roman" w:hAnsi="Arial" w:cs="Arial"/>
                <w:sz w:val="12"/>
                <w:szCs w:val="12"/>
                <w:lang w:val="en-GB" w:eastAsia="en-GB"/>
              </w:rPr>
            </w:pPr>
          </w:p>
        </w:tc>
        <w:tc>
          <w:tcPr>
            <w:tcW w:w="1353" w:type="dxa"/>
            <w:tcBorders>
              <w:top w:val="single" w:sz="4" w:space="0" w:color="auto"/>
              <w:left w:val="nil"/>
              <w:right w:val="nil"/>
            </w:tcBorders>
            <w:shd w:val="clear" w:color="auto" w:fill="FAFAFA"/>
            <w:vAlign w:val="center"/>
          </w:tcPr>
          <w:p w:rsidR="00465692" w:rsidRPr="009122B7" w:rsidRDefault="00465692" w:rsidP="00465692">
            <w:pPr>
              <w:ind w:right="-72"/>
              <w:jc w:val="right"/>
              <w:rPr>
                <w:rFonts w:ascii="Arial" w:eastAsia="Times New Roman" w:hAnsi="Arial" w:cs="Arial"/>
                <w:sz w:val="12"/>
                <w:szCs w:val="12"/>
                <w:lang w:val="en-GB" w:eastAsia="en-GB"/>
              </w:rPr>
            </w:pPr>
          </w:p>
        </w:tc>
        <w:tc>
          <w:tcPr>
            <w:tcW w:w="1382" w:type="dxa"/>
            <w:tcBorders>
              <w:top w:val="single" w:sz="4" w:space="0" w:color="auto"/>
              <w:left w:val="nil"/>
              <w:right w:val="nil"/>
            </w:tcBorders>
            <w:shd w:val="clear" w:color="auto" w:fill="FAFAFA"/>
            <w:vAlign w:val="center"/>
          </w:tcPr>
          <w:p w:rsidR="00465692" w:rsidRPr="009122B7" w:rsidRDefault="00465692" w:rsidP="00465692">
            <w:pPr>
              <w:ind w:right="-72"/>
              <w:jc w:val="right"/>
              <w:rPr>
                <w:rFonts w:ascii="Arial" w:eastAsia="Times New Roman" w:hAnsi="Arial" w:cs="Arial"/>
                <w:sz w:val="12"/>
                <w:szCs w:val="12"/>
                <w:lang w:val="en-GB" w:eastAsia="en-GB"/>
              </w:rPr>
            </w:pPr>
          </w:p>
        </w:tc>
        <w:tc>
          <w:tcPr>
            <w:tcW w:w="1584" w:type="dxa"/>
            <w:tcBorders>
              <w:top w:val="single" w:sz="4" w:space="0" w:color="auto"/>
              <w:left w:val="nil"/>
              <w:right w:val="nil"/>
            </w:tcBorders>
            <w:shd w:val="clear" w:color="auto" w:fill="FAFAFA"/>
            <w:vAlign w:val="bottom"/>
          </w:tcPr>
          <w:p w:rsidR="00465692" w:rsidRPr="009122B7" w:rsidRDefault="00465692" w:rsidP="00465692">
            <w:pPr>
              <w:ind w:right="-72"/>
              <w:jc w:val="right"/>
              <w:rPr>
                <w:rFonts w:ascii="Arial" w:eastAsia="Times New Roman" w:hAnsi="Arial" w:cs="Arial"/>
                <w:sz w:val="12"/>
                <w:szCs w:val="12"/>
                <w:lang w:val="en-GB" w:eastAsia="en-GB"/>
              </w:rPr>
            </w:pPr>
          </w:p>
        </w:tc>
        <w:tc>
          <w:tcPr>
            <w:tcW w:w="1584" w:type="dxa"/>
            <w:tcBorders>
              <w:top w:val="single" w:sz="4" w:space="0" w:color="auto"/>
              <w:left w:val="nil"/>
              <w:right w:val="nil"/>
            </w:tcBorders>
            <w:shd w:val="clear" w:color="auto" w:fill="FAFAFA"/>
            <w:vAlign w:val="center"/>
          </w:tcPr>
          <w:p w:rsidR="00465692" w:rsidRPr="009122B7" w:rsidRDefault="00465692" w:rsidP="00465692">
            <w:pPr>
              <w:ind w:right="-72"/>
              <w:jc w:val="right"/>
              <w:rPr>
                <w:rFonts w:ascii="Arial" w:eastAsia="Times New Roman" w:hAnsi="Arial" w:cs="Arial"/>
                <w:sz w:val="12"/>
                <w:szCs w:val="12"/>
                <w:lang w:val="en-GB" w:eastAsia="en-GB"/>
              </w:rPr>
            </w:pPr>
          </w:p>
        </w:tc>
      </w:tr>
      <w:tr w:rsidR="00465692" w:rsidRPr="009122B7" w:rsidTr="00BF64BC">
        <w:trPr>
          <w:trHeight w:val="20"/>
        </w:trPr>
        <w:tc>
          <w:tcPr>
            <w:tcW w:w="5846" w:type="dxa"/>
            <w:tcBorders>
              <w:top w:val="nil"/>
              <w:left w:val="nil"/>
              <w:bottom w:val="nil"/>
              <w:right w:val="nil"/>
            </w:tcBorders>
            <w:shd w:val="clear" w:color="auto" w:fill="auto"/>
            <w:noWrap/>
            <w:vAlign w:val="center"/>
            <w:hideMark/>
          </w:tcPr>
          <w:p w:rsidR="00465692" w:rsidRPr="009122B7" w:rsidRDefault="00465692" w:rsidP="00465692">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Closing balance as at 31 December 2019, net of tax</w:t>
            </w:r>
          </w:p>
        </w:tc>
        <w:tc>
          <w:tcPr>
            <w:tcW w:w="1389" w:type="dxa"/>
            <w:tcBorders>
              <w:top w:val="nil"/>
              <w:left w:val="nil"/>
              <w:bottom w:val="single" w:sz="4" w:space="0" w:color="auto"/>
              <w:right w:val="nil"/>
            </w:tcBorders>
            <w:shd w:val="clear" w:color="auto" w:fill="FAFAFA"/>
          </w:tcPr>
          <w:p w:rsidR="00465692" w:rsidRPr="009122B7" w:rsidRDefault="00465692" w:rsidP="00465692">
            <w:pPr>
              <w:ind w:right="-72" w:firstLineChars="300" w:firstLine="480"/>
              <w:jc w:val="right"/>
              <w:rPr>
                <w:rFonts w:ascii="Arial" w:eastAsia="Times New Roman" w:hAnsi="Arial" w:cs="Arial"/>
                <w:sz w:val="16"/>
                <w:szCs w:val="16"/>
                <w:lang w:val="en-GB" w:eastAsia="en-GB"/>
              </w:rPr>
            </w:pPr>
            <w:r>
              <w:rPr>
                <w:rFonts w:ascii="Arial" w:eastAsia="Times New Roman" w:hAnsi="Arial" w:cs="Arial"/>
                <w:sz w:val="16"/>
                <w:szCs w:val="16"/>
                <w:lang w:val="en-GB" w:eastAsia="en-GB"/>
              </w:rPr>
              <w:t>-</w:t>
            </w:r>
          </w:p>
        </w:tc>
        <w:tc>
          <w:tcPr>
            <w:tcW w:w="1367" w:type="dxa"/>
            <w:tcBorders>
              <w:top w:val="nil"/>
              <w:left w:val="nil"/>
              <w:bottom w:val="single" w:sz="4" w:space="0" w:color="auto"/>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(102,782,734)</w:t>
            </w:r>
          </w:p>
        </w:tc>
        <w:tc>
          <w:tcPr>
            <w:tcW w:w="1353" w:type="dxa"/>
            <w:tcBorders>
              <w:top w:val="nil"/>
              <w:left w:val="nil"/>
              <w:bottom w:val="single" w:sz="4" w:space="0" w:color="auto"/>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(315,475,960)</w:t>
            </w:r>
          </w:p>
        </w:tc>
        <w:tc>
          <w:tcPr>
            <w:tcW w:w="1382" w:type="dxa"/>
            <w:tcBorders>
              <w:top w:val="nil"/>
              <w:left w:val="nil"/>
              <w:bottom w:val="single" w:sz="4" w:space="0" w:color="auto"/>
              <w:right w:val="nil"/>
            </w:tcBorders>
            <w:shd w:val="clear" w:color="auto" w:fill="FAFAFA"/>
            <w:vAlign w:val="center"/>
          </w:tcPr>
          <w:p w:rsidR="00465692" w:rsidRPr="009122B7" w:rsidRDefault="00465692" w:rsidP="00465692">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(328,209,782)</w:t>
            </w:r>
          </w:p>
        </w:tc>
        <w:tc>
          <w:tcPr>
            <w:tcW w:w="1584" w:type="dxa"/>
            <w:tcBorders>
              <w:top w:val="nil"/>
              <w:left w:val="nil"/>
              <w:bottom w:val="single" w:sz="4" w:space="0" w:color="auto"/>
              <w:right w:val="nil"/>
            </w:tcBorders>
            <w:shd w:val="clear" w:color="auto" w:fill="FAFAFA"/>
            <w:noWrap/>
            <w:vAlign w:val="center"/>
          </w:tcPr>
          <w:p w:rsidR="00465692" w:rsidRPr="009122B7" w:rsidRDefault="00465692" w:rsidP="00465692">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(43,823,083)</w:t>
            </w:r>
          </w:p>
        </w:tc>
        <w:tc>
          <w:tcPr>
            <w:tcW w:w="1584" w:type="dxa"/>
            <w:tcBorders>
              <w:top w:val="nil"/>
              <w:left w:val="nil"/>
              <w:bottom w:val="single" w:sz="4" w:space="0" w:color="auto"/>
              <w:right w:val="nil"/>
            </w:tcBorders>
            <w:shd w:val="clear" w:color="auto" w:fill="FAFAFA"/>
            <w:noWrap/>
            <w:vAlign w:val="center"/>
          </w:tcPr>
          <w:p w:rsidR="00465692" w:rsidRPr="009122B7" w:rsidRDefault="00465692" w:rsidP="00465692">
            <w:pPr>
              <w:ind w:right="-72"/>
              <w:jc w:val="right"/>
              <w:rPr>
                <w:rFonts w:ascii="Arial" w:eastAsia="Times New Roman" w:hAnsi="Arial" w:cs="Arial"/>
                <w:sz w:val="16"/>
                <w:szCs w:val="16"/>
                <w:lang w:val="en-GB" w:eastAsia="en-GB"/>
              </w:rPr>
            </w:pPr>
            <w:r w:rsidRPr="00DC2878">
              <w:rPr>
                <w:rFonts w:ascii="Arial" w:eastAsia="Times New Roman" w:hAnsi="Arial" w:cs="Arial"/>
                <w:sz w:val="16"/>
                <w:szCs w:val="16"/>
                <w:lang w:val="en-GB" w:eastAsia="en-GB"/>
              </w:rPr>
              <w:t>(790,291,559)</w:t>
            </w:r>
          </w:p>
        </w:tc>
      </w:tr>
    </w:tbl>
    <w:p w:rsidR="0036065A" w:rsidRPr="009122B7" w:rsidRDefault="0036065A" w:rsidP="0021539A">
      <w:pPr>
        <w:jc w:val="thaiDistribute"/>
        <w:rPr>
          <w:rFonts w:ascii="Arial" w:eastAsia="Angsana New" w:hAnsi="Arial" w:cs="Arial"/>
          <w:sz w:val="18"/>
          <w:szCs w:val="18"/>
        </w:rPr>
      </w:pPr>
    </w:p>
    <w:p w:rsidR="00690AAB" w:rsidRDefault="00690AAB" w:rsidP="0021539A">
      <w:pPr>
        <w:jc w:val="left"/>
        <w:rPr>
          <w:rFonts w:ascii="Arial" w:eastAsia="Angsana New" w:hAnsi="Arial" w:cs="Arial"/>
          <w:sz w:val="18"/>
          <w:szCs w:val="18"/>
        </w:rPr>
      </w:pPr>
      <w:r>
        <w:rPr>
          <w:rFonts w:ascii="Arial" w:eastAsia="Angsana New" w:hAnsi="Arial" w:cs="Arial"/>
          <w:sz w:val="18"/>
          <w:szCs w:val="18"/>
        </w:rPr>
        <w:br w:type="page"/>
      </w:r>
    </w:p>
    <w:p w:rsidR="00CC344F" w:rsidRPr="009122B7" w:rsidRDefault="00CC344F" w:rsidP="0021539A">
      <w:pPr>
        <w:jc w:val="thaiDistribute"/>
        <w:rPr>
          <w:rFonts w:ascii="Arial" w:eastAsia="Angsana New" w:hAnsi="Arial" w:cs="Arial"/>
          <w:sz w:val="18"/>
          <w:szCs w:val="18"/>
        </w:rPr>
      </w:pPr>
      <w:r w:rsidRPr="009122B7">
        <w:rPr>
          <w:rFonts w:ascii="Arial" w:eastAsia="Angsana New" w:hAnsi="Arial" w:cs="Arial"/>
          <w:sz w:val="18"/>
          <w:szCs w:val="18"/>
        </w:rPr>
        <w:t xml:space="preserve">Movement of other components of equity for the year ended </w:t>
      </w:r>
      <w:r w:rsidRPr="009122B7">
        <w:rPr>
          <w:rFonts w:ascii="Arial" w:eastAsia="Angsana New" w:hAnsi="Arial" w:cs="Arial"/>
          <w:sz w:val="18"/>
          <w:szCs w:val="18"/>
          <w:lang w:val="en-GB"/>
        </w:rPr>
        <w:t>31</w:t>
      </w:r>
      <w:r w:rsidRPr="009122B7">
        <w:rPr>
          <w:rFonts w:ascii="Arial" w:eastAsia="Angsana New" w:hAnsi="Arial" w:cs="Arial"/>
          <w:sz w:val="18"/>
          <w:szCs w:val="18"/>
        </w:rPr>
        <w:t xml:space="preserve"> December </w:t>
      </w:r>
      <w:r w:rsidRPr="009122B7">
        <w:rPr>
          <w:rFonts w:ascii="Arial" w:eastAsia="Angsana New" w:hAnsi="Arial" w:cs="Arial"/>
          <w:sz w:val="18"/>
          <w:szCs w:val="18"/>
          <w:lang w:val="en-GB"/>
        </w:rPr>
        <w:t>2018</w:t>
      </w:r>
      <w:r w:rsidRPr="009122B7">
        <w:rPr>
          <w:rFonts w:ascii="Arial" w:eastAsia="Angsana New" w:hAnsi="Arial" w:cs="Arial"/>
          <w:sz w:val="18"/>
          <w:szCs w:val="18"/>
        </w:rPr>
        <w:t xml:space="preserve"> are as follows:</w:t>
      </w:r>
    </w:p>
    <w:p w:rsidR="000B6DCC" w:rsidRPr="009122B7" w:rsidRDefault="000B6DCC" w:rsidP="0021539A">
      <w:pPr>
        <w:jc w:val="thaiDistribute"/>
        <w:rPr>
          <w:rFonts w:ascii="Arial" w:eastAsia="Angsana New" w:hAnsi="Arial" w:cs="Arial"/>
          <w:sz w:val="18"/>
          <w:szCs w:val="18"/>
        </w:rPr>
      </w:pPr>
    </w:p>
    <w:tbl>
      <w:tblPr>
        <w:tblW w:w="14505" w:type="dxa"/>
        <w:tblInd w:w="27" w:type="dxa"/>
        <w:tblLook w:val="04A0" w:firstRow="1" w:lastRow="0" w:firstColumn="1" w:lastColumn="0" w:noHBand="0" w:noVBand="1"/>
      </w:tblPr>
      <w:tblGrid>
        <w:gridCol w:w="5846"/>
        <w:gridCol w:w="1389"/>
        <w:gridCol w:w="1367"/>
        <w:gridCol w:w="1353"/>
        <w:gridCol w:w="1382"/>
        <w:gridCol w:w="1584"/>
        <w:gridCol w:w="1584"/>
      </w:tblGrid>
      <w:tr w:rsidR="00CC344F" w:rsidRPr="009122B7" w:rsidTr="00BF64BC">
        <w:trPr>
          <w:trHeight w:val="20"/>
        </w:trPr>
        <w:tc>
          <w:tcPr>
            <w:tcW w:w="5846" w:type="dxa"/>
            <w:tcBorders>
              <w:top w:val="nil"/>
              <w:left w:val="nil"/>
              <w:bottom w:val="nil"/>
              <w:right w:val="nil"/>
            </w:tcBorders>
            <w:shd w:val="clear" w:color="auto" w:fill="auto"/>
            <w:noWrap/>
            <w:vAlign w:val="bottom"/>
          </w:tcPr>
          <w:p w:rsidR="00CC344F" w:rsidRPr="009122B7" w:rsidRDefault="00CC344F" w:rsidP="0021539A">
            <w:pPr>
              <w:ind w:left="-101"/>
              <w:rPr>
                <w:rFonts w:ascii="Arial" w:eastAsia="Times New Roman" w:hAnsi="Arial" w:cs="Arial"/>
                <w:b/>
                <w:bCs/>
                <w:sz w:val="16"/>
                <w:szCs w:val="16"/>
                <w:lang w:eastAsia="en-GB"/>
              </w:rPr>
            </w:pPr>
          </w:p>
        </w:tc>
        <w:tc>
          <w:tcPr>
            <w:tcW w:w="8659" w:type="dxa"/>
            <w:gridSpan w:val="6"/>
            <w:tcBorders>
              <w:top w:val="single" w:sz="4" w:space="0" w:color="auto"/>
              <w:left w:val="nil"/>
              <w:bottom w:val="single" w:sz="4" w:space="0" w:color="auto"/>
              <w:right w:val="nil"/>
            </w:tcBorders>
            <w:shd w:val="clear" w:color="auto" w:fill="auto"/>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Consolidated financial statements</w:t>
            </w:r>
          </w:p>
        </w:tc>
      </w:tr>
      <w:tr w:rsidR="00CC344F" w:rsidRPr="009122B7" w:rsidTr="00BF64BC">
        <w:trPr>
          <w:trHeight w:val="20"/>
        </w:trPr>
        <w:tc>
          <w:tcPr>
            <w:tcW w:w="5846" w:type="dxa"/>
            <w:tcBorders>
              <w:top w:val="nil"/>
              <w:left w:val="nil"/>
              <w:bottom w:val="nil"/>
              <w:right w:val="nil"/>
            </w:tcBorders>
            <w:shd w:val="clear" w:color="auto" w:fill="auto"/>
            <w:noWrap/>
            <w:vAlign w:val="bottom"/>
            <w:hideMark/>
          </w:tcPr>
          <w:p w:rsidR="00CC344F" w:rsidRPr="009122B7" w:rsidRDefault="00CC344F" w:rsidP="0021539A">
            <w:pPr>
              <w:ind w:left="-101"/>
              <w:rPr>
                <w:rFonts w:ascii="Arial" w:eastAsia="Times New Roman" w:hAnsi="Arial" w:cs="Arial"/>
                <w:b/>
                <w:bCs/>
                <w:sz w:val="16"/>
                <w:szCs w:val="16"/>
                <w:lang w:eastAsia="en-GB"/>
              </w:rPr>
            </w:pPr>
          </w:p>
        </w:tc>
        <w:tc>
          <w:tcPr>
            <w:tcW w:w="8659" w:type="dxa"/>
            <w:gridSpan w:val="6"/>
            <w:tcBorders>
              <w:top w:val="single" w:sz="4" w:space="0" w:color="auto"/>
              <w:left w:val="nil"/>
              <w:bottom w:val="single" w:sz="4" w:space="0" w:color="auto"/>
              <w:right w:val="nil"/>
            </w:tcBorders>
            <w:shd w:val="clear" w:color="auto" w:fill="auto"/>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 xml:space="preserve">Baht </w:t>
            </w:r>
          </w:p>
        </w:tc>
      </w:tr>
      <w:tr w:rsidR="00CC344F" w:rsidRPr="009122B7" w:rsidTr="00BF64BC">
        <w:trPr>
          <w:trHeight w:val="20"/>
        </w:trPr>
        <w:tc>
          <w:tcPr>
            <w:tcW w:w="5846" w:type="dxa"/>
            <w:tcBorders>
              <w:top w:val="nil"/>
              <w:left w:val="nil"/>
              <w:bottom w:val="nil"/>
              <w:right w:val="nil"/>
            </w:tcBorders>
            <w:shd w:val="clear" w:color="auto" w:fill="auto"/>
            <w:noWrap/>
            <w:vAlign w:val="bottom"/>
          </w:tcPr>
          <w:p w:rsidR="00CC344F" w:rsidRPr="009122B7" w:rsidRDefault="00CC344F"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single" w:sz="4" w:space="0" w:color="auto"/>
              <w:left w:val="nil"/>
              <w:bottom w:val="nil"/>
              <w:right w:val="nil"/>
            </w:tcBorders>
          </w:tcPr>
          <w:p w:rsidR="00CC344F" w:rsidRPr="009122B7" w:rsidRDefault="00CC344F" w:rsidP="0021539A">
            <w:pPr>
              <w:ind w:right="-72"/>
              <w:jc w:val="right"/>
              <w:rPr>
                <w:rFonts w:ascii="Arial" w:eastAsia="Times New Roman" w:hAnsi="Arial" w:cs="Arial"/>
                <w:b/>
                <w:bCs/>
                <w:sz w:val="16"/>
                <w:szCs w:val="16"/>
                <w:lang w:val="en-GB" w:eastAsia="en-GB"/>
              </w:rPr>
            </w:pPr>
          </w:p>
        </w:tc>
        <w:tc>
          <w:tcPr>
            <w:tcW w:w="1367" w:type="dxa"/>
            <w:tcBorders>
              <w:top w:val="single" w:sz="4" w:space="0" w:color="auto"/>
              <w:left w:val="nil"/>
              <w:bottom w:val="nil"/>
              <w:right w:val="nil"/>
            </w:tcBorders>
            <w:vAlign w:val="center"/>
          </w:tcPr>
          <w:p w:rsidR="00CC344F" w:rsidRPr="009122B7" w:rsidRDefault="00CC344F" w:rsidP="0021539A">
            <w:pPr>
              <w:ind w:right="-72"/>
              <w:jc w:val="right"/>
              <w:rPr>
                <w:rFonts w:ascii="Arial" w:eastAsia="Times New Roman" w:hAnsi="Arial" w:cs="Arial"/>
                <w:b/>
                <w:bCs/>
                <w:sz w:val="16"/>
                <w:szCs w:val="16"/>
                <w:lang w:val="en-GB" w:eastAsia="en-GB"/>
              </w:rPr>
            </w:pPr>
          </w:p>
        </w:tc>
        <w:tc>
          <w:tcPr>
            <w:tcW w:w="1353" w:type="dxa"/>
            <w:tcBorders>
              <w:top w:val="single" w:sz="4" w:space="0" w:color="auto"/>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p>
        </w:tc>
        <w:tc>
          <w:tcPr>
            <w:tcW w:w="1382" w:type="dxa"/>
            <w:tcBorders>
              <w:top w:val="single" w:sz="4" w:space="0" w:color="auto"/>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p>
        </w:tc>
        <w:tc>
          <w:tcPr>
            <w:tcW w:w="1584" w:type="dxa"/>
            <w:tcBorders>
              <w:top w:val="single" w:sz="4" w:space="0" w:color="auto"/>
              <w:left w:val="nil"/>
              <w:bottom w:val="nil"/>
              <w:right w:val="nil"/>
            </w:tcBorders>
            <w:shd w:val="clear" w:color="auto" w:fill="auto"/>
            <w:vAlign w:val="bottom"/>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Share of other</w:t>
            </w:r>
          </w:p>
        </w:tc>
        <w:tc>
          <w:tcPr>
            <w:tcW w:w="1584" w:type="dxa"/>
            <w:tcBorders>
              <w:top w:val="single" w:sz="4" w:space="0" w:color="auto"/>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p>
        </w:tc>
      </w:tr>
      <w:tr w:rsidR="00CC344F" w:rsidRPr="009122B7" w:rsidTr="00BF64BC">
        <w:trPr>
          <w:trHeight w:val="20"/>
        </w:trPr>
        <w:tc>
          <w:tcPr>
            <w:tcW w:w="5846" w:type="dxa"/>
            <w:tcBorders>
              <w:top w:val="nil"/>
              <w:left w:val="nil"/>
              <w:bottom w:val="nil"/>
              <w:right w:val="nil"/>
            </w:tcBorders>
            <w:shd w:val="clear" w:color="auto" w:fill="auto"/>
            <w:noWrap/>
            <w:vAlign w:val="bottom"/>
          </w:tcPr>
          <w:p w:rsidR="00CC344F" w:rsidRPr="009122B7" w:rsidRDefault="00CC344F"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nil"/>
              <w:left w:val="nil"/>
              <w:bottom w:val="nil"/>
              <w:right w:val="nil"/>
            </w:tcBorders>
          </w:tcPr>
          <w:p w:rsidR="00CC344F" w:rsidRPr="009122B7" w:rsidRDefault="00CC344F" w:rsidP="0021539A">
            <w:pPr>
              <w:ind w:right="-72"/>
              <w:jc w:val="right"/>
              <w:rPr>
                <w:rFonts w:ascii="Arial" w:eastAsia="Times New Roman" w:hAnsi="Arial" w:cs="Arial"/>
                <w:b/>
                <w:bCs/>
                <w:sz w:val="16"/>
                <w:szCs w:val="16"/>
                <w:lang w:val="en-GB" w:eastAsia="en-GB"/>
              </w:rPr>
            </w:pPr>
          </w:p>
        </w:tc>
        <w:tc>
          <w:tcPr>
            <w:tcW w:w="1367" w:type="dxa"/>
            <w:tcBorders>
              <w:top w:val="nil"/>
              <w:left w:val="nil"/>
              <w:bottom w:val="nil"/>
              <w:right w:val="nil"/>
            </w:tcBorders>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Currency</w:t>
            </w:r>
          </w:p>
        </w:tc>
        <w:tc>
          <w:tcPr>
            <w:tcW w:w="1353"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Available-</w:t>
            </w:r>
          </w:p>
        </w:tc>
        <w:tc>
          <w:tcPr>
            <w:tcW w:w="1382"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p>
        </w:tc>
        <w:tc>
          <w:tcPr>
            <w:tcW w:w="1584" w:type="dxa"/>
            <w:tcBorders>
              <w:top w:val="nil"/>
              <w:left w:val="nil"/>
              <w:bottom w:val="nil"/>
              <w:right w:val="nil"/>
            </w:tcBorders>
            <w:shd w:val="clear" w:color="auto" w:fill="auto"/>
            <w:vAlign w:val="bottom"/>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comprehensive</w:t>
            </w:r>
          </w:p>
        </w:tc>
        <w:tc>
          <w:tcPr>
            <w:tcW w:w="1584"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Total</w:t>
            </w:r>
          </w:p>
        </w:tc>
      </w:tr>
      <w:tr w:rsidR="00CC344F" w:rsidRPr="009122B7" w:rsidTr="00BF64BC">
        <w:trPr>
          <w:trHeight w:val="20"/>
        </w:trPr>
        <w:tc>
          <w:tcPr>
            <w:tcW w:w="5846" w:type="dxa"/>
            <w:tcBorders>
              <w:top w:val="nil"/>
              <w:left w:val="nil"/>
              <w:bottom w:val="nil"/>
              <w:right w:val="nil"/>
            </w:tcBorders>
            <w:shd w:val="clear" w:color="auto" w:fill="auto"/>
            <w:noWrap/>
            <w:vAlign w:val="bottom"/>
          </w:tcPr>
          <w:p w:rsidR="00CC344F" w:rsidRPr="009122B7" w:rsidRDefault="00CC344F"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nil"/>
              <w:left w:val="nil"/>
              <w:right w:val="nil"/>
            </w:tcBorders>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Actuarial</w:t>
            </w:r>
          </w:p>
        </w:tc>
        <w:tc>
          <w:tcPr>
            <w:tcW w:w="1367" w:type="dxa"/>
            <w:tcBorders>
              <w:top w:val="nil"/>
              <w:left w:val="nil"/>
              <w:right w:val="nil"/>
            </w:tcBorders>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translation</w:t>
            </w:r>
          </w:p>
        </w:tc>
        <w:tc>
          <w:tcPr>
            <w:tcW w:w="1353" w:type="dxa"/>
            <w:tcBorders>
              <w:top w:val="nil"/>
              <w:left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for-sale</w:t>
            </w:r>
          </w:p>
        </w:tc>
        <w:tc>
          <w:tcPr>
            <w:tcW w:w="1382" w:type="dxa"/>
            <w:tcBorders>
              <w:top w:val="nil"/>
              <w:left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Cash flow</w:t>
            </w:r>
          </w:p>
        </w:tc>
        <w:tc>
          <w:tcPr>
            <w:tcW w:w="1584" w:type="dxa"/>
            <w:tcBorders>
              <w:top w:val="nil"/>
              <w:left w:val="nil"/>
              <w:right w:val="nil"/>
            </w:tcBorders>
            <w:shd w:val="clear" w:color="auto" w:fill="auto"/>
            <w:vAlign w:val="bottom"/>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expense</w:t>
            </w:r>
            <w:r w:rsidR="00BA281F">
              <w:rPr>
                <w:rFonts w:ascii="Arial" w:eastAsia="Times New Roman" w:hAnsi="Arial" w:cs="Arial"/>
                <w:b/>
                <w:bCs/>
                <w:sz w:val="16"/>
                <w:szCs w:val="16"/>
                <w:lang w:val="en-GB" w:eastAsia="en-GB"/>
              </w:rPr>
              <w:t>s</w:t>
            </w:r>
          </w:p>
        </w:tc>
        <w:tc>
          <w:tcPr>
            <w:tcW w:w="1584" w:type="dxa"/>
            <w:tcBorders>
              <w:top w:val="nil"/>
              <w:left w:val="nil"/>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other components</w:t>
            </w:r>
          </w:p>
        </w:tc>
      </w:tr>
      <w:tr w:rsidR="00CC344F" w:rsidRPr="009122B7" w:rsidTr="00BF64BC">
        <w:trPr>
          <w:trHeight w:val="20"/>
        </w:trPr>
        <w:tc>
          <w:tcPr>
            <w:tcW w:w="5846" w:type="dxa"/>
            <w:tcBorders>
              <w:top w:val="nil"/>
              <w:left w:val="nil"/>
              <w:bottom w:val="nil"/>
              <w:right w:val="nil"/>
            </w:tcBorders>
            <w:shd w:val="clear" w:color="auto" w:fill="auto"/>
            <w:noWrap/>
            <w:vAlign w:val="bottom"/>
          </w:tcPr>
          <w:p w:rsidR="00CC344F" w:rsidRPr="009122B7" w:rsidRDefault="00CC344F" w:rsidP="0021539A">
            <w:pPr>
              <w:tabs>
                <w:tab w:val="left" w:pos="514"/>
              </w:tabs>
              <w:ind w:left="-101"/>
              <w:jc w:val="right"/>
              <w:rPr>
                <w:rFonts w:ascii="Arial" w:eastAsia="Times New Roman" w:hAnsi="Arial" w:cs="Arial"/>
                <w:b/>
                <w:bCs/>
                <w:sz w:val="16"/>
                <w:szCs w:val="16"/>
                <w:lang w:val="en-GB" w:eastAsia="en-GB"/>
              </w:rPr>
            </w:pPr>
          </w:p>
        </w:tc>
        <w:tc>
          <w:tcPr>
            <w:tcW w:w="1389" w:type="dxa"/>
            <w:tcBorders>
              <w:top w:val="nil"/>
              <w:left w:val="nil"/>
              <w:bottom w:val="single" w:sz="4" w:space="0" w:color="auto"/>
              <w:right w:val="nil"/>
            </w:tcBorders>
            <w:shd w:val="clear" w:color="auto" w:fill="auto"/>
          </w:tcPr>
          <w:p w:rsidR="00CC344F" w:rsidRPr="009122B7" w:rsidRDefault="00626B76" w:rsidP="0021539A">
            <w:pPr>
              <w:ind w:right="-72"/>
              <w:jc w:val="right"/>
              <w:rPr>
                <w:rFonts w:ascii="Arial" w:eastAsia="Times New Roman" w:hAnsi="Arial" w:cs="Arial"/>
                <w:b/>
                <w:bCs/>
                <w:sz w:val="16"/>
                <w:szCs w:val="16"/>
                <w:lang w:val="en-GB" w:eastAsia="en-GB"/>
              </w:rPr>
            </w:pPr>
            <w:r>
              <w:rPr>
                <w:rFonts w:ascii="Arial" w:eastAsia="Times New Roman" w:hAnsi="Arial" w:cs="Arial"/>
                <w:b/>
                <w:bCs/>
                <w:sz w:val="16"/>
                <w:szCs w:val="16"/>
                <w:lang w:val="en-GB" w:eastAsia="en-GB"/>
              </w:rPr>
              <w:t>l</w:t>
            </w:r>
            <w:r w:rsidR="00CC344F" w:rsidRPr="009122B7">
              <w:rPr>
                <w:rFonts w:ascii="Arial" w:eastAsia="Times New Roman" w:hAnsi="Arial" w:cs="Arial"/>
                <w:b/>
                <w:bCs/>
                <w:sz w:val="16"/>
                <w:szCs w:val="16"/>
                <w:lang w:val="en-GB" w:eastAsia="en-GB"/>
              </w:rPr>
              <w:t>osses</w:t>
            </w:r>
          </w:p>
        </w:tc>
        <w:tc>
          <w:tcPr>
            <w:tcW w:w="1367" w:type="dxa"/>
            <w:tcBorders>
              <w:top w:val="nil"/>
              <w:left w:val="nil"/>
              <w:bottom w:val="single" w:sz="4" w:space="0" w:color="auto"/>
              <w:right w:val="nil"/>
            </w:tcBorders>
            <w:shd w:val="clear" w:color="auto" w:fill="auto"/>
            <w:vAlign w:val="center"/>
          </w:tcPr>
          <w:p w:rsidR="00CC344F" w:rsidRPr="009122B7" w:rsidRDefault="00626B76" w:rsidP="0021539A">
            <w:pPr>
              <w:ind w:right="-72"/>
              <w:jc w:val="right"/>
              <w:rPr>
                <w:rFonts w:ascii="Arial" w:eastAsia="Times New Roman" w:hAnsi="Arial" w:cs="Arial"/>
                <w:b/>
                <w:bCs/>
                <w:sz w:val="16"/>
                <w:szCs w:val="16"/>
                <w:lang w:val="en-GB" w:eastAsia="en-GB"/>
              </w:rPr>
            </w:pPr>
            <w:r>
              <w:rPr>
                <w:rFonts w:ascii="Arial" w:eastAsia="Times New Roman" w:hAnsi="Arial" w:cs="Arial"/>
                <w:b/>
                <w:bCs/>
                <w:sz w:val="16"/>
                <w:szCs w:val="16"/>
                <w:lang w:val="en-GB" w:eastAsia="en-GB"/>
              </w:rPr>
              <w:t>differences</w:t>
            </w:r>
          </w:p>
        </w:tc>
        <w:tc>
          <w:tcPr>
            <w:tcW w:w="1353" w:type="dxa"/>
            <w:tcBorders>
              <w:top w:val="nil"/>
              <w:left w:val="nil"/>
              <w:bottom w:val="single" w:sz="4" w:space="0" w:color="auto"/>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investments</w:t>
            </w:r>
          </w:p>
        </w:tc>
        <w:tc>
          <w:tcPr>
            <w:tcW w:w="1382" w:type="dxa"/>
            <w:tcBorders>
              <w:top w:val="nil"/>
              <w:left w:val="nil"/>
              <w:bottom w:val="single" w:sz="4" w:space="0" w:color="auto"/>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hedges</w:t>
            </w:r>
          </w:p>
        </w:tc>
        <w:tc>
          <w:tcPr>
            <w:tcW w:w="1584" w:type="dxa"/>
            <w:tcBorders>
              <w:top w:val="nil"/>
              <w:left w:val="nil"/>
              <w:bottom w:val="single" w:sz="4" w:space="0" w:color="auto"/>
              <w:right w:val="nil"/>
            </w:tcBorders>
            <w:shd w:val="clear" w:color="auto" w:fill="auto"/>
            <w:vAlign w:val="bottom"/>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from an associate</w:t>
            </w:r>
          </w:p>
        </w:tc>
        <w:tc>
          <w:tcPr>
            <w:tcW w:w="1584" w:type="dxa"/>
            <w:tcBorders>
              <w:top w:val="nil"/>
              <w:left w:val="nil"/>
              <w:bottom w:val="single" w:sz="4" w:space="0" w:color="auto"/>
              <w:right w:val="nil"/>
            </w:tcBorders>
            <w:shd w:val="clear" w:color="auto" w:fill="auto"/>
            <w:vAlign w:val="center"/>
          </w:tcPr>
          <w:p w:rsidR="00CC344F" w:rsidRPr="009122B7" w:rsidRDefault="00CC344F" w:rsidP="0021539A">
            <w:pPr>
              <w:ind w:right="-72"/>
              <w:jc w:val="right"/>
              <w:rPr>
                <w:rFonts w:ascii="Arial" w:eastAsia="Times New Roman" w:hAnsi="Arial" w:cs="Arial"/>
                <w:b/>
                <w:bCs/>
                <w:sz w:val="16"/>
                <w:szCs w:val="16"/>
                <w:lang w:val="en-GB" w:eastAsia="en-GB"/>
              </w:rPr>
            </w:pPr>
            <w:r w:rsidRPr="009122B7">
              <w:rPr>
                <w:rFonts w:ascii="Arial" w:eastAsia="Times New Roman" w:hAnsi="Arial" w:cs="Arial"/>
                <w:b/>
                <w:bCs/>
                <w:sz w:val="16"/>
                <w:szCs w:val="16"/>
                <w:lang w:val="en-GB" w:eastAsia="en-GB"/>
              </w:rPr>
              <w:t>of equity</w:t>
            </w:r>
          </w:p>
        </w:tc>
      </w:tr>
      <w:tr w:rsidR="00CC344F" w:rsidRPr="009122B7" w:rsidTr="00BF64BC">
        <w:trPr>
          <w:trHeight w:val="20"/>
        </w:trPr>
        <w:tc>
          <w:tcPr>
            <w:tcW w:w="5846" w:type="dxa"/>
            <w:tcBorders>
              <w:top w:val="nil"/>
              <w:left w:val="nil"/>
              <w:bottom w:val="nil"/>
              <w:right w:val="nil"/>
            </w:tcBorders>
            <w:shd w:val="clear" w:color="auto" w:fill="auto"/>
            <w:noWrap/>
            <w:vAlign w:val="bottom"/>
            <w:hideMark/>
          </w:tcPr>
          <w:p w:rsidR="00CC344F" w:rsidRPr="009122B7" w:rsidRDefault="00CC344F" w:rsidP="0021539A">
            <w:pPr>
              <w:tabs>
                <w:tab w:val="left" w:pos="514"/>
              </w:tabs>
              <w:ind w:left="-101"/>
              <w:jc w:val="right"/>
              <w:rPr>
                <w:rFonts w:ascii="Arial" w:eastAsia="Times New Roman" w:hAnsi="Arial" w:cs="Arial"/>
                <w:sz w:val="12"/>
                <w:szCs w:val="12"/>
                <w:lang w:val="en-GB" w:eastAsia="en-GB"/>
              </w:rPr>
            </w:pPr>
          </w:p>
        </w:tc>
        <w:tc>
          <w:tcPr>
            <w:tcW w:w="1389" w:type="dxa"/>
            <w:tcBorders>
              <w:top w:val="single" w:sz="4" w:space="0" w:color="auto"/>
              <w:left w:val="nil"/>
              <w:bottom w:val="nil"/>
              <w:right w:val="nil"/>
            </w:tcBorders>
          </w:tcPr>
          <w:p w:rsidR="00CC344F" w:rsidRPr="009122B7" w:rsidRDefault="00CC344F" w:rsidP="0021539A">
            <w:pPr>
              <w:ind w:right="-72"/>
              <w:jc w:val="right"/>
              <w:rPr>
                <w:rFonts w:ascii="Arial" w:eastAsia="Times New Roman" w:hAnsi="Arial" w:cs="Arial"/>
                <w:sz w:val="12"/>
                <w:szCs w:val="12"/>
                <w:lang w:val="en-GB" w:eastAsia="en-GB"/>
              </w:rPr>
            </w:pPr>
          </w:p>
        </w:tc>
        <w:tc>
          <w:tcPr>
            <w:tcW w:w="1367" w:type="dxa"/>
            <w:tcBorders>
              <w:top w:val="single" w:sz="4" w:space="0" w:color="auto"/>
              <w:left w:val="nil"/>
              <w:bottom w:val="nil"/>
              <w:right w:val="nil"/>
            </w:tcBorders>
            <w:vAlign w:val="center"/>
          </w:tcPr>
          <w:p w:rsidR="00CC344F" w:rsidRPr="009122B7" w:rsidRDefault="00CC344F" w:rsidP="0021539A">
            <w:pPr>
              <w:ind w:right="-72"/>
              <w:jc w:val="right"/>
              <w:rPr>
                <w:rFonts w:ascii="Arial" w:eastAsia="Times New Roman" w:hAnsi="Arial" w:cs="Arial"/>
                <w:sz w:val="12"/>
                <w:szCs w:val="12"/>
                <w:lang w:val="en-GB" w:eastAsia="en-GB"/>
              </w:rPr>
            </w:pPr>
          </w:p>
        </w:tc>
        <w:tc>
          <w:tcPr>
            <w:tcW w:w="1353" w:type="dxa"/>
            <w:tcBorders>
              <w:top w:val="single" w:sz="4" w:space="0" w:color="auto"/>
              <w:left w:val="nil"/>
              <w:bottom w:val="nil"/>
              <w:right w:val="nil"/>
            </w:tcBorders>
            <w:shd w:val="clear" w:color="auto" w:fill="auto"/>
            <w:vAlign w:val="center"/>
            <w:hideMark/>
          </w:tcPr>
          <w:p w:rsidR="00CC344F" w:rsidRPr="009122B7" w:rsidRDefault="00CC344F" w:rsidP="0021539A">
            <w:pPr>
              <w:ind w:right="-72"/>
              <w:jc w:val="right"/>
              <w:rPr>
                <w:rFonts w:ascii="Arial" w:eastAsia="Times New Roman" w:hAnsi="Arial" w:cs="Arial"/>
                <w:sz w:val="12"/>
                <w:szCs w:val="12"/>
                <w:lang w:val="en-GB" w:eastAsia="en-GB"/>
              </w:rPr>
            </w:pPr>
          </w:p>
        </w:tc>
        <w:tc>
          <w:tcPr>
            <w:tcW w:w="1382" w:type="dxa"/>
            <w:tcBorders>
              <w:top w:val="single" w:sz="4" w:space="0" w:color="auto"/>
              <w:left w:val="nil"/>
              <w:bottom w:val="nil"/>
              <w:right w:val="nil"/>
            </w:tcBorders>
            <w:shd w:val="clear" w:color="auto" w:fill="auto"/>
            <w:vAlign w:val="center"/>
            <w:hideMark/>
          </w:tcPr>
          <w:p w:rsidR="00CC344F" w:rsidRPr="009122B7" w:rsidRDefault="00CC344F" w:rsidP="0021539A">
            <w:pPr>
              <w:ind w:right="-72"/>
              <w:jc w:val="right"/>
              <w:rPr>
                <w:rFonts w:ascii="Arial" w:eastAsia="Times New Roman" w:hAnsi="Arial" w:cs="Arial"/>
                <w:sz w:val="12"/>
                <w:szCs w:val="12"/>
                <w:lang w:val="en-GB" w:eastAsia="en-GB"/>
              </w:rPr>
            </w:pPr>
          </w:p>
        </w:tc>
        <w:tc>
          <w:tcPr>
            <w:tcW w:w="1584" w:type="dxa"/>
            <w:tcBorders>
              <w:top w:val="single" w:sz="4" w:space="0" w:color="auto"/>
              <w:left w:val="nil"/>
              <w:bottom w:val="nil"/>
              <w:right w:val="nil"/>
            </w:tcBorders>
            <w:shd w:val="clear" w:color="auto" w:fill="auto"/>
            <w:vAlign w:val="bottom"/>
            <w:hideMark/>
          </w:tcPr>
          <w:p w:rsidR="00CC344F" w:rsidRPr="009122B7" w:rsidRDefault="00CC344F" w:rsidP="0021539A">
            <w:pPr>
              <w:ind w:right="-72"/>
              <w:jc w:val="right"/>
              <w:rPr>
                <w:rFonts w:ascii="Arial" w:eastAsia="Times New Roman" w:hAnsi="Arial" w:cs="Arial"/>
                <w:sz w:val="12"/>
                <w:szCs w:val="12"/>
                <w:lang w:val="en-GB" w:eastAsia="en-GB"/>
              </w:rPr>
            </w:pPr>
          </w:p>
        </w:tc>
        <w:tc>
          <w:tcPr>
            <w:tcW w:w="1584" w:type="dxa"/>
            <w:tcBorders>
              <w:top w:val="single" w:sz="4" w:space="0" w:color="auto"/>
              <w:left w:val="nil"/>
              <w:bottom w:val="nil"/>
              <w:right w:val="nil"/>
            </w:tcBorders>
            <w:shd w:val="clear" w:color="auto" w:fill="auto"/>
            <w:vAlign w:val="center"/>
            <w:hideMark/>
          </w:tcPr>
          <w:p w:rsidR="00CC344F" w:rsidRPr="009122B7" w:rsidRDefault="00CC344F" w:rsidP="0021539A">
            <w:pPr>
              <w:ind w:right="-72"/>
              <w:jc w:val="right"/>
              <w:rPr>
                <w:rFonts w:ascii="Arial" w:eastAsia="Times New Roman" w:hAnsi="Arial" w:cs="Arial"/>
                <w:sz w:val="12"/>
                <w:szCs w:val="12"/>
                <w:lang w:val="en-GB" w:eastAsia="en-GB"/>
              </w:rPr>
            </w:pPr>
          </w:p>
        </w:tc>
      </w:tr>
      <w:tr w:rsidR="00CC344F" w:rsidRPr="009122B7" w:rsidTr="00BF64BC">
        <w:trPr>
          <w:trHeight w:val="20"/>
        </w:trPr>
        <w:tc>
          <w:tcPr>
            <w:tcW w:w="5846" w:type="dxa"/>
            <w:tcBorders>
              <w:top w:val="nil"/>
              <w:left w:val="nil"/>
              <w:bottom w:val="nil"/>
              <w:right w:val="nil"/>
            </w:tcBorders>
            <w:shd w:val="clear" w:color="auto" w:fill="auto"/>
            <w:noWrap/>
            <w:vAlign w:val="center"/>
            <w:hideMark/>
          </w:tcPr>
          <w:p w:rsidR="00CC344F" w:rsidRPr="009122B7" w:rsidRDefault="00CC344F"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Opening balance as at 1 January 2018, net of tax</w:t>
            </w:r>
          </w:p>
        </w:tc>
        <w:tc>
          <w:tcPr>
            <w:tcW w:w="1389" w:type="dxa"/>
            <w:tcBorders>
              <w:top w:val="nil"/>
              <w:left w:val="nil"/>
              <w:bottom w:val="nil"/>
              <w:right w:val="nil"/>
            </w:tcBorders>
          </w:tcPr>
          <w:p w:rsidR="00CC344F" w:rsidRPr="009122B7" w:rsidRDefault="00CC344F"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81,428</w:t>
            </w:r>
          </w:p>
        </w:tc>
        <w:tc>
          <w:tcPr>
            <w:tcW w:w="1353"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(83,673,425)</w:t>
            </w:r>
          </w:p>
        </w:tc>
        <w:tc>
          <w:tcPr>
            <w:tcW w:w="1382" w:type="dxa"/>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(42,854,282)</w:t>
            </w:r>
          </w:p>
        </w:tc>
        <w:tc>
          <w:tcPr>
            <w:tcW w:w="1584"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(2,270,196)</w:t>
            </w:r>
          </w:p>
        </w:tc>
        <w:tc>
          <w:tcPr>
            <w:tcW w:w="1584" w:type="dxa"/>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(128,716,475)</w:t>
            </w:r>
          </w:p>
        </w:tc>
      </w:tr>
      <w:tr w:rsidR="00CC344F" w:rsidRPr="009122B7" w:rsidTr="00BF64BC">
        <w:trPr>
          <w:trHeight w:val="20"/>
        </w:trPr>
        <w:tc>
          <w:tcPr>
            <w:tcW w:w="5846" w:type="dxa"/>
            <w:tcBorders>
              <w:top w:val="nil"/>
              <w:left w:val="nil"/>
              <w:bottom w:val="nil"/>
              <w:right w:val="nil"/>
            </w:tcBorders>
            <w:shd w:val="clear" w:color="auto" w:fill="auto"/>
            <w:noWrap/>
            <w:vAlign w:val="center"/>
            <w:hideMark/>
          </w:tcPr>
          <w:p w:rsidR="00CC344F" w:rsidRPr="009122B7" w:rsidRDefault="00CC344F"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Change in fair value </w:t>
            </w:r>
          </w:p>
        </w:tc>
        <w:tc>
          <w:tcPr>
            <w:tcW w:w="1389" w:type="dxa"/>
            <w:tcBorders>
              <w:top w:val="nil"/>
              <w:left w:val="nil"/>
              <w:bottom w:val="nil"/>
              <w:right w:val="nil"/>
            </w:tcBorders>
          </w:tcPr>
          <w:p w:rsidR="00CC344F" w:rsidRPr="009122B7" w:rsidRDefault="00CC344F"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(333,536,588)</w:t>
            </w:r>
          </w:p>
        </w:tc>
        <w:tc>
          <w:tcPr>
            <w:tcW w:w="1382" w:type="dxa"/>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41,358,120</w:t>
            </w:r>
          </w:p>
        </w:tc>
        <w:tc>
          <w:tcPr>
            <w:tcW w:w="1584" w:type="dxa"/>
            <w:tcBorders>
              <w:top w:val="nil"/>
              <w:left w:val="nil"/>
              <w:bottom w:val="nil"/>
              <w:right w:val="nil"/>
            </w:tcBorders>
            <w:shd w:val="clear" w:color="auto" w:fill="auto"/>
            <w:noWrap/>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(292,178,468)</w:t>
            </w:r>
          </w:p>
        </w:tc>
      </w:tr>
      <w:tr w:rsidR="00CC344F" w:rsidRPr="009122B7" w:rsidTr="00BF64BC">
        <w:trPr>
          <w:trHeight w:val="20"/>
        </w:trPr>
        <w:tc>
          <w:tcPr>
            <w:tcW w:w="5846" w:type="dxa"/>
            <w:tcBorders>
              <w:top w:val="nil"/>
              <w:left w:val="nil"/>
              <w:bottom w:val="nil"/>
              <w:right w:val="nil"/>
            </w:tcBorders>
            <w:shd w:val="clear" w:color="auto" w:fill="auto"/>
            <w:noWrap/>
            <w:vAlign w:val="center"/>
          </w:tcPr>
          <w:p w:rsidR="00CC344F" w:rsidRPr="009122B7" w:rsidRDefault="00CC344F"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Tax charged to other comprehensive income (expense)</w:t>
            </w:r>
          </w:p>
        </w:tc>
        <w:tc>
          <w:tcPr>
            <w:tcW w:w="1389" w:type="dxa"/>
            <w:tcBorders>
              <w:top w:val="nil"/>
              <w:left w:val="nil"/>
              <w:bottom w:val="nil"/>
              <w:right w:val="nil"/>
            </w:tcBorders>
          </w:tcPr>
          <w:p w:rsidR="00CC344F" w:rsidRPr="009122B7" w:rsidRDefault="00CC344F"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(276,896)</w:t>
            </w:r>
          </w:p>
        </w:tc>
        <w:tc>
          <w:tcPr>
            <w:tcW w:w="1382" w:type="dxa"/>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15,686,568</w:t>
            </w:r>
          </w:p>
        </w:tc>
        <w:tc>
          <w:tcPr>
            <w:tcW w:w="1584" w:type="dxa"/>
            <w:tcBorders>
              <w:top w:val="nil"/>
              <w:left w:val="nil"/>
              <w:bottom w:val="nil"/>
              <w:right w:val="nil"/>
            </w:tcBorders>
            <w:shd w:val="clear" w:color="auto" w:fill="auto"/>
            <w:noWrap/>
            <w:vAlign w:val="center"/>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tcPr>
          <w:p w:rsidR="00CC344F" w:rsidRPr="009122B7" w:rsidRDefault="00CC344F"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15,409,672</w:t>
            </w:r>
          </w:p>
        </w:tc>
      </w:tr>
      <w:tr w:rsidR="00CC344F" w:rsidRPr="009122B7" w:rsidTr="00BF64BC">
        <w:trPr>
          <w:trHeight w:val="20"/>
        </w:trPr>
        <w:tc>
          <w:tcPr>
            <w:tcW w:w="5846" w:type="dxa"/>
            <w:tcBorders>
              <w:top w:val="nil"/>
              <w:left w:val="nil"/>
              <w:bottom w:val="nil"/>
              <w:right w:val="nil"/>
            </w:tcBorders>
            <w:shd w:val="clear" w:color="auto" w:fill="auto"/>
            <w:noWrap/>
            <w:vAlign w:val="center"/>
          </w:tcPr>
          <w:p w:rsidR="00CC344F" w:rsidRPr="009122B7" w:rsidRDefault="00CC344F"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u w:val="single"/>
                <w:lang w:val="en-GB" w:eastAsia="en-GB"/>
              </w:rPr>
              <w:t>Less</w:t>
            </w:r>
            <w:r w:rsidRPr="009122B7">
              <w:rPr>
                <w:rFonts w:ascii="Arial" w:eastAsia="Times New Roman" w:hAnsi="Arial" w:cs="Arial"/>
                <w:sz w:val="16"/>
                <w:szCs w:val="16"/>
                <w:lang w:val="en-GB" w:eastAsia="en-GB"/>
              </w:rPr>
              <w:t xml:space="preserve"> Reclassification adjustments for gains (losses) </w:t>
            </w:r>
          </w:p>
        </w:tc>
        <w:tc>
          <w:tcPr>
            <w:tcW w:w="1389" w:type="dxa"/>
            <w:tcBorders>
              <w:top w:val="nil"/>
              <w:left w:val="nil"/>
              <w:bottom w:val="nil"/>
              <w:right w:val="nil"/>
            </w:tcBorders>
          </w:tcPr>
          <w:p w:rsidR="00CC344F" w:rsidRPr="009122B7" w:rsidRDefault="00CC344F" w:rsidP="0021539A">
            <w:pPr>
              <w:ind w:right="-72" w:firstLineChars="300" w:firstLine="480"/>
              <w:jc w:val="right"/>
              <w:rPr>
                <w:rFonts w:ascii="Arial" w:eastAsia="Times New Roman" w:hAnsi="Arial" w:cs="Arial"/>
                <w:sz w:val="16"/>
                <w:szCs w:val="16"/>
                <w:lang w:val="en-GB" w:eastAsia="en-GB"/>
              </w:rPr>
            </w:pPr>
          </w:p>
        </w:tc>
        <w:tc>
          <w:tcPr>
            <w:tcW w:w="1367" w:type="dxa"/>
            <w:tcBorders>
              <w:top w:val="nil"/>
              <w:left w:val="nil"/>
              <w:bottom w:val="nil"/>
              <w:right w:val="nil"/>
            </w:tcBorders>
            <w:vAlign w:val="center"/>
          </w:tcPr>
          <w:p w:rsidR="00CC344F" w:rsidRPr="009122B7" w:rsidRDefault="00CC344F" w:rsidP="0021539A">
            <w:pPr>
              <w:ind w:right="-72"/>
              <w:jc w:val="right"/>
              <w:rPr>
                <w:rFonts w:ascii="Arial" w:eastAsia="Times New Roman" w:hAnsi="Arial" w:cs="Arial"/>
                <w:sz w:val="16"/>
                <w:szCs w:val="16"/>
                <w:lang w:val="en-GB" w:eastAsia="en-GB"/>
              </w:rPr>
            </w:pPr>
          </w:p>
        </w:tc>
        <w:tc>
          <w:tcPr>
            <w:tcW w:w="1353" w:type="dxa"/>
            <w:tcBorders>
              <w:top w:val="nil"/>
              <w:left w:val="nil"/>
              <w:bottom w:val="nil"/>
              <w:right w:val="nil"/>
            </w:tcBorders>
            <w:shd w:val="clear" w:color="auto" w:fill="auto"/>
            <w:vAlign w:val="center"/>
          </w:tcPr>
          <w:p w:rsidR="00CC344F" w:rsidRPr="009122B7" w:rsidRDefault="00CC344F" w:rsidP="0021539A">
            <w:pPr>
              <w:ind w:right="-72"/>
              <w:jc w:val="right"/>
              <w:rPr>
                <w:rFonts w:ascii="Arial" w:eastAsia="Times New Roman" w:hAnsi="Arial" w:cs="Arial"/>
                <w:sz w:val="16"/>
                <w:szCs w:val="16"/>
                <w:lang w:val="en-GB" w:eastAsia="en-GB"/>
              </w:rPr>
            </w:pPr>
          </w:p>
        </w:tc>
        <w:tc>
          <w:tcPr>
            <w:tcW w:w="1382" w:type="dxa"/>
          </w:tcPr>
          <w:p w:rsidR="00CC344F" w:rsidRPr="009122B7" w:rsidRDefault="00CC344F" w:rsidP="0021539A">
            <w:pPr>
              <w:ind w:right="-72"/>
              <w:jc w:val="right"/>
              <w:rPr>
                <w:rFonts w:ascii="Arial" w:eastAsia="Times New Roman" w:hAnsi="Arial" w:cs="Arial"/>
                <w:sz w:val="16"/>
                <w:szCs w:val="16"/>
                <w:lang w:val="en-GB" w:eastAsia="en-GB"/>
              </w:rPr>
            </w:pPr>
          </w:p>
        </w:tc>
        <w:tc>
          <w:tcPr>
            <w:tcW w:w="1584" w:type="dxa"/>
            <w:tcBorders>
              <w:top w:val="nil"/>
              <w:left w:val="nil"/>
              <w:bottom w:val="nil"/>
              <w:right w:val="nil"/>
            </w:tcBorders>
            <w:shd w:val="clear" w:color="auto" w:fill="auto"/>
            <w:noWrap/>
            <w:vAlign w:val="center"/>
          </w:tcPr>
          <w:p w:rsidR="00CC344F" w:rsidRPr="009122B7" w:rsidRDefault="00CC344F" w:rsidP="0021539A">
            <w:pPr>
              <w:ind w:right="-72"/>
              <w:jc w:val="right"/>
              <w:rPr>
                <w:rFonts w:ascii="Arial" w:eastAsia="Times New Roman" w:hAnsi="Arial" w:cs="Arial"/>
                <w:sz w:val="16"/>
                <w:szCs w:val="16"/>
                <w:lang w:val="en-GB" w:eastAsia="en-GB"/>
              </w:rPr>
            </w:pPr>
          </w:p>
        </w:tc>
        <w:tc>
          <w:tcPr>
            <w:tcW w:w="1584" w:type="dxa"/>
            <w:noWrap/>
          </w:tcPr>
          <w:p w:rsidR="00CC344F" w:rsidRPr="009122B7" w:rsidRDefault="00CC344F" w:rsidP="0021539A">
            <w:pPr>
              <w:ind w:right="-72"/>
              <w:jc w:val="right"/>
              <w:rPr>
                <w:rFonts w:ascii="Arial" w:eastAsia="Times New Roman" w:hAnsi="Arial" w:cs="Arial"/>
                <w:sz w:val="16"/>
                <w:szCs w:val="16"/>
                <w:lang w:val="en-GB" w:eastAsia="en-GB"/>
              </w:rPr>
            </w:pPr>
          </w:p>
        </w:tc>
      </w:tr>
      <w:tr w:rsidR="00690AAB" w:rsidRPr="009122B7" w:rsidTr="002D7486">
        <w:trPr>
          <w:trHeight w:val="20"/>
        </w:trPr>
        <w:tc>
          <w:tcPr>
            <w:tcW w:w="5846" w:type="dxa"/>
            <w:tcBorders>
              <w:top w:val="nil"/>
              <w:left w:val="nil"/>
              <w:bottom w:val="nil"/>
              <w:right w:val="nil"/>
            </w:tcBorders>
            <w:shd w:val="clear" w:color="auto" w:fill="auto"/>
            <w:noWrap/>
            <w:vAlign w:val="center"/>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included in profit or loss</w:t>
            </w:r>
          </w:p>
        </w:tc>
        <w:tc>
          <w:tcPr>
            <w:tcW w:w="1389" w:type="dxa"/>
            <w:tcBorders>
              <w:top w:val="nil"/>
              <w:left w:val="nil"/>
              <w:bottom w:val="nil"/>
              <w:right w:val="nil"/>
            </w:tcBorders>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(6,422,093)</w:t>
            </w:r>
          </w:p>
        </w:tc>
        <w:tc>
          <w:tcPr>
            <w:tcW w:w="1382" w:type="dxa"/>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(6,422,093)</w:t>
            </w:r>
          </w:p>
        </w:tc>
      </w:tr>
      <w:tr w:rsidR="00690AAB" w:rsidRPr="009122B7" w:rsidTr="002D7486">
        <w:trPr>
          <w:trHeight w:val="20"/>
        </w:trPr>
        <w:tc>
          <w:tcPr>
            <w:tcW w:w="5846" w:type="dxa"/>
            <w:tcBorders>
              <w:top w:val="nil"/>
              <w:left w:val="nil"/>
              <w:bottom w:val="nil"/>
              <w:right w:val="nil"/>
            </w:tcBorders>
            <w:shd w:val="clear" w:color="auto" w:fill="auto"/>
            <w:noWrap/>
            <w:vAlign w:val="center"/>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Tax charged to other comprehensive income (expense)</w:t>
            </w:r>
          </w:p>
        </w:tc>
        <w:tc>
          <w:tcPr>
            <w:tcW w:w="1389" w:type="dxa"/>
            <w:tcBorders>
              <w:top w:val="nil"/>
              <w:left w:val="nil"/>
              <w:bottom w:val="nil"/>
              <w:right w:val="nil"/>
            </w:tcBorders>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459,386</w:t>
            </w:r>
          </w:p>
        </w:tc>
        <w:tc>
          <w:tcPr>
            <w:tcW w:w="1382" w:type="dxa"/>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459,386</w:t>
            </w:r>
          </w:p>
        </w:tc>
      </w:tr>
      <w:tr w:rsidR="00690AAB" w:rsidRPr="009122B7" w:rsidTr="00BF64BC">
        <w:trPr>
          <w:trHeight w:val="20"/>
        </w:trPr>
        <w:tc>
          <w:tcPr>
            <w:tcW w:w="5846" w:type="dxa"/>
            <w:tcBorders>
              <w:top w:val="nil"/>
              <w:left w:val="nil"/>
              <w:bottom w:val="nil"/>
              <w:right w:val="nil"/>
            </w:tcBorders>
            <w:shd w:val="clear" w:color="auto" w:fill="auto"/>
            <w:noWrap/>
            <w:vAlign w:val="center"/>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u w:val="single"/>
                <w:lang w:val="en-GB" w:eastAsia="en-GB"/>
              </w:rPr>
              <w:t>Less</w:t>
            </w:r>
            <w:r w:rsidRPr="009122B7">
              <w:rPr>
                <w:rFonts w:ascii="Arial" w:eastAsia="Times New Roman" w:hAnsi="Arial" w:cs="Arial"/>
                <w:sz w:val="16"/>
                <w:szCs w:val="16"/>
                <w:lang w:val="en-GB" w:eastAsia="en-GB"/>
              </w:rPr>
              <w:t xml:space="preserve"> Reclassification adjustments </w:t>
            </w:r>
            <w:r>
              <w:rPr>
                <w:rFonts w:ascii="Arial" w:eastAsia="Times New Roman" w:hAnsi="Arial" w:cs="Arial"/>
                <w:sz w:val="16"/>
                <w:szCs w:val="16"/>
                <w:lang w:val="en-GB" w:eastAsia="en-GB"/>
              </w:rPr>
              <w:t>included in property, plant and equipment and</w:t>
            </w:r>
            <w:r w:rsidRPr="009122B7">
              <w:rPr>
                <w:rFonts w:ascii="Arial" w:eastAsia="Times New Roman" w:hAnsi="Arial" w:cs="Arial"/>
                <w:sz w:val="16"/>
                <w:szCs w:val="16"/>
                <w:lang w:val="en-GB" w:eastAsia="en-GB"/>
              </w:rPr>
              <w:t xml:space="preserve"> </w:t>
            </w:r>
          </w:p>
        </w:tc>
        <w:tc>
          <w:tcPr>
            <w:tcW w:w="1389" w:type="dxa"/>
            <w:tcBorders>
              <w:top w:val="nil"/>
              <w:left w:val="nil"/>
              <w:bottom w:val="nil"/>
              <w:right w:val="nil"/>
            </w:tcBorders>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p>
        </w:tc>
        <w:tc>
          <w:tcPr>
            <w:tcW w:w="1367"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p>
        </w:tc>
        <w:tc>
          <w:tcPr>
            <w:tcW w:w="1353" w:type="dxa"/>
            <w:tcBorders>
              <w:top w:val="nil"/>
              <w:left w:val="nil"/>
              <w:bottom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p>
        </w:tc>
        <w:tc>
          <w:tcPr>
            <w:tcW w:w="1382" w:type="dxa"/>
          </w:tcPr>
          <w:p w:rsidR="00690AAB" w:rsidRPr="009122B7" w:rsidRDefault="00690AAB" w:rsidP="0021539A">
            <w:pPr>
              <w:ind w:right="-72"/>
              <w:jc w:val="right"/>
              <w:rPr>
                <w:rFonts w:ascii="Arial" w:eastAsia="Times New Roman" w:hAnsi="Arial" w:cs="Arial"/>
                <w:sz w:val="16"/>
                <w:szCs w:val="16"/>
                <w:lang w:val="en-GB" w:eastAsia="en-GB"/>
              </w:rPr>
            </w:pPr>
          </w:p>
        </w:tc>
        <w:tc>
          <w:tcPr>
            <w:tcW w:w="1584" w:type="dxa"/>
            <w:tcBorders>
              <w:top w:val="nil"/>
              <w:left w:val="nil"/>
              <w:bottom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p>
        </w:tc>
        <w:tc>
          <w:tcPr>
            <w:tcW w:w="1584" w:type="dxa"/>
            <w:noWrap/>
          </w:tcPr>
          <w:p w:rsidR="00690AAB" w:rsidRPr="009122B7" w:rsidRDefault="00690AAB" w:rsidP="0021539A">
            <w:pPr>
              <w:ind w:right="-72"/>
              <w:jc w:val="right"/>
              <w:rPr>
                <w:rFonts w:ascii="Arial" w:eastAsia="Times New Roman" w:hAnsi="Arial" w:cs="Arial"/>
                <w:sz w:val="16"/>
                <w:szCs w:val="16"/>
                <w:lang w:val="en-GB" w:eastAsia="en-GB"/>
              </w:rPr>
            </w:pPr>
          </w:p>
        </w:tc>
      </w:tr>
      <w:tr w:rsidR="00690AAB" w:rsidRPr="009122B7" w:rsidTr="002D7486">
        <w:trPr>
          <w:trHeight w:val="20"/>
        </w:trPr>
        <w:tc>
          <w:tcPr>
            <w:tcW w:w="5846" w:type="dxa"/>
            <w:tcBorders>
              <w:top w:val="nil"/>
              <w:left w:val="nil"/>
              <w:bottom w:val="nil"/>
              <w:right w:val="nil"/>
            </w:tcBorders>
            <w:shd w:val="clear" w:color="auto" w:fill="auto"/>
            <w:noWrap/>
            <w:vAlign w:val="center"/>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w:t>
            </w:r>
            <w:r>
              <w:rPr>
                <w:rFonts w:ascii="Arial" w:eastAsia="Times New Roman" w:hAnsi="Arial" w:cs="Arial"/>
                <w:sz w:val="16"/>
                <w:szCs w:val="16"/>
                <w:lang w:val="en-GB" w:eastAsia="en-GB"/>
              </w:rPr>
              <w:t>advance payments under service agreements of cash flow hedges</w:t>
            </w:r>
          </w:p>
        </w:tc>
        <w:tc>
          <w:tcPr>
            <w:tcW w:w="1389"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82" w:type="dxa"/>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73,863,705</w:t>
            </w:r>
          </w:p>
        </w:tc>
        <w:tc>
          <w:tcPr>
            <w:tcW w:w="1584" w:type="dxa"/>
            <w:tcBorders>
              <w:top w:val="nil"/>
              <w:left w:val="nil"/>
              <w:bottom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73,863,705</w:t>
            </w:r>
          </w:p>
        </w:tc>
      </w:tr>
      <w:tr w:rsidR="00690AAB" w:rsidRPr="009122B7" w:rsidTr="002D7486">
        <w:trPr>
          <w:trHeight w:val="20"/>
        </w:trPr>
        <w:tc>
          <w:tcPr>
            <w:tcW w:w="5846" w:type="dxa"/>
            <w:tcBorders>
              <w:top w:val="nil"/>
              <w:left w:val="nil"/>
              <w:bottom w:val="nil"/>
              <w:right w:val="nil"/>
            </w:tcBorders>
            <w:shd w:val="clear" w:color="auto" w:fill="auto"/>
            <w:noWrap/>
            <w:vAlign w:val="center"/>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 xml:space="preserve">   Tax charged to other comprehensive income (expense)</w:t>
            </w:r>
          </w:p>
        </w:tc>
        <w:tc>
          <w:tcPr>
            <w:tcW w:w="1389"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82" w:type="dxa"/>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(14,772,740)</w:t>
            </w:r>
          </w:p>
        </w:tc>
        <w:tc>
          <w:tcPr>
            <w:tcW w:w="1584" w:type="dxa"/>
            <w:tcBorders>
              <w:top w:val="nil"/>
              <w:left w:val="nil"/>
              <w:bottom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(14,772,740)</w:t>
            </w:r>
          </w:p>
        </w:tc>
      </w:tr>
      <w:tr w:rsidR="00690AAB" w:rsidRPr="009122B7" w:rsidTr="00BF64BC">
        <w:trPr>
          <w:trHeight w:val="20"/>
        </w:trPr>
        <w:tc>
          <w:tcPr>
            <w:tcW w:w="5846" w:type="dxa"/>
            <w:tcBorders>
              <w:top w:val="nil"/>
              <w:left w:val="nil"/>
              <w:bottom w:val="nil"/>
              <w:right w:val="nil"/>
            </w:tcBorders>
            <w:shd w:val="clear" w:color="auto" w:fill="auto"/>
            <w:noWrap/>
            <w:vAlign w:val="center"/>
            <w:hideMark/>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Share of other comprehensive income (expense)</w:t>
            </w:r>
          </w:p>
        </w:tc>
        <w:tc>
          <w:tcPr>
            <w:tcW w:w="1389" w:type="dxa"/>
            <w:tcBorders>
              <w:top w:val="nil"/>
              <w:left w:val="nil"/>
              <w:bottom w:val="nil"/>
              <w:right w:val="nil"/>
            </w:tcBorders>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nil"/>
              <w:right w:val="nil"/>
            </w:tcBorders>
            <w:shd w:val="clear" w:color="auto" w:fill="auto"/>
            <w:vAlign w:val="center"/>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82" w:type="dxa"/>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(6,327,178)</w:t>
            </w:r>
          </w:p>
        </w:tc>
        <w:tc>
          <w:tcPr>
            <w:tcW w:w="1584" w:type="dxa"/>
            <w:noWrap/>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(6,327,178)</w:t>
            </w:r>
          </w:p>
        </w:tc>
      </w:tr>
      <w:tr w:rsidR="00690AAB" w:rsidRPr="009122B7" w:rsidTr="00BF64BC">
        <w:trPr>
          <w:trHeight w:val="20"/>
        </w:trPr>
        <w:tc>
          <w:tcPr>
            <w:tcW w:w="5846" w:type="dxa"/>
            <w:tcBorders>
              <w:top w:val="nil"/>
              <w:left w:val="nil"/>
              <w:bottom w:val="nil"/>
              <w:right w:val="nil"/>
            </w:tcBorders>
            <w:shd w:val="clear" w:color="auto" w:fill="auto"/>
            <w:noWrap/>
            <w:vAlign w:val="center"/>
            <w:hideMark/>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Browallia New"/>
                <w:sz w:val="16"/>
                <w:lang w:val="en-GB" w:eastAsia="en-GB"/>
              </w:rPr>
              <w:t>Currency t</w:t>
            </w:r>
            <w:r w:rsidRPr="009122B7">
              <w:rPr>
                <w:rFonts w:ascii="Arial" w:eastAsia="Times New Roman" w:hAnsi="Arial" w:cs="Arial"/>
                <w:sz w:val="16"/>
                <w:szCs w:val="16"/>
                <w:lang w:val="en-GB" w:eastAsia="en-GB"/>
              </w:rPr>
              <w:t xml:space="preserve">ranslation differences </w:t>
            </w:r>
          </w:p>
        </w:tc>
        <w:tc>
          <w:tcPr>
            <w:tcW w:w="1389" w:type="dxa"/>
            <w:tcBorders>
              <w:top w:val="nil"/>
              <w:left w:val="nil"/>
              <w:bottom w:val="nil"/>
              <w:right w:val="nil"/>
            </w:tcBorders>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(6,403,963)</w:t>
            </w:r>
          </w:p>
        </w:tc>
        <w:tc>
          <w:tcPr>
            <w:tcW w:w="1353" w:type="dxa"/>
            <w:tcBorders>
              <w:top w:val="nil"/>
              <w:left w:val="nil"/>
              <w:bottom w:val="nil"/>
              <w:right w:val="nil"/>
            </w:tcBorders>
            <w:shd w:val="clear" w:color="auto" w:fill="auto"/>
            <w:vAlign w:val="center"/>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82" w:type="dxa"/>
            <w:tcBorders>
              <w:top w:val="nil"/>
              <w:left w:val="nil"/>
              <w:bottom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tcBorders>
              <w:top w:val="nil"/>
              <w:left w:val="nil"/>
              <w:bottom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(6,403,963)</w:t>
            </w:r>
          </w:p>
        </w:tc>
      </w:tr>
      <w:tr w:rsidR="00690AAB" w:rsidRPr="009122B7" w:rsidTr="00BF64BC">
        <w:trPr>
          <w:trHeight w:val="20"/>
        </w:trPr>
        <w:tc>
          <w:tcPr>
            <w:tcW w:w="5846" w:type="dxa"/>
            <w:tcBorders>
              <w:top w:val="nil"/>
              <w:left w:val="nil"/>
              <w:bottom w:val="nil"/>
              <w:right w:val="nil"/>
            </w:tcBorders>
            <w:shd w:val="clear" w:color="auto" w:fill="auto"/>
            <w:noWrap/>
            <w:vAlign w:val="center"/>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Actuarial losses</w:t>
            </w:r>
          </w:p>
        </w:tc>
        <w:tc>
          <w:tcPr>
            <w:tcW w:w="1389" w:type="dxa"/>
            <w:tcBorders>
              <w:top w:val="nil"/>
              <w:left w:val="nil"/>
              <w:right w:val="nil"/>
            </w:tcBorders>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(23,648,002)</w:t>
            </w:r>
          </w:p>
        </w:tc>
        <w:tc>
          <w:tcPr>
            <w:tcW w:w="1367" w:type="dxa"/>
            <w:tcBorders>
              <w:top w:val="nil"/>
              <w:left w:val="nil"/>
              <w:right w:val="nil"/>
            </w:tcBorders>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right w:val="nil"/>
            </w:tcBorders>
            <w:shd w:val="clear" w:color="auto" w:fill="auto"/>
            <w:vAlign w:val="center"/>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82" w:type="dxa"/>
            <w:tcBorders>
              <w:top w:val="nil"/>
              <w:left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tcBorders>
              <w:top w:val="nil"/>
              <w:left w:val="nil"/>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noWrap/>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(23,648,002)</w:t>
            </w:r>
          </w:p>
        </w:tc>
      </w:tr>
      <w:tr w:rsidR="00690AAB" w:rsidRPr="009122B7" w:rsidTr="00BF64BC">
        <w:trPr>
          <w:trHeight w:val="20"/>
        </w:trPr>
        <w:tc>
          <w:tcPr>
            <w:tcW w:w="5846" w:type="dxa"/>
            <w:tcBorders>
              <w:top w:val="nil"/>
              <w:left w:val="nil"/>
              <w:bottom w:val="nil"/>
              <w:right w:val="nil"/>
            </w:tcBorders>
            <w:shd w:val="clear" w:color="auto" w:fill="auto"/>
            <w:noWrap/>
            <w:vAlign w:val="center"/>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Transfer actuarial losses</w:t>
            </w:r>
          </w:p>
        </w:tc>
        <w:tc>
          <w:tcPr>
            <w:tcW w:w="1389" w:type="dxa"/>
            <w:tcBorders>
              <w:top w:val="nil"/>
              <w:left w:val="nil"/>
              <w:bottom w:val="single" w:sz="4" w:space="0" w:color="auto"/>
              <w:right w:val="nil"/>
            </w:tcBorders>
            <w:shd w:val="clear" w:color="auto" w:fill="auto"/>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23,648,002</w:t>
            </w:r>
          </w:p>
        </w:tc>
        <w:tc>
          <w:tcPr>
            <w:tcW w:w="1367" w:type="dxa"/>
            <w:tcBorders>
              <w:top w:val="nil"/>
              <w:left w:val="nil"/>
              <w:bottom w:val="single" w:sz="4" w:space="0" w:color="auto"/>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53" w:type="dxa"/>
            <w:tcBorders>
              <w:top w:val="nil"/>
              <w:left w:val="nil"/>
              <w:bottom w:val="single" w:sz="4" w:space="0" w:color="auto"/>
              <w:right w:val="nil"/>
            </w:tcBorders>
            <w:shd w:val="clear" w:color="auto" w:fill="auto"/>
            <w:vAlign w:val="center"/>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82" w:type="dxa"/>
            <w:tcBorders>
              <w:top w:val="nil"/>
              <w:left w:val="nil"/>
              <w:bottom w:val="single" w:sz="4" w:space="0" w:color="auto"/>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tcBorders>
              <w:top w:val="nil"/>
              <w:left w:val="nil"/>
              <w:bottom w:val="single" w:sz="4" w:space="0" w:color="auto"/>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584" w:type="dxa"/>
            <w:tcBorders>
              <w:top w:val="nil"/>
              <w:left w:val="nil"/>
              <w:bottom w:val="single" w:sz="4" w:space="0" w:color="auto"/>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23,648,002</w:t>
            </w:r>
          </w:p>
        </w:tc>
      </w:tr>
      <w:tr w:rsidR="00690AAB" w:rsidRPr="009122B7" w:rsidTr="00BF64BC">
        <w:trPr>
          <w:trHeight w:val="20"/>
        </w:trPr>
        <w:tc>
          <w:tcPr>
            <w:tcW w:w="5846" w:type="dxa"/>
            <w:tcBorders>
              <w:top w:val="nil"/>
              <w:left w:val="nil"/>
              <w:bottom w:val="nil"/>
              <w:right w:val="nil"/>
            </w:tcBorders>
            <w:shd w:val="clear" w:color="auto" w:fill="auto"/>
            <w:noWrap/>
            <w:vAlign w:val="bottom"/>
            <w:hideMark/>
          </w:tcPr>
          <w:p w:rsidR="00690AAB" w:rsidRPr="009122B7" w:rsidRDefault="00690AAB" w:rsidP="0021539A">
            <w:pPr>
              <w:tabs>
                <w:tab w:val="left" w:pos="514"/>
              </w:tabs>
              <w:ind w:left="-101"/>
              <w:jc w:val="right"/>
              <w:rPr>
                <w:rFonts w:ascii="Arial" w:eastAsia="Times New Roman" w:hAnsi="Arial" w:cs="Arial"/>
                <w:sz w:val="12"/>
                <w:szCs w:val="12"/>
                <w:lang w:val="en-GB" w:eastAsia="en-GB"/>
              </w:rPr>
            </w:pPr>
          </w:p>
        </w:tc>
        <w:tc>
          <w:tcPr>
            <w:tcW w:w="1389" w:type="dxa"/>
            <w:tcBorders>
              <w:top w:val="single" w:sz="4" w:space="0" w:color="auto"/>
              <w:left w:val="nil"/>
              <w:right w:val="nil"/>
            </w:tcBorders>
          </w:tcPr>
          <w:p w:rsidR="00690AAB" w:rsidRPr="009122B7" w:rsidRDefault="00690AAB" w:rsidP="0021539A">
            <w:pPr>
              <w:ind w:right="-72"/>
              <w:jc w:val="right"/>
              <w:rPr>
                <w:rFonts w:ascii="Arial" w:eastAsia="Times New Roman" w:hAnsi="Arial" w:cs="Arial"/>
                <w:sz w:val="12"/>
                <w:szCs w:val="12"/>
                <w:lang w:val="en-GB" w:eastAsia="en-GB"/>
              </w:rPr>
            </w:pPr>
          </w:p>
        </w:tc>
        <w:tc>
          <w:tcPr>
            <w:tcW w:w="1367" w:type="dxa"/>
            <w:tcBorders>
              <w:top w:val="single" w:sz="4" w:space="0" w:color="auto"/>
              <w:left w:val="nil"/>
              <w:right w:val="nil"/>
            </w:tcBorders>
            <w:vAlign w:val="center"/>
          </w:tcPr>
          <w:p w:rsidR="00690AAB" w:rsidRPr="009122B7" w:rsidRDefault="00690AAB" w:rsidP="0021539A">
            <w:pPr>
              <w:ind w:right="-72"/>
              <w:jc w:val="right"/>
              <w:rPr>
                <w:rFonts w:ascii="Arial" w:eastAsia="Times New Roman" w:hAnsi="Arial" w:cs="Arial"/>
                <w:sz w:val="12"/>
                <w:szCs w:val="12"/>
                <w:lang w:val="en-GB" w:eastAsia="en-GB"/>
              </w:rPr>
            </w:pPr>
          </w:p>
        </w:tc>
        <w:tc>
          <w:tcPr>
            <w:tcW w:w="1353" w:type="dxa"/>
            <w:tcBorders>
              <w:top w:val="single" w:sz="4" w:space="0" w:color="auto"/>
              <w:left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2"/>
                <w:szCs w:val="12"/>
                <w:lang w:val="en-GB" w:eastAsia="en-GB"/>
              </w:rPr>
            </w:pPr>
          </w:p>
        </w:tc>
        <w:tc>
          <w:tcPr>
            <w:tcW w:w="1382" w:type="dxa"/>
            <w:tcBorders>
              <w:top w:val="single" w:sz="4" w:space="0" w:color="auto"/>
              <w:left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2"/>
                <w:szCs w:val="12"/>
                <w:lang w:val="en-GB" w:eastAsia="en-GB"/>
              </w:rPr>
            </w:pPr>
          </w:p>
        </w:tc>
        <w:tc>
          <w:tcPr>
            <w:tcW w:w="1584" w:type="dxa"/>
            <w:tcBorders>
              <w:top w:val="single" w:sz="4" w:space="0" w:color="auto"/>
              <w:left w:val="nil"/>
              <w:right w:val="nil"/>
            </w:tcBorders>
            <w:shd w:val="clear" w:color="auto" w:fill="auto"/>
            <w:vAlign w:val="bottom"/>
          </w:tcPr>
          <w:p w:rsidR="00690AAB" w:rsidRPr="009122B7" w:rsidRDefault="00690AAB" w:rsidP="0021539A">
            <w:pPr>
              <w:ind w:right="-72"/>
              <w:jc w:val="right"/>
              <w:rPr>
                <w:rFonts w:ascii="Arial" w:eastAsia="Times New Roman" w:hAnsi="Arial" w:cs="Arial"/>
                <w:sz w:val="12"/>
                <w:szCs w:val="12"/>
                <w:lang w:val="en-GB" w:eastAsia="en-GB"/>
              </w:rPr>
            </w:pPr>
          </w:p>
        </w:tc>
        <w:tc>
          <w:tcPr>
            <w:tcW w:w="1584" w:type="dxa"/>
            <w:tcBorders>
              <w:top w:val="single" w:sz="4" w:space="0" w:color="auto"/>
              <w:left w:val="nil"/>
              <w:right w:val="nil"/>
            </w:tcBorders>
            <w:shd w:val="clear" w:color="auto" w:fill="auto"/>
            <w:vAlign w:val="center"/>
          </w:tcPr>
          <w:p w:rsidR="00690AAB" w:rsidRPr="009122B7" w:rsidRDefault="00690AAB" w:rsidP="0021539A">
            <w:pPr>
              <w:ind w:right="-72"/>
              <w:jc w:val="right"/>
              <w:rPr>
                <w:rFonts w:ascii="Arial" w:eastAsia="Times New Roman" w:hAnsi="Arial" w:cs="Arial"/>
                <w:sz w:val="12"/>
                <w:szCs w:val="12"/>
                <w:lang w:val="en-GB" w:eastAsia="en-GB"/>
              </w:rPr>
            </w:pPr>
          </w:p>
        </w:tc>
      </w:tr>
      <w:tr w:rsidR="00690AAB" w:rsidRPr="009122B7" w:rsidTr="00BF64BC">
        <w:trPr>
          <w:trHeight w:val="20"/>
        </w:trPr>
        <w:tc>
          <w:tcPr>
            <w:tcW w:w="5846" w:type="dxa"/>
            <w:tcBorders>
              <w:top w:val="nil"/>
              <w:left w:val="nil"/>
              <w:bottom w:val="nil"/>
              <w:right w:val="nil"/>
            </w:tcBorders>
            <w:shd w:val="clear" w:color="auto" w:fill="auto"/>
            <w:noWrap/>
            <w:vAlign w:val="center"/>
            <w:hideMark/>
          </w:tcPr>
          <w:p w:rsidR="00690AAB" w:rsidRPr="009122B7" w:rsidRDefault="00690AAB" w:rsidP="0021539A">
            <w:pPr>
              <w:tabs>
                <w:tab w:val="left" w:pos="514"/>
              </w:tabs>
              <w:ind w:left="-101" w:firstLineChars="8" w:firstLine="13"/>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Closing balance as at 31 December 2018, net of tax</w:t>
            </w:r>
          </w:p>
        </w:tc>
        <w:tc>
          <w:tcPr>
            <w:tcW w:w="1389" w:type="dxa"/>
            <w:tcBorders>
              <w:top w:val="nil"/>
              <w:left w:val="nil"/>
              <w:bottom w:val="single" w:sz="4" w:space="0" w:color="auto"/>
              <w:right w:val="nil"/>
            </w:tcBorders>
            <w:shd w:val="clear" w:color="auto" w:fill="auto"/>
          </w:tcPr>
          <w:p w:rsidR="00690AAB" w:rsidRPr="009122B7" w:rsidRDefault="00690AAB" w:rsidP="0021539A">
            <w:pPr>
              <w:ind w:right="-72" w:firstLineChars="300" w:firstLine="480"/>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w:t>
            </w:r>
          </w:p>
        </w:tc>
        <w:tc>
          <w:tcPr>
            <w:tcW w:w="1367" w:type="dxa"/>
            <w:tcBorders>
              <w:top w:val="nil"/>
              <w:left w:val="nil"/>
              <w:bottom w:val="single" w:sz="4" w:space="0" w:color="auto"/>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(6,322,535)</w:t>
            </w:r>
          </w:p>
        </w:tc>
        <w:tc>
          <w:tcPr>
            <w:tcW w:w="1353" w:type="dxa"/>
            <w:tcBorders>
              <w:top w:val="nil"/>
              <w:left w:val="nil"/>
              <w:bottom w:val="single" w:sz="4" w:space="0" w:color="auto"/>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(423,449,616)</w:t>
            </w:r>
          </w:p>
        </w:tc>
        <w:tc>
          <w:tcPr>
            <w:tcW w:w="1382" w:type="dxa"/>
            <w:tcBorders>
              <w:top w:val="nil"/>
              <w:left w:val="nil"/>
              <w:bottom w:val="single" w:sz="4" w:space="0" w:color="auto"/>
              <w:right w:val="nil"/>
            </w:tcBorders>
            <w:shd w:val="clear" w:color="auto" w:fill="auto"/>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73,281,371</w:t>
            </w:r>
          </w:p>
        </w:tc>
        <w:tc>
          <w:tcPr>
            <w:tcW w:w="1584" w:type="dxa"/>
            <w:tcBorders>
              <w:top w:val="nil"/>
              <w:left w:val="nil"/>
              <w:bottom w:val="single" w:sz="4" w:space="0" w:color="auto"/>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(8,597,374)</w:t>
            </w:r>
          </w:p>
        </w:tc>
        <w:tc>
          <w:tcPr>
            <w:tcW w:w="1584" w:type="dxa"/>
            <w:tcBorders>
              <w:top w:val="nil"/>
              <w:left w:val="nil"/>
              <w:bottom w:val="single" w:sz="4" w:space="0" w:color="auto"/>
              <w:right w:val="nil"/>
            </w:tcBorders>
            <w:shd w:val="clear" w:color="auto" w:fill="auto"/>
            <w:noWrap/>
            <w:vAlign w:val="center"/>
          </w:tcPr>
          <w:p w:rsidR="00690AAB" w:rsidRPr="009122B7" w:rsidRDefault="00690AAB" w:rsidP="0021539A">
            <w:pPr>
              <w:ind w:right="-72"/>
              <w:jc w:val="right"/>
              <w:rPr>
                <w:rFonts w:ascii="Arial" w:eastAsia="Times New Roman" w:hAnsi="Arial" w:cs="Arial"/>
                <w:sz w:val="16"/>
                <w:szCs w:val="16"/>
                <w:lang w:val="en-GB" w:eastAsia="en-GB"/>
              </w:rPr>
            </w:pPr>
            <w:r w:rsidRPr="009122B7">
              <w:rPr>
                <w:rFonts w:ascii="Arial" w:eastAsia="Times New Roman" w:hAnsi="Arial" w:cs="Arial"/>
                <w:sz w:val="16"/>
                <w:szCs w:val="16"/>
                <w:lang w:val="en-GB" w:eastAsia="en-GB"/>
              </w:rPr>
              <w:t>(365,088,154)</w:t>
            </w:r>
          </w:p>
        </w:tc>
      </w:tr>
    </w:tbl>
    <w:p w:rsidR="00CC344F" w:rsidRPr="009122B7" w:rsidRDefault="00CC344F" w:rsidP="0021539A">
      <w:pPr>
        <w:ind w:left="540"/>
        <w:jc w:val="thaiDistribute"/>
        <w:rPr>
          <w:rFonts w:ascii="Arial" w:eastAsia="Angsana New" w:hAnsi="Arial" w:cs="Arial"/>
          <w:sz w:val="18"/>
          <w:szCs w:val="18"/>
        </w:rPr>
      </w:pPr>
    </w:p>
    <w:p w:rsidR="00ED1180" w:rsidRPr="00864EB9" w:rsidRDefault="00ED1180" w:rsidP="0021539A">
      <w:pPr>
        <w:jc w:val="thaiDistribute"/>
        <w:rPr>
          <w:rFonts w:ascii="Arial" w:hAnsi="Arial" w:cs="Arial"/>
          <w:b/>
          <w:bCs/>
          <w:sz w:val="18"/>
          <w:szCs w:val="18"/>
          <w:highlight w:val="yellow"/>
        </w:rPr>
        <w:sectPr w:rsidR="00ED1180" w:rsidRPr="00864EB9" w:rsidSect="009F27FC">
          <w:pgSz w:w="16834" w:h="11909" w:orient="landscape" w:code="9"/>
          <w:pgMar w:top="1440" w:right="1152" w:bottom="720" w:left="1152" w:header="706" w:footer="706" w:gutter="0"/>
          <w:cols w:space="720"/>
        </w:sectPr>
      </w:pPr>
    </w:p>
    <w:bookmarkEnd w:id="8"/>
    <w:p w:rsidR="006D23EB" w:rsidRPr="009122B7" w:rsidRDefault="006D23EB" w:rsidP="0021539A">
      <w:pPr>
        <w:jc w:val="thaiDistribute"/>
        <w:rPr>
          <w:rFonts w:ascii="Arial" w:eastAsia="SimSun" w:hAnsi="Arial" w:cs="Arial"/>
          <w:spacing w:val="-4"/>
          <w:sz w:val="18"/>
          <w:szCs w:val="18"/>
          <w:lang w:eastAsia="zh-CN"/>
        </w:rPr>
      </w:pPr>
      <w:r w:rsidRPr="009122B7">
        <w:rPr>
          <w:rFonts w:ascii="Arial" w:eastAsia="SimSun" w:hAnsi="Arial" w:cs="Arial"/>
          <w:spacing w:val="-4"/>
          <w:sz w:val="18"/>
          <w:szCs w:val="18"/>
          <w:lang w:eastAsia="zh-CN"/>
        </w:rPr>
        <w:t xml:space="preserve">Movement of other components of equity for the year ended </w:t>
      </w:r>
      <w:r w:rsidR="00503AC7" w:rsidRPr="009122B7">
        <w:rPr>
          <w:rFonts w:ascii="Arial" w:eastAsia="SimSun" w:hAnsi="Arial" w:cs="Arial"/>
          <w:spacing w:val="-4"/>
          <w:sz w:val="18"/>
          <w:szCs w:val="18"/>
          <w:lang w:val="en-GB" w:eastAsia="zh-CN"/>
        </w:rPr>
        <w:t>31</w:t>
      </w:r>
      <w:r w:rsidRPr="009122B7">
        <w:rPr>
          <w:rFonts w:ascii="Arial" w:eastAsia="SimSun" w:hAnsi="Arial" w:cs="Arial"/>
          <w:spacing w:val="-4"/>
          <w:sz w:val="18"/>
          <w:szCs w:val="18"/>
          <w:lang w:eastAsia="zh-CN"/>
        </w:rPr>
        <w:t xml:space="preserve"> December </w:t>
      </w:r>
      <w:r w:rsidR="00503AC7" w:rsidRPr="009122B7">
        <w:rPr>
          <w:rFonts w:ascii="Arial" w:eastAsia="SimSun" w:hAnsi="Arial" w:cs="Arial"/>
          <w:spacing w:val="-4"/>
          <w:sz w:val="18"/>
          <w:szCs w:val="18"/>
          <w:lang w:val="en-GB" w:eastAsia="zh-CN"/>
        </w:rPr>
        <w:t>201</w:t>
      </w:r>
      <w:r w:rsidR="00CC344F" w:rsidRPr="009122B7">
        <w:rPr>
          <w:rFonts w:ascii="Arial" w:eastAsia="SimSun" w:hAnsi="Arial" w:cs="Arial"/>
          <w:spacing w:val="-4"/>
          <w:sz w:val="18"/>
          <w:szCs w:val="18"/>
          <w:lang w:val="en-GB" w:eastAsia="zh-CN"/>
        </w:rPr>
        <w:t>9</w:t>
      </w:r>
      <w:r w:rsidRPr="009122B7">
        <w:rPr>
          <w:rFonts w:ascii="Arial" w:eastAsia="SimSun" w:hAnsi="Arial" w:cs="Arial"/>
          <w:spacing w:val="-4"/>
          <w:sz w:val="18"/>
          <w:szCs w:val="18"/>
          <w:lang w:eastAsia="zh-CN"/>
        </w:rPr>
        <w:t xml:space="preserve"> are as follows:</w:t>
      </w:r>
    </w:p>
    <w:p w:rsidR="006D23EB" w:rsidRPr="009122B7" w:rsidRDefault="006D23EB" w:rsidP="0021539A">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5130"/>
        <w:gridCol w:w="1440"/>
        <w:gridCol w:w="1440"/>
        <w:gridCol w:w="1440"/>
      </w:tblGrid>
      <w:tr w:rsidR="006D23EB" w:rsidRPr="009122B7" w:rsidTr="00626B76">
        <w:tc>
          <w:tcPr>
            <w:tcW w:w="5130" w:type="dxa"/>
          </w:tcPr>
          <w:p w:rsidR="006D23EB" w:rsidRPr="009122B7" w:rsidRDefault="006D23EB" w:rsidP="0021539A">
            <w:pPr>
              <w:ind w:left="-101"/>
              <w:jc w:val="left"/>
              <w:rPr>
                <w:rFonts w:ascii="Arial" w:hAnsi="Arial" w:cs="Arial"/>
                <w:sz w:val="18"/>
                <w:szCs w:val="18"/>
              </w:rPr>
            </w:pPr>
          </w:p>
        </w:tc>
        <w:tc>
          <w:tcPr>
            <w:tcW w:w="4320" w:type="dxa"/>
            <w:gridSpan w:val="3"/>
            <w:tcBorders>
              <w:top w:val="single" w:sz="4" w:space="0" w:color="auto"/>
              <w:bottom w:val="single" w:sz="4" w:space="0" w:color="auto"/>
            </w:tcBorders>
            <w:shd w:val="clear" w:color="auto" w:fill="auto"/>
          </w:tcPr>
          <w:p w:rsidR="006D23EB" w:rsidRPr="009122B7" w:rsidRDefault="006D23EB" w:rsidP="0021539A">
            <w:pPr>
              <w:ind w:right="-72"/>
              <w:jc w:val="right"/>
              <w:rPr>
                <w:rFonts w:ascii="Arial" w:hAnsi="Arial" w:cs="Arial"/>
                <w:b/>
                <w:bCs/>
                <w:sz w:val="18"/>
                <w:szCs w:val="18"/>
                <w:cs/>
              </w:rPr>
            </w:pPr>
            <w:r w:rsidRPr="009122B7">
              <w:rPr>
                <w:rFonts w:ascii="Arial" w:hAnsi="Arial" w:cs="Arial"/>
                <w:b/>
                <w:bCs/>
                <w:sz w:val="18"/>
                <w:szCs w:val="18"/>
              </w:rPr>
              <w:t>Separate financial statements</w:t>
            </w:r>
          </w:p>
        </w:tc>
      </w:tr>
      <w:tr w:rsidR="006D23EB" w:rsidRPr="009122B7" w:rsidTr="00626B76">
        <w:tc>
          <w:tcPr>
            <w:tcW w:w="5130" w:type="dxa"/>
          </w:tcPr>
          <w:p w:rsidR="006D23EB" w:rsidRPr="009122B7" w:rsidRDefault="006D23EB" w:rsidP="0021539A">
            <w:pPr>
              <w:ind w:left="-101"/>
              <w:jc w:val="left"/>
              <w:rPr>
                <w:rFonts w:ascii="Arial" w:hAnsi="Arial" w:cs="Arial"/>
                <w:sz w:val="18"/>
                <w:szCs w:val="18"/>
              </w:rPr>
            </w:pPr>
          </w:p>
        </w:tc>
        <w:tc>
          <w:tcPr>
            <w:tcW w:w="4320" w:type="dxa"/>
            <w:gridSpan w:val="3"/>
            <w:tcBorders>
              <w:top w:val="single" w:sz="4" w:space="0" w:color="auto"/>
              <w:bottom w:val="single" w:sz="4" w:space="0" w:color="auto"/>
            </w:tcBorders>
            <w:shd w:val="clear" w:color="auto" w:fill="auto"/>
          </w:tcPr>
          <w:p w:rsidR="006D23EB" w:rsidRPr="009122B7" w:rsidRDefault="006D23EB" w:rsidP="0021539A">
            <w:pPr>
              <w:ind w:right="-72"/>
              <w:jc w:val="right"/>
              <w:rPr>
                <w:rFonts w:ascii="Arial" w:hAnsi="Arial" w:cs="Arial"/>
                <w:b/>
                <w:bCs/>
                <w:sz w:val="18"/>
                <w:szCs w:val="18"/>
              </w:rPr>
            </w:pPr>
            <w:r w:rsidRPr="009122B7">
              <w:rPr>
                <w:rFonts w:ascii="Arial" w:hAnsi="Arial" w:cs="Arial"/>
                <w:b/>
                <w:bCs/>
                <w:sz w:val="18"/>
                <w:szCs w:val="18"/>
              </w:rPr>
              <w:t>Baht</w:t>
            </w:r>
          </w:p>
        </w:tc>
      </w:tr>
      <w:tr w:rsidR="006D23EB" w:rsidRPr="000A27ED" w:rsidTr="000B6DCC">
        <w:tc>
          <w:tcPr>
            <w:tcW w:w="5130" w:type="dxa"/>
          </w:tcPr>
          <w:p w:rsidR="006D23EB" w:rsidRPr="000A27ED" w:rsidRDefault="006D23EB" w:rsidP="0021539A">
            <w:pPr>
              <w:ind w:left="-101"/>
              <w:jc w:val="left"/>
              <w:rPr>
                <w:rFonts w:ascii="Arial" w:hAnsi="Arial" w:cs="Arial"/>
                <w:sz w:val="18"/>
                <w:szCs w:val="18"/>
              </w:rPr>
            </w:pPr>
          </w:p>
        </w:tc>
        <w:tc>
          <w:tcPr>
            <w:tcW w:w="1440" w:type="dxa"/>
            <w:tcBorders>
              <w:top w:val="single" w:sz="4" w:space="0" w:color="auto"/>
            </w:tcBorders>
          </w:tcPr>
          <w:p w:rsidR="006D23EB" w:rsidRPr="000A27ED" w:rsidRDefault="006D23EB" w:rsidP="0021539A">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center"/>
          </w:tcPr>
          <w:p w:rsidR="006D23EB" w:rsidRPr="000A27ED" w:rsidRDefault="001E5168" w:rsidP="0021539A">
            <w:pPr>
              <w:ind w:right="-72"/>
              <w:jc w:val="right"/>
              <w:rPr>
                <w:rFonts w:ascii="Arial" w:eastAsia="Times New Roman" w:hAnsi="Arial" w:cs="Arial"/>
                <w:b/>
                <w:bCs/>
                <w:sz w:val="18"/>
                <w:szCs w:val="18"/>
                <w:lang w:val="en-GB" w:eastAsia="en-GB"/>
              </w:rPr>
            </w:pPr>
            <w:r w:rsidRPr="000A27ED">
              <w:rPr>
                <w:rFonts w:ascii="Arial" w:eastAsia="Times New Roman" w:hAnsi="Arial" w:cs="Arial"/>
                <w:b/>
                <w:bCs/>
                <w:sz w:val="18"/>
                <w:szCs w:val="18"/>
                <w:lang w:val="en-GB" w:eastAsia="en-GB"/>
              </w:rPr>
              <w:t>A</w:t>
            </w:r>
            <w:r w:rsidR="006D23EB" w:rsidRPr="000A27ED">
              <w:rPr>
                <w:rFonts w:ascii="Arial" w:eastAsia="Times New Roman" w:hAnsi="Arial" w:cs="Arial"/>
                <w:b/>
                <w:bCs/>
                <w:sz w:val="18"/>
                <w:szCs w:val="18"/>
                <w:lang w:val="en-GB" w:eastAsia="en-GB"/>
              </w:rPr>
              <w:t>vailable</w:t>
            </w:r>
            <w:r w:rsidR="00D24D15">
              <w:rPr>
                <w:rFonts w:ascii="Arial" w:eastAsia="Times New Roman" w:hAnsi="Arial" w:cs="Arial"/>
                <w:b/>
                <w:bCs/>
                <w:sz w:val="18"/>
                <w:szCs w:val="18"/>
                <w:lang w:val="en-GB" w:eastAsia="en-GB"/>
              </w:rPr>
              <w:t>-</w:t>
            </w:r>
          </w:p>
        </w:tc>
        <w:tc>
          <w:tcPr>
            <w:tcW w:w="1440" w:type="dxa"/>
            <w:tcBorders>
              <w:top w:val="single" w:sz="4" w:space="0" w:color="auto"/>
            </w:tcBorders>
          </w:tcPr>
          <w:p w:rsidR="006D23EB" w:rsidRPr="000A27ED" w:rsidRDefault="001E5168" w:rsidP="0021539A">
            <w:pPr>
              <w:ind w:right="-72"/>
              <w:jc w:val="right"/>
              <w:rPr>
                <w:rFonts w:ascii="Arial" w:hAnsi="Arial" w:cs="Arial"/>
                <w:b/>
                <w:bCs/>
                <w:sz w:val="18"/>
                <w:szCs w:val="18"/>
              </w:rPr>
            </w:pPr>
            <w:r w:rsidRPr="000A27ED">
              <w:rPr>
                <w:rFonts w:ascii="Arial" w:hAnsi="Arial" w:cs="Arial"/>
                <w:b/>
                <w:bCs/>
                <w:sz w:val="18"/>
                <w:szCs w:val="18"/>
              </w:rPr>
              <w:t>Total other</w:t>
            </w:r>
          </w:p>
        </w:tc>
      </w:tr>
      <w:tr w:rsidR="001E5168" w:rsidRPr="000A27ED" w:rsidTr="000B6DCC">
        <w:tc>
          <w:tcPr>
            <w:tcW w:w="5130" w:type="dxa"/>
          </w:tcPr>
          <w:p w:rsidR="001E5168" w:rsidRPr="000A27ED" w:rsidRDefault="001E5168" w:rsidP="0021539A">
            <w:pPr>
              <w:ind w:left="-101"/>
              <w:jc w:val="left"/>
              <w:rPr>
                <w:rFonts w:ascii="Arial" w:hAnsi="Arial" w:cs="Arial"/>
                <w:sz w:val="18"/>
                <w:szCs w:val="18"/>
              </w:rPr>
            </w:pPr>
          </w:p>
        </w:tc>
        <w:tc>
          <w:tcPr>
            <w:tcW w:w="1440" w:type="dxa"/>
          </w:tcPr>
          <w:p w:rsidR="001E5168" w:rsidRPr="000A27ED" w:rsidRDefault="001E5168" w:rsidP="0021539A">
            <w:pPr>
              <w:ind w:right="-72"/>
              <w:jc w:val="right"/>
              <w:rPr>
                <w:rFonts w:ascii="Arial" w:hAnsi="Arial" w:cs="Arial"/>
                <w:b/>
                <w:bCs/>
                <w:sz w:val="18"/>
                <w:szCs w:val="18"/>
              </w:rPr>
            </w:pPr>
            <w:r w:rsidRPr="000A27ED">
              <w:rPr>
                <w:rFonts w:ascii="Arial" w:hAnsi="Arial" w:cs="Arial"/>
                <w:b/>
                <w:bCs/>
                <w:sz w:val="18"/>
                <w:szCs w:val="18"/>
              </w:rPr>
              <w:t xml:space="preserve">Actuarial </w:t>
            </w:r>
          </w:p>
        </w:tc>
        <w:tc>
          <w:tcPr>
            <w:tcW w:w="1440" w:type="dxa"/>
            <w:tcBorders>
              <w:top w:val="nil"/>
              <w:left w:val="nil"/>
              <w:right w:val="nil"/>
            </w:tcBorders>
            <w:shd w:val="clear" w:color="auto" w:fill="auto"/>
            <w:vAlign w:val="center"/>
          </w:tcPr>
          <w:p w:rsidR="001E5168" w:rsidRPr="000A27ED" w:rsidRDefault="00D24D15" w:rsidP="0021539A">
            <w:pPr>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f</w:t>
            </w:r>
            <w:r w:rsidR="001E5168" w:rsidRPr="000A27ED">
              <w:rPr>
                <w:rFonts w:ascii="Arial" w:eastAsia="Times New Roman" w:hAnsi="Arial" w:cs="Arial"/>
                <w:b/>
                <w:bCs/>
                <w:sz w:val="18"/>
                <w:szCs w:val="18"/>
                <w:lang w:val="en-GB" w:eastAsia="en-GB"/>
              </w:rPr>
              <w:t>or</w:t>
            </w:r>
            <w:r>
              <w:rPr>
                <w:rFonts w:ascii="Arial" w:eastAsia="Times New Roman" w:hAnsi="Arial" w:cs="Arial"/>
                <w:b/>
                <w:bCs/>
                <w:sz w:val="18"/>
                <w:szCs w:val="18"/>
                <w:lang w:val="en-GB" w:eastAsia="en-GB"/>
              </w:rPr>
              <w:t>-</w:t>
            </w:r>
            <w:r w:rsidR="001E5168" w:rsidRPr="000A27ED">
              <w:rPr>
                <w:rFonts w:ascii="Arial" w:eastAsia="Times New Roman" w:hAnsi="Arial" w:cs="Arial"/>
                <w:b/>
                <w:bCs/>
                <w:sz w:val="18"/>
                <w:szCs w:val="18"/>
                <w:lang w:val="en-GB" w:eastAsia="en-GB"/>
              </w:rPr>
              <w:t>sale</w:t>
            </w:r>
          </w:p>
        </w:tc>
        <w:tc>
          <w:tcPr>
            <w:tcW w:w="1440" w:type="dxa"/>
          </w:tcPr>
          <w:p w:rsidR="001E5168" w:rsidRPr="000A27ED" w:rsidRDefault="001E5168" w:rsidP="0021539A">
            <w:pPr>
              <w:ind w:right="-72"/>
              <w:jc w:val="right"/>
              <w:rPr>
                <w:rFonts w:ascii="Arial" w:hAnsi="Arial" w:cs="Arial"/>
                <w:b/>
                <w:bCs/>
                <w:sz w:val="18"/>
                <w:szCs w:val="18"/>
              </w:rPr>
            </w:pPr>
            <w:r w:rsidRPr="000A27ED">
              <w:rPr>
                <w:rFonts w:ascii="Arial" w:hAnsi="Arial" w:cs="Arial"/>
                <w:b/>
                <w:bCs/>
                <w:sz w:val="18"/>
                <w:szCs w:val="18"/>
              </w:rPr>
              <w:t>components</w:t>
            </w:r>
          </w:p>
        </w:tc>
      </w:tr>
      <w:tr w:rsidR="001E5168" w:rsidRPr="000A27ED" w:rsidTr="000B6DCC">
        <w:tc>
          <w:tcPr>
            <w:tcW w:w="5130" w:type="dxa"/>
          </w:tcPr>
          <w:p w:rsidR="001E5168" w:rsidRPr="000A27ED" w:rsidRDefault="001E5168" w:rsidP="0021539A">
            <w:pPr>
              <w:ind w:left="-101"/>
              <w:jc w:val="left"/>
              <w:rPr>
                <w:rFonts w:ascii="Arial" w:hAnsi="Arial" w:cs="Arial"/>
                <w:sz w:val="18"/>
                <w:szCs w:val="18"/>
              </w:rPr>
            </w:pPr>
          </w:p>
        </w:tc>
        <w:tc>
          <w:tcPr>
            <w:tcW w:w="1440" w:type="dxa"/>
            <w:tcBorders>
              <w:bottom w:val="single" w:sz="4" w:space="0" w:color="auto"/>
            </w:tcBorders>
            <w:shd w:val="clear" w:color="auto" w:fill="auto"/>
          </w:tcPr>
          <w:p w:rsidR="001E5168" w:rsidRPr="000A27ED" w:rsidRDefault="00626B76" w:rsidP="0021539A">
            <w:pPr>
              <w:ind w:right="-72"/>
              <w:jc w:val="right"/>
              <w:rPr>
                <w:rFonts w:ascii="Arial" w:hAnsi="Arial" w:cs="Arial"/>
                <w:b/>
                <w:bCs/>
                <w:sz w:val="18"/>
                <w:szCs w:val="18"/>
                <w:cs/>
              </w:rPr>
            </w:pPr>
            <w:r>
              <w:rPr>
                <w:rFonts w:ascii="Arial" w:hAnsi="Arial" w:cs="Arial"/>
                <w:b/>
                <w:bCs/>
                <w:sz w:val="18"/>
                <w:szCs w:val="18"/>
              </w:rPr>
              <w:t>l</w:t>
            </w:r>
            <w:r w:rsidR="001E5168" w:rsidRPr="000A27ED">
              <w:rPr>
                <w:rFonts w:ascii="Arial" w:hAnsi="Arial" w:cs="Arial"/>
                <w:b/>
                <w:bCs/>
                <w:sz w:val="18"/>
                <w:szCs w:val="18"/>
              </w:rPr>
              <w:t>osses</w:t>
            </w:r>
          </w:p>
        </w:tc>
        <w:tc>
          <w:tcPr>
            <w:tcW w:w="1440" w:type="dxa"/>
            <w:tcBorders>
              <w:top w:val="nil"/>
              <w:left w:val="nil"/>
              <w:bottom w:val="single" w:sz="4" w:space="0" w:color="auto"/>
              <w:right w:val="nil"/>
            </w:tcBorders>
            <w:shd w:val="clear" w:color="auto" w:fill="auto"/>
            <w:vAlign w:val="center"/>
          </w:tcPr>
          <w:p w:rsidR="001E5168" w:rsidRPr="000A27ED" w:rsidRDefault="001E5168" w:rsidP="0021539A">
            <w:pPr>
              <w:ind w:right="-72"/>
              <w:jc w:val="right"/>
              <w:rPr>
                <w:rFonts w:ascii="Arial" w:eastAsia="Times New Roman" w:hAnsi="Arial" w:cs="Arial"/>
                <w:b/>
                <w:bCs/>
                <w:sz w:val="18"/>
                <w:szCs w:val="18"/>
                <w:lang w:val="en-GB" w:eastAsia="en-GB"/>
              </w:rPr>
            </w:pPr>
            <w:r w:rsidRPr="000A27ED">
              <w:rPr>
                <w:rFonts w:ascii="Arial" w:eastAsia="Times New Roman" w:hAnsi="Arial" w:cs="Arial"/>
                <w:b/>
                <w:bCs/>
                <w:sz w:val="18"/>
                <w:szCs w:val="18"/>
                <w:lang w:val="en-GB" w:eastAsia="en-GB"/>
              </w:rPr>
              <w:t>investments</w:t>
            </w:r>
          </w:p>
        </w:tc>
        <w:tc>
          <w:tcPr>
            <w:tcW w:w="1440" w:type="dxa"/>
            <w:tcBorders>
              <w:bottom w:val="single" w:sz="4" w:space="0" w:color="auto"/>
            </w:tcBorders>
            <w:shd w:val="clear" w:color="auto" w:fill="auto"/>
          </w:tcPr>
          <w:p w:rsidR="001E5168" w:rsidRPr="000A27ED" w:rsidRDefault="001E5168" w:rsidP="0021539A">
            <w:pPr>
              <w:ind w:right="-72"/>
              <w:jc w:val="right"/>
              <w:rPr>
                <w:rFonts w:ascii="Arial" w:hAnsi="Arial" w:cs="Arial"/>
                <w:b/>
                <w:bCs/>
                <w:sz w:val="18"/>
                <w:szCs w:val="18"/>
              </w:rPr>
            </w:pPr>
            <w:r w:rsidRPr="000A27ED">
              <w:rPr>
                <w:rFonts w:ascii="Arial" w:hAnsi="Arial" w:cs="Arial"/>
                <w:b/>
                <w:bCs/>
                <w:sz w:val="18"/>
                <w:szCs w:val="18"/>
              </w:rPr>
              <w:t>of equity</w:t>
            </w:r>
          </w:p>
        </w:tc>
      </w:tr>
      <w:tr w:rsidR="001E5168" w:rsidRPr="000A27ED" w:rsidTr="00BF64BC">
        <w:tc>
          <w:tcPr>
            <w:tcW w:w="5130" w:type="dxa"/>
          </w:tcPr>
          <w:p w:rsidR="001E5168" w:rsidRPr="000A27ED" w:rsidRDefault="001E5168" w:rsidP="0021539A">
            <w:pPr>
              <w:ind w:left="-101" w:right="-137"/>
              <w:jc w:val="left"/>
              <w:rPr>
                <w:rFonts w:ascii="Arial" w:hAnsi="Arial" w:cs="Arial"/>
                <w:sz w:val="18"/>
                <w:szCs w:val="18"/>
                <w:cs/>
              </w:rPr>
            </w:pPr>
          </w:p>
        </w:tc>
        <w:tc>
          <w:tcPr>
            <w:tcW w:w="1440" w:type="dxa"/>
            <w:tcBorders>
              <w:top w:val="single" w:sz="4" w:space="0" w:color="auto"/>
            </w:tcBorders>
            <w:shd w:val="clear" w:color="auto" w:fill="FAFAFA"/>
          </w:tcPr>
          <w:p w:rsidR="001E5168" w:rsidRPr="000A27ED" w:rsidRDefault="001E5168" w:rsidP="0021539A">
            <w:pPr>
              <w:tabs>
                <w:tab w:val="left" w:pos="1290"/>
                <w:tab w:val="right" w:pos="1476"/>
              </w:tabs>
              <w:ind w:right="-72"/>
              <w:jc w:val="right"/>
              <w:rPr>
                <w:rFonts w:ascii="Arial" w:hAnsi="Arial" w:cs="Arial"/>
                <w:sz w:val="18"/>
                <w:szCs w:val="18"/>
              </w:rPr>
            </w:pPr>
          </w:p>
        </w:tc>
        <w:tc>
          <w:tcPr>
            <w:tcW w:w="1440" w:type="dxa"/>
            <w:tcBorders>
              <w:top w:val="single" w:sz="4" w:space="0" w:color="auto"/>
            </w:tcBorders>
            <w:shd w:val="clear" w:color="auto" w:fill="FAFAFA"/>
          </w:tcPr>
          <w:p w:rsidR="001E5168" w:rsidRPr="000A27ED" w:rsidRDefault="001E5168"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1E5168" w:rsidRPr="000A27ED" w:rsidRDefault="001E5168" w:rsidP="0021539A">
            <w:pPr>
              <w:ind w:right="-72"/>
              <w:jc w:val="right"/>
              <w:rPr>
                <w:rFonts w:ascii="Arial" w:hAnsi="Arial" w:cs="Arial"/>
                <w:sz w:val="18"/>
                <w:szCs w:val="18"/>
              </w:rPr>
            </w:pPr>
          </w:p>
        </w:tc>
      </w:tr>
      <w:tr w:rsidR="0036065A" w:rsidRPr="000A27ED" w:rsidTr="00BF64BC">
        <w:trPr>
          <w:trHeight w:val="70"/>
        </w:trPr>
        <w:tc>
          <w:tcPr>
            <w:tcW w:w="5130" w:type="dxa"/>
          </w:tcPr>
          <w:p w:rsidR="0036065A" w:rsidRPr="000A27ED" w:rsidRDefault="0036065A" w:rsidP="0021539A">
            <w:pPr>
              <w:tabs>
                <w:tab w:val="left" w:pos="514"/>
              </w:tabs>
              <w:ind w:left="-101" w:firstLineChars="8" w:firstLine="14"/>
              <w:jc w:val="left"/>
              <w:rPr>
                <w:rFonts w:ascii="Arial" w:hAnsi="Arial" w:cs="Arial"/>
                <w:sz w:val="18"/>
                <w:szCs w:val="18"/>
                <w:cs/>
              </w:rPr>
            </w:pPr>
            <w:r w:rsidRPr="000A27ED">
              <w:rPr>
                <w:rFonts w:ascii="Arial" w:eastAsia="Times New Roman" w:hAnsi="Arial" w:cs="Arial"/>
                <w:sz w:val="18"/>
                <w:szCs w:val="18"/>
                <w:lang w:val="en-GB" w:eastAsia="en-GB"/>
              </w:rPr>
              <w:t xml:space="preserve">Opening balance as at </w:t>
            </w:r>
            <w:r w:rsidR="00503AC7" w:rsidRPr="000A27ED">
              <w:rPr>
                <w:rFonts w:ascii="Arial" w:eastAsia="Times New Roman" w:hAnsi="Arial" w:cs="Arial"/>
                <w:sz w:val="18"/>
                <w:szCs w:val="18"/>
                <w:lang w:val="en-GB" w:eastAsia="en-GB"/>
              </w:rPr>
              <w:t>1</w:t>
            </w:r>
            <w:r w:rsidRPr="000A27ED">
              <w:rPr>
                <w:rFonts w:ascii="Arial" w:eastAsia="Times New Roman" w:hAnsi="Arial" w:cs="Arial"/>
                <w:sz w:val="18"/>
                <w:szCs w:val="18"/>
                <w:lang w:val="en-GB" w:eastAsia="en-GB"/>
              </w:rPr>
              <w:t xml:space="preserve"> January </w:t>
            </w:r>
            <w:r w:rsidR="00503AC7" w:rsidRPr="000A27ED">
              <w:rPr>
                <w:rFonts w:ascii="Arial" w:eastAsia="Times New Roman" w:hAnsi="Arial" w:cs="Arial"/>
                <w:sz w:val="18"/>
                <w:szCs w:val="18"/>
                <w:lang w:val="en-GB" w:eastAsia="en-GB"/>
              </w:rPr>
              <w:t>201</w:t>
            </w:r>
            <w:r w:rsidR="00CC344F" w:rsidRPr="000A27ED">
              <w:rPr>
                <w:rFonts w:ascii="Arial" w:eastAsia="Times New Roman" w:hAnsi="Arial" w:cs="Arial"/>
                <w:sz w:val="18"/>
                <w:szCs w:val="18"/>
                <w:lang w:val="en-GB" w:eastAsia="en-GB"/>
              </w:rPr>
              <w:t>9</w:t>
            </w:r>
            <w:r w:rsidRPr="000A27ED">
              <w:rPr>
                <w:rFonts w:ascii="Arial" w:eastAsia="Times New Roman" w:hAnsi="Arial" w:cs="Arial"/>
                <w:sz w:val="18"/>
                <w:szCs w:val="18"/>
                <w:lang w:val="en-GB" w:eastAsia="en-GB"/>
              </w:rPr>
              <w:t>, net of tax</w:t>
            </w:r>
          </w:p>
        </w:tc>
        <w:tc>
          <w:tcPr>
            <w:tcW w:w="1440" w:type="dxa"/>
            <w:shd w:val="clear" w:color="auto" w:fill="FAFAFA"/>
          </w:tcPr>
          <w:p w:rsidR="0036065A" w:rsidRPr="000A27ED" w:rsidRDefault="00DC2878" w:rsidP="0021539A">
            <w:pPr>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36065A" w:rsidRPr="000A27ED" w:rsidRDefault="00DC2878" w:rsidP="0021539A">
            <w:pPr>
              <w:ind w:right="-72"/>
              <w:jc w:val="right"/>
              <w:rPr>
                <w:rFonts w:ascii="Arial" w:hAnsi="Arial" w:cs="Arial"/>
                <w:sz w:val="18"/>
                <w:szCs w:val="18"/>
              </w:rPr>
            </w:pPr>
            <w:r w:rsidRPr="000A27ED">
              <w:rPr>
                <w:rFonts w:ascii="Arial" w:hAnsi="Arial" w:cs="Arial"/>
                <w:sz w:val="18"/>
                <w:szCs w:val="18"/>
              </w:rPr>
              <w:t>43,834</w:t>
            </w:r>
          </w:p>
        </w:tc>
        <w:tc>
          <w:tcPr>
            <w:tcW w:w="1440" w:type="dxa"/>
            <w:shd w:val="clear" w:color="auto" w:fill="FAFAFA"/>
          </w:tcPr>
          <w:p w:rsidR="0036065A" w:rsidRPr="000A27ED" w:rsidRDefault="00DC2878" w:rsidP="0021539A">
            <w:pPr>
              <w:ind w:right="-72"/>
              <w:jc w:val="right"/>
              <w:rPr>
                <w:rFonts w:ascii="Arial" w:hAnsi="Arial" w:cs="Arial"/>
                <w:sz w:val="18"/>
                <w:szCs w:val="18"/>
              </w:rPr>
            </w:pPr>
            <w:r w:rsidRPr="000A27ED">
              <w:rPr>
                <w:rFonts w:ascii="Arial" w:hAnsi="Arial" w:cs="Arial"/>
                <w:sz w:val="18"/>
                <w:szCs w:val="18"/>
              </w:rPr>
              <w:t>43,834</w:t>
            </w:r>
          </w:p>
        </w:tc>
      </w:tr>
      <w:tr w:rsidR="001E5168" w:rsidRPr="000A27ED" w:rsidTr="00BF64BC">
        <w:tc>
          <w:tcPr>
            <w:tcW w:w="5130" w:type="dxa"/>
            <w:tcBorders>
              <w:top w:val="nil"/>
              <w:left w:val="nil"/>
              <w:bottom w:val="nil"/>
              <w:right w:val="nil"/>
            </w:tcBorders>
            <w:shd w:val="clear" w:color="auto" w:fill="auto"/>
            <w:vAlign w:val="center"/>
          </w:tcPr>
          <w:p w:rsidR="001E5168" w:rsidRPr="000A27ED" w:rsidRDefault="001E5168"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 xml:space="preserve">Change in fair value </w:t>
            </w:r>
          </w:p>
        </w:tc>
        <w:tc>
          <w:tcPr>
            <w:tcW w:w="1440" w:type="dxa"/>
            <w:shd w:val="clear" w:color="auto" w:fill="FAFAFA"/>
          </w:tcPr>
          <w:p w:rsidR="001E5168" w:rsidRPr="000A27ED" w:rsidRDefault="00DC2878" w:rsidP="0021539A">
            <w:pPr>
              <w:tabs>
                <w:tab w:val="left" w:pos="1290"/>
                <w:tab w:val="right" w:pos="1476"/>
              </w:tabs>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1E5168" w:rsidRPr="000A27ED" w:rsidRDefault="00DC2878" w:rsidP="0021539A">
            <w:pPr>
              <w:ind w:right="-72"/>
              <w:jc w:val="right"/>
              <w:rPr>
                <w:rFonts w:ascii="Arial" w:hAnsi="Arial" w:cstheme="minorBidi"/>
                <w:sz w:val="18"/>
                <w:szCs w:val="18"/>
              </w:rPr>
            </w:pPr>
            <w:r w:rsidRPr="000A27ED">
              <w:rPr>
                <w:rFonts w:ascii="Arial" w:hAnsi="Arial" w:cstheme="minorBidi"/>
                <w:sz w:val="18"/>
                <w:szCs w:val="18"/>
              </w:rPr>
              <w:t>61,479</w:t>
            </w:r>
          </w:p>
        </w:tc>
        <w:tc>
          <w:tcPr>
            <w:tcW w:w="1440" w:type="dxa"/>
            <w:shd w:val="clear" w:color="auto" w:fill="FAFAFA"/>
          </w:tcPr>
          <w:p w:rsidR="001E5168" w:rsidRPr="000A27ED" w:rsidRDefault="00DC2878" w:rsidP="0021539A">
            <w:pPr>
              <w:ind w:right="-72"/>
              <w:jc w:val="right"/>
              <w:rPr>
                <w:rFonts w:ascii="Arial" w:hAnsi="Arial" w:cs="Arial"/>
                <w:sz w:val="18"/>
                <w:szCs w:val="18"/>
              </w:rPr>
            </w:pPr>
            <w:r w:rsidRPr="000A27ED">
              <w:rPr>
                <w:rFonts w:ascii="Arial" w:hAnsi="Arial" w:cs="Arial"/>
                <w:sz w:val="18"/>
                <w:szCs w:val="18"/>
              </w:rPr>
              <w:t>61,479</w:t>
            </w:r>
          </w:p>
        </w:tc>
      </w:tr>
      <w:tr w:rsidR="00826061" w:rsidRPr="000A27ED" w:rsidTr="00BF64BC">
        <w:tc>
          <w:tcPr>
            <w:tcW w:w="5130" w:type="dxa"/>
            <w:tcBorders>
              <w:top w:val="nil"/>
              <w:left w:val="nil"/>
              <w:bottom w:val="nil"/>
              <w:right w:val="nil"/>
            </w:tcBorders>
            <w:shd w:val="clear" w:color="auto" w:fill="auto"/>
            <w:vAlign w:val="center"/>
          </w:tcPr>
          <w:p w:rsidR="00826061" w:rsidRPr="000A27ED" w:rsidRDefault="00826061" w:rsidP="0021539A">
            <w:pPr>
              <w:tabs>
                <w:tab w:val="left" w:pos="514"/>
              </w:tabs>
              <w:ind w:left="-101" w:firstLineChars="8" w:firstLine="14"/>
              <w:jc w:val="left"/>
              <w:rPr>
                <w:rFonts w:ascii="Arial" w:eastAsia="Times New Roman" w:hAnsi="Arial" w:cs="Arial"/>
                <w:spacing w:val="-4"/>
                <w:sz w:val="18"/>
                <w:szCs w:val="18"/>
                <w:lang w:val="en-GB" w:eastAsia="en-GB"/>
              </w:rPr>
            </w:pPr>
            <w:r w:rsidRPr="000A27ED">
              <w:rPr>
                <w:rFonts w:ascii="Arial" w:eastAsia="Times New Roman" w:hAnsi="Arial" w:cs="Arial"/>
                <w:sz w:val="18"/>
                <w:szCs w:val="18"/>
                <w:lang w:val="en-GB" w:eastAsia="en-GB"/>
              </w:rPr>
              <w:t xml:space="preserve">   </w:t>
            </w:r>
            <w:r w:rsidRPr="000A27ED">
              <w:rPr>
                <w:rFonts w:ascii="Arial" w:eastAsia="Times New Roman" w:hAnsi="Arial" w:cs="Arial"/>
                <w:spacing w:val="-4"/>
                <w:sz w:val="18"/>
                <w:szCs w:val="18"/>
                <w:lang w:val="en-GB" w:eastAsia="en-GB"/>
              </w:rPr>
              <w:t>Tax charged to other comprehensive income (expense)</w:t>
            </w:r>
          </w:p>
        </w:tc>
        <w:tc>
          <w:tcPr>
            <w:tcW w:w="1440" w:type="dxa"/>
            <w:shd w:val="clear" w:color="auto" w:fill="FAFAFA"/>
          </w:tcPr>
          <w:p w:rsidR="00826061" w:rsidRPr="000A27ED" w:rsidRDefault="00DC2878" w:rsidP="0021539A">
            <w:pPr>
              <w:tabs>
                <w:tab w:val="left" w:pos="1290"/>
                <w:tab w:val="right" w:pos="1476"/>
              </w:tabs>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826061" w:rsidRPr="000A27ED" w:rsidRDefault="00DC2878" w:rsidP="0021539A">
            <w:pPr>
              <w:ind w:right="-72"/>
              <w:jc w:val="right"/>
              <w:rPr>
                <w:rFonts w:ascii="Arial" w:hAnsi="Arial" w:cs="Arial"/>
                <w:sz w:val="18"/>
                <w:szCs w:val="18"/>
              </w:rPr>
            </w:pPr>
            <w:r w:rsidRPr="000A27ED">
              <w:rPr>
                <w:rFonts w:ascii="Arial" w:hAnsi="Arial" w:cs="Arial"/>
                <w:sz w:val="18"/>
                <w:szCs w:val="18"/>
              </w:rPr>
              <w:t>(12,296)</w:t>
            </w:r>
          </w:p>
        </w:tc>
        <w:tc>
          <w:tcPr>
            <w:tcW w:w="1440" w:type="dxa"/>
            <w:shd w:val="clear" w:color="auto" w:fill="FAFAFA"/>
          </w:tcPr>
          <w:p w:rsidR="00826061" w:rsidRPr="000A27ED" w:rsidRDefault="00DC2878" w:rsidP="0021539A">
            <w:pPr>
              <w:ind w:right="-72"/>
              <w:jc w:val="right"/>
              <w:rPr>
                <w:rFonts w:ascii="Arial" w:hAnsi="Arial" w:cs="Arial"/>
                <w:sz w:val="18"/>
                <w:szCs w:val="18"/>
              </w:rPr>
            </w:pPr>
            <w:r w:rsidRPr="000A27ED">
              <w:rPr>
                <w:rFonts w:ascii="Arial" w:hAnsi="Arial" w:cs="Arial"/>
                <w:sz w:val="18"/>
                <w:szCs w:val="18"/>
              </w:rPr>
              <w:t>(12,296)</w:t>
            </w:r>
          </w:p>
        </w:tc>
      </w:tr>
      <w:tr w:rsidR="00826061" w:rsidRPr="000A27ED" w:rsidTr="00BF64BC">
        <w:tc>
          <w:tcPr>
            <w:tcW w:w="5130" w:type="dxa"/>
            <w:tcBorders>
              <w:top w:val="nil"/>
              <w:left w:val="nil"/>
              <w:bottom w:val="nil"/>
              <w:right w:val="nil"/>
            </w:tcBorders>
            <w:shd w:val="clear" w:color="auto" w:fill="auto"/>
            <w:vAlign w:val="center"/>
          </w:tcPr>
          <w:p w:rsidR="00826061" w:rsidRPr="000A27ED" w:rsidRDefault="00826061" w:rsidP="0021539A">
            <w:pPr>
              <w:tabs>
                <w:tab w:val="left" w:pos="514"/>
              </w:tabs>
              <w:ind w:left="-101" w:firstLineChars="8" w:firstLine="14"/>
              <w:jc w:val="left"/>
              <w:rPr>
                <w:rFonts w:ascii="Arial" w:eastAsia="Times New Roman" w:hAnsi="Arial" w:cs="Arial"/>
                <w:sz w:val="18"/>
                <w:szCs w:val="18"/>
                <w:lang w:val="en-GB" w:eastAsia="en-GB"/>
              </w:rPr>
            </w:pPr>
            <w:proofErr w:type="gramStart"/>
            <w:r w:rsidRPr="000A27ED">
              <w:rPr>
                <w:rFonts w:ascii="Arial" w:eastAsia="Times New Roman" w:hAnsi="Arial" w:cs="Arial"/>
                <w:sz w:val="18"/>
                <w:szCs w:val="18"/>
                <w:u w:val="single"/>
                <w:lang w:val="en-GB" w:eastAsia="en-GB"/>
              </w:rPr>
              <w:t>Less</w:t>
            </w:r>
            <w:r w:rsidRPr="000A27ED">
              <w:rPr>
                <w:rFonts w:ascii="Arial" w:eastAsia="Times New Roman" w:hAnsi="Arial" w:cs="Arial"/>
                <w:sz w:val="18"/>
                <w:szCs w:val="18"/>
                <w:lang w:val="en-GB" w:eastAsia="en-GB"/>
              </w:rPr>
              <w:t xml:space="preserve"> </w:t>
            </w:r>
            <w:r w:rsidR="000B6DCC" w:rsidRPr="000A27ED">
              <w:rPr>
                <w:rFonts w:ascii="Arial" w:eastAsia="Times New Roman" w:hAnsi="Arial" w:cs="Arial"/>
                <w:sz w:val="18"/>
                <w:szCs w:val="18"/>
                <w:lang w:val="en-GB" w:eastAsia="en-GB"/>
              </w:rPr>
              <w:t xml:space="preserve"> </w:t>
            </w:r>
            <w:r w:rsidRPr="000A27ED">
              <w:rPr>
                <w:rFonts w:ascii="Arial" w:eastAsia="Times New Roman" w:hAnsi="Arial" w:cs="Arial"/>
                <w:sz w:val="18"/>
                <w:szCs w:val="18"/>
                <w:lang w:val="en-GB" w:eastAsia="en-GB"/>
              </w:rPr>
              <w:t>Reclassification</w:t>
            </w:r>
            <w:proofErr w:type="gramEnd"/>
            <w:r w:rsidRPr="000A27ED">
              <w:rPr>
                <w:rFonts w:ascii="Arial" w:eastAsia="Times New Roman" w:hAnsi="Arial" w:cs="Arial"/>
                <w:sz w:val="18"/>
                <w:szCs w:val="18"/>
                <w:lang w:val="en-GB" w:eastAsia="en-GB"/>
              </w:rPr>
              <w:t xml:space="preserve"> adjustments for gains</w:t>
            </w:r>
            <w:r w:rsidR="007E0042" w:rsidRPr="000A27ED">
              <w:rPr>
                <w:rFonts w:ascii="Arial" w:eastAsia="Times New Roman" w:hAnsi="Arial" w:cs="Arial"/>
                <w:sz w:val="18"/>
                <w:szCs w:val="18"/>
                <w:lang w:val="en-GB" w:eastAsia="en-GB"/>
              </w:rPr>
              <w:t xml:space="preserve"> (losses)</w:t>
            </w:r>
            <w:r w:rsidRPr="000A27ED">
              <w:rPr>
                <w:rFonts w:ascii="Arial" w:eastAsia="Times New Roman" w:hAnsi="Arial" w:cs="Arial"/>
                <w:sz w:val="18"/>
                <w:szCs w:val="18"/>
                <w:lang w:val="en-GB" w:eastAsia="en-GB"/>
              </w:rPr>
              <w:t xml:space="preserve"> </w:t>
            </w:r>
          </w:p>
        </w:tc>
        <w:tc>
          <w:tcPr>
            <w:tcW w:w="1440" w:type="dxa"/>
            <w:shd w:val="clear" w:color="auto" w:fill="FAFAFA"/>
          </w:tcPr>
          <w:p w:rsidR="00826061" w:rsidRPr="000A27ED" w:rsidRDefault="00826061" w:rsidP="0021539A">
            <w:pPr>
              <w:tabs>
                <w:tab w:val="left" w:pos="1290"/>
                <w:tab w:val="right" w:pos="1476"/>
              </w:tabs>
              <w:ind w:right="-72"/>
              <w:jc w:val="right"/>
              <w:rPr>
                <w:rFonts w:ascii="Arial" w:hAnsi="Arial" w:cs="Arial"/>
                <w:sz w:val="18"/>
                <w:szCs w:val="18"/>
              </w:rPr>
            </w:pPr>
          </w:p>
        </w:tc>
        <w:tc>
          <w:tcPr>
            <w:tcW w:w="1440" w:type="dxa"/>
            <w:shd w:val="clear" w:color="auto" w:fill="FAFAFA"/>
          </w:tcPr>
          <w:p w:rsidR="00826061" w:rsidRPr="000A27ED" w:rsidRDefault="00826061" w:rsidP="0021539A">
            <w:pPr>
              <w:ind w:right="-72"/>
              <w:jc w:val="right"/>
              <w:rPr>
                <w:rFonts w:ascii="Arial" w:hAnsi="Arial" w:cs="Arial"/>
                <w:sz w:val="18"/>
                <w:szCs w:val="18"/>
              </w:rPr>
            </w:pPr>
          </w:p>
        </w:tc>
        <w:tc>
          <w:tcPr>
            <w:tcW w:w="1440" w:type="dxa"/>
            <w:shd w:val="clear" w:color="auto" w:fill="FAFAFA"/>
          </w:tcPr>
          <w:p w:rsidR="00826061" w:rsidRPr="000A27ED" w:rsidRDefault="00826061" w:rsidP="0021539A">
            <w:pPr>
              <w:ind w:right="-72"/>
              <w:jc w:val="right"/>
              <w:rPr>
                <w:rFonts w:ascii="Arial" w:hAnsi="Arial" w:cs="Arial"/>
                <w:sz w:val="18"/>
                <w:szCs w:val="18"/>
              </w:rPr>
            </w:pPr>
          </w:p>
        </w:tc>
      </w:tr>
      <w:tr w:rsidR="002F0963" w:rsidRPr="000A27ED" w:rsidTr="00BF64BC">
        <w:tc>
          <w:tcPr>
            <w:tcW w:w="5130" w:type="dxa"/>
            <w:tcBorders>
              <w:top w:val="nil"/>
              <w:left w:val="nil"/>
              <w:bottom w:val="nil"/>
              <w:right w:val="nil"/>
            </w:tcBorders>
            <w:shd w:val="clear" w:color="auto" w:fill="auto"/>
            <w:vAlign w:val="center"/>
          </w:tcPr>
          <w:p w:rsidR="002F0963" w:rsidRPr="000A27ED" w:rsidRDefault="002F0963"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 xml:space="preserve">            included in profit or loss</w:t>
            </w:r>
          </w:p>
        </w:tc>
        <w:tc>
          <w:tcPr>
            <w:tcW w:w="1440" w:type="dxa"/>
            <w:shd w:val="clear" w:color="auto" w:fill="FAFAFA"/>
          </w:tcPr>
          <w:p w:rsidR="002F0963" w:rsidRPr="000A27ED" w:rsidRDefault="00DC2878" w:rsidP="0021539A">
            <w:pPr>
              <w:tabs>
                <w:tab w:val="left" w:pos="1290"/>
                <w:tab w:val="right" w:pos="1476"/>
              </w:tabs>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w:t>
            </w:r>
          </w:p>
        </w:tc>
      </w:tr>
      <w:tr w:rsidR="002F0963" w:rsidRPr="000A27ED" w:rsidTr="00BF64BC">
        <w:tc>
          <w:tcPr>
            <w:tcW w:w="5130" w:type="dxa"/>
            <w:tcBorders>
              <w:top w:val="nil"/>
              <w:left w:val="nil"/>
              <w:bottom w:val="nil"/>
              <w:right w:val="nil"/>
            </w:tcBorders>
            <w:shd w:val="clear" w:color="auto" w:fill="auto"/>
            <w:vAlign w:val="center"/>
          </w:tcPr>
          <w:p w:rsidR="002F0963" w:rsidRPr="000A27ED" w:rsidRDefault="002F0963" w:rsidP="0021539A">
            <w:pPr>
              <w:tabs>
                <w:tab w:val="left" w:pos="514"/>
              </w:tabs>
              <w:ind w:left="-101" w:firstLineChars="8" w:firstLine="14"/>
              <w:jc w:val="left"/>
              <w:rPr>
                <w:rFonts w:ascii="Arial" w:eastAsia="Times New Roman" w:hAnsi="Arial" w:cs="Arial"/>
                <w:spacing w:val="-4"/>
                <w:sz w:val="18"/>
                <w:szCs w:val="18"/>
                <w:lang w:val="en-GB" w:eastAsia="en-GB"/>
              </w:rPr>
            </w:pPr>
            <w:r w:rsidRPr="000A27ED">
              <w:rPr>
                <w:rFonts w:ascii="Arial" w:eastAsia="Times New Roman" w:hAnsi="Arial" w:cs="Arial"/>
                <w:sz w:val="18"/>
                <w:szCs w:val="18"/>
                <w:lang w:val="en-GB" w:eastAsia="en-GB"/>
              </w:rPr>
              <w:t xml:space="preserve">   </w:t>
            </w:r>
            <w:r w:rsidRPr="000A27ED">
              <w:rPr>
                <w:rFonts w:ascii="Arial" w:eastAsia="Times New Roman" w:hAnsi="Arial" w:cs="Arial"/>
                <w:spacing w:val="-4"/>
                <w:sz w:val="18"/>
                <w:szCs w:val="18"/>
                <w:lang w:val="en-GB" w:eastAsia="en-GB"/>
              </w:rPr>
              <w:t>Tax charged to other comprehensive income (expense)</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w:t>
            </w:r>
          </w:p>
        </w:tc>
      </w:tr>
      <w:tr w:rsidR="002F0963" w:rsidRPr="000A27ED" w:rsidTr="00BF64BC">
        <w:tc>
          <w:tcPr>
            <w:tcW w:w="5130" w:type="dxa"/>
            <w:tcBorders>
              <w:top w:val="nil"/>
              <w:left w:val="nil"/>
              <w:bottom w:val="nil"/>
              <w:right w:val="nil"/>
            </w:tcBorders>
            <w:shd w:val="clear" w:color="auto" w:fill="auto"/>
            <w:vAlign w:val="center"/>
          </w:tcPr>
          <w:p w:rsidR="002F0963" w:rsidRPr="000A27ED" w:rsidRDefault="002F0963"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Actuarial losses</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15,052,952</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2F0963" w:rsidRPr="000A27ED" w:rsidRDefault="00DC2878" w:rsidP="0021539A">
            <w:pPr>
              <w:ind w:right="-72"/>
              <w:jc w:val="right"/>
              <w:rPr>
                <w:rFonts w:ascii="Arial" w:hAnsi="Arial" w:cs="Arial"/>
                <w:sz w:val="18"/>
                <w:szCs w:val="18"/>
              </w:rPr>
            </w:pPr>
            <w:r w:rsidRPr="000A27ED">
              <w:rPr>
                <w:rFonts w:ascii="Arial" w:hAnsi="Arial" w:cs="Arial"/>
                <w:sz w:val="18"/>
                <w:szCs w:val="18"/>
              </w:rPr>
              <w:t>15,052,952</w:t>
            </w:r>
          </w:p>
        </w:tc>
      </w:tr>
      <w:tr w:rsidR="002F0963" w:rsidRPr="000A27ED" w:rsidTr="00BF64BC">
        <w:tc>
          <w:tcPr>
            <w:tcW w:w="5130" w:type="dxa"/>
            <w:tcBorders>
              <w:top w:val="nil"/>
              <w:left w:val="nil"/>
              <w:bottom w:val="nil"/>
              <w:right w:val="nil"/>
            </w:tcBorders>
            <w:shd w:val="clear" w:color="auto" w:fill="auto"/>
            <w:vAlign w:val="center"/>
          </w:tcPr>
          <w:p w:rsidR="002F0963" w:rsidRPr="000A27ED" w:rsidRDefault="002F0963"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Transfer actuarial losses</w:t>
            </w:r>
          </w:p>
        </w:tc>
        <w:tc>
          <w:tcPr>
            <w:tcW w:w="1440" w:type="dxa"/>
            <w:tcBorders>
              <w:bottom w:val="single" w:sz="4" w:space="0" w:color="auto"/>
            </w:tcBorders>
            <w:shd w:val="clear" w:color="auto" w:fill="FAFAFA"/>
          </w:tcPr>
          <w:p w:rsidR="002F0963" w:rsidRPr="000A27ED" w:rsidRDefault="00B6650B" w:rsidP="0021539A">
            <w:pPr>
              <w:ind w:right="-72"/>
              <w:jc w:val="right"/>
              <w:rPr>
                <w:rFonts w:ascii="Arial" w:hAnsi="Arial" w:cs="Arial"/>
                <w:sz w:val="18"/>
                <w:szCs w:val="18"/>
              </w:rPr>
            </w:pPr>
            <w:r w:rsidRPr="000A27ED">
              <w:rPr>
                <w:rFonts w:ascii="Arial" w:hAnsi="Arial" w:cs="Arial"/>
                <w:sz w:val="18"/>
                <w:szCs w:val="18"/>
              </w:rPr>
              <w:t>(15,052,952)</w:t>
            </w:r>
          </w:p>
        </w:tc>
        <w:tc>
          <w:tcPr>
            <w:tcW w:w="1440" w:type="dxa"/>
            <w:tcBorders>
              <w:bottom w:val="single" w:sz="4" w:space="0" w:color="auto"/>
            </w:tcBorders>
            <w:shd w:val="clear" w:color="auto" w:fill="FAFAFA"/>
          </w:tcPr>
          <w:p w:rsidR="002F0963" w:rsidRPr="000A27ED" w:rsidRDefault="00B6650B" w:rsidP="0021539A">
            <w:pPr>
              <w:ind w:right="-72"/>
              <w:jc w:val="right"/>
              <w:rPr>
                <w:rFonts w:ascii="Arial" w:hAnsi="Arial" w:cs="Arial"/>
                <w:sz w:val="18"/>
                <w:szCs w:val="18"/>
              </w:rPr>
            </w:pPr>
            <w:r w:rsidRPr="000A27ED">
              <w:rPr>
                <w:rFonts w:ascii="Arial" w:hAnsi="Arial" w:cs="Arial"/>
                <w:sz w:val="18"/>
                <w:szCs w:val="18"/>
              </w:rPr>
              <w:t>-</w:t>
            </w:r>
          </w:p>
        </w:tc>
        <w:tc>
          <w:tcPr>
            <w:tcW w:w="1440" w:type="dxa"/>
            <w:tcBorders>
              <w:bottom w:val="single" w:sz="4" w:space="0" w:color="auto"/>
            </w:tcBorders>
            <w:shd w:val="clear" w:color="auto" w:fill="FAFAFA"/>
          </w:tcPr>
          <w:p w:rsidR="002F0963" w:rsidRPr="000A27ED" w:rsidRDefault="00B6650B" w:rsidP="0021539A">
            <w:pPr>
              <w:ind w:right="-72"/>
              <w:jc w:val="right"/>
              <w:rPr>
                <w:rFonts w:ascii="Arial" w:hAnsi="Arial" w:cs="Arial"/>
                <w:sz w:val="18"/>
                <w:szCs w:val="18"/>
              </w:rPr>
            </w:pPr>
            <w:r w:rsidRPr="000A27ED">
              <w:rPr>
                <w:rFonts w:ascii="Arial" w:hAnsi="Arial" w:cs="Arial"/>
                <w:sz w:val="18"/>
                <w:szCs w:val="18"/>
              </w:rPr>
              <w:t>(15,052,952)</w:t>
            </w:r>
          </w:p>
        </w:tc>
      </w:tr>
      <w:tr w:rsidR="002F0963" w:rsidRPr="000A27ED" w:rsidTr="00BF64BC">
        <w:tc>
          <w:tcPr>
            <w:tcW w:w="5130" w:type="dxa"/>
          </w:tcPr>
          <w:p w:rsidR="002F0963" w:rsidRPr="000A27ED" w:rsidRDefault="002F0963" w:rsidP="0021539A">
            <w:pPr>
              <w:ind w:left="-101" w:right="-137"/>
              <w:jc w:val="left"/>
              <w:rPr>
                <w:rFonts w:ascii="Arial" w:hAnsi="Arial" w:cs="Arial"/>
                <w:sz w:val="18"/>
                <w:szCs w:val="18"/>
                <w:cs/>
              </w:rPr>
            </w:pPr>
          </w:p>
        </w:tc>
        <w:tc>
          <w:tcPr>
            <w:tcW w:w="1440" w:type="dxa"/>
            <w:tcBorders>
              <w:top w:val="single" w:sz="4" w:space="0" w:color="auto"/>
            </w:tcBorders>
            <w:shd w:val="clear" w:color="auto" w:fill="FAFAFA"/>
          </w:tcPr>
          <w:p w:rsidR="002F0963" w:rsidRPr="000A27ED" w:rsidRDefault="002F0963" w:rsidP="0021539A">
            <w:pPr>
              <w:tabs>
                <w:tab w:val="left" w:pos="1290"/>
                <w:tab w:val="right" w:pos="1476"/>
              </w:tabs>
              <w:ind w:right="-72"/>
              <w:jc w:val="right"/>
              <w:rPr>
                <w:rFonts w:ascii="Arial" w:hAnsi="Arial" w:cs="Arial"/>
                <w:sz w:val="18"/>
                <w:szCs w:val="18"/>
              </w:rPr>
            </w:pPr>
          </w:p>
        </w:tc>
        <w:tc>
          <w:tcPr>
            <w:tcW w:w="1440" w:type="dxa"/>
            <w:tcBorders>
              <w:top w:val="single" w:sz="4" w:space="0" w:color="auto"/>
            </w:tcBorders>
            <w:shd w:val="clear" w:color="auto" w:fill="FAFAFA"/>
          </w:tcPr>
          <w:p w:rsidR="002F0963" w:rsidRPr="000A27ED" w:rsidRDefault="002F0963"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2F0963" w:rsidRPr="000A27ED" w:rsidRDefault="002F0963" w:rsidP="0021539A">
            <w:pPr>
              <w:ind w:right="-72"/>
              <w:jc w:val="right"/>
              <w:rPr>
                <w:rFonts w:ascii="Arial" w:hAnsi="Arial" w:cs="Arial"/>
                <w:sz w:val="18"/>
                <w:szCs w:val="18"/>
              </w:rPr>
            </w:pPr>
          </w:p>
        </w:tc>
      </w:tr>
      <w:tr w:rsidR="002F0963" w:rsidRPr="000A27ED" w:rsidTr="00BF64BC">
        <w:tc>
          <w:tcPr>
            <w:tcW w:w="5130" w:type="dxa"/>
            <w:tcBorders>
              <w:top w:val="nil"/>
              <w:left w:val="nil"/>
              <w:bottom w:val="nil"/>
              <w:right w:val="nil"/>
            </w:tcBorders>
            <w:shd w:val="clear" w:color="auto" w:fill="auto"/>
            <w:vAlign w:val="center"/>
          </w:tcPr>
          <w:p w:rsidR="002F0963" w:rsidRPr="000A27ED" w:rsidRDefault="002F0963"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 xml:space="preserve">Closing balance as at </w:t>
            </w:r>
            <w:r w:rsidR="00503AC7" w:rsidRPr="000A27ED">
              <w:rPr>
                <w:rFonts w:ascii="Arial" w:eastAsia="Times New Roman" w:hAnsi="Arial" w:cs="Arial"/>
                <w:sz w:val="18"/>
                <w:szCs w:val="18"/>
                <w:lang w:val="en-GB" w:eastAsia="en-GB"/>
              </w:rPr>
              <w:t>31</w:t>
            </w:r>
            <w:r w:rsidRPr="000A27ED">
              <w:rPr>
                <w:rFonts w:ascii="Arial" w:eastAsia="Times New Roman" w:hAnsi="Arial" w:cs="Arial"/>
                <w:sz w:val="18"/>
                <w:szCs w:val="18"/>
                <w:lang w:val="en-GB" w:eastAsia="en-GB"/>
              </w:rPr>
              <w:t xml:space="preserve"> December </w:t>
            </w:r>
            <w:r w:rsidR="00503AC7" w:rsidRPr="000A27ED">
              <w:rPr>
                <w:rFonts w:ascii="Arial" w:eastAsia="Times New Roman" w:hAnsi="Arial" w:cs="Arial"/>
                <w:sz w:val="18"/>
                <w:szCs w:val="18"/>
                <w:lang w:val="en-GB" w:eastAsia="en-GB"/>
              </w:rPr>
              <w:t>201</w:t>
            </w:r>
            <w:r w:rsidR="00CC344F" w:rsidRPr="000A27ED">
              <w:rPr>
                <w:rFonts w:ascii="Arial" w:eastAsia="Times New Roman" w:hAnsi="Arial" w:cs="Arial"/>
                <w:sz w:val="18"/>
                <w:szCs w:val="18"/>
                <w:lang w:val="en-GB" w:eastAsia="en-GB"/>
              </w:rPr>
              <w:t>9</w:t>
            </w:r>
            <w:r w:rsidRPr="000A27ED">
              <w:rPr>
                <w:rFonts w:ascii="Arial" w:eastAsia="Times New Roman" w:hAnsi="Arial" w:cs="Arial"/>
                <w:sz w:val="18"/>
                <w:szCs w:val="18"/>
                <w:lang w:val="en-GB" w:eastAsia="en-GB"/>
              </w:rPr>
              <w:t>, net of tax</w:t>
            </w:r>
          </w:p>
        </w:tc>
        <w:tc>
          <w:tcPr>
            <w:tcW w:w="1440" w:type="dxa"/>
            <w:tcBorders>
              <w:bottom w:val="single" w:sz="4" w:space="0" w:color="auto"/>
            </w:tcBorders>
            <w:shd w:val="clear" w:color="auto" w:fill="FAFAFA"/>
          </w:tcPr>
          <w:p w:rsidR="002F0963" w:rsidRPr="000A27ED" w:rsidRDefault="00B6650B" w:rsidP="0021539A">
            <w:pPr>
              <w:ind w:right="-72"/>
              <w:jc w:val="right"/>
              <w:rPr>
                <w:rFonts w:ascii="Arial" w:hAnsi="Arial" w:cs="Arial"/>
                <w:sz w:val="18"/>
                <w:szCs w:val="18"/>
              </w:rPr>
            </w:pPr>
            <w:r w:rsidRPr="000A27ED">
              <w:rPr>
                <w:rFonts w:ascii="Arial" w:hAnsi="Arial" w:cs="Arial"/>
                <w:sz w:val="18"/>
                <w:szCs w:val="18"/>
              </w:rPr>
              <w:t>-</w:t>
            </w:r>
          </w:p>
        </w:tc>
        <w:tc>
          <w:tcPr>
            <w:tcW w:w="1440" w:type="dxa"/>
            <w:tcBorders>
              <w:bottom w:val="single" w:sz="4" w:space="0" w:color="auto"/>
            </w:tcBorders>
            <w:shd w:val="clear" w:color="auto" w:fill="FAFAFA"/>
          </w:tcPr>
          <w:p w:rsidR="002F0963" w:rsidRPr="000A27ED" w:rsidRDefault="00B6650B" w:rsidP="0021539A">
            <w:pPr>
              <w:ind w:right="-72"/>
              <w:jc w:val="right"/>
              <w:rPr>
                <w:rFonts w:ascii="Arial" w:hAnsi="Arial" w:cs="Arial"/>
                <w:sz w:val="18"/>
                <w:szCs w:val="18"/>
              </w:rPr>
            </w:pPr>
            <w:r w:rsidRPr="000A27ED">
              <w:rPr>
                <w:rFonts w:ascii="Arial" w:hAnsi="Arial" w:cs="Arial"/>
                <w:sz w:val="18"/>
                <w:szCs w:val="18"/>
              </w:rPr>
              <w:t>93,017</w:t>
            </w:r>
          </w:p>
        </w:tc>
        <w:tc>
          <w:tcPr>
            <w:tcW w:w="1440" w:type="dxa"/>
            <w:tcBorders>
              <w:bottom w:val="single" w:sz="4" w:space="0" w:color="auto"/>
            </w:tcBorders>
            <w:shd w:val="clear" w:color="auto" w:fill="FAFAFA"/>
          </w:tcPr>
          <w:p w:rsidR="002F0963" w:rsidRPr="000A27ED" w:rsidRDefault="00B3763A" w:rsidP="0021539A">
            <w:pPr>
              <w:ind w:right="-72"/>
              <w:jc w:val="right"/>
              <w:rPr>
                <w:rFonts w:ascii="Arial" w:hAnsi="Arial" w:cs="Arial"/>
                <w:sz w:val="18"/>
                <w:szCs w:val="18"/>
              </w:rPr>
            </w:pPr>
            <w:r w:rsidRPr="000A27ED">
              <w:rPr>
                <w:rFonts w:ascii="Arial" w:hAnsi="Arial" w:cs="Arial"/>
                <w:sz w:val="18"/>
                <w:szCs w:val="18"/>
              </w:rPr>
              <w:t>93,017</w:t>
            </w:r>
          </w:p>
        </w:tc>
      </w:tr>
    </w:tbl>
    <w:p w:rsidR="006D23EB" w:rsidRPr="009122B7" w:rsidRDefault="006D23EB" w:rsidP="0021539A">
      <w:pPr>
        <w:jc w:val="thaiDistribute"/>
        <w:rPr>
          <w:rFonts w:ascii="Arial" w:eastAsia="Angsana New" w:hAnsi="Arial" w:cs="Arial"/>
          <w:sz w:val="18"/>
          <w:szCs w:val="18"/>
        </w:rPr>
      </w:pPr>
    </w:p>
    <w:p w:rsidR="00CC344F" w:rsidRPr="009122B7" w:rsidRDefault="00CC344F" w:rsidP="0021539A">
      <w:pPr>
        <w:jc w:val="thaiDistribute"/>
        <w:rPr>
          <w:rFonts w:ascii="Arial" w:eastAsia="SimSun" w:hAnsi="Arial" w:cs="Arial"/>
          <w:spacing w:val="-4"/>
          <w:sz w:val="18"/>
          <w:szCs w:val="18"/>
          <w:lang w:eastAsia="zh-CN"/>
        </w:rPr>
      </w:pPr>
      <w:r w:rsidRPr="009122B7">
        <w:rPr>
          <w:rFonts w:ascii="Arial" w:eastAsia="SimSun" w:hAnsi="Arial" w:cs="Arial"/>
          <w:spacing w:val="-4"/>
          <w:sz w:val="18"/>
          <w:szCs w:val="18"/>
          <w:lang w:eastAsia="zh-CN"/>
        </w:rPr>
        <w:t xml:space="preserve">Movement of other components of equity for the year ended </w:t>
      </w:r>
      <w:r w:rsidRPr="009122B7">
        <w:rPr>
          <w:rFonts w:ascii="Arial" w:eastAsia="SimSun" w:hAnsi="Arial" w:cs="Arial"/>
          <w:spacing w:val="-4"/>
          <w:sz w:val="18"/>
          <w:szCs w:val="18"/>
          <w:lang w:val="en-GB" w:eastAsia="zh-CN"/>
        </w:rPr>
        <w:t>31</w:t>
      </w:r>
      <w:r w:rsidRPr="009122B7">
        <w:rPr>
          <w:rFonts w:ascii="Arial" w:eastAsia="SimSun" w:hAnsi="Arial" w:cs="Arial"/>
          <w:spacing w:val="-4"/>
          <w:sz w:val="18"/>
          <w:szCs w:val="18"/>
          <w:lang w:eastAsia="zh-CN"/>
        </w:rPr>
        <w:t xml:space="preserve"> December </w:t>
      </w:r>
      <w:r w:rsidRPr="009122B7">
        <w:rPr>
          <w:rFonts w:ascii="Arial" w:eastAsia="SimSun" w:hAnsi="Arial" w:cs="Arial"/>
          <w:spacing w:val="-4"/>
          <w:sz w:val="18"/>
          <w:szCs w:val="18"/>
          <w:lang w:val="en-GB" w:eastAsia="zh-CN"/>
        </w:rPr>
        <w:t>2018</w:t>
      </w:r>
      <w:r w:rsidRPr="009122B7">
        <w:rPr>
          <w:rFonts w:ascii="Arial" w:eastAsia="SimSun" w:hAnsi="Arial" w:cs="Arial"/>
          <w:spacing w:val="-4"/>
          <w:sz w:val="18"/>
          <w:szCs w:val="18"/>
          <w:lang w:eastAsia="zh-CN"/>
        </w:rPr>
        <w:t xml:space="preserve"> are as follows:</w:t>
      </w:r>
    </w:p>
    <w:p w:rsidR="00CC344F" w:rsidRPr="009122B7" w:rsidRDefault="00CC344F" w:rsidP="0021539A">
      <w:pPr>
        <w:jc w:val="thaiDistribute"/>
        <w:rPr>
          <w:rFonts w:ascii="Arial" w:hAnsi="Arial" w:cs="Arial"/>
          <w:sz w:val="18"/>
          <w:szCs w:val="18"/>
        </w:rPr>
      </w:pPr>
    </w:p>
    <w:tbl>
      <w:tblPr>
        <w:tblW w:w="9441" w:type="dxa"/>
        <w:tblInd w:w="9" w:type="dxa"/>
        <w:tblLayout w:type="fixed"/>
        <w:tblLook w:val="0000" w:firstRow="0" w:lastRow="0" w:firstColumn="0" w:lastColumn="0" w:noHBand="0" w:noVBand="0"/>
      </w:tblPr>
      <w:tblGrid>
        <w:gridCol w:w="5121"/>
        <w:gridCol w:w="1440"/>
        <w:gridCol w:w="1440"/>
        <w:gridCol w:w="1440"/>
      </w:tblGrid>
      <w:tr w:rsidR="00CC344F" w:rsidRPr="009122B7" w:rsidTr="000B6DCC">
        <w:tc>
          <w:tcPr>
            <w:tcW w:w="5121" w:type="dxa"/>
          </w:tcPr>
          <w:p w:rsidR="00CC344F" w:rsidRPr="009122B7" w:rsidRDefault="00CC344F" w:rsidP="0021539A">
            <w:pPr>
              <w:ind w:left="-101"/>
              <w:jc w:val="left"/>
              <w:rPr>
                <w:rFonts w:ascii="Arial" w:hAnsi="Arial" w:cs="Arial"/>
                <w:sz w:val="18"/>
                <w:szCs w:val="18"/>
              </w:rPr>
            </w:pPr>
          </w:p>
        </w:tc>
        <w:tc>
          <w:tcPr>
            <w:tcW w:w="4320" w:type="dxa"/>
            <w:gridSpan w:val="3"/>
            <w:tcBorders>
              <w:top w:val="single" w:sz="4" w:space="0" w:color="auto"/>
              <w:bottom w:val="single" w:sz="4" w:space="0" w:color="auto"/>
            </w:tcBorders>
            <w:shd w:val="clear" w:color="auto" w:fill="auto"/>
          </w:tcPr>
          <w:p w:rsidR="00CC344F" w:rsidRPr="009122B7" w:rsidRDefault="00CC344F" w:rsidP="0021539A">
            <w:pPr>
              <w:ind w:right="-72"/>
              <w:jc w:val="right"/>
              <w:rPr>
                <w:rFonts w:ascii="Arial" w:hAnsi="Arial" w:cs="Arial"/>
                <w:b/>
                <w:bCs/>
                <w:sz w:val="18"/>
                <w:szCs w:val="18"/>
                <w:cs/>
              </w:rPr>
            </w:pPr>
            <w:r w:rsidRPr="009122B7">
              <w:rPr>
                <w:rFonts w:ascii="Arial" w:hAnsi="Arial" w:cs="Arial"/>
                <w:b/>
                <w:bCs/>
                <w:sz w:val="18"/>
                <w:szCs w:val="18"/>
              </w:rPr>
              <w:t>Separate financial statements</w:t>
            </w:r>
          </w:p>
        </w:tc>
      </w:tr>
      <w:tr w:rsidR="00CC344F" w:rsidRPr="009122B7" w:rsidTr="000B6DCC">
        <w:tc>
          <w:tcPr>
            <w:tcW w:w="5121" w:type="dxa"/>
          </w:tcPr>
          <w:p w:rsidR="00CC344F" w:rsidRPr="009122B7" w:rsidRDefault="00CC344F" w:rsidP="0021539A">
            <w:pPr>
              <w:ind w:left="-101"/>
              <w:jc w:val="left"/>
              <w:rPr>
                <w:rFonts w:ascii="Arial" w:hAnsi="Arial" w:cs="Arial"/>
                <w:sz w:val="18"/>
                <w:szCs w:val="18"/>
              </w:rPr>
            </w:pPr>
          </w:p>
        </w:tc>
        <w:tc>
          <w:tcPr>
            <w:tcW w:w="4320" w:type="dxa"/>
            <w:gridSpan w:val="3"/>
            <w:tcBorders>
              <w:top w:val="single" w:sz="4" w:space="0" w:color="auto"/>
              <w:bottom w:val="single" w:sz="4" w:space="0" w:color="auto"/>
            </w:tcBorders>
            <w:shd w:val="clear" w:color="auto" w:fill="auto"/>
          </w:tcPr>
          <w:p w:rsidR="00CC344F" w:rsidRPr="009122B7" w:rsidRDefault="00CC344F" w:rsidP="0021539A">
            <w:pPr>
              <w:ind w:right="-72"/>
              <w:jc w:val="right"/>
              <w:rPr>
                <w:rFonts w:ascii="Arial" w:hAnsi="Arial" w:cs="Arial"/>
                <w:b/>
                <w:bCs/>
                <w:sz w:val="18"/>
                <w:szCs w:val="18"/>
              </w:rPr>
            </w:pPr>
            <w:r w:rsidRPr="009122B7">
              <w:rPr>
                <w:rFonts w:ascii="Arial" w:hAnsi="Arial" w:cs="Arial"/>
                <w:b/>
                <w:bCs/>
                <w:sz w:val="18"/>
                <w:szCs w:val="18"/>
              </w:rPr>
              <w:t>Baht</w:t>
            </w:r>
          </w:p>
        </w:tc>
      </w:tr>
      <w:tr w:rsidR="00CC344F" w:rsidRPr="000A27ED" w:rsidTr="000B6DCC">
        <w:tc>
          <w:tcPr>
            <w:tcW w:w="5121" w:type="dxa"/>
          </w:tcPr>
          <w:p w:rsidR="00CC344F" w:rsidRPr="000A27ED" w:rsidRDefault="00CC344F" w:rsidP="0021539A">
            <w:pPr>
              <w:ind w:left="-101"/>
              <w:jc w:val="left"/>
              <w:rPr>
                <w:rFonts w:ascii="Arial" w:hAnsi="Arial" w:cs="Arial"/>
                <w:sz w:val="18"/>
                <w:szCs w:val="18"/>
              </w:rPr>
            </w:pPr>
          </w:p>
        </w:tc>
        <w:tc>
          <w:tcPr>
            <w:tcW w:w="1440" w:type="dxa"/>
            <w:tcBorders>
              <w:top w:val="single" w:sz="4" w:space="0" w:color="auto"/>
            </w:tcBorders>
          </w:tcPr>
          <w:p w:rsidR="00CC344F" w:rsidRPr="000A27ED" w:rsidRDefault="00CC344F" w:rsidP="0021539A">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center"/>
          </w:tcPr>
          <w:p w:rsidR="00CC344F" w:rsidRPr="000A27ED" w:rsidRDefault="00CC344F" w:rsidP="0021539A">
            <w:pPr>
              <w:ind w:right="-72"/>
              <w:jc w:val="right"/>
              <w:rPr>
                <w:rFonts w:ascii="Arial" w:eastAsia="Times New Roman" w:hAnsi="Arial" w:cs="Arial"/>
                <w:b/>
                <w:bCs/>
                <w:sz w:val="18"/>
                <w:szCs w:val="18"/>
                <w:lang w:val="en-GB" w:eastAsia="en-GB"/>
              </w:rPr>
            </w:pPr>
            <w:r w:rsidRPr="000A27ED">
              <w:rPr>
                <w:rFonts w:ascii="Arial" w:eastAsia="Times New Roman" w:hAnsi="Arial" w:cs="Arial"/>
                <w:b/>
                <w:bCs/>
                <w:sz w:val="18"/>
                <w:szCs w:val="18"/>
                <w:lang w:val="en-GB" w:eastAsia="en-GB"/>
              </w:rPr>
              <w:t>Available</w:t>
            </w:r>
            <w:r w:rsidR="00D24D15">
              <w:rPr>
                <w:rFonts w:ascii="Arial" w:eastAsia="Times New Roman" w:hAnsi="Arial" w:cs="Arial"/>
                <w:b/>
                <w:bCs/>
                <w:sz w:val="18"/>
                <w:szCs w:val="18"/>
                <w:lang w:val="en-GB" w:eastAsia="en-GB"/>
              </w:rPr>
              <w:t>-</w:t>
            </w:r>
          </w:p>
        </w:tc>
        <w:tc>
          <w:tcPr>
            <w:tcW w:w="1440" w:type="dxa"/>
            <w:tcBorders>
              <w:top w:val="single" w:sz="4" w:space="0" w:color="auto"/>
            </w:tcBorders>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Total other</w:t>
            </w:r>
          </w:p>
        </w:tc>
      </w:tr>
      <w:tr w:rsidR="00CC344F" w:rsidRPr="000A27ED" w:rsidTr="000B6DCC">
        <w:tc>
          <w:tcPr>
            <w:tcW w:w="5121" w:type="dxa"/>
          </w:tcPr>
          <w:p w:rsidR="00CC344F" w:rsidRPr="000A27ED" w:rsidRDefault="00CC344F" w:rsidP="0021539A">
            <w:pPr>
              <w:ind w:left="-101"/>
              <w:jc w:val="left"/>
              <w:rPr>
                <w:rFonts w:ascii="Arial" w:hAnsi="Arial" w:cs="Arial"/>
                <w:sz w:val="18"/>
                <w:szCs w:val="18"/>
              </w:rPr>
            </w:pPr>
          </w:p>
        </w:tc>
        <w:tc>
          <w:tcPr>
            <w:tcW w:w="1440" w:type="dxa"/>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 xml:space="preserve">Actuarial </w:t>
            </w:r>
          </w:p>
        </w:tc>
        <w:tc>
          <w:tcPr>
            <w:tcW w:w="1440" w:type="dxa"/>
            <w:tcBorders>
              <w:top w:val="nil"/>
              <w:left w:val="nil"/>
              <w:right w:val="nil"/>
            </w:tcBorders>
            <w:shd w:val="clear" w:color="auto" w:fill="auto"/>
            <w:vAlign w:val="center"/>
          </w:tcPr>
          <w:p w:rsidR="00CC344F" w:rsidRPr="000A27ED" w:rsidRDefault="00D24D15" w:rsidP="0021539A">
            <w:pPr>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f</w:t>
            </w:r>
            <w:r w:rsidR="00CC344F" w:rsidRPr="000A27ED">
              <w:rPr>
                <w:rFonts w:ascii="Arial" w:eastAsia="Times New Roman" w:hAnsi="Arial" w:cs="Arial"/>
                <w:b/>
                <w:bCs/>
                <w:sz w:val="18"/>
                <w:szCs w:val="18"/>
                <w:lang w:val="en-GB" w:eastAsia="en-GB"/>
              </w:rPr>
              <w:t>or</w:t>
            </w:r>
            <w:r>
              <w:rPr>
                <w:rFonts w:ascii="Arial" w:eastAsia="Times New Roman" w:hAnsi="Arial" w:cs="Arial"/>
                <w:b/>
                <w:bCs/>
                <w:sz w:val="18"/>
                <w:szCs w:val="18"/>
                <w:lang w:val="en-GB" w:eastAsia="en-GB"/>
              </w:rPr>
              <w:t>-</w:t>
            </w:r>
            <w:r w:rsidR="00CC344F" w:rsidRPr="000A27ED">
              <w:rPr>
                <w:rFonts w:ascii="Arial" w:eastAsia="Times New Roman" w:hAnsi="Arial" w:cs="Arial"/>
                <w:b/>
                <w:bCs/>
                <w:sz w:val="18"/>
                <w:szCs w:val="18"/>
                <w:lang w:val="en-GB" w:eastAsia="en-GB"/>
              </w:rPr>
              <w:t>sale</w:t>
            </w:r>
          </w:p>
        </w:tc>
        <w:tc>
          <w:tcPr>
            <w:tcW w:w="1440" w:type="dxa"/>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components</w:t>
            </w:r>
          </w:p>
        </w:tc>
      </w:tr>
      <w:tr w:rsidR="00CC344F" w:rsidRPr="000A27ED" w:rsidTr="000B6DCC">
        <w:tc>
          <w:tcPr>
            <w:tcW w:w="5121" w:type="dxa"/>
          </w:tcPr>
          <w:p w:rsidR="00CC344F" w:rsidRPr="000A27ED" w:rsidRDefault="00CC344F" w:rsidP="0021539A">
            <w:pPr>
              <w:ind w:left="-101"/>
              <w:jc w:val="left"/>
              <w:rPr>
                <w:rFonts w:ascii="Arial" w:hAnsi="Arial" w:cs="Arial"/>
                <w:sz w:val="18"/>
                <w:szCs w:val="18"/>
              </w:rPr>
            </w:pPr>
          </w:p>
        </w:tc>
        <w:tc>
          <w:tcPr>
            <w:tcW w:w="1440" w:type="dxa"/>
            <w:tcBorders>
              <w:bottom w:val="single" w:sz="4" w:space="0" w:color="auto"/>
            </w:tcBorders>
            <w:shd w:val="clear" w:color="auto" w:fill="auto"/>
          </w:tcPr>
          <w:p w:rsidR="00CC344F" w:rsidRPr="000A27ED" w:rsidRDefault="00626B76" w:rsidP="0021539A">
            <w:pPr>
              <w:ind w:right="-72"/>
              <w:jc w:val="right"/>
              <w:rPr>
                <w:rFonts w:ascii="Arial" w:hAnsi="Arial" w:cs="Arial"/>
                <w:b/>
                <w:bCs/>
                <w:sz w:val="18"/>
                <w:szCs w:val="18"/>
                <w:cs/>
              </w:rPr>
            </w:pPr>
            <w:r>
              <w:rPr>
                <w:rFonts w:ascii="Arial" w:hAnsi="Arial" w:cs="Arial"/>
                <w:b/>
                <w:bCs/>
                <w:sz w:val="18"/>
                <w:szCs w:val="18"/>
              </w:rPr>
              <w:t>l</w:t>
            </w:r>
            <w:r w:rsidR="00CC344F" w:rsidRPr="000A27ED">
              <w:rPr>
                <w:rFonts w:ascii="Arial" w:hAnsi="Arial" w:cs="Arial"/>
                <w:b/>
                <w:bCs/>
                <w:sz w:val="18"/>
                <w:szCs w:val="18"/>
              </w:rPr>
              <w:t>osses</w:t>
            </w:r>
          </w:p>
        </w:tc>
        <w:tc>
          <w:tcPr>
            <w:tcW w:w="1440" w:type="dxa"/>
            <w:tcBorders>
              <w:top w:val="nil"/>
              <w:left w:val="nil"/>
              <w:bottom w:val="single" w:sz="4" w:space="0" w:color="auto"/>
              <w:right w:val="nil"/>
            </w:tcBorders>
            <w:shd w:val="clear" w:color="auto" w:fill="auto"/>
            <w:vAlign w:val="center"/>
          </w:tcPr>
          <w:p w:rsidR="00CC344F" w:rsidRPr="000A27ED" w:rsidRDefault="00CC344F" w:rsidP="0021539A">
            <w:pPr>
              <w:ind w:right="-72"/>
              <w:jc w:val="right"/>
              <w:rPr>
                <w:rFonts w:ascii="Arial" w:eastAsia="Times New Roman" w:hAnsi="Arial" w:cs="Arial"/>
                <w:b/>
                <w:bCs/>
                <w:sz w:val="18"/>
                <w:szCs w:val="18"/>
                <w:lang w:val="en-GB" w:eastAsia="en-GB"/>
              </w:rPr>
            </w:pPr>
            <w:r w:rsidRPr="000A27ED">
              <w:rPr>
                <w:rFonts w:ascii="Arial" w:eastAsia="Times New Roman" w:hAnsi="Arial" w:cs="Arial"/>
                <w:b/>
                <w:bCs/>
                <w:sz w:val="18"/>
                <w:szCs w:val="18"/>
                <w:lang w:val="en-GB" w:eastAsia="en-GB"/>
              </w:rPr>
              <w:t>investments</w:t>
            </w:r>
          </w:p>
        </w:tc>
        <w:tc>
          <w:tcPr>
            <w:tcW w:w="1440" w:type="dxa"/>
            <w:tcBorders>
              <w:bottom w:val="single" w:sz="4" w:space="0" w:color="auto"/>
            </w:tcBorders>
            <w:shd w:val="clear" w:color="auto" w:fill="auto"/>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of equity</w:t>
            </w:r>
          </w:p>
        </w:tc>
      </w:tr>
      <w:tr w:rsidR="00CC344F" w:rsidRPr="000A27ED" w:rsidTr="000B6DCC">
        <w:tc>
          <w:tcPr>
            <w:tcW w:w="5121" w:type="dxa"/>
          </w:tcPr>
          <w:p w:rsidR="00CC344F" w:rsidRPr="000A27ED" w:rsidRDefault="00CC344F" w:rsidP="0021539A">
            <w:pPr>
              <w:ind w:left="-101" w:right="-137"/>
              <w:jc w:val="left"/>
              <w:rPr>
                <w:rFonts w:ascii="Arial" w:hAnsi="Arial" w:cs="Arial"/>
                <w:sz w:val="18"/>
                <w:szCs w:val="18"/>
                <w:cs/>
              </w:rPr>
            </w:pPr>
          </w:p>
        </w:tc>
        <w:tc>
          <w:tcPr>
            <w:tcW w:w="1440" w:type="dxa"/>
            <w:tcBorders>
              <w:top w:val="single" w:sz="4" w:space="0" w:color="auto"/>
            </w:tcBorders>
          </w:tcPr>
          <w:p w:rsidR="00CC344F" w:rsidRPr="000A27ED" w:rsidRDefault="00CC344F" w:rsidP="0021539A">
            <w:pPr>
              <w:tabs>
                <w:tab w:val="left" w:pos="1290"/>
                <w:tab w:val="right" w:pos="1476"/>
              </w:tabs>
              <w:ind w:right="-72"/>
              <w:jc w:val="right"/>
              <w:rPr>
                <w:rFonts w:ascii="Arial" w:hAnsi="Arial" w:cs="Arial"/>
                <w:sz w:val="18"/>
                <w:szCs w:val="18"/>
              </w:rPr>
            </w:pPr>
          </w:p>
        </w:tc>
        <w:tc>
          <w:tcPr>
            <w:tcW w:w="1440" w:type="dxa"/>
            <w:tcBorders>
              <w:top w:val="single" w:sz="4" w:space="0" w:color="auto"/>
            </w:tcBorders>
          </w:tcPr>
          <w:p w:rsidR="00CC344F" w:rsidRPr="000A27ED" w:rsidRDefault="00CC344F" w:rsidP="0021539A">
            <w:pPr>
              <w:ind w:right="-72"/>
              <w:jc w:val="right"/>
              <w:rPr>
                <w:rFonts w:ascii="Arial" w:hAnsi="Arial" w:cs="Arial"/>
                <w:sz w:val="18"/>
                <w:szCs w:val="18"/>
              </w:rPr>
            </w:pPr>
          </w:p>
        </w:tc>
        <w:tc>
          <w:tcPr>
            <w:tcW w:w="1440" w:type="dxa"/>
            <w:tcBorders>
              <w:top w:val="single" w:sz="4" w:space="0" w:color="auto"/>
            </w:tcBorders>
          </w:tcPr>
          <w:p w:rsidR="00CC344F" w:rsidRPr="000A27ED" w:rsidRDefault="00CC344F" w:rsidP="0021539A">
            <w:pPr>
              <w:ind w:right="-72"/>
              <w:jc w:val="right"/>
              <w:rPr>
                <w:rFonts w:ascii="Arial" w:hAnsi="Arial" w:cs="Arial"/>
                <w:sz w:val="18"/>
                <w:szCs w:val="18"/>
              </w:rPr>
            </w:pPr>
          </w:p>
        </w:tc>
      </w:tr>
      <w:tr w:rsidR="00CC344F" w:rsidRPr="000A27ED" w:rsidTr="000B6DCC">
        <w:tc>
          <w:tcPr>
            <w:tcW w:w="5121" w:type="dxa"/>
          </w:tcPr>
          <w:p w:rsidR="00CC344F" w:rsidRPr="000A27ED" w:rsidRDefault="00CC344F" w:rsidP="0021539A">
            <w:pPr>
              <w:tabs>
                <w:tab w:val="left" w:pos="514"/>
              </w:tabs>
              <w:ind w:left="-101" w:firstLineChars="8" w:firstLine="14"/>
              <w:jc w:val="left"/>
              <w:rPr>
                <w:rFonts w:ascii="Arial" w:hAnsi="Arial" w:cs="Arial"/>
                <w:sz w:val="18"/>
                <w:szCs w:val="18"/>
                <w:cs/>
              </w:rPr>
            </w:pPr>
            <w:r w:rsidRPr="000A27ED">
              <w:rPr>
                <w:rFonts w:ascii="Arial" w:eastAsia="Times New Roman" w:hAnsi="Arial" w:cs="Arial"/>
                <w:sz w:val="18"/>
                <w:szCs w:val="18"/>
                <w:lang w:val="en-GB" w:eastAsia="en-GB"/>
              </w:rPr>
              <w:t>Opening balance as at 1 January 2018, net of tax</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652</w:t>
            </w:r>
            <w:r w:rsidRPr="000A27ED">
              <w:rPr>
                <w:rFonts w:ascii="Arial" w:hAnsi="Arial" w:cs="Arial"/>
                <w:sz w:val="18"/>
                <w:szCs w:val="18"/>
              </w:rPr>
              <w:t>,</w:t>
            </w:r>
            <w:r w:rsidRPr="000A27ED">
              <w:rPr>
                <w:rFonts w:ascii="Arial" w:hAnsi="Arial" w:cs="Arial"/>
                <w:sz w:val="18"/>
                <w:szCs w:val="18"/>
                <w:lang w:val="en-GB"/>
              </w:rPr>
              <w:t>030</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652</w:t>
            </w:r>
            <w:r w:rsidRPr="000A27ED">
              <w:rPr>
                <w:rFonts w:ascii="Arial" w:hAnsi="Arial" w:cs="Arial"/>
                <w:sz w:val="18"/>
                <w:szCs w:val="18"/>
              </w:rPr>
              <w:t>,</w:t>
            </w:r>
            <w:r w:rsidRPr="000A27ED">
              <w:rPr>
                <w:rFonts w:ascii="Arial" w:hAnsi="Arial" w:cs="Arial"/>
                <w:sz w:val="18"/>
                <w:szCs w:val="18"/>
                <w:lang w:val="en-GB"/>
              </w:rPr>
              <w:t>030</w:t>
            </w: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 xml:space="preserve">Change in fair value </w:t>
            </w:r>
          </w:p>
        </w:tc>
        <w:tc>
          <w:tcPr>
            <w:tcW w:w="1440" w:type="dxa"/>
          </w:tcPr>
          <w:p w:rsidR="00CC344F" w:rsidRPr="000A27ED" w:rsidRDefault="00CC344F" w:rsidP="0021539A">
            <w:pPr>
              <w:tabs>
                <w:tab w:val="left" w:pos="1290"/>
                <w:tab w:val="right" w:pos="1476"/>
              </w:tabs>
              <w:ind w:right="-72"/>
              <w:jc w:val="right"/>
              <w:rPr>
                <w:rFonts w:ascii="Arial" w:hAnsi="Arial" w:cs="Arial"/>
                <w:sz w:val="18"/>
                <w:szCs w:val="18"/>
              </w:rPr>
            </w:pP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theme="minorBidi"/>
                <w:sz w:val="18"/>
                <w:szCs w:val="18"/>
              </w:rPr>
            </w:pPr>
            <w:r w:rsidRPr="000A27ED">
              <w:rPr>
                <w:rFonts w:ascii="Arial" w:hAnsi="Arial" w:cs="Arial"/>
                <w:sz w:val="18"/>
                <w:szCs w:val="18"/>
                <w:lang w:val="en-GB"/>
              </w:rPr>
              <w:t>671</w:t>
            </w:r>
            <w:r w:rsidRPr="000A27ED">
              <w:rPr>
                <w:rFonts w:ascii="Arial" w:hAnsi="Arial" w:cs="Arial"/>
                <w:sz w:val="18"/>
                <w:szCs w:val="18"/>
              </w:rPr>
              <w:t>,</w:t>
            </w:r>
            <w:r w:rsidRPr="000A27ED">
              <w:rPr>
                <w:rFonts w:ascii="Arial" w:hAnsi="Arial" w:cs="Arial"/>
                <w:sz w:val="18"/>
                <w:szCs w:val="18"/>
                <w:lang w:val="en-GB"/>
              </w:rPr>
              <w:t>18</w:t>
            </w:r>
            <w:r w:rsidRPr="000A27ED">
              <w:rPr>
                <w:rFonts w:ascii="Arial" w:hAnsi="Arial" w:cstheme="minorBidi"/>
                <w:sz w:val="18"/>
                <w:szCs w:val="18"/>
                <w:lang w:val="en-GB"/>
              </w:rPr>
              <w:t>4</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671</w:t>
            </w:r>
            <w:r w:rsidRPr="000A27ED">
              <w:rPr>
                <w:rFonts w:ascii="Arial" w:hAnsi="Arial" w:cs="Arial"/>
                <w:sz w:val="18"/>
                <w:szCs w:val="18"/>
              </w:rPr>
              <w:t>,</w:t>
            </w:r>
            <w:r w:rsidRPr="000A27ED">
              <w:rPr>
                <w:rFonts w:ascii="Arial" w:hAnsi="Arial" w:cs="Arial"/>
                <w:sz w:val="18"/>
                <w:szCs w:val="18"/>
                <w:lang w:val="en-GB"/>
              </w:rPr>
              <w:t>183</w:t>
            </w: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pacing w:val="-4"/>
                <w:sz w:val="18"/>
                <w:szCs w:val="18"/>
                <w:lang w:val="en-GB" w:eastAsia="en-GB"/>
              </w:rPr>
            </w:pPr>
            <w:r w:rsidRPr="000A27ED">
              <w:rPr>
                <w:rFonts w:ascii="Arial" w:eastAsia="Times New Roman" w:hAnsi="Arial" w:cs="Arial"/>
                <w:sz w:val="18"/>
                <w:szCs w:val="18"/>
                <w:lang w:val="en-GB" w:eastAsia="en-GB"/>
              </w:rPr>
              <w:t xml:space="preserve">   </w:t>
            </w:r>
            <w:r w:rsidRPr="000A27ED">
              <w:rPr>
                <w:rFonts w:ascii="Arial" w:eastAsia="Times New Roman" w:hAnsi="Arial" w:cs="Arial"/>
                <w:spacing w:val="-4"/>
                <w:sz w:val="18"/>
                <w:szCs w:val="18"/>
                <w:lang w:val="en-GB" w:eastAsia="en-GB"/>
              </w:rPr>
              <w:t>Tax charged to other comprehensive income (expense)</w:t>
            </w:r>
          </w:p>
        </w:tc>
        <w:tc>
          <w:tcPr>
            <w:tcW w:w="1440" w:type="dxa"/>
          </w:tcPr>
          <w:p w:rsidR="00CC344F" w:rsidRPr="000A27ED" w:rsidRDefault="00CC344F" w:rsidP="0021539A">
            <w:pPr>
              <w:tabs>
                <w:tab w:val="left" w:pos="1290"/>
                <w:tab w:val="right" w:pos="1476"/>
              </w:tabs>
              <w:ind w:right="-72"/>
              <w:jc w:val="right"/>
              <w:rPr>
                <w:rFonts w:ascii="Arial" w:hAnsi="Arial" w:cs="Arial"/>
                <w:sz w:val="18"/>
                <w:szCs w:val="18"/>
              </w:rPr>
            </w:pP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134</w:t>
            </w:r>
            <w:r w:rsidRPr="000A27ED">
              <w:rPr>
                <w:rFonts w:ascii="Arial" w:hAnsi="Arial" w:cs="Arial"/>
                <w:sz w:val="18"/>
                <w:szCs w:val="18"/>
              </w:rPr>
              <w:t>,</w:t>
            </w:r>
            <w:r w:rsidRPr="000A27ED">
              <w:rPr>
                <w:rFonts w:ascii="Arial" w:hAnsi="Arial" w:cs="Arial"/>
                <w:sz w:val="18"/>
                <w:szCs w:val="18"/>
                <w:lang w:val="en-GB"/>
              </w:rPr>
              <w:t>237</w:t>
            </w: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134</w:t>
            </w:r>
            <w:r w:rsidRPr="000A27ED">
              <w:rPr>
                <w:rFonts w:ascii="Arial" w:hAnsi="Arial" w:cs="Arial"/>
                <w:sz w:val="18"/>
                <w:szCs w:val="18"/>
              </w:rPr>
              <w:t>,</w:t>
            </w:r>
            <w:r w:rsidRPr="000A27ED">
              <w:rPr>
                <w:rFonts w:ascii="Arial" w:hAnsi="Arial" w:cs="Arial"/>
                <w:sz w:val="18"/>
                <w:szCs w:val="18"/>
                <w:lang w:val="en-GB"/>
              </w:rPr>
              <w:t>237</w:t>
            </w:r>
            <w:r w:rsidRPr="000A27ED">
              <w:rPr>
                <w:rFonts w:ascii="Arial" w:hAnsi="Arial" w:cs="Arial"/>
                <w:sz w:val="18"/>
                <w:szCs w:val="18"/>
              </w:rPr>
              <w:t>)</w:t>
            </w: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z w:val="18"/>
                <w:szCs w:val="18"/>
                <w:lang w:val="en-GB" w:eastAsia="en-GB"/>
              </w:rPr>
            </w:pPr>
            <w:proofErr w:type="gramStart"/>
            <w:r w:rsidRPr="000A27ED">
              <w:rPr>
                <w:rFonts w:ascii="Arial" w:eastAsia="Times New Roman" w:hAnsi="Arial" w:cs="Arial"/>
                <w:sz w:val="18"/>
                <w:szCs w:val="18"/>
                <w:u w:val="single"/>
                <w:lang w:val="en-GB" w:eastAsia="en-GB"/>
              </w:rPr>
              <w:t>Less</w:t>
            </w:r>
            <w:r w:rsidRPr="000A27ED">
              <w:rPr>
                <w:rFonts w:ascii="Arial" w:eastAsia="Times New Roman" w:hAnsi="Arial" w:cs="Arial"/>
                <w:sz w:val="18"/>
                <w:szCs w:val="18"/>
                <w:lang w:val="en-GB" w:eastAsia="en-GB"/>
              </w:rPr>
              <w:t xml:space="preserve"> </w:t>
            </w:r>
            <w:r w:rsidR="000B6DCC" w:rsidRPr="000A27ED">
              <w:rPr>
                <w:rFonts w:ascii="Arial" w:eastAsia="Times New Roman" w:hAnsi="Arial" w:cs="Arial"/>
                <w:sz w:val="18"/>
                <w:szCs w:val="18"/>
                <w:lang w:val="en-GB" w:eastAsia="en-GB"/>
              </w:rPr>
              <w:t xml:space="preserve"> </w:t>
            </w:r>
            <w:r w:rsidRPr="000A27ED">
              <w:rPr>
                <w:rFonts w:ascii="Arial" w:eastAsia="Times New Roman" w:hAnsi="Arial" w:cs="Arial"/>
                <w:sz w:val="18"/>
                <w:szCs w:val="18"/>
                <w:lang w:val="en-GB" w:eastAsia="en-GB"/>
              </w:rPr>
              <w:t>Reclassification</w:t>
            </w:r>
            <w:proofErr w:type="gramEnd"/>
            <w:r w:rsidRPr="000A27ED">
              <w:rPr>
                <w:rFonts w:ascii="Arial" w:eastAsia="Times New Roman" w:hAnsi="Arial" w:cs="Arial"/>
                <w:sz w:val="18"/>
                <w:szCs w:val="18"/>
                <w:lang w:val="en-GB" w:eastAsia="en-GB"/>
              </w:rPr>
              <w:t xml:space="preserve"> adjustments for gains (losses) </w:t>
            </w:r>
          </w:p>
        </w:tc>
        <w:tc>
          <w:tcPr>
            <w:tcW w:w="1440" w:type="dxa"/>
          </w:tcPr>
          <w:p w:rsidR="00CC344F" w:rsidRPr="000A27ED" w:rsidRDefault="00CC344F" w:rsidP="0021539A">
            <w:pPr>
              <w:tabs>
                <w:tab w:val="left" w:pos="1290"/>
                <w:tab w:val="right" w:pos="1476"/>
              </w:tabs>
              <w:ind w:right="-72"/>
              <w:jc w:val="right"/>
              <w:rPr>
                <w:rFonts w:ascii="Arial" w:hAnsi="Arial" w:cs="Arial"/>
                <w:sz w:val="18"/>
                <w:szCs w:val="18"/>
              </w:rPr>
            </w:pPr>
          </w:p>
        </w:tc>
        <w:tc>
          <w:tcPr>
            <w:tcW w:w="1440" w:type="dxa"/>
          </w:tcPr>
          <w:p w:rsidR="00CC344F" w:rsidRPr="000A27ED" w:rsidRDefault="00CC344F" w:rsidP="0021539A">
            <w:pPr>
              <w:ind w:right="-72"/>
              <w:jc w:val="right"/>
              <w:rPr>
                <w:rFonts w:ascii="Arial" w:hAnsi="Arial" w:cs="Arial"/>
                <w:sz w:val="18"/>
                <w:szCs w:val="18"/>
              </w:rPr>
            </w:pPr>
          </w:p>
        </w:tc>
        <w:tc>
          <w:tcPr>
            <w:tcW w:w="1440" w:type="dxa"/>
          </w:tcPr>
          <w:p w:rsidR="00CC344F" w:rsidRPr="000A27ED" w:rsidRDefault="00CC344F" w:rsidP="0021539A">
            <w:pPr>
              <w:ind w:right="-72"/>
              <w:jc w:val="right"/>
              <w:rPr>
                <w:rFonts w:ascii="Arial" w:hAnsi="Arial" w:cs="Arial"/>
                <w:sz w:val="18"/>
                <w:szCs w:val="18"/>
              </w:rPr>
            </w:pP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 xml:space="preserve">            included in profit or loss</w:t>
            </w:r>
          </w:p>
        </w:tc>
        <w:tc>
          <w:tcPr>
            <w:tcW w:w="1440" w:type="dxa"/>
          </w:tcPr>
          <w:p w:rsidR="00CC344F" w:rsidRPr="000A27ED" w:rsidRDefault="00CC344F" w:rsidP="0021539A">
            <w:pPr>
              <w:tabs>
                <w:tab w:val="left" w:pos="1290"/>
                <w:tab w:val="right" w:pos="1476"/>
              </w:tabs>
              <w:ind w:right="-72"/>
              <w:jc w:val="right"/>
              <w:rPr>
                <w:rFonts w:ascii="Arial" w:hAnsi="Arial" w:cs="Arial"/>
                <w:sz w:val="18"/>
                <w:szCs w:val="18"/>
              </w:rPr>
            </w:pP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w:t>
            </w:r>
            <w:r w:rsidRPr="000A27ED">
              <w:rPr>
                <w:rFonts w:ascii="Arial" w:hAnsi="Arial" w:cs="Arial"/>
                <w:sz w:val="18"/>
                <w:szCs w:val="18"/>
              </w:rPr>
              <w:t>,</w:t>
            </w:r>
            <w:r w:rsidRPr="000A27ED">
              <w:rPr>
                <w:rFonts w:ascii="Arial" w:hAnsi="Arial" w:cs="Arial"/>
                <w:sz w:val="18"/>
                <w:szCs w:val="18"/>
                <w:lang w:val="en-GB"/>
              </w:rPr>
              <w:t>431</w:t>
            </w:r>
            <w:r w:rsidRPr="000A27ED">
              <w:rPr>
                <w:rFonts w:ascii="Arial" w:hAnsi="Arial" w:cs="Arial"/>
                <w:sz w:val="18"/>
                <w:szCs w:val="18"/>
              </w:rPr>
              <w:t>,</w:t>
            </w:r>
            <w:r w:rsidRPr="000A27ED">
              <w:rPr>
                <w:rFonts w:ascii="Arial" w:hAnsi="Arial" w:cs="Arial"/>
                <w:sz w:val="18"/>
                <w:szCs w:val="18"/>
                <w:lang w:val="en-GB"/>
              </w:rPr>
              <w:t>429</w:t>
            </w: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w:t>
            </w:r>
            <w:r w:rsidRPr="000A27ED">
              <w:rPr>
                <w:rFonts w:ascii="Arial" w:hAnsi="Arial" w:cs="Arial"/>
                <w:sz w:val="18"/>
                <w:szCs w:val="18"/>
              </w:rPr>
              <w:t>,</w:t>
            </w:r>
            <w:r w:rsidRPr="000A27ED">
              <w:rPr>
                <w:rFonts w:ascii="Arial" w:hAnsi="Arial" w:cs="Arial"/>
                <w:sz w:val="18"/>
                <w:szCs w:val="18"/>
                <w:lang w:val="en-GB"/>
              </w:rPr>
              <w:t>431</w:t>
            </w:r>
            <w:r w:rsidRPr="000A27ED">
              <w:rPr>
                <w:rFonts w:ascii="Arial" w:hAnsi="Arial" w:cs="Arial"/>
                <w:sz w:val="18"/>
                <w:szCs w:val="18"/>
              </w:rPr>
              <w:t>,</w:t>
            </w:r>
            <w:r w:rsidRPr="000A27ED">
              <w:rPr>
                <w:rFonts w:ascii="Arial" w:hAnsi="Arial" w:cs="Arial"/>
                <w:sz w:val="18"/>
                <w:szCs w:val="18"/>
                <w:lang w:val="en-GB"/>
              </w:rPr>
              <w:t>428</w:t>
            </w:r>
            <w:r w:rsidRPr="000A27ED">
              <w:rPr>
                <w:rFonts w:ascii="Arial" w:hAnsi="Arial" w:cs="Arial"/>
                <w:sz w:val="18"/>
                <w:szCs w:val="18"/>
              </w:rPr>
              <w:t>)</w:t>
            </w: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pacing w:val="-4"/>
                <w:sz w:val="18"/>
                <w:szCs w:val="18"/>
                <w:lang w:val="en-GB" w:eastAsia="en-GB"/>
              </w:rPr>
            </w:pPr>
            <w:r w:rsidRPr="000A27ED">
              <w:rPr>
                <w:rFonts w:ascii="Arial" w:eastAsia="Times New Roman" w:hAnsi="Arial" w:cs="Arial"/>
                <w:sz w:val="18"/>
                <w:szCs w:val="18"/>
                <w:lang w:val="en-GB" w:eastAsia="en-GB"/>
              </w:rPr>
              <w:t xml:space="preserve">   </w:t>
            </w:r>
            <w:r w:rsidRPr="000A27ED">
              <w:rPr>
                <w:rFonts w:ascii="Arial" w:eastAsia="Times New Roman" w:hAnsi="Arial" w:cs="Arial"/>
                <w:spacing w:val="-4"/>
                <w:sz w:val="18"/>
                <w:szCs w:val="18"/>
                <w:lang w:val="en-GB" w:eastAsia="en-GB"/>
              </w:rPr>
              <w:t>Tax charged to other comprehensive income (expense)</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286</w:t>
            </w:r>
            <w:r w:rsidRPr="000A27ED">
              <w:rPr>
                <w:rFonts w:ascii="Arial" w:hAnsi="Arial" w:cs="Arial"/>
                <w:sz w:val="18"/>
                <w:szCs w:val="18"/>
              </w:rPr>
              <w:t>,</w:t>
            </w:r>
            <w:r w:rsidRPr="000A27ED">
              <w:rPr>
                <w:rFonts w:ascii="Arial" w:hAnsi="Arial" w:cs="Arial"/>
                <w:sz w:val="18"/>
                <w:szCs w:val="18"/>
                <w:lang w:val="en-GB"/>
              </w:rPr>
              <w:t>286</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286</w:t>
            </w:r>
            <w:r w:rsidRPr="000A27ED">
              <w:rPr>
                <w:rFonts w:ascii="Arial" w:hAnsi="Arial" w:cs="Arial"/>
                <w:sz w:val="18"/>
                <w:szCs w:val="18"/>
              </w:rPr>
              <w:t>,</w:t>
            </w:r>
            <w:r w:rsidRPr="000A27ED">
              <w:rPr>
                <w:rFonts w:ascii="Arial" w:hAnsi="Arial" w:cs="Arial"/>
                <w:sz w:val="18"/>
                <w:szCs w:val="18"/>
                <w:lang w:val="en-GB"/>
              </w:rPr>
              <w:t>286</w:t>
            </w: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Actuarial losses</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17</w:t>
            </w:r>
            <w:r w:rsidRPr="000A27ED">
              <w:rPr>
                <w:rFonts w:ascii="Arial" w:hAnsi="Arial" w:cs="Arial"/>
                <w:sz w:val="18"/>
                <w:szCs w:val="18"/>
              </w:rPr>
              <w:t>,</w:t>
            </w:r>
            <w:r w:rsidRPr="000A27ED">
              <w:rPr>
                <w:rFonts w:ascii="Arial" w:hAnsi="Arial" w:cs="Arial"/>
                <w:sz w:val="18"/>
                <w:szCs w:val="18"/>
                <w:lang w:val="en-GB"/>
              </w:rPr>
              <w:t>371</w:t>
            </w:r>
            <w:r w:rsidRPr="000A27ED">
              <w:rPr>
                <w:rFonts w:ascii="Arial" w:hAnsi="Arial" w:cs="Arial"/>
                <w:sz w:val="18"/>
                <w:szCs w:val="18"/>
              </w:rPr>
              <w:t>,</w:t>
            </w:r>
            <w:r w:rsidRPr="000A27ED">
              <w:rPr>
                <w:rFonts w:ascii="Arial" w:hAnsi="Arial" w:cs="Arial"/>
                <w:sz w:val="18"/>
                <w:szCs w:val="18"/>
                <w:lang w:val="en-GB"/>
              </w:rPr>
              <w:t>264</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17</w:t>
            </w:r>
            <w:r w:rsidRPr="000A27ED">
              <w:rPr>
                <w:rFonts w:ascii="Arial" w:hAnsi="Arial" w:cs="Arial"/>
                <w:sz w:val="18"/>
                <w:szCs w:val="18"/>
              </w:rPr>
              <w:t>,</w:t>
            </w:r>
            <w:r w:rsidRPr="000A27ED">
              <w:rPr>
                <w:rFonts w:ascii="Arial" w:hAnsi="Arial" w:cs="Arial"/>
                <w:sz w:val="18"/>
                <w:szCs w:val="18"/>
                <w:lang w:val="en-GB"/>
              </w:rPr>
              <w:t>371</w:t>
            </w:r>
            <w:r w:rsidRPr="000A27ED">
              <w:rPr>
                <w:rFonts w:ascii="Arial" w:hAnsi="Arial" w:cs="Arial"/>
                <w:sz w:val="18"/>
                <w:szCs w:val="18"/>
              </w:rPr>
              <w:t>,</w:t>
            </w:r>
            <w:r w:rsidRPr="000A27ED">
              <w:rPr>
                <w:rFonts w:ascii="Arial" w:hAnsi="Arial" w:cs="Arial"/>
                <w:sz w:val="18"/>
                <w:szCs w:val="18"/>
                <w:lang w:val="en-GB"/>
              </w:rPr>
              <w:t>264</w:t>
            </w: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Transfer actuarial losses</w:t>
            </w:r>
          </w:p>
        </w:tc>
        <w:tc>
          <w:tcPr>
            <w:tcW w:w="1440" w:type="dxa"/>
            <w:tcBorders>
              <w:bottom w:val="single" w:sz="4" w:space="0" w:color="auto"/>
            </w:tcBorders>
            <w:shd w:val="clear" w:color="auto" w:fill="auto"/>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17</w:t>
            </w:r>
            <w:r w:rsidRPr="000A27ED">
              <w:rPr>
                <w:rFonts w:ascii="Arial" w:hAnsi="Arial" w:cs="Arial"/>
                <w:sz w:val="18"/>
                <w:szCs w:val="18"/>
              </w:rPr>
              <w:t>,</w:t>
            </w:r>
            <w:r w:rsidRPr="000A27ED">
              <w:rPr>
                <w:rFonts w:ascii="Arial" w:hAnsi="Arial" w:cs="Arial"/>
                <w:sz w:val="18"/>
                <w:szCs w:val="18"/>
                <w:lang w:val="en-GB"/>
              </w:rPr>
              <w:t>371</w:t>
            </w:r>
            <w:r w:rsidRPr="000A27ED">
              <w:rPr>
                <w:rFonts w:ascii="Arial" w:hAnsi="Arial" w:cs="Arial"/>
                <w:sz w:val="18"/>
                <w:szCs w:val="18"/>
              </w:rPr>
              <w:t>,</w:t>
            </w:r>
            <w:r w:rsidRPr="000A27ED">
              <w:rPr>
                <w:rFonts w:ascii="Arial" w:hAnsi="Arial" w:cs="Arial"/>
                <w:sz w:val="18"/>
                <w:szCs w:val="18"/>
                <w:lang w:val="en-GB"/>
              </w:rPr>
              <w:t>264</w:t>
            </w:r>
            <w:r w:rsidRPr="000A27ED">
              <w:rPr>
                <w:rFonts w:ascii="Arial" w:hAnsi="Arial" w:cs="Arial"/>
                <w:sz w:val="18"/>
                <w:szCs w:val="18"/>
              </w:rPr>
              <w:t>)</w:t>
            </w:r>
          </w:p>
        </w:tc>
        <w:tc>
          <w:tcPr>
            <w:tcW w:w="1440" w:type="dxa"/>
            <w:tcBorders>
              <w:bottom w:val="single" w:sz="4" w:space="0" w:color="auto"/>
            </w:tcBorders>
            <w:shd w:val="clear" w:color="auto" w:fill="auto"/>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p>
        </w:tc>
        <w:tc>
          <w:tcPr>
            <w:tcW w:w="1440" w:type="dxa"/>
            <w:tcBorders>
              <w:bottom w:val="single" w:sz="4" w:space="0" w:color="auto"/>
            </w:tcBorders>
            <w:shd w:val="clear" w:color="auto" w:fill="auto"/>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17</w:t>
            </w:r>
            <w:r w:rsidRPr="000A27ED">
              <w:rPr>
                <w:rFonts w:ascii="Arial" w:hAnsi="Arial" w:cs="Arial"/>
                <w:sz w:val="18"/>
                <w:szCs w:val="18"/>
              </w:rPr>
              <w:t>,</w:t>
            </w:r>
            <w:r w:rsidRPr="000A27ED">
              <w:rPr>
                <w:rFonts w:ascii="Arial" w:hAnsi="Arial" w:cs="Arial"/>
                <w:sz w:val="18"/>
                <w:szCs w:val="18"/>
                <w:lang w:val="en-GB"/>
              </w:rPr>
              <w:t>371</w:t>
            </w:r>
            <w:r w:rsidRPr="000A27ED">
              <w:rPr>
                <w:rFonts w:ascii="Arial" w:hAnsi="Arial" w:cs="Arial"/>
                <w:sz w:val="18"/>
                <w:szCs w:val="18"/>
              </w:rPr>
              <w:t>,</w:t>
            </w:r>
            <w:r w:rsidRPr="000A27ED">
              <w:rPr>
                <w:rFonts w:ascii="Arial" w:hAnsi="Arial" w:cs="Arial"/>
                <w:sz w:val="18"/>
                <w:szCs w:val="18"/>
                <w:lang w:val="en-GB"/>
              </w:rPr>
              <w:t>264</w:t>
            </w:r>
            <w:r w:rsidRPr="000A27ED">
              <w:rPr>
                <w:rFonts w:ascii="Arial" w:hAnsi="Arial" w:cs="Arial"/>
                <w:sz w:val="18"/>
                <w:szCs w:val="18"/>
              </w:rPr>
              <w:t>)</w:t>
            </w:r>
          </w:p>
        </w:tc>
      </w:tr>
      <w:tr w:rsidR="00CC344F" w:rsidRPr="000A27ED" w:rsidTr="000B6DCC">
        <w:tc>
          <w:tcPr>
            <w:tcW w:w="5121" w:type="dxa"/>
          </w:tcPr>
          <w:p w:rsidR="00CC344F" w:rsidRPr="000A27ED" w:rsidRDefault="00CC344F" w:rsidP="0021539A">
            <w:pPr>
              <w:ind w:left="-101" w:right="-137"/>
              <w:jc w:val="left"/>
              <w:rPr>
                <w:rFonts w:ascii="Arial" w:hAnsi="Arial" w:cs="Arial"/>
                <w:sz w:val="18"/>
                <w:szCs w:val="18"/>
                <w:cs/>
              </w:rPr>
            </w:pPr>
          </w:p>
        </w:tc>
        <w:tc>
          <w:tcPr>
            <w:tcW w:w="1440" w:type="dxa"/>
            <w:tcBorders>
              <w:top w:val="single" w:sz="4" w:space="0" w:color="auto"/>
            </w:tcBorders>
          </w:tcPr>
          <w:p w:rsidR="00CC344F" w:rsidRPr="000A27ED" w:rsidRDefault="00CC344F" w:rsidP="0021539A">
            <w:pPr>
              <w:tabs>
                <w:tab w:val="left" w:pos="1290"/>
                <w:tab w:val="right" w:pos="1476"/>
              </w:tabs>
              <w:ind w:right="-72"/>
              <w:jc w:val="right"/>
              <w:rPr>
                <w:rFonts w:ascii="Arial" w:hAnsi="Arial" w:cs="Arial"/>
                <w:sz w:val="18"/>
                <w:szCs w:val="18"/>
              </w:rPr>
            </w:pPr>
          </w:p>
        </w:tc>
        <w:tc>
          <w:tcPr>
            <w:tcW w:w="1440" w:type="dxa"/>
            <w:tcBorders>
              <w:top w:val="single" w:sz="4" w:space="0" w:color="auto"/>
            </w:tcBorders>
          </w:tcPr>
          <w:p w:rsidR="00CC344F" w:rsidRPr="000A27ED" w:rsidRDefault="00CC344F" w:rsidP="0021539A">
            <w:pPr>
              <w:ind w:right="-72"/>
              <w:jc w:val="right"/>
              <w:rPr>
                <w:rFonts w:ascii="Arial" w:hAnsi="Arial" w:cs="Arial"/>
                <w:sz w:val="18"/>
                <w:szCs w:val="18"/>
              </w:rPr>
            </w:pPr>
          </w:p>
        </w:tc>
        <w:tc>
          <w:tcPr>
            <w:tcW w:w="1440" w:type="dxa"/>
            <w:tcBorders>
              <w:top w:val="single" w:sz="4" w:space="0" w:color="auto"/>
            </w:tcBorders>
          </w:tcPr>
          <w:p w:rsidR="00CC344F" w:rsidRPr="000A27ED" w:rsidRDefault="00CC344F" w:rsidP="0021539A">
            <w:pPr>
              <w:ind w:right="-72"/>
              <w:jc w:val="right"/>
              <w:rPr>
                <w:rFonts w:ascii="Arial" w:hAnsi="Arial" w:cs="Arial"/>
                <w:sz w:val="18"/>
                <w:szCs w:val="18"/>
              </w:rPr>
            </w:pPr>
          </w:p>
        </w:tc>
      </w:tr>
      <w:tr w:rsidR="00CC344F" w:rsidRPr="000A27ED" w:rsidTr="000B6DCC">
        <w:tc>
          <w:tcPr>
            <w:tcW w:w="5121" w:type="dxa"/>
            <w:tcBorders>
              <w:top w:val="nil"/>
              <w:left w:val="nil"/>
              <w:bottom w:val="nil"/>
              <w:right w:val="nil"/>
            </w:tcBorders>
            <w:shd w:val="clear" w:color="auto" w:fill="auto"/>
            <w:vAlign w:val="center"/>
          </w:tcPr>
          <w:p w:rsidR="00CC344F" w:rsidRPr="000A27ED" w:rsidRDefault="00CC344F" w:rsidP="0021539A">
            <w:pPr>
              <w:tabs>
                <w:tab w:val="left" w:pos="514"/>
              </w:tabs>
              <w:ind w:left="-101" w:firstLineChars="8" w:firstLine="14"/>
              <w:jc w:val="left"/>
              <w:rPr>
                <w:rFonts w:ascii="Arial" w:eastAsia="Times New Roman" w:hAnsi="Arial" w:cs="Arial"/>
                <w:sz w:val="18"/>
                <w:szCs w:val="18"/>
                <w:lang w:val="en-GB" w:eastAsia="en-GB"/>
              </w:rPr>
            </w:pPr>
            <w:r w:rsidRPr="000A27ED">
              <w:rPr>
                <w:rFonts w:ascii="Arial" w:eastAsia="Times New Roman" w:hAnsi="Arial" w:cs="Arial"/>
                <w:sz w:val="18"/>
                <w:szCs w:val="18"/>
                <w:lang w:val="en-GB" w:eastAsia="en-GB"/>
              </w:rPr>
              <w:t>Closing balance as at 31 December 2018, net of tax</w:t>
            </w:r>
          </w:p>
        </w:tc>
        <w:tc>
          <w:tcPr>
            <w:tcW w:w="1440" w:type="dxa"/>
            <w:tcBorders>
              <w:bottom w:val="single" w:sz="4" w:space="0" w:color="auto"/>
            </w:tcBorders>
            <w:shd w:val="clear" w:color="auto" w:fill="auto"/>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rPr>
              <w:t>-</w:t>
            </w:r>
          </w:p>
        </w:tc>
        <w:tc>
          <w:tcPr>
            <w:tcW w:w="1440" w:type="dxa"/>
            <w:tcBorders>
              <w:bottom w:val="single" w:sz="4" w:space="0" w:color="auto"/>
            </w:tcBorders>
            <w:shd w:val="clear" w:color="auto" w:fill="auto"/>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43</w:t>
            </w:r>
            <w:r w:rsidRPr="000A27ED">
              <w:rPr>
                <w:rFonts w:ascii="Arial" w:hAnsi="Arial" w:cs="Arial"/>
                <w:sz w:val="18"/>
                <w:szCs w:val="18"/>
              </w:rPr>
              <w:t>,</w:t>
            </w:r>
            <w:r w:rsidRPr="000A27ED">
              <w:rPr>
                <w:rFonts w:ascii="Arial" w:hAnsi="Arial" w:cs="Arial"/>
                <w:sz w:val="18"/>
                <w:szCs w:val="18"/>
                <w:lang w:val="en-GB"/>
              </w:rPr>
              <w:t>834</w:t>
            </w:r>
          </w:p>
        </w:tc>
        <w:tc>
          <w:tcPr>
            <w:tcW w:w="1440" w:type="dxa"/>
            <w:tcBorders>
              <w:bottom w:val="single" w:sz="4" w:space="0" w:color="auto"/>
            </w:tcBorders>
            <w:shd w:val="clear" w:color="auto" w:fill="auto"/>
          </w:tcPr>
          <w:p w:rsidR="00CC344F" w:rsidRPr="000A27ED" w:rsidRDefault="00CC344F" w:rsidP="0021539A">
            <w:pPr>
              <w:ind w:right="-72"/>
              <w:jc w:val="right"/>
              <w:rPr>
                <w:rFonts w:ascii="Arial" w:hAnsi="Arial" w:cs="Arial"/>
                <w:sz w:val="18"/>
                <w:szCs w:val="18"/>
              </w:rPr>
            </w:pPr>
            <w:r w:rsidRPr="000A27ED">
              <w:rPr>
                <w:rFonts w:ascii="Arial" w:hAnsi="Arial" w:cs="Arial"/>
                <w:sz w:val="18"/>
                <w:szCs w:val="18"/>
                <w:lang w:val="en-GB"/>
              </w:rPr>
              <w:t>43</w:t>
            </w:r>
            <w:r w:rsidRPr="000A27ED">
              <w:rPr>
                <w:rFonts w:ascii="Arial" w:hAnsi="Arial" w:cs="Arial"/>
                <w:sz w:val="18"/>
                <w:szCs w:val="18"/>
              </w:rPr>
              <w:t>,</w:t>
            </w:r>
            <w:r w:rsidRPr="000A27ED">
              <w:rPr>
                <w:rFonts w:ascii="Arial" w:hAnsi="Arial" w:cs="Arial"/>
                <w:sz w:val="18"/>
                <w:szCs w:val="18"/>
                <w:lang w:val="en-GB"/>
              </w:rPr>
              <w:t>834</w:t>
            </w:r>
          </w:p>
        </w:tc>
      </w:tr>
    </w:tbl>
    <w:p w:rsidR="00D00A54" w:rsidRPr="009F27FC" w:rsidRDefault="00D00A54" w:rsidP="0021539A">
      <w:pPr>
        <w:rPr>
          <w:rFonts w:ascii="Arial" w:hAnsi="Arial" w:cs="Arial"/>
          <w:sz w:val="18"/>
          <w:szCs w:val="18"/>
        </w:rPr>
      </w:pPr>
      <w:bookmarkStart w:id="9" w:name="_Toc465699831"/>
    </w:p>
    <w:p w:rsidR="009F27FC" w:rsidRPr="009F27FC" w:rsidRDefault="009F27FC" w:rsidP="0021539A">
      <w:pPr>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9122B7" w:rsidRPr="009F27FC" w:rsidTr="000E56DF">
        <w:trPr>
          <w:trHeight w:val="386"/>
        </w:trPr>
        <w:tc>
          <w:tcPr>
            <w:tcW w:w="9461" w:type="dxa"/>
            <w:shd w:val="clear" w:color="auto" w:fill="FFA543"/>
            <w:vAlign w:val="center"/>
            <w:hideMark/>
          </w:tcPr>
          <w:p w:rsidR="009122B7" w:rsidRPr="009F27FC" w:rsidRDefault="009122B7" w:rsidP="0021539A">
            <w:pPr>
              <w:tabs>
                <w:tab w:val="left" w:pos="432"/>
              </w:tabs>
              <w:ind w:left="540" w:hanging="540"/>
              <w:rPr>
                <w:rFonts w:ascii="Arial" w:hAnsi="Arial" w:cs="Arial"/>
                <w:b/>
                <w:bCs/>
                <w:color w:val="FFFFFF"/>
                <w:sz w:val="18"/>
                <w:szCs w:val="18"/>
                <w:lang w:val="en-GB"/>
              </w:rPr>
            </w:pPr>
            <w:r w:rsidRPr="009F27FC">
              <w:rPr>
                <w:rFonts w:ascii="Arial" w:hAnsi="Arial" w:cs="Arial"/>
                <w:b/>
                <w:bCs/>
                <w:color w:val="FFFFFF"/>
                <w:sz w:val="18"/>
                <w:szCs w:val="18"/>
              </w:rPr>
              <w:t>2</w:t>
            </w:r>
            <w:r w:rsidR="006A2F94" w:rsidRPr="009F27FC">
              <w:rPr>
                <w:rFonts w:ascii="Arial" w:hAnsi="Arial" w:cs="Arial"/>
                <w:b/>
                <w:bCs/>
                <w:color w:val="FFFFFF"/>
                <w:sz w:val="18"/>
                <w:szCs w:val="18"/>
              </w:rPr>
              <w:t>4</w:t>
            </w:r>
            <w:r w:rsidRPr="009F27FC">
              <w:rPr>
                <w:rFonts w:ascii="Arial" w:hAnsi="Arial" w:cs="Arial"/>
                <w:b/>
                <w:bCs/>
                <w:color w:val="FFFFFF"/>
                <w:sz w:val="18"/>
                <w:szCs w:val="18"/>
              </w:rPr>
              <w:tab/>
              <w:t>Expenses by nature</w:t>
            </w:r>
          </w:p>
        </w:tc>
      </w:tr>
    </w:tbl>
    <w:p w:rsidR="009122B7" w:rsidRPr="009F27FC" w:rsidRDefault="009122B7" w:rsidP="0021539A">
      <w:pPr>
        <w:jc w:val="left"/>
        <w:rPr>
          <w:rFonts w:ascii="Arial" w:hAnsi="Arial" w:cs="Arial"/>
          <w:sz w:val="18"/>
          <w:szCs w:val="18"/>
        </w:rPr>
      </w:pPr>
    </w:p>
    <w:p w:rsidR="009122B7" w:rsidRPr="009F27FC" w:rsidRDefault="009122B7" w:rsidP="0021539A">
      <w:pPr>
        <w:rPr>
          <w:rFonts w:ascii="Arial" w:hAnsi="Arial" w:cs="Arial"/>
          <w:b/>
          <w:bCs/>
          <w:sz w:val="18"/>
          <w:szCs w:val="18"/>
        </w:rPr>
      </w:pPr>
      <w:r w:rsidRPr="009F27FC">
        <w:rPr>
          <w:rFonts w:ascii="Arial" w:hAnsi="Arial" w:cs="Arial"/>
          <w:sz w:val="18"/>
          <w:szCs w:val="18"/>
        </w:rPr>
        <w:t>Expenses that are included in calculating net profit can be classified as follows:</w:t>
      </w:r>
    </w:p>
    <w:p w:rsidR="009122B7" w:rsidRPr="009122B7" w:rsidRDefault="009122B7" w:rsidP="0021539A">
      <w:pPr>
        <w:rPr>
          <w:rFonts w:ascii="Arial" w:hAnsi="Arial" w:cs="Arial"/>
          <w:sz w:val="18"/>
          <w:szCs w:val="18"/>
        </w:rPr>
      </w:pPr>
    </w:p>
    <w:tbl>
      <w:tblPr>
        <w:tblW w:w="9457" w:type="dxa"/>
        <w:tblInd w:w="9" w:type="dxa"/>
        <w:tblLayout w:type="fixed"/>
        <w:tblLook w:val="0000" w:firstRow="0" w:lastRow="0" w:firstColumn="0" w:lastColumn="0" w:noHBand="0" w:noVBand="0"/>
      </w:tblPr>
      <w:tblGrid>
        <w:gridCol w:w="3787"/>
        <w:gridCol w:w="1413"/>
        <w:gridCol w:w="1422"/>
        <w:gridCol w:w="1467"/>
        <w:gridCol w:w="1368"/>
      </w:tblGrid>
      <w:tr w:rsidR="009122B7" w:rsidRPr="000A27ED" w:rsidTr="000E56DF">
        <w:tc>
          <w:tcPr>
            <w:tcW w:w="3787" w:type="dxa"/>
            <w:vAlign w:val="center"/>
          </w:tcPr>
          <w:p w:rsidR="009122B7" w:rsidRPr="000A27ED" w:rsidRDefault="009122B7" w:rsidP="0021539A">
            <w:pPr>
              <w:ind w:left="-101"/>
              <w:jc w:val="left"/>
              <w:rPr>
                <w:rFonts w:ascii="Arial" w:hAnsi="Arial" w:cs="Arial"/>
                <w:b/>
                <w:bCs/>
                <w:sz w:val="18"/>
                <w:szCs w:val="18"/>
              </w:rPr>
            </w:pPr>
          </w:p>
        </w:tc>
        <w:tc>
          <w:tcPr>
            <w:tcW w:w="2835" w:type="dxa"/>
            <w:gridSpan w:val="2"/>
            <w:tcBorders>
              <w:top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Consolidated</w:t>
            </w:r>
          </w:p>
        </w:tc>
        <w:tc>
          <w:tcPr>
            <w:tcW w:w="2835" w:type="dxa"/>
            <w:gridSpan w:val="2"/>
            <w:tcBorders>
              <w:top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Separate</w:t>
            </w:r>
          </w:p>
        </w:tc>
      </w:tr>
      <w:tr w:rsidR="009122B7" w:rsidRPr="000A27ED" w:rsidTr="000E56DF">
        <w:tc>
          <w:tcPr>
            <w:tcW w:w="3787" w:type="dxa"/>
            <w:vAlign w:val="center"/>
          </w:tcPr>
          <w:p w:rsidR="009122B7" w:rsidRPr="000A27ED" w:rsidRDefault="009122B7" w:rsidP="0021539A">
            <w:pPr>
              <w:ind w:left="-101"/>
              <w:jc w:val="left"/>
              <w:rPr>
                <w:rFonts w:ascii="Arial" w:hAnsi="Arial" w:cs="Arial"/>
                <w:b/>
                <w:bCs/>
                <w:sz w:val="18"/>
                <w:szCs w:val="18"/>
              </w:rPr>
            </w:pPr>
          </w:p>
        </w:tc>
        <w:tc>
          <w:tcPr>
            <w:tcW w:w="2835" w:type="dxa"/>
            <w:gridSpan w:val="2"/>
            <w:tcBorders>
              <w:bottom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financial statements</w:t>
            </w:r>
          </w:p>
        </w:tc>
        <w:tc>
          <w:tcPr>
            <w:tcW w:w="2835" w:type="dxa"/>
            <w:gridSpan w:val="2"/>
            <w:tcBorders>
              <w:bottom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financial statements</w:t>
            </w:r>
          </w:p>
        </w:tc>
      </w:tr>
      <w:tr w:rsidR="009122B7" w:rsidRPr="000A27ED" w:rsidTr="000E56DF">
        <w:tc>
          <w:tcPr>
            <w:tcW w:w="3787" w:type="dxa"/>
            <w:vAlign w:val="center"/>
          </w:tcPr>
          <w:p w:rsidR="009122B7" w:rsidRPr="000A27ED" w:rsidRDefault="009122B7" w:rsidP="0021539A">
            <w:pPr>
              <w:ind w:left="-101"/>
              <w:jc w:val="left"/>
              <w:rPr>
                <w:rFonts w:ascii="Arial" w:hAnsi="Arial" w:cs="Arial"/>
                <w:b/>
                <w:bCs/>
                <w:sz w:val="18"/>
                <w:szCs w:val="18"/>
                <w:cs/>
              </w:rPr>
            </w:pPr>
          </w:p>
        </w:tc>
        <w:tc>
          <w:tcPr>
            <w:tcW w:w="1413" w:type="dxa"/>
            <w:tcBorders>
              <w:top w:val="single" w:sz="4" w:space="0" w:color="auto"/>
            </w:tcBorders>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422" w:type="dxa"/>
            <w:tcBorders>
              <w:top w:val="single" w:sz="4" w:space="0" w:color="auto"/>
            </w:tcBorders>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lang w:val="en-GB"/>
              </w:rPr>
              <w:t>2018</w:t>
            </w:r>
          </w:p>
        </w:tc>
        <w:tc>
          <w:tcPr>
            <w:tcW w:w="1467" w:type="dxa"/>
            <w:tcBorders>
              <w:top w:val="single" w:sz="4" w:space="0" w:color="auto"/>
            </w:tcBorders>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368" w:type="dxa"/>
            <w:tcBorders>
              <w:top w:val="single" w:sz="4" w:space="0" w:color="auto"/>
            </w:tcBorders>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lang w:val="en-GB"/>
              </w:rPr>
              <w:t>2018</w:t>
            </w:r>
          </w:p>
        </w:tc>
      </w:tr>
      <w:tr w:rsidR="009122B7" w:rsidRPr="000A27ED" w:rsidTr="000E56DF">
        <w:tc>
          <w:tcPr>
            <w:tcW w:w="3787" w:type="dxa"/>
            <w:vAlign w:val="center"/>
          </w:tcPr>
          <w:p w:rsidR="009122B7" w:rsidRPr="000A27ED" w:rsidRDefault="009122B7" w:rsidP="0021539A">
            <w:pPr>
              <w:ind w:left="-101"/>
              <w:jc w:val="left"/>
              <w:rPr>
                <w:rFonts w:ascii="Arial" w:hAnsi="Arial" w:cs="Arial"/>
                <w:b/>
                <w:bCs/>
                <w:sz w:val="18"/>
                <w:szCs w:val="18"/>
                <w:cs/>
              </w:rPr>
            </w:pPr>
          </w:p>
        </w:tc>
        <w:tc>
          <w:tcPr>
            <w:tcW w:w="1413" w:type="dxa"/>
            <w:tcBorders>
              <w:bottom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Baht</w:t>
            </w:r>
          </w:p>
        </w:tc>
        <w:tc>
          <w:tcPr>
            <w:tcW w:w="1422" w:type="dxa"/>
            <w:tcBorders>
              <w:bottom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Baht</w:t>
            </w:r>
          </w:p>
        </w:tc>
        <w:tc>
          <w:tcPr>
            <w:tcW w:w="1467" w:type="dxa"/>
            <w:tcBorders>
              <w:bottom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Baht</w:t>
            </w:r>
          </w:p>
        </w:tc>
        <w:tc>
          <w:tcPr>
            <w:tcW w:w="1368" w:type="dxa"/>
            <w:tcBorders>
              <w:bottom w:val="single" w:sz="4" w:space="0" w:color="auto"/>
            </w:tcBorders>
            <w:shd w:val="clear" w:color="auto" w:fill="auto"/>
          </w:tcPr>
          <w:p w:rsidR="009122B7" w:rsidRPr="000A27ED" w:rsidRDefault="009122B7" w:rsidP="0021539A">
            <w:pPr>
              <w:ind w:right="-72"/>
              <w:jc w:val="right"/>
              <w:rPr>
                <w:rFonts w:ascii="Arial" w:hAnsi="Arial" w:cs="Arial"/>
                <w:b/>
                <w:bCs/>
                <w:sz w:val="18"/>
                <w:szCs w:val="18"/>
              </w:rPr>
            </w:pPr>
            <w:r w:rsidRPr="000A27ED">
              <w:rPr>
                <w:rFonts w:ascii="Arial" w:hAnsi="Arial" w:cs="Arial"/>
                <w:b/>
                <w:bCs/>
                <w:sz w:val="18"/>
                <w:szCs w:val="18"/>
              </w:rPr>
              <w:t>Baht</w:t>
            </w:r>
          </w:p>
        </w:tc>
      </w:tr>
      <w:tr w:rsidR="009122B7" w:rsidRPr="000A27ED" w:rsidTr="000E56DF">
        <w:trPr>
          <w:trHeight w:val="74"/>
        </w:trPr>
        <w:tc>
          <w:tcPr>
            <w:tcW w:w="3787" w:type="dxa"/>
          </w:tcPr>
          <w:p w:rsidR="009122B7" w:rsidRPr="000A27ED" w:rsidRDefault="009122B7" w:rsidP="0021539A">
            <w:pPr>
              <w:ind w:left="-101"/>
              <w:rPr>
                <w:rFonts w:ascii="Arial" w:hAnsi="Arial" w:cs="Arial"/>
                <w:sz w:val="18"/>
                <w:szCs w:val="18"/>
              </w:rPr>
            </w:pPr>
          </w:p>
        </w:tc>
        <w:tc>
          <w:tcPr>
            <w:tcW w:w="1413" w:type="dxa"/>
            <w:tcBorders>
              <w:top w:val="single" w:sz="4" w:space="0" w:color="auto"/>
            </w:tcBorders>
            <w:shd w:val="clear" w:color="auto" w:fill="FAFAFA"/>
            <w:vAlign w:val="bottom"/>
          </w:tcPr>
          <w:p w:rsidR="009122B7" w:rsidRPr="000A27ED" w:rsidRDefault="009122B7" w:rsidP="0021539A">
            <w:pPr>
              <w:tabs>
                <w:tab w:val="left" w:pos="755"/>
              </w:tabs>
              <w:ind w:right="-72"/>
              <w:jc w:val="right"/>
              <w:rPr>
                <w:rFonts w:ascii="Arial" w:hAnsi="Arial" w:cs="Arial"/>
                <w:snapToGrid w:val="0"/>
                <w:sz w:val="18"/>
                <w:szCs w:val="18"/>
              </w:rPr>
            </w:pPr>
          </w:p>
        </w:tc>
        <w:tc>
          <w:tcPr>
            <w:tcW w:w="1422" w:type="dxa"/>
            <w:tcBorders>
              <w:top w:val="single" w:sz="4" w:space="0" w:color="auto"/>
            </w:tcBorders>
            <w:vAlign w:val="bottom"/>
          </w:tcPr>
          <w:p w:rsidR="009122B7" w:rsidRPr="000A27ED" w:rsidRDefault="009122B7" w:rsidP="0021539A">
            <w:pPr>
              <w:tabs>
                <w:tab w:val="left" w:pos="755"/>
              </w:tabs>
              <w:ind w:right="-72"/>
              <w:jc w:val="right"/>
              <w:rPr>
                <w:rFonts w:ascii="Arial" w:hAnsi="Arial" w:cs="Arial"/>
                <w:snapToGrid w:val="0"/>
                <w:sz w:val="18"/>
                <w:szCs w:val="18"/>
              </w:rPr>
            </w:pPr>
          </w:p>
        </w:tc>
        <w:tc>
          <w:tcPr>
            <w:tcW w:w="1467" w:type="dxa"/>
            <w:tcBorders>
              <w:top w:val="single" w:sz="4" w:space="0" w:color="auto"/>
            </w:tcBorders>
            <w:shd w:val="clear" w:color="auto" w:fill="FAFAFA"/>
            <w:vAlign w:val="bottom"/>
          </w:tcPr>
          <w:p w:rsidR="009122B7" w:rsidRPr="000A27ED" w:rsidRDefault="009122B7" w:rsidP="0021539A">
            <w:pPr>
              <w:tabs>
                <w:tab w:val="left" w:pos="755"/>
              </w:tabs>
              <w:ind w:right="-72"/>
              <w:jc w:val="right"/>
              <w:rPr>
                <w:rFonts w:ascii="Arial" w:hAnsi="Arial" w:cs="Arial"/>
                <w:snapToGrid w:val="0"/>
                <w:sz w:val="18"/>
                <w:szCs w:val="18"/>
              </w:rPr>
            </w:pPr>
          </w:p>
        </w:tc>
        <w:tc>
          <w:tcPr>
            <w:tcW w:w="1368" w:type="dxa"/>
            <w:tcBorders>
              <w:top w:val="single" w:sz="4" w:space="0" w:color="auto"/>
            </w:tcBorders>
            <w:vAlign w:val="bottom"/>
          </w:tcPr>
          <w:p w:rsidR="009122B7" w:rsidRPr="000A27ED" w:rsidRDefault="009122B7" w:rsidP="0021539A">
            <w:pPr>
              <w:tabs>
                <w:tab w:val="left" w:pos="755"/>
              </w:tabs>
              <w:ind w:right="-72"/>
              <w:jc w:val="right"/>
              <w:rPr>
                <w:rFonts w:ascii="Arial" w:hAnsi="Arial" w:cs="Arial"/>
                <w:snapToGrid w:val="0"/>
                <w:sz w:val="18"/>
                <w:szCs w:val="18"/>
              </w:rPr>
            </w:pPr>
          </w:p>
        </w:tc>
      </w:tr>
      <w:tr w:rsidR="00E52DF6" w:rsidRPr="000A27ED" w:rsidTr="00F407EE">
        <w:trPr>
          <w:trHeight w:val="74"/>
        </w:trPr>
        <w:tc>
          <w:tcPr>
            <w:tcW w:w="3787" w:type="dxa"/>
          </w:tcPr>
          <w:p w:rsidR="00E52DF6" w:rsidRPr="000A27ED" w:rsidRDefault="00E52DF6" w:rsidP="0021539A">
            <w:pPr>
              <w:ind w:left="-101"/>
              <w:rPr>
                <w:rFonts w:ascii="Arial" w:hAnsi="Arial" w:cs="Arial"/>
                <w:sz w:val="18"/>
                <w:szCs w:val="18"/>
                <w:cs/>
              </w:rPr>
            </w:pPr>
            <w:r w:rsidRPr="000A27ED">
              <w:rPr>
                <w:rFonts w:ascii="Arial" w:hAnsi="Arial" w:cs="Arial"/>
                <w:sz w:val="18"/>
                <w:szCs w:val="18"/>
              </w:rPr>
              <w:t>Cost of sales</w:t>
            </w:r>
          </w:p>
        </w:tc>
        <w:tc>
          <w:tcPr>
            <w:tcW w:w="1413" w:type="dxa"/>
            <w:shd w:val="clear" w:color="auto" w:fill="FAFAFA"/>
          </w:tcPr>
          <w:p w:rsidR="00E52DF6" w:rsidRPr="000A27ED" w:rsidRDefault="00E52DF6" w:rsidP="0021539A">
            <w:pPr>
              <w:tabs>
                <w:tab w:val="left" w:pos="755"/>
              </w:tabs>
              <w:ind w:right="-72"/>
              <w:jc w:val="right"/>
              <w:rPr>
                <w:rFonts w:ascii="Arial" w:hAnsi="Arial" w:cs="Arial"/>
                <w:snapToGrid w:val="0"/>
                <w:sz w:val="18"/>
                <w:szCs w:val="18"/>
                <w:lang w:val="en-GB"/>
              </w:rPr>
            </w:pPr>
            <w:r w:rsidRPr="000A27ED">
              <w:rPr>
                <w:rFonts w:ascii="Arial" w:hAnsi="Arial" w:cs="Arial"/>
                <w:snapToGrid w:val="0"/>
                <w:sz w:val="18"/>
                <w:szCs w:val="18"/>
                <w:lang w:val="en-GB"/>
              </w:rPr>
              <w:t>18,944,215,403</w:t>
            </w:r>
          </w:p>
        </w:tc>
        <w:tc>
          <w:tcPr>
            <w:tcW w:w="1422"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10</w:t>
            </w:r>
            <w:r w:rsidRPr="000A27ED">
              <w:rPr>
                <w:rFonts w:ascii="Arial" w:hAnsi="Arial" w:cs="Arial"/>
                <w:snapToGrid w:val="0"/>
                <w:sz w:val="18"/>
                <w:szCs w:val="18"/>
              </w:rPr>
              <w:t>,</w:t>
            </w:r>
            <w:r w:rsidRPr="000A27ED">
              <w:rPr>
                <w:rFonts w:ascii="Arial" w:hAnsi="Arial" w:cs="Arial"/>
                <w:snapToGrid w:val="0"/>
                <w:sz w:val="18"/>
                <w:szCs w:val="18"/>
                <w:lang w:val="en-GB"/>
              </w:rPr>
              <w:t>592</w:t>
            </w:r>
            <w:r w:rsidRPr="000A27ED">
              <w:rPr>
                <w:rFonts w:ascii="Arial" w:hAnsi="Arial" w:cs="Arial"/>
                <w:snapToGrid w:val="0"/>
                <w:sz w:val="18"/>
                <w:szCs w:val="18"/>
              </w:rPr>
              <w:t>,</w:t>
            </w:r>
            <w:r w:rsidRPr="000A27ED">
              <w:rPr>
                <w:rFonts w:ascii="Arial" w:hAnsi="Arial" w:cs="Arial"/>
                <w:snapToGrid w:val="0"/>
                <w:sz w:val="18"/>
                <w:szCs w:val="18"/>
                <w:lang w:val="en-GB"/>
              </w:rPr>
              <w:t>670</w:t>
            </w:r>
            <w:r w:rsidRPr="000A27ED">
              <w:rPr>
                <w:rFonts w:ascii="Arial" w:hAnsi="Arial" w:cs="Arial"/>
                <w:snapToGrid w:val="0"/>
                <w:sz w:val="18"/>
                <w:szCs w:val="18"/>
              </w:rPr>
              <w:t>,</w:t>
            </w:r>
            <w:r w:rsidRPr="000A27ED">
              <w:rPr>
                <w:rFonts w:ascii="Arial" w:hAnsi="Arial" w:cs="Arial"/>
                <w:snapToGrid w:val="0"/>
                <w:sz w:val="18"/>
                <w:szCs w:val="18"/>
                <w:lang w:val="en-GB"/>
              </w:rPr>
              <w:t>709</w:t>
            </w:r>
          </w:p>
        </w:tc>
        <w:tc>
          <w:tcPr>
            <w:tcW w:w="1467" w:type="dxa"/>
            <w:shd w:val="clear" w:color="auto" w:fill="FAFAF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rPr>
              <w:t>-</w:t>
            </w:r>
          </w:p>
        </w:tc>
        <w:tc>
          <w:tcPr>
            <w:tcW w:w="1368"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rPr>
              <w:t>-</w:t>
            </w:r>
          </w:p>
        </w:tc>
      </w:tr>
      <w:tr w:rsidR="00E52DF6" w:rsidRPr="000A27ED" w:rsidTr="00F407EE">
        <w:trPr>
          <w:trHeight w:val="74"/>
        </w:trPr>
        <w:tc>
          <w:tcPr>
            <w:tcW w:w="3787" w:type="dxa"/>
          </w:tcPr>
          <w:p w:rsidR="00E52DF6" w:rsidRPr="000A27ED" w:rsidRDefault="00E52DF6" w:rsidP="0021539A">
            <w:pPr>
              <w:ind w:left="-101"/>
              <w:rPr>
                <w:rFonts w:ascii="Arial" w:hAnsi="Arial" w:cs="Arial"/>
                <w:sz w:val="18"/>
                <w:szCs w:val="18"/>
                <w:cs/>
              </w:rPr>
            </w:pPr>
            <w:r w:rsidRPr="000A27ED">
              <w:rPr>
                <w:rFonts w:ascii="Arial" w:hAnsi="Arial" w:cs="Arial"/>
                <w:sz w:val="18"/>
                <w:szCs w:val="18"/>
              </w:rPr>
              <w:t>Repair and maintenance</w:t>
            </w:r>
          </w:p>
        </w:tc>
        <w:tc>
          <w:tcPr>
            <w:tcW w:w="1413" w:type="dxa"/>
            <w:shd w:val="clear" w:color="auto" w:fill="FAFAFA"/>
          </w:tcPr>
          <w:p w:rsidR="00E52DF6" w:rsidRPr="000A27ED" w:rsidRDefault="00E52DF6" w:rsidP="0021539A">
            <w:pPr>
              <w:tabs>
                <w:tab w:val="left" w:pos="755"/>
              </w:tabs>
              <w:ind w:right="-72"/>
              <w:jc w:val="right"/>
              <w:rPr>
                <w:rFonts w:ascii="Arial" w:hAnsi="Arial" w:cs="Arial"/>
                <w:snapToGrid w:val="0"/>
                <w:sz w:val="18"/>
                <w:szCs w:val="18"/>
                <w:lang w:val="en-GB"/>
              </w:rPr>
            </w:pPr>
            <w:r w:rsidRPr="000A27ED">
              <w:rPr>
                <w:rFonts w:ascii="Arial" w:hAnsi="Arial" w:cs="Arial"/>
                <w:snapToGrid w:val="0"/>
                <w:sz w:val="18"/>
                <w:szCs w:val="18"/>
                <w:lang w:val="en-GB"/>
              </w:rPr>
              <w:t>719,333,969</w:t>
            </w:r>
          </w:p>
        </w:tc>
        <w:tc>
          <w:tcPr>
            <w:tcW w:w="1422"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241</w:t>
            </w:r>
            <w:r w:rsidRPr="000A27ED">
              <w:rPr>
                <w:rFonts w:ascii="Arial" w:hAnsi="Arial" w:cs="Arial"/>
                <w:snapToGrid w:val="0"/>
                <w:sz w:val="18"/>
                <w:szCs w:val="18"/>
              </w:rPr>
              <w:t>,</w:t>
            </w:r>
            <w:r w:rsidRPr="000A27ED">
              <w:rPr>
                <w:rFonts w:ascii="Arial" w:hAnsi="Arial" w:cs="Arial"/>
                <w:snapToGrid w:val="0"/>
                <w:sz w:val="18"/>
                <w:szCs w:val="18"/>
                <w:lang w:val="en-GB"/>
              </w:rPr>
              <w:t>128</w:t>
            </w:r>
            <w:r w:rsidRPr="000A27ED">
              <w:rPr>
                <w:rFonts w:ascii="Arial" w:hAnsi="Arial" w:cs="Arial"/>
                <w:snapToGrid w:val="0"/>
                <w:sz w:val="18"/>
                <w:szCs w:val="18"/>
              </w:rPr>
              <w:t>,</w:t>
            </w:r>
            <w:r w:rsidRPr="000A27ED">
              <w:rPr>
                <w:rFonts w:ascii="Arial" w:hAnsi="Arial" w:cs="Arial"/>
                <w:snapToGrid w:val="0"/>
                <w:sz w:val="18"/>
                <w:szCs w:val="18"/>
                <w:lang w:val="en-GB"/>
              </w:rPr>
              <w:t>359</w:t>
            </w:r>
          </w:p>
        </w:tc>
        <w:tc>
          <w:tcPr>
            <w:tcW w:w="1467" w:type="dxa"/>
            <w:shd w:val="clear" w:color="auto" w:fill="FAFAF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rPr>
              <w:t>1,945,610</w:t>
            </w:r>
          </w:p>
        </w:tc>
        <w:tc>
          <w:tcPr>
            <w:tcW w:w="1368"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95</w:t>
            </w:r>
            <w:r w:rsidRPr="000A27ED">
              <w:rPr>
                <w:rFonts w:ascii="Arial" w:hAnsi="Arial" w:cs="Arial"/>
                <w:snapToGrid w:val="0"/>
                <w:sz w:val="18"/>
                <w:szCs w:val="18"/>
              </w:rPr>
              <w:t>,</w:t>
            </w:r>
            <w:r w:rsidRPr="000A27ED">
              <w:rPr>
                <w:rFonts w:ascii="Arial" w:hAnsi="Arial" w:cs="Arial"/>
                <w:snapToGrid w:val="0"/>
                <w:sz w:val="18"/>
                <w:szCs w:val="18"/>
                <w:lang w:val="en-GB"/>
              </w:rPr>
              <w:t>135</w:t>
            </w:r>
          </w:p>
        </w:tc>
      </w:tr>
      <w:tr w:rsidR="00E52DF6" w:rsidRPr="000A27ED" w:rsidTr="00F407EE">
        <w:trPr>
          <w:trHeight w:val="74"/>
        </w:trPr>
        <w:tc>
          <w:tcPr>
            <w:tcW w:w="3787" w:type="dxa"/>
          </w:tcPr>
          <w:p w:rsidR="00E52DF6" w:rsidRPr="000A27ED" w:rsidRDefault="00E52DF6" w:rsidP="0021539A">
            <w:pPr>
              <w:ind w:left="-101"/>
              <w:rPr>
                <w:rFonts w:ascii="Arial" w:hAnsi="Arial" w:cs="Arial"/>
                <w:sz w:val="18"/>
                <w:szCs w:val="18"/>
                <w:cs/>
              </w:rPr>
            </w:pPr>
            <w:r w:rsidRPr="000A27ED">
              <w:rPr>
                <w:rFonts w:ascii="Arial" w:hAnsi="Arial" w:cs="Arial"/>
                <w:sz w:val="18"/>
                <w:szCs w:val="18"/>
              </w:rPr>
              <w:t>Employee benefit expenses</w:t>
            </w:r>
          </w:p>
        </w:tc>
        <w:tc>
          <w:tcPr>
            <w:tcW w:w="1413" w:type="dxa"/>
            <w:shd w:val="clear" w:color="auto" w:fill="FAFAFA"/>
          </w:tcPr>
          <w:p w:rsidR="00E52DF6" w:rsidRPr="000A27ED" w:rsidRDefault="00E52DF6" w:rsidP="0021539A">
            <w:pPr>
              <w:tabs>
                <w:tab w:val="left" w:pos="755"/>
              </w:tabs>
              <w:ind w:right="-72"/>
              <w:jc w:val="right"/>
              <w:rPr>
                <w:rFonts w:ascii="Arial" w:hAnsi="Arial" w:cs="Arial"/>
                <w:snapToGrid w:val="0"/>
                <w:sz w:val="18"/>
                <w:szCs w:val="18"/>
                <w:lang w:val="en-GB"/>
              </w:rPr>
            </w:pPr>
            <w:r w:rsidRPr="000A27ED">
              <w:rPr>
                <w:rFonts w:ascii="Arial" w:hAnsi="Arial" w:cs="Arial"/>
                <w:snapToGrid w:val="0"/>
                <w:sz w:val="18"/>
                <w:szCs w:val="18"/>
                <w:lang w:val="en-GB"/>
              </w:rPr>
              <w:t>1,310,930,946</w:t>
            </w:r>
          </w:p>
        </w:tc>
        <w:tc>
          <w:tcPr>
            <w:tcW w:w="1422"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1</w:t>
            </w:r>
            <w:r w:rsidRPr="000A27ED">
              <w:rPr>
                <w:rFonts w:ascii="Arial" w:hAnsi="Arial" w:cs="Arial"/>
                <w:snapToGrid w:val="0"/>
                <w:sz w:val="18"/>
                <w:szCs w:val="18"/>
              </w:rPr>
              <w:t>,</w:t>
            </w:r>
            <w:r w:rsidRPr="000A27ED">
              <w:rPr>
                <w:rFonts w:ascii="Arial" w:hAnsi="Arial" w:cs="Arial"/>
                <w:snapToGrid w:val="0"/>
                <w:sz w:val="18"/>
                <w:szCs w:val="18"/>
                <w:lang w:val="en-GB"/>
              </w:rPr>
              <w:t>120</w:t>
            </w:r>
            <w:r w:rsidRPr="000A27ED">
              <w:rPr>
                <w:rFonts w:ascii="Arial" w:hAnsi="Arial" w:cs="Arial"/>
                <w:snapToGrid w:val="0"/>
                <w:sz w:val="18"/>
                <w:szCs w:val="18"/>
              </w:rPr>
              <w:t>,</w:t>
            </w:r>
            <w:r w:rsidRPr="000A27ED">
              <w:rPr>
                <w:rFonts w:ascii="Arial" w:hAnsi="Arial" w:cs="Arial"/>
                <w:snapToGrid w:val="0"/>
                <w:sz w:val="18"/>
                <w:szCs w:val="18"/>
                <w:lang w:val="en-GB"/>
              </w:rPr>
              <w:t>717</w:t>
            </w:r>
            <w:r w:rsidRPr="000A27ED">
              <w:rPr>
                <w:rFonts w:ascii="Arial" w:hAnsi="Arial" w:cs="Arial"/>
                <w:snapToGrid w:val="0"/>
                <w:sz w:val="18"/>
                <w:szCs w:val="18"/>
              </w:rPr>
              <w:t>,</w:t>
            </w:r>
            <w:r w:rsidRPr="000A27ED">
              <w:rPr>
                <w:rFonts w:ascii="Arial" w:hAnsi="Arial" w:cs="Arial"/>
                <w:snapToGrid w:val="0"/>
                <w:sz w:val="18"/>
                <w:szCs w:val="18"/>
                <w:lang w:val="en-GB"/>
              </w:rPr>
              <w:t>861</w:t>
            </w:r>
          </w:p>
        </w:tc>
        <w:tc>
          <w:tcPr>
            <w:tcW w:w="1467" w:type="dxa"/>
            <w:shd w:val="clear" w:color="auto" w:fill="FAFAFA"/>
            <w:vAlign w:val="bottom"/>
          </w:tcPr>
          <w:p w:rsidR="00E52DF6" w:rsidRPr="000A27ED" w:rsidRDefault="00E52DF6" w:rsidP="0021539A">
            <w:pPr>
              <w:tabs>
                <w:tab w:val="left" w:pos="755"/>
              </w:tabs>
              <w:ind w:right="-72"/>
              <w:jc w:val="right"/>
              <w:rPr>
                <w:rFonts w:ascii="Arial" w:hAnsi="Arial" w:cs="Arial"/>
                <w:snapToGrid w:val="0"/>
                <w:sz w:val="18"/>
                <w:szCs w:val="18"/>
                <w:cs/>
              </w:rPr>
            </w:pPr>
            <w:r w:rsidRPr="000A27ED">
              <w:rPr>
                <w:rFonts w:ascii="Arial" w:hAnsi="Arial" w:cs="Arial"/>
                <w:snapToGrid w:val="0"/>
                <w:sz w:val="18"/>
                <w:szCs w:val="18"/>
              </w:rPr>
              <w:t>882,924,333</w:t>
            </w:r>
          </w:p>
        </w:tc>
        <w:tc>
          <w:tcPr>
            <w:tcW w:w="1368" w:type="dxa"/>
            <w:vAlign w:val="bottom"/>
          </w:tcPr>
          <w:p w:rsidR="00E52DF6" w:rsidRPr="000A27ED" w:rsidRDefault="00E52DF6" w:rsidP="0021539A">
            <w:pPr>
              <w:tabs>
                <w:tab w:val="left" w:pos="755"/>
              </w:tabs>
              <w:ind w:right="-72"/>
              <w:jc w:val="right"/>
              <w:rPr>
                <w:rFonts w:ascii="Arial" w:hAnsi="Arial" w:cs="Arial"/>
                <w:snapToGrid w:val="0"/>
                <w:sz w:val="18"/>
                <w:szCs w:val="18"/>
                <w:cs/>
              </w:rPr>
            </w:pPr>
            <w:r w:rsidRPr="000A27ED">
              <w:rPr>
                <w:rFonts w:ascii="Arial" w:hAnsi="Arial" w:cs="Arial"/>
                <w:snapToGrid w:val="0"/>
                <w:sz w:val="18"/>
                <w:szCs w:val="18"/>
                <w:lang w:val="en-GB"/>
              </w:rPr>
              <w:t>808</w:t>
            </w:r>
            <w:r w:rsidRPr="000A27ED">
              <w:rPr>
                <w:rFonts w:ascii="Arial" w:hAnsi="Arial" w:cs="Arial"/>
                <w:snapToGrid w:val="0"/>
                <w:sz w:val="18"/>
                <w:szCs w:val="18"/>
              </w:rPr>
              <w:t>,</w:t>
            </w:r>
            <w:r w:rsidRPr="000A27ED">
              <w:rPr>
                <w:rFonts w:ascii="Arial" w:hAnsi="Arial" w:cs="Arial"/>
                <w:snapToGrid w:val="0"/>
                <w:sz w:val="18"/>
                <w:szCs w:val="18"/>
                <w:lang w:val="en-GB"/>
              </w:rPr>
              <w:t>722</w:t>
            </w:r>
            <w:r w:rsidRPr="000A27ED">
              <w:rPr>
                <w:rFonts w:ascii="Arial" w:hAnsi="Arial" w:cs="Arial"/>
                <w:snapToGrid w:val="0"/>
                <w:sz w:val="18"/>
                <w:szCs w:val="18"/>
              </w:rPr>
              <w:t>,</w:t>
            </w:r>
            <w:r w:rsidRPr="000A27ED">
              <w:rPr>
                <w:rFonts w:ascii="Arial" w:hAnsi="Arial" w:cs="Arial"/>
                <w:snapToGrid w:val="0"/>
                <w:sz w:val="18"/>
                <w:szCs w:val="18"/>
                <w:lang w:val="en-GB"/>
              </w:rPr>
              <w:t>765</w:t>
            </w:r>
          </w:p>
        </w:tc>
      </w:tr>
      <w:tr w:rsidR="00E52DF6" w:rsidRPr="000A27ED" w:rsidTr="00F407EE">
        <w:trPr>
          <w:trHeight w:val="74"/>
        </w:trPr>
        <w:tc>
          <w:tcPr>
            <w:tcW w:w="3787" w:type="dxa"/>
          </w:tcPr>
          <w:p w:rsidR="00E52DF6" w:rsidRPr="000A27ED" w:rsidRDefault="00E52DF6" w:rsidP="0021539A">
            <w:pPr>
              <w:ind w:left="-101"/>
              <w:rPr>
                <w:rFonts w:ascii="Arial" w:hAnsi="Arial" w:cs="Arial"/>
                <w:sz w:val="18"/>
                <w:szCs w:val="18"/>
                <w:cs/>
              </w:rPr>
            </w:pPr>
            <w:r w:rsidRPr="000A27ED">
              <w:rPr>
                <w:rFonts w:ascii="Arial" w:hAnsi="Arial" w:cs="Arial"/>
                <w:sz w:val="18"/>
                <w:szCs w:val="18"/>
              </w:rPr>
              <w:t>Consulting fee</w:t>
            </w:r>
            <w:r w:rsidRPr="000A27ED">
              <w:rPr>
                <w:rFonts w:ascii="Arial" w:hAnsi="Arial" w:cs="Arial"/>
                <w:sz w:val="18"/>
                <w:szCs w:val="18"/>
                <w:cs/>
              </w:rPr>
              <w:t xml:space="preserve"> </w:t>
            </w:r>
          </w:p>
        </w:tc>
        <w:tc>
          <w:tcPr>
            <w:tcW w:w="1413" w:type="dxa"/>
            <w:shd w:val="clear" w:color="auto" w:fill="FAFAFA"/>
          </w:tcPr>
          <w:p w:rsidR="00E52DF6" w:rsidRPr="000A27ED" w:rsidRDefault="00E52DF6" w:rsidP="0021539A">
            <w:pPr>
              <w:tabs>
                <w:tab w:val="left" w:pos="755"/>
              </w:tabs>
              <w:ind w:right="-72"/>
              <w:jc w:val="right"/>
              <w:rPr>
                <w:rFonts w:ascii="Arial" w:hAnsi="Arial" w:cs="Arial"/>
                <w:snapToGrid w:val="0"/>
                <w:sz w:val="18"/>
                <w:szCs w:val="18"/>
                <w:lang w:val="en-GB"/>
              </w:rPr>
            </w:pPr>
            <w:r w:rsidRPr="000A27ED">
              <w:rPr>
                <w:rFonts w:ascii="Arial" w:hAnsi="Arial" w:cs="Arial"/>
                <w:snapToGrid w:val="0"/>
                <w:sz w:val="18"/>
                <w:szCs w:val="18"/>
                <w:lang w:val="en-GB"/>
              </w:rPr>
              <w:t>165,058,280</w:t>
            </w:r>
          </w:p>
        </w:tc>
        <w:tc>
          <w:tcPr>
            <w:tcW w:w="1422"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103</w:t>
            </w:r>
            <w:r w:rsidRPr="000A27ED">
              <w:rPr>
                <w:rFonts w:ascii="Arial" w:hAnsi="Arial" w:cs="Arial"/>
                <w:snapToGrid w:val="0"/>
                <w:sz w:val="18"/>
                <w:szCs w:val="18"/>
              </w:rPr>
              <w:t>,</w:t>
            </w:r>
            <w:r w:rsidRPr="000A27ED">
              <w:rPr>
                <w:rFonts w:ascii="Arial" w:hAnsi="Arial" w:cs="Arial"/>
                <w:snapToGrid w:val="0"/>
                <w:sz w:val="18"/>
                <w:szCs w:val="18"/>
                <w:lang w:val="en-GB"/>
              </w:rPr>
              <w:t>010</w:t>
            </w:r>
            <w:r w:rsidRPr="000A27ED">
              <w:rPr>
                <w:rFonts w:ascii="Arial" w:hAnsi="Arial" w:cs="Arial"/>
                <w:snapToGrid w:val="0"/>
                <w:sz w:val="18"/>
                <w:szCs w:val="18"/>
              </w:rPr>
              <w:t>,</w:t>
            </w:r>
            <w:r w:rsidRPr="000A27ED">
              <w:rPr>
                <w:rFonts w:ascii="Arial" w:hAnsi="Arial" w:cs="Arial"/>
                <w:snapToGrid w:val="0"/>
                <w:sz w:val="18"/>
                <w:szCs w:val="18"/>
                <w:lang w:val="en-GB"/>
              </w:rPr>
              <w:t>407</w:t>
            </w:r>
          </w:p>
        </w:tc>
        <w:tc>
          <w:tcPr>
            <w:tcW w:w="1467" w:type="dxa"/>
            <w:shd w:val="clear" w:color="auto" w:fill="FAFAF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rPr>
              <w:t>85,524,044</w:t>
            </w:r>
          </w:p>
        </w:tc>
        <w:tc>
          <w:tcPr>
            <w:tcW w:w="1368"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60</w:t>
            </w:r>
            <w:r w:rsidRPr="000A27ED">
              <w:rPr>
                <w:rFonts w:ascii="Arial" w:hAnsi="Arial" w:cs="Arial"/>
                <w:snapToGrid w:val="0"/>
                <w:sz w:val="18"/>
                <w:szCs w:val="18"/>
              </w:rPr>
              <w:t>,</w:t>
            </w:r>
            <w:r w:rsidRPr="000A27ED">
              <w:rPr>
                <w:rFonts w:ascii="Arial" w:hAnsi="Arial" w:cs="Arial"/>
                <w:snapToGrid w:val="0"/>
                <w:sz w:val="18"/>
                <w:szCs w:val="18"/>
                <w:lang w:val="en-GB"/>
              </w:rPr>
              <w:t>521</w:t>
            </w:r>
            <w:r w:rsidRPr="000A27ED">
              <w:rPr>
                <w:rFonts w:ascii="Arial" w:hAnsi="Arial" w:cs="Arial"/>
                <w:snapToGrid w:val="0"/>
                <w:sz w:val="18"/>
                <w:szCs w:val="18"/>
              </w:rPr>
              <w:t>,</w:t>
            </w:r>
            <w:r w:rsidRPr="000A27ED">
              <w:rPr>
                <w:rFonts w:ascii="Arial" w:hAnsi="Arial" w:cs="Arial"/>
                <w:snapToGrid w:val="0"/>
                <w:sz w:val="18"/>
                <w:szCs w:val="18"/>
                <w:lang w:val="en-GB"/>
              </w:rPr>
              <w:t>696</w:t>
            </w:r>
          </w:p>
        </w:tc>
      </w:tr>
      <w:tr w:rsidR="00E52DF6" w:rsidRPr="000A27ED" w:rsidTr="00F407EE">
        <w:trPr>
          <w:trHeight w:val="74"/>
        </w:trPr>
        <w:tc>
          <w:tcPr>
            <w:tcW w:w="3787" w:type="dxa"/>
          </w:tcPr>
          <w:p w:rsidR="00E52DF6" w:rsidRPr="000A27ED" w:rsidRDefault="00E52DF6" w:rsidP="0021539A">
            <w:pPr>
              <w:ind w:left="-101"/>
              <w:rPr>
                <w:rFonts w:ascii="Arial" w:hAnsi="Arial" w:cs="Arial"/>
                <w:sz w:val="18"/>
                <w:szCs w:val="18"/>
                <w:cs/>
              </w:rPr>
            </w:pPr>
            <w:r w:rsidRPr="000A27ED">
              <w:rPr>
                <w:rFonts w:ascii="Arial" w:hAnsi="Arial" w:cs="Arial"/>
                <w:sz w:val="18"/>
                <w:szCs w:val="18"/>
              </w:rPr>
              <w:t>Fee</w:t>
            </w:r>
          </w:p>
        </w:tc>
        <w:tc>
          <w:tcPr>
            <w:tcW w:w="1413" w:type="dxa"/>
            <w:shd w:val="clear" w:color="auto" w:fill="FAFAFA"/>
          </w:tcPr>
          <w:p w:rsidR="00E52DF6" w:rsidRPr="000A27ED" w:rsidRDefault="00E52DF6" w:rsidP="0021539A">
            <w:pPr>
              <w:tabs>
                <w:tab w:val="left" w:pos="755"/>
              </w:tabs>
              <w:ind w:right="-72"/>
              <w:jc w:val="right"/>
              <w:rPr>
                <w:rFonts w:ascii="Arial" w:hAnsi="Arial" w:cs="Arial"/>
                <w:snapToGrid w:val="0"/>
                <w:sz w:val="18"/>
                <w:szCs w:val="18"/>
                <w:lang w:val="en-GB"/>
              </w:rPr>
            </w:pPr>
            <w:r w:rsidRPr="000A27ED">
              <w:rPr>
                <w:rFonts w:ascii="Arial" w:hAnsi="Arial" w:cs="Arial"/>
                <w:snapToGrid w:val="0"/>
                <w:sz w:val="18"/>
                <w:szCs w:val="18"/>
                <w:lang w:val="en-GB"/>
              </w:rPr>
              <w:t>60,304,997</w:t>
            </w:r>
          </w:p>
        </w:tc>
        <w:tc>
          <w:tcPr>
            <w:tcW w:w="1422"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64</w:t>
            </w:r>
            <w:r w:rsidRPr="000A27ED">
              <w:rPr>
                <w:rFonts w:ascii="Arial" w:hAnsi="Arial" w:cs="Arial"/>
                <w:snapToGrid w:val="0"/>
                <w:sz w:val="18"/>
                <w:szCs w:val="18"/>
              </w:rPr>
              <w:t>,</w:t>
            </w:r>
            <w:r w:rsidRPr="000A27ED">
              <w:rPr>
                <w:rFonts w:ascii="Arial" w:hAnsi="Arial" w:cs="Arial"/>
                <w:snapToGrid w:val="0"/>
                <w:sz w:val="18"/>
                <w:szCs w:val="18"/>
                <w:lang w:val="en-GB"/>
              </w:rPr>
              <w:t>485</w:t>
            </w:r>
            <w:r w:rsidRPr="000A27ED">
              <w:rPr>
                <w:rFonts w:ascii="Arial" w:hAnsi="Arial" w:cs="Arial"/>
                <w:snapToGrid w:val="0"/>
                <w:sz w:val="18"/>
                <w:szCs w:val="18"/>
              </w:rPr>
              <w:t>,</w:t>
            </w:r>
            <w:r w:rsidRPr="000A27ED">
              <w:rPr>
                <w:rFonts w:ascii="Arial" w:hAnsi="Arial" w:cs="Arial"/>
                <w:snapToGrid w:val="0"/>
                <w:sz w:val="18"/>
                <w:szCs w:val="18"/>
                <w:lang w:val="en-GB"/>
              </w:rPr>
              <w:t>952</w:t>
            </w:r>
          </w:p>
        </w:tc>
        <w:tc>
          <w:tcPr>
            <w:tcW w:w="1467" w:type="dxa"/>
            <w:shd w:val="clear" w:color="auto" w:fill="FAFAF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rPr>
              <w:t>5,838,37</w:t>
            </w:r>
            <w:r w:rsidR="00026163">
              <w:rPr>
                <w:rFonts w:ascii="Arial" w:hAnsi="Arial" w:cs="Arial"/>
                <w:snapToGrid w:val="0"/>
                <w:sz w:val="18"/>
                <w:szCs w:val="18"/>
              </w:rPr>
              <w:t>8</w:t>
            </w:r>
          </w:p>
        </w:tc>
        <w:tc>
          <w:tcPr>
            <w:tcW w:w="1368" w:type="dxa"/>
            <w:vAlign w:val="bottom"/>
          </w:tcPr>
          <w:p w:rsidR="00E52DF6" w:rsidRPr="000A27ED" w:rsidRDefault="00E52DF6" w:rsidP="0021539A">
            <w:pPr>
              <w:tabs>
                <w:tab w:val="left" w:pos="755"/>
              </w:tabs>
              <w:ind w:right="-72"/>
              <w:jc w:val="right"/>
              <w:rPr>
                <w:rFonts w:ascii="Arial" w:hAnsi="Arial" w:cs="Arial"/>
                <w:snapToGrid w:val="0"/>
                <w:sz w:val="18"/>
                <w:szCs w:val="18"/>
              </w:rPr>
            </w:pPr>
            <w:r w:rsidRPr="000A27ED">
              <w:rPr>
                <w:rFonts w:ascii="Arial" w:hAnsi="Arial" w:cs="Arial"/>
                <w:snapToGrid w:val="0"/>
                <w:sz w:val="18"/>
                <w:szCs w:val="18"/>
                <w:lang w:val="en-GB"/>
              </w:rPr>
              <w:t>10</w:t>
            </w:r>
            <w:r w:rsidRPr="000A27ED">
              <w:rPr>
                <w:rFonts w:ascii="Arial" w:hAnsi="Arial" w:cs="Arial"/>
                <w:snapToGrid w:val="0"/>
                <w:sz w:val="18"/>
                <w:szCs w:val="18"/>
              </w:rPr>
              <w:t>,</w:t>
            </w:r>
            <w:r w:rsidRPr="000A27ED">
              <w:rPr>
                <w:rFonts w:ascii="Arial" w:hAnsi="Arial" w:cs="Arial"/>
                <w:snapToGrid w:val="0"/>
                <w:sz w:val="18"/>
                <w:szCs w:val="18"/>
                <w:lang w:val="en-GB"/>
              </w:rPr>
              <w:t>931</w:t>
            </w:r>
            <w:r w:rsidRPr="000A27ED">
              <w:rPr>
                <w:rFonts w:ascii="Arial" w:hAnsi="Arial" w:cs="Arial"/>
                <w:snapToGrid w:val="0"/>
                <w:sz w:val="18"/>
                <w:szCs w:val="18"/>
              </w:rPr>
              <w:t>,</w:t>
            </w:r>
            <w:r w:rsidRPr="000A27ED">
              <w:rPr>
                <w:rFonts w:ascii="Arial" w:hAnsi="Arial" w:cs="Arial"/>
                <w:snapToGrid w:val="0"/>
                <w:sz w:val="18"/>
                <w:szCs w:val="18"/>
                <w:lang w:val="en-GB"/>
              </w:rPr>
              <w:t>310</w:t>
            </w:r>
          </w:p>
        </w:tc>
      </w:tr>
      <w:tr w:rsidR="00E52DF6" w:rsidRPr="009122B7" w:rsidTr="00F407EE">
        <w:trPr>
          <w:trHeight w:val="74"/>
        </w:trPr>
        <w:tc>
          <w:tcPr>
            <w:tcW w:w="3787" w:type="dxa"/>
          </w:tcPr>
          <w:p w:rsidR="00E52DF6" w:rsidRPr="009122B7" w:rsidRDefault="00E52DF6" w:rsidP="0021539A">
            <w:pPr>
              <w:ind w:left="-101"/>
              <w:rPr>
                <w:rFonts w:ascii="Arial" w:hAnsi="Arial" w:cs="Arial"/>
                <w:sz w:val="18"/>
                <w:szCs w:val="18"/>
                <w:cs/>
              </w:rPr>
            </w:pPr>
            <w:r w:rsidRPr="009122B7">
              <w:rPr>
                <w:rFonts w:ascii="Arial" w:hAnsi="Arial" w:cs="Arial"/>
                <w:sz w:val="18"/>
                <w:szCs w:val="18"/>
              </w:rPr>
              <w:t>Rental expenses</w:t>
            </w:r>
          </w:p>
        </w:tc>
        <w:tc>
          <w:tcPr>
            <w:tcW w:w="1413" w:type="dxa"/>
            <w:shd w:val="clear" w:color="auto" w:fill="FAFAFA"/>
          </w:tcPr>
          <w:p w:rsidR="00E52DF6" w:rsidRPr="00E52DF6" w:rsidRDefault="00E52DF6" w:rsidP="0021539A">
            <w:pPr>
              <w:tabs>
                <w:tab w:val="left" w:pos="755"/>
              </w:tabs>
              <w:ind w:right="-72"/>
              <w:jc w:val="right"/>
              <w:rPr>
                <w:rFonts w:ascii="Arial" w:hAnsi="Arial" w:cs="Arial"/>
                <w:snapToGrid w:val="0"/>
                <w:sz w:val="18"/>
                <w:szCs w:val="18"/>
                <w:lang w:val="en-GB"/>
              </w:rPr>
            </w:pPr>
            <w:r w:rsidRPr="00E52DF6">
              <w:rPr>
                <w:rFonts w:ascii="Arial" w:hAnsi="Arial" w:cs="Arial"/>
                <w:snapToGrid w:val="0"/>
                <w:sz w:val="18"/>
                <w:szCs w:val="18"/>
                <w:lang w:val="en-GB"/>
              </w:rPr>
              <w:t>86,429,480</w:t>
            </w:r>
          </w:p>
        </w:tc>
        <w:tc>
          <w:tcPr>
            <w:tcW w:w="1422"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67</w:t>
            </w:r>
            <w:r w:rsidRPr="009122B7">
              <w:rPr>
                <w:rFonts w:ascii="Arial" w:hAnsi="Arial" w:cs="Arial"/>
                <w:snapToGrid w:val="0"/>
                <w:sz w:val="18"/>
                <w:szCs w:val="18"/>
              </w:rPr>
              <w:t>,</w:t>
            </w:r>
            <w:r w:rsidRPr="009122B7">
              <w:rPr>
                <w:rFonts w:ascii="Arial" w:hAnsi="Arial" w:cs="Arial"/>
                <w:snapToGrid w:val="0"/>
                <w:sz w:val="18"/>
                <w:szCs w:val="18"/>
                <w:lang w:val="en-GB"/>
              </w:rPr>
              <w:t>922</w:t>
            </w:r>
            <w:r w:rsidRPr="009122B7">
              <w:rPr>
                <w:rFonts w:ascii="Arial" w:hAnsi="Arial" w:cs="Arial"/>
                <w:snapToGrid w:val="0"/>
                <w:sz w:val="18"/>
                <w:szCs w:val="18"/>
              </w:rPr>
              <w:t>,</w:t>
            </w:r>
            <w:r w:rsidRPr="009122B7">
              <w:rPr>
                <w:rFonts w:ascii="Arial" w:hAnsi="Arial" w:cs="Arial"/>
                <w:snapToGrid w:val="0"/>
                <w:sz w:val="18"/>
                <w:szCs w:val="18"/>
                <w:lang w:val="en-GB"/>
              </w:rPr>
              <w:t>072</w:t>
            </w:r>
          </w:p>
        </w:tc>
        <w:tc>
          <w:tcPr>
            <w:tcW w:w="1467" w:type="dxa"/>
            <w:shd w:val="clear" w:color="auto" w:fill="FAFAFA"/>
            <w:vAlign w:val="bottom"/>
          </w:tcPr>
          <w:p w:rsidR="00E52DF6" w:rsidRPr="009122B7" w:rsidRDefault="00E52DF6" w:rsidP="0021539A">
            <w:pPr>
              <w:tabs>
                <w:tab w:val="left" w:pos="755"/>
              </w:tabs>
              <w:ind w:right="-72"/>
              <w:jc w:val="right"/>
              <w:rPr>
                <w:rFonts w:ascii="Arial" w:hAnsi="Arial" w:cs="Arial"/>
                <w:snapToGrid w:val="0"/>
                <w:sz w:val="18"/>
                <w:szCs w:val="18"/>
              </w:rPr>
            </w:pPr>
            <w:r w:rsidRPr="00E52DF6">
              <w:rPr>
                <w:rFonts w:ascii="Arial" w:hAnsi="Arial" w:cs="Arial"/>
                <w:snapToGrid w:val="0"/>
                <w:sz w:val="18"/>
                <w:szCs w:val="18"/>
              </w:rPr>
              <w:t>52,096,960</w:t>
            </w:r>
          </w:p>
        </w:tc>
        <w:tc>
          <w:tcPr>
            <w:tcW w:w="1368"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41</w:t>
            </w:r>
            <w:r w:rsidRPr="009122B7">
              <w:rPr>
                <w:rFonts w:ascii="Arial" w:hAnsi="Arial" w:cs="Arial"/>
                <w:snapToGrid w:val="0"/>
                <w:sz w:val="18"/>
                <w:szCs w:val="18"/>
              </w:rPr>
              <w:t>,</w:t>
            </w:r>
            <w:r w:rsidRPr="009122B7">
              <w:rPr>
                <w:rFonts w:ascii="Arial" w:hAnsi="Arial" w:cs="Arial"/>
                <w:snapToGrid w:val="0"/>
                <w:sz w:val="18"/>
                <w:szCs w:val="18"/>
                <w:lang w:val="en-GB"/>
              </w:rPr>
              <w:t>731</w:t>
            </w:r>
            <w:r w:rsidRPr="009122B7">
              <w:rPr>
                <w:rFonts w:ascii="Arial" w:hAnsi="Arial" w:cs="Arial"/>
                <w:snapToGrid w:val="0"/>
                <w:sz w:val="18"/>
                <w:szCs w:val="18"/>
              </w:rPr>
              <w:t>,</w:t>
            </w:r>
            <w:r w:rsidRPr="009122B7">
              <w:rPr>
                <w:rFonts w:ascii="Arial" w:hAnsi="Arial" w:cs="Arial"/>
                <w:snapToGrid w:val="0"/>
                <w:sz w:val="18"/>
                <w:szCs w:val="18"/>
                <w:lang w:val="en-GB"/>
              </w:rPr>
              <w:t>464</w:t>
            </w:r>
          </w:p>
        </w:tc>
      </w:tr>
      <w:tr w:rsidR="00E52DF6" w:rsidRPr="009122B7" w:rsidTr="00F407EE">
        <w:trPr>
          <w:trHeight w:val="74"/>
        </w:trPr>
        <w:tc>
          <w:tcPr>
            <w:tcW w:w="3787" w:type="dxa"/>
          </w:tcPr>
          <w:p w:rsidR="00E52DF6" w:rsidRPr="009122B7" w:rsidRDefault="00E52DF6" w:rsidP="0021539A">
            <w:pPr>
              <w:ind w:left="-101"/>
              <w:rPr>
                <w:rFonts w:ascii="Arial" w:hAnsi="Arial" w:cs="Arial"/>
                <w:sz w:val="18"/>
                <w:szCs w:val="18"/>
                <w:cs/>
              </w:rPr>
            </w:pPr>
            <w:r w:rsidRPr="009122B7">
              <w:rPr>
                <w:rFonts w:ascii="Arial" w:hAnsi="Arial" w:cs="Arial"/>
                <w:sz w:val="18"/>
                <w:szCs w:val="18"/>
              </w:rPr>
              <w:t xml:space="preserve">Depreciation and </w:t>
            </w:r>
            <w:proofErr w:type="spellStart"/>
            <w:r w:rsidRPr="009122B7">
              <w:rPr>
                <w:rFonts w:ascii="Arial" w:hAnsi="Arial" w:cs="Arial"/>
                <w:sz w:val="18"/>
                <w:szCs w:val="18"/>
              </w:rPr>
              <w:t>amortisation</w:t>
            </w:r>
            <w:proofErr w:type="spellEnd"/>
          </w:p>
        </w:tc>
        <w:tc>
          <w:tcPr>
            <w:tcW w:w="1413" w:type="dxa"/>
            <w:shd w:val="clear" w:color="auto" w:fill="FAFAFA"/>
          </w:tcPr>
          <w:p w:rsidR="00E52DF6" w:rsidRPr="00E52DF6" w:rsidRDefault="00D7660C" w:rsidP="0021539A">
            <w:pPr>
              <w:tabs>
                <w:tab w:val="left" w:pos="755"/>
              </w:tabs>
              <w:ind w:right="-72"/>
              <w:jc w:val="right"/>
              <w:rPr>
                <w:rFonts w:ascii="Arial" w:hAnsi="Arial" w:cs="Arial"/>
                <w:snapToGrid w:val="0"/>
                <w:sz w:val="18"/>
                <w:szCs w:val="18"/>
                <w:lang w:val="en-GB"/>
              </w:rPr>
            </w:pPr>
            <w:r w:rsidRPr="00D7660C">
              <w:rPr>
                <w:rFonts w:ascii="Arial" w:hAnsi="Arial" w:cs="Arial"/>
                <w:snapToGrid w:val="0"/>
                <w:sz w:val="18"/>
                <w:szCs w:val="18"/>
                <w:lang w:val="en-GB"/>
              </w:rPr>
              <w:t>2,433,921,620</w:t>
            </w:r>
          </w:p>
        </w:tc>
        <w:tc>
          <w:tcPr>
            <w:tcW w:w="1422"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1</w:t>
            </w:r>
            <w:r w:rsidRPr="009122B7">
              <w:rPr>
                <w:rFonts w:ascii="Arial" w:hAnsi="Arial" w:cs="Arial"/>
                <w:snapToGrid w:val="0"/>
                <w:sz w:val="18"/>
                <w:szCs w:val="18"/>
              </w:rPr>
              <w:t>,</w:t>
            </w:r>
            <w:r w:rsidRPr="009122B7">
              <w:rPr>
                <w:rFonts w:ascii="Arial" w:hAnsi="Arial" w:cs="Arial"/>
                <w:snapToGrid w:val="0"/>
                <w:sz w:val="18"/>
                <w:szCs w:val="18"/>
                <w:lang w:val="en-GB"/>
              </w:rPr>
              <w:t>391</w:t>
            </w:r>
            <w:r w:rsidRPr="009122B7">
              <w:rPr>
                <w:rFonts w:ascii="Arial" w:hAnsi="Arial" w:cs="Arial"/>
                <w:snapToGrid w:val="0"/>
                <w:sz w:val="18"/>
                <w:szCs w:val="18"/>
              </w:rPr>
              <w:t>,</w:t>
            </w:r>
            <w:r w:rsidRPr="009122B7">
              <w:rPr>
                <w:rFonts w:ascii="Arial" w:hAnsi="Arial" w:cs="Arial"/>
                <w:snapToGrid w:val="0"/>
                <w:sz w:val="18"/>
                <w:szCs w:val="18"/>
                <w:lang w:val="en-GB"/>
              </w:rPr>
              <w:t>656</w:t>
            </w:r>
            <w:r w:rsidRPr="009122B7">
              <w:rPr>
                <w:rFonts w:ascii="Arial" w:hAnsi="Arial" w:cs="Arial"/>
                <w:snapToGrid w:val="0"/>
                <w:sz w:val="18"/>
                <w:szCs w:val="18"/>
              </w:rPr>
              <w:t>,</w:t>
            </w:r>
            <w:r w:rsidRPr="009122B7">
              <w:rPr>
                <w:rFonts w:ascii="Arial" w:hAnsi="Arial" w:cs="Arial"/>
                <w:snapToGrid w:val="0"/>
                <w:sz w:val="18"/>
                <w:szCs w:val="18"/>
                <w:lang w:val="en-GB"/>
              </w:rPr>
              <w:t>087</w:t>
            </w:r>
          </w:p>
        </w:tc>
        <w:tc>
          <w:tcPr>
            <w:tcW w:w="1467" w:type="dxa"/>
            <w:shd w:val="clear" w:color="auto" w:fill="FAFAFA"/>
            <w:vAlign w:val="bottom"/>
          </w:tcPr>
          <w:p w:rsidR="00E52DF6" w:rsidRPr="009122B7" w:rsidRDefault="00E52DF6" w:rsidP="0021539A">
            <w:pPr>
              <w:tabs>
                <w:tab w:val="left" w:pos="755"/>
              </w:tabs>
              <w:ind w:right="-72"/>
              <w:jc w:val="right"/>
              <w:rPr>
                <w:rFonts w:ascii="Arial" w:hAnsi="Arial" w:cs="Arial"/>
                <w:snapToGrid w:val="0"/>
                <w:sz w:val="18"/>
                <w:szCs w:val="18"/>
              </w:rPr>
            </w:pPr>
            <w:r w:rsidRPr="00E52DF6">
              <w:rPr>
                <w:rFonts w:ascii="Arial" w:hAnsi="Arial" w:cs="Arial"/>
                <w:snapToGrid w:val="0"/>
                <w:sz w:val="18"/>
                <w:szCs w:val="18"/>
              </w:rPr>
              <w:t>6,104,15</w:t>
            </w:r>
            <w:r w:rsidR="008F7508">
              <w:rPr>
                <w:rFonts w:ascii="Arial" w:hAnsi="Arial" w:cs="Arial"/>
                <w:snapToGrid w:val="0"/>
                <w:sz w:val="18"/>
                <w:szCs w:val="18"/>
              </w:rPr>
              <w:t>4</w:t>
            </w:r>
          </w:p>
        </w:tc>
        <w:tc>
          <w:tcPr>
            <w:tcW w:w="1368"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1</w:t>
            </w:r>
            <w:r w:rsidRPr="009122B7">
              <w:rPr>
                <w:rFonts w:ascii="Arial" w:hAnsi="Arial" w:cs="Arial"/>
                <w:snapToGrid w:val="0"/>
                <w:sz w:val="18"/>
                <w:szCs w:val="18"/>
              </w:rPr>
              <w:t>,</w:t>
            </w:r>
            <w:r w:rsidRPr="009122B7">
              <w:rPr>
                <w:rFonts w:ascii="Arial" w:hAnsi="Arial" w:cs="Arial"/>
                <w:snapToGrid w:val="0"/>
                <w:sz w:val="18"/>
                <w:szCs w:val="18"/>
                <w:lang w:val="en-GB"/>
              </w:rPr>
              <w:t>353</w:t>
            </w:r>
            <w:r w:rsidRPr="009122B7">
              <w:rPr>
                <w:rFonts w:ascii="Arial" w:hAnsi="Arial" w:cs="Arial"/>
                <w:snapToGrid w:val="0"/>
                <w:sz w:val="18"/>
                <w:szCs w:val="18"/>
              </w:rPr>
              <w:t>,</w:t>
            </w:r>
            <w:r w:rsidRPr="009122B7">
              <w:rPr>
                <w:rFonts w:ascii="Arial" w:hAnsi="Arial" w:cs="Arial"/>
                <w:snapToGrid w:val="0"/>
                <w:sz w:val="18"/>
                <w:szCs w:val="18"/>
                <w:lang w:val="en-GB"/>
              </w:rPr>
              <w:t>960</w:t>
            </w:r>
          </w:p>
        </w:tc>
      </w:tr>
      <w:tr w:rsidR="00E52DF6" w:rsidRPr="009122B7" w:rsidTr="00F407EE">
        <w:trPr>
          <w:trHeight w:val="74"/>
        </w:trPr>
        <w:tc>
          <w:tcPr>
            <w:tcW w:w="3787" w:type="dxa"/>
          </w:tcPr>
          <w:p w:rsidR="00E52DF6" w:rsidRPr="009122B7" w:rsidRDefault="00E52DF6" w:rsidP="0021539A">
            <w:pPr>
              <w:ind w:left="-101"/>
              <w:rPr>
                <w:rFonts w:ascii="Arial" w:hAnsi="Arial" w:cs="Arial"/>
                <w:sz w:val="18"/>
                <w:szCs w:val="18"/>
                <w:cs/>
              </w:rPr>
            </w:pPr>
            <w:r w:rsidRPr="009122B7">
              <w:rPr>
                <w:rFonts w:ascii="Arial" w:hAnsi="Arial" w:cs="Arial"/>
                <w:sz w:val="18"/>
                <w:szCs w:val="18"/>
              </w:rPr>
              <w:t>Power development fund</w:t>
            </w:r>
          </w:p>
        </w:tc>
        <w:tc>
          <w:tcPr>
            <w:tcW w:w="1413" w:type="dxa"/>
            <w:shd w:val="clear" w:color="auto" w:fill="FAFAFA"/>
          </w:tcPr>
          <w:p w:rsidR="00E52DF6" w:rsidRPr="00E52DF6" w:rsidRDefault="00E52DF6" w:rsidP="0021539A">
            <w:pPr>
              <w:tabs>
                <w:tab w:val="left" w:pos="755"/>
              </w:tabs>
              <w:ind w:right="-72"/>
              <w:jc w:val="right"/>
              <w:rPr>
                <w:rFonts w:ascii="Arial" w:hAnsi="Arial" w:cs="Arial"/>
                <w:snapToGrid w:val="0"/>
                <w:sz w:val="18"/>
                <w:szCs w:val="18"/>
                <w:lang w:val="en-GB"/>
              </w:rPr>
            </w:pPr>
            <w:r w:rsidRPr="00E52DF6">
              <w:rPr>
                <w:rFonts w:ascii="Arial" w:hAnsi="Arial" w:cs="Arial"/>
                <w:snapToGrid w:val="0"/>
                <w:sz w:val="18"/>
                <w:szCs w:val="18"/>
                <w:lang w:val="en-GB"/>
              </w:rPr>
              <w:t>90,154,092</w:t>
            </w:r>
          </w:p>
        </w:tc>
        <w:tc>
          <w:tcPr>
            <w:tcW w:w="1422"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52</w:t>
            </w:r>
            <w:r w:rsidRPr="009122B7">
              <w:rPr>
                <w:rFonts w:ascii="Arial" w:hAnsi="Arial" w:cs="Arial"/>
                <w:snapToGrid w:val="0"/>
                <w:sz w:val="18"/>
                <w:szCs w:val="18"/>
              </w:rPr>
              <w:t>,</w:t>
            </w:r>
            <w:r w:rsidRPr="009122B7">
              <w:rPr>
                <w:rFonts w:ascii="Arial" w:hAnsi="Arial" w:cs="Arial"/>
                <w:snapToGrid w:val="0"/>
                <w:sz w:val="18"/>
                <w:szCs w:val="18"/>
                <w:lang w:val="en-GB"/>
              </w:rPr>
              <w:t>299</w:t>
            </w:r>
            <w:r w:rsidRPr="009122B7">
              <w:rPr>
                <w:rFonts w:ascii="Arial" w:hAnsi="Arial" w:cs="Arial"/>
                <w:snapToGrid w:val="0"/>
                <w:sz w:val="18"/>
                <w:szCs w:val="18"/>
              </w:rPr>
              <w:t>,</w:t>
            </w:r>
            <w:r w:rsidRPr="009122B7">
              <w:rPr>
                <w:rFonts w:ascii="Arial" w:hAnsi="Arial" w:cs="Arial"/>
                <w:snapToGrid w:val="0"/>
                <w:sz w:val="18"/>
                <w:szCs w:val="18"/>
                <w:lang w:val="en-GB"/>
              </w:rPr>
              <w:t>875</w:t>
            </w:r>
          </w:p>
        </w:tc>
        <w:tc>
          <w:tcPr>
            <w:tcW w:w="1467" w:type="dxa"/>
            <w:shd w:val="clear" w:color="auto" w:fill="FAFAFA"/>
            <w:vAlign w:val="bottom"/>
          </w:tcPr>
          <w:p w:rsidR="00E52DF6" w:rsidRPr="009122B7" w:rsidRDefault="00E52DF6" w:rsidP="0021539A">
            <w:pPr>
              <w:tabs>
                <w:tab w:val="left" w:pos="755"/>
              </w:tabs>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rPr>
              <w:t>-</w:t>
            </w:r>
          </w:p>
        </w:tc>
      </w:tr>
      <w:tr w:rsidR="00E52DF6" w:rsidRPr="009122B7" w:rsidTr="00F407EE">
        <w:trPr>
          <w:trHeight w:val="74"/>
        </w:trPr>
        <w:tc>
          <w:tcPr>
            <w:tcW w:w="3787" w:type="dxa"/>
          </w:tcPr>
          <w:p w:rsidR="00E52DF6" w:rsidRPr="009122B7" w:rsidRDefault="00E52DF6" w:rsidP="0021539A">
            <w:pPr>
              <w:ind w:left="-101"/>
              <w:rPr>
                <w:rFonts w:ascii="Arial" w:hAnsi="Arial" w:cs="Arial"/>
                <w:sz w:val="18"/>
                <w:szCs w:val="18"/>
                <w:cs/>
              </w:rPr>
            </w:pPr>
            <w:r w:rsidRPr="009122B7">
              <w:rPr>
                <w:rFonts w:ascii="Arial" w:hAnsi="Arial" w:cs="Arial"/>
                <w:sz w:val="18"/>
                <w:szCs w:val="18"/>
              </w:rPr>
              <w:t>Insurance expenses</w:t>
            </w:r>
          </w:p>
        </w:tc>
        <w:tc>
          <w:tcPr>
            <w:tcW w:w="1413" w:type="dxa"/>
            <w:shd w:val="clear" w:color="auto" w:fill="FAFAFA"/>
          </w:tcPr>
          <w:p w:rsidR="00E52DF6" w:rsidRPr="00E52DF6" w:rsidRDefault="00E52DF6" w:rsidP="0021539A">
            <w:pPr>
              <w:tabs>
                <w:tab w:val="left" w:pos="755"/>
              </w:tabs>
              <w:ind w:right="-72"/>
              <w:jc w:val="right"/>
              <w:rPr>
                <w:rFonts w:ascii="Arial" w:hAnsi="Arial" w:cs="Arial"/>
                <w:snapToGrid w:val="0"/>
                <w:sz w:val="18"/>
                <w:szCs w:val="18"/>
                <w:lang w:val="en-GB"/>
              </w:rPr>
            </w:pPr>
            <w:r w:rsidRPr="00E52DF6">
              <w:rPr>
                <w:rFonts w:ascii="Arial" w:hAnsi="Arial" w:cs="Arial"/>
                <w:snapToGrid w:val="0"/>
                <w:sz w:val="18"/>
                <w:szCs w:val="18"/>
                <w:lang w:val="en-GB"/>
              </w:rPr>
              <w:t>80,119,503</w:t>
            </w:r>
          </w:p>
        </w:tc>
        <w:tc>
          <w:tcPr>
            <w:tcW w:w="1422"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47</w:t>
            </w:r>
            <w:r w:rsidRPr="009122B7">
              <w:rPr>
                <w:rFonts w:ascii="Arial" w:hAnsi="Arial" w:cs="Arial"/>
                <w:snapToGrid w:val="0"/>
                <w:sz w:val="18"/>
                <w:szCs w:val="18"/>
              </w:rPr>
              <w:t>,</w:t>
            </w:r>
            <w:r w:rsidRPr="009122B7">
              <w:rPr>
                <w:rFonts w:ascii="Arial" w:hAnsi="Arial" w:cs="Arial"/>
                <w:snapToGrid w:val="0"/>
                <w:sz w:val="18"/>
                <w:szCs w:val="18"/>
                <w:lang w:val="en-GB"/>
              </w:rPr>
              <w:t>420</w:t>
            </w:r>
            <w:r w:rsidRPr="009122B7">
              <w:rPr>
                <w:rFonts w:ascii="Arial" w:hAnsi="Arial" w:cs="Arial"/>
                <w:snapToGrid w:val="0"/>
                <w:sz w:val="18"/>
                <w:szCs w:val="18"/>
              </w:rPr>
              <w:t>,</w:t>
            </w:r>
            <w:r w:rsidRPr="009122B7">
              <w:rPr>
                <w:rFonts w:ascii="Arial" w:hAnsi="Arial" w:cs="Arial"/>
                <w:snapToGrid w:val="0"/>
                <w:sz w:val="18"/>
                <w:szCs w:val="18"/>
                <w:lang w:val="en-GB"/>
              </w:rPr>
              <w:t>546</w:t>
            </w:r>
          </w:p>
        </w:tc>
        <w:tc>
          <w:tcPr>
            <w:tcW w:w="1467" w:type="dxa"/>
            <w:shd w:val="clear" w:color="auto" w:fill="FAFAFA"/>
            <w:vAlign w:val="bottom"/>
          </w:tcPr>
          <w:p w:rsidR="00E52DF6" w:rsidRPr="009122B7" w:rsidRDefault="00E52DF6" w:rsidP="0021539A">
            <w:pPr>
              <w:tabs>
                <w:tab w:val="left" w:pos="755"/>
              </w:tabs>
              <w:ind w:right="-72"/>
              <w:jc w:val="right"/>
              <w:rPr>
                <w:rFonts w:ascii="Arial" w:hAnsi="Arial" w:cs="Arial"/>
                <w:snapToGrid w:val="0"/>
                <w:sz w:val="18"/>
                <w:szCs w:val="18"/>
              </w:rPr>
            </w:pPr>
            <w:r w:rsidRPr="00E52DF6">
              <w:rPr>
                <w:rFonts w:ascii="Arial" w:hAnsi="Arial" w:cs="Arial"/>
                <w:snapToGrid w:val="0"/>
                <w:sz w:val="18"/>
                <w:szCs w:val="18"/>
              </w:rPr>
              <w:t>419,668</w:t>
            </w:r>
          </w:p>
        </w:tc>
        <w:tc>
          <w:tcPr>
            <w:tcW w:w="1368"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453</w:t>
            </w:r>
            <w:r w:rsidRPr="009122B7">
              <w:rPr>
                <w:rFonts w:ascii="Arial" w:hAnsi="Arial" w:cs="Arial"/>
                <w:snapToGrid w:val="0"/>
                <w:sz w:val="18"/>
                <w:szCs w:val="18"/>
              </w:rPr>
              <w:t>,</w:t>
            </w:r>
            <w:r w:rsidRPr="009122B7">
              <w:rPr>
                <w:rFonts w:ascii="Arial" w:hAnsi="Arial" w:cs="Arial"/>
                <w:snapToGrid w:val="0"/>
                <w:sz w:val="18"/>
                <w:szCs w:val="18"/>
                <w:lang w:val="en-GB"/>
              </w:rPr>
              <w:t>536</w:t>
            </w:r>
          </w:p>
        </w:tc>
      </w:tr>
      <w:tr w:rsidR="00E52DF6" w:rsidRPr="009122B7" w:rsidTr="00F407EE">
        <w:trPr>
          <w:trHeight w:val="74"/>
        </w:trPr>
        <w:tc>
          <w:tcPr>
            <w:tcW w:w="3787" w:type="dxa"/>
          </w:tcPr>
          <w:p w:rsidR="00E52DF6" w:rsidRPr="009122B7" w:rsidRDefault="00E52DF6" w:rsidP="0021539A">
            <w:pPr>
              <w:ind w:left="-101"/>
              <w:rPr>
                <w:rFonts w:ascii="Arial" w:hAnsi="Arial" w:cs="Arial"/>
                <w:sz w:val="18"/>
                <w:szCs w:val="18"/>
              </w:rPr>
            </w:pPr>
            <w:r w:rsidRPr="009122B7">
              <w:rPr>
                <w:rFonts w:ascii="Arial" w:hAnsi="Arial" w:cs="Arial"/>
                <w:sz w:val="18"/>
                <w:szCs w:val="18"/>
              </w:rPr>
              <w:t>Advertising and public relation expenses</w:t>
            </w:r>
          </w:p>
        </w:tc>
        <w:tc>
          <w:tcPr>
            <w:tcW w:w="1413" w:type="dxa"/>
            <w:shd w:val="clear" w:color="auto" w:fill="FAFAFA"/>
          </w:tcPr>
          <w:p w:rsidR="00E52DF6" w:rsidRPr="00E52DF6" w:rsidRDefault="00E52DF6" w:rsidP="0021539A">
            <w:pPr>
              <w:tabs>
                <w:tab w:val="left" w:pos="755"/>
              </w:tabs>
              <w:ind w:right="-72"/>
              <w:jc w:val="right"/>
              <w:rPr>
                <w:rFonts w:ascii="Arial" w:hAnsi="Arial" w:cs="Arial"/>
                <w:snapToGrid w:val="0"/>
                <w:sz w:val="18"/>
                <w:szCs w:val="18"/>
                <w:lang w:val="en-GB"/>
              </w:rPr>
            </w:pPr>
            <w:r w:rsidRPr="00E52DF6">
              <w:rPr>
                <w:rFonts w:ascii="Arial" w:hAnsi="Arial" w:cs="Arial"/>
                <w:snapToGrid w:val="0"/>
                <w:sz w:val="18"/>
                <w:szCs w:val="18"/>
                <w:lang w:val="en-GB"/>
              </w:rPr>
              <w:t>79,929,510</w:t>
            </w:r>
          </w:p>
        </w:tc>
        <w:tc>
          <w:tcPr>
            <w:tcW w:w="1422"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220</w:t>
            </w:r>
            <w:r w:rsidRPr="009122B7">
              <w:rPr>
                <w:rFonts w:ascii="Arial" w:hAnsi="Arial" w:cs="Arial"/>
                <w:snapToGrid w:val="0"/>
                <w:sz w:val="18"/>
                <w:szCs w:val="18"/>
              </w:rPr>
              <w:t>,</w:t>
            </w:r>
            <w:r w:rsidRPr="009122B7">
              <w:rPr>
                <w:rFonts w:ascii="Arial" w:hAnsi="Arial" w:cs="Arial"/>
                <w:snapToGrid w:val="0"/>
                <w:sz w:val="18"/>
                <w:szCs w:val="18"/>
                <w:lang w:val="en-GB"/>
              </w:rPr>
              <w:t>788</w:t>
            </w:r>
            <w:r w:rsidRPr="009122B7">
              <w:rPr>
                <w:rFonts w:ascii="Arial" w:hAnsi="Arial" w:cs="Arial"/>
                <w:snapToGrid w:val="0"/>
                <w:sz w:val="18"/>
                <w:szCs w:val="18"/>
              </w:rPr>
              <w:t>,</w:t>
            </w:r>
            <w:r w:rsidRPr="009122B7">
              <w:rPr>
                <w:rFonts w:ascii="Arial" w:hAnsi="Arial" w:cs="Arial"/>
                <w:snapToGrid w:val="0"/>
                <w:sz w:val="18"/>
                <w:szCs w:val="18"/>
                <w:lang w:val="en-GB"/>
              </w:rPr>
              <w:t>363</w:t>
            </w:r>
          </w:p>
        </w:tc>
        <w:tc>
          <w:tcPr>
            <w:tcW w:w="1467" w:type="dxa"/>
            <w:shd w:val="clear" w:color="auto" w:fill="FAFAFA"/>
            <w:vAlign w:val="bottom"/>
          </w:tcPr>
          <w:p w:rsidR="00E52DF6" w:rsidRPr="009122B7" w:rsidRDefault="00E52DF6" w:rsidP="0021539A">
            <w:pPr>
              <w:tabs>
                <w:tab w:val="left" w:pos="755"/>
              </w:tabs>
              <w:ind w:right="-72"/>
              <w:jc w:val="right"/>
              <w:rPr>
                <w:rFonts w:ascii="Arial" w:hAnsi="Arial" w:cs="Arial"/>
                <w:snapToGrid w:val="0"/>
                <w:sz w:val="18"/>
                <w:szCs w:val="18"/>
              </w:rPr>
            </w:pPr>
            <w:r w:rsidRPr="00E52DF6">
              <w:rPr>
                <w:rFonts w:ascii="Arial" w:hAnsi="Arial" w:cs="Arial"/>
                <w:snapToGrid w:val="0"/>
                <w:sz w:val="18"/>
                <w:szCs w:val="18"/>
              </w:rPr>
              <w:t>62,973,964</w:t>
            </w:r>
          </w:p>
        </w:tc>
        <w:tc>
          <w:tcPr>
            <w:tcW w:w="1368" w:type="dxa"/>
            <w:vAlign w:val="bottom"/>
          </w:tcPr>
          <w:p w:rsidR="00E52DF6" w:rsidRPr="009122B7" w:rsidRDefault="00E52DF6" w:rsidP="0021539A">
            <w:pPr>
              <w:tabs>
                <w:tab w:val="left" w:pos="755"/>
              </w:tabs>
              <w:ind w:right="-72"/>
              <w:jc w:val="right"/>
              <w:rPr>
                <w:rFonts w:ascii="Arial" w:hAnsi="Arial" w:cs="Arial"/>
                <w:snapToGrid w:val="0"/>
                <w:sz w:val="18"/>
                <w:szCs w:val="18"/>
              </w:rPr>
            </w:pPr>
            <w:r w:rsidRPr="009122B7">
              <w:rPr>
                <w:rFonts w:ascii="Arial" w:hAnsi="Arial" w:cs="Arial"/>
                <w:snapToGrid w:val="0"/>
                <w:sz w:val="18"/>
                <w:szCs w:val="18"/>
                <w:lang w:val="en-GB"/>
              </w:rPr>
              <w:t>28</w:t>
            </w:r>
            <w:r w:rsidRPr="009122B7">
              <w:rPr>
                <w:rFonts w:ascii="Arial" w:hAnsi="Arial" w:cs="Arial"/>
                <w:snapToGrid w:val="0"/>
                <w:sz w:val="18"/>
                <w:szCs w:val="18"/>
              </w:rPr>
              <w:t>,</w:t>
            </w:r>
            <w:r w:rsidRPr="009122B7">
              <w:rPr>
                <w:rFonts w:ascii="Arial" w:hAnsi="Arial" w:cs="Arial"/>
                <w:snapToGrid w:val="0"/>
                <w:sz w:val="18"/>
                <w:szCs w:val="18"/>
                <w:lang w:val="en-GB"/>
              </w:rPr>
              <w:t>988</w:t>
            </w:r>
            <w:r w:rsidRPr="009122B7">
              <w:rPr>
                <w:rFonts w:ascii="Arial" w:hAnsi="Arial" w:cs="Arial"/>
                <w:snapToGrid w:val="0"/>
                <w:sz w:val="18"/>
                <w:szCs w:val="18"/>
              </w:rPr>
              <w:t>,</w:t>
            </w:r>
            <w:r w:rsidRPr="009122B7">
              <w:rPr>
                <w:rFonts w:ascii="Arial" w:hAnsi="Arial" w:cs="Arial"/>
                <w:snapToGrid w:val="0"/>
                <w:sz w:val="18"/>
                <w:szCs w:val="18"/>
                <w:lang w:val="en-GB"/>
              </w:rPr>
              <w:t>853</w:t>
            </w:r>
          </w:p>
        </w:tc>
      </w:tr>
      <w:tr w:rsidR="00E52DF6" w:rsidRPr="009122B7" w:rsidTr="00F407EE">
        <w:trPr>
          <w:trHeight w:val="74"/>
        </w:trPr>
        <w:tc>
          <w:tcPr>
            <w:tcW w:w="3787" w:type="dxa"/>
          </w:tcPr>
          <w:p w:rsidR="00E52DF6" w:rsidRDefault="004162EB" w:rsidP="0021539A">
            <w:pPr>
              <w:ind w:left="-101"/>
              <w:rPr>
                <w:rFonts w:ascii="Arial" w:hAnsi="Arial" w:cs="Arial"/>
                <w:sz w:val="18"/>
                <w:szCs w:val="18"/>
              </w:rPr>
            </w:pPr>
            <w:r>
              <w:rPr>
                <w:rFonts w:ascii="Arial" w:hAnsi="Arial" w:cs="Arial"/>
                <w:sz w:val="18"/>
                <w:szCs w:val="18"/>
              </w:rPr>
              <w:t>Losses from business combinations</w:t>
            </w:r>
          </w:p>
        </w:tc>
        <w:tc>
          <w:tcPr>
            <w:tcW w:w="1413" w:type="dxa"/>
            <w:shd w:val="clear" w:color="auto" w:fill="FAFAFA"/>
          </w:tcPr>
          <w:p w:rsidR="00E52DF6" w:rsidRPr="00E52DF6" w:rsidRDefault="00E52DF6" w:rsidP="0021539A">
            <w:pPr>
              <w:tabs>
                <w:tab w:val="left" w:pos="755"/>
              </w:tabs>
              <w:ind w:right="-72"/>
              <w:jc w:val="right"/>
              <w:rPr>
                <w:rFonts w:ascii="Arial" w:hAnsi="Arial" w:cs="Arial"/>
                <w:snapToGrid w:val="0"/>
                <w:sz w:val="18"/>
                <w:szCs w:val="18"/>
                <w:lang w:val="en-GB"/>
              </w:rPr>
            </w:pPr>
            <w:r w:rsidRPr="00E52DF6">
              <w:rPr>
                <w:rFonts w:ascii="Arial" w:hAnsi="Arial" w:cs="Arial"/>
                <w:snapToGrid w:val="0"/>
                <w:sz w:val="18"/>
                <w:szCs w:val="18"/>
                <w:lang w:val="en-GB"/>
              </w:rPr>
              <w:t>81,961,72</w:t>
            </w:r>
            <w:r w:rsidR="008748B9">
              <w:rPr>
                <w:rFonts w:ascii="Arial" w:hAnsi="Arial" w:cs="Arial"/>
                <w:snapToGrid w:val="0"/>
                <w:sz w:val="18"/>
                <w:szCs w:val="18"/>
                <w:lang w:val="en-GB"/>
              </w:rPr>
              <w:t>6</w:t>
            </w:r>
          </w:p>
        </w:tc>
        <w:tc>
          <w:tcPr>
            <w:tcW w:w="1422" w:type="dxa"/>
            <w:vAlign w:val="bottom"/>
          </w:tcPr>
          <w:p w:rsidR="00E52DF6" w:rsidRPr="009122B7" w:rsidRDefault="00E52DF6" w:rsidP="0021539A">
            <w:pPr>
              <w:tabs>
                <w:tab w:val="left" w:pos="755"/>
              </w:tabs>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1467" w:type="dxa"/>
            <w:shd w:val="clear" w:color="auto" w:fill="FAFAFA"/>
            <w:vAlign w:val="bottom"/>
          </w:tcPr>
          <w:p w:rsidR="00E52DF6" w:rsidRPr="009122B7" w:rsidRDefault="00E52DF6" w:rsidP="0021539A">
            <w:pPr>
              <w:tabs>
                <w:tab w:val="left" w:pos="755"/>
              </w:tabs>
              <w:ind w:right="-72"/>
              <w:jc w:val="right"/>
              <w:rPr>
                <w:rFonts w:ascii="Arial" w:hAnsi="Arial" w:cs="Arial"/>
                <w:snapToGrid w:val="0"/>
                <w:sz w:val="18"/>
                <w:szCs w:val="18"/>
              </w:rPr>
            </w:pPr>
            <w:r>
              <w:rPr>
                <w:rFonts w:ascii="Arial" w:hAnsi="Arial" w:cs="Arial"/>
                <w:snapToGrid w:val="0"/>
                <w:sz w:val="18"/>
                <w:szCs w:val="18"/>
              </w:rPr>
              <w:t>-</w:t>
            </w:r>
          </w:p>
        </w:tc>
        <w:tc>
          <w:tcPr>
            <w:tcW w:w="1368" w:type="dxa"/>
            <w:vAlign w:val="bottom"/>
          </w:tcPr>
          <w:p w:rsidR="00E52DF6" w:rsidRPr="009122B7" w:rsidRDefault="00E52DF6" w:rsidP="0021539A">
            <w:pPr>
              <w:tabs>
                <w:tab w:val="left" w:pos="755"/>
              </w:tabs>
              <w:ind w:right="-72"/>
              <w:jc w:val="right"/>
              <w:rPr>
                <w:rFonts w:ascii="Arial" w:hAnsi="Arial" w:cs="Arial"/>
                <w:snapToGrid w:val="0"/>
                <w:sz w:val="18"/>
                <w:szCs w:val="18"/>
                <w:lang w:val="en-GB"/>
              </w:rPr>
            </w:pPr>
            <w:r>
              <w:rPr>
                <w:rFonts w:ascii="Arial" w:hAnsi="Arial" w:cs="Arial"/>
                <w:snapToGrid w:val="0"/>
                <w:sz w:val="18"/>
                <w:szCs w:val="18"/>
                <w:lang w:val="en-GB"/>
              </w:rPr>
              <w:t>-</w:t>
            </w:r>
          </w:p>
        </w:tc>
      </w:tr>
      <w:tr w:rsidR="008748B9" w:rsidRPr="009122B7" w:rsidTr="002D7486">
        <w:trPr>
          <w:trHeight w:val="74"/>
        </w:trPr>
        <w:tc>
          <w:tcPr>
            <w:tcW w:w="3787" w:type="dxa"/>
          </w:tcPr>
          <w:p w:rsidR="008748B9" w:rsidRPr="008748B9" w:rsidRDefault="008748B9" w:rsidP="0021539A">
            <w:pPr>
              <w:ind w:left="-101"/>
              <w:rPr>
                <w:rFonts w:ascii="Arial" w:hAnsi="Arial" w:cs="Arial"/>
                <w:sz w:val="18"/>
                <w:szCs w:val="18"/>
              </w:rPr>
            </w:pPr>
            <w:r w:rsidRPr="008748B9">
              <w:rPr>
                <w:rFonts w:ascii="Arial" w:hAnsi="Arial" w:cs="Arial"/>
                <w:sz w:val="18"/>
                <w:szCs w:val="18"/>
              </w:rPr>
              <w:t>Travelling expense</w:t>
            </w:r>
          </w:p>
        </w:tc>
        <w:tc>
          <w:tcPr>
            <w:tcW w:w="1413" w:type="dxa"/>
            <w:shd w:val="clear" w:color="auto" w:fill="FAFAF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42,082,710</w:t>
            </w:r>
          </w:p>
        </w:tc>
        <w:tc>
          <w:tcPr>
            <w:tcW w:w="1422" w:type="dx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32,975,625</w:t>
            </w:r>
          </w:p>
        </w:tc>
        <w:tc>
          <w:tcPr>
            <w:tcW w:w="1467" w:type="dxa"/>
            <w:shd w:val="clear" w:color="auto" w:fill="FAFAF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31,792,752</w:t>
            </w:r>
          </w:p>
        </w:tc>
        <w:tc>
          <w:tcPr>
            <w:tcW w:w="1368" w:type="dx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26,583,847</w:t>
            </w:r>
          </w:p>
        </w:tc>
      </w:tr>
      <w:tr w:rsidR="008748B9" w:rsidRPr="008748B9" w:rsidTr="002D7486">
        <w:trPr>
          <w:trHeight w:val="74"/>
        </w:trPr>
        <w:tc>
          <w:tcPr>
            <w:tcW w:w="3787" w:type="dxa"/>
          </w:tcPr>
          <w:p w:rsidR="008748B9" w:rsidRPr="00333588" w:rsidRDefault="008748B9" w:rsidP="0021539A">
            <w:pPr>
              <w:ind w:left="-101"/>
            </w:pPr>
            <w:r w:rsidRPr="008748B9">
              <w:rPr>
                <w:rFonts w:ascii="Arial" w:hAnsi="Arial" w:cs="Arial"/>
                <w:sz w:val="18"/>
                <w:szCs w:val="18"/>
              </w:rPr>
              <w:t>Expenses for industrial estate</w:t>
            </w:r>
          </w:p>
        </w:tc>
        <w:tc>
          <w:tcPr>
            <w:tcW w:w="1413" w:type="dxa"/>
            <w:shd w:val="clear" w:color="auto" w:fill="FAFAF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44,537,456</w:t>
            </w:r>
          </w:p>
        </w:tc>
        <w:tc>
          <w:tcPr>
            <w:tcW w:w="1422" w:type="dx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13,420,982</w:t>
            </w:r>
          </w:p>
        </w:tc>
        <w:tc>
          <w:tcPr>
            <w:tcW w:w="1467" w:type="dxa"/>
            <w:shd w:val="clear" w:color="auto" w:fill="FAFAF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w:t>
            </w:r>
          </w:p>
        </w:tc>
        <w:tc>
          <w:tcPr>
            <w:tcW w:w="1368" w:type="dxa"/>
          </w:tcPr>
          <w:p w:rsidR="008748B9" w:rsidRPr="008748B9" w:rsidRDefault="008748B9" w:rsidP="0021539A">
            <w:pPr>
              <w:tabs>
                <w:tab w:val="left" w:pos="755"/>
              </w:tabs>
              <w:ind w:right="-72"/>
              <w:jc w:val="right"/>
              <w:rPr>
                <w:rFonts w:ascii="Arial" w:hAnsi="Arial" w:cs="Arial"/>
                <w:snapToGrid w:val="0"/>
                <w:sz w:val="18"/>
                <w:szCs w:val="18"/>
                <w:lang w:val="en-GB"/>
              </w:rPr>
            </w:pPr>
            <w:r w:rsidRPr="008748B9">
              <w:rPr>
                <w:rFonts w:ascii="Arial" w:hAnsi="Arial" w:cs="Arial"/>
                <w:snapToGrid w:val="0"/>
                <w:sz w:val="18"/>
                <w:szCs w:val="18"/>
                <w:lang w:val="en-GB"/>
              </w:rPr>
              <w:t>-</w:t>
            </w:r>
          </w:p>
        </w:tc>
      </w:tr>
      <w:tr w:rsidR="00EE21F4" w:rsidRPr="009122B7" w:rsidTr="00A207B6">
        <w:trPr>
          <w:trHeight w:val="74"/>
        </w:trPr>
        <w:tc>
          <w:tcPr>
            <w:tcW w:w="3787" w:type="dxa"/>
          </w:tcPr>
          <w:p w:rsidR="00EE21F4" w:rsidRPr="009122B7" w:rsidRDefault="00EE21F4" w:rsidP="0021539A">
            <w:pPr>
              <w:ind w:left="-101"/>
              <w:rPr>
                <w:rFonts w:ascii="Arial" w:hAnsi="Arial" w:cs="Arial"/>
                <w:sz w:val="18"/>
                <w:szCs w:val="18"/>
                <w:cs/>
              </w:rPr>
            </w:pPr>
            <w:r w:rsidRPr="009122B7">
              <w:rPr>
                <w:rFonts w:ascii="Arial" w:hAnsi="Arial" w:cs="Arial"/>
                <w:sz w:val="18"/>
                <w:szCs w:val="18"/>
              </w:rPr>
              <w:t>Others</w:t>
            </w:r>
          </w:p>
        </w:tc>
        <w:tc>
          <w:tcPr>
            <w:tcW w:w="1413" w:type="dxa"/>
            <w:shd w:val="clear" w:color="auto" w:fill="FAFAFA"/>
          </w:tcPr>
          <w:p w:rsidR="00EE21F4" w:rsidRPr="00EE21F4" w:rsidRDefault="00D7660C" w:rsidP="0021539A">
            <w:pPr>
              <w:tabs>
                <w:tab w:val="left" w:pos="755"/>
              </w:tabs>
              <w:ind w:right="-72"/>
              <w:jc w:val="right"/>
              <w:rPr>
                <w:rFonts w:ascii="Arial" w:hAnsi="Arial" w:cs="Arial"/>
                <w:snapToGrid w:val="0"/>
                <w:sz w:val="18"/>
                <w:szCs w:val="18"/>
                <w:lang w:val="en-GB"/>
              </w:rPr>
            </w:pPr>
            <w:r w:rsidRPr="00D7660C">
              <w:rPr>
                <w:rFonts w:ascii="Arial" w:hAnsi="Arial" w:cs="Arial"/>
                <w:snapToGrid w:val="0"/>
                <w:sz w:val="18"/>
                <w:szCs w:val="18"/>
                <w:lang w:val="en-GB"/>
              </w:rPr>
              <w:t>365,172,018</w:t>
            </w:r>
          </w:p>
        </w:tc>
        <w:tc>
          <w:tcPr>
            <w:tcW w:w="1422" w:type="dxa"/>
          </w:tcPr>
          <w:p w:rsidR="00EE21F4" w:rsidRPr="00EE21F4" w:rsidRDefault="00EE21F4" w:rsidP="0021539A">
            <w:pPr>
              <w:tabs>
                <w:tab w:val="left" w:pos="755"/>
              </w:tabs>
              <w:ind w:right="-72"/>
              <w:jc w:val="right"/>
              <w:rPr>
                <w:rFonts w:ascii="Arial" w:hAnsi="Arial" w:cs="Arial"/>
                <w:snapToGrid w:val="0"/>
                <w:sz w:val="18"/>
                <w:szCs w:val="18"/>
                <w:lang w:val="en-GB"/>
              </w:rPr>
            </w:pPr>
            <w:r w:rsidRPr="00EE21F4">
              <w:rPr>
                <w:rFonts w:ascii="Arial" w:hAnsi="Arial" w:cs="Arial"/>
                <w:snapToGrid w:val="0"/>
                <w:sz w:val="18"/>
                <w:szCs w:val="18"/>
                <w:lang w:val="en-GB"/>
              </w:rPr>
              <w:t>221,848,920</w:t>
            </w:r>
          </w:p>
        </w:tc>
        <w:tc>
          <w:tcPr>
            <w:tcW w:w="1467" w:type="dxa"/>
            <w:shd w:val="clear" w:color="auto" w:fill="FAFAFA"/>
          </w:tcPr>
          <w:p w:rsidR="00EE21F4" w:rsidRPr="00EE21F4" w:rsidRDefault="00EE21F4" w:rsidP="0021539A">
            <w:pPr>
              <w:tabs>
                <w:tab w:val="left" w:pos="755"/>
              </w:tabs>
              <w:ind w:right="-72"/>
              <w:jc w:val="right"/>
              <w:rPr>
                <w:rFonts w:ascii="Arial" w:hAnsi="Arial" w:cs="Arial"/>
                <w:snapToGrid w:val="0"/>
                <w:sz w:val="18"/>
                <w:szCs w:val="18"/>
                <w:lang w:val="en-GB"/>
              </w:rPr>
            </w:pPr>
            <w:r w:rsidRPr="00EE21F4">
              <w:rPr>
                <w:rFonts w:ascii="Arial" w:hAnsi="Arial" w:cs="Arial"/>
                <w:snapToGrid w:val="0"/>
                <w:sz w:val="18"/>
                <w:szCs w:val="18"/>
                <w:lang w:val="en-GB"/>
              </w:rPr>
              <w:t>137,567,86</w:t>
            </w:r>
            <w:r w:rsidR="008F7508">
              <w:rPr>
                <w:rFonts w:ascii="Arial" w:hAnsi="Arial" w:cs="Arial"/>
                <w:snapToGrid w:val="0"/>
                <w:sz w:val="18"/>
                <w:szCs w:val="18"/>
                <w:lang w:val="en-GB"/>
              </w:rPr>
              <w:t>3</w:t>
            </w:r>
          </w:p>
        </w:tc>
        <w:tc>
          <w:tcPr>
            <w:tcW w:w="1368" w:type="dxa"/>
          </w:tcPr>
          <w:p w:rsidR="00EE21F4" w:rsidRPr="00EE21F4" w:rsidRDefault="00EE21F4" w:rsidP="0021539A">
            <w:pPr>
              <w:tabs>
                <w:tab w:val="left" w:pos="755"/>
              </w:tabs>
              <w:ind w:right="-72"/>
              <w:jc w:val="right"/>
              <w:rPr>
                <w:rFonts w:ascii="Arial" w:hAnsi="Arial" w:cs="Arial"/>
                <w:snapToGrid w:val="0"/>
                <w:sz w:val="18"/>
                <w:szCs w:val="18"/>
                <w:lang w:val="en-GB"/>
              </w:rPr>
            </w:pPr>
            <w:r w:rsidRPr="00EE21F4">
              <w:rPr>
                <w:rFonts w:ascii="Arial" w:hAnsi="Arial" w:cs="Arial"/>
                <w:snapToGrid w:val="0"/>
                <w:sz w:val="18"/>
                <w:szCs w:val="18"/>
                <w:lang w:val="en-GB"/>
              </w:rPr>
              <w:t>85,269,057</w:t>
            </w:r>
          </w:p>
        </w:tc>
      </w:tr>
    </w:tbl>
    <w:p w:rsidR="009F27FC" w:rsidRDefault="009F27FC" w:rsidP="0021539A">
      <w:pPr>
        <w:ind w:left="540" w:hanging="540"/>
        <w:jc w:val="thaiDistribute"/>
        <w:rPr>
          <w:rFonts w:ascii="Arial" w:hAnsi="Arial" w:cs="Arial"/>
          <w:sz w:val="18"/>
          <w:szCs w:val="18"/>
          <w:highlight w:val="yellow"/>
        </w:rPr>
      </w:pPr>
    </w:p>
    <w:p w:rsidR="009F27FC" w:rsidRDefault="009F27FC">
      <w:pPr>
        <w:jc w:val="left"/>
        <w:rPr>
          <w:rFonts w:ascii="Arial" w:hAnsi="Arial" w:cs="Arial"/>
          <w:sz w:val="18"/>
          <w:szCs w:val="18"/>
          <w:highlight w:val="yellow"/>
        </w:rPr>
      </w:pPr>
      <w:r>
        <w:rPr>
          <w:rFonts w:ascii="Arial" w:hAnsi="Arial" w:cs="Arial"/>
          <w:sz w:val="18"/>
          <w:szCs w:val="18"/>
          <w:highlight w:val="yellow"/>
        </w:rPr>
        <w:br w:type="page"/>
      </w:r>
    </w:p>
    <w:tbl>
      <w:tblPr>
        <w:tblW w:w="0" w:type="auto"/>
        <w:shd w:val="clear" w:color="auto" w:fill="FFA543"/>
        <w:tblLayout w:type="fixed"/>
        <w:tblLook w:val="04A0" w:firstRow="1" w:lastRow="0" w:firstColumn="1" w:lastColumn="0" w:noHBand="0" w:noVBand="1"/>
      </w:tblPr>
      <w:tblGrid>
        <w:gridCol w:w="9461"/>
      </w:tblGrid>
      <w:tr w:rsidR="009122B7" w:rsidRPr="009122B7" w:rsidTr="000E56DF">
        <w:trPr>
          <w:trHeight w:val="386"/>
        </w:trPr>
        <w:tc>
          <w:tcPr>
            <w:tcW w:w="9461" w:type="dxa"/>
            <w:shd w:val="clear" w:color="auto" w:fill="FFA543"/>
            <w:vAlign w:val="center"/>
            <w:hideMark/>
          </w:tcPr>
          <w:p w:rsidR="009122B7" w:rsidRPr="009122B7" w:rsidRDefault="00C348A6" w:rsidP="0021539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rPr>
              <w:t>2</w:t>
            </w:r>
            <w:r w:rsidR="006A2F94">
              <w:rPr>
                <w:rFonts w:ascii="Arial" w:hAnsi="Arial" w:cs="Arial"/>
                <w:b/>
                <w:bCs/>
                <w:color w:val="FFFFFF"/>
                <w:sz w:val="18"/>
                <w:szCs w:val="18"/>
              </w:rPr>
              <w:t>5</w:t>
            </w:r>
            <w:r w:rsidR="009122B7" w:rsidRPr="009122B7">
              <w:rPr>
                <w:rFonts w:ascii="Arial" w:hAnsi="Arial" w:cs="Arial"/>
                <w:b/>
                <w:bCs/>
                <w:color w:val="FFFFFF"/>
                <w:sz w:val="18"/>
                <w:szCs w:val="18"/>
              </w:rPr>
              <w:tab/>
              <w:t>Finance costs</w:t>
            </w:r>
          </w:p>
        </w:tc>
      </w:tr>
    </w:tbl>
    <w:p w:rsidR="009122B7" w:rsidRPr="006D6FD3" w:rsidRDefault="009122B7" w:rsidP="0021539A">
      <w:pPr>
        <w:ind w:left="540" w:hanging="540"/>
        <w:rPr>
          <w:rFonts w:ascii="Arial" w:hAnsi="Arial" w:cs="Arial"/>
          <w:snapToGrid w:val="0"/>
          <w:sz w:val="14"/>
          <w:szCs w:val="14"/>
        </w:rPr>
      </w:pPr>
    </w:p>
    <w:tbl>
      <w:tblPr>
        <w:tblW w:w="9378" w:type="dxa"/>
        <w:tblInd w:w="18" w:type="dxa"/>
        <w:tblLayout w:type="fixed"/>
        <w:tblLook w:val="0000" w:firstRow="0" w:lastRow="0" w:firstColumn="0" w:lastColumn="0" w:noHBand="0" w:noVBand="0"/>
      </w:tblPr>
      <w:tblGrid>
        <w:gridCol w:w="3708"/>
        <w:gridCol w:w="1413"/>
        <w:gridCol w:w="1422"/>
        <w:gridCol w:w="1467"/>
        <w:gridCol w:w="1368"/>
      </w:tblGrid>
      <w:tr w:rsidR="009122B7" w:rsidRPr="009122B7" w:rsidTr="000E56DF">
        <w:tc>
          <w:tcPr>
            <w:tcW w:w="3708" w:type="dxa"/>
            <w:vAlign w:val="center"/>
          </w:tcPr>
          <w:p w:rsidR="009122B7" w:rsidRPr="009122B7" w:rsidRDefault="009122B7" w:rsidP="0021539A">
            <w:pPr>
              <w:ind w:left="-101"/>
              <w:jc w:val="left"/>
              <w:rPr>
                <w:rFonts w:ascii="Arial" w:hAnsi="Arial" w:cs="Arial"/>
                <w:b/>
                <w:bCs/>
                <w:sz w:val="18"/>
                <w:szCs w:val="18"/>
              </w:rPr>
            </w:pPr>
          </w:p>
        </w:tc>
        <w:tc>
          <w:tcPr>
            <w:tcW w:w="2835" w:type="dxa"/>
            <w:gridSpan w:val="2"/>
            <w:tcBorders>
              <w:top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Consolidated</w:t>
            </w:r>
          </w:p>
        </w:tc>
        <w:tc>
          <w:tcPr>
            <w:tcW w:w="2835" w:type="dxa"/>
            <w:gridSpan w:val="2"/>
            <w:tcBorders>
              <w:top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Separate</w:t>
            </w:r>
          </w:p>
        </w:tc>
      </w:tr>
      <w:tr w:rsidR="009122B7" w:rsidRPr="009122B7" w:rsidTr="000E56DF">
        <w:tc>
          <w:tcPr>
            <w:tcW w:w="3708" w:type="dxa"/>
            <w:vAlign w:val="center"/>
          </w:tcPr>
          <w:p w:rsidR="009122B7" w:rsidRPr="009122B7" w:rsidRDefault="009122B7" w:rsidP="0021539A">
            <w:pPr>
              <w:ind w:left="-101"/>
              <w:jc w:val="left"/>
              <w:rPr>
                <w:rFonts w:ascii="Arial" w:hAnsi="Arial" w:cs="Arial"/>
                <w:b/>
                <w:bCs/>
                <w:sz w:val="18"/>
                <w:szCs w:val="18"/>
              </w:rPr>
            </w:pPr>
          </w:p>
        </w:tc>
        <w:tc>
          <w:tcPr>
            <w:tcW w:w="2835" w:type="dxa"/>
            <w:gridSpan w:val="2"/>
            <w:tcBorders>
              <w:bottom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financial statements</w:t>
            </w:r>
          </w:p>
        </w:tc>
        <w:tc>
          <w:tcPr>
            <w:tcW w:w="2835" w:type="dxa"/>
            <w:gridSpan w:val="2"/>
            <w:tcBorders>
              <w:bottom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financial statements</w:t>
            </w:r>
          </w:p>
        </w:tc>
      </w:tr>
      <w:tr w:rsidR="009122B7" w:rsidRPr="009122B7" w:rsidTr="000E56DF">
        <w:tc>
          <w:tcPr>
            <w:tcW w:w="3708" w:type="dxa"/>
            <w:vAlign w:val="center"/>
          </w:tcPr>
          <w:p w:rsidR="009122B7" w:rsidRPr="009122B7" w:rsidRDefault="009122B7" w:rsidP="0021539A">
            <w:pPr>
              <w:ind w:left="-101"/>
              <w:jc w:val="left"/>
              <w:rPr>
                <w:rFonts w:ascii="Arial" w:hAnsi="Arial" w:cs="Arial"/>
                <w:b/>
                <w:bCs/>
                <w:sz w:val="18"/>
                <w:szCs w:val="18"/>
                <w:cs/>
              </w:rPr>
            </w:pPr>
          </w:p>
        </w:tc>
        <w:tc>
          <w:tcPr>
            <w:tcW w:w="1413" w:type="dxa"/>
            <w:tcBorders>
              <w:top w:val="single" w:sz="4" w:space="0" w:color="auto"/>
            </w:tcBorders>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lang w:val="en-GB"/>
              </w:rPr>
              <w:t>2019</w:t>
            </w:r>
          </w:p>
        </w:tc>
        <w:tc>
          <w:tcPr>
            <w:tcW w:w="1422" w:type="dxa"/>
            <w:tcBorders>
              <w:top w:val="single" w:sz="4" w:space="0" w:color="auto"/>
            </w:tcBorders>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lang w:val="en-GB"/>
              </w:rPr>
              <w:t>2018</w:t>
            </w:r>
          </w:p>
        </w:tc>
        <w:tc>
          <w:tcPr>
            <w:tcW w:w="1467" w:type="dxa"/>
            <w:tcBorders>
              <w:top w:val="single" w:sz="4" w:space="0" w:color="auto"/>
            </w:tcBorders>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lang w:val="en-GB"/>
              </w:rPr>
              <w:t>2019</w:t>
            </w:r>
          </w:p>
        </w:tc>
        <w:tc>
          <w:tcPr>
            <w:tcW w:w="1368" w:type="dxa"/>
            <w:tcBorders>
              <w:top w:val="single" w:sz="4" w:space="0" w:color="auto"/>
            </w:tcBorders>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lang w:val="en-GB"/>
              </w:rPr>
              <w:t>2018</w:t>
            </w:r>
          </w:p>
        </w:tc>
      </w:tr>
      <w:tr w:rsidR="009122B7" w:rsidRPr="009122B7" w:rsidTr="000E56DF">
        <w:tc>
          <w:tcPr>
            <w:tcW w:w="3708" w:type="dxa"/>
            <w:vAlign w:val="center"/>
          </w:tcPr>
          <w:p w:rsidR="009122B7" w:rsidRPr="009122B7" w:rsidRDefault="009122B7" w:rsidP="0021539A">
            <w:pPr>
              <w:ind w:left="-101"/>
              <w:jc w:val="left"/>
              <w:rPr>
                <w:rFonts w:ascii="Arial" w:hAnsi="Arial" w:cs="Arial"/>
                <w:b/>
                <w:bCs/>
                <w:sz w:val="18"/>
                <w:szCs w:val="18"/>
                <w:cs/>
              </w:rPr>
            </w:pPr>
          </w:p>
        </w:tc>
        <w:tc>
          <w:tcPr>
            <w:tcW w:w="1413" w:type="dxa"/>
            <w:tcBorders>
              <w:bottom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Baht</w:t>
            </w:r>
          </w:p>
        </w:tc>
        <w:tc>
          <w:tcPr>
            <w:tcW w:w="1422" w:type="dxa"/>
            <w:tcBorders>
              <w:bottom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Baht</w:t>
            </w:r>
          </w:p>
        </w:tc>
        <w:tc>
          <w:tcPr>
            <w:tcW w:w="1467" w:type="dxa"/>
            <w:tcBorders>
              <w:bottom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Baht</w:t>
            </w:r>
          </w:p>
        </w:tc>
        <w:tc>
          <w:tcPr>
            <w:tcW w:w="1368" w:type="dxa"/>
            <w:tcBorders>
              <w:bottom w:val="single" w:sz="4" w:space="0" w:color="auto"/>
            </w:tcBorders>
            <w:shd w:val="clear" w:color="auto" w:fill="auto"/>
          </w:tcPr>
          <w:p w:rsidR="009122B7" w:rsidRPr="009122B7" w:rsidRDefault="009122B7" w:rsidP="0021539A">
            <w:pPr>
              <w:ind w:right="-72"/>
              <w:jc w:val="right"/>
              <w:rPr>
                <w:rFonts w:ascii="Arial" w:hAnsi="Arial" w:cs="Arial"/>
                <w:b/>
                <w:bCs/>
                <w:sz w:val="18"/>
                <w:szCs w:val="18"/>
              </w:rPr>
            </w:pPr>
            <w:r w:rsidRPr="009122B7">
              <w:rPr>
                <w:rFonts w:ascii="Arial" w:hAnsi="Arial" w:cs="Arial"/>
                <w:b/>
                <w:bCs/>
                <w:sz w:val="18"/>
                <w:szCs w:val="18"/>
              </w:rPr>
              <w:t>Baht</w:t>
            </w:r>
          </w:p>
        </w:tc>
      </w:tr>
      <w:tr w:rsidR="009122B7" w:rsidRPr="009F27FC" w:rsidTr="000E56DF">
        <w:trPr>
          <w:trHeight w:val="74"/>
        </w:trPr>
        <w:tc>
          <w:tcPr>
            <w:tcW w:w="3708" w:type="dxa"/>
          </w:tcPr>
          <w:p w:rsidR="009122B7" w:rsidRPr="009F27FC" w:rsidRDefault="009122B7" w:rsidP="0021539A">
            <w:pPr>
              <w:ind w:left="-101"/>
              <w:rPr>
                <w:rFonts w:ascii="Arial" w:hAnsi="Arial" w:cs="Arial"/>
                <w:sz w:val="8"/>
                <w:szCs w:val="8"/>
              </w:rPr>
            </w:pPr>
          </w:p>
        </w:tc>
        <w:tc>
          <w:tcPr>
            <w:tcW w:w="1413" w:type="dxa"/>
            <w:tcBorders>
              <w:top w:val="single" w:sz="4" w:space="0" w:color="auto"/>
            </w:tcBorders>
            <w:shd w:val="clear" w:color="auto" w:fill="FAFAFA"/>
            <w:vAlign w:val="bottom"/>
          </w:tcPr>
          <w:p w:rsidR="009122B7" w:rsidRPr="009F27FC" w:rsidRDefault="009122B7" w:rsidP="0021539A">
            <w:pPr>
              <w:tabs>
                <w:tab w:val="left" w:pos="755"/>
              </w:tabs>
              <w:ind w:right="-72"/>
              <w:jc w:val="right"/>
              <w:rPr>
                <w:rFonts w:ascii="Arial" w:hAnsi="Arial" w:cs="Arial"/>
                <w:snapToGrid w:val="0"/>
                <w:sz w:val="8"/>
                <w:szCs w:val="8"/>
              </w:rPr>
            </w:pPr>
          </w:p>
        </w:tc>
        <w:tc>
          <w:tcPr>
            <w:tcW w:w="1422" w:type="dxa"/>
            <w:tcBorders>
              <w:top w:val="single" w:sz="4" w:space="0" w:color="auto"/>
            </w:tcBorders>
            <w:vAlign w:val="bottom"/>
          </w:tcPr>
          <w:p w:rsidR="009122B7" w:rsidRPr="009F27FC" w:rsidRDefault="009122B7" w:rsidP="0021539A">
            <w:pPr>
              <w:tabs>
                <w:tab w:val="left" w:pos="755"/>
              </w:tabs>
              <w:ind w:right="-72"/>
              <w:jc w:val="right"/>
              <w:rPr>
                <w:rFonts w:ascii="Arial" w:hAnsi="Arial" w:cs="Arial"/>
                <w:snapToGrid w:val="0"/>
                <w:sz w:val="8"/>
                <w:szCs w:val="8"/>
              </w:rPr>
            </w:pPr>
          </w:p>
        </w:tc>
        <w:tc>
          <w:tcPr>
            <w:tcW w:w="1467" w:type="dxa"/>
            <w:tcBorders>
              <w:top w:val="single" w:sz="4" w:space="0" w:color="auto"/>
            </w:tcBorders>
            <w:shd w:val="clear" w:color="auto" w:fill="FAFAFA"/>
            <w:vAlign w:val="bottom"/>
          </w:tcPr>
          <w:p w:rsidR="009122B7" w:rsidRPr="009F27FC" w:rsidRDefault="009122B7" w:rsidP="0021539A">
            <w:pPr>
              <w:tabs>
                <w:tab w:val="left" w:pos="755"/>
              </w:tabs>
              <w:ind w:right="-72"/>
              <w:jc w:val="right"/>
              <w:rPr>
                <w:rFonts w:ascii="Arial" w:hAnsi="Arial" w:cs="Arial"/>
                <w:snapToGrid w:val="0"/>
                <w:sz w:val="8"/>
                <w:szCs w:val="8"/>
              </w:rPr>
            </w:pPr>
          </w:p>
        </w:tc>
        <w:tc>
          <w:tcPr>
            <w:tcW w:w="1368" w:type="dxa"/>
            <w:tcBorders>
              <w:top w:val="single" w:sz="4" w:space="0" w:color="auto"/>
            </w:tcBorders>
            <w:vAlign w:val="bottom"/>
          </w:tcPr>
          <w:p w:rsidR="009122B7" w:rsidRPr="009F27FC" w:rsidRDefault="009122B7" w:rsidP="0021539A">
            <w:pPr>
              <w:tabs>
                <w:tab w:val="left" w:pos="755"/>
              </w:tabs>
              <w:ind w:right="-72"/>
              <w:jc w:val="right"/>
              <w:rPr>
                <w:rFonts w:ascii="Arial" w:hAnsi="Arial" w:cs="Arial"/>
                <w:snapToGrid w:val="0"/>
                <w:sz w:val="8"/>
                <w:szCs w:val="8"/>
              </w:rPr>
            </w:pPr>
          </w:p>
        </w:tc>
      </w:tr>
      <w:tr w:rsidR="009122B7" w:rsidRPr="009122B7" w:rsidTr="000E56DF">
        <w:trPr>
          <w:trHeight w:val="144"/>
        </w:trPr>
        <w:tc>
          <w:tcPr>
            <w:tcW w:w="3708" w:type="dxa"/>
          </w:tcPr>
          <w:p w:rsidR="009122B7" w:rsidRPr="009122B7" w:rsidRDefault="009122B7" w:rsidP="0021539A">
            <w:pPr>
              <w:ind w:left="-101"/>
              <w:rPr>
                <w:rFonts w:ascii="Arial" w:hAnsi="Arial" w:cs="Arial"/>
                <w:sz w:val="18"/>
                <w:szCs w:val="18"/>
              </w:rPr>
            </w:pPr>
            <w:r w:rsidRPr="009122B7">
              <w:rPr>
                <w:rFonts w:ascii="Arial" w:hAnsi="Arial" w:cs="Arial"/>
                <w:sz w:val="18"/>
                <w:szCs w:val="18"/>
              </w:rPr>
              <w:t>Interest expense</w:t>
            </w:r>
          </w:p>
        </w:tc>
        <w:tc>
          <w:tcPr>
            <w:tcW w:w="1413" w:type="dxa"/>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2,681,588,801</w:t>
            </w:r>
          </w:p>
        </w:tc>
        <w:tc>
          <w:tcPr>
            <w:tcW w:w="1422" w:type="dxa"/>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1</w:t>
            </w:r>
            <w:r w:rsidRPr="009122B7">
              <w:rPr>
                <w:rFonts w:ascii="Arial" w:hAnsi="Arial" w:cs="Arial"/>
                <w:sz w:val="18"/>
                <w:szCs w:val="18"/>
              </w:rPr>
              <w:t>,</w:t>
            </w:r>
            <w:r w:rsidRPr="009122B7">
              <w:rPr>
                <w:rFonts w:ascii="Arial" w:hAnsi="Arial" w:cs="Arial"/>
                <w:sz w:val="18"/>
                <w:szCs w:val="18"/>
                <w:lang w:val="en-GB"/>
              </w:rPr>
              <w:t>719</w:t>
            </w:r>
            <w:r w:rsidRPr="009122B7">
              <w:rPr>
                <w:rFonts w:ascii="Arial" w:hAnsi="Arial" w:cs="Arial"/>
                <w:sz w:val="18"/>
                <w:szCs w:val="18"/>
              </w:rPr>
              <w:t>,</w:t>
            </w:r>
            <w:r w:rsidRPr="009122B7">
              <w:rPr>
                <w:rFonts w:ascii="Arial" w:hAnsi="Arial" w:cs="Arial"/>
                <w:sz w:val="18"/>
                <w:szCs w:val="18"/>
                <w:lang w:val="en-GB"/>
              </w:rPr>
              <w:t>819</w:t>
            </w:r>
            <w:r w:rsidRPr="009122B7">
              <w:rPr>
                <w:rFonts w:ascii="Arial" w:hAnsi="Arial" w:cs="Arial"/>
                <w:sz w:val="18"/>
                <w:szCs w:val="18"/>
              </w:rPr>
              <w:t>,</w:t>
            </w:r>
            <w:r w:rsidRPr="009122B7">
              <w:rPr>
                <w:rFonts w:ascii="Arial" w:hAnsi="Arial" w:cs="Arial"/>
                <w:sz w:val="18"/>
                <w:szCs w:val="18"/>
                <w:lang w:val="en-GB"/>
              </w:rPr>
              <w:t>943</w:t>
            </w:r>
          </w:p>
        </w:tc>
        <w:tc>
          <w:tcPr>
            <w:tcW w:w="1467" w:type="dxa"/>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242,581,205</w:t>
            </w:r>
          </w:p>
        </w:tc>
        <w:tc>
          <w:tcPr>
            <w:tcW w:w="1368" w:type="dxa"/>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115</w:t>
            </w:r>
            <w:r w:rsidRPr="009122B7">
              <w:rPr>
                <w:rFonts w:ascii="Arial" w:hAnsi="Arial" w:cs="Arial"/>
                <w:sz w:val="18"/>
                <w:szCs w:val="18"/>
              </w:rPr>
              <w:t>,</w:t>
            </w:r>
            <w:r w:rsidRPr="009122B7">
              <w:rPr>
                <w:rFonts w:ascii="Arial" w:hAnsi="Arial" w:cs="Arial"/>
                <w:sz w:val="18"/>
                <w:szCs w:val="18"/>
                <w:lang w:val="en-GB"/>
              </w:rPr>
              <w:t>085</w:t>
            </w:r>
            <w:r w:rsidRPr="009122B7">
              <w:rPr>
                <w:rFonts w:ascii="Arial" w:hAnsi="Arial" w:cs="Arial"/>
                <w:sz w:val="18"/>
                <w:szCs w:val="18"/>
              </w:rPr>
              <w:t>,</w:t>
            </w:r>
            <w:r w:rsidRPr="009122B7">
              <w:rPr>
                <w:rFonts w:ascii="Arial" w:hAnsi="Arial" w:cs="Arial"/>
                <w:sz w:val="18"/>
                <w:szCs w:val="18"/>
                <w:lang w:val="en-GB"/>
              </w:rPr>
              <w:t>794</w:t>
            </w:r>
          </w:p>
        </w:tc>
      </w:tr>
      <w:tr w:rsidR="009122B7" w:rsidRPr="009122B7" w:rsidTr="000E56DF">
        <w:trPr>
          <w:trHeight w:val="144"/>
        </w:trPr>
        <w:tc>
          <w:tcPr>
            <w:tcW w:w="3708" w:type="dxa"/>
          </w:tcPr>
          <w:p w:rsidR="009122B7" w:rsidRPr="009122B7" w:rsidRDefault="009122B7" w:rsidP="0021539A">
            <w:pPr>
              <w:ind w:left="-101"/>
              <w:rPr>
                <w:rFonts w:ascii="Arial" w:hAnsi="Arial" w:cs="Arial"/>
                <w:sz w:val="18"/>
                <w:szCs w:val="18"/>
              </w:rPr>
            </w:pPr>
            <w:r w:rsidRPr="009122B7">
              <w:rPr>
                <w:rFonts w:ascii="Arial" w:hAnsi="Arial" w:cs="Arial"/>
                <w:sz w:val="18"/>
                <w:szCs w:val="18"/>
              </w:rPr>
              <w:t>Guarantee fee</w:t>
            </w:r>
          </w:p>
        </w:tc>
        <w:tc>
          <w:tcPr>
            <w:tcW w:w="1413" w:type="dxa"/>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38,870,711</w:t>
            </w:r>
          </w:p>
        </w:tc>
        <w:tc>
          <w:tcPr>
            <w:tcW w:w="1422" w:type="dxa"/>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103</w:t>
            </w:r>
            <w:r w:rsidRPr="009122B7">
              <w:rPr>
                <w:rFonts w:ascii="Arial" w:hAnsi="Arial" w:cs="Arial"/>
                <w:sz w:val="18"/>
                <w:szCs w:val="18"/>
              </w:rPr>
              <w:t>,</w:t>
            </w:r>
            <w:r w:rsidRPr="009122B7">
              <w:rPr>
                <w:rFonts w:ascii="Arial" w:hAnsi="Arial" w:cs="Arial"/>
                <w:sz w:val="18"/>
                <w:szCs w:val="18"/>
                <w:lang w:val="en-GB"/>
              </w:rPr>
              <w:t>265</w:t>
            </w:r>
            <w:r w:rsidRPr="009122B7">
              <w:rPr>
                <w:rFonts w:ascii="Arial" w:hAnsi="Arial" w:cs="Arial"/>
                <w:sz w:val="18"/>
                <w:szCs w:val="18"/>
              </w:rPr>
              <w:t>,</w:t>
            </w:r>
            <w:r w:rsidRPr="009122B7">
              <w:rPr>
                <w:rFonts w:ascii="Arial" w:hAnsi="Arial" w:cs="Arial"/>
                <w:sz w:val="18"/>
                <w:szCs w:val="18"/>
                <w:lang w:val="en-GB"/>
              </w:rPr>
              <w:t>068</w:t>
            </w:r>
          </w:p>
        </w:tc>
        <w:tc>
          <w:tcPr>
            <w:tcW w:w="1467" w:type="dxa"/>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9,816,412</w:t>
            </w:r>
          </w:p>
        </w:tc>
        <w:tc>
          <w:tcPr>
            <w:tcW w:w="1368" w:type="dxa"/>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80</w:t>
            </w:r>
            <w:r w:rsidRPr="009122B7">
              <w:rPr>
                <w:rFonts w:ascii="Arial" w:hAnsi="Arial" w:cs="Arial"/>
                <w:sz w:val="18"/>
                <w:szCs w:val="18"/>
              </w:rPr>
              <w:t>,</w:t>
            </w:r>
            <w:r w:rsidRPr="009122B7">
              <w:rPr>
                <w:rFonts w:ascii="Arial" w:hAnsi="Arial" w:cs="Arial"/>
                <w:sz w:val="18"/>
                <w:szCs w:val="18"/>
                <w:lang w:val="en-GB"/>
              </w:rPr>
              <w:t>446</w:t>
            </w:r>
            <w:r w:rsidRPr="009122B7">
              <w:rPr>
                <w:rFonts w:ascii="Arial" w:hAnsi="Arial" w:cs="Arial"/>
                <w:sz w:val="18"/>
                <w:szCs w:val="18"/>
              </w:rPr>
              <w:t>,</w:t>
            </w:r>
            <w:r w:rsidRPr="009122B7">
              <w:rPr>
                <w:rFonts w:ascii="Arial" w:hAnsi="Arial" w:cs="Arial"/>
                <w:sz w:val="18"/>
                <w:szCs w:val="18"/>
                <w:lang w:val="en-GB"/>
              </w:rPr>
              <w:t>190</w:t>
            </w:r>
          </w:p>
        </w:tc>
      </w:tr>
      <w:tr w:rsidR="009122B7" w:rsidRPr="009122B7" w:rsidTr="000E56DF">
        <w:trPr>
          <w:trHeight w:val="144"/>
        </w:trPr>
        <w:tc>
          <w:tcPr>
            <w:tcW w:w="3708" w:type="dxa"/>
          </w:tcPr>
          <w:p w:rsidR="009122B7" w:rsidRPr="009122B7" w:rsidRDefault="009122B7" w:rsidP="0021539A">
            <w:pPr>
              <w:ind w:left="-101"/>
              <w:rPr>
                <w:rFonts w:ascii="Arial" w:hAnsi="Arial" w:cs="Arial"/>
                <w:sz w:val="18"/>
                <w:szCs w:val="18"/>
              </w:rPr>
            </w:pPr>
            <w:r w:rsidRPr="009122B7">
              <w:rPr>
                <w:rFonts w:ascii="Arial" w:hAnsi="Arial" w:cs="Arial"/>
                <w:sz w:val="18"/>
                <w:szCs w:val="18"/>
              </w:rPr>
              <w:t>Commitment fee</w:t>
            </w:r>
          </w:p>
        </w:tc>
        <w:tc>
          <w:tcPr>
            <w:tcW w:w="1413" w:type="dxa"/>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94,538,213</w:t>
            </w:r>
          </w:p>
        </w:tc>
        <w:tc>
          <w:tcPr>
            <w:tcW w:w="1422" w:type="dxa"/>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54</w:t>
            </w:r>
            <w:r w:rsidRPr="009122B7">
              <w:rPr>
                <w:rFonts w:ascii="Arial" w:hAnsi="Arial" w:cs="Arial"/>
                <w:sz w:val="18"/>
                <w:szCs w:val="18"/>
              </w:rPr>
              <w:t>,</w:t>
            </w:r>
            <w:r w:rsidRPr="009122B7">
              <w:rPr>
                <w:rFonts w:ascii="Arial" w:hAnsi="Arial" w:cs="Arial"/>
                <w:sz w:val="18"/>
                <w:szCs w:val="18"/>
                <w:lang w:val="en-GB"/>
              </w:rPr>
              <w:t>915</w:t>
            </w:r>
            <w:r w:rsidRPr="009122B7">
              <w:rPr>
                <w:rFonts w:ascii="Arial" w:hAnsi="Arial" w:cs="Arial"/>
                <w:sz w:val="18"/>
                <w:szCs w:val="18"/>
              </w:rPr>
              <w:t>,</w:t>
            </w:r>
            <w:r w:rsidRPr="009122B7">
              <w:rPr>
                <w:rFonts w:ascii="Arial" w:hAnsi="Arial" w:cs="Arial"/>
                <w:sz w:val="18"/>
                <w:szCs w:val="18"/>
                <w:lang w:val="en-GB"/>
              </w:rPr>
              <w:t>886</w:t>
            </w:r>
          </w:p>
        </w:tc>
        <w:tc>
          <w:tcPr>
            <w:tcW w:w="1467" w:type="dxa"/>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rPr>
              <w:t>-</w:t>
            </w:r>
          </w:p>
        </w:tc>
      </w:tr>
      <w:tr w:rsidR="009122B7" w:rsidRPr="009122B7" w:rsidTr="000E56DF">
        <w:trPr>
          <w:trHeight w:val="144"/>
        </w:trPr>
        <w:tc>
          <w:tcPr>
            <w:tcW w:w="3708" w:type="dxa"/>
          </w:tcPr>
          <w:p w:rsidR="009122B7" w:rsidRPr="009122B7" w:rsidRDefault="009122B7" w:rsidP="0021539A">
            <w:pPr>
              <w:ind w:left="-101"/>
              <w:rPr>
                <w:rFonts w:ascii="Arial" w:hAnsi="Arial" w:cs="Arial"/>
                <w:sz w:val="18"/>
                <w:szCs w:val="18"/>
              </w:rPr>
            </w:pPr>
            <w:r w:rsidRPr="009122B7">
              <w:rPr>
                <w:rFonts w:ascii="Arial" w:hAnsi="Arial" w:cs="Arial"/>
                <w:sz w:val="18"/>
                <w:szCs w:val="18"/>
              </w:rPr>
              <w:t>Others</w:t>
            </w:r>
          </w:p>
        </w:tc>
        <w:tc>
          <w:tcPr>
            <w:tcW w:w="1413" w:type="dxa"/>
            <w:tcBorders>
              <w:bottom w:val="single" w:sz="4" w:space="0" w:color="auto"/>
            </w:tcBorders>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80,737,773</w:t>
            </w:r>
          </w:p>
        </w:tc>
        <w:tc>
          <w:tcPr>
            <w:tcW w:w="1422" w:type="dxa"/>
            <w:tcBorders>
              <w:bottom w:val="single" w:sz="4" w:space="0" w:color="auto"/>
            </w:tcBorders>
            <w:shd w:val="clear" w:color="auto" w:fill="auto"/>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60</w:t>
            </w:r>
            <w:r w:rsidRPr="009122B7">
              <w:rPr>
                <w:rFonts w:ascii="Arial" w:hAnsi="Arial" w:cs="Arial"/>
                <w:sz w:val="18"/>
                <w:szCs w:val="18"/>
              </w:rPr>
              <w:t>,</w:t>
            </w:r>
            <w:r w:rsidRPr="009122B7">
              <w:rPr>
                <w:rFonts w:ascii="Arial" w:hAnsi="Arial" w:cs="Arial"/>
                <w:sz w:val="18"/>
                <w:szCs w:val="18"/>
                <w:lang w:val="en-GB"/>
              </w:rPr>
              <w:t>328</w:t>
            </w:r>
            <w:r w:rsidRPr="009122B7">
              <w:rPr>
                <w:rFonts w:ascii="Arial" w:hAnsi="Arial" w:cs="Arial"/>
                <w:sz w:val="18"/>
                <w:szCs w:val="18"/>
              </w:rPr>
              <w:t>,</w:t>
            </w:r>
            <w:r w:rsidRPr="009122B7">
              <w:rPr>
                <w:rFonts w:ascii="Arial" w:hAnsi="Arial" w:cs="Arial"/>
                <w:sz w:val="18"/>
                <w:szCs w:val="18"/>
                <w:lang w:val="en-GB"/>
              </w:rPr>
              <w:t>484</w:t>
            </w:r>
          </w:p>
        </w:tc>
        <w:tc>
          <w:tcPr>
            <w:tcW w:w="1467" w:type="dxa"/>
            <w:tcBorders>
              <w:bottom w:val="single" w:sz="4" w:space="0" w:color="auto"/>
            </w:tcBorders>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8,204,662</w:t>
            </w:r>
          </w:p>
        </w:tc>
        <w:tc>
          <w:tcPr>
            <w:tcW w:w="1368" w:type="dxa"/>
            <w:tcBorders>
              <w:bottom w:val="single" w:sz="4" w:space="0" w:color="auto"/>
            </w:tcBorders>
            <w:shd w:val="clear" w:color="auto" w:fill="auto"/>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14</w:t>
            </w:r>
            <w:r w:rsidRPr="009122B7">
              <w:rPr>
                <w:rFonts w:ascii="Arial" w:hAnsi="Arial" w:cs="Arial"/>
                <w:sz w:val="18"/>
                <w:szCs w:val="18"/>
              </w:rPr>
              <w:t>,</w:t>
            </w:r>
            <w:r w:rsidRPr="009122B7">
              <w:rPr>
                <w:rFonts w:ascii="Arial" w:hAnsi="Arial" w:cs="Arial"/>
                <w:sz w:val="18"/>
                <w:szCs w:val="18"/>
                <w:lang w:val="en-GB"/>
              </w:rPr>
              <w:t>697</w:t>
            </w:r>
            <w:r w:rsidRPr="009122B7">
              <w:rPr>
                <w:rFonts w:ascii="Arial" w:hAnsi="Arial" w:cs="Arial"/>
                <w:sz w:val="18"/>
                <w:szCs w:val="18"/>
              </w:rPr>
              <w:t>,</w:t>
            </w:r>
            <w:r w:rsidRPr="009122B7">
              <w:rPr>
                <w:rFonts w:ascii="Arial" w:hAnsi="Arial" w:cs="Arial"/>
                <w:sz w:val="18"/>
                <w:szCs w:val="18"/>
                <w:lang w:val="en-GB"/>
              </w:rPr>
              <w:t>273</w:t>
            </w:r>
          </w:p>
        </w:tc>
      </w:tr>
      <w:tr w:rsidR="009122B7" w:rsidRPr="009F27FC" w:rsidTr="009F27FC">
        <w:trPr>
          <w:trHeight w:val="73"/>
        </w:trPr>
        <w:tc>
          <w:tcPr>
            <w:tcW w:w="3708" w:type="dxa"/>
            <w:vAlign w:val="bottom"/>
          </w:tcPr>
          <w:p w:rsidR="009122B7" w:rsidRPr="009F27FC" w:rsidRDefault="009122B7" w:rsidP="0021539A">
            <w:pPr>
              <w:tabs>
                <w:tab w:val="right" w:pos="9810"/>
              </w:tabs>
              <w:ind w:left="-101"/>
              <w:jc w:val="left"/>
              <w:rPr>
                <w:rFonts w:ascii="Arial" w:eastAsia="Angsana New" w:hAnsi="Arial" w:cs="Arial"/>
                <w:sz w:val="8"/>
                <w:szCs w:val="8"/>
                <w:cs/>
                <w:lang w:val="th-TH"/>
              </w:rPr>
            </w:pPr>
          </w:p>
        </w:tc>
        <w:tc>
          <w:tcPr>
            <w:tcW w:w="1413" w:type="dxa"/>
            <w:tcBorders>
              <w:top w:val="single" w:sz="4" w:space="0" w:color="auto"/>
            </w:tcBorders>
            <w:shd w:val="clear" w:color="auto" w:fill="FAFAFA"/>
          </w:tcPr>
          <w:p w:rsidR="009122B7" w:rsidRPr="009F27FC" w:rsidRDefault="009122B7" w:rsidP="0021539A">
            <w:pPr>
              <w:ind w:right="-72"/>
              <w:jc w:val="right"/>
              <w:rPr>
                <w:rFonts w:ascii="Arial" w:eastAsia="Angsana New" w:hAnsi="Arial" w:cs="Arial"/>
                <w:sz w:val="8"/>
                <w:szCs w:val="8"/>
              </w:rPr>
            </w:pPr>
          </w:p>
        </w:tc>
        <w:tc>
          <w:tcPr>
            <w:tcW w:w="1422" w:type="dxa"/>
            <w:tcBorders>
              <w:top w:val="single" w:sz="4" w:space="0" w:color="auto"/>
            </w:tcBorders>
          </w:tcPr>
          <w:p w:rsidR="009122B7" w:rsidRPr="009F27FC" w:rsidRDefault="009122B7" w:rsidP="0021539A">
            <w:pPr>
              <w:ind w:right="-72"/>
              <w:jc w:val="right"/>
              <w:rPr>
                <w:rFonts w:ascii="Arial" w:eastAsia="Angsana New" w:hAnsi="Arial" w:cs="Arial"/>
                <w:sz w:val="8"/>
                <w:szCs w:val="8"/>
              </w:rPr>
            </w:pPr>
          </w:p>
        </w:tc>
        <w:tc>
          <w:tcPr>
            <w:tcW w:w="1467" w:type="dxa"/>
            <w:tcBorders>
              <w:top w:val="single" w:sz="4" w:space="0" w:color="auto"/>
            </w:tcBorders>
            <w:shd w:val="clear" w:color="auto" w:fill="FAFAFA"/>
          </w:tcPr>
          <w:p w:rsidR="009122B7" w:rsidRPr="009F27FC" w:rsidRDefault="009122B7" w:rsidP="0021539A">
            <w:pPr>
              <w:ind w:right="-72"/>
              <w:jc w:val="right"/>
              <w:rPr>
                <w:rFonts w:ascii="Arial" w:eastAsia="Angsana New" w:hAnsi="Arial" w:cs="Arial"/>
                <w:sz w:val="8"/>
                <w:szCs w:val="8"/>
              </w:rPr>
            </w:pPr>
          </w:p>
        </w:tc>
        <w:tc>
          <w:tcPr>
            <w:tcW w:w="1368" w:type="dxa"/>
            <w:tcBorders>
              <w:top w:val="single" w:sz="4" w:space="0" w:color="auto"/>
            </w:tcBorders>
          </w:tcPr>
          <w:p w:rsidR="009122B7" w:rsidRPr="009F27FC" w:rsidRDefault="009122B7" w:rsidP="0021539A">
            <w:pPr>
              <w:ind w:right="-72"/>
              <w:jc w:val="right"/>
              <w:rPr>
                <w:rFonts w:ascii="Arial" w:eastAsia="Angsana New" w:hAnsi="Arial" w:cs="Arial"/>
                <w:sz w:val="8"/>
                <w:szCs w:val="8"/>
              </w:rPr>
            </w:pPr>
          </w:p>
        </w:tc>
      </w:tr>
      <w:tr w:rsidR="009122B7" w:rsidRPr="009122B7" w:rsidTr="000E56DF">
        <w:trPr>
          <w:trHeight w:val="144"/>
        </w:trPr>
        <w:tc>
          <w:tcPr>
            <w:tcW w:w="3708" w:type="dxa"/>
          </w:tcPr>
          <w:p w:rsidR="009122B7" w:rsidRPr="009122B7" w:rsidRDefault="009122B7" w:rsidP="0021539A">
            <w:pPr>
              <w:ind w:left="-101"/>
              <w:rPr>
                <w:rFonts w:ascii="Arial" w:hAnsi="Arial" w:cs="Arial"/>
                <w:sz w:val="18"/>
                <w:szCs w:val="18"/>
              </w:rPr>
            </w:pPr>
            <w:r w:rsidRPr="009122B7">
              <w:rPr>
                <w:rFonts w:ascii="Arial" w:hAnsi="Arial" w:cs="Arial"/>
                <w:sz w:val="18"/>
                <w:szCs w:val="18"/>
              </w:rPr>
              <w:t>Total</w:t>
            </w:r>
          </w:p>
        </w:tc>
        <w:tc>
          <w:tcPr>
            <w:tcW w:w="1413" w:type="dxa"/>
            <w:tcBorders>
              <w:bottom w:val="single" w:sz="4" w:space="0" w:color="auto"/>
            </w:tcBorders>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2,895,735,498</w:t>
            </w:r>
          </w:p>
        </w:tc>
        <w:tc>
          <w:tcPr>
            <w:tcW w:w="1422" w:type="dxa"/>
            <w:tcBorders>
              <w:bottom w:val="single" w:sz="4" w:space="0" w:color="auto"/>
            </w:tcBorders>
            <w:shd w:val="clear" w:color="auto" w:fill="auto"/>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1</w:t>
            </w:r>
            <w:r w:rsidRPr="009122B7">
              <w:rPr>
                <w:rFonts w:ascii="Arial" w:hAnsi="Arial" w:cs="Arial"/>
                <w:sz w:val="18"/>
                <w:szCs w:val="18"/>
              </w:rPr>
              <w:t>,</w:t>
            </w:r>
            <w:r w:rsidRPr="009122B7">
              <w:rPr>
                <w:rFonts w:ascii="Arial" w:hAnsi="Arial" w:cs="Arial"/>
                <w:sz w:val="18"/>
                <w:szCs w:val="18"/>
                <w:lang w:val="en-GB"/>
              </w:rPr>
              <w:t>938</w:t>
            </w:r>
            <w:r w:rsidRPr="009122B7">
              <w:rPr>
                <w:rFonts w:ascii="Arial" w:hAnsi="Arial" w:cs="Arial"/>
                <w:sz w:val="18"/>
                <w:szCs w:val="18"/>
              </w:rPr>
              <w:t>,</w:t>
            </w:r>
            <w:r w:rsidRPr="009122B7">
              <w:rPr>
                <w:rFonts w:ascii="Arial" w:hAnsi="Arial" w:cs="Arial"/>
                <w:sz w:val="18"/>
                <w:szCs w:val="18"/>
                <w:lang w:val="en-GB"/>
              </w:rPr>
              <w:t>329</w:t>
            </w:r>
            <w:r w:rsidRPr="009122B7">
              <w:rPr>
                <w:rFonts w:ascii="Arial" w:hAnsi="Arial" w:cs="Arial"/>
                <w:sz w:val="18"/>
                <w:szCs w:val="18"/>
              </w:rPr>
              <w:t>,</w:t>
            </w:r>
            <w:r w:rsidRPr="009122B7">
              <w:rPr>
                <w:rFonts w:ascii="Arial" w:hAnsi="Arial" w:cs="Arial"/>
                <w:sz w:val="18"/>
                <w:szCs w:val="18"/>
                <w:lang w:val="en-GB"/>
              </w:rPr>
              <w:t>381</w:t>
            </w:r>
          </w:p>
        </w:tc>
        <w:tc>
          <w:tcPr>
            <w:tcW w:w="1467" w:type="dxa"/>
            <w:tcBorders>
              <w:bottom w:val="single" w:sz="4" w:space="0" w:color="auto"/>
            </w:tcBorders>
            <w:shd w:val="clear" w:color="auto" w:fill="FAFAFA"/>
          </w:tcPr>
          <w:p w:rsidR="009122B7" w:rsidRPr="009122B7" w:rsidRDefault="00215144"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15144">
              <w:rPr>
                <w:rFonts w:ascii="Arial" w:hAnsi="Arial" w:cs="Arial"/>
                <w:sz w:val="18"/>
                <w:szCs w:val="18"/>
              </w:rPr>
              <w:t>260,602,279</w:t>
            </w:r>
          </w:p>
        </w:tc>
        <w:tc>
          <w:tcPr>
            <w:tcW w:w="1368" w:type="dxa"/>
            <w:tcBorders>
              <w:bottom w:val="single" w:sz="4" w:space="0" w:color="auto"/>
            </w:tcBorders>
            <w:shd w:val="clear" w:color="auto" w:fill="auto"/>
          </w:tcPr>
          <w:p w:rsidR="009122B7" w:rsidRPr="009122B7" w:rsidRDefault="009122B7"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122B7">
              <w:rPr>
                <w:rFonts w:ascii="Arial" w:hAnsi="Arial" w:cs="Arial"/>
                <w:sz w:val="18"/>
                <w:szCs w:val="18"/>
                <w:lang w:val="en-GB"/>
              </w:rPr>
              <w:t>210</w:t>
            </w:r>
            <w:r w:rsidRPr="009122B7">
              <w:rPr>
                <w:rFonts w:ascii="Arial" w:hAnsi="Arial" w:cs="Arial"/>
                <w:sz w:val="18"/>
                <w:szCs w:val="18"/>
              </w:rPr>
              <w:t>,</w:t>
            </w:r>
            <w:r w:rsidRPr="009122B7">
              <w:rPr>
                <w:rFonts w:ascii="Arial" w:hAnsi="Arial" w:cs="Arial"/>
                <w:sz w:val="18"/>
                <w:szCs w:val="18"/>
                <w:lang w:val="en-GB"/>
              </w:rPr>
              <w:t>229</w:t>
            </w:r>
            <w:r w:rsidRPr="009122B7">
              <w:rPr>
                <w:rFonts w:ascii="Arial" w:hAnsi="Arial" w:cs="Arial"/>
                <w:sz w:val="18"/>
                <w:szCs w:val="18"/>
              </w:rPr>
              <w:t>,</w:t>
            </w:r>
            <w:r w:rsidRPr="009122B7">
              <w:rPr>
                <w:rFonts w:ascii="Arial" w:hAnsi="Arial" w:cs="Arial"/>
                <w:sz w:val="18"/>
                <w:szCs w:val="18"/>
                <w:lang w:val="en-GB"/>
              </w:rPr>
              <w:t>257</w:t>
            </w:r>
          </w:p>
        </w:tc>
      </w:tr>
    </w:tbl>
    <w:p w:rsidR="0010658B" w:rsidRPr="006D6FD3" w:rsidRDefault="0010658B" w:rsidP="0021539A">
      <w:pPr>
        <w:ind w:left="540" w:hanging="540"/>
        <w:jc w:val="thaiDistribute"/>
        <w:rPr>
          <w:rFonts w:ascii="Arial" w:hAnsi="Arial" w:cs="Arial"/>
          <w:sz w:val="16"/>
          <w:szCs w:val="16"/>
          <w:highlight w:val="yellow"/>
        </w:rPr>
      </w:pPr>
    </w:p>
    <w:p w:rsidR="0010658B" w:rsidRPr="006D6FD3" w:rsidRDefault="0010658B" w:rsidP="0021539A">
      <w:pPr>
        <w:jc w:val="left"/>
        <w:rPr>
          <w:rFonts w:ascii="Arial" w:hAnsi="Arial" w:cs="Arial"/>
          <w:sz w:val="16"/>
          <w:szCs w:val="16"/>
          <w:highlight w:val="yellow"/>
        </w:rPr>
      </w:pPr>
    </w:p>
    <w:tbl>
      <w:tblPr>
        <w:tblW w:w="0" w:type="auto"/>
        <w:shd w:val="clear" w:color="auto" w:fill="FFA543"/>
        <w:tblLayout w:type="fixed"/>
        <w:tblLook w:val="04A0" w:firstRow="1" w:lastRow="0" w:firstColumn="1" w:lastColumn="0" w:noHBand="0" w:noVBand="1"/>
      </w:tblPr>
      <w:tblGrid>
        <w:gridCol w:w="9461"/>
      </w:tblGrid>
      <w:tr w:rsidR="00BF64BC" w:rsidRPr="00C348A6" w:rsidTr="00B563E2">
        <w:trPr>
          <w:trHeight w:val="386"/>
        </w:trPr>
        <w:tc>
          <w:tcPr>
            <w:tcW w:w="9461" w:type="dxa"/>
            <w:shd w:val="clear" w:color="auto" w:fill="FFA543"/>
            <w:vAlign w:val="center"/>
            <w:hideMark/>
          </w:tcPr>
          <w:p w:rsidR="00BF64BC" w:rsidRPr="00C348A6" w:rsidRDefault="00C348A6" w:rsidP="0021539A">
            <w:pPr>
              <w:tabs>
                <w:tab w:val="left" w:pos="432"/>
              </w:tabs>
              <w:ind w:left="540" w:hanging="540"/>
              <w:rPr>
                <w:rFonts w:ascii="Arial" w:hAnsi="Arial" w:cs="Arial"/>
                <w:b/>
                <w:bCs/>
                <w:color w:val="FFFFFF"/>
                <w:sz w:val="18"/>
                <w:szCs w:val="18"/>
                <w:lang w:val="en-GB"/>
              </w:rPr>
            </w:pPr>
            <w:r w:rsidRPr="00C348A6">
              <w:rPr>
                <w:rFonts w:ascii="Arial" w:hAnsi="Arial" w:cs="Arial"/>
                <w:b/>
                <w:bCs/>
                <w:color w:val="FFFFFF"/>
                <w:sz w:val="18"/>
                <w:szCs w:val="18"/>
              </w:rPr>
              <w:t>2</w:t>
            </w:r>
            <w:r w:rsidR="006A2F94">
              <w:rPr>
                <w:rFonts w:ascii="Arial" w:hAnsi="Arial" w:cs="Arial"/>
                <w:b/>
                <w:bCs/>
                <w:color w:val="FFFFFF"/>
                <w:sz w:val="18"/>
                <w:szCs w:val="18"/>
              </w:rPr>
              <w:t>6</w:t>
            </w:r>
            <w:r w:rsidR="00BF64BC" w:rsidRPr="00C348A6">
              <w:rPr>
                <w:rFonts w:ascii="Arial" w:hAnsi="Arial" w:cs="Arial"/>
                <w:b/>
                <w:bCs/>
                <w:color w:val="FFFFFF"/>
                <w:sz w:val="18"/>
                <w:szCs w:val="18"/>
              </w:rPr>
              <w:tab/>
              <w:t>Corporate income tax (benefits) expenses</w:t>
            </w:r>
          </w:p>
        </w:tc>
      </w:tr>
      <w:bookmarkEnd w:id="9"/>
    </w:tbl>
    <w:p w:rsidR="00215144" w:rsidRPr="006D6FD3" w:rsidRDefault="00215144" w:rsidP="0021539A">
      <w:pPr>
        <w:ind w:left="540" w:hanging="540"/>
        <w:jc w:val="thaiDistribute"/>
        <w:rPr>
          <w:rFonts w:ascii="Arial" w:hAnsi="Arial" w:cs="Arial"/>
          <w:sz w:val="16"/>
          <w:szCs w:val="16"/>
        </w:rPr>
      </w:pPr>
    </w:p>
    <w:tbl>
      <w:tblPr>
        <w:tblW w:w="9461" w:type="dxa"/>
        <w:tblInd w:w="18" w:type="dxa"/>
        <w:tblLayout w:type="fixed"/>
        <w:tblLook w:val="0000" w:firstRow="0" w:lastRow="0" w:firstColumn="0" w:lastColumn="0" w:noHBand="0" w:noVBand="0"/>
      </w:tblPr>
      <w:tblGrid>
        <w:gridCol w:w="4235"/>
        <w:gridCol w:w="1276"/>
        <w:gridCol w:w="1214"/>
        <w:gridCol w:w="1368"/>
        <w:gridCol w:w="1368"/>
      </w:tblGrid>
      <w:tr w:rsidR="002D7BF9" w:rsidRPr="000A27ED" w:rsidTr="00547E9D">
        <w:tc>
          <w:tcPr>
            <w:tcW w:w="4235" w:type="dxa"/>
            <w:vAlign w:val="center"/>
          </w:tcPr>
          <w:p w:rsidR="002D7BF9" w:rsidRPr="000A27ED" w:rsidRDefault="002D7BF9" w:rsidP="0021539A">
            <w:pPr>
              <w:ind w:left="-101"/>
              <w:jc w:val="left"/>
              <w:rPr>
                <w:rFonts w:ascii="Arial" w:hAnsi="Arial" w:cs="Arial"/>
                <w:b/>
                <w:bCs/>
                <w:sz w:val="18"/>
                <w:szCs w:val="18"/>
              </w:rPr>
            </w:pPr>
          </w:p>
        </w:tc>
        <w:tc>
          <w:tcPr>
            <w:tcW w:w="2490" w:type="dxa"/>
            <w:gridSpan w:val="2"/>
            <w:tcBorders>
              <w:top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Consolidated</w:t>
            </w:r>
          </w:p>
        </w:tc>
        <w:tc>
          <w:tcPr>
            <w:tcW w:w="2736" w:type="dxa"/>
            <w:gridSpan w:val="2"/>
            <w:tcBorders>
              <w:top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Separate</w:t>
            </w:r>
          </w:p>
        </w:tc>
      </w:tr>
      <w:tr w:rsidR="002D7BF9" w:rsidRPr="000A27ED" w:rsidTr="00547E9D">
        <w:tc>
          <w:tcPr>
            <w:tcW w:w="4235" w:type="dxa"/>
            <w:vAlign w:val="center"/>
          </w:tcPr>
          <w:p w:rsidR="002D7BF9" w:rsidRPr="000A27ED" w:rsidRDefault="002D7BF9" w:rsidP="0021539A">
            <w:pPr>
              <w:ind w:left="-101"/>
              <w:jc w:val="left"/>
              <w:rPr>
                <w:rFonts w:ascii="Arial" w:hAnsi="Arial" w:cs="Arial"/>
                <w:b/>
                <w:bCs/>
                <w:sz w:val="18"/>
                <w:szCs w:val="18"/>
              </w:rPr>
            </w:pPr>
          </w:p>
        </w:tc>
        <w:tc>
          <w:tcPr>
            <w:tcW w:w="2490" w:type="dxa"/>
            <w:gridSpan w:val="2"/>
            <w:tcBorders>
              <w:bottom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financial statements</w:t>
            </w:r>
          </w:p>
        </w:tc>
        <w:tc>
          <w:tcPr>
            <w:tcW w:w="2736" w:type="dxa"/>
            <w:gridSpan w:val="2"/>
            <w:tcBorders>
              <w:bottom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financial statements</w:t>
            </w:r>
          </w:p>
        </w:tc>
      </w:tr>
      <w:tr w:rsidR="002D7BF9" w:rsidRPr="000A27ED" w:rsidTr="00547E9D">
        <w:tc>
          <w:tcPr>
            <w:tcW w:w="4235" w:type="dxa"/>
            <w:vAlign w:val="center"/>
          </w:tcPr>
          <w:p w:rsidR="002D7BF9" w:rsidRPr="000A27ED" w:rsidRDefault="002D7BF9" w:rsidP="0021539A">
            <w:pPr>
              <w:ind w:left="-101"/>
              <w:jc w:val="left"/>
              <w:rPr>
                <w:rFonts w:ascii="Arial" w:hAnsi="Arial" w:cs="Arial"/>
                <w:b/>
                <w:bCs/>
                <w:sz w:val="18"/>
                <w:szCs w:val="18"/>
                <w:cs/>
              </w:rPr>
            </w:pPr>
          </w:p>
        </w:tc>
        <w:tc>
          <w:tcPr>
            <w:tcW w:w="1276" w:type="dxa"/>
            <w:tcBorders>
              <w:top w:val="single" w:sz="4" w:space="0" w:color="auto"/>
            </w:tcBorders>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214" w:type="dxa"/>
            <w:tcBorders>
              <w:top w:val="single" w:sz="4" w:space="0" w:color="auto"/>
            </w:tcBorders>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lang w:val="en-GB"/>
              </w:rPr>
              <w:t>2018</w:t>
            </w:r>
          </w:p>
        </w:tc>
        <w:tc>
          <w:tcPr>
            <w:tcW w:w="1368" w:type="dxa"/>
            <w:tcBorders>
              <w:top w:val="single" w:sz="4" w:space="0" w:color="auto"/>
            </w:tcBorders>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368" w:type="dxa"/>
            <w:tcBorders>
              <w:top w:val="single" w:sz="4" w:space="0" w:color="auto"/>
            </w:tcBorders>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lang w:val="en-GB"/>
              </w:rPr>
              <w:t>2018</w:t>
            </w:r>
          </w:p>
        </w:tc>
      </w:tr>
      <w:tr w:rsidR="002D7BF9" w:rsidRPr="000A27ED" w:rsidTr="00547E9D">
        <w:tc>
          <w:tcPr>
            <w:tcW w:w="4235" w:type="dxa"/>
            <w:vAlign w:val="center"/>
          </w:tcPr>
          <w:p w:rsidR="002D7BF9" w:rsidRPr="000A27ED" w:rsidRDefault="002D7BF9" w:rsidP="0021539A">
            <w:pPr>
              <w:ind w:left="-101"/>
              <w:jc w:val="left"/>
              <w:rPr>
                <w:rFonts w:ascii="Arial" w:hAnsi="Arial" w:cs="Arial"/>
                <w:b/>
                <w:bCs/>
                <w:sz w:val="18"/>
                <w:szCs w:val="18"/>
                <w:cs/>
              </w:rPr>
            </w:pPr>
          </w:p>
        </w:tc>
        <w:tc>
          <w:tcPr>
            <w:tcW w:w="1276" w:type="dxa"/>
            <w:tcBorders>
              <w:bottom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Baht</w:t>
            </w:r>
          </w:p>
        </w:tc>
        <w:tc>
          <w:tcPr>
            <w:tcW w:w="1214" w:type="dxa"/>
            <w:tcBorders>
              <w:bottom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Baht</w:t>
            </w:r>
          </w:p>
        </w:tc>
        <w:tc>
          <w:tcPr>
            <w:tcW w:w="1368" w:type="dxa"/>
            <w:tcBorders>
              <w:bottom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Baht</w:t>
            </w:r>
          </w:p>
        </w:tc>
        <w:tc>
          <w:tcPr>
            <w:tcW w:w="1368" w:type="dxa"/>
            <w:tcBorders>
              <w:bottom w:val="single" w:sz="4" w:space="0" w:color="auto"/>
            </w:tcBorders>
            <w:shd w:val="clear" w:color="auto" w:fill="auto"/>
          </w:tcPr>
          <w:p w:rsidR="002D7BF9" w:rsidRPr="000A27ED" w:rsidRDefault="002D7BF9" w:rsidP="0021539A">
            <w:pPr>
              <w:ind w:right="-72"/>
              <w:jc w:val="right"/>
              <w:rPr>
                <w:rFonts w:ascii="Arial" w:hAnsi="Arial" w:cs="Arial"/>
                <w:b/>
                <w:bCs/>
                <w:sz w:val="18"/>
                <w:szCs w:val="18"/>
              </w:rPr>
            </w:pPr>
            <w:r w:rsidRPr="000A27ED">
              <w:rPr>
                <w:rFonts w:ascii="Arial" w:hAnsi="Arial" w:cs="Arial"/>
                <w:b/>
                <w:bCs/>
                <w:sz w:val="18"/>
                <w:szCs w:val="18"/>
              </w:rPr>
              <w:t>Baht</w:t>
            </w:r>
          </w:p>
        </w:tc>
      </w:tr>
      <w:tr w:rsidR="002D7BF9" w:rsidRPr="009F27FC" w:rsidTr="009F27FC">
        <w:trPr>
          <w:trHeight w:val="73"/>
        </w:trPr>
        <w:tc>
          <w:tcPr>
            <w:tcW w:w="4235" w:type="dxa"/>
          </w:tcPr>
          <w:p w:rsidR="002D7BF9" w:rsidRPr="009F27FC" w:rsidRDefault="002D7BF9" w:rsidP="0021539A">
            <w:pPr>
              <w:ind w:left="-101"/>
              <w:rPr>
                <w:rFonts w:ascii="Arial" w:hAnsi="Arial" w:cs="Arial"/>
                <w:sz w:val="8"/>
                <w:szCs w:val="8"/>
              </w:rPr>
            </w:pPr>
          </w:p>
        </w:tc>
        <w:tc>
          <w:tcPr>
            <w:tcW w:w="1276" w:type="dxa"/>
            <w:tcBorders>
              <w:top w:val="single" w:sz="4" w:space="0" w:color="auto"/>
            </w:tcBorders>
            <w:shd w:val="clear" w:color="auto" w:fill="FAFAFA"/>
            <w:vAlign w:val="bottom"/>
          </w:tcPr>
          <w:p w:rsidR="002D7BF9" w:rsidRPr="009F27FC" w:rsidRDefault="002D7BF9" w:rsidP="0021539A">
            <w:pPr>
              <w:tabs>
                <w:tab w:val="left" w:pos="755"/>
              </w:tabs>
              <w:ind w:right="-72"/>
              <w:jc w:val="right"/>
              <w:rPr>
                <w:rFonts w:ascii="Arial" w:hAnsi="Arial" w:cs="Arial"/>
                <w:snapToGrid w:val="0"/>
                <w:sz w:val="8"/>
                <w:szCs w:val="8"/>
              </w:rPr>
            </w:pPr>
          </w:p>
        </w:tc>
        <w:tc>
          <w:tcPr>
            <w:tcW w:w="1214" w:type="dxa"/>
            <w:tcBorders>
              <w:top w:val="single" w:sz="4" w:space="0" w:color="auto"/>
            </w:tcBorders>
            <w:vAlign w:val="bottom"/>
          </w:tcPr>
          <w:p w:rsidR="002D7BF9" w:rsidRPr="009F27FC" w:rsidRDefault="002D7BF9" w:rsidP="0021539A">
            <w:pPr>
              <w:tabs>
                <w:tab w:val="left" w:pos="755"/>
              </w:tabs>
              <w:ind w:right="-72"/>
              <w:jc w:val="right"/>
              <w:rPr>
                <w:rFonts w:ascii="Arial" w:hAnsi="Arial" w:cs="Arial"/>
                <w:snapToGrid w:val="0"/>
                <w:sz w:val="8"/>
                <w:szCs w:val="8"/>
              </w:rPr>
            </w:pPr>
          </w:p>
        </w:tc>
        <w:tc>
          <w:tcPr>
            <w:tcW w:w="1368" w:type="dxa"/>
            <w:tcBorders>
              <w:top w:val="single" w:sz="4" w:space="0" w:color="auto"/>
            </w:tcBorders>
            <w:shd w:val="clear" w:color="auto" w:fill="FAFAFA"/>
            <w:vAlign w:val="bottom"/>
          </w:tcPr>
          <w:p w:rsidR="002D7BF9" w:rsidRPr="009F27FC" w:rsidRDefault="002D7BF9" w:rsidP="0021539A">
            <w:pPr>
              <w:tabs>
                <w:tab w:val="left" w:pos="755"/>
              </w:tabs>
              <w:ind w:right="-72"/>
              <w:jc w:val="right"/>
              <w:rPr>
                <w:rFonts w:ascii="Arial" w:hAnsi="Arial" w:cs="Arial"/>
                <w:snapToGrid w:val="0"/>
                <w:sz w:val="8"/>
                <w:szCs w:val="8"/>
              </w:rPr>
            </w:pPr>
          </w:p>
        </w:tc>
        <w:tc>
          <w:tcPr>
            <w:tcW w:w="1368" w:type="dxa"/>
            <w:tcBorders>
              <w:top w:val="single" w:sz="4" w:space="0" w:color="auto"/>
            </w:tcBorders>
            <w:vAlign w:val="bottom"/>
          </w:tcPr>
          <w:p w:rsidR="002D7BF9" w:rsidRPr="009F27FC" w:rsidRDefault="002D7BF9" w:rsidP="0021539A">
            <w:pPr>
              <w:tabs>
                <w:tab w:val="left" w:pos="755"/>
              </w:tabs>
              <w:ind w:right="-72"/>
              <w:jc w:val="right"/>
              <w:rPr>
                <w:rFonts w:ascii="Arial" w:hAnsi="Arial" w:cs="Arial"/>
                <w:snapToGrid w:val="0"/>
                <w:sz w:val="8"/>
                <w:szCs w:val="8"/>
              </w:rPr>
            </w:pPr>
          </w:p>
        </w:tc>
      </w:tr>
      <w:tr w:rsidR="002D7BF9" w:rsidRPr="000A27ED" w:rsidTr="00547E9D">
        <w:trPr>
          <w:trHeight w:val="144"/>
        </w:trPr>
        <w:tc>
          <w:tcPr>
            <w:tcW w:w="4235" w:type="dxa"/>
          </w:tcPr>
          <w:p w:rsidR="002D7BF9" w:rsidRPr="000A27ED" w:rsidRDefault="002D7BF9" w:rsidP="0021539A">
            <w:pPr>
              <w:ind w:left="-101"/>
              <w:rPr>
                <w:rFonts w:ascii="Arial" w:hAnsi="Arial" w:cs="Arial"/>
                <w:sz w:val="18"/>
                <w:szCs w:val="18"/>
              </w:rPr>
            </w:pPr>
            <w:r w:rsidRPr="000A27ED">
              <w:rPr>
                <w:rFonts w:ascii="Arial" w:hAnsi="Arial" w:cs="Arial"/>
                <w:sz w:val="18"/>
                <w:szCs w:val="18"/>
              </w:rPr>
              <w:t xml:space="preserve">Current </w:t>
            </w:r>
            <w:r w:rsidR="008748B9" w:rsidRPr="000A27ED">
              <w:rPr>
                <w:rFonts w:ascii="Arial" w:hAnsi="Arial" w:cs="Arial"/>
                <w:sz w:val="18"/>
                <w:szCs w:val="18"/>
                <w:lang w:val="en-GB"/>
              </w:rPr>
              <w:t xml:space="preserve">income </w:t>
            </w:r>
            <w:r w:rsidRPr="000A27ED">
              <w:rPr>
                <w:rFonts w:ascii="Arial" w:hAnsi="Arial" w:cs="Arial"/>
                <w:sz w:val="18"/>
                <w:szCs w:val="18"/>
              </w:rPr>
              <w:t>tax</w:t>
            </w:r>
            <w:r w:rsidR="00C55949">
              <w:rPr>
                <w:rFonts w:ascii="Arial" w:hAnsi="Arial" w:cs="Arial"/>
                <w:sz w:val="18"/>
                <w:szCs w:val="18"/>
              </w:rPr>
              <w:t>:</w:t>
            </w:r>
          </w:p>
        </w:tc>
        <w:tc>
          <w:tcPr>
            <w:tcW w:w="1276" w:type="dxa"/>
            <w:shd w:val="clear" w:color="auto" w:fill="FAFAFA"/>
          </w:tcPr>
          <w:p w:rsidR="002D7BF9" w:rsidRPr="000A27ED" w:rsidRDefault="002D7BF9"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14" w:type="dxa"/>
          </w:tcPr>
          <w:p w:rsidR="002D7BF9" w:rsidRPr="000A27ED" w:rsidRDefault="002D7BF9"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tcPr>
          <w:p w:rsidR="002D7BF9" w:rsidRPr="000A27ED" w:rsidRDefault="002D7BF9"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rsidR="002D7BF9" w:rsidRPr="000A27ED" w:rsidRDefault="002D7BF9"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D7BF9" w:rsidRPr="000A27ED" w:rsidTr="00547E9D">
        <w:trPr>
          <w:trHeight w:val="144"/>
        </w:trPr>
        <w:tc>
          <w:tcPr>
            <w:tcW w:w="4235" w:type="dxa"/>
          </w:tcPr>
          <w:p w:rsidR="002D7BF9" w:rsidRPr="000A27ED" w:rsidRDefault="002D7BF9" w:rsidP="0021539A">
            <w:pPr>
              <w:ind w:left="-101"/>
              <w:rPr>
                <w:rFonts w:ascii="Arial" w:hAnsi="Arial" w:cs="Arial"/>
                <w:sz w:val="18"/>
                <w:szCs w:val="18"/>
              </w:rPr>
            </w:pPr>
            <w:r w:rsidRPr="000A27ED">
              <w:rPr>
                <w:rFonts w:ascii="Arial" w:hAnsi="Arial" w:cs="Arial"/>
                <w:sz w:val="18"/>
                <w:szCs w:val="18"/>
              </w:rPr>
              <w:t>Current</w:t>
            </w:r>
            <w:r w:rsidR="00A508A4" w:rsidRPr="000A27ED">
              <w:rPr>
                <w:rFonts w:ascii="Arial" w:hAnsi="Arial" w:cs="Arial"/>
                <w:sz w:val="18"/>
                <w:szCs w:val="18"/>
              </w:rPr>
              <w:t xml:space="preserve"> income</w:t>
            </w:r>
            <w:r w:rsidRPr="000A27ED">
              <w:rPr>
                <w:rFonts w:ascii="Arial" w:hAnsi="Arial" w:cs="Arial"/>
                <w:sz w:val="18"/>
                <w:szCs w:val="18"/>
              </w:rPr>
              <w:t xml:space="preserve"> tax on profits for the year</w:t>
            </w:r>
          </w:p>
        </w:tc>
        <w:tc>
          <w:tcPr>
            <w:tcW w:w="1276" w:type="dxa"/>
            <w:shd w:val="clear" w:color="auto" w:fill="FAFAFA"/>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(11,801,920)</w:t>
            </w:r>
          </w:p>
        </w:tc>
        <w:tc>
          <w:tcPr>
            <w:tcW w:w="1214" w:type="dxa"/>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(197,550)</w:t>
            </w:r>
          </w:p>
        </w:tc>
        <w:tc>
          <w:tcPr>
            <w:tcW w:w="1368" w:type="dxa"/>
            <w:shd w:val="clear" w:color="auto" w:fill="FAFAFA"/>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w:t>
            </w:r>
          </w:p>
        </w:tc>
        <w:tc>
          <w:tcPr>
            <w:tcW w:w="1368" w:type="dxa"/>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w:t>
            </w:r>
          </w:p>
        </w:tc>
      </w:tr>
      <w:tr w:rsidR="002D7BF9" w:rsidRPr="009F27FC" w:rsidTr="009F27FC">
        <w:trPr>
          <w:trHeight w:val="73"/>
        </w:trPr>
        <w:tc>
          <w:tcPr>
            <w:tcW w:w="4235" w:type="dxa"/>
            <w:vAlign w:val="bottom"/>
          </w:tcPr>
          <w:p w:rsidR="002D7BF9" w:rsidRPr="009F27FC" w:rsidRDefault="002D7BF9" w:rsidP="0021539A">
            <w:pPr>
              <w:tabs>
                <w:tab w:val="right" w:pos="9810"/>
              </w:tabs>
              <w:ind w:left="-101"/>
              <w:jc w:val="left"/>
              <w:rPr>
                <w:rFonts w:ascii="Arial" w:eastAsia="Angsana New" w:hAnsi="Arial" w:cs="Arial"/>
                <w:sz w:val="8"/>
                <w:szCs w:val="8"/>
                <w:cs/>
                <w:lang w:val="th-TH"/>
              </w:rPr>
            </w:pPr>
          </w:p>
        </w:tc>
        <w:tc>
          <w:tcPr>
            <w:tcW w:w="1276" w:type="dxa"/>
            <w:tcBorders>
              <w:top w:val="single" w:sz="4" w:space="0" w:color="auto"/>
            </w:tcBorders>
            <w:shd w:val="clear" w:color="auto" w:fill="FAFAFA"/>
          </w:tcPr>
          <w:p w:rsidR="002D7BF9" w:rsidRPr="009F27FC" w:rsidRDefault="002D7BF9" w:rsidP="0021539A">
            <w:pPr>
              <w:ind w:right="-72"/>
              <w:jc w:val="right"/>
              <w:rPr>
                <w:rFonts w:ascii="Arial" w:eastAsia="Angsana New" w:hAnsi="Arial" w:cs="Arial"/>
                <w:sz w:val="8"/>
                <w:szCs w:val="8"/>
              </w:rPr>
            </w:pPr>
          </w:p>
        </w:tc>
        <w:tc>
          <w:tcPr>
            <w:tcW w:w="1214" w:type="dxa"/>
            <w:tcBorders>
              <w:top w:val="single" w:sz="4" w:space="0" w:color="auto"/>
            </w:tcBorders>
          </w:tcPr>
          <w:p w:rsidR="002D7BF9" w:rsidRPr="009F27FC" w:rsidRDefault="002D7BF9" w:rsidP="0021539A">
            <w:pPr>
              <w:ind w:right="-72"/>
              <w:jc w:val="right"/>
              <w:rPr>
                <w:rFonts w:ascii="Arial" w:eastAsia="Angsana New" w:hAnsi="Arial" w:cs="Arial"/>
                <w:sz w:val="8"/>
                <w:szCs w:val="8"/>
              </w:rPr>
            </w:pPr>
          </w:p>
        </w:tc>
        <w:tc>
          <w:tcPr>
            <w:tcW w:w="1368" w:type="dxa"/>
            <w:tcBorders>
              <w:top w:val="single" w:sz="4" w:space="0" w:color="auto"/>
            </w:tcBorders>
            <w:shd w:val="clear" w:color="auto" w:fill="FAFAFA"/>
          </w:tcPr>
          <w:p w:rsidR="002D7BF9" w:rsidRPr="009F27FC" w:rsidRDefault="002D7BF9" w:rsidP="0021539A">
            <w:pPr>
              <w:ind w:right="-72"/>
              <w:jc w:val="right"/>
              <w:rPr>
                <w:rFonts w:ascii="Arial" w:eastAsia="Angsana New" w:hAnsi="Arial" w:cs="Arial"/>
                <w:sz w:val="8"/>
                <w:szCs w:val="8"/>
              </w:rPr>
            </w:pPr>
          </w:p>
        </w:tc>
        <w:tc>
          <w:tcPr>
            <w:tcW w:w="1368" w:type="dxa"/>
            <w:tcBorders>
              <w:top w:val="single" w:sz="4" w:space="0" w:color="auto"/>
            </w:tcBorders>
          </w:tcPr>
          <w:p w:rsidR="002D7BF9" w:rsidRPr="009F27FC" w:rsidRDefault="002D7BF9" w:rsidP="0021539A">
            <w:pPr>
              <w:ind w:right="-72"/>
              <w:jc w:val="right"/>
              <w:rPr>
                <w:rFonts w:ascii="Arial" w:eastAsia="Angsana New" w:hAnsi="Arial" w:cs="Arial"/>
                <w:sz w:val="8"/>
                <w:szCs w:val="8"/>
              </w:rPr>
            </w:pPr>
          </w:p>
        </w:tc>
      </w:tr>
      <w:tr w:rsidR="002D7BF9" w:rsidRPr="000A27ED" w:rsidTr="00A83696">
        <w:trPr>
          <w:trHeight w:val="144"/>
        </w:trPr>
        <w:tc>
          <w:tcPr>
            <w:tcW w:w="4235" w:type="dxa"/>
          </w:tcPr>
          <w:p w:rsidR="002D7BF9" w:rsidRPr="000A27ED" w:rsidRDefault="002D7BF9" w:rsidP="0021539A">
            <w:pPr>
              <w:ind w:left="-101"/>
              <w:rPr>
                <w:rFonts w:ascii="Arial" w:hAnsi="Arial" w:cs="Arial"/>
                <w:b/>
                <w:bCs/>
                <w:sz w:val="18"/>
                <w:szCs w:val="18"/>
              </w:rPr>
            </w:pPr>
            <w:r w:rsidRPr="000A27ED">
              <w:rPr>
                <w:rFonts w:ascii="Arial" w:hAnsi="Arial" w:cs="Arial"/>
                <w:b/>
                <w:bCs/>
                <w:sz w:val="18"/>
                <w:szCs w:val="18"/>
              </w:rPr>
              <w:t xml:space="preserve">Total current </w:t>
            </w:r>
            <w:r w:rsidR="00A508A4" w:rsidRPr="000A27ED">
              <w:rPr>
                <w:rFonts w:ascii="Arial" w:hAnsi="Arial" w:cs="Arial"/>
                <w:b/>
                <w:bCs/>
                <w:sz w:val="18"/>
                <w:szCs w:val="18"/>
              </w:rPr>
              <w:t xml:space="preserve">income </w:t>
            </w:r>
            <w:r w:rsidRPr="000A27ED">
              <w:rPr>
                <w:rFonts w:ascii="Arial" w:hAnsi="Arial" w:cs="Arial"/>
                <w:b/>
                <w:bCs/>
                <w:sz w:val="18"/>
                <w:szCs w:val="18"/>
              </w:rPr>
              <w:t>tax</w:t>
            </w:r>
          </w:p>
        </w:tc>
        <w:tc>
          <w:tcPr>
            <w:tcW w:w="1276" w:type="dxa"/>
            <w:tcBorders>
              <w:bottom w:val="single" w:sz="4" w:space="0" w:color="auto"/>
            </w:tcBorders>
            <w:shd w:val="clear" w:color="auto" w:fill="FAFAFA"/>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(11,801,920)</w:t>
            </w:r>
          </w:p>
        </w:tc>
        <w:tc>
          <w:tcPr>
            <w:tcW w:w="1214" w:type="dxa"/>
            <w:tcBorders>
              <w:bottom w:val="single" w:sz="4" w:space="0" w:color="auto"/>
            </w:tcBorders>
            <w:shd w:val="clear" w:color="auto" w:fill="auto"/>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(197,550)</w:t>
            </w:r>
          </w:p>
        </w:tc>
        <w:tc>
          <w:tcPr>
            <w:tcW w:w="1368" w:type="dxa"/>
            <w:tcBorders>
              <w:bottom w:val="single" w:sz="4" w:space="0" w:color="auto"/>
            </w:tcBorders>
            <w:shd w:val="clear" w:color="auto" w:fill="FAFAFA"/>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w:t>
            </w:r>
          </w:p>
        </w:tc>
        <w:tc>
          <w:tcPr>
            <w:tcW w:w="1368" w:type="dxa"/>
            <w:tcBorders>
              <w:bottom w:val="single" w:sz="4" w:space="0" w:color="auto"/>
            </w:tcBorders>
            <w:shd w:val="clear" w:color="auto" w:fill="auto"/>
          </w:tcPr>
          <w:p w:rsidR="002D7BF9" w:rsidRPr="000A27ED" w:rsidRDefault="00F407EE"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27ED">
              <w:rPr>
                <w:rFonts w:ascii="Arial" w:hAnsi="Arial" w:cs="Arial"/>
                <w:sz w:val="18"/>
                <w:szCs w:val="18"/>
              </w:rPr>
              <w:t>-</w:t>
            </w:r>
          </w:p>
        </w:tc>
      </w:tr>
      <w:tr w:rsidR="00546D2C" w:rsidRPr="000A27ED" w:rsidTr="00A83696">
        <w:trPr>
          <w:trHeight w:val="144"/>
        </w:trPr>
        <w:tc>
          <w:tcPr>
            <w:tcW w:w="4235" w:type="dxa"/>
          </w:tcPr>
          <w:p w:rsidR="00546D2C" w:rsidRPr="000A27ED" w:rsidRDefault="00546D2C" w:rsidP="0021539A">
            <w:pPr>
              <w:ind w:left="-101"/>
              <w:rPr>
                <w:rFonts w:ascii="Arial" w:hAnsi="Arial" w:cs="Arial"/>
                <w:b/>
                <w:bCs/>
                <w:sz w:val="18"/>
                <w:szCs w:val="18"/>
              </w:rPr>
            </w:pPr>
          </w:p>
        </w:tc>
        <w:tc>
          <w:tcPr>
            <w:tcW w:w="1276" w:type="dxa"/>
            <w:tcBorders>
              <w:top w:val="single" w:sz="4" w:space="0" w:color="auto"/>
            </w:tcBorders>
            <w:shd w:val="clear" w:color="auto" w:fill="FAFAFA"/>
          </w:tcPr>
          <w:p w:rsidR="00546D2C" w:rsidRPr="000A27ED" w:rsidRDefault="00546D2C"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14" w:type="dxa"/>
            <w:tcBorders>
              <w:top w:val="single" w:sz="4" w:space="0" w:color="auto"/>
            </w:tcBorders>
            <w:shd w:val="clear" w:color="auto" w:fill="auto"/>
          </w:tcPr>
          <w:p w:rsidR="00546D2C" w:rsidRPr="000A27ED" w:rsidRDefault="00546D2C"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rsidR="00546D2C" w:rsidRPr="000A27ED" w:rsidRDefault="00546D2C"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rsidR="00546D2C" w:rsidRPr="000A27ED" w:rsidRDefault="00546D2C" w:rsidP="002153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46D2C" w:rsidRPr="000A27ED" w:rsidTr="00547E9D">
        <w:trPr>
          <w:trHeight w:val="144"/>
        </w:trPr>
        <w:tc>
          <w:tcPr>
            <w:tcW w:w="4235" w:type="dxa"/>
          </w:tcPr>
          <w:p w:rsidR="00546D2C" w:rsidRPr="000A27ED" w:rsidRDefault="00546D2C" w:rsidP="0021539A">
            <w:pPr>
              <w:ind w:left="-72"/>
              <w:rPr>
                <w:rFonts w:ascii="Arial" w:hAnsi="Arial" w:cs="Arial"/>
                <w:b/>
                <w:bCs/>
                <w:sz w:val="18"/>
                <w:szCs w:val="18"/>
              </w:rPr>
            </w:pPr>
            <w:r w:rsidRPr="000A27ED">
              <w:rPr>
                <w:rFonts w:ascii="Arial" w:hAnsi="Arial" w:cs="Arial"/>
                <w:sz w:val="18"/>
                <w:szCs w:val="18"/>
              </w:rPr>
              <w:t xml:space="preserve">Deferred </w:t>
            </w:r>
            <w:r w:rsidR="00A508A4" w:rsidRPr="000A27ED">
              <w:rPr>
                <w:rFonts w:ascii="Arial" w:hAnsi="Arial" w:cs="Arial"/>
                <w:sz w:val="18"/>
                <w:szCs w:val="18"/>
              </w:rPr>
              <w:t xml:space="preserve">income </w:t>
            </w:r>
            <w:r w:rsidRPr="000A27ED">
              <w:rPr>
                <w:rFonts w:ascii="Arial" w:hAnsi="Arial" w:cs="Arial"/>
                <w:sz w:val="18"/>
                <w:szCs w:val="18"/>
              </w:rPr>
              <w:t>tax:</w:t>
            </w:r>
          </w:p>
        </w:tc>
        <w:tc>
          <w:tcPr>
            <w:tcW w:w="1276" w:type="dxa"/>
            <w:shd w:val="clear" w:color="auto" w:fill="FAFAFA"/>
          </w:tcPr>
          <w:p w:rsidR="00546D2C" w:rsidRPr="000A27ED" w:rsidRDefault="00546D2C" w:rsidP="0021539A">
            <w:pPr>
              <w:ind w:right="-72"/>
              <w:jc w:val="right"/>
              <w:rPr>
                <w:rFonts w:ascii="Arial" w:hAnsi="Arial" w:cs="Arial"/>
                <w:b/>
                <w:bCs/>
                <w:sz w:val="18"/>
                <w:szCs w:val="18"/>
              </w:rPr>
            </w:pPr>
          </w:p>
        </w:tc>
        <w:tc>
          <w:tcPr>
            <w:tcW w:w="1214" w:type="dxa"/>
            <w:shd w:val="clear" w:color="auto" w:fill="auto"/>
          </w:tcPr>
          <w:p w:rsidR="00546D2C" w:rsidRPr="000A27ED" w:rsidRDefault="00546D2C" w:rsidP="0021539A">
            <w:pPr>
              <w:ind w:right="-72"/>
              <w:jc w:val="right"/>
              <w:rPr>
                <w:rFonts w:ascii="Arial" w:hAnsi="Arial" w:cs="Arial"/>
                <w:b/>
                <w:bCs/>
                <w:sz w:val="18"/>
                <w:szCs w:val="18"/>
              </w:rPr>
            </w:pPr>
          </w:p>
        </w:tc>
        <w:tc>
          <w:tcPr>
            <w:tcW w:w="1368" w:type="dxa"/>
            <w:shd w:val="clear" w:color="auto" w:fill="FAFAFA"/>
          </w:tcPr>
          <w:p w:rsidR="00546D2C" w:rsidRPr="000A27ED" w:rsidRDefault="00546D2C" w:rsidP="0021539A">
            <w:pPr>
              <w:ind w:right="-72"/>
              <w:jc w:val="right"/>
              <w:rPr>
                <w:rFonts w:ascii="Arial" w:hAnsi="Arial" w:cs="Arial"/>
                <w:b/>
                <w:bCs/>
                <w:sz w:val="18"/>
                <w:szCs w:val="18"/>
              </w:rPr>
            </w:pPr>
          </w:p>
        </w:tc>
        <w:tc>
          <w:tcPr>
            <w:tcW w:w="1368" w:type="dxa"/>
            <w:shd w:val="clear" w:color="auto" w:fill="auto"/>
          </w:tcPr>
          <w:p w:rsidR="00546D2C" w:rsidRPr="000A27ED" w:rsidRDefault="00546D2C" w:rsidP="0021539A">
            <w:pPr>
              <w:ind w:right="-72"/>
              <w:jc w:val="right"/>
              <w:rPr>
                <w:rFonts w:ascii="Arial" w:hAnsi="Arial" w:cs="Arial"/>
                <w:b/>
                <w:bCs/>
                <w:sz w:val="18"/>
                <w:szCs w:val="18"/>
              </w:rPr>
            </w:pPr>
          </w:p>
        </w:tc>
      </w:tr>
      <w:tr w:rsidR="00546D2C" w:rsidRPr="000A27ED" w:rsidTr="00547E9D">
        <w:trPr>
          <w:trHeight w:val="144"/>
        </w:trPr>
        <w:tc>
          <w:tcPr>
            <w:tcW w:w="4235" w:type="dxa"/>
          </w:tcPr>
          <w:p w:rsidR="00546D2C" w:rsidRPr="000A27ED" w:rsidRDefault="00A508A4" w:rsidP="0021539A">
            <w:pPr>
              <w:ind w:left="-72"/>
              <w:rPr>
                <w:rFonts w:ascii="Arial" w:hAnsi="Arial" w:cs="Arial"/>
                <w:sz w:val="18"/>
                <w:szCs w:val="18"/>
              </w:rPr>
            </w:pPr>
            <w:r w:rsidRPr="000A27ED">
              <w:rPr>
                <w:rFonts w:ascii="Arial" w:hAnsi="Arial" w:cs="Arial"/>
                <w:sz w:val="18"/>
                <w:szCs w:val="18"/>
              </w:rPr>
              <w:t>I</w:t>
            </w:r>
            <w:r w:rsidR="00546D2C" w:rsidRPr="000A27ED">
              <w:rPr>
                <w:rFonts w:ascii="Arial" w:hAnsi="Arial" w:cs="Arial"/>
                <w:sz w:val="18"/>
                <w:szCs w:val="18"/>
              </w:rPr>
              <w:t xml:space="preserve">ncrease </w:t>
            </w:r>
            <w:r w:rsidRPr="000A27ED">
              <w:rPr>
                <w:rFonts w:ascii="Arial" w:hAnsi="Arial" w:cs="Arial"/>
                <w:sz w:val="18"/>
                <w:szCs w:val="18"/>
              </w:rPr>
              <w:t xml:space="preserve">(decrease) </w:t>
            </w:r>
            <w:r w:rsidR="00546D2C" w:rsidRPr="000A27ED">
              <w:rPr>
                <w:rFonts w:ascii="Arial" w:hAnsi="Arial" w:cs="Arial"/>
                <w:sz w:val="18"/>
                <w:szCs w:val="18"/>
              </w:rPr>
              <w:t>in deferred tax assets</w:t>
            </w:r>
          </w:p>
        </w:tc>
        <w:tc>
          <w:tcPr>
            <w:tcW w:w="1276" w:type="dxa"/>
            <w:shd w:val="clear" w:color="auto" w:fill="FAFAFA"/>
          </w:tcPr>
          <w:p w:rsidR="00546D2C" w:rsidRPr="000A27ED" w:rsidRDefault="00546D2C" w:rsidP="0021539A">
            <w:pPr>
              <w:ind w:right="-72"/>
              <w:jc w:val="right"/>
              <w:rPr>
                <w:rFonts w:ascii="Arial" w:hAnsi="Arial" w:cs="Arial"/>
                <w:b/>
                <w:bCs/>
                <w:sz w:val="18"/>
                <w:szCs w:val="18"/>
              </w:rPr>
            </w:pPr>
          </w:p>
        </w:tc>
        <w:tc>
          <w:tcPr>
            <w:tcW w:w="1214" w:type="dxa"/>
            <w:shd w:val="clear" w:color="auto" w:fill="auto"/>
          </w:tcPr>
          <w:p w:rsidR="00546D2C" w:rsidRPr="000A27ED" w:rsidRDefault="00546D2C" w:rsidP="0021539A">
            <w:pPr>
              <w:ind w:right="-72"/>
              <w:jc w:val="right"/>
              <w:rPr>
                <w:rFonts w:ascii="Arial" w:hAnsi="Arial" w:cs="Arial"/>
                <w:b/>
                <w:bCs/>
                <w:sz w:val="18"/>
                <w:szCs w:val="18"/>
              </w:rPr>
            </w:pPr>
          </w:p>
        </w:tc>
        <w:tc>
          <w:tcPr>
            <w:tcW w:w="1368" w:type="dxa"/>
            <w:shd w:val="clear" w:color="auto" w:fill="FAFAFA"/>
          </w:tcPr>
          <w:p w:rsidR="00546D2C" w:rsidRPr="000A27ED" w:rsidRDefault="00546D2C" w:rsidP="0021539A">
            <w:pPr>
              <w:ind w:right="-72"/>
              <w:jc w:val="right"/>
              <w:rPr>
                <w:rFonts w:ascii="Arial" w:hAnsi="Arial" w:cs="Arial"/>
                <w:b/>
                <w:bCs/>
                <w:sz w:val="18"/>
                <w:szCs w:val="18"/>
              </w:rPr>
            </w:pPr>
          </w:p>
        </w:tc>
        <w:tc>
          <w:tcPr>
            <w:tcW w:w="1368" w:type="dxa"/>
            <w:shd w:val="clear" w:color="auto" w:fill="auto"/>
          </w:tcPr>
          <w:p w:rsidR="00546D2C" w:rsidRPr="000A27ED" w:rsidRDefault="00546D2C" w:rsidP="0021539A">
            <w:pPr>
              <w:ind w:right="-72"/>
              <w:jc w:val="right"/>
              <w:rPr>
                <w:rFonts w:ascii="Arial" w:hAnsi="Arial" w:cs="Arial"/>
                <w:b/>
                <w:bCs/>
                <w:sz w:val="18"/>
                <w:szCs w:val="18"/>
              </w:rPr>
            </w:pPr>
          </w:p>
        </w:tc>
      </w:tr>
      <w:tr w:rsidR="00546D2C" w:rsidRPr="000A27ED" w:rsidTr="00547E9D">
        <w:trPr>
          <w:trHeight w:val="144"/>
        </w:trPr>
        <w:tc>
          <w:tcPr>
            <w:tcW w:w="4235" w:type="dxa"/>
          </w:tcPr>
          <w:p w:rsidR="00546D2C" w:rsidRPr="000A27ED" w:rsidRDefault="00546D2C" w:rsidP="0021539A">
            <w:pPr>
              <w:ind w:left="-72"/>
              <w:rPr>
                <w:rFonts w:ascii="Arial" w:hAnsi="Arial" w:cs="Arial"/>
                <w:sz w:val="18"/>
                <w:szCs w:val="18"/>
              </w:rPr>
            </w:pPr>
            <w:r w:rsidRPr="000A27ED">
              <w:rPr>
                <w:rFonts w:ascii="Arial" w:hAnsi="Arial" w:cs="Arial"/>
                <w:sz w:val="18"/>
                <w:szCs w:val="18"/>
              </w:rPr>
              <w:t xml:space="preserve">   (Note 1</w:t>
            </w:r>
            <w:r w:rsidR="004A03EE">
              <w:rPr>
                <w:rFonts w:ascii="Arial" w:hAnsi="Arial" w:cs="Arial"/>
                <w:sz w:val="18"/>
                <w:szCs w:val="18"/>
              </w:rPr>
              <w:t>5</w:t>
            </w:r>
            <w:r w:rsidRPr="000A27ED">
              <w:rPr>
                <w:rFonts w:ascii="Arial" w:hAnsi="Arial" w:cs="Arial"/>
                <w:sz w:val="18"/>
                <w:szCs w:val="18"/>
              </w:rPr>
              <w:t>)</w:t>
            </w:r>
          </w:p>
        </w:tc>
        <w:tc>
          <w:tcPr>
            <w:tcW w:w="1276" w:type="dxa"/>
            <w:shd w:val="clear" w:color="auto" w:fill="FAFAFA"/>
          </w:tcPr>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104,495,123</w:t>
            </w:r>
          </w:p>
        </w:tc>
        <w:tc>
          <w:tcPr>
            <w:tcW w:w="1214" w:type="dxa"/>
            <w:shd w:val="clear" w:color="auto" w:fill="auto"/>
          </w:tcPr>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75,502,819</w:t>
            </w:r>
          </w:p>
        </w:tc>
        <w:tc>
          <w:tcPr>
            <w:tcW w:w="1368" w:type="dxa"/>
            <w:shd w:val="clear" w:color="auto" w:fill="FAFAFA"/>
          </w:tcPr>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6,969,561</w:t>
            </w:r>
          </w:p>
        </w:tc>
        <w:tc>
          <w:tcPr>
            <w:tcW w:w="1368" w:type="dxa"/>
            <w:shd w:val="clear" w:color="auto" w:fill="auto"/>
          </w:tcPr>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(735,889)</w:t>
            </w:r>
          </w:p>
        </w:tc>
      </w:tr>
      <w:tr w:rsidR="00546D2C" w:rsidRPr="000A27ED" w:rsidTr="00547E9D">
        <w:trPr>
          <w:trHeight w:val="144"/>
        </w:trPr>
        <w:tc>
          <w:tcPr>
            <w:tcW w:w="4235" w:type="dxa"/>
          </w:tcPr>
          <w:p w:rsidR="00546D2C" w:rsidRPr="000A27ED" w:rsidRDefault="00A508A4" w:rsidP="0021539A">
            <w:pPr>
              <w:ind w:left="-72"/>
              <w:rPr>
                <w:rFonts w:ascii="Arial" w:hAnsi="Arial" w:cs="Arial"/>
                <w:sz w:val="18"/>
                <w:szCs w:val="18"/>
              </w:rPr>
            </w:pPr>
            <w:r w:rsidRPr="000A27ED">
              <w:rPr>
                <w:rFonts w:ascii="Arial" w:hAnsi="Arial" w:cs="Arial"/>
                <w:sz w:val="18"/>
                <w:szCs w:val="18"/>
              </w:rPr>
              <w:t xml:space="preserve">Increase </w:t>
            </w:r>
            <w:r w:rsidR="00546D2C" w:rsidRPr="000A27ED">
              <w:rPr>
                <w:rFonts w:ascii="Arial" w:hAnsi="Arial" w:cs="Arial"/>
                <w:sz w:val="18"/>
                <w:szCs w:val="18"/>
              </w:rPr>
              <w:t xml:space="preserve">in deferred tax liabilities </w:t>
            </w:r>
          </w:p>
          <w:p w:rsidR="00546D2C" w:rsidRPr="000A27ED" w:rsidRDefault="00546D2C" w:rsidP="0021539A">
            <w:pPr>
              <w:ind w:left="-72"/>
              <w:rPr>
                <w:rFonts w:ascii="Arial" w:hAnsi="Arial" w:cs="Arial"/>
                <w:sz w:val="18"/>
                <w:szCs w:val="18"/>
              </w:rPr>
            </w:pPr>
            <w:r w:rsidRPr="000A27ED">
              <w:rPr>
                <w:rFonts w:ascii="Arial" w:hAnsi="Arial" w:cs="Arial"/>
                <w:sz w:val="18"/>
                <w:szCs w:val="18"/>
              </w:rPr>
              <w:t xml:space="preserve">   (Note 1</w:t>
            </w:r>
            <w:r w:rsidR="004A03EE">
              <w:rPr>
                <w:rFonts w:ascii="Arial" w:hAnsi="Arial" w:cs="Arial"/>
                <w:sz w:val="18"/>
                <w:szCs w:val="18"/>
              </w:rPr>
              <w:t>5</w:t>
            </w:r>
            <w:r w:rsidRPr="000A27ED">
              <w:rPr>
                <w:rFonts w:ascii="Arial" w:hAnsi="Arial" w:cs="Arial"/>
                <w:sz w:val="18"/>
                <w:szCs w:val="18"/>
              </w:rPr>
              <w:t>)</w:t>
            </w:r>
          </w:p>
        </w:tc>
        <w:tc>
          <w:tcPr>
            <w:tcW w:w="1276" w:type="dxa"/>
            <w:tcBorders>
              <w:bottom w:val="single" w:sz="4" w:space="0" w:color="auto"/>
            </w:tcBorders>
            <w:shd w:val="clear" w:color="auto" w:fill="FAFAFA"/>
          </w:tcPr>
          <w:p w:rsidR="00546D2C" w:rsidRPr="000A27ED" w:rsidRDefault="00546D2C" w:rsidP="0021539A">
            <w:pPr>
              <w:ind w:right="-72"/>
              <w:jc w:val="right"/>
              <w:rPr>
                <w:rFonts w:ascii="Arial" w:hAnsi="Arial" w:cs="Arial"/>
                <w:sz w:val="18"/>
                <w:szCs w:val="18"/>
              </w:rPr>
            </w:pPr>
          </w:p>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(79,016,574)</w:t>
            </w:r>
          </w:p>
        </w:tc>
        <w:tc>
          <w:tcPr>
            <w:tcW w:w="1214" w:type="dxa"/>
            <w:tcBorders>
              <w:bottom w:val="single" w:sz="4" w:space="0" w:color="auto"/>
            </w:tcBorders>
            <w:shd w:val="clear" w:color="auto" w:fill="auto"/>
          </w:tcPr>
          <w:p w:rsidR="00546D2C" w:rsidRPr="000A27ED" w:rsidRDefault="00546D2C" w:rsidP="0021539A">
            <w:pPr>
              <w:ind w:right="-72"/>
              <w:jc w:val="right"/>
              <w:rPr>
                <w:rFonts w:ascii="Arial" w:hAnsi="Arial" w:cs="Arial"/>
                <w:sz w:val="18"/>
                <w:szCs w:val="18"/>
              </w:rPr>
            </w:pPr>
          </w:p>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(54,675,076)</w:t>
            </w:r>
          </w:p>
        </w:tc>
        <w:tc>
          <w:tcPr>
            <w:tcW w:w="1368" w:type="dxa"/>
            <w:tcBorders>
              <w:bottom w:val="single" w:sz="4" w:space="0" w:color="auto"/>
            </w:tcBorders>
            <w:shd w:val="clear" w:color="auto" w:fill="FAFAFA"/>
          </w:tcPr>
          <w:p w:rsidR="00546D2C" w:rsidRPr="000A27ED" w:rsidRDefault="00546D2C" w:rsidP="0021539A">
            <w:pPr>
              <w:ind w:right="-72"/>
              <w:jc w:val="right"/>
              <w:rPr>
                <w:rFonts w:ascii="Arial" w:hAnsi="Arial" w:cs="Arial"/>
                <w:sz w:val="18"/>
                <w:szCs w:val="18"/>
              </w:rPr>
            </w:pPr>
          </w:p>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w:t>
            </w:r>
          </w:p>
        </w:tc>
        <w:tc>
          <w:tcPr>
            <w:tcW w:w="1368" w:type="dxa"/>
            <w:tcBorders>
              <w:bottom w:val="single" w:sz="4" w:space="0" w:color="auto"/>
            </w:tcBorders>
            <w:shd w:val="clear" w:color="auto" w:fill="auto"/>
          </w:tcPr>
          <w:p w:rsidR="00546D2C" w:rsidRPr="000A27ED" w:rsidRDefault="00546D2C" w:rsidP="0021539A">
            <w:pPr>
              <w:ind w:right="-72"/>
              <w:jc w:val="right"/>
              <w:rPr>
                <w:rFonts w:ascii="Arial" w:hAnsi="Arial" w:cs="Arial"/>
                <w:sz w:val="18"/>
                <w:szCs w:val="18"/>
              </w:rPr>
            </w:pPr>
          </w:p>
          <w:p w:rsidR="00546D2C" w:rsidRPr="000A27ED" w:rsidRDefault="00546D2C" w:rsidP="0021539A">
            <w:pPr>
              <w:ind w:right="-72"/>
              <w:jc w:val="right"/>
              <w:rPr>
                <w:rFonts w:ascii="Arial" w:hAnsi="Arial" w:cs="Arial"/>
                <w:sz w:val="18"/>
                <w:szCs w:val="18"/>
              </w:rPr>
            </w:pPr>
            <w:r w:rsidRPr="000A27ED">
              <w:rPr>
                <w:rFonts w:ascii="Arial" w:hAnsi="Arial" w:cs="Arial"/>
                <w:sz w:val="18"/>
                <w:szCs w:val="18"/>
              </w:rPr>
              <w:t>-</w:t>
            </w:r>
          </w:p>
        </w:tc>
      </w:tr>
      <w:tr w:rsidR="00546D2C" w:rsidRPr="009F27FC" w:rsidTr="009F27FC">
        <w:trPr>
          <w:trHeight w:val="73"/>
        </w:trPr>
        <w:tc>
          <w:tcPr>
            <w:tcW w:w="4235" w:type="dxa"/>
          </w:tcPr>
          <w:p w:rsidR="00546D2C" w:rsidRPr="009F27FC" w:rsidRDefault="00546D2C" w:rsidP="0021539A">
            <w:pPr>
              <w:ind w:left="-72"/>
              <w:rPr>
                <w:rFonts w:ascii="Arial" w:hAnsi="Arial" w:cs="Arial"/>
                <w:sz w:val="8"/>
                <w:szCs w:val="8"/>
              </w:rPr>
            </w:pPr>
          </w:p>
        </w:tc>
        <w:tc>
          <w:tcPr>
            <w:tcW w:w="1276" w:type="dxa"/>
            <w:tcBorders>
              <w:top w:val="single" w:sz="4" w:space="0" w:color="auto"/>
            </w:tcBorders>
            <w:shd w:val="clear" w:color="auto" w:fill="FAFAFA"/>
          </w:tcPr>
          <w:p w:rsidR="00546D2C" w:rsidRPr="009F27FC" w:rsidRDefault="00546D2C" w:rsidP="0021539A">
            <w:pPr>
              <w:jc w:val="right"/>
              <w:rPr>
                <w:rFonts w:ascii="Arial" w:hAnsi="Arial" w:cs="Arial"/>
                <w:sz w:val="8"/>
                <w:szCs w:val="8"/>
              </w:rPr>
            </w:pPr>
          </w:p>
        </w:tc>
        <w:tc>
          <w:tcPr>
            <w:tcW w:w="1214" w:type="dxa"/>
            <w:tcBorders>
              <w:top w:val="single" w:sz="4" w:space="0" w:color="auto"/>
            </w:tcBorders>
            <w:shd w:val="clear" w:color="auto" w:fill="auto"/>
          </w:tcPr>
          <w:p w:rsidR="00546D2C" w:rsidRPr="009F27FC" w:rsidRDefault="00546D2C" w:rsidP="0021539A">
            <w:pPr>
              <w:jc w:val="right"/>
              <w:rPr>
                <w:rFonts w:ascii="Arial" w:hAnsi="Arial" w:cs="Arial"/>
                <w:sz w:val="8"/>
                <w:szCs w:val="8"/>
              </w:rPr>
            </w:pPr>
          </w:p>
        </w:tc>
        <w:tc>
          <w:tcPr>
            <w:tcW w:w="1368" w:type="dxa"/>
            <w:tcBorders>
              <w:top w:val="single" w:sz="4" w:space="0" w:color="auto"/>
            </w:tcBorders>
            <w:shd w:val="clear" w:color="auto" w:fill="FAFAFA"/>
          </w:tcPr>
          <w:p w:rsidR="00546D2C" w:rsidRPr="009F27FC" w:rsidRDefault="00546D2C" w:rsidP="0021539A">
            <w:pPr>
              <w:jc w:val="right"/>
              <w:rPr>
                <w:rFonts w:ascii="Arial" w:hAnsi="Arial" w:cs="Arial"/>
                <w:sz w:val="8"/>
                <w:szCs w:val="8"/>
              </w:rPr>
            </w:pPr>
          </w:p>
        </w:tc>
        <w:tc>
          <w:tcPr>
            <w:tcW w:w="1368" w:type="dxa"/>
            <w:tcBorders>
              <w:top w:val="single" w:sz="4" w:space="0" w:color="auto"/>
            </w:tcBorders>
            <w:shd w:val="clear" w:color="auto" w:fill="auto"/>
          </w:tcPr>
          <w:p w:rsidR="00546D2C" w:rsidRPr="009F27FC" w:rsidRDefault="00546D2C" w:rsidP="0021539A">
            <w:pPr>
              <w:jc w:val="right"/>
              <w:rPr>
                <w:rFonts w:ascii="Arial" w:hAnsi="Arial" w:cs="Arial"/>
                <w:sz w:val="8"/>
                <w:szCs w:val="8"/>
              </w:rPr>
            </w:pPr>
          </w:p>
        </w:tc>
      </w:tr>
      <w:tr w:rsidR="00546D2C" w:rsidRPr="000A27ED" w:rsidTr="00547E9D">
        <w:trPr>
          <w:trHeight w:val="144"/>
        </w:trPr>
        <w:tc>
          <w:tcPr>
            <w:tcW w:w="4235" w:type="dxa"/>
          </w:tcPr>
          <w:p w:rsidR="00546D2C" w:rsidRPr="000A27ED" w:rsidRDefault="00546D2C" w:rsidP="0021539A">
            <w:pPr>
              <w:ind w:left="-72"/>
              <w:rPr>
                <w:rFonts w:ascii="Arial" w:hAnsi="Arial" w:cs="Arial"/>
                <w:sz w:val="18"/>
                <w:szCs w:val="18"/>
              </w:rPr>
            </w:pPr>
            <w:r w:rsidRPr="000A27ED">
              <w:rPr>
                <w:rFonts w:ascii="Arial" w:hAnsi="Arial" w:cs="Arial"/>
                <w:b/>
                <w:bCs/>
                <w:sz w:val="18"/>
                <w:szCs w:val="18"/>
              </w:rPr>
              <w:t xml:space="preserve">Total deferred </w:t>
            </w:r>
            <w:r w:rsidR="00A508A4" w:rsidRPr="000A27ED">
              <w:rPr>
                <w:rFonts w:ascii="Arial" w:hAnsi="Arial" w:cs="Arial"/>
                <w:b/>
                <w:bCs/>
                <w:sz w:val="18"/>
                <w:szCs w:val="18"/>
              </w:rPr>
              <w:t xml:space="preserve">income </w:t>
            </w:r>
            <w:r w:rsidRPr="000A27ED">
              <w:rPr>
                <w:rFonts w:ascii="Arial" w:hAnsi="Arial" w:cs="Arial"/>
                <w:b/>
                <w:bCs/>
                <w:sz w:val="18"/>
                <w:szCs w:val="18"/>
              </w:rPr>
              <w:t>tax</w:t>
            </w:r>
          </w:p>
        </w:tc>
        <w:tc>
          <w:tcPr>
            <w:tcW w:w="1276" w:type="dxa"/>
            <w:tcBorders>
              <w:bottom w:val="single" w:sz="4" w:space="0" w:color="auto"/>
            </w:tcBorders>
            <w:shd w:val="clear" w:color="auto" w:fill="FAFAFA"/>
          </w:tcPr>
          <w:p w:rsidR="00546D2C" w:rsidRPr="000A27ED" w:rsidRDefault="00546D2C" w:rsidP="0021539A">
            <w:pPr>
              <w:jc w:val="right"/>
              <w:rPr>
                <w:rFonts w:ascii="Arial" w:hAnsi="Arial" w:cs="Arial"/>
                <w:sz w:val="18"/>
                <w:szCs w:val="18"/>
              </w:rPr>
            </w:pPr>
            <w:r w:rsidRPr="000A27ED">
              <w:rPr>
                <w:rFonts w:ascii="Arial" w:hAnsi="Arial" w:cs="Arial"/>
                <w:sz w:val="18"/>
                <w:szCs w:val="18"/>
              </w:rPr>
              <w:t>25,478,549</w:t>
            </w:r>
          </w:p>
        </w:tc>
        <w:tc>
          <w:tcPr>
            <w:tcW w:w="1214" w:type="dxa"/>
            <w:tcBorders>
              <w:bottom w:val="single" w:sz="4" w:space="0" w:color="auto"/>
            </w:tcBorders>
            <w:shd w:val="clear" w:color="auto" w:fill="auto"/>
          </w:tcPr>
          <w:p w:rsidR="00546D2C" w:rsidRPr="000A27ED" w:rsidRDefault="00546D2C" w:rsidP="0021539A">
            <w:pPr>
              <w:jc w:val="right"/>
              <w:rPr>
                <w:rFonts w:ascii="Arial" w:hAnsi="Arial" w:cs="Arial"/>
                <w:sz w:val="18"/>
                <w:szCs w:val="18"/>
              </w:rPr>
            </w:pPr>
            <w:r w:rsidRPr="000A27ED">
              <w:rPr>
                <w:rFonts w:ascii="Arial" w:hAnsi="Arial" w:cs="Arial"/>
                <w:sz w:val="18"/>
                <w:szCs w:val="18"/>
              </w:rPr>
              <w:t>20,827,743</w:t>
            </w:r>
          </w:p>
        </w:tc>
        <w:tc>
          <w:tcPr>
            <w:tcW w:w="1368" w:type="dxa"/>
            <w:tcBorders>
              <w:bottom w:val="single" w:sz="4" w:space="0" w:color="auto"/>
            </w:tcBorders>
            <w:shd w:val="clear" w:color="auto" w:fill="FAFAFA"/>
          </w:tcPr>
          <w:p w:rsidR="00546D2C" w:rsidRPr="000A27ED" w:rsidRDefault="00546D2C" w:rsidP="0021539A">
            <w:pPr>
              <w:jc w:val="right"/>
              <w:rPr>
                <w:rFonts w:ascii="Arial" w:hAnsi="Arial" w:cs="Arial"/>
                <w:sz w:val="18"/>
                <w:szCs w:val="18"/>
              </w:rPr>
            </w:pPr>
            <w:r w:rsidRPr="000A27ED">
              <w:rPr>
                <w:rFonts w:ascii="Arial" w:hAnsi="Arial" w:cs="Arial"/>
                <w:sz w:val="18"/>
                <w:szCs w:val="18"/>
              </w:rPr>
              <w:t>6,969,561</w:t>
            </w:r>
          </w:p>
        </w:tc>
        <w:tc>
          <w:tcPr>
            <w:tcW w:w="1368" w:type="dxa"/>
            <w:tcBorders>
              <w:bottom w:val="single" w:sz="4" w:space="0" w:color="auto"/>
            </w:tcBorders>
            <w:shd w:val="clear" w:color="auto" w:fill="auto"/>
          </w:tcPr>
          <w:p w:rsidR="00546D2C" w:rsidRPr="000A27ED" w:rsidRDefault="00546D2C" w:rsidP="0021539A">
            <w:pPr>
              <w:jc w:val="right"/>
              <w:rPr>
                <w:rFonts w:ascii="Arial" w:hAnsi="Arial" w:cs="Arial"/>
                <w:sz w:val="18"/>
                <w:szCs w:val="18"/>
              </w:rPr>
            </w:pPr>
            <w:r w:rsidRPr="000A27ED">
              <w:rPr>
                <w:rFonts w:ascii="Arial" w:hAnsi="Arial" w:cs="Arial"/>
                <w:sz w:val="18"/>
                <w:szCs w:val="18"/>
              </w:rPr>
              <w:t>(735,889)</w:t>
            </w:r>
          </w:p>
        </w:tc>
      </w:tr>
      <w:tr w:rsidR="00546D2C" w:rsidRPr="009F27FC" w:rsidTr="009F27FC">
        <w:trPr>
          <w:trHeight w:val="73"/>
        </w:trPr>
        <w:tc>
          <w:tcPr>
            <w:tcW w:w="4235" w:type="dxa"/>
          </w:tcPr>
          <w:p w:rsidR="00546D2C" w:rsidRPr="009F27FC" w:rsidRDefault="00546D2C" w:rsidP="0021539A">
            <w:pPr>
              <w:ind w:left="-72"/>
              <w:rPr>
                <w:rFonts w:ascii="Arial" w:hAnsi="Arial" w:cs="Arial"/>
                <w:b/>
                <w:bCs/>
                <w:sz w:val="8"/>
                <w:szCs w:val="8"/>
              </w:rPr>
            </w:pPr>
          </w:p>
        </w:tc>
        <w:tc>
          <w:tcPr>
            <w:tcW w:w="1276" w:type="dxa"/>
            <w:tcBorders>
              <w:top w:val="single" w:sz="4" w:space="0" w:color="auto"/>
            </w:tcBorders>
            <w:shd w:val="clear" w:color="auto" w:fill="FAFAFA"/>
          </w:tcPr>
          <w:p w:rsidR="00546D2C" w:rsidRPr="009F27FC" w:rsidRDefault="00546D2C" w:rsidP="0021539A">
            <w:pPr>
              <w:jc w:val="right"/>
              <w:rPr>
                <w:rFonts w:ascii="Arial" w:hAnsi="Arial" w:cs="Arial"/>
                <w:sz w:val="8"/>
                <w:szCs w:val="8"/>
              </w:rPr>
            </w:pPr>
          </w:p>
        </w:tc>
        <w:tc>
          <w:tcPr>
            <w:tcW w:w="1214" w:type="dxa"/>
            <w:tcBorders>
              <w:top w:val="single" w:sz="4" w:space="0" w:color="auto"/>
            </w:tcBorders>
            <w:shd w:val="clear" w:color="auto" w:fill="auto"/>
          </w:tcPr>
          <w:p w:rsidR="00546D2C" w:rsidRPr="009F27FC" w:rsidRDefault="00546D2C" w:rsidP="0021539A">
            <w:pPr>
              <w:jc w:val="right"/>
              <w:rPr>
                <w:rFonts w:ascii="Arial" w:hAnsi="Arial" w:cs="Arial"/>
                <w:sz w:val="8"/>
                <w:szCs w:val="8"/>
              </w:rPr>
            </w:pPr>
          </w:p>
        </w:tc>
        <w:tc>
          <w:tcPr>
            <w:tcW w:w="1368" w:type="dxa"/>
            <w:tcBorders>
              <w:top w:val="single" w:sz="4" w:space="0" w:color="auto"/>
            </w:tcBorders>
            <w:shd w:val="clear" w:color="auto" w:fill="FAFAFA"/>
          </w:tcPr>
          <w:p w:rsidR="00546D2C" w:rsidRPr="009F27FC" w:rsidRDefault="00546D2C" w:rsidP="0021539A">
            <w:pPr>
              <w:jc w:val="right"/>
              <w:rPr>
                <w:rFonts w:ascii="Arial" w:hAnsi="Arial" w:cs="Arial"/>
                <w:sz w:val="8"/>
                <w:szCs w:val="8"/>
              </w:rPr>
            </w:pPr>
          </w:p>
        </w:tc>
        <w:tc>
          <w:tcPr>
            <w:tcW w:w="1368" w:type="dxa"/>
            <w:tcBorders>
              <w:top w:val="single" w:sz="4" w:space="0" w:color="auto"/>
            </w:tcBorders>
            <w:shd w:val="clear" w:color="auto" w:fill="auto"/>
          </w:tcPr>
          <w:p w:rsidR="00546D2C" w:rsidRPr="009F27FC" w:rsidRDefault="00546D2C" w:rsidP="0021539A">
            <w:pPr>
              <w:jc w:val="right"/>
              <w:rPr>
                <w:rFonts w:ascii="Arial" w:hAnsi="Arial" w:cs="Arial"/>
                <w:sz w:val="8"/>
                <w:szCs w:val="8"/>
              </w:rPr>
            </w:pPr>
          </w:p>
        </w:tc>
      </w:tr>
      <w:tr w:rsidR="00546D2C" w:rsidRPr="000A27ED" w:rsidTr="00547E9D">
        <w:trPr>
          <w:trHeight w:val="144"/>
        </w:trPr>
        <w:tc>
          <w:tcPr>
            <w:tcW w:w="4235" w:type="dxa"/>
          </w:tcPr>
          <w:p w:rsidR="00546D2C" w:rsidRPr="000A27ED" w:rsidRDefault="00547E9D" w:rsidP="0021539A">
            <w:pPr>
              <w:ind w:left="-72"/>
              <w:rPr>
                <w:rFonts w:ascii="Arial" w:hAnsi="Arial" w:cs="Arial"/>
                <w:b/>
                <w:bCs/>
                <w:sz w:val="18"/>
                <w:szCs w:val="18"/>
              </w:rPr>
            </w:pPr>
            <w:r w:rsidRPr="000A27ED">
              <w:rPr>
                <w:rFonts w:ascii="Arial" w:hAnsi="Arial" w:cs="Arial"/>
                <w:b/>
                <w:bCs/>
                <w:sz w:val="18"/>
                <w:szCs w:val="18"/>
              </w:rPr>
              <w:t>Total corporate i</w:t>
            </w:r>
            <w:r w:rsidR="00546D2C" w:rsidRPr="000A27ED">
              <w:rPr>
                <w:rFonts w:ascii="Arial" w:hAnsi="Arial" w:cs="Arial"/>
                <w:b/>
                <w:bCs/>
                <w:sz w:val="18"/>
                <w:szCs w:val="18"/>
              </w:rPr>
              <w:t xml:space="preserve">ncome tax </w:t>
            </w:r>
            <w:r w:rsidRPr="000A27ED">
              <w:rPr>
                <w:rFonts w:ascii="Arial" w:hAnsi="Arial" w:cs="Arial"/>
                <w:b/>
                <w:bCs/>
                <w:sz w:val="18"/>
                <w:szCs w:val="18"/>
              </w:rPr>
              <w:t>benefits (</w:t>
            </w:r>
            <w:r w:rsidR="00546D2C" w:rsidRPr="000A27ED">
              <w:rPr>
                <w:rFonts w:ascii="Arial" w:hAnsi="Arial" w:cs="Arial"/>
                <w:b/>
                <w:bCs/>
                <w:sz w:val="18"/>
                <w:szCs w:val="18"/>
              </w:rPr>
              <w:t>expense</w:t>
            </w:r>
            <w:r w:rsidRPr="000A27ED">
              <w:rPr>
                <w:rFonts w:ascii="Arial" w:hAnsi="Arial" w:cs="Arial"/>
                <w:b/>
                <w:bCs/>
                <w:sz w:val="18"/>
                <w:szCs w:val="18"/>
              </w:rPr>
              <w:t>s)</w:t>
            </w:r>
          </w:p>
        </w:tc>
        <w:tc>
          <w:tcPr>
            <w:tcW w:w="1276" w:type="dxa"/>
            <w:tcBorders>
              <w:bottom w:val="single" w:sz="4" w:space="0" w:color="auto"/>
            </w:tcBorders>
            <w:shd w:val="clear" w:color="auto" w:fill="FAFAFA"/>
          </w:tcPr>
          <w:p w:rsidR="00546D2C" w:rsidRPr="000A27ED" w:rsidRDefault="00546D2C" w:rsidP="0021539A">
            <w:pPr>
              <w:jc w:val="right"/>
              <w:rPr>
                <w:rFonts w:ascii="Arial" w:hAnsi="Arial" w:cs="Arial"/>
                <w:sz w:val="18"/>
                <w:szCs w:val="18"/>
              </w:rPr>
            </w:pPr>
            <w:r w:rsidRPr="000A27ED">
              <w:rPr>
                <w:rFonts w:ascii="Arial" w:hAnsi="Arial" w:cs="Arial"/>
                <w:sz w:val="18"/>
                <w:szCs w:val="18"/>
              </w:rPr>
              <w:t>13,676,629</w:t>
            </w:r>
          </w:p>
        </w:tc>
        <w:tc>
          <w:tcPr>
            <w:tcW w:w="1214" w:type="dxa"/>
            <w:tcBorders>
              <w:bottom w:val="single" w:sz="4" w:space="0" w:color="auto"/>
            </w:tcBorders>
            <w:shd w:val="clear" w:color="auto" w:fill="auto"/>
          </w:tcPr>
          <w:p w:rsidR="00546D2C" w:rsidRPr="000A27ED" w:rsidRDefault="00546D2C" w:rsidP="0021539A">
            <w:pPr>
              <w:jc w:val="right"/>
              <w:rPr>
                <w:rFonts w:ascii="Arial" w:hAnsi="Arial" w:cs="Arial"/>
                <w:sz w:val="18"/>
                <w:szCs w:val="18"/>
              </w:rPr>
            </w:pPr>
            <w:r w:rsidRPr="000A27ED">
              <w:rPr>
                <w:rFonts w:ascii="Arial" w:hAnsi="Arial" w:cs="Arial"/>
                <w:sz w:val="18"/>
                <w:szCs w:val="18"/>
              </w:rPr>
              <w:t>20,630,193</w:t>
            </w:r>
          </w:p>
        </w:tc>
        <w:tc>
          <w:tcPr>
            <w:tcW w:w="1368" w:type="dxa"/>
            <w:tcBorders>
              <w:bottom w:val="single" w:sz="4" w:space="0" w:color="auto"/>
            </w:tcBorders>
            <w:shd w:val="clear" w:color="auto" w:fill="FAFAFA"/>
          </w:tcPr>
          <w:p w:rsidR="00546D2C" w:rsidRPr="000A27ED" w:rsidRDefault="00546D2C" w:rsidP="0021539A">
            <w:pPr>
              <w:jc w:val="right"/>
              <w:rPr>
                <w:rFonts w:ascii="Arial" w:hAnsi="Arial" w:cs="Arial"/>
                <w:sz w:val="18"/>
                <w:szCs w:val="18"/>
              </w:rPr>
            </w:pPr>
            <w:r w:rsidRPr="000A27ED">
              <w:rPr>
                <w:rFonts w:ascii="Arial" w:hAnsi="Arial" w:cs="Arial"/>
                <w:sz w:val="18"/>
                <w:szCs w:val="18"/>
              </w:rPr>
              <w:t>6,969,561</w:t>
            </w:r>
          </w:p>
        </w:tc>
        <w:tc>
          <w:tcPr>
            <w:tcW w:w="1368" w:type="dxa"/>
            <w:tcBorders>
              <w:bottom w:val="single" w:sz="4" w:space="0" w:color="auto"/>
            </w:tcBorders>
            <w:shd w:val="clear" w:color="auto" w:fill="auto"/>
          </w:tcPr>
          <w:p w:rsidR="00546D2C" w:rsidRPr="000A27ED" w:rsidRDefault="00546D2C" w:rsidP="0021539A">
            <w:pPr>
              <w:jc w:val="right"/>
              <w:rPr>
                <w:rFonts w:ascii="Arial" w:hAnsi="Arial" w:cs="Arial"/>
                <w:sz w:val="18"/>
                <w:szCs w:val="18"/>
              </w:rPr>
            </w:pPr>
            <w:r w:rsidRPr="000A27ED">
              <w:rPr>
                <w:rFonts w:ascii="Arial" w:hAnsi="Arial" w:cs="Arial"/>
                <w:sz w:val="18"/>
                <w:szCs w:val="18"/>
              </w:rPr>
              <w:t>(735,889)</w:t>
            </w:r>
          </w:p>
        </w:tc>
      </w:tr>
    </w:tbl>
    <w:p w:rsidR="002D7BF9" w:rsidRDefault="002D7BF9" w:rsidP="0021539A">
      <w:pPr>
        <w:jc w:val="left"/>
        <w:rPr>
          <w:rFonts w:ascii="Arial" w:hAnsi="Arial" w:cs="Arial"/>
          <w:sz w:val="18"/>
          <w:szCs w:val="18"/>
        </w:rPr>
      </w:pPr>
    </w:p>
    <w:p w:rsidR="00215144" w:rsidRPr="005C51D0" w:rsidRDefault="00215144" w:rsidP="0021539A">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5C51D0">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rsidR="00215144" w:rsidRPr="006D6FD3" w:rsidRDefault="00215144" w:rsidP="0021539A">
      <w:pPr>
        <w:tabs>
          <w:tab w:val="left" w:pos="1134"/>
          <w:tab w:val="left" w:pos="1276"/>
          <w:tab w:val="center" w:pos="3402"/>
          <w:tab w:val="center" w:pos="4536"/>
          <w:tab w:val="center" w:pos="5670"/>
          <w:tab w:val="center" w:pos="6804"/>
          <w:tab w:val="right" w:pos="7655"/>
        </w:tabs>
        <w:rPr>
          <w:rFonts w:ascii="Arial" w:hAnsi="Arial" w:cs="Arial"/>
          <w:sz w:val="12"/>
          <w:szCs w:val="12"/>
        </w:rPr>
      </w:pPr>
    </w:p>
    <w:tbl>
      <w:tblPr>
        <w:tblW w:w="9450" w:type="dxa"/>
        <w:tblLayout w:type="fixed"/>
        <w:tblLook w:val="0000" w:firstRow="0" w:lastRow="0" w:firstColumn="0" w:lastColumn="0" w:noHBand="0" w:noVBand="0"/>
      </w:tblPr>
      <w:tblGrid>
        <w:gridCol w:w="3690"/>
        <w:gridCol w:w="1440"/>
        <w:gridCol w:w="1440"/>
        <w:gridCol w:w="1440"/>
        <w:gridCol w:w="1440"/>
      </w:tblGrid>
      <w:tr w:rsidR="00215144" w:rsidRPr="000A27ED" w:rsidTr="00546D2C">
        <w:trPr>
          <w:trHeight w:val="20"/>
        </w:trPr>
        <w:tc>
          <w:tcPr>
            <w:tcW w:w="3690" w:type="dxa"/>
            <w:vAlign w:val="center"/>
          </w:tcPr>
          <w:p w:rsidR="00215144" w:rsidRPr="000A27ED" w:rsidRDefault="00215144" w:rsidP="0021539A">
            <w:pPr>
              <w:ind w:left="-101"/>
              <w:jc w:val="left"/>
              <w:rPr>
                <w:rFonts w:ascii="Arial" w:hAnsi="Arial" w:cs="Arial"/>
                <w:b/>
                <w:bCs/>
                <w:sz w:val="18"/>
                <w:szCs w:val="18"/>
              </w:rPr>
            </w:pPr>
          </w:p>
        </w:tc>
        <w:tc>
          <w:tcPr>
            <w:tcW w:w="2880" w:type="dxa"/>
            <w:gridSpan w:val="2"/>
            <w:tcBorders>
              <w:top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Consolidated</w:t>
            </w:r>
          </w:p>
        </w:tc>
        <w:tc>
          <w:tcPr>
            <w:tcW w:w="2880" w:type="dxa"/>
            <w:gridSpan w:val="2"/>
            <w:tcBorders>
              <w:top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Separate</w:t>
            </w:r>
          </w:p>
        </w:tc>
      </w:tr>
      <w:tr w:rsidR="00215144" w:rsidRPr="000A27ED" w:rsidTr="00546D2C">
        <w:trPr>
          <w:trHeight w:val="20"/>
        </w:trPr>
        <w:tc>
          <w:tcPr>
            <w:tcW w:w="3690" w:type="dxa"/>
            <w:vAlign w:val="center"/>
          </w:tcPr>
          <w:p w:rsidR="00215144" w:rsidRPr="000A27ED" w:rsidRDefault="00215144" w:rsidP="0021539A">
            <w:pPr>
              <w:ind w:left="-101"/>
              <w:jc w:val="left"/>
              <w:rPr>
                <w:rFonts w:ascii="Arial" w:hAnsi="Arial" w:cs="Arial"/>
                <w:b/>
                <w:bCs/>
                <w:sz w:val="18"/>
                <w:szCs w:val="18"/>
              </w:rPr>
            </w:pPr>
          </w:p>
        </w:tc>
        <w:tc>
          <w:tcPr>
            <w:tcW w:w="2880" w:type="dxa"/>
            <w:gridSpan w:val="2"/>
            <w:tcBorders>
              <w:bottom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financial statements</w:t>
            </w:r>
          </w:p>
        </w:tc>
        <w:tc>
          <w:tcPr>
            <w:tcW w:w="2880" w:type="dxa"/>
            <w:gridSpan w:val="2"/>
            <w:tcBorders>
              <w:bottom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financial statements</w:t>
            </w:r>
          </w:p>
        </w:tc>
      </w:tr>
      <w:tr w:rsidR="00215144" w:rsidRPr="000A27ED" w:rsidTr="00546D2C">
        <w:trPr>
          <w:trHeight w:val="20"/>
        </w:trPr>
        <w:tc>
          <w:tcPr>
            <w:tcW w:w="3690" w:type="dxa"/>
            <w:vAlign w:val="center"/>
          </w:tcPr>
          <w:p w:rsidR="00215144" w:rsidRPr="000A27ED" w:rsidRDefault="00215144" w:rsidP="0021539A">
            <w:pPr>
              <w:ind w:left="-101"/>
              <w:jc w:val="left"/>
              <w:rPr>
                <w:rFonts w:ascii="Arial" w:hAnsi="Arial" w:cs="Arial"/>
                <w:b/>
                <w:bCs/>
                <w:sz w:val="18"/>
                <w:szCs w:val="18"/>
                <w:cs/>
              </w:rPr>
            </w:pPr>
          </w:p>
        </w:tc>
        <w:tc>
          <w:tcPr>
            <w:tcW w:w="1440" w:type="dxa"/>
            <w:tcBorders>
              <w:top w:val="single" w:sz="4" w:space="0" w:color="auto"/>
            </w:tcBorders>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440" w:type="dxa"/>
            <w:tcBorders>
              <w:top w:val="single" w:sz="4" w:space="0" w:color="auto"/>
            </w:tcBorders>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lang w:val="en-GB"/>
              </w:rPr>
              <w:t>2018</w:t>
            </w:r>
          </w:p>
        </w:tc>
        <w:tc>
          <w:tcPr>
            <w:tcW w:w="1440" w:type="dxa"/>
            <w:tcBorders>
              <w:top w:val="single" w:sz="4" w:space="0" w:color="auto"/>
            </w:tcBorders>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440" w:type="dxa"/>
            <w:tcBorders>
              <w:top w:val="single" w:sz="4" w:space="0" w:color="auto"/>
            </w:tcBorders>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lang w:val="en-GB"/>
              </w:rPr>
              <w:t>2018</w:t>
            </w:r>
          </w:p>
        </w:tc>
      </w:tr>
      <w:tr w:rsidR="00215144" w:rsidRPr="000A27ED" w:rsidTr="00546D2C">
        <w:trPr>
          <w:trHeight w:val="20"/>
        </w:trPr>
        <w:tc>
          <w:tcPr>
            <w:tcW w:w="3690" w:type="dxa"/>
            <w:vAlign w:val="center"/>
          </w:tcPr>
          <w:p w:rsidR="00215144" w:rsidRPr="000A27ED" w:rsidRDefault="00215144" w:rsidP="0021539A">
            <w:pPr>
              <w:ind w:left="-101"/>
              <w:jc w:val="left"/>
              <w:rPr>
                <w:rFonts w:ascii="Arial" w:hAnsi="Arial" w:cs="Arial"/>
                <w:b/>
                <w:bCs/>
                <w:sz w:val="18"/>
                <w:szCs w:val="18"/>
                <w:cs/>
              </w:rPr>
            </w:pPr>
          </w:p>
        </w:tc>
        <w:tc>
          <w:tcPr>
            <w:tcW w:w="1440" w:type="dxa"/>
            <w:tcBorders>
              <w:bottom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Baht</w:t>
            </w:r>
          </w:p>
        </w:tc>
        <w:tc>
          <w:tcPr>
            <w:tcW w:w="1440" w:type="dxa"/>
            <w:tcBorders>
              <w:bottom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Baht</w:t>
            </w:r>
          </w:p>
        </w:tc>
        <w:tc>
          <w:tcPr>
            <w:tcW w:w="1440" w:type="dxa"/>
            <w:tcBorders>
              <w:bottom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Baht</w:t>
            </w:r>
          </w:p>
        </w:tc>
        <w:tc>
          <w:tcPr>
            <w:tcW w:w="1440" w:type="dxa"/>
            <w:tcBorders>
              <w:bottom w:val="single" w:sz="4" w:space="0" w:color="auto"/>
            </w:tcBorders>
            <w:shd w:val="clear" w:color="auto" w:fill="auto"/>
          </w:tcPr>
          <w:p w:rsidR="00215144" w:rsidRPr="000A27ED" w:rsidRDefault="00215144" w:rsidP="0021539A">
            <w:pPr>
              <w:ind w:right="-72"/>
              <w:jc w:val="right"/>
              <w:rPr>
                <w:rFonts w:ascii="Arial" w:hAnsi="Arial" w:cs="Arial"/>
                <w:b/>
                <w:bCs/>
                <w:sz w:val="18"/>
                <w:szCs w:val="18"/>
              </w:rPr>
            </w:pPr>
            <w:r w:rsidRPr="000A27ED">
              <w:rPr>
                <w:rFonts w:ascii="Arial" w:hAnsi="Arial" w:cs="Arial"/>
                <w:b/>
                <w:bCs/>
                <w:sz w:val="18"/>
                <w:szCs w:val="18"/>
              </w:rPr>
              <w:t>Baht</w:t>
            </w:r>
          </w:p>
        </w:tc>
      </w:tr>
      <w:tr w:rsidR="00215144" w:rsidRPr="009F27FC" w:rsidTr="00546D2C">
        <w:trPr>
          <w:trHeight w:val="70"/>
        </w:trPr>
        <w:tc>
          <w:tcPr>
            <w:tcW w:w="3690" w:type="dxa"/>
          </w:tcPr>
          <w:p w:rsidR="00215144" w:rsidRPr="009F27FC" w:rsidRDefault="00215144" w:rsidP="0021539A">
            <w:pPr>
              <w:ind w:left="-101"/>
              <w:jc w:val="left"/>
              <w:rPr>
                <w:rFonts w:ascii="Arial" w:hAnsi="Arial" w:cs="Arial"/>
                <w:sz w:val="8"/>
                <w:szCs w:val="8"/>
              </w:rPr>
            </w:pPr>
          </w:p>
        </w:tc>
        <w:tc>
          <w:tcPr>
            <w:tcW w:w="1440" w:type="dxa"/>
            <w:tcBorders>
              <w:top w:val="single" w:sz="4" w:space="0" w:color="auto"/>
            </w:tcBorders>
            <w:shd w:val="clear" w:color="auto" w:fill="FAFAFA"/>
            <w:vAlign w:val="bottom"/>
          </w:tcPr>
          <w:p w:rsidR="00215144" w:rsidRPr="009F27FC" w:rsidRDefault="00215144" w:rsidP="0021539A">
            <w:pPr>
              <w:tabs>
                <w:tab w:val="left" w:pos="755"/>
              </w:tabs>
              <w:ind w:right="-72"/>
              <w:jc w:val="right"/>
              <w:rPr>
                <w:rFonts w:ascii="Arial" w:hAnsi="Arial" w:cs="Arial"/>
                <w:snapToGrid w:val="0"/>
                <w:sz w:val="8"/>
                <w:szCs w:val="8"/>
              </w:rPr>
            </w:pPr>
          </w:p>
        </w:tc>
        <w:tc>
          <w:tcPr>
            <w:tcW w:w="1440" w:type="dxa"/>
            <w:tcBorders>
              <w:top w:val="single" w:sz="4" w:space="0" w:color="auto"/>
            </w:tcBorders>
            <w:vAlign w:val="bottom"/>
          </w:tcPr>
          <w:p w:rsidR="00215144" w:rsidRPr="009F27FC" w:rsidRDefault="00215144" w:rsidP="0021539A">
            <w:pPr>
              <w:tabs>
                <w:tab w:val="left" w:pos="755"/>
              </w:tabs>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rsidR="00215144" w:rsidRPr="009F27FC" w:rsidRDefault="00215144" w:rsidP="0021539A">
            <w:pPr>
              <w:tabs>
                <w:tab w:val="left" w:pos="755"/>
              </w:tabs>
              <w:ind w:right="-72"/>
              <w:jc w:val="right"/>
              <w:rPr>
                <w:rFonts w:ascii="Arial" w:hAnsi="Arial" w:cs="Arial"/>
                <w:snapToGrid w:val="0"/>
                <w:sz w:val="8"/>
                <w:szCs w:val="8"/>
              </w:rPr>
            </w:pPr>
          </w:p>
        </w:tc>
        <w:tc>
          <w:tcPr>
            <w:tcW w:w="1440" w:type="dxa"/>
            <w:tcBorders>
              <w:top w:val="single" w:sz="4" w:space="0" w:color="auto"/>
            </w:tcBorders>
            <w:vAlign w:val="bottom"/>
          </w:tcPr>
          <w:p w:rsidR="00215144" w:rsidRPr="009F27FC" w:rsidRDefault="00215144" w:rsidP="0021539A">
            <w:pPr>
              <w:tabs>
                <w:tab w:val="left" w:pos="755"/>
              </w:tabs>
              <w:ind w:right="-72"/>
              <w:jc w:val="right"/>
              <w:rPr>
                <w:rFonts w:ascii="Arial" w:hAnsi="Arial" w:cs="Arial"/>
                <w:snapToGrid w:val="0"/>
                <w:sz w:val="8"/>
                <w:szCs w:val="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Profit before </w:t>
            </w:r>
            <w:r w:rsidR="00892FF3" w:rsidRPr="000A27ED">
              <w:rPr>
                <w:rFonts w:ascii="Arial" w:hAnsi="Arial" w:cs="Arial"/>
                <w:sz w:val="18"/>
                <w:szCs w:val="18"/>
              </w:rPr>
              <w:t xml:space="preserve">corporate income </w:t>
            </w:r>
            <w:r w:rsidRPr="000A27ED">
              <w:rPr>
                <w:rFonts w:ascii="Arial" w:hAnsi="Arial" w:cs="Arial"/>
                <w:sz w:val="18"/>
                <w:szCs w:val="18"/>
              </w:rPr>
              <w:t>tax</w:t>
            </w:r>
          </w:p>
        </w:tc>
        <w:tc>
          <w:tcPr>
            <w:tcW w:w="1440" w:type="dxa"/>
            <w:tcBorders>
              <w:bottom w:val="single" w:sz="4" w:space="0" w:color="auto"/>
            </w:tcBorders>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7,152,395,557</w:t>
            </w:r>
          </w:p>
        </w:tc>
        <w:tc>
          <w:tcPr>
            <w:tcW w:w="1440" w:type="dxa"/>
            <w:tcBorders>
              <w:bottom w:val="single" w:sz="4" w:space="0" w:color="auto"/>
            </w:tcBorders>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4</w:t>
            </w:r>
            <w:r w:rsidRPr="000A27ED">
              <w:rPr>
                <w:rFonts w:ascii="Arial" w:hAnsi="Arial" w:cs="Arial"/>
                <w:sz w:val="18"/>
                <w:szCs w:val="18"/>
              </w:rPr>
              <w:t>,</w:t>
            </w:r>
            <w:r w:rsidRPr="000A27ED">
              <w:rPr>
                <w:rFonts w:ascii="Arial" w:hAnsi="Arial" w:cs="Arial"/>
                <w:sz w:val="18"/>
                <w:szCs w:val="18"/>
                <w:lang w:val="en-GB"/>
              </w:rPr>
              <w:t>120</w:t>
            </w:r>
            <w:r w:rsidRPr="000A27ED">
              <w:rPr>
                <w:rFonts w:ascii="Arial" w:hAnsi="Arial" w:cs="Arial"/>
                <w:sz w:val="18"/>
                <w:szCs w:val="18"/>
              </w:rPr>
              <w:t>,</w:t>
            </w:r>
            <w:r w:rsidRPr="000A27ED">
              <w:rPr>
                <w:rFonts w:ascii="Arial" w:hAnsi="Arial" w:cs="Arial"/>
                <w:sz w:val="18"/>
                <w:szCs w:val="18"/>
                <w:lang w:val="en-GB"/>
              </w:rPr>
              <w:t>557</w:t>
            </w:r>
            <w:r w:rsidRPr="000A27ED">
              <w:rPr>
                <w:rFonts w:ascii="Arial" w:hAnsi="Arial" w:cs="Arial"/>
                <w:sz w:val="18"/>
                <w:szCs w:val="18"/>
              </w:rPr>
              <w:t>,</w:t>
            </w:r>
            <w:r w:rsidRPr="000A27ED">
              <w:rPr>
                <w:rFonts w:ascii="Arial" w:hAnsi="Arial" w:cs="Arial"/>
                <w:sz w:val="18"/>
                <w:szCs w:val="18"/>
                <w:lang w:val="en-GB"/>
              </w:rPr>
              <w:t>968</w:t>
            </w:r>
          </w:p>
        </w:tc>
        <w:tc>
          <w:tcPr>
            <w:tcW w:w="1440" w:type="dxa"/>
            <w:tcBorders>
              <w:bottom w:val="single" w:sz="4" w:space="0" w:color="auto"/>
            </w:tcBorders>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3,093,031,348</w:t>
            </w:r>
          </w:p>
        </w:tc>
        <w:tc>
          <w:tcPr>
            <w:tcW w:w="1440" w:type="dxa"/>
            <w:tcBorders>
              <w:bottom w:val="single" w:sz="4" w:space="0" w:color="auto"/>
            </w:tcBorders>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3</w:t>
            </w:r>
            <w:r w:rsidRPr="000A27ED">
              <w:rPr>
                <w:rFonts w:ascii="Arial" w:hAnsi="Arial" w:cs="Arial"/>
                <w:sz w:val="18"/>
                <w:szCs w:val="18"/>
              </w:rPr>
              <w:t>,</w:t>
            </w:r>
            <w:r w:rsidRPr="000A27ED">
              <w:rPr>
                <w:rFonts w:ascii="Arial" w:hAnsi="Arial" w:cs="Arial"/>
                <w:sz w:val="18"/>
                <w:szCs w:val="18"/>
                <w:lang w:val="en-GB"/>
              </w:rPr>
              <w:t>245</w:t>
            </w:r>
            <w:r w:rsidRPr="000A27ED">
              <w:rPr>
                <w:rFonts w:ascii="Arial" w:hAnsi="Arial" w:cs="Arial"/>
                <w:sz w:val="18"/>
                <w:szCs w:val="18"/>
              </w:rPr>
              <w:t>,</w:t>
            </w:r>
            <w:r w:rsidRPr="000A27ED">
              <w:rPr>
                <w:rFonts w:ascii="Arial" w:hAnsi="Arial" w:cs="Arial"/>
                <w:sz w:val="18"/>
                <w:szCs w:val="18"/>
                <w:lang w:val="en-GB"/>
              </w:rPr>
              <w:t>907</w:t>
            </w:r>
            <w:r w:rsidRPr="000A27ED">
              <w:rPr>
                <w:rFonts w:ascii="Arial" w:hAnsi="Arial" w:cs="Arial"/>
                <w:sz w:val="18"/>
                <w:szCs w:val="18"/>
              </w:rPr>
              <w:t>,</w:t>
            </w:r>
            <w:r w:rsidRPr="000A27ED">
              <w:rPr>
                <w:rFonts w:ascii="Arial" w:hAnsi="Arial" w:cs="Arial"/>
                <w:sz w:val="18"/>
                <w:szCs w:val="18"/>
                <w:lang w:val="en-GB"/>
              </w:rPr>
              <w:t>938</w:t>
            </w:r>
          </w:p>
        </w:tc>
      </w:tr>
      <w:tr w:rsidR="00215144" w:rsidRPr="009F27FC" w:rsidTr="00546D2C">
        <w:trPr>
          <w:trHeight w:val="20"/>
        </w:trPr>
        <w:tc>
          <w:tcPr>
            <w:tcW w:w="3690" w:type="dxa"/>
          </w:tcPr>
          <w:p w:rsidR="00215144" w:rsidRPr="009F27FC" w:rsidRDefault="00215144" w:rsidP="0021539A">
            <w:pPr>
              <w:ind w:left="-101"/>
              <w:jc w:val="left"/>
              <w:rPr>
                <w:rFonts w:ascii="Arial" w:hAnsi="Arial" w:cs="Arial"/>
                <w:sz w:val="8"/>
                <w:szCs w:val="8"/>
              </w:rPr>
            </w:pPr>
          </w:p>
        </w:tc>
        <w:tc>
          <w:tcPr>
            <w:tcW w:w="1440" w:type="dxa"/>
            <w:tcBorders>
              <w:top w:val="single" w:sz="4" w:space="0" w:color="auto"/>
            </w:tcBorders>
            <w:shd w:val="clear" w:color="auto" w:fill="FAFAFA"/>
          </w:tcPr>
          <w:p w:rsidR="00215144" w:rsidRPr="009F27FC" w:rsidRDefault="00215144" w:rsidP="0021539A">
            <w:pPr>
              <w:ind w:right="-72"/>
              <w:jc w:val="right"/>
              <w:rPr>
                <w:rFonts w:ascii="Arial" w:hAnsi="Arial" w:cs="Arial"/>
                <w:sz w:val="8"/>
                <w:szCs w:val="8"/>
              </w:rPr>
            </w:pPr>
          </w:p>
        </w:tc>
        <w:tc>
          <w:tcPr>
            <w:tcW w:w="1440" w:type="dxa"/>
            <w:tcBorders>
              <w:top w:val="single" w:sz="4" w:space="0" w:color="auto"/>
            </w:tcBorders>
          </w:tcPr>
          <w:p w:rsidR="00215144" w:rsidRPr="009F27FC" w:rsidRDefault="00215144" w:rsidP="0021539A">
            <w:pPr>
              <w:ind w:right="-72"/>
              <w:jc w:val="right"/>
              <w:rPr>
                <w:rFonts w:ascii="Arial" w:hAnsi="Arial" w:cs="Arial"/>
                <w:sz w:val="8"/>
                <w:szCs w:val="8"/>
              </w:rPr>
            </w:pPr>
          </w:p>
        </w:tc>
        <w:tc>
          <w:tcPr>
            <w:tcW w:w="1440" w:type="dxa"/>
            <w:tcBorders>
              <w:top w:val="single" w:sz="4" w:space="0" w:color="auto"/>
            </w:tcBorders>
            <w:shd w:val="clear" w:color="auto" w:fill="FAFAFA"/>
          </w:tcPr>
          <w:p w:rsidR="00215144" w:rsidRPr="009F27FC" w:rsidRDefault="00215144" w:rsidP="0021539A">
            <w:pPr>
              <w:ind w:right="-72"/>
              <w:jc w:val="right"/>
              <w:rPr>
                <w:rFonts w:ascii="Arial" w:hAnsi="Arial" w:cs="Arial"/>
                <w:sz w:val="8"/>
                <w:szCs w:val="8"/>
              </w:rPr>
            </w:pPr>
          </w:p>
        </w:tc>
        <w:tc>
          <w:tcPr>
            <w:tcW w:w="1440" w:type="dxa"/>
            <w:tcBorders>
              <w:top w:val="single" w:sz="4" w:space="0" w:color="auto"/>
            </w:tcBorders>
          </w:tcPr>
          <w:p w:rsidR="00215144" w:rsidRPr="009F27FC" w:rsidRDefault="00215144" w:rsidP="0021539A">
            <w:pPr>
              <w:ind w:right="-72"/>
              <w:jc w:val="right"/>
              <w:rPr>
                <w:rFonts w:ascii="Arial" w:hAnsi="Arial" w:cs="Arial"/>
                <w:sz w:val="8"/>
                <w:szCs w:val="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Tax calculated at a tax rate of </w:t>
            </w:r>
            <w:r w:rsidRPr="000A27ED">
              <w:rPr>
                <w:rFonts w:ascii="Arial" w:hAnsi="Arial" w:cs="Arial"/>
                <w:sz w:val="18"/>
                <w:szCs w:val="18"/>
                <w:lang w:val="en-GB"/>
              </w:rPr>
              <w:t>20</w:t>
            </w:r>
            <w:r w:rsidRPr="000A27ED">
              <w:rPr>
                <w:rFonts w:ascii="Arial" w:hAnsi="Arial" w:cs="Arial"/>
                <w:sz w:val="18"/>
                <w:szCs w:val="18"/>
              </w:rPr>
              <w:t>%</w:t>
            </w:r>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1,430,479,111</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824</w:t>
            </w:r>
            <w:r w:rsidRPr="000A27ED">
              <w:rPr>
                <w:rFonts w:ascii="Arial" w:hAnsi="Arial" w:cs="Arial"/>
                <w:sz w:val="18"/>
                <w:szCs w:val="18"/>
              </w:rPr>
              <w:t>,</w:t>
            </w:r>
            <w:r w:rsidRPr="000A27ED">
              <w:rPr>
                <w:rFonts w:ascii="Arial" w:hAnsi="Arial" w:cs="Arial"/>
                <w:sz w:val="18"/>
                <w:szCs w:val="18"/>
                <w:lang w:val="en-GB"/>
              </w:rPr>
              <w:t>111</w:t>
            </w:r>
            <w:r w:rsidRPr="000A27ED">
              <w:rPr>
                <w:rFonts w:ascii="Arial" w:hAnsi="Arial" w:cs="Arial"/>
                <w:sz w:val="18"/>
                <w:szCs w:val="18"/>
              </w:rPr>
              <w:t>,</w:t>
            </w:r>
            <w:r w:rsidRPr="000A27ED">
              <w:rPr>
                <w:rFonts w:ascii="Arial" w:hAnsi="Arial" w:cs="Arial"/>
                <w:sz w:val="18"/>
                <w:szCs w:val="18"/>
                <w:lang w:val="en-GB"/>
              </w:rPr>
              <w:t>593</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618,606,270</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649</w:t>
            </w:r>
            <w:r w:rsidRPr="000A27ED">
              <w:rPr>
                <w:rFonts w:ascii="Arial" w:hAnsi="Arial" w:cs="Arial"/>
                <w:sz w:val="18"/>
                <w:szCs w:val="18"/>
              </w:rPr>
              <w:t>,</w:t>
            </w:r>
            <w:r w:rsidRPr="000A27ED">
              <w:rPr>
                <w:rFonts w:ascii="Arial" w:hAnsi="Arial" w:cs="Arial"/>
                <w:sz w:val="18"/>
                <w:szCs w:val="18"/>
                <w:lang w:val="en-GB"/>
              </w:rPr>
              <w:t>181</w:t>
            </w:r>
            <w:r w:rsidRPr="000A27ED">
              <w:rPr>
                <w:rFonts w:ascii="Arial" w:hAnsi="Arial" w:cs="Arial"/>
                <w:sz w:val="18"/>
                <w:szCs w:val="18"/>
              </w:rPr>
              <w:t>,</w:t>
            </w:r>
            <w:r w:rsidRPr="000A27ED">
              <w:rPr>
                <w:rFonts w:ascii="Arial" w:hAnsi="Arial" w:cs="Arial"/>
                <w:sz w:val="18"/>
                <w:szCs w:val="18"/>
                <w:lang w:val="en-GB"/>
              </w:rPr>
              <w:t>588</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b/>
                <w:bCs/>
                <w:sz w:val="18"/>
                <w:szCs w:val="18"/>
              </w:rPr>
            </w:pPr>
            <w:r w:rsidRPr="000A27ED">
              <w:rPr>
                <w:rFonts w:ascii="Arial" w:hAnsi="Arial" w:cs="Arial"/>
                <w:b/>
                <w:bCs/>
                <w:sz w:val="18"/>
                <w:szCs w:val="18"/>
              </w:rPr>
              <w:t>Tax effect of:</w:t>
            </w: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Income not subject to tax</w:t>
            </w:r>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w:t>
            </w:r>
            <w:r w:rsidR="002663D0">
              <w:rPr>
                <w:rFonts w:ascii="Arial" w:hAnsi="Arial" w:cs="Arial"/>
                <w:sz w:val="18"/>
                <w:szCs w:val="18"/>
              </w:rPr>
              <w:t>938,990,687</w:t>
            </w:r>
            <w:r w:rsidRPr="000A27ED">
              <w:rPr>
                <w:rFonts w:ascii="Arial" w:hAnsi="Arial" w:cs="Arial"/>
                <w:sz w:val="18"/>
                <w:szCs w:val="18"/>
              </w:rPr>
              <w:t>)</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536</w:t>
            </w:r>
            <w:r w:rsidRPr="000A27ED">
              <w:rPr>
                <w:rFonts w:ascii="Arial" w:hAnsi="Arial" w:cs="Arial"/>
                <w:sz w:val="18"/>
                <w:szCs w:val="18"/>
              </w:rPr>
              <w:t>,</w:t>
            </w:r>
            <w:r w:rsidRPr="000A27ED">
              <w:rPr>
                <w:rFonts w:ascii="Arial" w:hAnsi="Arial" w:cs="Arial"/>
                <w:sz w:val="18"/>
                <w:szCs w:val="18"/>
                <w:lang w:val="en-GB"/>
              </w:rPr>
              <w:t>855</w:t>
            </w:r>
            <w:r w:rsidRPr="000A27ED">
              <w:rPr>
                <w:rFonts w:ascii="Arial" w:hAnsi="Arial" w:cs="Arial"/>
                <w:sz w:val="18"/>
                <w:szCs w:val="18"/>
              </w:rPr>
              <w:t>,</w:t>
            </w:r>
            <w:r w:rsidRPr="000A27ED">
              <w:rPr>
                <w:rFonts w:ascii="Arial" w:hAnsi="Arial" w:cs="Arial"/>
                <w:sz w:val="18"/>
                <w:szCs w:val="18"/>
                <w:lang w:val="en-GB"/>
              </w:rPr>
              <w:t>292</w:t>
            </w:r>
            <w:r w:rsidRPr="000A27ED">
              <w:rPr>
                <w:rFonts w:ascii="Arial" w:hAnsi="Arial" w:cs="Arial"/>
                <w:sz w:val="18"/>
                <w:szCs w:val="18"/>
              </w:rPr>
              <w:t>)</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(703,839,732)</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696</w:t>
            </w:r>
            <w:r w:rsidRPr="000A27ED">
              <w:rPr>
                <w:rFonts w:ascii="Arial" w:hAnsi="Arial" w:cs="Arial"/>
                <w:sz w:val="18"/>
                <w:szCs w:val="18"/>
              </w:rPr>
              <w:t>,</w:t>
            </w:r>
            <w:r w:rsidRPr="000A27ED">
              <w:rPr>
                <w:rFonts w:ascii="Arial" w:hAnsi="Arial" w:cs="Arial"/>
                <w:sz w:val="18"/>
                <w:szCs w:val="18"/>
                <w:lang w:val="en-GB"/>
              </w:rPr>
              <w:t>134</w:t>
            </w:r>
            <w:r w:rsidRPr="000A27ED">
              <w:rPr>
                <w:rFonts w:ascii="Arial" w:hAnsi="Arial" w:cs="Arial"/>
                <w:sz w:val="18"/>
                <w:szCs w:val="18"/>
              </w:rPr>
              <w:t>,</w:t>
            </w:r>
            <w:r w:rsidRPr="000A27ED">
              <w:rPr>
                <w:rFonts w:ascii="Arial" w:hAnsi="Arial" w:cs="Arial"/>
                <w:sz w:val="18"/>
                <w:szCs w:val="18"/>
                <w:lang w:val="en-GB"/>
              </w:rPr>
              <w:t>400</w:t>
            </w:r>
            <w:r w:rsidRPr="000A27ED">
              <w:rPr>
                <w:rFonts w:ascii="Arial" w:hAnsi="Arial" w:cs="Arial"/>
                <w:sz w:val="18"/>
                <w:szCs w:val="18"/>
              </w:rPr>
              <w:t>)</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Income subject to tax under the </w:t>
            </w: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Revenue Code</w:t>
            </w:r>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44,935</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98</w:t>
            </w:r>
            <w:r w:rsidRPr="000A27ED">
              <w:rPr>
                <w:rFonts w:ascii="Arial" w:hAnsi="Arial" w:cs="Arial"/>
                <w:sz w:val="18"/>
                <w:szCs w:val="18"/>
              </w:rPr>
              <w:t>,</w:t>
            </w:r>
            <w:r w:rsidRPr="000A27ED">
              <w:rPr>
                <w:rFonts w:ascii="Arial" w:hAnsi="Arial" w:cs="Arial"/>
                <w:sz w:val="18"/>
                <w:szCs w:val="18"/>
                <w:lang w:val="en-GB"/>
              </w:rPr>
              <w:t>494</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38,740</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98</w:t>
            </w:r>
            <w:r w:rsidRPr="000A27ED">
              <w:rPr>
                <w:rFonts w:ascii="Arial" w:hAnsi="Arial" w:cs="Arial"/>
                <w:sz w:val="18"/>
                <w:szCs w:val="18"/>
              </w:rPr>
              <w:t>,</w:t>
            </w:r>
            <w:r w:rsidRPr="000A27ED">
              <w:rPr>
                <w:rFonts w:ascii="Arial" w:hAnsi="Arial" w:cs="Arial"/>
                <w:sz w:val="18"/>
                <w:szCs w:val="18"/>
                <w:lang w:val="en-GB"/>
              </w:rPr>
              <w:t>494</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Expenses not deductible for tax purpose</w:t>
            </w:r>
          </w:p>
        </w:tc>
        <w:tc>
          <w:tcPr>
            <w:tcW w:w="1440" w:type="dxa"/>
            <w:shd w:val="clear" w:color="auto" w:fill="FAFAFA"/>
          </w:tcPr>
          <w:p w:rsidR="00215144" w:rsidRPr="000A27ED" w:rsidRDefault="001F3944" w:rsidP="0021539A">
            <w:pPr>
              <w:ind w:right="-72"/>
              <w:jc w:val="right"/>
              <w:rPr>
                <w:rFonts w:ascii="Arial" w:hAnsi="Arial" w:cs="Arial"/>
                <w:sz w:val="18"/>
                <w:szCs w:val="18"/>
              </w:rPr>
            </w:pPr>
            <w:r w:rsidRPr="001F3944">
              <w:rPr>
                <w:rFonts w:ascii="Arial" w:hAnsi="Arial" w:cs="Arial"/>
                <w:sz w:val="18"/>
                <w:szCs w:val="18"/>
              </w:rPr>
              <w:t>193,465,020</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106</w:t>
            </w:r>
            <w:r w:rsidRPr="000A27ED">
              <w:rPr>
                <w:rFonts w:ascii="Arial" w:hAnsi="Arial" w:cs="Arial"/>
                <w:sz w:val="18"/>
                <w:szCs w:val="18"/>
              </w:rPr>
              <w:t>,</w:t>
            </w:r>
            <w:r w:rsidRPr="000A27ED">
              <w:rPr>
                <w:rFonts w:ascii="Arial" w:hAnsi="Arial" w:cs="Arial"/>
                <w:sz w:val="18"/>
                <w:szCs w:val="18"/>
                <w:lang w:val="en-GB"/>
              </w:rPr>
              <w:t>959</w:t>
            </w:r>
            <w:r w:rsidRPr="000A27ED">
              <w:rPr>
                <w:rFonts w:ascii="Arial" w:hAnsi="Arial" w:cs="Arial"/>
                <w:sz w:val="18"/>
                <w:szCs w:val="18"/>
              </w:rPr>
              <w:t>,</w:t>
            </w:r>
            <w:r w:rsidRPr="000A27ED">
              <w:rPr>
                <w:rFonts w:ascii="Arial" w:hAnsi="Arial" w:cs="Arial"/>
                <w:sz w:val="18"/>
                <w:szCs w:val="18"/>
                <w:lang w:val="en-GB"/>
              </w:rPr>
              <w:t>639</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25,649,347</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13</w:t>
            </w:r>
            <w:r w:rsidRPr="000A27ED">
              <w:rPr>
                <w:rFonts w:ascii="Arial" w:hAnsi="Arial" w:cs="Arial"/>
                <w:sz w:val="18"/>
                <w:szCs w:val="18"/>
              </w:rPr>
              <w:t>,</w:t>
            </w:r>
            <w:r w:rsidRPr="000A27ED">
              <w:rPr>
                <w:rFonts w:ascii="Arial" w:hAnsi="Arial" w:cs="Arial"/>
                <w:sz w:val="18"/>
                <w:szCs w:val="18"/>
                <w:lang w:val="en-GB"/>
              </w:rPr>
              <w:t>916</w:t>
            </w:r>
            <w:r w:rsidRPr="000A27ED">
              <w:rPr>
                <w:rFonts w:ascii="Arial" w:hAnsi="Arial" w:cs="Arial"/>
                <w:sz w:val="18"/>
                <w:szCs w:val="18"/>
              </w:rPr>
              <w:t>,</w:t>
            </w:r>
            <w:r w:rsidRPr="000A27ED">
              <w:rPr>
                <w:rFonts w:ascii="Arial" w:hAnsi="Arial" w:cs="Arial"/>
                <w:sz w:val="18"/>
                <w:szCs w:val="18"/>
                <w:lang w:val="en-GB"/>
              </w:rPr>
              <w:t>155</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Expenses deductible at a greater amount</w:t>
            </w:r>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(28,632,339)</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65</w:t>
            </w:r>
            <w:r w:rsidRPr="000A27ED">
              <w:rPr>
                <w:rFonts w:ascii="Arial" w:hAnsi="Arial" w:cs="Arial"/>
                <w:sz w:val="18"/>
                <w:szCs w:val="18"/>
              </w:rPr>
              <w:t>,</w:t>
            </w:r>
            <w:r w:rsidRPr="000A27ED">
              <w:rPr>
                <w:rFonts w:ascii="Arial" w:hAnsi="Arial" w:cs="Arial"/>
                <w:sz w:val="18"/>
                <w:szCs w:val="18"/>
                <w:lang w:val="en-GB"/>
              </w:rPr>
              <w:t>966</w:t>
            </w:r>
            <w:r w:rsidRPr="000A27ED">
              <w:rPr>
                <w:rFonts w:ascii="Arial" w:hAnsi="Arial" w:cs="Arial"/>
                <w:sz w:val="18"/>
                <w:szCs w:val="18"/>
              </w:rPr>
              <w:t>,</w:t>
            </w:r>
            <w:r w:rsidRPr="000A27ED">
              <w:rPr>
                <w:rFonts w:ascii="Arial" w:hAnsi="Arial" w:cs="Arial"/>
                <w:sz w:val="18"/>
                <w:szCs w:val="18"/>
                <w:lang w:val="en-GB"/>
              </w:rPr>
              <w:t>781</w:t>
            </w:r>
            <w:r w:rsidRPr="000A27ED">
              <w:rPr>
                <w:rFonts w:ascii="Arial" w:hAnsi="Arial" w:cs="Arial"/>
                <w:sz w:val="18"/>
                <w:szCs w:val="18"/>
              </w:rPr>
              <w:t>)</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(8,428,304)</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918</w:t>
            </w:r>
            <w:r w:rsidRPr="000A27ED">
              <w:rPr>
                <w:rFonts w:ascii="Arial" w:hAnsi="Arial" w:cs="Arial"/>
                <w:sz w:val="18"/>
                <w:szCs w:val="18"/>
              </w:rPr>
              <w:t>,</w:t>
            </w:r>
            <w:r w:rsidRPr="000A27ED">
              <w:rPr>
                <w:rFonts w:ascii="Arial" w:hAnsi="Arial" w:cs="Arial"/>
                <w:sz w:val="18"/>
                <w:szCs w:val="18"/>
                <w:lang w:val="en-GB"/>
              </w:rPr>
              <w:t>380</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Share of profits from an associate</w:t>
            </w: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w:t>
            </w:r>
            <w:r w:rsidRPr="000A27ED">
              <w:rPr>
                <w:rFonts w:ascii="Arial" w:hAnsi="Arial" w:cs="Browallia New"/>
                <w:sz w:val="18"/>
                <w:szCs w:val="18"/>
                <w:lang w:val="en-GB"/>
              </w:rPr>
              <w:t>a</w:t>
            </w:r>
            <w:proofErr w:type="spellStart"/>
            <w:r w:rsidRPr="000A27ED">
              <w:rPr>
                <w:rFonts w:ascii="Arial" w:hAnsi="Arial" w:cs="Arial"/>
                <w:sz w:val="18"/>
                <w:szCs w:val="18"/>
              </w:rPr>
              <w:t>nd</w:t>
            </w:r>
            <w:proofErr w:type="spellEnd"/>
            <w:r w:rsidRPr="000A27ED">
              <w:rPr>
                <w:rFonts w:ascii="Arial" w:hAnsi="Arial" w:cstheme="minorBidi" w:hint="cs"/>
                <w:sz w:val="18"/>
                <w:szCs w:val="18"/>
                <w:cs/>
              </w:rPr>
              <w:t xml:space="preserve"> </w:t>
            </w:r>
            <w:r w:rsidRPr="000A27ED">
              <w:rPr>
                <w:rFonts w:ascii="Arial" w:hAnsi="Arial" w:cs="Arial"/>
                <w:sz w:val="18"/>
                <w:szCs w:val="18"/>
              </w:rPr>
              <w:t>joint ventures</w:t>
            </w:r>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(641,088,601)</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523</w:t>
            </w:r>
            <w:r w:rsidRPr="000A27ED">
              <w:rPr>
                <w:rFonts w:ascii="Arial" w:hAnsi="Arial" w:cs="Arial"/>
                <w:sz w:val="18"/>
                <w:szCs w:val="18"/>
              </w:rPr>
              <w:t>,</w:t>
            </w:r>
            <w:r w:rsidRPr="000A27ED">
              <w:rPr>
                <w:rFonts w:ascii="Arial" w:hAnsi="Arial" w:cs="Arial"/>
                <w:sz w:val="18"/>
                <w:szCs w:val="18"/>
                <w:lang w:val="en-GB"/>
              </w:rPr>
              <w:t>092</w:t>
            </w:r>
            <w:r w:rsidRPr="000A27ED">
              <w:rPr>
                <w:rFonts w:ascii="Arial" w:hAnsi="Arial" w:cs="Arial"/>
                <w:sz w:val="18"/>
                <w:szCs w:val="18"/>
              </w:rPr>
              <w:t>,</w:t>
            </w:r>
            <w:r w:rsidRPr="000A27ED">
              <w:rPr>
                <w:rFonts w:ascii="Arial" w:hAnsi="Arial" w:cs="Arial"/>
                <w:sz w:val="18"/>
                <w:szCs w:val="18"/>
                <w:lang w:val="en-GB"/>
              </w:rPr>
              <w:t>459</w:t>
            </w:r>
            <w:r w:rsidRPr="000A27ED">
              <w:rPr>
                <w:rFonts w:ascii="Arial" w:hAnsi="Arial" w:cs="Arial"/>
                <w:sz w:val="18"/>
                <w:szCs w:val="18"/>
              </w:rPr>
              <w:t>)</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w:t>
            </w:r>
            <w:proofErr w:type="spellStart"/>
            <w:r w:rsidRPr="000A27ED">
              <w:rPr>
                <w:rFonts w:ascii="Arial" w:hAnsi="Arial" w:cs="Arial"/>
                <w:sz w:val="18"/>
                <w:szCs w:val="18"/>
              </w:rPr>
              <w:t>Utilisation</w:t>
            </w:r>
            <w:proofErr w:type="spellEnd"/>
            <w:r w:rsidRPr="000A27ED">
              <w:rPr>
                <w:rFonts w:ascii="Arial" w:hAnsi="Arial" w:cs="Arial"/>
                <w:sz w:val="18"/>
                <w:szCs w:val="18"/>
              </w:rPr>
              <w:t xml:space="preserve"> of previously </w:t>
            </w:r>
            <w:proofErr w:type="spellStart"/>
            <w:r w:rsidRPr="000A27ED">
              <w:rPr>
                <w:rFonts w:ascii="Arial" w:hAnsi="Arial" w:cs="Arial"/>
                <w:sz w:val="18"/>
                <w:szCs w:val="18"/>
              </w:rPr>
              <w:t>unrecognised</w:t>
            </w:r>
            <w:proofErr w:type="spellEnd"/>
            <w:r w:rsidRPr="000A27ED">
              <w:rPr>
                <w:rFonts w:ascii="Arial" w:hAnsi="Arial" w:cs="Arial"/>
                <w:sz w:val="18"/>
                <w:szCs w:val="18"/>
              </w:rPr>
              <w:t xml:space="preserve"> </w:t>
            </w: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tax losses</w:t>
            </w:r>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(27,370,747)</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10</w:t>
            </w:r>
            <w:r w:rsidRPr="000A27ED">
              <w:rPr>
                <w:rFonts w:ascii="Arial" w:hAnsi="Arial" w:cs="Arial"/>
                <w:sz w:val="18"/>
                <w:szCs w:val="18"/>
              </w:rPr>
              <w:t>,</w:t>
            </w:r>
            <w:r w:rsidRPr="000A27ED">
              <w:rPr>
                <w:rFonts w:ascii="Arial" w:hAnsi="Arial" w:cs="Arial"/>
                <w:sz w:val="18"/>
                <w:szCs w:val="18"/>
                <w:lang w:val="en-GB"/>
              </w:rPr>
              <w:t>330</w:t>
            </w:r>
            <w:r w:rsidRPr="000A27ED">
              <w:rPr>
                <w:rFonts w:ascii="Arial" w:hAnsi="Arial" w:cs="Arial"/>
                <w:sz w:val="18"/>
                <w:szCs w:val="18"/>
              </w:rPr>
              <w:t>,</w:t>
            </w:r>
            <w:r w:rsidRPr="000A27ED">
              <w:rPr>
                <w:rFonts w:ascii="Arial" w:hAnsi="Arial" w:cs="Arial"/>
                <w:sz w:val="18"/>
                <w:szCs w:val="18"/>
                <w:lang w:val="en-GB"/>
              </w:rPr>
              <w:t>048</w:t>
            </w:r>
            <w:r w:rsidRPr="000A27ED">
              <w:rPr>
                <w:rFonts w:ascii="Arial" w:hAnsi="Arial" w:cs="Arial"/>
                <w:sz w:val="18"/>
                <w:szCs w:val="18"/>
              </w:rPr>
              <w:t>)</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Tax losses for which no deferred</w:t>
            </w: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income tax asset was </w:t>
            </w:r>
            <w:proofErr w:type="spellStart"/>
            <w:r w:rsidRPr="000A27ED">
              <w:rPr>
                <w:rFonts w:ascii="Arial" w:hAnsi="Arial" w:cs="Arial"/>
                <w:sz w:val="18"/>
                <w:szCs w:val="18"/>
              </w:rPr>
              <w:t>recognised</w:t>
            </w:r>
            <w:proofErr w:type="spellEnd"/>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132,016,931</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139</w:t>
            </w:r>
            <w:r w:rsidRPr="000A27ED">
              <w:rPr>
                <w:rFonts w:ascii="Arial" w:hAnsi="Arial" w:cs="Arial"/>
                <w:sz w:val="18"/>
                <w:szCs w:val="18"/>
              </w:rPr>
              <w:t>,</w:t>
            </w:r>
            <w:r w:rsidRPr="000A27ED">
              <w:rPr>
                <w:rFonts w:ascii="Arial" w:hAnsi="Arial" w:cs="Arial"/>
                <w:sz w:val="18"/>
                <w:szCs w:val="18"/>
                <w:lang w:val="en-GB"/>
              </w:rPr>
              <w:t>097</w:t>
            </w:r>
            <w:r w:rsidRPr="000A27ED">
              <w:rPr>
                <w:rFonts w:ascii="Arial" w:hAnsi="Arial" w:cs="Arial"/>
                <w:sz w:val="18"/>
                <w:szCs w:val="18"/>
              </w:rPr>
              <w:t>,</w:t>
            </w:r>
            <w:r w:rsidRPr="000A27ED">
              <w:rPr>
                <w:rFonts w:ascii="Arial" w:hAnsi="Arial" w:cs="Arial"/>
                <w:sz w:val="18"/>
                <w:szCs w:val="18"/>
                <w:lang w:val="en-GB"/>
              </w:rPr>
              <w:t>372</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61,004,118</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32</w:t>
            </w:r>
            <w:r w:rsidRPr="000A27ED">
              <w:rPr>
                <w:rFonts w:ascii="Arial" w:hAnsi="Arial" w:cs="Arial"/>
                <w:sz w:val="18"/>
                <w:szCs w:val="18"/>
              </w:rPr>
              <w:t>,</w:t>
            </w:r>
            <w:r w:rsidRPr="000A27ED">
              <w:rPr>
                <w:rFonts w:ascii="Arial" w:hAnsi="Arial" w:cs="Arial"/>
                <w:sz w:val="18"/>
                <w:szCs w:val="18"/>
                <w:lang w:val="en-GB"/>
              </w:rPr>
              <w:t>755</w:t>
            </w:r>
            <w:r w:rsidRPr="000A27ED">
              <w:rPr>
                <w:rFonts w:ascii="Arial" w:hAnsi="Arial" w:cs="Arial"/>
                <w:sz w:val="18"/>
                <w:szCs w:val="18"/>
              </w:rPr>
              <w:t>,</w:t>
            </w:r>
            <w:r w:rsidRPr="000A27ED">
              <w:rPr>
                <w:rFonts w:ascii="Arial" w:hAnsi="Arial" w:cs="Arial"/>
                <w:sz w:val="18"/>
                <w:szCs w:val="18"/>
                <w:lang w:val="en-GB"/>
              </w:rPr>
              <w:t>672</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w:t>
            </w:r>
            <w:proofErr w:type="spellStart"/>
            <w:r w:rsidRPr="000A27ED">
              <w:rPr>
                <w:rFonts w:ascii="Arial" w:hAnsi="Arial" w:cs="Arial"/>
                <w:sz w:val="18"/>
                <w:szCs w:val="18"/>
              </w:rPr>
              <w:t>Unrealised</w:t>
            </w:r>
            <w:proofErr w:type="spellEnd"/>
            <w:r w:rsidRPr="000A27ED">
              <w:rPr>
                <w:rFonts w:ascii="Arial" w:hAnsi="Arial" w:cs="Arial"/>
                <w:sz w:val="18"/>
                <w:szCs w:val="18"/>
              </w:rPr>
              <w:t xml:space="preserve"> loss on exchange rate</w:t>
            </w:r>
          </w:p>
        </w:tc>
        <w:tc>
          <w:tcPr>
            <w:tcW w:w="1440" w:type="dxa"/>
            <w:shd w:val="clear" w:color="auto" w:fill="FAFAFA"/>
          </w:tcPr>
          <w:p w:rsidR="00215144" w:rsidRPr="000A27ED" w:rsidRDefault="001F3944" w:rsidP="0021539A">
            <w:pPr>
              <w:ind w:right="-72"/>
              <w:jc w:val="right"/>
              <w:rPr>
                <w:rFonts w:ascii="Arial" w:hAnsi="Arial" w:cs="Arial"/>
                <w:sz w:val="18"/>
                <w:szCs w:val="18"/>
              </w:rPr>
            </w:pPr>
            <w:r w:rsidRPr="001F3944">
              <w:rPr>
                <w:rFonts w:ascii="Arial" w:hAnsi="Arial" w:cs="Arial"/>
                <w:sz w:val="18"/>
                <w:szCs w:val="18"/>
              </w:rPr>
              <w:t>(117,886,798)</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36</w:t>
            </w:r>
            <w:r w:rsidRPr="000A27ED">
              <w:rPr>
                <w:rFonts w:ascii="Arial" w:hAnsi="Arial" w:cs="Arial"/>
                <w:sz w:val="18"/>
                <w:szCs w:val="18"/>
              </w:rPr>
              <w:t>,</w:t>
            </w:r>
            <w:r w:rsidRPr="000A27ED">
              <w:rPr>
                <w:rFonts w:ascii="Arial" w:hAnsi="Arial" w:cs="Arial"/>
                <w:sz w:val="18"/>
                <w:szCs w:val="18"/>
                <w:lang w:val="en-GB"/>
              </w:rPr>
              <w:t>324</w:t>
            </w:r>
            <w:r w:rsidRPr="000A27ED">
              <w:rPr>
                <w:rFonts w:ascii="Arial" w:hAnsi="Arial" w:cs="Arial"/>
                <w:sz w:val="18"/>
                <w:szCs w:val="18"/>
              </w:rPr>
              <w:t>,</w:t>
            </w:r>
            <w:r w:rsidRPr="000A27ED">
              <w:rPr>
                <w:rFonts w:ascii="Arial" w:hAnsi="Arial" w:cs="Arial"/>
                <w:sz w:val="18"/>
                <w:szCs w:val="18"/>
                <w:lang w:val="en-GB"/>
              </w:rPr>
              <w:t>915</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r>
      <w:tr w:rsidR="00215144" w:rsidRPr="000A27ED" w:rsidTr="00546D2C">
        <w:trPr>
          <w:trHeight w:val="20"/>
        </w:trPr>
        <w:tc>
          <w:tcPr>
            <w:tcW w:w="3690" w:type="dxa"/>
          </w:tcPr>
          <w:p w:rsidR="00215144" w:rsidRPr="000A27ED" w:rsidRDefault="00215144" w:rsidP="0021539A">
            <w:pPr>
              <w:ind w:left="-101" w:right="-104"/>
              <w:jc w:val="left"/>
              <w:rPr>
                <w:rFonts w:ascii="Arial" w:hAnsi="Arial" w:cs="Arial"/>
                <w:sz w:val="18"/>
                <w:szCs w:val="18"/>
              </w:rPr>
            </w:pPr>
            <w:r w:rsidRPr="000A27ED">
              <w:rPr>
                <w:rFonts w:ascii="Arial" w:hAnsi="Arial" w:cs="Arial"/>
                <w:sz w:val="18"/>
                <w:szCs w:val="18"/>
              </w:rPr>
              <w:t xml:space="preserve">   Tax effect from different tax rates of </w:t>
            </w:r>
          </w:p>
          <w:p w:rsidR="00215144" w:rsidRPr="000A27ED" w:rsidRDefault="0087738B" w:rsidP="0021539A">
            <w:pPr>
              <w:ind w:left="-101" w:right="-104"/>
              <w:jc w:val="left"/>
              <w:rPr>
                <w:rFonts w:ascii="Arial" w:hAnsi="Arial" w:cs="Arial"/>
                <w:sz w:val="18"/>
                <w:szCs w:val="18"/>
              </w:rPr>
            </w:pPr>
            <w:r w:rsidRPr="000A27ED">
              <w:rPr>
                <w:rFonts w:ascii="Arial" w:hAnsi="Arial" w:cs="Arial"/>
                <w:sz w:val="18"/>
                <w:szCs w:val="18"/>
              </w:rPr>
              <w:t xml:space="preserve">      </w:t>
            </w:r>
            <w:r w:rsidR="00215144" w:rsidRPr="000A27ED">
              <w:rPr>
                <w:rFonts w:ascii="Arial" w:hAnsi="Arial" w:cs="Arial"/>
                <w:sz w:val="18"/>
                <w:szCs w:val="18"/>
              </w:rPr>
              <w:t>foreign entities</w:t>
            </w:r>
          </w:p>
        </w:tc>
        <w:tc>
          <w:tcPr>
            <w:tcW w:w="1440" w:type="dxa"/>
            <w:shd w:val="clear" w:color="auto" w:fill="FAFAFA"/>
            <w:vAlign w:val="bottom"/>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217,437</w:t>
            </w:r>
          </w:p>
        </w:tc>
        <w:tc>
          <w:tcPr>
            <w:tcW w:w="1440" w:type="dxa"/>
            <w:vAlign w:val="bottom"/>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w:t>
            </w:r>
            <w:r w:rsidRPr="000A27ED">
              <w:rPr>
                <w:rFonts w:ascii="Arial" w:hAnsi="Arial" w:cs="Arial"/>
                <w:sz w:val="18"/>
                <w:szCs w:val="18"/>
              </w:rPr>
              <w:t>,</w:t>
            </w:r>
            <w:r w:rsidRPr="000A27ED">
              <w:rPr>
                <w:rFonts w:ascii="Arial" w:hAnsi="Arial" w:cs="Arial"/>
                <w:sz w:val="18"/>
                <w:szCs w:val="18"/>
                <w:lang w:val="en-GB"/>
              </w:rPr>
              <w:t>090</w:t>
            </w:r>
            <w:r w:rsidRPr="000A27ED">
              <w:rPr>
                <w:rFonts w:ascii="Arial" w:hAnsi="Arial" w:cs="Arial"/>
                <w:sz w:val="18"/>
                <w:szCs w:val="18"/>
              </w:rPr>
              <w:t>,</w:t>
            </w:r>
            <w:r w:rsidRPr="000A27ED">
              <w:rPr>
                <w:rFonts w:ascii="Arial" w:hAnsi="Arial" w:cs="Arial"/>
                <w:sz w:val="18"/>
                <w:szCs w:val="18"/>
                <w:lang w:val="en-GB"/>
              </w:rPr>
              <w:t>664</w:t>
            </w:r>
            <w:r w:rsidRPr="000A27ED">
              <w:rPr>
                <w:rFonts w:ascii="Arial" w:hAnsi="Arial" w:cs="Arial"/>
                <w:sz w:val="18"/>
                <w:szCs w:val="18"/>
              </w:rPr>
              <w:t>)</w:t>
            </w:r>
          </w:p>
        </w:tc>
        <w:tc>
          <w:tcPr>
            <w:tcW w:w="1440" w:type="dxa"/>
            <w:shd w:val="clear" w:color="auto" w:fill="FAFAFA"/>
            <w:vAlign w:val="bottom"/>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w:t>
            </w:r>
          </w:p>
        </w:tc>
        <w:tc>
          <w:tcPr>
            <w:tcW w:w="1440" w:type="dxa"/>
            <w:vAlign w:val="bottom"/>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r>
      <w:tr w:rsidR="00215144" w:rsidRPr="000A27ED" w:rsidTr="00546D2C">
        <w:trPr>
          <w:trHeight w:val="20"/>
        </w:trPr>
        <w:tc>
          <w:tcPr>
            <w:tcW w:w="3690" w:type="dxa"/>
          </w:tcPr>
          <w:p w:rsidR="00215144" w:rsidRPr="000A27ED" w:rsidRDefault="00A83696" w:rsidP="0021539A">
            <w:pPr>
              <w:ind w:left="-101"/>
              <w:jc w:val="left"/>
              <w:rPr>
                <w:rFonts w:ascii="Arial" w:hAnsi="Arial" w:cs="Arial"/>
                <w:sz w:val="18"/>
                <w:szCs w:val="18"/>
              </w:rPr>
            </w:pPr>
            <w:r>
              <w:rPr>
                <w:rFonts w:ascii="Arial" w:hAnsi="Arial" w:cs="Arial"/>
                <w:sz w:val="18"/>
                <w:szCs w:val="18"/>
              </w:rPr>
              <w:t xml:space="preserve">   </w:t>
            </w:r>
            <w:r w:rsidR="00215144" w:rsidRPr="000A27ED">
              <w:rPr>
                <w:rFonts w:ascii="Arial" w:hAnsi="Arial" w:cs="Arial"/>
                <w:sz w:val="18"/>
                <w:szCs w:val="18"/>
              </w:rPr>
              <w:t>Tax losses for which deferred</w:t>
            </w: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c>
          <w:tcPr>
            <w:tcW w:w="1440" w:type="dxa"/>
            <w:shd w:val="clear" w:color="auto" w:fill="FAFAFA"/>
          </w:tcPr>
          <w:p w:rsidR="00215144" w:rsidRPr="000A27ED" w:rsidRDefault="00215144" w:rsidP="0021539A">
            <w:pPr>
              <w:ind w:right="-72"/>
              <w:jc w:val="right"/>
              <w:rPr>
                <w:rFonts w:ascii="Arial" w:hAnsi="Arial" w:cs="Arial"/>
                <w:sz w:val="18"/>
                <w:szCs w:val="18"/>
              </w:rPr>
            </w:pPr>
          </w:p>
        </w:tc>
        <w:tc>
          <w:tcPr>
            <w:tcW w:w="1440" w:type="dxa"/>
          </w:tcPr>
          <w:p w:rsidR="00215144" w:rsidRPr="000A27ED" w:rsidRDefault="00215144" w:rsidP="0021539A">
            <w:pPr>
              <w:ind w:right="-72"/>
              <w:jc w:val="right"/>
              <w:rPr>
                <w:rFonts w:ascii="Arial" w:hAnsi="Arial" w:cs="Arial"/>
                <w:sz w:val="18"/>
                <w:szCs w:val="18"/>
              </w:rPr>
            </w:pP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income tax asset was </w:t>
            </w:r>
            <w:proofErr w:type="spellStart"/>
            <w:r w:rsidRPr="000A27ED">
              <w:rPr>
                <w:rFonts w:ascii="Arial" w:hAnsi="Arial" w:cs="Arial"/>
                <w:sz w:val="18"/>
                <w:szCs w:val="18"/>
              </w:rPr>
              <w:t>recognised</w:t>
            </w:r>
            <w:proofErr w:type="spellEnd"/>
          </w:p>
        </w:tc>
        <w:tc>
          <w:tcPr>
            <w:tcW w:w="1440" w:type="dxa"/>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14</w:t>
            </w:r>
            <w:r w:rsidRPr="000A27ED">
              <w:rPr>
                <w:rFonts w:ascii="Arial" w:hAnsi="Arial" w:cs="Arial"/>
                <w:sz w:val="18"/>
                <w:szCs w:val="18"/>
              </w:rPr>
              <w:t>,</w:t>
            </w:r>
            <w:r w:rsidRPr="000A27ED">
              <w:rPr>
                <w:rFonts w:ascii="Arial" w:hAnsi="Arial" w:cs="Arial"/>
                <w:sz w:val="18"/>
                <w:szCs w:val="18"/>
                <w:lang w:val="en-GB"/>
              </w:rPr>
              <w:t>254</w:t>
            </w:r>
          </w:p>
        </w:tc>
        <w:tc>
          <w:tcPr>
            <w:tcW w:w="1440" w:type="dxa"/>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r>
      <w:tr w:rsidR="00215144" w:rsidRPr="000A27ED" w:rsidTr="00546D2C">
        <w:trPr>
          <w:trHeight w:val="20"/>
        </w:trPr>
        <w:tc>
          <w:tcPr>
            <w:tcW w:w="3690"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Others</w:t>
            </w:r>
          </w:p>
        </w:tc>
        <w:tc>
          <w:tcPr>
            <w:tcW w:w="1440" w:type="dxa"/>
            <w:tcBorders>
              <w:bottom w:val="single" w:sz="4" w:space="0" w:color="auto"/>
            </w:tcBorders>
            <w:shd w:val="clear" w:color="auto" w:fill="FAFAFA"/>
          </w:tcPr>
          <w:p w:rsidR="00215144" w:rsidRPr="000A27ED" w:rsidRDefault="001F3944" w:rsidP="0021539A">
            <w:pPr>
              <w:ind w:right="-72"/>
              <w:jc w:val="right"/>
              <w:rPr>
                <w:rFonts w:ascii="Arial" w:hAnsi="Arial" w:cs="Arial"/>
                <w:sz w:val="18"/>
                <w:szCs w:val="18"/>
              </w:rPr>
            </w:pPr>
            <w:r w:rsidRPr="001F3944">
              <w:rPr>
                <w:rFonts w:ascii="Arial" w:hAnsi="Arial" w:cs="Arial"/>
                <w:sz w:val="18"/>
                <w:szCs w:val="18"/>
              </w:rPr>
              <w:t>(15,930,891)</w:t>
            </w:r>
          </w:p>
        </w:tc>
        <w:tc>
          <w:tcPr>
            <w:tcW w:w="1440" w:type="dxa"/>
            <w:tcBorders>
              <w:bottom w:val="single" w:sz="4" w:space="0" w:color="auto"/>
            </w:tcBorders>
          </w:tcPr>
          <w:p w:rsidR="00215144" w:rsidRPr="000A27ED" w:rsidRDefault="002663D0" w:rsidP="0021539A">
            <w:pPr>
              <w:ind w:right="-72"/>
              <w:jc w:val="right"/>
              <w:rPr>
                <w:rFonts w:ascii="Arial" w:hAnsi="Arial" w:cs="Arial"/>
                <w:sz w:val="18"/>
                <w:szCs w:val="18"/>
              </w:rPr>
            </w:pPr>
            <w:r>
              <w:rPr>
                <w:rFonts w:ascii="Arial" w:hAnsi="Arial" w:cs="Arial"/>
                <w:sz w:val="18"/>
                <w:szCs w:val="18"/>
              </w:rPr>
              <w:t>10,098,784</w:t>
            </w:r>
          </w:p>
        </w:tc>
        <w:tc>
          <w:tcPr>
            <w:tcW w:w="1440" w:type="dxa"/>
            <w:tcBorders>
              <w:bottom w:val="single" w:sz="4" w:space="0" w:color="auto"/>
            </w:tcBorders>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w:t>
            </w:r>
          </w:p>
        </w:tc>
        <w:tc>
          <w:tcPr>
            <w:tcW w:w="1440" w:type="dxa"/>
            <w:tcBorders>
              <w:bottom w:val="single" w:sz="4" w:space="0" w:color="auto"/>
            </w:tcBorders>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r>
      <w:tr w:rsidR="00215144" w:rsidRPr="009F27FC" w:rsidTr="00546D2C">
        <w:trPr>
          <w:trHeight w:val="20"/>
        </w:trPr>
        <w:tc>
          <w:tcPr>
            <w:tcW w:w="3690" w:type="dxa"/>
          </w:tcPr>
          <w:p w:rsidR="00215144" w:rsidRPr="009F27FC" w:rsidRDefault="00215144" w:rsidP="0021539A">
            <w:pPr>
              <w:ind w:left="-101"/>
              <w:jc w:val="left"/>
              <w:rPr>
                <w:rFonts w:ascii="Arial" w:hAnsi="Arial" w:cs="Arial"/>
                <w:sz w:val="8"/>
                <w:szCs w:val="8"/>
              </w:rPr>
            </w:pPr>
          </w:p>
        </w:tc>
        <w:tc>
          <w:tcPr>
            <w:tcW w:w="1440" w:type="dxa"/>
            <w:tcBorders>
              <w:top w:val="single" w:sz="4" w:space="0" w:color="auto"/>
            </w:tcBorders>
            <w:shd w:val="clear" w:color="auto" w:fill="FAFAFA"/>
          </w:tcPr>
          <w:p w:rsidR="00215144" w:rsidRPr="009F27FC" w:rsidRDefault="00215144" w:rsidP="0021539A">
            <w:pPr>
              <w:ind w:right="-72"/>
              <w:jc w:val="right"/>
              <w:rPr>
                <w:rFonts w:ascii="Arial" w:hAnsi="Arial" w:cs="Arial"/>
                <w:sz w:val="8"/>
                <w:szCs w:val="8"/>
              </w:rPr>
            </w:pPr>
          </w:p>
        </w:tc>
        <w:tc>
          <w:tcPr>
            <w:tcW w:w="1440" w:type="dxa"/>
            <w:tcBorders>
              <w:top w:val="single" w:sz="4" w:space="0" w:color="auto"/>
            </w:tcBorders>
          </w:tcPr>
          <w:p w:rsidR="00215144" w:rsidRPr="009F27FC" w:rsidRDefault="00215144" w:rsidP="0021539A">
            <w:pPr>
              <w:ind w:right="-72"/>
              <w:jc w:val="right"/>
              <w:rPr>
                <w:rFonts w:ascii="Arial" w:hAnsi="Arial" w:cs="Arial"/>
                <w:sz w:val="8"/>
                <w:szCs w:val="8"/>
              </w:rPr>
            </w:pPr>
          </w:p>
        </w:tc>
        <w:tc>
          <w:tcPr>
            <w:tcW w:w="1440" w:type="dxa"/>
            <w:tcBorders>
              <w:top w:val="single" w:sz="4" w:space="0" w:color="auto"/>
            </w:tcBorders>
            <w:shd w:val="clear" w:color="auto" w:fill="FAFAFA"/>
          </w:tcPr>
          <w:p w:rsidR="00215144" w:rsidRPr="009F27FC" w:rsidRDefault="00215144" w:rsidP="0021539A">
            <w:pPr>
              <w:ind w:right="-72"/>
              <w:jc w:val="right"/>
              <w:rPr>
                <w:rFonts w:ascii="Arial" w:hAnsi="Arial" w:cs="Arial"/>
                <w:sz w:val="8"/>
                <w:szCs w:val="8"/>
              </w:rPr>
            </w:pPr>
          </w:p>
        </w:tc>
        <w:tc>
          <w:tcPr>
            <w:tcW w:w="1440" w:type="dxa"/>
            <w:tcBorders>
              <w:top w:val="single" w:sz="4" w:space="0" w:color="auto"/>
            </w:tcBorders>
          </w:tcPr>
          <w:p w:rsidR="00215144" w:rsidRPr="009F27FC" w:rsidRDefault="00215144" w:rsidP="0021539A">
            <w:pPr>
              <w:ind w:right="-72"/>
              <w:jc w:val="right"/>
              <w:rPr>
                <w:rFonts w:ascii="Arial" w:hAnsi="Arial" w:cs="Arial"/>
                <w:sz w:val="8"/>
                <w:szCs w:val="8"/>
              </w:rPr>
            </w:pPr>
          </w:p>
        </w:tc>
      </w:tr>
      <w:tr w:rsidR="00215144" w:rsidRPr="000A27ED" w:rsidTr="00546D2C">
        <w:trPr>
          <w:trHeight w:val="20"/>
        </w:trPr>
        <w:tc>
          <w:tcPr>
            <w:tcW w:w="3690" w:type="dxa"/>
          </w:tcPr>
          <w:p w:rsidR="00215144" w:rsidRPr="000A27ED" w:rsidRDefault="00E24AD9" w:rsidP="0021539A">
            <w:pPr>
              <w:ind w:left="-101"/>
              <w:jc w:val="left"/>
              <w:rPr>
                <w:rFonts w:ascii="Arial" w:hAnsi="Arial" w:cs="Arial"/>
                <w:sz w:val="18"/>
                <w:szCs w:val="18"/>
              </w:rPr>
            </w:pPr>
            <w:r w:rsidRPr="000A27ED">
              <w:rPr>
                <w:rFonts w:ascii="Arial" w:hAnsi="Arial" w:cs="Arial"/>
                <w:sz w:val="18"/>
                <w:szCs w:val="18"/>
              </w:rPr>
              <w:t>Corporate i</w:t>
            </w:r>
            <w:r w:rsidR="00215144" w:rsidRPr="000A27ED">
              <w:rPr>
                <w:rFonts w:ascii="Arial" w:hAnsi="Arial" w:cs="Arial"/>
                <w:sz w:val="18"/>
                <w:szCs w:val="18"/>
              </w:rPr>
              <w:t xml:space="preserve">ncome tax </w:t>
            </w:r>
            <w:r w:rsidRPr="000A27ED">
              <w:rPr>
                <w:rFonts w:ascii="Arial" w:hAnsi="Arial" w:cs="Arial"/>
                <w:sz w:val="18"/>
                <w:szCs w:val="18"/>
              </w:rPr>
              <w:t xml:space="preserve">(benefits) </w:t>
            </w:r>
            <w:r w:rsidR="00215144" w:rsidRPr="000A27ED">
              <w:rPr>
                <w:rFonts w:ascii="Arial" w:hAnsi="Arial" w:cs="Arial"/>
                <w:sz w:val="18"/>
                <w:szCs w:val="18"/>
              </w:rPr>
              <w:t xml:space="preserve">expenses </w:t>
            </w:r>
          </w:p>
        </w:tc>
        <w:tc>
          <w:tcPr>
            <w:tcW w:w="1440" w:type="dxa"/>
            <w:tcBorders>
              <w:bottom w:val="single" w:sz="4" w:space="0" w:color="auto"/>
            </w:tcBorders>
            <w:shd w:val="clear" w:color="auto" w:fill="FAFAFA"/>
          </w:tcPr>
          <w:p w:rsidR="00215144" w:rsidRPr="000A27ED" w:rsidRDefault="0010658B" w:rsidP="0021539A">
            <w:pPr>
              <w:ind w:right="-72"/>
              <w:jc w:val="right"/>
              <w:rPr>
                <w:rFonts w:ascii="Arial" w:hAnsi="Arial" w:cs="Arial"/>
                <w:sz w:val="18"/>
                <w:szCs w:val="18"/>
              </w:rPr>
            </w:pPr>
            <w:r w:rsidRPr="000A27ED">
              <w:rPr>
                <w:rFonts w:ascii="Arial" w:hAnsi="Arial" w:cs="Arial"/>
                <w:sz w:val="18"/>
                <w:szCs w:val="18"/>
              </w:rPr>
              <w:t>(13,676,629)</w:t>
            </w:r>
          </w:p>
        </w:tc>
        <w:tc>
          <w:tcPr>
            <w:tcW w:w="1440" w:type="dxa"/>
            <w:tcBorders>
              <w:bottom w:val="single" w:sz="4" w:space="0" w:color="auto"/>
            </w:tcBorders>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20</w:t>
            </w:r>
            <w:r w:rsidRPr="000A27ED">
              <w:rPr>
                <w:rFonts w:ascii="Arial" w:hAnsi="Arial" w:cs="Arial"/>
                <w:sz w:val="18"/>
                <w:szCs w:val="18"/>
              </w:rPr>
              <w:t>,</w:t>
            </w:r>
            <w:r w:rsidRPr="000A27ED">
              <w:rPr>
                <w:rFonts w:ascii="Arial" w:hAnsi="Arial" w:cs="Arial"/>
                <w:sz w:val="18"/>
                <w:szCs w:val="18"/>
                <w:lang w:val="en-GB"/>
              </w:rPr>
              <w:t>630</w:t>
            </w:r>
            <w:r w:rsidRPr="000A27ED">
              <w:rPr>
                <w:rFonts w:ascii="Arial" w:hAnsi="Arial" w:cs="Arial"/>
                <w:sz w:val="18"/>
                <w:szCs w:val="18"/>
              </w:rPr>
              <w:t>,</w:t>
            </w:r>
            <w:r w:rsidRPr="000A27ED">
              <w:rPr>
                <w:rFonts w:ascii="Arial" w:hAnsi="Arial" w:cs="Arial"/>
                <w:sz w:val="18"/>
                <w:szCs w:val="18"/>
                <w:lang w:val="en-GB"/>
              </w:rPr>
              <w:t>193</w:t>
            </w:r>
            <w:r w:rsidRPr="000A27ED">
              <w:rPr>
                <w:rFonts w:ascii="Arial" w:hAnsi="Arial" w:cs="Arial"/>
                <w:sz w:val="18"/>
                <w:szCs w:val="18"/>
              </w:rPr>
              <w:t>)</w:t>
            </w:r>
          </w:p>
        </w:tc>
        <w:tc>
          <w:tcPr>
            <w:tcW w:w="1440" w:type="dxa"/>
            <w:tcBorders>
              <w:bottom w:val="single" w:sz="4" w:space="0" w:color="auto"/>
            </w:tcBorders>
            <w:shd w:val="clear" w:color="auto" w:fill="FAFAFA"/>
          </w:tcPr>
          <w:p w:rsidR="00215144" w:rsidRPr="000A27ED" w:rsidRDefault="00F407EE" w:rsidP="0021539A">
            <w:pPr>
              <w:ind w:right="-72"/>
              <w:jc w:val="right"/>
              <w:rPr>
                <w:rFonts w:ascii="Arial" w:hAnsi="Arial" w:cs="Arial"/>
                <w:sz w:val="18"/>
                <w:szCs w:val="18"/>
              </w:rPr>
            </w:pPr>
            <w:r w:rsidRPr="000A27ED">
              <w:rPr>
                <w:rFonts w:ascii="Arial" w:hAnsi="Arial" w:cs="Arial"/>
                <w:sz w:val="18"/>
                <w:szCs w:val="18"/>
              </w:rPr>
              <w:t>(6,969,561)</w:t>
            </w:r>
          </w:p>
        </w:tc>
        <w:tc>
          <w:tcPr>
            <w:tcW w:w="1440" w:type="dxa"/>
            <w:tcBorders>
              <w:bottom w:val="single" w:sz="4" w:space="0" w:color="auto"/>
            </w:tcBorders>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735</w:t>
            </w:r>
            <w:r w:rsidRPr="000A27ED">
              <w:rPr>
                <w:rFonts w:ascii="Arial" w:hAnsi="Arial" w:cs="Arial"/>
                <w:sz w:val="18"/>
                <w:szCs w:val="18"/>
              </w:rPr>
              <w:t>,</w:t>
            </w:r>
            <w:r w:rsidRPr="000A27ED">
              <w:rPr>
                <w:rFonts w:ascii="Arial" w:hAnsi="Arial" w:cs="Arial"/>
                <w:sz w:val="18"/>
                <w:szCs w:val="18"/>
                <w:lang w:val="en-GB"/>
              </w:rPr>
              <w:t>889</w:t>
            </w:r>
          </w:p>
        </w:tc>
      </w:tr>
    </w:tbl>
    <w:p w:rsidR="0010658B" w:rsidRPr="006D6FD3" w:rsidRDefault="0010658B" w:rsidP="0021539A">
      <w:pPr>
        <w:ind w:left="540" w:hanging="540"/>
        <w:jc w:val="thaiDistribute"/>
        <w:rPr>
          <w:rFonts w:ascii="Arial" w:hAnsi="Arial" w:cs="Arial"/>
          <w:sz w:val="16"/>
          <w:szCs w:val="16"/>
        </w:rPr>
      </w:pPr>
    </w:p>
    <w:p w:rsidR="00892FF3" w:rsidRDefault="00892FF3" w:rsidP="0021539A">
      <w:pPr>
        <w:rPr>
          <w:rFonts w:ascii="Arial" w:hAnsi="Arial" w:cs="Arial"/>
          <w:sz w:val="18"/>
          <w:szCs w:val="18"/>
        </w:rPr>
      </w:pPr>
      <w:r w:rsidRPr="00C348A6">
        <w:rPr>
          <w:rFonts w:ascii="Arial" w:hAnsi="Arial" w:cs="Arial"/>
          <w:sz w:val="18"/>
          <w:szCs w:val="18"/>
        </w:rPr>
        <w:t xml:space="preserve">The weighted average applicable tax rate for the Group was </w:t>
      </w:r>
      <w:r>
        <w:rPr>
          <w:rFonts w:ascii="Arial" w:hAnsi="Arial" w:cs="Arial"/>
          <w:sz w:val="18"/>
          <w:szCs w:val="18"/>
        </w:rPr>
        <w:t>0.19%</w:t>
      </w:r>
      <w:r w:rsidRPr="00C348A6">
        <w:rPr>
          <w:rFonts w:ascii="Arial" w:hAnsi="Arial" w:cs="Arial"/>
          <w:sz w:val="18"/>
          <w:szCs w:val="18"/>
        </w:rPr>
        <w:t xml:space="preserve"> (</w:t>
      </w:r>
      <w:r w:rsidRPr="00C348A6">
        <w:rPr>
          <w:rFonts w:ascii="Arial" w:hAnsi="Arial" w:cs="Arial"/>
          <w:sz w:val="18"/>
          <w:szCs w:val="18"/>
          <w:lang w:val="en-GB"/>
        </w:rPr>
        <w:t>2018</w:t>
      </w:r>
      <w:r w:rsidRPr="00C348A6">
        <w:rPr>
          <w:rFonts w:ascii="Arial" w:hAnsi="Arial" w:cs="Arial"/>
          <w:sz w:val="18"/>
          <w:szCs w:val="18"/>
        </w:rPr>
        <w:t xml:space="preserve">: </w:t>
      </w:r>
      <w:r w:rsidRPr="00C348A6">
        <w:rPr>
          <w:rFonts w:ascii="Arial" w:hAnsi="Arial" w:cs="Arial"/>
          <w:sz w:val="18"/>
          <w:szCs w:val="18"/>
          <w:lang w:val="en-GB"/>
        </w:rPr>
        <w:t>0.50</w:t>
      </w:r>
      <w:r w:rsidRPr="00C348A6">
        <w:rPr>
          <w:rFonts w:ascii="Arial" w:hAnsi="Arial" w:cs="Arial"/>
          <w:sz w:val="18"/>
          <w:szCs w:val="18"/>
        </w:rPr>
        <w:t>%).</w:t>
      </w:r>
    </w:p>
    <w:p w:rsidR="0010658B" w:rsidRDefault="0010658B" w:rsidP="0021539A">
      <w:pPr>
        <w:jc w:val="left"/>
        <w:rPr>
          <w:rFonts w:ascii="Arial" w:hAnsi="Arial" w:cs="Arial"/>
          <w:sz w:val="18"/>
          <w:szCs w:val="18"/>
        </w:rPr>
      </w:pPr>
      <w:r>
        <w:rPr>
          <w:rFonts w:ascii="Arial" w:hAnsi="Arial" w:cs="Arial"/>
          <w:sz w:val="18"/>
          <w:szCs w:val="18"/>
        </w:rPr>
        <w:br w:type="page"/>
      </w:r>
    </w:p>
    <w:p w:rsidR="00215144" w:rsidRPr="00C348A6" w:rsidRDefault="00215144" w:rsidP="0021539A">
      <w:pPr>
        <w:jc w:val="left"/>
        <w:rPr>
          <w:rFonts w:ascii="Arial" w:hAnsi="Arial" w:cs="Arial"/>
          <w:sz w:val="18"/>
          <w:szCs w:val="18"/>
        </w:rPr>
      </w:pPr>
      <w:r w:rsidRPr="00C348A6">
        <w:rPr>
          <w:rFonts w:ascii="Arial" w:hAnsi="Arial" w:cs="Arial"/>
          <w:sz w:val="18"/>
          <w:szCs w:val="18"/>
        </w:rPr>
        <w:t>The corporate income tax credit (charge) relating to component of other comprehensive income is as follows:</w:t>
      </w:r>
    </w:p>
    <w:p w:rsidR="00215144" w:rsidRPr="00C348A6" w:rsidRDefault="00215144" w:rsidP="0021539A">
      <w:pPr>
        <w:rPr>
          <w:rFonts w:ascii="Arial" w:hAnsi="Arial" w:cs="Arial"/>
          <w:sz w:val="18"/>
          <w:szCs w:val="18"/>
        </w:rPr>
      </w:pPr>
    </w:p>
    <w:tbl>
      <w:tblPr>
        <w:tblW w:w="9459" w:type="dxa"/>
        <w:tblBorders>
          <w:bottom w:val="single" w:sz="4" w:space="0" w:color="auto"/>
        </w:tblBorders>
        <w:tblLayout w:type="fixed"/>
        <w:tblLook w:val="04A0" w:firstRow="1" w:lastRow="0" w:firstColumn="1" w:lastColumn="0" w:noHBand="0" w:noVBand="1"/>
      </w:tblPr>
      <w:tblGrid>
        <w:gridCol w:w="2547"/>
        <w:gridCol w:w="1152"/>
        <w:gridCol w:w="1152"/>
        <w:gridCol w:w="1152"/>
        <w:gridCol w:w="1152"/>
        <w:gridCol w:w="1152"/>
        <w:gridCol w:w="1152"/>
      </w:tblGrid>
      <w:tr w:rsidR="00215144" w:rsidRPr="00C348A6" w:rsidTr="00F407EE">
        <w:trPr>
          <w:trHeight w:val="20"/>
        </w:trPr>
        <w:tc>
          <w:tcPr>
            <w:tcW w:w="2547" w:type="dxa"/>
            <w:shd w:val="clear" w:color="auto" w:fill="auto"/>
          </w:tcPr>
          <w:p w:rsidR="00215144" w:rsidRPr="00C348A6" w:rsidRDefault="00215144" w:rsidP="0021539A">
            <w:pPr>
              <w:ind w:left="-101" w:right="-123"/>
              <w:rPr>
                <w:rFonts w:ascii="Arial" w:hAnsi="Arial" w:cs="Arial"/>
                <w:sz w:val="14"/>
                <w:szCs w:val="14"/>
              </w:rPr>
            </w:pPr>
          </w:p>
        </w:tc>
        <w:tc>
          <w:tcPr>
            <w:tcW w:w="6912" w:type="dxa"/>
            <w:gridSpan w:val="6"/>
            <w:tcBorders>
              <w:top w:val="single" w:sz="4" w:space="0" w:color="auto"/>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Consolidated financial statements</w:t>
            </w:r>
          </w:p>
        </w:tc>
      </w:tr>
      <w:tr w:rsidR="00215144" w:rsidRPr="00C348A6" w:rsidTr="00F407EE">
        <w:trPr>
          <w:trHeight w:val="20"/>
        </w:trPr>
        <w:tc>
          <w:tcPr>
            <w:tcW w:w="2547" w:type="dxa"/>
            <w:shd w:val="clear" w:color="auto" w:fill="auto"/>
          </w:tcPr>
          <w:p w:rsidR="00215144" w:rsidRPr="00C348A6" w:rsidRDefault="00215144" w:rsidP="0021539A">
            <w:pPr>
              <w:ind w:left="-101" w:right="-123"/>
              <w:rPr>
                <w:rFonts w:ascii="Arial" w:hAnsi="Arial" w:cs="Arial"/>
                <w:sz w:val="14"/>
                <w:szCs w:val="14"/>
              </w:rPr>
            </w:pPr>
          </w:p>
        </w:tc>
        <w:tc>
          <w:tcPr>
            <w:tcW w:w="3456" w:type="dxa"/>
            <w:gridSpan w:val="3"/>
            <w:tcBorders>
              <w:top w:val="single" w:sz="4" w:space="0" w:color="auto"/>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lang w:val="en-GB"/>
              </w:rPr>
              <w:t>2019</w:t>
            </w:r>
          </w:p>
        </w:tc>
        <w:tc>
          <w:tcPr>
            <w:tcW w:w="3456" w:type="dxa"/>
            <w:gridSpan w:val="3"/>
            <w:tcBorders>
              <w:top w:val="single" w:sz="4" w:space="0" w:color="auto"/>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lang w:val="en-GB"/>
              </w:rPr>
              <w:t>2018</w:t>
            </w:r>
          </w:p>
        </w:tc>
      </w:tr>
      <w:tr w:rsidR="00215144" w:rsidRPr="00C348A6" w:rsidTr="00F407EE">
        <w:trPr>
          <w:trHeight w:val="20"/>
        </w:trPr>
        <w:tc>
          <w:tcPr>
            <w:tcW w:w="2547" w:type="dxa"/>
            <w:shd w:val="clear" w:color="auto" w:fill="auto"/>
          </w:tcPr>
          <w:p w:rsidR="00215144" w:rsidRPr="00C348A6" w:rsidRDefault="00215144" w:rsidP="0021539A">
            <w:pPr>
              <w:ind w:left="-101" w:right="-123"/>
              <w:rPr>
                <w:rFonts w:ascii="Arial" w:hAnsi="Arial" w:cs="Arial"/>
                <w:sz w:val="14"/>
                <w:szCs w:val="14"/>
              </w:rPr>
            </w:pPr>
          </w:p>
        </w:tc>
        <w:tc>
          <w:tcPr>
            <w:tcW w:w="1152" w:type="dxa"/>
            <w:tcBorders>
              <w:top w:val="single" w:sz="4" w:space="0" w:color="auto"/>
              <w:bottom w:val="nil"/>
            </w:tcBorders>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Before tax</w:t>
            </w:r>
          </w:p>
        </w:tc>
        <w:tc>
          <w:tcPr>
            <w:tcW w:w="1152" w:type="dxa"/>
            <w:tcBorders>
              <w:top w:val="single" w:sz="4" w:space="0" w:color="auto"/>
              <w:bottom w:val="nil"/>
            </w:tcBorders>
          </w:tcPr>
          <w:p w:rsidR="00215144" w:rsidRPr="00C348A6" w:rsidRDefault="00215144" w:rsidP="0021539A">
            <w:pPr>
              <w:ind w:left="-88" w:right="-72"/>
              <w:jc w:val="right"/>
              <w:rPr>
                <w:rFonts w:ascii="Arial" w:hAnsi="Arial" w:cs="Arial"/>
                <w:b/>
                <w:bCs/>
                <w:sz w:val="14"/>
                <w:szCs w:val="14"/>
                <w:cs/>
              </w:rPr>
            </w:pPr>
            <w:r w:rsidRPr="00C348A6">
              <w:rPr>
                <w:rFonts w:ascii="Arial" w:hAnsi="Arial" w:cs="Arial"/>
                <w:b/>
                <w:bCs/>
                <w:sz w:val="14"/>
                <w:szCs w:val="14"/>
              </w:rPr>
              <w:t>Tax (charge) credit</w:t>
            </w:r>
          </w:p>
        </w:tc>
        <w:tc>
          <w:tcPr>
            <w:tcW w:w="1152" w:type="dxa"/>
            <w:tcBorders>
              <w:top w:val="single" w:sz="4" w:space="0" w:color="auto"/>
              <w:bottom w:val="nil"/>
            </w:tcBorders>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rPr>
            </w:pPr>
            <w:r w:rsidRPr="00C348A6">
              <w:rPr>
                <w:rFonts w:ascii="Arial" w:hAnsi="Arial" w:cs="Arial"/>
                <w:b/>
                <w:bCs/>
                <w:sz w:val="14"/>
                <w:szCs w:val="14"/>
              </w:rPr>
              <w:t>After tax</w:t>
            </w: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Before tax</w:t>
            </w:r>
          </w:p>
        </w:tc>
        <w:tc>
          <w:tcPr>
            <w:tcW w:w="1152" w:type="dxa"/>
            <w:tcBorders>
              <w:top w:val="single" w:sz="4" w:space="0" w:color="auto"/>
              <w:bottom w:val="nil"/>
            </w:tcBorders>
            <w:shd w:val="clear" w:color="auto" w:fill="auto"/>
          </w:tcPr>
          <w:p w:rsidR="00215144" w:rsidRPr="00C348A6" w:rsidRDefault="00215144" w:rsidP="0021539A">
            <w:pPr>
              <w:ind w:left="-88" w:right="-72"/>
              <w:jc w:val="right"/>
              <w:rPr>
                <w:rFonts w:ascii="Arial" w:hAnsi="Arial" w:cs="Arial"/>
                <w:b/>
                <w:bCs/>
                <w:sz w:val="14"/>
                <w:szCs w:val="14"/>
                <w:cs/>
              </w:rPr>
            </w:pPr>
            <w:r w:rsidRPr="00C348A6">
              <w:rPr>
                <w:rFonts w:ascii="Arial" w:hAnsi="Arial" w:cs="Arial"/>
                <w:b/>
                <w:bCs/>
                <w:sz w:val="14"/>
                <w:szCs w:val="14"/>
              </w:rPr>
              <w:t>Tax (charge) credit</w:t>
            </w: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rPr>
            </w:pPr>
            <w:r w:rsidRPr="00C348A6">
              <w:rPr>
                <w:rFonts w:ascii="Arial" w:hAnsi="Arial" w:cs="Arial"/>
                <w:b/>
                <w:bCs/>
                <w:sz w:val="14"/>
                <w:szCs w:val="14"/>
              </w:rPr>
              <w:t>After tax</w:t>
            </w:r>
          </w:p>
        </w:tc>
      </w:tr>
      <w:tr w:rsidR="00215144" w:rsidRPr="00C348A6" w:rsidTr="00F407EE">
        <w:trPr>
          <w:trHeight w:val="20"/>
        </w:trPr>
        <w:tc>
          <w:tcPr>
            <w:tcW w:w="2547" w:type="dxa"/>
            <w:shd w:val="clear" w:color="auto" w:fill="auto"/>
          </w:tcPr>
          <w:p w:rsidR="00215144" w:rsidRPr="00C348A6" w:rsidRDefault="00215144" w:rsidP="0021539A">
            <w:pPr>
              <w:ind w:left="-101" w:right="-123"/>
              <w:rPr>
                <w:rFonts w:ascii="Arial" w:hAnsi="Arial" w:cs="Arial"/>
                <w:sz w:val="14"/>
                <w:szCs w:val="14"/>
              </w:rPr>
            </w:pP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 xml:space="preserve">Baht </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r>
      <w:tr w:rsidR="00215144" w:rsidRPr="00C348A6" w:rsidTr="00F407EE">
        <w:trPr>
          <w:trHeight w:val="20"/>
        </w:trPr>
        <w:tc>
          <w:tcPr>
            <w:tcW w:w="2547" w:type="dxa"/>
            <w:shd w:val="clear" w:color="auto" w:fill="auto"/>
          </w:tcPr>
          <w:p w:rsidR="00215144" w:rsidRPr="00C348A6" w:rsidRDefault="00215144" w:rsidP="0021539A">
            <w:pPr>
              <w:ind w:left="-101" w:right="-123"/>
              <w:rPr>
                <w:rFonts w:ascii="Arial" w:hAnsi="Arial" w:cs="Arial"/>
                <w:sz w:val="10"/>
                <w:szCs w:val="10"/>
              </w:rPr>
            </w:pPr>
          </w:p>
        </w:tc>
        <w:tc>
          <w:tcPr>
            <w:tcW w:w="1152" w:type="dxa"/>
            <w:tcBorders>
              <w:top w:val="single" w:sz="4" w:space="0" w:color="auto"/>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sz w:val="10"/>
                <w:szCs w:val="10"/>
              </w:rPr>
            </w:pPr>
          </w:p>
        </w:tc>
      </w:tr>
      <w:tr w:rsidR="00215144" w:rsidRPr="00C348A6" w:rsidTr="00F407EE">
        <w:trPr>
          <w:trHeight w:val="20"/>
        </w:trPr>
        <w:tc>
          <w:tcPr>
            <w:tcW w:w="2547"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Actuarial </w:t>
            </w:r>
            <w:r w:rsidR="00892FF3">
              <w:rPr>
                <w:rFonts w:ascii="Arial" w:hAnsi="Arial" w:cs="Arial"/>
                <w:sz w:val="14"/>
                <w:szCs w:val="14"/>
              </w:rPr>
              <w:t>gain (losses)</w:t>
            </w:r>
          </w:p>
        </w:tc>
        <w:tc>
          <w:tcPr>
            <w:tcW w:w="1152" w:type="dxa"/>
            <w:shd w:val="clear" w:color="auto" w:fill="FAFAFA"/>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(10,107,092)</w:t>
            </w:r>
          </w:p>
        </w:tc>
        <w:tc>
          <w:tcPr>
            <w:tcW w:w="1152" w:type="dxa"/>
            <w:shd w:val="clear" w:color="auto" w:fill="FAFAFA"/>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2,021,418</w:t>
            </w:r>
          </w:p>
        </w:tc>
        <w:tc>
          <w:tcPr>
            <w:tcW w:w="1152" w:type="dxa"/>
            <w:shd w:val="clear" w:color="auto" w:fill="FAFAFA"/>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(8,085,674)</w:t>
            </w:r>
          </w:p>
        </w:tc>
        <w:tc>
          <w:tcPr>
            <w:tcW w:w="1152" w:type="dxa"/>
            <w:shd w:val="clear" w:color="auto" w:fill="auto"/>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34</w:t>
            </w:r>
            <w:r w:rsidRPr="00C348A6">
              <w:rPr>
                <w:rFonts w:ascii="Arial" w:hAnsi="Arial" w:cs="Arial"/>
                <w:sz w:val="14"/>
                <w:szCs w:val="14"/>
              </w:rPr>
              <w:t>,</w:t>
            </w:r>
            <w:r w:rsidRPr="00C348A6">
              <w:rPr>
                <w:rFonts w:ascii="Arial" w:hAnsi="Arial" w:cs="Arial"/>
                <w:sz w:val="14"/>
                <w:szCs w:val="14"/>
                <w:lang w:val="en-GB"/>
              </w:rPr>
              <w:t>869</w:t>
            </w:r>
            <w:r w:rsidRPr="00C348A6">
              <w:rPr>
                <w:rFonts w:ascii="Arial" w:hAnsi="Arial" w:cs="Arial"/>
                <w:sz w:val="14"/>
                <w:szCs w:val="14"/>
              </w:rPr>
              <w:t>,</w:t>
            </w:r>
            <w:r w:rsidRPr="00C348A6">
              <w:rPr>
                <w:rFonts w:ascii="Arial" w:hAnsi="Arial" w:cs="Arial"/>
                <w:sz w:val="14"/>
                <w:szCs w:val="14"/>
                <w:lang w:val="en-GB"/>
              </w:rPr>
              <w:t>548</w:t>
            </w:r>
            <w:r w:rsidRPr="00C348A6">
              <w:rPr>
                <w:rFonts w:ascii="Arial" w:hAnsi="Arial" w:cs="Arial"/>
                <w:sz w:val="14"/>
                <w:szCs w:val="14"/>
              </w:rPr>
              <w:t>)</w:t>
            </w:r>
          </w:p>
        </w:tc>
        <w:tc>
          <w:tcPr>
            <w:tcW w:w="1152" w:type="dxa"/>
            <w:shd w:val="clear" w:color="auto" w:fill="auto"/>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6</w:t>
            </w:r>
            <w:r w:rsidRPr="00C348A6">
              <w:rPr>
                <w:rFonts w:ascii="Arial" w:hAnsi="Arial" w:cs="Arial"/>
                <w:sz w:val="14"/>
                <w:szCs w:val="14"/>
              </w:rPr>
              <w:t>,</w:t>
            </w:r>
            <w:r w:rsidRPr="00C348A6">
              <w:rPr>
                <w:rFonts w:ascii="Arial" w:hAnsi="Arial" w:cs="Arial"/>
                <w:sz w:val="14"/>
                <w:szCs w:val="14"/>
                <w:lang w:val="en-GB"/>
              </w:rPr>
              <w:t>973</w:t>
            </w:r>
            <w:r w:rsidRPr="00C348A6">
              <w:rPr>
                <w:rFonts w:ascii="Arial" w:hAnsi="Arial" w:cs="Arial"/>
                <w:sz w:val="14"/>
                <w:szCs w:val="14"/>
              </w:rPr>
              <w:t>,</w:t>
            </w:r>
            <w:r w:rsidRPr="00C348A6">
              <w:rPr>
                <w:rFonts w:ascii="Arial" w:hAnsi="Arial" w:cs="Arial"/>
                <w:sz w:val="14"/>
                <w:szCs w:val="14"/>
                <w:lang w:val="en-GB"/>
              </w:rPr>
              <w:t>910</w:t>
            </w:r>
          </w:p>
        </w:tc>
        <w:tc>
          <w:tcPr>
            <w:tcW w:w="1152" w:type="dxa"/>
            <w:shd w:val="clear" w:color="auto" w:fill="auto"/>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27</w:t>
            </w:r>
            <w:r w:rsidRPr="00C348A6">
              <w:rPr>
                <w:rFonts w:ascii="Arial" w:hAnsi="Arial" w:cs="Arial"/>
                <w:sz w:val="14"/>
                <w:szCs w:val="14"/>
              </w:rPr>
              <w:t>,</w:t>
            </w:r>
            <w:r w:rsidRPr="00C348A6">
              <w:rPr>
                <w:rFonts w:ascii="Arial" w:hAnsi="Arial" w:cs="Arial"/>
                <w:sz w:val="14"/>
                <w:szCs w:val="14"/>
                <w:lang w:val="en-GB"/>
              </w:rPr>
              <w:t>895</w:t>
            </w:r>
            <w:r w:rsidRPr="00C348A6">
              <w:rPr>
                <w:rFonts w:ascii="Arial" w:hAnsi="Arial" w:cs="Arial"/>
                <w:sz w:val="14"/>
                <w:szCs w:val="14"/>
              </w:rPr>
              <w:t>,</w:t>
            </w:r>
            <w:r w:rsidRPr="00C348A6">
              <w:rPr>
                <w:rFonts w:ascii="Arial" w:hAnsi="Arial" w:cs="Arial"/>
                <w:sz w:val="14"/>
                <w:szCs w:val="14"/>
                <w:lang w:val="en-GB"/>
              </w:rPr>
              <w:t>638</w:t>
            </w:r>
            <w:r w:rsidRPr="00C348A6">
              <w:rPr>
                <w:rFonts w:ascii="Arial" w:hAnsi="Arial" w:cs="Arial"/>
                <w:sz w:val="14"/>
                <w:szCs w:val="14"/>
              </w:rPr>
              <w:t>)</w:t>
            </w:r>
          </w:p>
        </w:tc>
      </w:tr>
      <w:tr w:rsidR="00215144" w:rsidRPr="00C348A6" w:rsidTr="00F407EE">
        <w:trPr>
          <w:trHeight w:val="20"/>
        </w:trPr>
        <w:tc>
          <w:tcPr>
            <w:tcW w:w="2547"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Change in value of available-for-sale</w:t>
            </w:r>
          </w:p>
        </w:tc>
        <w:tc>
          <w:tcPr>
            <w:tcW w:w="1152" w:type="dxa"/>
            <w:shd w:val="clear" w:color="auto" w:fill="FAFAFA"/>
          </w:tcPr>
          <w:p w:rsidR="00215144" w:rsidRPr="00C348A6" w:rsidRDefault="00215144" w:rsidP="0021539A">
            <w:pPr>
              <w:ind w:right="-72"/>
              <w:jc w:val="right"/>
              <w:rPr>
                <w:rFonts w:ascii="Arial" w:hAnsi="Arial" w:cs="Arial"/>
                <w:sz w:val="14"/>
                <w:szCs w:val="14"/>
              </w:rPr>
            </w:pPr>
          </w:p>
        </w:tc>
        <w:tc>
          <w:tcPr>
            <w:tcW w:w="1152" w:type="dxa"/>
            <w:shd w:val="clear" w:color="auto" w:fill="FAFAFA"/>
          </w:tcPr>
          <w:p w:rsidR="00215144" w:rsidRPr="00C348A6" w:rsidRDefault="00215144" w:rsidP="0021539A">
            <w:pPr>
              <w:ind w:right="-72"/>
              <w:jc w:val="right"/>
              <w:rPr>
                <w:rFonts w:ascii="Arial" w:hAnsi="Arial" w:cs="Arial"/>
                <w:sz w:val="14"/>
                <w:szCs w:val="14"/>
              </w:rPr>
            </w:pPr>
          </w:p>
        </w:tc>
        <w:tc>
          <w:tcPr>
            <w:tcW w:w="1152" w:type="dxa"/>
            <w:shd w:val="clear" w:color="auto" w:fill="FAFAFA"/>
          </w:tcPr>
          <w:p w:rsidR="00215144" w:rsidRPr="00C348A6" w:rsidRDefault="00215144" w:rsidP="0021539A">
            <w:pPr>
              <w:ind w:right="-72"/>
              <w:jc w:val="right"/>
              <w:rPr>
                <w:rFonts w:ascii="Arial" w:hAnsi="Arial" w:cs="Arial"/>
                <w:sz w:val="14"/>
                <w:szCs w:val="14"/>
              </w:rPr>
            </w:pPr>
          </w:p>
        </w:tc>
        <w:tc>
          <w:tcPr>
            <w:tcW w:w="1152" w:type="dxa"/>
            <w:shd w:val="clear" w:color="auto" w:fill="auto"/>
          </w:tcPr>
          <w:p w:rsidR="00215144" w:rsidRPr="00C348A6" w:rsidRDefault="00215144" w:rsidP="0021539A">
            <w:pPr>
              <w:ind w:right="-72"/>
              <w:jc w:val="right"/>
              <w:rPr>
                <w:rFonts w:ascii="Arial" w:hAnsi="Arial" w:cs="Arial"/>
                <w:sz w:val="14"/>
                <w:szCs w:val="14"/>
              </w:rPr>
            </w:pPr>
          </w:p>
        </w:tc>
        <w:tc>
          <w:tcPr>
            <w:tcW w:w="1152" w:type="dxa"/>
            <w:shd w:val="clear" w:color="auto" w:fill="auto"/>
          </w:tcPr>
          <w:p w:rsidR="00215144" w:rsidRPr="00C348A6" w:rsidRDefault="00215144" w:rsidP="0021539A">
            <w:pPr>
              <w:ind w:right="-72"/>
              <w:jc w:val="right"/>
              <w:rPr>
                <w:rFonts w:ascii="Arial" w:hAnsi="Arial" w:cs="Arial"/>
                <w:sz w:val="14"/>
                <w:szCs w:val="14"/>
                <w:lang w:val="en-GB"/>
              </w:rPr>
            </w:pPr>
          </w:p>
        </w:tc>
        <w:tc>
          <w:tcPr>
            <w:tcW w:w="1152" w:type="dxa"/>
            <w:shd w:val="clear" w:color="auto" w:fill="auto"/>
          </w:tcPr>
          <w:p w:rsidR="00215144" w:rsidRPr="00C348A6" w:rsidRDefault="00215144" w:rsidP="0021539A">
            <w:pPr>
              <w:ind w:right="-72"/>
              <w:jc w:val="right"/>
              <w:rPr>
                <w:rFonts w:ascii="Arial" w:hAnsi="Arial" w:cs="Arial"/>
                <w:sz w:val="14"/>
                <w:szCs w:val="14"/>
              </w:rPr>
            </w:pPr>
          </w:p>
        </w:tc>
      </w:tr>
      <w:tr w:rsidR="00215144" w:rsidRPr="00C348A6" w:rsidTr="00F407EE">
        <w:trPr>
          <w:trHeight w:val="20"/>
        </w:trPr>
        <w:tc>
          <w:tcPr>
            <w:tcW w:w="2547"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   investments</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107,923,095</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14,723</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107,937,818</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340</w:t>
            </w:r>
            <w:r w:rsidRPr="00C348A6">
              <w:rPr>
                <w:rFonts w:ascii="Arial" w:hAnsi="Arial" w:cs="Arial"/>
                <w:sz w:val="14"/>
                <w:szCs w:val="14"/>
              </w:rPr>
              <w:t>,</w:t>
            </w:r>
            <w:r w:rsidRPr="00C348A6">
              <w:rPr>
                <w:rFonts w:ascii="Arial" w:hAnsi="Arial" w:cs="Arial"/>
                <w:sz w:val="14"/>
                <w:szCs w:val="14"/>
                <w:lang w:val="en-GB"/>
              </w:rPr>
              <w:t>029</w:t>
            </w:r>
            <w:r w:rsidRPr="00C348A6">
              <w:rPr>
                <w:rFonts w:ascii="Arial" w:hAnsi="Arial" w:cs="Arial"/>
                <w:sz w:val="14"/>
                <w:szCs w:val="14"/>
              </w:rPr>
              <w:t>,</w:t>
            </w:r>
            <w:r w:rsidRPr="00C348A6">
              <w:rPr>
                <w:rFonts w:ascii="Arial" w:hAnsi="Arial" w:cs="Arial"/>
                <w:sz w:val="14"/>
                <w:szCs w:val="14"/>
                <w:lang w:val="en-GB"/>
              </w:rPr>
              <w:t>991</w:t>
            </w:r>
            <w:r w:rsidRPr="00C348A6">
              <w:rPr>
                <w:rFonts w:ascii="Arial" w:hAnsi="Arial" w:cs="Arial"/>
                <w:sz w:val="14"/>
                <w:szCs w:val="14"/>
              </w:rPr>
              <w:t>)</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196</w:t>
            </w:r>
            <w:r w:rsidRPr="00C348A6">
              <w:rPr>
                <w:rFonts w:ascii="Arial" w:hAnsi="Arial" w:cs="Arial"/>
                <w:sz w:val="14"/>
                <w:szCs w:val="14"/>
              </w:rPr>
              <w:t>,</w:t>
            </w:r>
            <w:r w:rsidRPr="00C348A6">
              <w:rPr>
                <w:rFonts w:ascii="Arial" w:hAnsi="Arial" w:cs="Arial"/>
                <w:sz w:val="14"/>
                <w:szCs w:val="14"/>
                <w:lang w:val="en-GB"/>
              </w:rPr>
              <w:t>753</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339</w:t>
            </w:r>
            <w:r w:rsidRPr="00C348A6">
              <w:rPr>
                <w:rFonts w:ascii="Arial" w:hAnsi="Arial" w:cs="Arial"/>
                <w:sz w:val="14"/>
                <w:szCs w:val="14"/>
              </w:rPr>
              <w:t>,</w:t>
            </w:r>
            <w:r w:rsidRPr="00C348A6">
              <w:rPr>
                <w:rFonts w:ascii="Arial" w:hAnsi="Arial" w:cs="Arial"/>
                <w:sz w:val="14"/>
                <w:szCs w:val="14"/>
                <w:lang w:val="en-GB"/>
              </w:rPr>
              <w:t>833</w:t>
            </w:r>
            <w:r w:rsidRPr="00C348A6">
              <w:rPr>
                <w:rFonts w:ascii="Arial" w:hAnsi="Arial" w:cs="Arial"/>
                <w:sz w:val="14"/>
                <w:szCs w:val="14"/>
              </w:rPr>
              <w:t>,</w:t>
            </w:r>
            <w:r w:rsidRPr="00C348A6">
              <w:rPr>
                <w:rFonts w:ascii="Arial" w:hAnsi="Arial" w:cs="Arial"/>
                <w:sz w:val="14"/>
                <w:szCs w:val="14"/>
                <w:lang w:val="en-GB"/>
              </w:rPr>
              <w:t>238</w:t>
            </w:r>
            <w:r w:rsidRPr="00C348A6">
              <w:rPr>
                <w:rFonts w:ascii="Arial" w:hAnsi="Arial" w:cs="Arial"/>
                <w:sz w:val="14"/>
                <w:szCs w:val="14"/>
              </w:rPr>
              <w:t>)</w:t>
            </w:r>
          </w:p>
        </w:tc>
      </w:tr>
      <w:tr w:rsidR="00215144" w:rsidRPr="00C348A6" w:rsidTr="00F407EE">
        <w:trPr>
          <w:trHeight w:val="20"/>
        </w:trPr>
        <w:tc>
          <w:tcPr>
            <w:tcW w:w="2547"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Cash flow hedges</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(565,100,710)</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142,821</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(564,957,889)</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155</w:t>
            </w:r>
            <w:r w:rsidRPr="00C348A6">
              <w:rPr>
                <w:rFonts w:ascii="Arial" w:hAnsi="Arial" w:cs="Arial"/>
                <w:sz w:val="14"/>
                <w:szCs w:val="14"/>
              </w:rPr>
              <w:t>,</w:t>
            </w:r>
            <w:r w:rsidRPr="00C348A6">
              <w:rPr>
                <w:rFonts w:ascii="Arial" w:hAnsi="Arial" w:cs="Arial"/>
                <w:sz w:val="14"/>
                <w:szCs w:val="14"/>
                <w:lang w:val="en-GB"/>
              </w:rPr>
              <w:t>773</w:t>
            </w:r>
            <w:r w:rsidRPr="00C348A6">
              <w:rPr>
                <w:rFonts w:ascii="Arial" w:hAnsi="Arial" w:cs="Arial"/>
                <w:sz w:val="14"/>
                <w:szCs w:val="14"/>
              </w:rPr>
              <w:t>,</w:t>
            </w:r>
            <w:r w:rsidRPr="00C348A6">
              <w:rPr>
                <w:rFonts w:ascii="Arial" w:hAnsi="Arial" w:cs="Arial"/>
                <w:sz w:val="14"/>
                <w:szCs w:val="14"/>
                <w:lang w:val="en-GB"/>
              </w:rPr>
              <w:t>105</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1</w:t>
            </w:r>
            <w:r w:rsidRPr="00C348A6">
              <w:rPr>
                <w:rFonts w:ascii="Arial" w:hAnsi="Arial" w:cs="Arial"/>
                <w:sz w:val="14"/>
                <w:szCs w:val="14"/>
              </w:rPr>
              <w:t>,</w:t>
            </w:r>
            <w:r w:rsidRPr="00C348A6">
              <w:rPr>
                <w:rFonts w:ascii="Arial" w:hAnsi="Arial" w:cs="Arial"/>
                <w:sz w:val="14"/>
                <w:szCs w:val="14"/>
                <w:lang w:val="en-GB"/>
              </w:rPr>
              <w:t>359</w:t>
            </w:r>
            <w:r w:rsidRPr="00C348A6">
              <w:rPr>
                <w:rFonts w:ascii="Arial" w:hAnsi="Arial" w:cs="Arial"/>
                <w:sz w:val="14"/>
                <w:szCs w:val="14"/>
              </w:rPr>
              <w:t>,</w:t>
            </w:r>
            <w:r w:rsidRPr="00C348A6">
              <w:rPr>
                <w:rFonts w:ascii="Arial" w:hAnsi="Arial" w:cs="Arial"/>
                <w:sz w:val="14"/>
                <w:szCs w:val="14"/>
                <w:lang w:val="en-GB"/>
              </w:rPr>
              <w:t>780</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157</w:t>
            </w:r>
            <w:r w:rsidRPr="00C348A6">
              <w:rPr>
                <w:rFonts w:ascii="Arial" w:hAnsi="Arial" w:cs="Arial"/>
                <w:sz w:val="14"/>
                <w:szCs w:val="14"/>
              </w:rPr>
              <w:t>,</w:t>
            </w:r>
            <w:r w:rsidRPr="00C348A6">
              <w:rPr>
                <w:rFonts w:ascii="Arial" w:hAnsi="Arial" w:cs="Arial"/>
                <w:sz w:val="14"/>
                <w:szCs w:val="14"/>
                <w:lang w:val="en-GB"/>
              </w:rPr>
              <w:t>132</w:t>
            </w:r>
            <w:r w:rsidRPr="00C348A6">
              <w:rPr>
                <w:rFonts w:ascii="Arial" w:hAnsi="Arial" w:cs="Arial"/>
                <w:sz w:val="14"/>
                <w:szCs w:val="14"/>
              </w:rPr>
              <w:t>,</w:t>
            </w:r>
            <w:r w:rsidRPr="00C348A6">
              <w:rPr>
                <w:rFonts w:ascii="Arial" w:hAnsi="Arial" w:cs="Arial"/>
                <w:sz w:val="14"/>
                <w:szCs w:val="14"/>
                <w:lang w:val="en-GB"/>
              </w:rPr>
              <w:t>885</w:t>
            </w:r>
          </w:p>
        </w:tc>
      </w:tr>
      <w:tr w:rsidR="00215144" w:rsidRPr="00C348A6" w:rsidTr="00F407EE">
        <w:trPr>
          <w:trHeight w:val="20"/>
        </w:trPr>
        <w:tc>
          <w:tcPr>
            <w:tcW w:w="2547"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Currency translation differences</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(96,460,199)</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Pr>
                <w:rFonts w:ascii="Arial" w:hAnsi="Arial" w:cs="Arial"/>
                <w:sz w:val="14"/>
                <w:szCs w:val="14"/>
              </w:rPr>
              <w:t>-</w:t>
            </w:r>
          </w:p>
        </w:tc>
        <w:tc>
          <w:tcPr>
            <w:tcW w:w="1152" w:type="dxa"/>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(96,460,199)</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6</w:t>
            </w:r>
            <w:r w:rsidRPr="00C348A6">
              <w:rPr>
                <w:rFonts w:ascii="Arial" w:hAnsi="Arial" w:cs="Arial"/>
                <w:sz w:val="14"/>
                <w:szCs w:val="14"/>
              </w:rPr>
              <w:t>,</w:t>
            </w:r>
            <w:r w:rsidRPr="00C348A6">
              <w:rPr>
                <w:rFonts w:ascii="Arial" w:hAnsi="Arial" w:cs="Arial"/>
                <w:sz w:val="14"/>
                <w:szCs w:val="14"/>
                <w:lang w:val="en-GB"/>
              </w:rPr>
              <w:t>403</w:t>
            </w:r>
            <w:r w:rsidRPr="00C348A6">
              <w:rPr>
                <w:rFonts w:ascii="Arial" w:hAnsi="Arial" w:cs="Arial"/>
                <w:sz w:val="14"/>
                <w:szCs w:val="14"/>
              </w:rPr>
              <w:t>,</w:t>
            </w:r>
            <w:r w:rsidRPr="00C348A6">
              <w:rPr>
                <w:rFonts w:ascii="Arial" w:hAnsi="Arial" w:cs="Arial"/>
                <w:sz w:val="14"/>
                <w:szCs w:val="14"/>
                <w:lang w:val="en-GB"/>
              </w:rPr>
              <w:t>963</w:t>
            </w:r>
            <w:r w:rsidRPr="00C348A6">
              <w:rPr>
                <w:rFonts w:ascii="Arial" w:hAnsi="Arial" w:cs="Arial"/>
                <w:sz w:val="14"/>
                <w:szCs w:val="14"/>
              </w:rPr>
              <w:t>)</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6</w:t>
            </w:r>
            <w:r w:rsidRPr="00C348A6">
              <w:rPr>
                <w:rFonts w:ascii="Arial" w:hAnsi="Arial" w:cs="Arial"/>
                <w:sz w:val="14"/>
                <w:szCs w:val="14"/>
              </w:rPr>
              <w:t>,</w:t>
            </w:r>
            <w:r w:rsidRPr="00C348A6">
              <w:rPr>
                <w:rFonts w:ascii="Arial" w:hAnsi="Arial" w:cs="Arial"/>
                <w:sz w:val="14"/>
                <w:szCs w:val="14"/>
                <w:lang w:val="en-GB"/>
              </w:rPr>
              <w:t>403</w:t>
            </w:r>
            <w:r w:rsidRPr="00C348A6">
              <w:rPr>
                <w:rFonts w:ascii="Arial" w:hAnsi="Arial" w:cs="Arial"/>
                <w:sz w:val="14"/>
                <w:szCs w:val="14"/>
              </w:rPr>
              <w:t>,</w:t>
            </w:r>
            <w:r w:rsidRPr="00C348A6">
              <w:rPr>
                <w:rFonts w:ascii="Arial" w:hAnsi="Arial" w:cs="Arial"/>
                <w:sz w:val="14"/>
                <w:szCs w:val="14"/>
                <w:lang w:val="en-GB"/>
              </w:rPr>
              <w:t>963</w:t>
            </w:r>
            <w:r w:rsidRPr="00C348A6">
              <w:rPr>
                <w:rFonts w:ascii="Arial" w:hAnsi="Arial" w:cs="Arial"/>
                <w:sz w:val="14"/>
                <w:szCs w:val="14"/>
              </w:rPr>
              <w:t>)</w:t>
            </w:r>
          </w:p>
        </w:tc>
      </w:tr>
      <w:tr w:rsidR="00215144" w:rsidRPr="00C348A6" w:rsidTr="00F407EE">
        <w:trPr>
          <w:trHeight w:val="20"/>
        </w:trPr>
        <w:tc>
          <w:tcPr>
            <w:tcW w:w="2547"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Share of other comprehensive</w:t>
            </w:r>
          </w:p>
        </w:tc>
        <w:tc>
          <w:tcPr>
            <w:tcW w:w="1152" w:type="dxa"/>
            <w:shd w:val="clear" w:color="auto" w:fill="FAFAFA"/>
            <w:vAlign w:val="bottom"/>
          </w:tcPr>
          <w:p w:rsidR="00215144" w:rsidRPr="00C348A6" w:rsidRDefault="00215144" w:rsidP="0021539A">
            <w:pPr>
              <w:ind w:right="-72"/>
              <w:jc w:val="right"/>
              <w:rPr>
                <w:rFonts w:ascii="Arial" w:hAnsi="Arial" w:cs="Arial"/>
                <w:sz w:val="14"/>
                <w:szCs w:val="14"/>
              </w:rPr>
            </w:pPr>
          </w:p>
        </w:tc>
        <w:tc>
          <w:tcPr>
            <w:tcW w:w="1152" w:type="dxa"/>
            <w:shd w:val="clear" w:color="auto" w:fill="FAFAFA"/>
            <w:vAlign w:val="bottom"/>
          </w:tcPr>
          <w:p w:rsidR="00215144" w:rsidRPr="00C348A6" w:rsidRDefault="00215144" w:rsidP="0021539A">
            <w:pPr>
              <w:ind w:right="-72"/>
              <w:jc w:val="right"/>
              <w:rPr>
                <w:rFonts w:ascii="Arial" w:hAnsi="Arial" w:cs="Arial"/>
                <w:sz w:val="14"/>
                <w:szCs w:val="14"/>
              </w:rPr>
            </w:pPr>
          </w:p>
        </w:tc>
        <w:tc>
          <w:tcPr>
            <w:tcW w:w="1152" w:type="dxa"/>
            <w:shd w:val="clear" w:color="auto" w:fill="FAFAFA"/>
            <w:vAlign w:val="bottom"/>
          </w:tcPr>
          <w:p w:rsidR="00215144" w:rsidRPr="00C348A6" w:rsidRDefault="00215144" w:rsidP="0021539A">
            <w:pPr>
              <w:ind w:right="-72"/>
              <w:jc w:val="right"/>
              <w:rPr>
                <w:rFonts w:ascii="Arial" w:hAnsi="Arial" w:cs="Arial"/>
                <w:sz w:val="14"/>
                <w:szCs w:val="14"/>
              </w:rPr>
            </w:pP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p>
        </w:tc>
        <w:tc>
          <w:tcPr>
            <w:tcW w:w="1152" w:type="dxa"/>
            <w:shd w:val="clear" w:color="auto" w:fill="auto"/>
            <w:vAlign w:val="bottom"/>
          </w:tcPr>
          <w:p w:rsidR="00215144" w:rsidRPr="00C348A6" w:rsidRDefault="00215144" w:rsidP="0021539A">
            <w:pPr>
              <w:ind w:right="-72"/>
              <w:jc w:val="right"/>
              <w:rPr>
                <w:rFonts w:ascii="Arial" w:hAnsi="Arial" w:cs="Arial"/>
                <w:sz w:val="14"/>
                <w:szCs w:val="14"/>
              </w:rPr>
            </w:pPr>
          </w:p>
        </w:tc>
      </w:tr>
      <w:tr w:rsidR="00215144" w:rsidRPr="00C348A6" w:rsidTr="00F407EE">
        <w:trPr>
          <w:trHeight w:val="20"/>
        </w:trPr>
        <w:tc>
          <w:tcPr>
            <w:tcW w:w="2547"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   </w:t>
            </w:r>
            <w:r w:rsidR="00E10BD9">
              <w:rPr>
                <w:rFonts w:ascii="Arial" w:hAnsi="Arial" w:cs="Arial"/>
                <w:sz w:val="14"/>
                <w:szCs w:val="14"/>
              </w:rPr>
              <w:t>e</w:t>
            </w:r>
            <w:r w:rsidRPr="00C348A6">
              <w:rPr>
                <w:rFonts w:ascii="Arial" w:hAnsi="Arial" w:cs="Arial"/>
                <w:sz w:val="14"/>
                <w:szCs w:val="14"/>
              </w:rPr>
              <w:t>xpense</w:t>
            </w:r>
            <w:r w:rsidR="00E10BD9">
              <w:rPr>
                <w:rFonts w:ascii="Arial" w:hAnsi="Arial" w:cs="Arial"/>
                <w:sz w:val="14"/>
                <w:szCs w:val="14"/>
              </w:rPr>
              <w:t xml:space="preserve"> </w:t>
            </w:r>
            <w:r w:rsidRPr="00C348A6">
              <w:rPr>
                <w:rFonts w:ascii="Arial" w:hAnsi="Arial" w:cs="Arial"/>
                <w:sz w:val="14"/>
                <w:szCs w:val="14"/>
              </w:rPr>
              <w:t>of an associate</w:t>
            </w:r>
          </w:p>
        </w:tc>
        <w:tc>
          <w:tcPr>
            <w:tcW w:w="1152" w:type="dxa"/>
            <w:tcBorders>
              <w:bottom w:val="nil"/>
            </w:tcBorders>
            <w:shd w:val="clear" w:color="auto" w:fill="FAFAFA"/>
            <w:vAlign w:val="bottom"/>
          </w:tcPr>
          <w:p w:rsidR="00215144" w:rsidRPr="00C348A6" w:rsidRDefault="00215144" w:rsidP="0021539A">
            <w:pPr>
              <w:ind w:right="-72"/>
              <w:jc w:val="right"/>
              <w:rPr>
                <w:rFonts w:ascii="Arial" w:hAnsi="Arial" w:cs="Arial"/>
                <w:sz w:val="14"/>
                <w:szCs w:val="14"/>
              </w:rPr>
            </w:pPr>
          </w:p>
        </w:tc>
        <w:tc>
          <w:tcPr>
            <w:tcW w:w="1152" w:type="dxa"/>
            <w:tcBorders>
              <w:bottom w:val="nil"/>
            </w:tcBorders>
            <w:shd w:val="clear" w:color="auto" w:fill="FAFAFA"/>
            <w:vAlign w:val="bottom"/>
          </w:tcPr>
          <w:p w:rsidR="00215144" w:rsidRPr="00C348A6" w:rsidRDefault="00215144" w:rsidP="0021539A">
            <w:pPr>
              <w:ind w:right="-72"/>
              <w:jc w:val="right"/>
              <w:rPr>
                <w:rFonts w:ascii="Arial" w:hAnsi="Arial" w:cs="Arial"/>
                <w:sz w:val="14"/>
                <w:szCs w:val="14"/>
              </w:rPr>
            </w:pPr>
          </w:p>
        </w:tc>
        <w:tc>
          <w:tcPr>
            <w:tcW w:w="1152" w:type="dxa"/>
            <w:tcBorders>
              <w:bottom w:val="nil"/>
            </w:tcBorders>
            <w:shd w:val="clear" w:color="auto" w:fill="FAFAFA"/>
            <w:vAlign w:val="bottom"/>
          </w:tcPr>
          <w:p w:rsidR="00215144" w:rsidRPr="00C348A6" w:rsidRDefault="00215144" w:rsidP="0021539A">
            <w:pPr>
              <w:ind w:right="-72"/>
              <w:jc w:val="right"/>
              <w:rPr>
                <w:rFonts w:ascii="Arial" w:hAnsi="Arial" w:cs="Arial"/>
                <w:sz w:val="14"/>
                <w:szCs w:val="14"/>
              </w:rPr>
            </w:pPr>
          </w:p>
        </w:tc>
        <w:tc>
          <w:tcPr>
            <w:tcW w:w="1152" w:type="dxa"/>
            <w:tcBorders>
              <w:bottom w:val="nil"/>
            </w:tcBorders>
            <w:shd w:val="clear" w:color="auto" w:fill="auto"/>
            <w:vAlign w:val="bottom"/>
          </w:tcPr>
          <w:p w:rsidR="00215144" w:rsidRPr="00C348A6" w:rsidRDefault="00215144" w:rsidP="0021539A">
            <w:pPr>
              <w:ind w:right="-72"/>
              <w:jc w:val="right"/>
              <w:rPr>
                <w:rFonts w:ascii="Arial" w:hAnsi="Arial" w:cs="Arial"/>
                <w:sz w:val="14"/>
                <w:szCs w:val="14"/>
              </w:rPr>
            </w:pPr>
          </w:p>
        </w:tc>
        <w:tc>
          <w:tcPr>
            <w:tcW w:w="1152" w:type="dxa"/>
            <w:tcBorders>
              <w:bottom w:val="nil"/>
            </w:tcBorders>
            <w:shd w:val="clear" w:color="auto" w:fill="auto"/>
            <w:vAlign w:val="bottom"/>
          </w:tcPr>
          <w:p w:rsidR="00215144" w:rsidRPr="00C348A6" w:rsidRDefault="00215144" w:rsidP="0021539A">
            <w:pPr>
              <w:ind w:right="-72"/>
              <w:jc w:val="right"/>
              <w:rPr>
                <w:rFonts w:ascii="Arial" w:hAnsi="Arial" w:cs="Arial"/>
                <w:sz w:val="14"/>
                <w:szCs w:val="14"/>
              </w:rPr>
            </w:pPr>
          </w:p>
        </w:tc>
        <w:tc>
          <w:tcPr>
            <w:tcW w:w="1152" w:type="dxa"/>
            <w:tcBorders>
              <w:bottom w:val="nil"/>
            </w:tcBorders>
            <w:shd w:val="clear" w:color="auto" w:fill="auto"/>
            <w:vAlign w:val="bottom"/>
          </w:tcPr>
          <w:p w:rsidR="00215144" w:rsidRPr="00C348A6" w:rsidRDefault="00215144" w:rsidP="0021539A">
            <w:pPr>
              <w:ind w:right="-72"/>
              <w:jc w:val="right"/>
              <w:rPr>
                <w:rFonts w:ascii="Arial" w:hAnsi="Arial" w:cs="Arial"/>
                <w:sz w:val="14"/>
                <w:szCs w:val="14"/>
              </w:rPr>
            </w:pPr>
          </w:p>
        </w:tc>
      </w:tr>
      <w:tr w:rsidR="00215144" w:rsidRPr="00C348A6" w:rsidTr="00F407EE">
        <w:trPr>
          <w:trHeight w:val="20"/>
        </w:trPr>
        <w:tc>
          <w:tcPr>
            <w:tcW w:w="2547" w:type="dxa"/>
            <w:shd w:val="clear" w:color="auto" w:fill="auto"/>
          </w:tcPr>
          <w:p w:rsidR="00215144" w:rsidRPr="00C348A6" w:rsidRDefault="00215144" w:rsidP="0021539A">
            <w:pPr>
              <w:ind w:left="-101" w:right="-108"/>
              <w:jc w:val="left"/>
              <w:rPr>
                <w:rFonts w:ascii="Arial" w:hAnsi="Arial" w:cs="Arial"/>
                <w:sz w:val="14"/>
                <w:szCs w:val="14"/>
              </w:rPr>
            </w:pPr>
            <w:r w:rsidRPr="00C348A6">
              <w:rPr>
                <w:rFonts w:ascii="Arial" w:hAnsi="Arial" w:cs="Arial"/>
                <w:sz w:val="14"/>
                <w:szCs w:val="14"/>
              </w:rPr>
              <w:t xml:space="preserve">   accounted for using the equity method</w:t>
            </w:r>
          </w:p>
        </w:tc>
        <w:tc>
          <w:tcPr>
            <w:tcW w:w="1152" w:type="dxa"/>
            <w:tcBorders>
              <w:bottom w:val="single" w:sz="4" w:space="0" w:color="auto"/>
            </w:tcBorders>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(35,225,709)</w:t>
            </w:r>
          </w:p>
        </w:tc>
        <w:tc>
          <w:tcPr>
            <w:tcW w:w="1152" w:type="dxa"/>
            <w:tcBorders>
              <w:bottom w:val="single" w:sz="4" w:space="0" w:color="auto"/>
            </w:tcBorders>
            <w:shd w:val="clear" w:color="auto" w:fill="FAFAFA"/>
            <w:vAlign w:val="bottom"/>
          </w:tcPr>
          <w:p w:rsidR="00215144" w:rsidRPr="00C348A6" w:rsidRDefault="002D68AB" w:rsidP="0021539A">
            <w:pPr>
              <w:ind w:right="-72"/>
              <w:jc w:val="right"/>
              <w:rPr>
                <w:rFonts w:ascii="Arial" w:hAnsi="Arial" w:cs="Arial"/>
                <w:sz w:val="14"/>
                <w:szCs w:val="14"/>
              </w:rPr>
            </w:pPr>
            <w:r>
              <w:rPr>
                <w:rFonts w:ascii="Arial" w:hAnsi="Arial" w:cs="Arial"/>
                <w:sz w:val="14"/>
                <w:szCs w:val="14"/>
              </w:rPr>
              <w:t>-</w:t>
            </w:r>
          </w:p>
        </w:tc>
        <w:tc>
          <w:tcPr>
            <w:tcW w:w="1152" w:type="dxa"/>
            <w:tcBorders>
              <w:bottom w:val="single" w:sz="4" w:space="0" w:color="auto"/>
            </w:tcBorders>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(35,225,709)</w:t>
            </w:r>
          </w:p>
        </w:tc>
        <w:tc>
          <w:tcPr>
            <w:tcW w:w="1152" w:type="dxa"/>
            <w:tcBorders>
              <w:bottom w:val="single" w:sz="4" w:space="0" w:color="auto"/>
            </w:tcBorders>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6</w:t>
            </w:r>
            <w:r w:rsidRPr="00C348A6">
              <w:rPr>
                <w:rFonts w:ascii="Arial" w:hAnsi="Arial" w:cs="Arial"/>
                <w:sz w:val="14"/>
                <w:szCs w:val="14"/>
              </w:rPr>
              <w:t>,</w:t>
            </w:r>
            <w:r w:rsidRPr="00C348A6">
              <w:rPr>
                <w:rFonts w:ascii="Arial" w:hAnsi="Arial" w:cs="Arial"/>
                <w:sz w:val="14"/>
                <w:szCs w:val="14"/>
                <w:lang w:val="en-GB"/>
              </w:rPr>
              <w:t>327</w:t>
            </w:r>
            <w:r w:rsidRPr="00C348A6">
              <w:rPr>
                <w:rFonts w:ascii="Arial" w:hAnsi="Arial" w:cs="Arial"/>
                <w:sz w:val="14"/>
                <w:szCs w:val="14"/>
              </w:rPr>
              <w:t>,</w:t>
            </w:r>
            <w:r w:rsidRPr="00C348A6">
              <w:rPr>
                <w:rFonts w:ascii="Arial" w:hAnsi="Arial" w:cs="Arial"/>
                <w:sz w:val="14"/>
                <w:szCs w:val="14"/>
                <w:lang w:val="en-GB"/>
              </w:rPr>
              <w:t>178</w:t>
            </w:r>
            <w:r w:rsidRPr="00C348A6">
              <w:rPr>
                <w:rFonts w:ascii="Arial" w:hAnsi="Arial" w:cs="Arial"/>
                <w:sz w:val="14"/>
                <w:szCs w:val="14"/>
              </w:rPr>
              <w:t>)</w:t>
            </w:r>
          </w:p>
        </w:tc>
        <w:tc>
          <w:tcPr>
            <w:tcW w:w="1152" w:type="dxa"/>
            <w:tcBorders>
              <w:bottom w:val="single" w:sz="4" w:space="0" w:color="auto"/>
            </w:tcBorders>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p>
        </w:tc>
        <w:tc>
          <w:tcPr>
            <w:tcW w:w="1152" w:type="dxa"/>
            <w:tcBorders>
              <w:bottom w:val="single" w:sz="4" w:space="0" w:color="auto"/>
            </w:tcBorders>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6</w:t>
            </w:r>
            <w:r w:rsidRPr="00C348A6">
              <w:rPr>
                <w:rFonts w:ascii="Arial" w:hAnsi="Arial" w:cs="Arial"/>
                <w:sz w:val="14"/>
                <w:szCs w:val="14"/>
              </w:rPr>
              <w:t>,</w:t>
            </w:r>
            <w:r w:rsidRPr="00C348A6">
              <w:rPr>
                <w:rFonts w:ascii="Arial" w:hAnsi="Arial" w:cs="Arial"/>
                <w:sz w:val="14"/>
                <w:szCs w:val="14"/>
                <w:lang w:val="en-GB"/>
              </w:rPr>
              <w:t>327</w:t>
            </w:r>
            <w:r w:rsidRPr="00C348A6">
              <w:rPr>
                <w:rFonts w:ascii="Arial" w:hAnsi="Arial" w:cs="Arial"/>
                <w:sz w:val="14"/>
                <w:szCs w:val="14"/>
              </w:rPr>
              <w:t>,</w:t>
            </w:r>
            <w:r w:rsidRPr="00C348A6">
              <w:rPr>
                <w:rFonts w:ascii="Arial" w:hAnsi="Arial" w:cs="Arial"/>
                <w:sz w:val="14"/>
                <w:szCs w:val="14"/>
                <w:lang w:val="en-GB"/>
              </w:rPr>
              <w:t>178</w:t>
            </w:r>
            <w:r w:rsidRPr="00C348A6">
              <w:rPr>
                <w:rFonts w:ascii="Arial" w:hAnsi="Arial" w:cs="Arial"/>
                <w:sz w:val="14"/>
                <w:szCs w:val="14"/>
              </w:rPr>
              <w:t>)</w:t>
            </w:r>
          </w:p>
        </w:tc>
      </w:tr>
      <w:tr w:rsidR="00215144" w:rsidRPr="00C348A6" w:rsidTr="00F407EE">
        <w:trPr>
          <w:trHeight w:val="20"/>
        </w:trPr>
        <w:tc>
          <w:tcPr>
            <w:tcW w:w="2547" w:type="dxa"/>
            <w:tcBorders>
              <w:bottom w:val="nil"/>
            </w:tcBorders>
            <w:shd w:val="clear" w:color="auto" w:fill="auto"/>
          </w:tcPr>
          <w:p w:rsidR="00215144" w:rsidRPr="00C348A6" w:rsidRDefault="00215144" w:rsidP="0021539A">
            <w:pPr>
              <w:ind w:left="-101" w:right="-123"/>
              <w:rPr>
                <w:rFonts w:ascii="Arial" w:hAnsi="Arial" w:cs="Arial"/>
                <w:sz w:val="10"/>
                <w:szCs w:val="10"/>
              </w:rPr>
            </w:pPr>
          </w:p>
        </w:tc>
        <w:tc>
          <w:tcPr>
            <w:tcW w:w="1152" w:type="dxa"/>
            <w:tcBorders>
              <w:top w:val="single" w:sz="4" w:space="0" w:color="auto"/>
              <w:bottom w:val="nil"/>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sz w:val="10"/>
                <w:szCs w:val="10"/>
              </w:rPr>
            </w:pPr>
          </w:p>
        </w:tc>
      </w:tr>
      <w:tr w:rsidR="00215144" w:rsidRPr="00C348A6" w:rsidTr="00F407EE">
        <w:trPr>
          <w:trHeight w:val="20"/>
        </w:trPr>
        <w:tc>
          <w:tcPr>
            <w:tcW w:w="2547" w:type="dxa"/>
            <w:tcBorders>
              <w:bottom w:val="nil"/>
            </w:tcBorders>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Other comprehensive income </w:t>
            </w:r>
          </w:p>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   (expenses) for the year</w:t>
            </w:r>
          </w:p>
        </w:tc>
        <w:tc>
          <w:tcPr>
            <w:tcW w:w="1152" w:type="dxa"/>
            <w:tcBorders>
              <w:bottom w:val="single" w:sz="4" w:space="0" w:color="auto"/>
            </w:tcBorders>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(598,970,615)</w:t>
            </w:r>
          </w:p>
        </w:tc>
        <w:tc>
          <w:tcPr>
            <w:tcW w:w="1152" w:type="dxa"/>
            <w:tcBorders>
              <w:bottom w:val="single" w:sz="4" w:space="0" w:color="auto"/>
            </w:tcBorders>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2,178,962</w:t>
            </w:r>
          </w:p>
        </w:tc>
        <w:tc>
          <w:tcPr>
            <w:tcW w:w="1152" w:type="dxa"/>
            <w:tcBorders>
              <w:bottom w:val="single" w:sz="4" w:space="0" w:color="auto"/>
            </w:tcBorders>
            <w:shd w:val="clear" w:color="auto" w:fill="FAFAFA"/>
            <w:vAlign w:val="bottom"/>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(596,791,653)</w:t>
            </w:r>
          </w:p>
        </w:tc>
        <w:tc>
          <w:tcPr>
            <w:tcW w:w="1152" w:type="dxa"/>
            <w:tcBorders>
              <w:bottom w:val="single" w:sz="4" w:space="0" w:color="auto"/>
            </w:tcBorders>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231</w:t>
            </w:r>
            <w:r w:rsidRPr="00C348A6">
              <w:rPr>
                <w:rFonts w:ascii="Arial" w:hAnsi="Arial" w:cs="Arial"/>
                <w:sz w:val="14"/>
                <w:szCs w:val="14"/>
              </w:rPr>
              <w:t>,</w:t>
            </w:r>
            <w:r w:rsidRPr="00C348A6">
              <w:rPr>
                <w:rFonts w:ascii="Arial" w:hAnsi="Arial" w:cs="Arial"/>
                <w:sz w:val="14"/>
                <w:szCs w:val="14"/>
                <w:lang w:val="en-GB"/>
              </w:rPr>
              <w:t>857</w:t>
            </w:r>
            <w:r w:rsidRPr="00C348A6">
              <w:rPr>
                <w:rFonts w:ascii="Arial" w:hAnsi="Arial" w:cs="Arial"/>
                <w:sz w:val="14"/>
                <w:szCs w:val="14"/>
              </w:rPr>
              <w:t>,</w:t>
            </w:r>
            <w:r w:rsidRPr="00C348A6">
              <w:rPr>
                <w:rFonts w:ascii="Arial" w:hAnsi="Arial" w:cs="Arial"/>
                <w:sz w:val="14"/>
                <w:szCs w:val="14"/>
                <w:lang w:val="en-GB"/>
              </w:rPr>
              <w:t>575</w:t>
            </w:r>
            <w:r w:rsidRPr="00C348A6">
              <w:rPr>
                <w:rFonts w:ascii="Arial" w:hAnsi="Arial" w:cs="Arial"/>
                <w:sz w:val="14"/>
                <w:szCs w:val="14"/>
              </w:rPr>
              <w:t>)</w:t>
            </w:r>
          </w:p>
        </w:tc>
        <w:tc>
          <w:tcPr>
            <w:tcW w:w="1152" w:type="dxa"/>
            <w:tcBorders>
              <w:bottom w:val="single" w:sz="4" w:space="0" w:color="auto"/>
            </w:tcBorders>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8</w:t>
            </w:r>
            <w:r w:rsidRPr="00C348A6">
              <w:rPr>
                <w:rFonts w:ascii="Arial" w:hAnsi="Arial" w:cs="Arial"/>
                <w:sz w:val="14"/>
                <w:szCs w:val="14"/>
              </w:rPr>
              <w:t>,</w:t>
            </w:r>
            <w:r w:rsidRPr="00C348A6">
              <w:rPr>
                <w:rFonts w:ascii="Arial" w:hAnsi="Arial" w:cs="Arial"/>
                <w:sz w:val="14"/>
                <w:szCs w:val="14"/>
                <w:lang w:val="en-GB"/>
              </w:rPr>
              <w:t>530</w:t>
            </w:r>
            <w:r w:rsidRPr="00C348A6">
              <w:rPr>
                <w:rFonts w:ascii="Arial" w:hAnsi="Arial" w:cs="Arial"/>
                <w:sz w:val="14"/>
                <w:szCs w:val="14"/>
              </w:rPr>
              <w:t>,</w:t>
            </w:r>
            <w:r w:rsidRPr="00C348A6">
              <w:rPr>
                <w:rFonts w:ascii="Arial" w:hAnsi="Arial" w:cs="Arial"/>
                <w:sz w:val="14"/>
                <w:szCs w:val="14"/>
                <w:lang w:val="en-GB"/>
              </w:rPr>
              <w:t>443</w:t>
            </w:r>
          </w:p>
        </w:tc>
        <w:tc>
          <w:tcPr>
            <w:tcW w:w="1152" w:type="dxa"/>
            <w:tcBorders>
              <w:bottom w:val="single" w:sz="4" w:space="0" w:color="auto"/>
            </w:tcBorders>
            <w:shd w:val="clear" w:color="auto" w:fill="auto"/>
            <w:vAlign w:val="bottom"/>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223</w:t>
            </w:r>
            <w:r w:rsidRPr="00C348A6">
              <w:rPr>
                <w:rFonts w:ascii="Arial" w:hAnsi="Arial" w:cs="Arial"/>
                <w:sz w:val="14"/>
                <w:szCs w:val="14"/>
              </w:rPr>
              <w:t>,</w:t>
            </w:r>
            <w:r w:rsidRPr="00C348A6">
              <w:rPr>
                <w:rFonts w:ascii="Arial" w:hAnsi="Arial" w:cs="Arial"/>
                <w:sz w:val="14"/>
                <w:szCs w:val="14"/>
                <w:lang w:val="en-GB"/>
              </w:rPr>
              <w:t>327</w:t>
            </w:r>
            <w:r w:rsidRPr="00C348A6">
              <w:rPr>
                <w:rFonts w:ascii="Arial" w:hAnsi="Arial" w:cs="Arial"/>
                <w:sz w:val="14"/>
                <w:szCs w:val="14"/>
              </w:rPr>
              <w:t>,</w:t>
            </w:r>
            <w:r w:rsidRPr="00C348A6">
              <w:rPr>
                <w:rFonts w:ascii="Arial" w:hAnsi="Arial" w:cs="Arial"/>
                <w:sz w:val="14"/>
                <w:szCs w:val="14"/>
                <w:lang w:val="en-GB"/>
              </w:rPr>
              <w:t>132</w:t>
            </w:r>
            <w:r w:rsidRPr="00C348A6">
              <w:rPr>
                <w:rFonts w:ascii="Arial" w:hAnsi="Arial" w:cs="Arial"/>
                <w:sz w:val="14"/>
                <w:szCs w:val="14"/>
              </w:rPr>
              <w:t>)</w:t>
            </w:r>
          </w:p>
        </w:tc>
      </w:tr>
    </w:tbl>
    <w:p w:rsidR="00215144" w:rsidRDefault="00215144" w:rsidP="0021539A">
      <w:pPr>
        <w:rPr>
          <w:rFonts w:ascii="Arial" w:hAnsi="Arial" w:cs="Arial"/>
          <w:sz w:val="18"/>
          <w:szCs w:val="18"/>
        </w:rPr>
      </w:pPr>
    </w:p>
    <w:tbl>
      <w:tblPr>
        <w:tblW w:w="9441" w:type="dxa"/>
        <w:tblInd w:w="18" w:type="dxa"/>
        <w:tblLayout w:type="fixed"/>
        <w:tblLook w:val="04A0" w:firstRow="1" w:lastRow="0" w:firstColumn="1" w:lastColumn="0" w:noHBand="0" w:noVBand="1"/>
      </w:tblPr>
      <w:tblGrid>
        <w:gridCol w:w="2529"/>
        <w:gridCol w:w="1152"/>
        <w:gridCol w:w="1152"/>
        <w:gridCol w:w="1152"/>
        <w:gridCol w:w="1152"/>
        <w:gridCol w:w="1152"/>
        <w:gridCol w:w="1152"/>
      </w:tblGrid>
      <w:tr w:rsidR="00215144" w:rsidRPr="00C348A6" w:rsidTr="000A27ED">
        <w:trPr>
          <w:trHeight w:val="20"/>
        </w:trPr>
        <w:tc>
          <w:tcPr>
            <w:tcW w:w="2529" w:type="dxa"/>
            <w:shd w:val="clear" w:color="auto" w:fill="auto"/>
          </w:tcPr>
          <w:p w:rsidR="00215144" w:rsidRPr="00C348A6" w:rsidRDefault="00215144" w:rsidP="0021539A">
            <w:pPr>
              <w:ind w:left="-101" w:right="-123"/>
              <w:rPr>
                <w:rFonts w:ascii="Arial" w:hAnsi="Arial" w:cs="Arial"/>
                <w:sz w:val="14"/>
                <w:szCs w:val="14"/>
              </w:rPr>
            </w:pPr>
          </w:p>
        </w:tc>
        <w:tc>
          <w:tcPr>
            <w:tcW w:w="6912" w:type="dxa"/>
            <w:gridSpan w:val="6"/>
            <w:tcBorders>
              <w:top w:val="single" w:sz="4" w:space="0" w:color="auto"/>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rPr>
            </w:pPr>
            <w:r w:rsidRPr="00C348A6">
              <w:rPr>
                <w:rFonts w:ascii="Arial" w:hAnsi="Arial" w:cs="Arial"/>
                <w:b/>
                <w:bCs/>
                <w:sz w:val="14"/>
                <w:szCs w:val="14"/>
              </w:rPr>
              <w:t>Separated financial statements</w:t>
            </w:r>
          </w:p>
        </w:tc>
      </w:tr>
      <w:tr w:rsidR="00215144" w:rsidRPr="00C348A6" w:rsidTr="000A27ED">
        <w:trPr>
          <w:trHeight w:val="20"/>
        </w:trPr>
        <w:tc>
          <w:tcPr>
            <w:tcW w:w="2529" w:type="dxa"/>
            <w:shd w:val="clear" w:color="auto" w:fill="auto"/>
          </w:tcPr>
          <w:p w:rsidR="00215144" w:rsidRPr="00C348A6" w:rsidRDefault="00215144" w:rsidP="0021539A">
            <w:pPr>
              <w:ind w:left="-101" w:right="-123"/>
              <w:rPr>
                <w:rFonts w:ascii="Arial" w:hAnsi="Arial" w:cs="Arial"/>
                <w:sz w:val="14"/>
                <w:szCs w:val="14"/>
              </w:rPr>
            </w:pPr>
          </w:p>
        </w:tc>
        <w:tc>
          <w:tcPr>
            <w:tcW w:w="3456" w:type="dxa"/>
            <w:gridSpan w:val="3"/>
            <w:tcBorders>
              <w:top w:val="single" w:sz="4" w:space="0" w:color="auto"/>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lang w:val="en-GB"/>
              </w:rPr>
              <w:t>2019</w:t>
            </w:r>
          </w:p>
        </w:tc>
        <w:tc>
          <w:tcPr>
            <w:tcW w:w="3456" w:type="dxa"/>
            <w:gridSpan w:val="3"/>
            <w:tcBorders>
              <w:top w:val="single" w:sz="4" w:space="0" w:color="auto"/>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lang w:val="en-GB"/>
              </w:rPr>
              <w:t>2018</w:t>
            </w:r>
          </w:p>
        </w:tc>
      </w:tr>
      <w:tr w:rsidR="00215144" w:rsidRPr="00C348A6" w:rsidTr="00F407EE">
        <w:trPr>
          <w:trHeight w:val="20"/>
        </w:trPr>
        <w:tc>
          <w:tcPr>
            <w:tcW w:w="2529" w:type="dxa"/>
            <w:shd w:val="clear" w:color="auto" w:fill="auto"/>
          </w:tcPr>
          <w:p w:rsidR="00215144" w:rsidRPr="00C348A6" w:rsidRDefault="00215144" w:rsidP="0021539A">
            <w:pPr>
              <w:ind w:left="-101" w:right="-123"/>
              <w:rPr>
                <w:rFonts w:ascii="Arial" w:hAnsi="Arial" w:cs="Arial"/>
                <w:sz w:val="14"/>
                <w:szCs w:val="14"/>
              </w:rPr>
            </w:pPr>
          </w:p>
        </w:tc>
        <w:tc>
          <w:tcPr>
            <w:tcW w:w="1152" w:type="dxa"/>
            <w:tcBorders>
              <w:top w:val="single" w:sz="4" w:space="0" w:color="auto"/>
            </w:tcBorders>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Before tax</w:t>
            </w:r>
          </w:p>
        </w:tc>
        <w:tc>
          <w:tcPr>
            <w:tcW w:w="1152" w:type="dxa"/>
            <w:tcBorders>
              <w:top w:val="single" w:sz="4" w:space="0" w:color="auto"/>
            </w:tcBorders>
          </w:tcPr>
          <w:p w:rsidR="00215144" w:rsidRPr="00C348A6" w:rsidRDefault="00215144" w:rsidP="0021539A">
            <w:pPr>
              <w:ind w:left="-88" w:right="-72"/>
              <w:jc w:val="right"/>
              <w:rPr>
                <w:rFonts w:ascii="Arial" w:hAnsi="Arial" w:cs="Arial"/>
                <w:b/>
                <w:bCs/>
                <w:sz w:val="14"/>
                <w:szCs w:val="14"/>
                <w:cs/>
              </w:rPr>
            </w:pPr>
            <w:r w:rsidRPr="00C348A6">
              <w:rPr>
                <w:rFonts w:ascii="Arial" w:hAnsi="Arial" w:cs="Arial"/>
                <w:b/>
                <w:bCs/>
                <w:sz w:val="14"/>
                <w:szCs w:val="14"/>
              </w:rPr>
              <w:t>Tax (charge) credit</w:t>
            </w:r>
          </w:p>
        </w:tc>
        <w:tc>
          <w:tcPr>
            <w:tcW w:w="1152" w:type="dxa"/>
            <w:tcBorders>
              <w:top w:val="single" w:sz="4" w:space="0" w:color="auto"/>
            </w:tcBorders>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rPr>
            </w:pPr>
            <w:r w:rsidRPr="00C348A6">
              <w:rPr>
                <w:rFonts w:ascii="Arial" w:hAnsi="Arial" w:cs="Arial"/>
                <w:b/>
                <w:bCs/>
                <w:sz w:val="14"/>
                <w:szCs w:val="14"/>
              </w:rPr>
              <w:t>After tax</w:t>
            </w: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Before tax</w:t>
            </w:r>
          </w:p>
        </w:tc>
        <w:tc>
          <w:tcPr>
            <w:tcW w:w="1152" w:type="dxa"/>
            <w:tcBorders>
              <w:top w:val="single" w:sz="4" w:space="0" w:color="auto"/>
            </w:tcBorders>
            <w:shd w:val="clear" w:color="auto" w:fill="auto"/>
          </w:tcPr>
          <w:p w:rsidR="00215144" w:rsidRPr="00C348A6" w:rsidRDefault="00215144" w:rsidP="0021539A">
            <w:pPr>
              <w:ind w:left="-88" w:right="-72"/>
              <w:jc w:val="right"/>
              <w:rPr>
                <w:rFonts w:ascii="Arial" w:hAnsi="Arial" w:cs="Arial"/>
                <w:b/>
                <w:bCs/>
                <w:sz w:val="14"/>
                <w:szCs w:val="14"/>
                <w:cs/>
              </w:rPr>
            </w:pPr>
            <w:r w:rsidRPr="00C348A6">
              <w:rPr>
                <w:rFonts w:ascii="Arial" w:hAnsi="Arial" w:cs="Arial"/>
                <w:b/>
                <w:bCs/>
                <w:sz w:val="14"/>
                <w:szCs w:val="14"/>
              </w:rPr>
              <w:t>Tax (charge) credit</w:t>
            </w: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b/>
                <w:bCs/>
                <w:sz w:val="14"/>
                <w:szCs w:val="14"/>
              </w:rPr>
            </w:pPr>
          </w:p>
          <w:p w:rsidR="00215144" w:rsidRPr="00C348A6" w:rsidRDefault="00215144" w:rsidP="0021539A">
            <w:pPr>
              <w:ind w:right="-72"/>
              <w:jc w:val="right"/>
              <w:rPr>
                <w:rFonts w:ascii="Arial" w:hAnsi="Arial" w:cs="Arial"/>
                <w:b/>
                <w:bCs/>
                <w:sz w:val="14"/>
                <w:szCs w:val="14"/>
              </w:rPr>
            </w:pPr>
            <w:r w:rsidRPr="00C348A6">
              <w:rPr>
                <w:rFonts w:ascii="Arial" w:hAnsi="Arial" w:cs="Arial"/>
                <w:b/>
                <w:bCs/>
                <w:sz w:val="14"/>
                <w:szCs w:val="14"/>
              </w:rPr>
              <w:t>After tax</w:t>
            </w:r>
          </w:p>
        </w:tc>
      </w:tr>
      <w:tr w:rsidR="00215144" w:rsidRPr="00C348A6" w:rsidTr="00F407EE">
        <w:trPr>
          <w:trHeight w:val="20"/>
        </w:trPr>
        <w:tc>
          <w:tcPr>
            <w:tcW w:w="2529" w:type="dxa"/>
            <w:shd w:val="clear" w:color="auto" w:fill="auto"/>
          </w:tcPr>
          <w:p w:rsidR="00215144" w:rsidRPr="00C348A6" w:rsidRDefault="00215144" w:rsidP="0021539A">
            <w:pPr>
              <w:ind w:left="-101" w:right="-123"/>
              <w:rPr>
                <w:rFonts w:ascii="Arial" w:hAnsi="Arial" w:cs="Arial"/>
                <w:sz w:val="14"/>
                <w:szCs w:val="14"/>
              </w:rPr>
            </w:pP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 xml:space="preserve">Baht </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b/>
                <w:bCs/>
                <w:sz w:val="14"/>
                <w:szCs w:val="14"/>
                <w:cs/>
              </w:rPr>
            </w:pPr>
            <w:r w:rsidRPr="00C348A6">
              <w:rPr>
                <w:rFonts w:ascii="Arial" w:hAnsi="Arial" w:cs="Arial"/>
                <w:b/>
                <w:bCs/>
                <w:sz w:val="14"/>
                <w:szCs w:val="14"/>
              </w:rPr>
              <w:t>Baht</w:t>
            </w:r>
          </w:p>
        </w:tc>
      </w:tr>
      <w:tr w:rsidR="00215144" w:rsidRPr="00C348A6" w:rsidTr="00F407EE">
        <w:tblPrEx>
          <w:tblBorders>
            <w:bottom w:val="single" w:sz="4" w:space="0" w:color="auto"/>
          </w:tblBorders>
        </w:tblPrEx>
        <w:trPr>
          <w:trHeight w:val="20"/>
        </w:trPr>
        <w:tc>
          <w:tcPr>
            <w:tcW w:w="2529" w:type="dxa"/>
            <w:shd w:val="clear" w:color="auto" w:fill="auto"/>
          </w:tcPr>
          <w:p w:rsidR="00215144" w:rsidRPr="00C348A6" w:rsidRDefault="00215144" w:rsidP="0021539A">
            <w:pPr>
              <w:ind w:left="-101" w:right="-123"/>
              <w:rPr>
                <w:rFonts w:ascii="Arial" w:hAnsi="Arial" w:cs="Arial"/>
                <w:sz w:val="10"/>
                <w:szCs w:val="10"/>
              </w:rPr>
            </w:pPr>
          </w:p>
        </w:tc>
        <w:tc>
          <w:tcPr>
            <w:tcW w:w="1152" w:type="dxa"/>
            <w:tcBorders>
              <w:top w:val="single" w:sz="4" w:space="0" w:color="auto"/>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tcBorders>
            <w:shd w:val="clear" w:color="auto" w:fill="auto"/>
          </w:tcPr>
          <w:p w:rsidR="00215144" w:rsidRPr="00C348A6" w:rsidRDefault="00215144" w:rsidP="0021539A">
            <w:pPr>
              <w:ind w:right="-72"/>
              <w:jc w:val="right"/>
              <w:rPr>
                <w:rFonts w:ascii="Arial" w:hAnsi="Arial" w:cs="Arial"/>
                <w:sz w:val="10"/>
                <w:szCs w:val="10"/>
              </w:rPr>
            </w:pPr>
          </w:p>
        </w:tc>
      </w:tr>
      <w:tr w:rsidR="00215144" w:rsidRPr="00C348A6" w:rsidTr="00F407EE">
        <w:tblPrEx>
          <w:tblBorders>
            <w:bottom w:val="single" w:sz="4" w:space="0" w:color="auto"/>
          </w:tblBorders>
        </w:tblPrEx>
        <w:trPr>
          <w:trHeight w:val="20"/>
        </w:trPr>
        <w:tc>
          <w:tcPr>
            <w:tcW w:w="2529"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Actuarial losses</w:t>
            </w:r>
          </w:p>
        </w:tc>
        <w:tc>
          <w:tcPr>
            <w:tcW w:w="1152" w:type="dxa"/>
            <w:tcBorders>
              <w:bottom w:val="nil"/>
            </w:tcBorders>
            <w:shd w:val="clear" w:color="auto" w:fill="FAFAFA"/>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(18,816,190)</w:t>
            </w:r>
          </w:p>
        </w:tc>
        <w:tc>
          <w:tcPr>
            <w:tcW w:w="1152" w:type="dxa"/>
            <w:tcBorders>
              <w:bottom w:val="nil"/>
            </w:tcBorders>
            <w:shd w:val="clear" w:color="auto" w:fill="FAFAFA"/>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3,763,238</w:t>
            </w:r>
          </w:p>
        </w:tc>
        <w:tc>
          <w:tcPr>
            <w:tcW w:w="1152" w:type="dxa"/>
            <w:tcBorders>
              <w:bottom w:val="nil"/>
            </w:tcBorders>
            <w:shd w:val="clear" w:color="auto" w:fill="FAFAFA"/>
          </w:tcPr>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(15,052,952)</w:t>
            </w:r>
          </w:p>
        </w:tc>
        <w:tc>
          <w:tcPr>
            <w:tcW w:w="1152" w:type="dxa"/>
            <w:tcBorders>
              <w:bottom w:val="nil"/>
            </w:tcBorders>
            <w:shd w:val="clear" w:color="auto" w:fill="auto"/>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21</w:t>
            </w:r>
            <w:r w:rsidRPr="00C348A6">
              <w:rPr>
                <w:rFonts w:ascii="Arial" w:hAnsi="Arial" w:cs="Arial"/>
                <w:sz w:val="14"/>
                <w:szCs w:val="14"/>
              </w:rPr>
              <w:t>,</w:t>
            </w:r>
            <w:r w:rsidRPr="00C348A6">
              <w:rPr>
                <w:rFonts w:ascii="Arial" w:hAnsi="Arial" w:cs="Arial"/>
                <w:sz w:val="14"/>
                <w:szCs w:val="14"/>
                <w:lang w:val="en-GB"/>
              </w:rPr>
              <w:t>714</w:t>
            </w:r>
            <w:r w:rsidRPr="00C348A6">
              <w:rPr>
                <w:rFonts w:ascii="Arial" w:hAnsi="Arial" w:cs="Arial"/>
                <w:sz w:val="14"/>
                <w:szCs w:val="14"/>
              </w:rPr>
              <w:t>,</w:t>
            </w:r>
            <w:r w:rsidRPr="00C348A6">
              <w:rPr>
                <w:rFonts w:ascii="Arial" w:hAnsi="Arial" w:cs="Arial"/>
                <w:sz w:val="14"/>
                <w:szCs w:val="14"/>
                <w:lang w:val="en-GB"/>
              </w:rPr>
              <w:t>080</w:t>
            </w:r>
            <w:r w:rsidRPr="00C348A6">
              <w:rPr>
                <w:rFonts w:ascii="Arial" w:hAnsi="Arial" w:cs="Arial"/>
                <w:sz w:val="14"/>
                <w:szCs w:val="14"/>
              </w:rPr>
              <w:t>)</w:t>
            </w:r>
          </w:p>
        </w:tc>
        <w:tc>
          <w:tcPr>
            <w:tcW w:w="1152" w:type="dxa"/>
            <w:tcBorders>
              <w:bottom w:val="nil"/>
            </w:tcBorders>
            <w:shd w:val="clear" w:color="auto" w:fill="auto"/>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4</w:t>
            </w:r>
            <w:r w:rsidRPr="00C348A6">
              <w:rPr>
                <w:rFonts w:ascii="Arial" w:hAnsi="Arial" w:cs="Arial"/>
                <w:sz w:val="14"/>
                <w:szCs w:val="14"/>
              </w:rPr>
              <w:t>,</w:t>
            </w:r>
            <w:r w:rsidRPr="00C348A6">
              <w:rPr>
                <w:rFonts w:ascii="Arial" w:hAnsi="Arial" w:cs="Arial"/>
                <w:sz w:val="14"/>
                <w:szCs w:val="14"/>
                <w:lang w:val="en-GB"/>
              </w:rPr>
              <w:t>342</w:t>
            </w:r>
            <w:r w:rsidRPr="00C348A6">
              <w:rPr>
                <w:rFonts w:ascii="Arial" w:hAnsi="Arial" w:cs="Arial"/>
                <w:sz w:val="14"/>
                <w:szCs w:val="14"/>
              </w:rPr>
              <w:t>,</w:t>
            </w:r>
            <w:r w:rsidRPr="00C348A6">
              <w:rPr>
                <w:rFonts w:ascii="Arial" w:hAnsi="Arial" w:cs="Arial"/>
                <w:sz w:val="14"/>
                <w:szCs w:val="14"/>
                <w:lang w:val="en-GB"/>
              </w:rPr>
              <w:t>816</w:t>
            </w:r>
          </w:p>
        </w:tc>
        <w:tc>
          <w:tcPr>
            <w:tcW w:w="1152" w:type="dxa"/>
            <w:tcBorders>
              <w:bottom w:val="nil"/>
            </w:tcBorders>
            <w:shd w:val="clear" w:color="auto" w:fill="auto"/>
          </w:tcPr>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17</w:t>
            </w:r>
            <w:r w:rsidRPr="00C348A6">
              <w:rPr>
                <w:rFonts w:ascii="Arial" w:hAnsi="Arial" w:cs="Arial"/>
                <w:sz w:val="14"/>
                <w:szCs w:val="14"/>
              </w:rPr>
              <w:t>,</w:t>
            </w:r>
            <w:r w:rsidRPr="00C348A6">
              <w:rPr>
                <w:rFonts w:ascii="Arial" w:hAnsi="Arial" w:cs="Arial"/>
                <w:sz w:val="14"/>
                <w:szCs w:val="14"/>
                <w:lang w:val="en-GB"/>
              </w:rPr>
              <w:t>371</w:t>
            </w:r>
            <w:r w:rsidRPr="00C348A6">
              <w:rPr>
                <w:rFonts w:ascii="Arial" w:hAnsi="Arial" w:cs="Arial"/>
                <w:sz w:val="14"/>
                <w:szCs w:val="14"/>
              </w:rPr>
              <w:t>,</w:t>
            </w:r>
            <w:r w:rsidRPr="00C348A6">
              <w:rPr>
                <w:rFonts w:ascii="Arial" w:hAnsi="Arial" w:cs="Arial"/>
                <w:sz w:val="14"/>
                <w:szCs w:val="14"/>
                <w:lang w:val="en-GB"/>
              </w:rPr>
              <w:t>264</w:t>
            </w:r>
            <w:r w:rsidRPr="00C348A6">
              <w:rPr>
                <w:rFonts w:ascii="Arial" w:hAnsi="Arial" w:cs="Arial"/>
                <w:sz w:val="14"/>
                <w:szCs w:val="14"/>
              </w:rPr>
              <w:t>)</w:t>
            </w:r>
          </w:p>
        </w:tc>
      </w:tr>
      <w:tr w:rsidR="00215144" w:rsidRPr="00C348A6" w:rsidTr="00F407EE">
        <w:trPr>
          <w:trHeight w:val="20"/>
        </w:trPr>
        <w:tc>
          <w:tcPr>
            <w:tcW w:w="2529" w:type="dxa"/>
            <w:shd w:val="clear" w:color="auto" w:fill="auto"/>
          </w:tcPr>
          <w:p w:rsidR="00215144" w:rsidRPr="00C348A6" w:rsidRDefault="00215144" w:rsidP="0021539A">
            <w:pPr>
              <w:ind w:left="-101" w:right="-126"/>
              <w:jc w:val="left"/>
              <w:rPr>
                <w:rFonts w:ascii="Arial" w:hAnsi="Arial" w:cs="Arial"/>
                <w:sz w:val="14"/>
                <w:szCs w:val="14"/>
              </w:rPr>
            </w:pPr>
            <w:r w:rsidRPr="00C348A6">
              <w:rPr>
                <w:rFonts w:ascii="Arial" w:hAnsi="Arial" w:cs="Arial"/>
                <w:sz w:val="14"/>
                <w:szCs w:val="14"/>
              </w:rPr>
              <w:t xml:space="preserve">Change in value of available-for-sale </w:t>
            </w:r>
          </w:p>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   investments</w:t>
            </w:r>
          </w:p>
        </w:tc>
        <w:tc>
          <w:tcPr>
            <w:tcW w:w="1152" w:type="dxa"/>
            <w:tcBorders>
              <w:bottom w:val="single" w:sz="4" w:space="0" w:color="auto"/>
            </w:tcBorders>
            <w:shd w:val="clear" w:color="auto" w:fill="FAFAFA"/>
          </w:tcPr>
          <w:p w:rsidR="00215144" w:rsidRPr="00C348A6" w:rsidRDefault="00215144" w:rsidP="0021539A">
            <w:pPr>
              <w:ind w:right="-72"/>
              <w:jc w:val="right"/>
              <w:rPr>
                <w:rFonts w:ascii="Arial" w:hAnsi="Arial" w:cs="Arial"/>
                <w:sz w:val="14"/>
                <w:szCs w:val="14"/>
              </w:rPr>
            </w:pPr>
          </w:p>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61,479</w:t>
            </w:r>
          </w:p>
        </w:tc>
        <w:tc>
          <w:tcPr>
            <w:tcW w:w="1152" w:type="dxa"/>
            <w:tcBorders>
              <w:bottom w:val="single" w:sz="4" w:space="0" w:color="auto"/>
            </w:tcBorders>
            <w:shd w:val="clear" w:color="auto" w:fill="FAFAFA"/>
          </w:tcPr>
          <w:p w:rsidR="00215144" w:rsidRPr="00C348A6" w:rsidRDefault="00215144" w:rsidP="0021539A">
            <w:pPr>
              <w:ind w:right="-72"/>
              <w:jc w:val="right"/>
              <w:rPr>
                <w:rFonts w:ascii="Arial" w:hAnsi="Arial" w:cs="Arial"/>
                <w:sz w:val="14"/>
                <w:szCs w:val="14"/>
              </w:rPr>
            </w:pPr>
          </w:p>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(12,296)</w:t>
            </w:r>
          </w:p>
        </w:tc>
        <w:tc>
          <w:tcPr>
            <w:tcW w:w="1152" w:type="dxa"/>
            <w:tcBorders>
              <w:bottom w:val="single" w:sz="4" w:space="0" w:color="auto"/>
            </w:tcBorders>
            <w:shd w:val="clear" w:color="auto" w:fill="FAFAFA"/>
          </w:tcPr>
          <w:p w:rsidR="00215144" w:rsidRPr="00C348A6" w:rsidRDefault="00215144" w:rsidP="0021539A">
            <w:pPr>
              <w:ind w:right="-72"/>
              <w:jc w:val="right"/>
              <w:rPr>
                <w:rFonts w:ascii="Arial" w:hAnsi="Arial" w:cs="Arial"/>
                <w:sz w:val="14"/>
                <w:szCs w:val="14"/>
              </w:rPr>
            </w:pPr>
          </w:p>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49,183</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sz w:val="14"/>
                <w:szCs w:val="14"/>
              </w:rPr>
            </w:pPr>
          </w:p>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760</w:t>
            </w:r>
            <w:r w:rsidRPr="00C348A6">
              <w:rPr>
                <w:rFonts w:ascii="Arial" w:hAnsi="Arial" w:cs="Arial"/>
                <w:sz w:val="14"/>
                <w:szCs w:val="14"/>
              </w:rPr>
              <w:t>,</w:t>
            </w:r>
            <w:r w:rsidRPr="00C348A6">
              <w:rPr>
                <w:rFonts w:ascii="Arial" w:hAnsi="Arial" w:cs="Arial"/>
                <w:sz w:val="14"/>
                <w:szCs w:val="14"/>
                <w:lang w:val="en-GB"/>
              </w:rPr>
              <w:t>246</w:t>
            </w:r>
            <w:r w:rsidRPr="00C348A6">
              <w:rPr>
                <w:rFonts w:ascii="Arial" w:hAnsi="Arial" w:cs="Arial"/>
                <w:sz w:val="14"/>
                <w:szCs w:val="14"/>
              </w:rPr>
              <w: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sz w:val="14"/>
                <w:szCs w:val="14"/>
              </w:rPr>
            </w:pPr>
          </w:p>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152</w:t>
            </w:r>
            <w:r w:rsidRPr="00C348A6">
              <w:rPr>
                <w:rFonts w:ascii="Arial" w:hAnsi="Arial" w:cs="Arial"/>
                <w:sz w:val="14"/>
                <w:szCs w:val="14"/>
              </w:rPr>
              <w:t>,</w:t>
            </w:r>
            <w:r w:rsidRPr="00C348A6">
              <w:rPr>
                <w:rFonts w:ascii="Arial" w:hAnsi="Arial" w:cs="Arial"/>
                <w:sz w:val="14"/>
                <w:szCs w:val="14"/>
                <w:lang w:val="en-GB"/>
              </w:rPr>
              <w:t>050</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sz w:val="14"/>
                <w:szCs w:val="14"/>
              </w:rPr>
            </w:pPr>
          </w:p>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608</w:t>
            </w:r>
            <w:r w:rsidRPr="00C348A6">
              <w:rPr>
                <w:rFonts w:ascii="Arial" w:hAnsi="Arial" w:cs="Arial"/>
                <w:sz w:val="14"/>
                <w:szCs w:val="14"/>
              </w:rPr>
              <w:t>,</w:t>
            </w:r>
            <w:r w:rsidRPr="00C348A6">
              <w:rPr>
                <w:rFonts w:ascii="Arial" w:hAnsi="Arial" w:cs="Arial"/>
                <w:sz w:val="14"/>
                <w:szCs w:val="14"/>
                <w:lang w:val="en-GB"/>
              </w:rPr>
              <w:t>196</w:t>
            </w:r>
            <w:r w:rsidRPr="00C348A6">
              <w:rPr>
                <w:rFonts w:ascii="Arial" w:hAnsi="Arial" w:cs="Arial"/>
                <w:sz w:val="14"/>
                <w:szCs w:val="14"/>
              </w:rPr>
              <w:t>)</w:t>
            </w:r>
          </w:p>
        </w:tc>
      </w:tr>
      <w:tr w:rsidR="00215144" w:rsidRPr="00C348A6" w:rsidTr="00F407EE">
        <w:tblPrEx>
          <w:tblBorders>
            <w:bottom w:val="single" w:sz="4" w:space="0" w:color="auto"/>
          </w:tblBorders>
        </w:tblPrEx>
        <w:trPr>
          <w:trHeight w:val="20"/>
        </w:trPr>
        <w:tc>
          <w:tcPr>
            <w:tcW w:w="2529" w:type="dxa"/>
            <w:shd w:val="clear" w:color="auto" w:fill="auto"/>
          </w:tcPr>
          <w:p w:rsidR="00215144" w:rsidRPr="00C348A6" w:rsidRDefault="00215144" w:rsidP="0021539A">
            <w:pPr>
              <w:ind w:left="-101" w:right="-123"/>
              <w:rPr>
                <w:rFonts w:ascii="Arial" w:hAnsi="Arial" w:cs="Arial"/>
                <w:sz w:val="10"/>
                <w:szCs w:val="10"/>
              </w:rPr>
            </w:pPr>
          </w:p>
        </w:tc>
        <w:tc>
          <w:tcPr>
            <w:tcW w:w="1152" w:type="dxa"/>
            <w:tcBorders>
              <w:top w:val="single" w:sz="4" w:space="0" w:color="auto"/>
              <w:bottom w:val="nil"/>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FAFAFA"/>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sz w:val="10"/>
                <w:szCs w:val="10"/>
              </w:rPr>
            </w:pPr>
          </w:p>
        </w:tc>
        <w:tc>
          <w:tcPr>
            <w:tcW w:w="1152" w:type="dxa"/>
            <w:tcBorders>
              <w:top w:val="single" w:sz="4" w:space="0" w:color="auto"/>
              <w:bottom w:val="nil"/>
            </w:tcBorders>
            <w:shd w:val="clear" w:color="auto" w:fill="auto"/>
          </w:tcPr>
          <w:p w:rsidR="00215144" w:rsidRPr="00C348A6" w:rsidRDefault="00215144" w:rsidP="0021539A">
            <w:pPr>
              <w:ind w:right="-72"/>
              <w:jc w:val="right"/>
              <w:rPr>
                <w:rFonts w:ascii="Arial" w:hAnsi="Arial" w:cs="Arial"/>
                <w:sz w:val="10"/>
                <w:szCs w:val="10"/>
              </w:rPr>
            </w:pPr>
          </w:p>
        </w:tc>
      </w:tr>
      <w:tr w:rsidR="00215144" w:rsidRPr="00C348A6" w:rsidTr="00F407EE">
        <w:trPr>
          <w:trHeight w:val="20"/>
        </w:trPr>
        <w:tc>
          <w:tcPr>
            <w:tcW w:w="2529" w:type="dxa"/>
            <w:shd w:val="clear" w:color="auto" w:fill="auto"/>
          </w:tcPr>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Other comprehensive income </w:t>
            </w:r>
          </w:p>
          <w:p w:rsidR="00215144" w:rsidRPr="00C348A6" w:rsidRDefault="00215144" w:rsidP="0021539A">
            <w:pPr>
              <w:ind w:left="-101"/>
              <w:jc w:val="left"/>
              <w:rPr>
                <w:rFonts w:ascii="Arial" w:hAnsi="Arial" w:cs="Arial"/>
                <w:sz w:val="14"/>
                <w:szCs w:val="14"/>
              </w:rPr>
            </w:pPr>
            <w:r w:rsidRPr="00C348A6">
              <w:rPr>
                <w:rFonts w:ascii="Arial" w:hAnsi="Arial" w:cs="Arial"/>
                <w:sz w:val="14"/>
                <w:szCs w:val="14"/>
              </w:rPr>
              <w:t xml:space="preserve">   (expenses) for the year</w:t>
            </w:r>
          </w:p>
        </w:tc>
        <w:tc>
          <w:tcPr>
            <w:tcW w:w="1152" w:type="dxa"/>
            <w:tcBorders>
              <w:bottom w:val="single" w:sz="4" w:space="0" w:color="auto"/>
            </w:tcBorders>
            <w:shd w:val="clear" w:color="auto" w:fill="FAFAFA"/>
          </w:tcPr>
          <w:p w:rsidR="00215144" w:rsidRPr="00C348A6" w:rsidRDefault="00215144" w:rsidP="0021539A">
            <w:pPr>
              <w:ind w:right="-72"/>
              <w:jc w:val="right"/>
              <w:rPr>
                <w:rFonts w:ascii="Arial" w:hAnsi="Arial" w:cs="Arial"/>
                <w:sz w:val="14"/>
                <w:szCs w:val="14"/>
              </w:rPr>
            </w:pPr>
          </w:p>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(18,816,190)</w:t>
            </w:r>
          </w:p>
        </w:tc>
        <w:tc>
          <w:tcPr>
            <w:tcW w:w="1152" w:type="dxa"/>
            <w:tcBorders>
              <w:bottom w:val="single" w:sz="4" w:space="0" w:color="auto"/>
            </w:tcBorders>
            <w:shd w:val="clear" w:color="auto" w:fill="FAFAFA"/>
          </w:tcPr>
          <w:p w:rsidR="00215144" w:rsidRPr="00C348A6" w:rsidRDefault="00215144" w:rsidP="0021539A">
            <w:pPr>
              <w:ind w:right="-72"/>
              <w:jc w:val="right"/>
              <w:rPr>
                <w:rFonts w:ascii="Arial" w:hAnsi="Arial" w:cs="Arial"/>
                <w:sz w:val="14"/>
                <w:szCs w:val="14"/>
              </w:rPr>
            </w:pPr>
          </w:p>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3,750,942</w:t>
            </w:r>
          </w:p>
        </w:tc>
        <w:tc>
          <w:tcPr>
            <w:tcW w:w="1152" w:type="dxa"/>
            <w:tcBorders>
              <w:bottom w:val="single" w:sz="4" w:space="0" w:color="auto"/>
            </w:tcBorders>
            <w:shd w:val="clear" w:color="auto" w:fill="FAFAFA"/>
          </w:tcPr>
          <w:p w:rsidR="00215144" w:rsidRPr="00C348A6" w:rsidRDefault="00215144" w:rsidP="0021539A">
            <w:pPr>
              <w:ind w:right="-72"/>
              <w:jc w:val="right"/>
              <w:rPr>
                <w:rFonts w:ascii="Arial" w:hAnsi="Arial" w:cs="Arial"/>
                <w:sz w:val="14"/>
                <w:szCs w:val="14"/>
              </w:rPr>
            </w:pPr>
          </w:p>
          <w:p w:rsidR="00215144" w:rsidRPr="00C348A6" w:rsidRDefault="002D68AB" w:rsidP="0021539A">
            <w:pPr>
              <w:ind w:right="-72"/>
              <w:jc w:val="right"/>
              <w:rPr>
                <w:rFonts w:ascii="Arial" w:hAnsi="Arial" w:cs="Arial"/>
                <w:sz w:val="14"/>
                <w:szCs w:val="14"/>
              </w:rPr>
            </w:pPr>
            <w:r w:rsidRPr="002D68AB">
              <w:rPr>
                <w:rFonts w:ascii="Arial" w:hAnsi="Arial" w:cs="Arial"/>
                <w:sz w:val="14"/>
                <w:szCs w:val="14"/>
              </w:rPr>
              <w:t>(15,003,769)</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sz w:val="14"/>
                <w:szCs w:val="14"/>
              </w:rPr>
            </w:pPr>
          </w:p>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22</w:t>
            </w:r>
            <w:r w:rsidRPr="00C348A6">
              <w:rPr>
                <w:rFonts w:ascii="Arial" w:hAnsi="Arial" w:cs="Arial"/>
                <w:sz w:val="14"/>
                <w:szCs w:val="14"/>
              </w:rPr>
              <w:t>,</w:t>
            </w:r>
            <w:r w:rsidRPr="00C348A6">
              <w:rPr>
                <w:rFonts w:ascii="Arial" w:hAnsi="Arial" w:cs="Arial"/>
                <w:sz w:val="14"/>
                <w:szCs w:val="14"/>
                <w:lang w:val="en-GB"/>
              </w:rPr>
              <w:t>474</w:t>
            </w:r>
            <w:r w:rsidRPr="00C348A6">
              <w:rPr>
                <w:rFonts w:ascii="Arial" w:hAnsi="Arial" w:cs="Arial"/>
                <w:sz w:val="14"/>
                <w:szCs w:val="14"/>
              </w:rPr>
              <w:t>,</w:t>
            </w:r>
            <w:r w:rsidRPr="00C348A6">
              <w:rPr>
                <w:rFonts w:ascii="Arial" w:hAnsi="Arial" w:cs="Arial"/>
                <w:sz w:val="14"/>
                <w:szCs w:val="14"/>
                <w:lang w:val="en-GB"/>
              </w:rPr>
              <w:t>326</w:t>
            </w:r>
            <w:r w:rsidRPr="00C348A6">
              <w:rPr>
                <w:rFonts w:ascii="Arial" w:hAnsi="Arial" w:cs="Arial"/>
                <w:sz w:val="14"/>
                <w:szCs w:val="14"/>
              </w:rPr>
              <w:t>)</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sz w:val="14"/>
                <w:szCs w:val="14"/>
              </w:rPr>
            </w:pPr>
          </w:p>
          <w:p w:rsidR="00215144" w:rsidRPr="00C348A6" w:rsidRDefault="00215144" w:rsidP="0021539A">
            <w:pPr>
              <w:ind w:right="-72"/>
              <w:jc w:val="right"/>
              <w:rPr>
                <w:rFonts w:ascii="Arial" w:hAnsi="Arial" w:cs="Arial"/>
                <w:sz w:val="14"/>
                <w:szCs w:val="14"/>
              </w:rPr>
            </w:pPr>
            <w:r w:rsidRPr="00C348A6">
              <w:rPr>
                <w:rFonts w:ascii="Arial" w:hAnsi="Arial" w:cs="Arial"/>
                <w:sz w:val="14"/>
                <w:szCs w:val="14"/>
                <w:lang w:val="en-GB"/>
              </w:rPr>
              <w:t>4</w:t>
            </w:r>
            <w:r w:rsidRPr="00C348A6">
              <w:rPr>
                <w:rFonts w:ascii="Arial" w:hAnsi="Arial" w:cs="Arial"/>
                <w:sz w:val="14"/>
                <w:szCs w:val="14"/>
              </w:rPr>
              <w:t>,</w:t>
            </w:r>
            <w:r w:rsidRPr="00C348A6">
              <w:rPr>
                <w:rFonts w:ascii="Arial" w:hAnsi="Arial" w:cs="Arial"/>
                <w:sz w:val="14"/>
                <w:szCs w:val="14"/>
                <w:lang w:val="en-GB"/>
              </w:rPr>
              <w:t>494</w:t>
            </w:r>
            <w:r w:rsidRPr="00C348A6">
              <w:rPr>
                <w:rFonts w:ascii="Arial" w:hAnsi="Arial" w:cs="Arial"/>
                <w:sz w:val="14"/>
                <w:szCs w:val="14"/>
              </w:rPr>
              <w:t>,</w:t>
            </w:r>
            <w:r w:rsidRPr="00C348A6">
              <w:rPr>
                <w:rFonts w:ascii="Arial" w:hAnsi="Arial" w:cs="Arial"/>
                <w:sz w:val="14"/>
                <w:szCs w:val="14"/>
                <w:lang w:val="en-GB"/>
              </w:rPr>
              <w:t>866</w:t>
            </w:r>
          </w:p>
        </w:tc>
        <w:tc>
          <w:tcPr>
            <w:tcW w:w="1152" w:type="dxa"/>
            <w:tcBorders>
              <w:bottom w:val="single" w:sz="4" w:space="0" w:color="auto"/>
            </w:tcBorders>
            <w:shd w:val="clear" w:color="auto" w:fill="auto"/>
          </w:tcPr>
          <w:p w:rsidR="00215144" w:rsidRPr="00C348A6" w:rsidRDefault="00215144" w:rsidP="0021539A">
            <w:pPr>
              <w:ind w:right="-72"/>
              <w:jc w:val="right"/>
              <w:rPr>
                <w:rFonts w:ascii="Arial" w:hAnsi="Arial" w:cs="Arial"/>
                <w:sz w:val="14"/>
                <w:szCs w:val="14"/>
              </w:rPr>
            </w:pPr>
          </w:p>
          <w:p w:rsidR="00215144" w:rsidRPr="00C348A6" w:rsidRDefault="00215144" w:rsidP="0021539A">
            <w:pPr>
              <w:ind w:right="-72"/>
              <w:jc w:val="right"/>
              <w:rPr>
                <w:rFonts w:ascii="Arial" w:hAnsi="Arial" w:cs="Arial"/>
                <w:sz w:val="14"/>
                <w:szCs w:val="14"/>
              </w:rPr>
            </w:pPr>
            <w:r w:rsidRPr="00C348A6">
              <w:rPr>
                <w:rFonts w:ascii="Arial" w:hAnsi="Arial" w:cs="Arial"/>
                <w:sz w:val="14"/>
                <w:szCs w:val="14"/>
              </w:rPr>
              <w:t>(</w:t>
            </w:r>
            <w:r w:rsidRPr="00C348A6">
              <w:rPr>
                <w:rFonts w:ascii="Arial" w:hAnsi="Arial" w:cs="Arial"/>
                <w:sz w:val="14"/>
                <w:szCs w:val="14"/>
                <w:lang w:val="en-GB"/>
              </w:rPr>
              <w:t>17</w:t>
            </w:r>
            <w:r w:rsidRPr="00C348A6">
              <w:rPr>
                <w:rFonts w:ascii="Arial" w:hAnsi="Arial" w:cs="Arial"/>
                <w:sz w:val="14"/>
                <w:szCs w:val="14"/>
              </w:rPr>
              <w:t>,</w:t>
            </w:r>
            <w:r w:rsidRPr="00C348A6">
              <w:rPr>
                <w:rFonts w:ascii="Arial" w:hAnsi="Arial" w:cs="Arial"/>
                <w:sz w:val="14"/>
                <w:szCs w:val="14"/>
                <w:lang w:val="en-GB"/>
              </w:rPr>
              <w:t>979</w:t>
            </w:r>
            <w:r w:rsidRPr="00C348A6">
              <w:rPr>
                <w:rFonts w:ascii="Arial" w:hAnsi="Arial" w:cs="Arial"/>
                <w:sz w:val="14"/>
                <w:szCs w:val="14"/>
              </w:rPr>
              <w:t>,</w:t>
            </w:r>
            <w:r w:rsidRPr="00C348A6">
              <w:rPr>
                <w:rFonts w:ascii="Arial" w:hAnsi="Arial" w:cs="Arial"/>
                <w:sz w:val="14"/>
                <w:szCs w:val="14"/>
                <w:lang w:val="en-GB"/>
              </w:rPr>
              <w:t>460</w:t>
            </w:r>
            <w:r w:rsidRPr="00C348A6">
              <w:rPr>
                <w:rFonts w:ascii="Arial" w:hAnsi="Arial" w:cs="Arial"/>
                <w:sz w:val="14"/>
                <w:szCs w:val="14"/>
              </w:rPr>
              <w:t>)</w:t>
            </w:r>
          </w:p>
        </w:tc>
      </w:tr>
    </w:tbl>
    <w:p w:rsidR="00546D2C" w:rsidRDefault="00546D2C" w:rsidP="0021539A">
      <w:pPr>
        <w:jc w:val="left"/>
        <w:rPr>
          <w:rFonts w:ascii="Arial" w:hAnsi="Arial" w:cs="Arial"/>
          <w:sz w:val="18"/>
          <w:szCs w:val="18"/>
          <w:cs/>
        </w:rPr>
      </w:pPr>
    </w:p>
    <w:tbl>
      <w:tblPr>
        <w:tblW w:w="9468" w:type="dxa"/>
        <w:tblLayout w:type="fixed"/>
        <w:tblLook w:val="0000" w:firstRow="0" w:lastRow="0" w:firstColumn="0" w:lastColumn="0" w:noHBand="0" w:noVBand="0"/>
      </w:tblPr>
      <w:tblGrid>
        <w:gridCol w:w="3798"/>
        <w:gridCol w:w="1413"/>
        <w:gridCol w:w="1422"/>
        <w:gridCol w:w="1467"/>
        <w:gridCol w:w="1368"/>
      </w:tblGrid>
      <w:tr w:rsidR="006424E8" w:rsidRPr="000A27ED" w:rsidTr="00BF64BC">
        <w:trPr>
          <w:trHeight w:val="20"/>
        </w:trPr>
        <w:tc>
          <w:tcPr>
            <w:tcW w:w="3798" w:type="dxa"/>
            <w:vAlign w:val="center"/>
          </w:tcPr>
          <w:p w:rsidR="006424E8" w:rsidRPr="000A27ED" w:rsidRDefault="006424E8" w:rsidP="0021539A">
            <w:pPr>
              <w:ind w:left="-101"/>
              <w:jc w:val="left"/>
              <w:rPr>
                <w:rFonts w:ascii="Arial" w:hAnsi="Arial" w:cs="Arial"/>
                <w:b/>
                <w:bCs/>
                <w:sz w:val="18"/>
                <w:szCs w:val="18"/>
              </w:rPr>
            </w:pPr>
          </w:p>
        </w:tc>
        <w:tc>
          <w:tcPr>
            <w:tcW w:w="2835" w:type="dxa"/>
            <w:gridSpan w:val="2"/>
            <w:tcBorders>
              <w:top w:val="single" w:sz="4" w:space="0" w:color="auto"/>
            </w:tcBorders>
            <w:shd w:val="clear" w:color="auto" w:fill="auto"/>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Consolidated</w:t>
            </w:r>
          </w:p>
        </w:tc>
        <w:tc>
          <w:tcPr>
            <w:tcW w:w="2835" w:type="dxa"/>
            <w:gridSpan w:val="2"/>
            <w:tcBorders>
              <w:top w:val="single" w:sz="4" w:space="0" w:color="auto"/>
            </w:tcBorders>
            <w:shd w:val="clear" w:color="auto" w:fill="auto"/>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Separate</w:t>
            </w:r>
          </w:p>
        </w:tc>
      </w:tr>
      <w:tr w:rsidR="006424E8" w:rsidRPr="000A27ED" w:rsidTr="00BF64BC">
        <w:trPr>
          <w:trHeight w:val="20"/>
        </w:trPr>
        <w:tc>
          <w:tcPr>
            <w:tcW w:w="3798" w:type="dxa"/>
            <w:vAlign w:val="center"/>
          </w:tcPr>
          <w:p w:rsidR="006424E8" w:rsidRPr="000A27ED" w:rsidRDefault="006424E8" w:rsidP="0021539A">
            <w:pPr>
              <w:ind w:left="-101"/>
              <w:jc w:val="left"/>
              <w:rPr>
                <w:rFonts w:ascii="Arial" w:hAnsi="Arial" w:cs="Arial"/>
                <w:b/>
                <w:bCs/>
                <w:sz w:val="18"/>
                <w:szCs w:val="18"/>
              </w:rPr>
            </w:pPr>
          </w:p>
        </w:tc>
        <w:tc>
          <w:tcPr>
            <w:tcW w:w="2835" w:type="dxa"/>
            <w:gridSpan w:val="2"/>
            <w:tcBorders>
              <w:bottom w:val="single" w:sz="4" w:space="0" w:color="auto"/>
            </w:tcBorders>
            <w:shd w:val="clear" w:color="auto" w:fill="auto"/>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financial statements</w:t>
            </w:r>
          </w:p>
        </w:tc>
        <w:tc>
          <w:tcPr>
            <w:tcW w:w="2835" w:type="dxa"/>
            <w:gridSpan w:val="2"/>
            <w:tcBorders>
              <w:bottom w:val="single" w:sz="4" w:space="0" w:color="auto"/>
            </w:tcBorders>
            <w:shd w:val="clear" w:color="auto" w:fill="auto"/>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financial statements</w:t>
            </w:r>
          </w:p>
        </w:tc>
      </w:tr>
      <w:tr w:rsidR="00CC344F" w:rsidRPr="000A27ED" w:rsidTr="00BF64BC">
        <w:trPr>
          <w:trHeight w:val="20"/>
        </w:trPr>
        <w:tc>
          <w:tcPr>
            <w:tcW w:w="3798" w:type="dxa"/>
            <w:vAlign w:val="center"/>
          </w:tcPr>
          <w:p w:rsidR="00CC344F" w:rsidRPr="000A27ED" w:rsidRDefault="00CC344F" w:rsidP="0021539A">
            <w:pPr>
              <w:ind w:left="-101"/>
              <w:jc w:val="left"/>
              <w:rPr>
                <w:rFonts w:ascii="Arial" w:hAnsi="Arial" w:cs="Arial"/>
                <w:b/>
                <w:bCs/>
                <w:sz w:val="18"/>
                <w:szCs w:val="18"/>
                <w:cs/>
              </w:rPr>
            </w:pPr>
            <w:r w:rsidRPr="000A27ED">
              <w:rPr>
                <w:rFonts w:ascii="Arial" w:hAnsi="Arial" w:cs="Arial"/>
                <w:b/>
                <w:bCs/>
                <w:sz w:val="18"/>
                <w:szCs w:val="18"/>
              </w:rPr>
              <w:t xml:space="preserve">For the year ended </w:t>
            </w:r>
            <w:r w:rsidRPr="000A27ED">
              <w:rPr>
                <w:rFonts w:ascii="Arial" w:hAnsi="Arial" w:cs="Arial"/>
                <w:b/>
                <w:bCs/>
                <w:sz w:val="18"/>
                <w:szCs w:val="18"/>
                <w:lang w:val="en-GB"/>
              </w:rPr>
              <w:t>31</w:t>
            </w:r>
            <w:r w:rsidRPr="000A27ED">
              <w:rPr>
                <w:rFonts w:ascii="Arial" w:hAnsi="Arial" w:cs="Arial"/>
                <w:b/>
                <w:bCs/>
                <w:sz w:val="18"/>
                <w:szCs w:val="18"/>
              </w:rPr>
              <w:t xml:space="preserve"> December</w:t>
            </w:r>
          </w:p>
        </w:tc>
        <w:tc>
          <w:tcPr>
            <w:tcW w:w="1413" w:type="dxa"/>
            <w:tcBorders>
              <w:top w:val="single" w:sz="4" w:space="0" w:color="auto"/>
            </w:tcBorders>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422" w:type="dxa"/>
            <w:tcBorders>
              <w:top w:val="single" w:sz="4" w:space="0" w:color="auto"/>
            </w:tcBorders>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lang w:val="en-GB"/>
              </w:rPr>
              <w:t>2018</w:t>
            </w:r>
          </w:p>
        </w:tc>
        <w:tc>
          <w:tcPr>
            <w:tcW w:w="1467" w:type="dxa"/>
            <w:tcBorders>
              <w:top w:val="single" w:sz="4" w:space="0" w:color="auto"/>
            </w:tcBorders>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lang w:val="en-GB"/>
              </w:rPr>
              <w:t>2019</w:t>
            </w:r>
          </w:p>
        </w:tc>
        <w:tc>
          <w:tcPr>
            <w:tcW w:w="1368" w:type="dxa"/>
            <w:tcBorders>
              <w:top w:val="single" w:sz="4" w:space="0" w:color="auto"/>
            </w:tcBorders>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lang w:val="en-GB"/>
              </w:rPr>
              <w:t>2018</w:t>
            </w:r>
          </w:p>
        </w:tc>
      </w:tr>
      <w:tr w:rsidR="00CC344F" w:rsidRPr="000A27ED" w:rsidTr="00BF64BC">
        <w:trPr>
          <w:trHeight w:val="20"/>
        </w:trPr>
        <w:tc>
          <w:tcPr>
            <w:tcW w:w="3798" w:type="dxa"/>
            <w:vAlign w:val="center"/>
          </w:tcPr>
          <w:p w:rsidR="00CC344F" w:rsidRPr="000A27ED" w:rsidRDefault="00CC344F" w:rsidP="0021539A">
            <w:pPr>
              <w:ind w:left="-101"/>
              <w:jc w:val="left"/>
              <w:rPr>
                <w:rFonts w:ascii="Arial" w:hAnsi="Arial" w:cs="Arial"/>
                <w:b/>
                <w:bCs/>
                <w:sz w:val="18"/>
                <w:szCs w:val="18"/>
                <w:cs/>
              </w:rPr>
            </w:pPr>
          </w:p>
        </w:tc>
        <w:tc>
          <w:tcPr>
            <w:tcW w:w="1413" w:type="dxa"/>
            <w:tcBorders>
              <w:bottom w:val="single" w:sz="4" w:space="0" w:color="auto"/>
            </w:tcBorders>
            <w:shd w:val="clear" w:color="auto" w:fill="auto"/>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Baht</w:t>
            </w:r>
          </w:p>
        </w:tc>
        <w:tc>
          <w:tcPr>
            <w:tcW w:w="1422" w:type="dxa"/>
            <w:tcBorders>
              <w:bottom w:val="single" w:sz="4" w:space="0" w:color="auto"/>
            </w:tcBorders>
            <w:shd w:val="clear" w:color="auto" w:fill="auto"/>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Baht</w:t>
            </w:r>
          </w:p>
        </w:tc>
        <w:tc>
          <w:tcPr>
            <w:tcW w:w="1467" w:type="dxa"/>
            <w:tcBorders>
              <w:bottom w:val="single" w:sz="4" w:space="0" w:color="auto"/>
            </w:tcBorders>
            <w:shd w:val="clear" w:color="auto" w:fill="auto"/>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Baht</w:t>
            </w:r>
          </w:p>
        </w:tc>
        <w:tc>
          <w:tcPr>
            <w:tcW w:w="1368" w:type="dxa"/>
            <w:tcBorders>
              <w:bottom w:val="single" w:sz="4" w:space="0" w:color="auto"/>
            </w:tcBorders>
            <w:shd w:val="clear" w:color="auto" w:fill="auto"/>
          </w:tcPr>
          <w:p w:rsidR="00CC344F" w:rsidRPr="000A27ED" w:rsidRDefault="00CC344F" w:rsidP="0021539A">
            <w:pPr>
              <w:ind w:right="-72"/>
              <w:jc w:val="right"/>
              <w:rPr>
                <w:rFonts w:ascii="Arial" w:hAnsi="Arial" w:cs="Arial"/>
                <w:b/>
                <w:bCs/>
                <w:sz w:val="18"/>
                <w:szCs w:val="18"/>
              </w:rPr>
            </w:pPr>
            <w:r w:rsidRPr="000A27ED">
              <w:rPr>
                <w:rFonts w:ascii="Arial" w:hAnsi="Arial" w:cs="Arial"/>
                <w:b/>
                <w:bCs/>
                <w:sz w:val="18"/>
                <w:szCs w:val="18"/>
              </w:rPr>
              <w:t>Baht</w:t>
            </w:r>
          </w:p>
        </w:tc>
      </w:tr>
      <w:tr w:rsidR="00CC344F" w:rsidRPr="000A27ED" w:rsidTr="00BF64BC">
        <w:trPr>
          <w:trHeight w:val="20"/>
        </w:trPr>
        <w:tc>
          <w:tcPr>
            <w:tcW w:w="3798" w:type="dxa"/>
          </w:tcPr>
          <w:p w:rsidR="00CC344F" w:rsidRPr="000A27ED" w:rsidRDefault="00CC344F" w:rsidP="0021539A">
            <w:pPr>
              <w:ind w:left="-101"/>
              <w:jc w:val="left"/>
              <w:rPr>
                <w:rFonts w:ascii="Arial" w:hAnsi="Arial" w:cs="Arial"/>
                <w:sz w:val="18"/>
                <w:szCs w:val="18"/>
              </w:rPr>
            </w:pPr>
          </w:p>
        </w:tc>
        <w:tc>
          <w:tcPr>
            <w:tcW w:w="1413" w:type="dxa"/>
            <w:tcBorders>
              <w:top w:val="single" w:sz="4" w:space="0" w:color="auto"/>
            </w:tcBorders>
            <w:shd w:val="clear" w:color="auto" w:fill="FAFAFA"/>
          </w:tcPr>
          <w:p w:rsidR="00CC344F" w:rsidRPr="000A27ED" w:rsidRDefault="00CC344F" w:rsidP="0021539A">
            <w:pPr>
              <w:ind w:right="-72"/>
              <w:jc w:val="right"/>
              <w:rPr>
                <w:rFonts w:ascii="Arial" w:hAnsi="Arial" w:cs="Arial"/>
                <w:sz w:val="18"/>
                <w:szCs w:val="18"/>
              </w:rPr>
            </w:pPr>
          </w:p>
        </w:tc>
        <w:tc>
          <w:tcPr>
            <w:tcW w:w="1422" w:type="dxa"/>
            <w:tcBorders>
              <w:top w:val="single" w:sz="4" w:space="0" w:color="auto"/>
            </w:tcBorders>
          </w:tcPr>
          <w:p w:rsidR="00CC344F" w:rsidRPr="000A27ED" w:rsidRDefault="00CC344F" w:rsidP="0021539A">
            <w:pPr>
              <w:ind w:right="-72"/>
              <w:jc w:val="right"/>
              <w:rPr>
                <w:rFonts w:ascii="Arial" w:hAnsi="Arial" w:cs="Arial"/>
                <w:sz w:val="18"/>
                <w:szCs w:val="18"/>
              </w:rPr>
            </w:pPr>
          </w:p>
        </w:tc>
        <w:tc>
          <w:tcPr>
            <w:tcW w:w="1467" w:type="dxa"/>
            <w:tcBorders>
              <w:top w:val="single" w:sz="4" w:space="0" w:color="auto"/>
            </w:tcBorders>
            <w:shd w:val="clear" w:color="auto" w:fill="FAFAFA"/>
          </w:tcPr>
          <w:p w:rsidR="00CC344F" w:rsidRPr="000A27ED" w:rsidRDefault="00CC344F" w:rsidP="0021539A">
            <w:pPr>
              <w:ind w:right="-72"/>
              <w:jc w:val="right"/>
              <w:rPr>
                <w:rFonts w:ascii="Arial" w:hAnsi="Arial" w:cs="Arial"/>
                <w:sz w:val="18"/>
                <w:szCs w:val="18"/>
              </w:rPr>
            </w:pPr>
          </w:p>
        </w:tc>
        <w:tc>
          <w:tcPr>
            <w:tcW w:w="1368" w:type="dxa"/>
            <w:tcBorders>
              <w:top w:val="single" w:sz="4" w:space="0" w:color="auto"/>
            </w:tcBorders>
          </w:tcPr>
          <w:p w:rsidR="00CC344F" w:rsidRPr="000A27ED" w:rsidRDefault="00CC344F" w:rsidP="0021539A">
            <w:pPr>
              <w:ind w:right="-72"/>
              <w:jc w:val="right"/>
              <w:rPr>
                <w:rFonts w:ascii="Arial" w:hAnsi="Arial" w:cs="Arial"/>
                <w:sz w:val="18"/>
                <w:szCs w:val="18"/>
              </w:rPr>
            </w:pPr>
          </w:p>
        </w:tc>
      </w:tr>
      <w:tr w:rsidR="00215144" w:rsidRPr="000A27ED" w:rsidTr="00BF64BC">
        <w:trPr>
          <w:trHeight w:val="20"/>
        </w:trPr>
        <w:tc>
          <w:tcPr>
            <w:tcW w:w="3798"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Current tax on profits for the year</w:t>
            </w:r>
          </w:p>
        </w:tc>
        <w:tc>
          <w:tcPr>
            <w:tcW w:w="1413" w:type="dxa"/>
            <w:shd w:val="clear" w:color="auto" w:fill="FAFAF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(11,801,920)</w:t>
            </w:r>
          </w:p>
        </w:tc>
        <w:tc>
          <w:tcPr>
            <w:tcW w:w="1422"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197</w:t>
            </w:r>
            <w:r w:rsidRPr="000A27ED">
              <w:rPr>
                <w:rFonts w:ascii="Arial" w:hAnsi="Arial" w:cs="Arial"/>
                <w:sz w:val="18"/>
                <w:szCs w:val="18"/>
              </w:rPr>
              <w:t>,</w:t>
            </w:r>
            <w:r w:rsidRPr="000A27ED">
              <w:rPr>
                <w:rFonts w:ascii="Arial" w:hAnsi="Arial" w:cs="Arial"/>
                <w:sz w:val="18"/>
                <w:szCs w:val="18"/>
                <w:lang w:val="en-GB"/>
              </w:rPr>
              <w:t>550</w:t>
            </w:r>
            <w:r w:rsidRPr="000A27ED">
              <w:rPr>
                <w:rFonts w:ascii="Arial" w:hAnsi="Arial" w:cs="Arial"/>
                <w:sz w:val="18"/>
                <w:szCs w:val="18"/>
              </w:rPr>
              <w:t>)</w:t>
            </w:r>
          </w:p>
        </w:tc>
        <w:tc>
          <w:tcPr>
            <w:tcW w:w="1467" w:type="dxa"/>
            <w:shd w:val="clear" w:color="auto" w:fill="FAFAF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c>
          <w:tcPr>
            <w:tcW w:w="1368" w:type="dx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p>
        </w:tc>
      </w:tr>
      <w:tr w:rsidR="00215144" w:rsidRPr="000A27ED" w:rsidTr="00BF64BC">
        <w:trPr>
          <w:trHeight w:val="20"/>
        </w:trPr>
        <w:tc>
          <w:tcPr>
            <w:tcW w:w="3798"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Deferred income taxes (Note </w:t>
            </w:r>
            <w:r w:rsidRPr="000A27ED">
              <w:rPr>
                <w:rFonts w:ascii="Arial" w:hAnsi="Arial" w:cs="Arial"/>
                <w:sz w:val="18"/>
                <w:szCs w:val="18"/>
                <w:lang w:val="en-GB"/>
              </w:rPr>
              <w:t>1</w:t>
            </w:r>
            <w:r w:rsidR="004A03EE">
              <w:rPr>
                <w:rFonts w:ascii="Arial" w:hAnsi="Arial" w:cs="Arial"/>
                <w:sz w:val="18"/>
                <w:szCs w:val="18"/>
                <w:lang w:val="en-GB"/>
              </w:rPr>
              <w:t>5</w:t>
            </w:r>
            <w:r w:rsidRPr="000A27ED">
              <w:rPr>
                <w:rFonts w:ascii="Arial" w:hAnsi="Arial" w:cs="Arial"/>
                <w:sz w:val="18"/>
                <w:szCs w:val="18"/>
              </w:rPr>
              <w:t>)</w:t>
            </w:r>
          </w:p>
        </w:tc>
        <w:tc>
          <w:tcPr>
            <w:tcW w:w="1413" w:type="dxa"/>
            <w:tcBorders>
              <w:bottom w:val="single" w:sz="4" w:space="0" w:color="auto"/>
            </w:tcBorders>
            <w:shd w:val="clear" w:color="auto" w:fill="FAFAF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25,478,549</w:t>
            </w:r>
          </w:p>
        </w:tc>
        <w:tc>
          <w:tcPr>
            <w:tcW w:w="1422" w:type="dxa"/>
            <w:tcBorders>
              <w:bottom w:val="single" w:sz="4" w:space="0" w:color="auto"/>
            </w:tcBorders>
            <w:shd w:val="clear" w:color="auto" w:fill="auto"/>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20</w:t>
            </w:r>
            <w:r w:rsidRPr="000A27ED">
              <w:rPr>
                <w:rFonts w:ascii="Arial" w:hAnsi="Arial" w:cs="Arial"/>
                <w:sz w:val="18"/>
                <w:szCs w:val="18"/>
              </w:rPr>
              <w:t>,</w:t>
            </w:r>
            <w:r w:rsidRPr="000A27ED">
              <w:rPr>
                <w:rFonts w:ascii="Arial" w:hAnsi="Arial" w:cs="Arial"/>
                <w:sz w:val="18"/>
                <w:szCs w:val="18"/>
                <w:lang w:val="en-GB"/>
              </w:rPr>
              <w:t>827</w:t>
            </w:r>
            <w:r w:rsidRPr="000A27ED">
              <w:rPr>
                <w:rFonts w:ascii="Arial" w:hAnsi="Arial" w:cs="Arial"/>
                <w:sz w:val="18"/>
                <w:szCs w:val="18"/>
              </w:rPr>
              <w:t>,</w:t>
            </w:r>
            <w:r w:rsidRPr="000A27ED">
              <w:rPr>
                <w:rFonts w:ascii="Arial" w:hAnsi="Arial" w:cs="Arial"/>
                <w:sz w:val="18"/>
                <w:szCs w:val="18"/>
                <w:lang w:val="en-GB"/>
              </w:rPr>
              <w:t>743</w:t>
            </w:r>
          </w:p>
        </w:tc>
        <w:tc>
          <w:tcPr>
            <w:tcW w:w="1467" w:type="dxa"/>
            <w:tcBorders>
              <w:bottom w:val="single" w:sz="4" w:space="0" w:color="auto"/>
            </w:tcBorders>
            <w:shd w:val="clear" w:color="auto" w:fill="FAFAF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6,969,561</w:t>
            </w:r>
          </w:p>
        </w:tc>
        <w:tc>
          <w:tcPr>
            <w:tcW w:w="1368" w:type="dxa"/>
            <w:tcBorders>
              <w:bottom w:val="single" w:sz="4" w:space="0" w:color="auto"/>
            </w:tcBorders>
            <w:shd w:val="clear" w:color="auto" w:fill="auto"/>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735</w:t>
            </w:r>
            <w:r w:rsidRPr="000A27ED">
              <w:rPr>
                <w:rFonts w:ascii="Arial" w:hAnsi="Arial" w:cs="Arial"/>
                <w:sz w:val="18"/>
                <w:szCs w:val="18"/>
              </w:rPr>
              <w:t>,</w:t>
            </w:r>
            <w:r w:rsidRPr="000A27ED">
              <w:rPr>
                <w:rFonts w:ascii="Arial" w:hAnsi="Arial" w:cs="Arial"/>
                <w:sz w:val="18"/>
                <w:szCs w:val="18"/>
                <w:lang w:val="en-GB"/>
              </w:rPr>
              <w:t>889</w:t>
            </w:r>
            <w:r w:rsidRPr="000A27ED">
              <w:rPr>
                <w:rFonts w:ascii="Arial" w:hAnsi="Arial" w:cs="Arial"/>
                <w:sz w:val="18"/>
                <w:szCs w:val="18"/>
              </w:rPr>
              <w:t>)</w:t>
            </w:r>
          </w:p>
        </w:tc>
      </w:tr>
      <w:tr w:rsidR="00215144" w:rsidRPr="000A27ED" w:rsidTr="00BF64BC">
        <w:trPr>
          <w:trHeight w:val="20"/>
        </w:trPr>
        <w:tc>
          <w:tcPr>
            <w:tcW w:w="3798" w:type="dxa"/>
          </w:tcPr>
          <w:p w:rsidR="00215144" w:rsidRPr="000A27ED" w:rsidRDefault="00215144" w:rsidP="0021539A">
            <w:pPr>
              <w:ind w:left="-101"/>
              <w:jc w:val="left"/>
              <w:rPr>
                <w:rFonts w:ascii="Arial" w:hAnsi="Arial" w:cs="Arial"/>
                <w:sz w:val="18"/>
                <w:szCs w:val="18"/>
              </w:rPr>
            </w:pPr>
          </w:p>
        </w:tc>
        <w:tc>
          <w:tcPr>
            <w:tcW w:w="1413" w:type="dxa"/>
            <w:tcBorders>
              <w:top w:val="single" w:sz="4" w:space="0" w:color="auto"/>
            </w:tcBorders>
            <w:shd w:val="clear" w:color="auto" w:fill="FAFAFA"/>
          </w:tcPr>
          <w:p w:rsidR="00215144" w:rsidRPr="000A27ED" w:rsidRDefault="00215144" w:rsidP="0021539A">
            <w:pPr>
              <w:ind w:right="-72"/>
              <w:jc w:val="right"/>
              <w:rPr>
                <w:rFonts w:ascii="Arial" w:hAnsi="Arial" w:cs="Arial"/>
                <w:sz w:val="18"/>
                <w:szCs w:val="18"/>
              </w:rPr>
            </w:pPr>
          </w:p>
        </w:tc>
        <w:tc>
          <w:tcPr>
            <w:tcW w:w="1422" w:type="dxa"/>
            <w:tcBorders>
              <w:top w:val="single" w:sz="4" w:space="0" w:color="auto"/>
            </w:tcBorders>
          </w:tcPr>
          <w:p w:rsidR="00215144" w:rsidRPr="000A27ED" w:rsidRDefault="00215144" w:rsidP="0021539A">
            <w:pPr>
              <w:ind w:right="-72"/>
              <w:jc w:val="right"/>
              <w:rPr>
                <w:rFonts w:ascii="Arial" w:hAnsi="Arial" w:cs="Arial"/>
                <w:sz w:val="18"/>
                <w:szCs w:val="18"/>
              </w:rPr>
            </w:pPr>
          </w:p>
        </w:tc>
        <w:tc>
          <w:tcPr>
            <w:tcW w:w="1467" w:type="dxa"/>
            <w:tcBorders>
              <w:top w:val="single" w:sz="4" w:space="0" w:color="auto"/>
            </w:tcBorders>
            <w:shd w:val="clear" w:color="auto" w:fill="FAFAFA"/>
          </w:tcPr>
          <w:p w:rsidR="00215144" w:rsidRPr="000A27ED" w:rsidRDefault="00215144" w:rsidP="0021539A">
            <w:pPr>
              <w:ind w:right="-72"/>
              <w:jc w:val="right"/>
              <w:rPr>
                <w:rFonts w:ascii="Arial" w:hAnsi="Arial" w:cs="Arial"/>
                <w:sz w:val="18"/>
                <w:szCs w:val="18"/>
              </w:rPr>
            </w:pPr>
          </w:p>
        </w:tc>
        <w:tc>
          <w:tcPr>
            <w:tcW w:w="1368" w:type="dxa"/>
            <w:tcBorders>
              <w:top w:val="single" w:sz="4" w:space="0" w:color="auto"/>
            </w:tcBorders>
          </w:tcPr>
          <w:p w:rsidR="00215144" w:rsidRPr="000A27ED" w:rsidRDefault="00215144" w:rsidP="0021539A">
            <w:pPr>
              <w:ind w:right="-72"/>
              <w:jc w:val="right"/>
              <w:rPr>
                <w:rFonts w:ascii="Arial" w:hAnsi="Arial" w:cs="Arial"/>
                <w:sz w:val="18"/>
                <w:szCs w:val="18"/>
              </w:rPr>
            </w:pPr>
          </w:p>
        </w:tc>
      </w:tr>
      <w:tr w:rsidR="00215144" w:rsidRPr="000A27ED" w:rsidTr="00BF64BC">
        <w:trPr>
          <w:trHeight w:val="20"/>
        </w:trPr>
        <w:tc>
          <w:tcPr>
            <w:tcW w:w="3798"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Total corporate income tax benefits </w:t>
            </w:r>
          </w:p>
        </w:tc>
        <w:tc>
          <w:tcPr>
            <w:tcW w:w="1413" w:type="dxa"/>
            <w:shd w:val="clear" w:color="auto" w:fill="FAFAFA"/>
          </w:tcPr>
          <w:p w:rsidR="00215144" w:rsidRPr="000A27ED" w:rsidRDefault="00215144" w:rsidP="0021539A">
            <w:pPr>
              <w:ind w:right="-72"/>
              <w:jc w:val="right"/>
              <w:rPr>
                <w:rFonts w:ascii="Arial" w:hAnsi="Arial" w:cs="Arial"/>
                <w:sz w:val="18"/>
                <w:szCs w:val="18"/>
              </w:rPr>
            </w:pPr>
          </w:p>
        </w:tc>
        <w:tc>
          <w:tcPr>
            <w:tcW w:w="1422" w:type="dxa"/>
          </w:tcPr>
          <w:p w:rsidR="00215144" w:rsidRPr="000A27ED" w:rsidRDefault="00215144" w:rsidP="0021539A">
            <w:pPr>
              <w:ind w:right="-72"/>
              <w:jc w:val="right"/>
              <w:rPr>
                <w:rFonts w:ascii="Arial" w:hAnsi="Arial" w:cs="Arial"/>
                <w:sz w:val="18"/>
                <w:szCs w:val="18"/>
              </w:rPr>
            </w:pPr>
          </w:p>
        </w:tc>
        <w:tc>
          <w:tcPr>
            <w:tcW w:w="1467" w:type="dxa"/>
            <w:shd w:val="clear" w:color="auto" w:fill="FAFAFA"/>
          </w:tcPr>
          <w:p w:rsidR="00215144" w:rsidRPr="000A27ED" w:rsidRDefault="00215144" w:rsidP="0021539A">
            <w:pPr>
              <w:ind w:right="-72"/>
              <w:jc w:val="right"/>
              <w:rPr>
                <w:rFonts w:ascii="Arial" w:hAnsi="Arial" w:cs="Arial"/>
                <w:sz w:val="18"/>
                <w:szCs w:val="18"/>
              </w:rPr>
            </w:pPr>
          </w:p>
        </w:tc>
        <w:tc>
          <w:tcPr>
            <w:tcW w:w="1368" w:type="dxa"/>
          </w:tcPr>
          <w:p w:rsidR="00215144" w:rsidRPr="000A27ED" w:rsidRDefault="00215144" w:rsidP="0021539A">
            <w:pPr>
              <w:ind w:right="-72"/>
              <w:jc w:val="right"/>
              <w:rPr>
                <w:rFonts w:ascii="Arial" w:hAnsi="Arial" w:cs="Arial"/>
                <w:sz w:val="18"/>
                <w:szCs w:val="18"/>
              </w:rPr>
            </w:pPr>
          </w:p>
        </w:tc>
      </w:tr>
      <w:tr w:rsidR="00215144" w:rsidRPr="000A27ED" w:rsidTr="00BF64BC">
        <w:trPr>
          <w:trHeight w:val="20"/>
        </w:trPr>
        <w:tc>
          <w:tcPr>
            <w:tcW w:w="3798" w:type="dxa"/>
          </w:tcPr>
          <w:p w:rsidR="00215144" w:rsidRPr="000A27ED" w:rsidRDefault="00215144" w:rsidP="0021539A">
            <w:pPr>
              <w:ind w:left="-101"/>
              <w:jc w:val="left"/>
              <w:rPr>
                <w:rFonts w:ascii="Arial" w:hAnsi="Arial" w:cs="Arial"/>
                <w:sz w:val="18"/>
                <w:szCs w:val="18"/>
              </w:rPr>
            </w:pPr>
            <w:r w:rsidRPr="000A27ED">
              <w:rPr>
                <w:rFonts w:ascii="Arial" w:hAnsi="Arial" w:cs="Arial"/>
                <w:sz w:val="18"/>
                <w:szCs w:val="18"/>
              </w:rPr>
              <w:t xml:space="preserve">   </w:t>
            </w:r>
            <w:r w:rsidR="008C5F3F" w:rsidRPr="000A27ED">
              <w:rPr>
                <w:rFonts w:ascii="Arial" w:hAnsi="Arial" w:cs="Arial"/>
                <w:sz w:val="18"/>
                <w:szCs w:val="18"/>
              </w:rPr>
              <w:t>(</w:t>
            </w:r>
            <w:r w:rsidRPr="000A27ED">
              <w:rPr>
                <w:rFonts w:ascii="Arial" w:hAnsi="Arial" w:cs="Arial"/>
                <w:sz w:val="18"/>
                <w:szCs w:val="18"/>
              </w:rPr>
              <w:t>expenses</w:t>
            </w:r>
            <w:r w:rsidR="008C5F3F" w:rsidRPr="000A27ED">
              <w:rPr>
                <w:rFonts w:ascii="Arial" w:hAnsi="Arial" w:cs="Arial"/>
                <w:sz w:val="18"/>
                <w:szCs w:val="18"/>
              </w:rPr>
              <w:t>)</w:t>
            </w:r>
          </w:p>
        </w:tc>
        <w:tc>
          <w:tcPr>
            <w:tcW w:w="1413" w:type="dxa"/>
            <w:tcBorders>
              <w:bottom w:val="single" w:sz="4" w:space="0" w:color="auto"/>
            </w:tcBorders>
            <w:shd w:val="clear" w:color="auto" w:fill="FAFAF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13,676,629</w:t>
            </w:r>
          </w:p>
        </w:tc>
        <w:tc>
          <w:tcPr>
            <w:tcW w:w="1422" w:type="dxa"/>
            <w:tcBorders>
              <w:bottom w:val="single" w:sz="4" w:space="0" w:color="auto"/>
            </w:tcBorders>
            <w:shd w:val="clear" w:color="auto" w:fill="auto"/>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lang w:val="en-GB"/>
              </w:rPr>
              <w:t>20</w:t>
            </w:r>
            <w:r w:rsidRPr="000A27ED">
              <w:rPr>
                <w:rFonts w:ascii="Arial" w:hAnsi="Arial" w:cs="Arial"/>
                <w:sz w:val="18"/>
                <w:szCs w:val="18"/>
              </w:rPr>
              <w:t>,</w:t>
            </w:r>
            <w:r w:rsidRPr="000A27ED">
              <w:rPr>
                <w:rFonts w:ascii="Arial" w:hAnsi="Arial" w:cs="Arial"/>
                <w:sz w:val="18"/>
                <w:szCs w:val="18"/>
                <w:lang w:val="en-GB"/>
              </w:rPr>
              <w:t>630</w:t>
            </w:r>
            <w:r w:rsidRPr="000A27ED">
              <w:rPr>
                <w:rFonts w:ascii="Arial" w:hAnsi="Arial" w:cs="Arial"/>
                <w:sz w:val="18"/>
                <w:szCs w:val="18"/>
              </w:rPr>
              <w:t>,</w:t>
            </w:r>
            <w:r w:rsidRPr="000A27ED">
              <w:rPr>
                <w:rFonts w:ascii="Arial" w:hAnsi="Arial" w:cs="Arial"/>
                <w:sz w:val="18"/>
                <w:szCs w:val="18"/>
                <w:lang w:val="en-GB"/>
              </w:rPr>
              <w:t>193</w:t>
            </w:r>
          </w:p>
        </w:tc>
        <w:tc>
          <w:tcPr>
            <w:tcW w:w="1467" w:type="dxa"/>
            <w:tcBorders>
              <w:bottom w:val="single" w:sz="4" w:space="0" w:color="auto"/>
            </w:tcBorders>
            <w:shd w:val="clear" w:color="auto" w:fill="FAFAFA"/>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6,969,561</w:t>
            </w:r>
          </w:p>
        </w:tc>
        <w:tc>
          <w:tcPr>
            <w:tcW w:w="1368" w:type="dxa"/>
            <w:tcBorders>
              <w:bottom w:val="single" w:sz="4" w:space="0" w:color="auto"/>
            </w:tcBorders>
            <w:shd w:val="clear" w:color="auto" w:fill="auto"/>
          </w:tcPr>
          <w:p w:rsidR="00215144" w:rsidRPr="000A27ED" w:rsidRDefault="00215144" w:rsidP="0021539A">
            <w:pPr>
              <w:ind w:right="-72"/>
              <w:jc w:val="right"/>
              <w:rPr>
                <w:rFonts w:ascii="Arial" w:hAnsi="Arial" w:cs="Arial"/>
                <w:sz w:val="18"/>
                <w:szCs w:val="18"/>
              </w:rPr>
            </w:pPr>
            <w:r w:rsidRPr="000A27ED">
              <w:rPr>
                <w:rFonts w:ascii="Arial" w:hAnsi="Arial" w:cs="Arial"/>
                <w:sz w:val="18"/>
                <w:szCs w:val="18"/>
              </w:rPr>
              <w:t>(</w:t>
            </w:r>
            <w:r w:rsidRPr="000A27ED">
              <w:rPr>
                <w:rFonts w:ascii="Arial" w:hAnsi="Arial" w:cs="Arial"/>
                <w:sz w:val="18"/>
                <w:szCs w:val="18"/>
                <w:lang w:val="en-GB"/>
              </w:rPr>
              <w:t>735</w:t>
            </w:r>
            <w:r w:rsidRPr="000A27ED">
              <w:rPr>
                <w:rFonts w:ascii="Arial" w:hAnsi="Arial" w:cs="Arial"/>
                <w:sz w:val="18"/>
                <w:szCs w:val="18"/>
              </w:rPr>
              <w:t>,</w:t>
            </w:r>
            <w:r w:rsidRPr="000A27ED">
              <w:rPr>
                <w:rFonts w:ascii="Arial" w:hAnsi="Arial" w:cs="Arial"/>
                <w:sz w:val="18"/>
                <w:szCs w:val="18"/>
                <w:lang w:val="en-GB"/>
              </w:rPr>
              <w:t>889</w:t>
            </w:r>
            <w:r w:rsidRPr="000A27ED">
              <w:rPr>
                <w:rFonts w:ascii="Arial" w:hAnsi="Arial" w:cs="Arial"/>
                <w:sz w:val="18"/>
                <w:szCs w:val="18"/>
              </w:rPr>
              <w:t>)</w:t>
            </w:r>
          </w:p>
        </w:tc>
      </w:tr>
    </w:tbl>
    <w:p w:rsidR="006424E8" w:rsidRPr="00546D2C" w:rsidRDefault="006424E8" w:rsidP="0021539A">
      <w:pPr>
        <w:tabs>
          <w:tab w:val="left" w:pos="1134"/>
          <w:tab w:val="left" w:pos="1276"/>
          <w:tab w:val="center" w:pos="3402"/>
          <w:tab w:val="center" w:pos="4536"/>
          <w:tab w:val="center" w:pos="5670"/>
          <w:tab w:val="center" w:pos="6804"/>
          <w:tab w:val="right" w:pos="7655"/>
        </w:tabs>
        <w:rPr>
          <w:rFonts w:ascii="Arial" w:hAnsi="Arial" w:cs="Arial"/>
          <w:sz w:val="16"/>
          <w:szCs w:val="16"/>
        </w:rPr>
      </w:pPr>
    </w:p>
    <w:p w:rsidR="005C51D0" w:rsidRPr="00546D2C" w:rsidRDefault="005C51D0" w:rsidP="0021539A">
      <w:pPr>
        <w:jc w:val="left"/>
        <w:rPr>
          <w:rFonts w:ascii="Arial" w:hAnsi="Arial" w:cs="Arial"/>
          <w:sz w:val="16"/>
          <w:szCs w:val="16"/>
        </w:rPr>
      </w:pPr>
    </w:p>
    <w:tbl>
      <w:tblPr>
        <w:tblW w:w="0" w:type="auto"/>
        <w:shd w:val="clear" w:color="auto" w:fill="FFA543"/>
        <w:tblLayout w:type="fixed"/>
        <w:tblLook w:val="04A0" w:firstRow="1" w:lastRow="0" w:firstColumn="1" w:lastColumn="0" w:noHBand="0" w:noVBand="1"/>
      </w:tblPr>
      <w:tblGrid>
        <w:gridCol w:w="9461"/>
      </w:tblGrid>
      <w:tr w:rsidR="00C348A6" w:rsidRPr="00C348A6" w:rsidTr="000E56DF">
        <w:trPr>
          <w:trHeight w:val="386"/>
        </w:trPr>
        <w:tc>
          <w:tcPr>
            <w:tcW w:w="9461" w:type="dxa"/>
            <w:shd w:val="clear" w:color="auto" w:fill="FFA543"/>
            <w:vAlign w:val="center"/>
            <w:hideMark/>
          </w:tcPr>
          <w:p w:rsidR="00C348A6" w:rsidRPr="00C348A6" w:rsidRDefault="00C348A6" w:rsidP="0021539A">
            <w:pPr>
              <w:tabs>
                <w:tab w:val="left" w:pos="432"/>
              </w:tabs>
              <w:ind w:left="540" w:hanging="540"/>
              <w:rPr>
                <w:rFonts w:ascii="Arial" w:hAnsi="Arial" w:cs="Arial"/>
                <w:b/>
                <w:bCs/>
                <w:color w:val="FFFFFF"/>
                <w:sz w:val="18"/>
                <w:szCs w:val="18"/>
                <w:lang w:val="en-GB"/>
              </w:rPr>
            </w:pPr>
            <w:bookmarkStart w:id="10" w:name="_Toc465699830"/>
            <w:r>
              <w:rPr>
                <w:rFonts w:ascii="Arial" w:hAnsi="Arial" w:cs="Arial"/>
                <w:b/>
                <w:bCs/>
                <w:color w:val="FFFFFF"/>
                <w:sz w:val="18"/>
                <w:szCs w:val="18"/>
              </w:rPr>
              <w:t>2</w:t>
            </w:r>
            <w:r w:rsidR="006A2F94">
              <w:rPr>
                <w:rFonts w:ascii="Arial" w:hAnsi="Arial" w:cs="Arial"/>
                <w:b/>
                <w:bCs/>
                <w:color w:val="FFFFFF"/>
                <w:sz w:val="18"/>
                <w:szCs w:val="18"/>
              </w:rPr>
              <w:t>7</w:t>
            </w:r>
            <w:r w:rsidRPr="00C348A6">
              <w:rPr>
                <w:rFonts w:ascii="Arial" w:hAnsi="Arial" w:cs="Arial"/>
                <w:b/>
                <w:bCs/>
                <w:color w:val="FFFFFF"/>
                <w:sz w:val="18"/>
                <w:szCs w:val="18"/>
              </w:rPr>
              <w:tab/>
              <w:t>Basic earnings per share</w:t>
            </w:r>
          </w:p>
        </w:tc>
      </w:tr>
    </w:tbl>
    <w:p w:rsidR="00C348A6" w:rsidRPr="00546D2C" w:rsidRDefault="00C348A6" w:rsidP="0021539A">
      <w:pPr>
        <w:jc w:val="thaiDistribute"/>
        <w:rPr>
          <w:rFonts w:ascii="Arial" w:hAnsi="Arial" w:cs="Arial"/>
          <w:sz w:val="16"/>
          <w:szCs w:val="16"/>
        </w:rPr>
      </w:pPr>
    </w:p>
    <w:p w:rsidR="00C348A6" w:rsidRPr="000A27ED" w:rsidRDefault="00C348A6" w:rsidP="0021539A">
      <w:pPr>
        <w:jc w:val="thaiDistribute"/>
        <w:rPr>
          <w:rFonts w:ascii="Arial" w:hAnsi="Arial" w:cs="Arial"/>
          <w:sz w:val="18"/>
          <w:szCs w:val="18"/>
        </w:rPr>
      </w:pPr>
      <w:r w:rsidRPr="000A27ED">
        <w:rPr>
          <w:rFonts w:ascii="Arial" w:hAnsi="Arial" w:cs="Arial"/>
          <w:sz w:val="18"/>
          <w:szCs w:val="18"/>
        </w:rPr>
        <w:t>Basic earnings per share for the owner</w:t>
      </w:r>
      <w:r w:rsidR="006C2607">
        <w:rPr>
          <w:rFonts w:ascii="Arial" w:hAnsi="Arial" w:cs="Arial"/>
          <w:sz w:val="18"/>
          <w:szCs w:val="18"/>
        </w:rPr>
        <w:t>s</w:t>
      </w:r>
      <w:r w:rsidRPr="000A27ED">
        <w:rPr>
          <w:rFonts w:ascii="Arial" w:hAnsi="Arial" w:cs="Arial"/>
          <w:sz w:val="18"/>
          <w:szCs w:val="18"/>
        </w:rPr>
        <w:t xml:space="preserve"> of the parent is calculated by dividing the profit attributable to the owners of the parent by the weighted average number of ordinary shares held by shareholders during the year.</w:t>
      </w:r>
    </w:p>
    <w:p w:rsidR="00C348A6" w:rsidRPr="000A27ED" w:rsidRDefault="00C348A6" w:rsidP="0021539A">
      <w:pPr>
        <w:jc w:val="thaiDistribute"/>
        <w:rPr>
          <w:rFonts w:ascii="Arial" w:hAnsi="Arial" w:cs="Arial"/>
          <w:sz w:val="18"/>
          <w:szCs w:val="18"/>
          <w:cs/>
        </w:rPr>
      </w:pPr>
    </w:p>
    <w:tbl>
      <w:tblPr>
        <w:tblW w:w="9475" w:type="dxa"/>
        <w:tblLayout w:type="fixed"/>
        <w:tblLook w:val="0000" w:firstRow="0" w:lastRow="0" w:firstColumn="0" w:lastColumn="0" w:noHBand="0" w:noVBand="0"/>
      </w:tblPr>
      <w:tblGrid>
        <w:gridCol w:w="3715"/>
        <w:gridCol w:w="1440"/>
        <w:gridCol w:w="1440"/>
        <w:gridCol w:w="1440"/>
        <w:gridCol w:w="1440"/>
      </w:tblGrid>
      <w:tr w:rsidR="00C348A6" w:rsidRPr="000A27ED" w:rsidTr="000E56DF">
        <w:tc>
          <w:tcPr>
            <w:tcW w:w="3715" w:type="dxa"/>
            <w:vAlign w:val="center"/>
          </w:tcPr>
          <w:p w:rsidR="00C348A6" w:rsidRPr="000A27ED" w:rsidRDefault="00C348A6" w:rsidP="0021539A">
            <w:pPr>
              <w:ind w:left="-101"/>
              <w:jc w:val="left"/>
              <w:rPr>
                <w:rFonts w:ascii="Arial" w:hAnsi="Arial" w:cs="Arial"/>
                <w:b/>
                <w:bCs/>
                <w:sz w:val="18"/>
                <w:szCs w:val="18"/>
              </w:rPr>
            </w:pPr>
          </w:p>
        </w:tc>
        <w:tc>
          <w:tcPr>
            <w:tcW w:w="2880" w:type="dxa"/>
            <w:gridSpan w:val="2"/>
            <w:tcBorders>
              <w:top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Consolidated</w:t>
            </w:r>
          </w:p>
        </w:tc>
        <w:tc>
          <w:tcPr>
            <w:tcW w:w="2880" w:type="dxa"/>
            <w:gridSpan w:val="2"/>
            <w:tcBorders>
              <w:top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Separate</w:t>
            </w:r>
          </w:p>
        </w:tc>
      </w:tr>
      <w:tr w:rsidR="00C348A6" w:rsidRPr="000A27ED" w:rsidTr="000E56DF">
        <w:tc>
          <w:tcPr>
            <w:tcW w:w="3715" w:type="dxa"/>
            <w:vAlign w:val="center"/>
          </w:tcPr>
          <w:p w:rsidR="00C348A6" w:rsidRPr="000A27ED" w:rsidRDefault="00C348A6" w:rsidP="0021539A">
            <w:pPr>
              <w:ind w:left="-101"/>
              <w:jc w:val="left"/>
              <w:rPr>
                <w:rFonts w:ascii="Arial" w:hAnsi="Arial" w:cs="Arial"/>
                <w:b/>
                <w:bCs/>
                <w:sz w:val="18"/>
                <w:szCs w:val="18"/>
              </w:rPr>
            </w:pPr>
          </w:p>
        </w:tc>
        <w:tc>
          <w:tcPr>
            <w:tcW w:w="2880" w:type="dxa"/>
            <w:gridSpan w:val="2"/>
            <w:tcBorders>
              <w:bottom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financial statements</w:t>
            </w:r>
          </w:p>
        </w:tc>
        <w:tc>
          <w:tcPr>
            <w:tcW w:w="2880" w:type="dxa"/>
            <w:gridSpan w:val="2"/>
            <w:tcBorders>
              <w:bottom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financial statements</w:t>
            </w:r>
          </w:p>
        </w:tc>
      </w:tr>
      <w:tr w:rsidR="00C348A6" w:rsidRPr="000A27ED" w:rsidTr="000E56DF">
        <w:tc>
          <w:tcPr>
            <w:tcW w:w="3715" w:type="dxa"/>
            <w:vAlign w:val="center"/>
          </w:tcPr>
          <w:p w:rsidR="00C348A6" w:rsidRPr="000A27ED" w:rsidRDefault="00C348A6" w:rsidP="0021539A">
            <w:pPr>
              <w:ind w:left="-101"/>
              <w:jc w:val="left"/>
              <w:rPr>
                <w:rFonts w:ascii="Arial" w:hAnsi="Arial" w:cs="Arial"/>
                <w:b/>
                <w:bCs/>
                <w:sz w:val="18"/>
                <w:szCs w:val="18"/>
                <w:cs/>
              </w:rPr>
            </w:pPr>
            <w:r w:rsidRPr="000A27ED">
              <w:rPr>
                <w:rFonts w:ascii="Arial" w:hAnsi="Arial" w:cs="Arial"/>
                <w:b/>
                <w:bCs/>
                <w:sz w:val="18"/>
                <w:szCs w:val="18"/>
              </w:rPr>
              <w:t xml:space="preserve">For the year ended </w:t>
            </w:r>
            <w:r w:rsidRPr="000A27ED">
              <w:rPr>
                <w:rFonts w:ascii="Arial" w:hAnsi="Arial" w:cs="Arial"/>
                <w:b/>
                <w:bCs/>
                <w:sz w:val="18"/>
                <w:szCs w:val="18"/>
                <w:lang w:val="en-GB"/>
              </w:rPr>
              <w:t>31</w:t>
            </w:r>
            <w:r w:rsidRPr="000A27ED">
              <w:rPr>
                <w:rFonts w:ascii="Arial" w:hAnsi="Arial" w:cs="Arial"/>
                <w:b/>
                <w:bCs/>
                <w:sz w:val="18"/>
                <w:szCs w:val="18"/>
              </w:rPr>
              <w:t xml:space="preserve"> December</w:t>
            </w:r>
          </w:p>
        </w:tc>
        <w:tc>
          <w:tcPr>
            <w:tcW w:w="1440" w:type="dxa"/>
            <w:tcBorders>
              <w:top w:val="single" w:sz="4" w:space="0" w:color="auto"/>
            </w:tcBorders>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GB"/>
              </w:rPr>
              <w:t>2019</w:t>
            </w:r>
          </w:p>
        </w:tc>
        <w:tc>
          <w:tcPr>
            <w:tcW w:w="1440" w:type="dxa"/>
            <w:tcBorders>
              <w:top w:val="single" w:sz="4" w:space="0" w:color="auto"/>
            </w:tcBorders>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GB"/>
              </w:rPr>
              <w:t>2018</w:t>
            </w:r>
          </w:p>
        </w:tc>
        <w:tc>
          <w:tcPr>
            <w:tcW w:w="1440" w:type="dxa"/>
            <w:tcBorders>
              <w:top w:val="single" w:sz="4" w:space="0" w:color="auto"/>
            </w:tcBorders>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GB"/>
              </w:rPr>
              <w:t>2019</w:t>
            </w:r>
          </w:p>
        </w:tc>
        <w:tc>
          <w:tcPr>
            <w:tcW w:w="1440" w:type="dxa"/>
            <w:tcBorders>
              <w:top w:val="single" w:sz="4" w:space="0" w:color="auto"/>
            </w:tcBorders>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GB"/>
              </w:rPr>
              <w:t>2018</w:t>
            </w:r>
          </w:p>
        </w:tc>
      </w:tr>
      <w:tr w:rsidR="00C348A6" w:rsidRPr="000A27ED" w:rsidTr="000E56DF">
        <w:tc>
          <w:tcPr>
            <w:tcW w:w="3715" w:type="dxa"/>
            <w:vAlign w:val="center"/>
          </w:tcPr>
          <w:p w:rsidR="00C348A6" w:rsidRPr="000A27ED" w:rsidRDefault="00C348A6" w:rsidP="0021539A">
            <w:pPr>
              <w:ind w:left="-101"/>
              <w:jc w:val="left"/>
              <w:rPr>
                <w:rFonts w:ascii="Arial" w:hAnsi="Arial" w:cs="Arial"/>
                <w:b/>
                <w:bCs/>
                <w:sz w:val="18"/>
                <w:szCs w:val="18"/>
                <w:cs/>
              </w:rPr>
            </w:pPr>
          </w:p>
        </w:tc>
        <w:tc>
          <w:tcPr>
            <w:tcW w:w="1440" w:type="dxa"/>
            <w:tcBorders>
              <w:bottom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Baht</w:t>
            </w:r>
          </w:p>
        </w:tc>
        <w:tc>
          <w:tcPr>
            <w:tcW w:w="1440" w:type="dxa"/>
            <w:tcBorders>
              <w:bottom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Baht</w:t>
            </w:r>
          </w:p>
        </w:tc>
        <w:tc>
          <w:tcPr>
            <w:tcW w:w="1440" w:type="dxa"/>
            <w:tcBorders>
              <w:bottom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Baht</w:t>
            </w:r>
          </w:p>
        </w:tc>
        <w:tc>
          <w:tcPr>
            <w:tcW w:w="1440" w:type="dxa"/>
            <w:tcBorders>
              <w:bottom w:val="single" w:sz="4" w:space="0" w:color="auto"/>
            </w:tcBorders>
            <w:shd w:val="clear" w:color="auto" w:fill="auto"/>
          </w:tcPr>
          <w:p w:rsidR="00C348A6" w:rsidRPr="000A27ED" w:rsidRDefault="00C348A6" w:rsidP="0021539A">
            <w:pPr>
              <w:pStyle w:val="a"/>
              <w:ind w:right="-72"/>
              <w:jc w:val="right"/>
              <w:rPr>
                <w:rFonts w:ascii="Arial" w:hAnsi="Arial" w:cs="Arial"/>
                <w:b/>
                <w:bCs/>
                <w:sz w:val="18"/>
                <w:szCs w:val="18"/>
                <w:lang w:val="en-US"/>
              </w:rPr>
            </w:pPr>
            <w:r w:rsidRPr="000A27ED">
              <w:rPr>
                <w:rFonts w:ascii="Arial" w:hAnsi="Arial" w:cs="Arial"/>
                <w:b/>
                <w:bCs/>
                <w:sz w:val="18"/>
                <w:szCs w:val="18"/>
                <w:lang w:val="en-US"/>
              </w:rPr>
              <w:t>Baht</w:t>
            </w:r>
          </w:p>
        </w:tc>
      </w:tr>
      <w:tr w:rsidR="00C348A6" w:rsidRPr="000A27ED" w:rsidTr="005C51D0">
        <w:trPr>
          <w:trHeight w:val="74"/>
        </w:trPr>
        <w:tc>
          <w:tcPr>
            <w:tcW w:w="3715" w:type="dxa"/>
          </w:tcPr>
          <w:p w:rsidR="00C348A6" w:rsidRPr="000A27ED" w:rsidRDefault="00C348A6" w:rsidP="0021539A">
            <w:pPr>
              <w:ind w:left="-101"/>
              <w:rPr>
                <w:rFonts w:ascii="Arial" w:hAnsi="Arial" w:cs="Arial"/>
                <w:sz w:val="18"/>
                <w:szCs w:val="18"/>
              </w:rPr>
            </w:pPr>
          </w:p>
        </w:tc>
        <w:tc>
          <w:tcPr>
            <w:tcW w:w="1440" w:type="dxa"/>
            <w:tcBorders>
              <w:top w:val="single" w:sz="4" w:space="0" w:color="auto"/>
            </w:tcBorders>
            <w:shd w:val="clear" w:color="auto" w:fill="FAFAFA"/>
            <w:vAlign w:val="bottom"/>
          </w:tcPr>
          <w:p w:rsidR="00C348A6" w:rsidRPr="000A27ED" w:rsidRDefault="00C348A6" w:rsidP="0021539A">
            <w:pPr>
              <w:tabs>
                <w:tab w:val="left" w:pos="755"/>
              </w:tabs>
              <w:ind w:right="-72"/>
              <w:jc w:val="right"/>
              <w:rPr>
                <w:rFonts w:ascii="Arial" w:hAnsi="Arial" w:cs="Arial"/>
                <w:snapToGrid w:val="0"/>
                <w:sz w:val="18"/>
                <w:szCs w:val="18"/>
              </w:rPr>
            </w:pPr>
          </w:p>
        </w:tc>
        <w:tc>
          <w:tcPr>
            <w:tcW w:w="1440" w:type="dxa"/>
            <w:tcBorders>
              <w:top w:val="single" w:sz="4" w:space="0" w:color="auto"/>
            </w:tcBorders>
            <w:vAlign w:val="bottom"/>
          </w:tcPr>
          <w:p w:rsidR="00C348A6" w:rsidRPr="000A27ED" w:rsidRDefault="00C348A6" w:rsidP="0021539A">
            <w:pPr>
              <w:tabs>
                <w:tab w:val="left" w:pos="755"/>
              </w:tabs>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rsidR="00C348A6" w:rsidRPr="000A27ED" w:rsidRDefault="00C348A6" w:rsidP="0021539A">
            <w:pPr>
              <w:tabs>
                <w:tab w:val="left" w:pos="755"/>
              </w:tabs>
              <w:ind w:right="-72"/>
              <w:jc w:val="right"/>
              <w:rPr>
                <w:rFonts w:ascii="Arial" w:hAnsi="Arial" w:cs="Arial"/>
                <w:snapToGrid w:val="0"/>
                <w:sz w:val="18"/>
                <w:szCs w:val="18"/>
              </w:rPr>
            </w:pPr>
          </w:p>
        </w:tc>
        <w:tc>
          <w:tcPr>
            <w:tcW w:w="1440" w:type="dxa"/>
            <w:tcBorders>
              <w:top w:val="single" w:sz="4" w:space="0" w:color="auto"/>
            </w:tcBorders>
            <w:vAlign w:val="bottom"/>
          </w:tcPr>
          <w:p w:rsidR="00C348A6" w:rsidRPr="000A27ED" w:rsidRDefault="00C348A6" w:rsidP="0021539A">
            <w:pPr>
              <w:tabs>
                <w:tab w:val="left" w:pos="755"/>
              </w:tabs>
              <w:ind w:right="-72"/>
              <w:jc w:val="right"/>
              <w:rPr>
                <w:rFonts w:ascii="Arial" w:hAnsi="Arial" w:cs="Arial"/>
                <w:snapToGrid w:val="0"/>
                <w:sz w:val="18"/>
                <w:szCs w:val="18"/>
              </w:rPr>
            </w:pPr>
          </w:p>
        </w:tc>
      </w:tr>
      <w:tr w:rsidR="00C348A6" w:rsidRPr="000A27ED" w:rsidTr="005C51D0">
        <w:trPr>
          <w:trHeight w:val="144"/>
        </w:trPr>
        <w:tc>
          <w:tcPr>
            <w:tcW w:w="3715" w:type="dxa"/>
          </w:tcPr>
          <w:p w:rsidR="00C348A6" w:rsidRPr="000A27ED" w:rsidRDefault="00C348A6" w:rsidP="0021539A">
            <w:pPr>
              <w:ind w:left="-101"/>
              <w:jc w:val="left"/>
              <w:rPr>
                <w:rFonts w:ascii="Arial" w:hAnsi="Arial" w:cs="Arial"/>
                <w:sz w:val="18"/>
                <w:szCs w:val="18"/>
              </w:rPr>
            </w:pPr>
            <w:r w:rsidRPr="000A27ED">
              <w:rPr>
                <w:rFonts w:ascii="Arial" w:hAnsi="Arial" w:cs="Arial"/>
                <w:b/>
                <w:bCs/>
                <w:sz w:val="18"/>
                <w:szCs w:val="18"/>
                <w:lang w:val="en-GB"/>
              </w:rPr>
              <w:t>Basic e</w:t>
            </w:r>
            <w:proofErr w:type="spellStart"/>
            <w:r w:rsidRPr="000A27ED">
              <w:rPr>
                <w:rFonts w:ascii="Arial" w:hAnsi="Arial" w:cs="Arial"/>
                <w:b/>
                <w:bCs/>
                <w:sz w:val="18"/>
                <w:szCs w:val="18"/>
              </w:rPr>
              <w:t>arnings</w:t>
            </w:r>
            <w:proofErr w:type="spellEnd"/>
            <w:r w:rsidRPr="000A27ED">
              <w:rPr>
                <w:rFonts w:ascii="Arial" w:hAnsi="Arial" w:cs="Arial"/>
                <w:b/>
                <w:bCs/>
                <w:sz w:val="18"/>
                <w:szCs w:val="18"/>
              </w:rPr>
              <w:t xml:space="preserve"> per share</w:t>
            </w: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r>
      <w:tr w:rsidR="00C348A6" w:rsidRPr="000A27ED" w:rsidTr="005C51D0">
        <w:trPr>
          <w:trHeight w:val="144"/>
        </w:trPr>
        <w:tc>
          <w:tcPr>
            <w:tcW w:w="3715" w:type="dxa"/>
          </w:tcPr>
          <w:p w:rsidR="00C348A6" w:rsidRPr="000A27ED" w:rsidRDefault="00C348A6" w:rsidP="0021539A">
            <w:pPr>
              <w:ind w:left="-101"/>
              <w:jc w:val="left"/>
              <w:rPr>
                <w:rFonts w:ascii="Arial" w:hAnsi="Arial" w:cs="Arial"/>
                <w:b/>
                <w:bCs/>
                <w:sz w:val="18"/>
                <w:szCs w:val="18"/>
              </w:rPr>
            </w:pPr>
            <w:r w:rsidRPr="000A27ED">
              <w:rPr>
                <w:rFonts w:ascii="Arial" w:hAnsi="Arial" w:cs="Arial"/>
                <w:sz w:val="18"/>
                <w:szCs w:val="18"/>
              </w:rPr>
              <w:t>Profit attributable to the owners of the parent</w:t>
            </w: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r>
      <w:tr w:rsidR="00C348A6" w:rsidRPr="000A27ED" w:rsidTr="005C51D0">
        <w:trPr>
          <w:trHeight w:val="144"/>
        </w:trPr>
        <w:tc>
          <w:tcPr>
            <w:tcW w:w="3715" w:type="dxa"/>
          </w:tcPr>
          <w:p w:rsidR="00C348A6" w:rsidRPr="000A27ED" w:rsidRDefault="00C348A6" w:rsidP="0021539A">
            <w:pPr>
              <w:ind w:left="-101"/>
              <w:jc w:val="left"/>
              <w:rPr>
                <w:rFonts w:ascii="Arial" w:hAnsi="Arial" w:cs="Arial"/>
                <w:sz w:val="18"/>
                <w:szCs w:val="18"/>
              </w:rPr>
            </w:pPr>
            <w:r w:rsidRPr="000A27ED">
              <w:rPr>
                <w:rFonts w:ascii="Arial" w:hAnsi="Arial" w:cs="Arial"/>
                <w:sz w:val="18"/>
                <w:szCs w:val="18"/>
              </w:rPr>
              <w:t xml:space="preserve">   (Baht)</w:t>
            </w:r>
          </w:p>
        </w:tc>
        <w:tc>
          <w:tcPr>
            <w:tcW w:w="1440" w:type="dxa"/>
            <w:shd w:val="clear" w:color="auto" w:fill="FAFAFA"/>
          </w:tcPr>
          <w:p w:rsidR="00C348A6" w:rsidRPr="000A27ED" w:rsidRDefault="002D68AB" w:rsidP="0021539A">
            <w:pPr>
              <w:ind w:right="-72"/>
              <w:jc w:val="right"/>
              <w:rPr>
                <w:rFonts w:ascii="Arial" w:hAnsi="Arial" w:cs="Arial"/>
                <w:sz w:val="18"/>
                <w:szCs w:val="18"/>
              </w:rPr>
            </w:pPr>
            <w:r w:rsidRPr="000A27ED">
              <w:rPr>
                <w:rFonts w:ascii="Arial" w:hAnsi="Arial" w:cs="Arial"/>
                <w:sz w:val="18"/>
                <w:szCs w:val="18"/>
              </w:rPr>
              <w:t>4,886,563,655</w:t>
            </w:r>
          </w:p>
        </w:tc>
        <w:tc>
          <w:tcPr>
            <w:tcW w:w="1440" w:type="dxa"/>
          </w:tcPr>
          <w:p w:rsidR="00C348A6" w:rsidRPr="000A27ED" w:rsidRDefault="00C348A6" w:rsidP="0021539A">
            <w:pPr>
              <w:ind w:right="-72"/>
              <w:jc w:val="right"/>
              <w:rPr>
                <w:rFonts w:ascii="Arial" w:hAnsi="Arial" w:cs="Arial"/>
                <w:sz w:val="18"/>
                <w:szCs w:val="18"/>
              </w:rPr>
            </w:pPr>
            <w:r w:rsidRPr="000A27ED">
              <w:rPr>
                <w:rFonts w:ascii="Arial" w:hAnsi="Arial" w:cs="Arial"/>
                <w:sz w:val="18"/>
                <w:szCs w:val="18"/>
                <w:lang w:val="en-GB"/>
              </w:rPr>
              <w:t>3</w:t>
            </w:r>
            <w:r w:rsidRPr="000A27ED">
              <w:rPr>
                <w:rFonts w:ascii="Arial" w:hAnsi="Arial" w:cs="Arial"/>
                <w:sz w:val="18"/>
                <w:szCs w:val="18"/>
              </w:rPr>
              <w:t>,</w:t>
            </w:r>
            <w:r w:rsidRPr="000A27ED">
              <w:rPr>
                <w:rFonts w:ascii="Arial" w:hAnsi="Arial" w:cs="Arial"/>
                <w:sz w:val="18"/>
                <w:szCs w:val="18"/>
                <w:lang w:val="en-GB"/>
              </w:rPr>
              <w:t>028</w:t>
            </w:r>
            <w:r w:rsidRPr="000A27ED">
              <w:rPr>
                <w:rFonts w:ascii="Arial" w:hAnsi="Arial" w:cs="Arial"/>
                <w:sz w:val="18"/>
                <w:szCs w:val="18"/>
              </w:rPr>
              <w:t>,</w:t>
            </w:r>
            <w:r w:rsidRPr="000A27ED">
              <w:rPr>
                <w:rFonts w:ascii="Arial" w:hAnsi="Arial" w:cs="Arial"/>
                <w:sz w:val="18"/>
                <w:szCs w:val="18"/>
                <w:lang w:val="en-GB"/>
              </w:rPr>
              <w:t>134</w:t>
            </w:r>
            <w:r w:rsidRPr="000A27ED">
              <w:rPr>
                <w:rFonts w:ascii="Arial" w:hAnsi="Arial" w:cs="Arial"/>
                <w:sz w:val="18"/>
                <w:szCs w:val="18"/>
              </w:rPr>
              <w:t>,</w:t>
            </w:r>
            <w:r w:rsidRPr="000A27ED">
              <w:rPr>
                <w:rFonts w:ascii="Arial" w:hAnsi="Arial" w:cs="Arial"/>
                <w:sz w:val="18"/>
                <w:szCs w:val="18"/>
                <w:lang w:val="en-GB"/>
              </w:rPr>
              <w:t>959</w:t>
            </w:r>
          </w:p>
        </w:tc>
        <w:tc>
          <w:tcPr>
            <w:tcW w:w="1440" w:type="dxa"/>
            <w:shd w:val="clear" w:color="auto" w:fill="FAFAFA"/>
          </w:tcPr>
          <w:p w:rsidR="00C348A6" w:rsidRPr="000A27ED" w:rsidRDefault="002D68AB" w:rsidP="0021539A">
            <w:pPr>
              <w:ind w:right="-72"/>
              <w:jc w:val="right"/>
              <w:rPr>
                <w:rFonts w:ascii="Arial" w:hAnsi="Arial" w:cs="Arial"/>
                <w:sz w:val="18"/>
                <w:szCs w:val="18"/>
              </w:rPr>
            </w:pPr>
            <w:r w:rsidRPr="000A27ED">
              <w:rPr>
                <w:rFonts w:ascii="Arial" w:hAnsi="Arial" w:cs="Arial"/>
                <w:sz w:val="18"/>
                <w:szCs w:val="18"/>
              </w:rPr>
              <w:t>3,100,000,909</w:t>
            </w:r>
          </w:p>
        </w:tc>
        <w:tc>
          <w:tcPr>
            <w:tcW w:w="1440" w:type="dxa"/>
          </w:tcPr>
          <w:p w:rsidR="00C348A6" w:rsidRPr="000A27ED" w:rsidRDefault="00C348A6" w:rsidP="0021539A">
            <w:pPr>
              <w:ind w:right="-72"/>
              <w:jc w:val="right"/>
              <w:rPr>
                <w:rFonts w:ascii="Arial" w:hAnsi="Arial" w:cs="Arial"/>
                <w:sz w:val="18"/>
                <w:szCs w:val="18"/>
              </w:rPr>
            </w:pPr>
            <w:r w:rsidRPr="000A27ED">
              <w:rPr>
                <w:rFonts w:ascii="Arial" w:hAnsi="Arial" w:cs="Arial"/>
                <w:sz w:val="18"/>
                <w:szCs w:val="18"/>
                <w:lang w:val="en-GB"/>
              </w:rPr>
              <w:t>3</w:t>
            </w:r>
            <w:r w:rsidRPr="000A27ED">
              <w:rPr>
                <w:rFonts w:ascii="Arial" w:hAnsi="Arial" w:cs="Arial"/>
                <w:sz w:val="18"/>
                <w:szCs w:val="18"/>
              </w:rPr>
              <w:t>,</w:t>
            </w:r>
            <w:r w:rsidRPr="000A27ED">
              <w:rPr>
                <w:rFonts w:ascii="Arial" w:hAnsi="Arial" w:cs="Arial"/>
                <w:sz w:val="18"/>
                <w:szCs w:val="18"/>
                <w:lang w:val="en-GB"/>
              </w:rPr>
              <w:t>245</w:t>
            </w:r>
            <w:r w:rsidRPr="000A27ED">
              <w:rPr>
                <w:rFonts w:ascii="Arial" w:hAnsi="Arial" w:cs="Arial"/>
                <w:sz w:val="18"/>
                <w:szCs w:val="18"/>
              </w:rPr>
              <w:t>,</w:t>
            </w:r>
            <w:r w:rsidRPr="000A27ED">
              <w:rPr>
                <w:rFonts w:ascii="Arial" w:hAnsi="Arial" w:cs="Arial"/>
                <w:sz w:val="18"/>
                <w:szCs w:val="18"/>
                <w:lang w:val="en-GB"/>
              </w:rPr>
              <w:t>172</w:t>
            </w:r>
            <w:r w:rsidRPr="000A27ED">
              <w:rPr>
                <w:rFonts w:ascii="Arial" w:hAnsi="Arial" w:cs="Arial"/>
                <w:sz w:val="18"/>
                <w:szCs w:val="18"/>
              </w:rPr>
              <w:t>,</w:t>
            </w:r>
            <w:r w:rsidRPr="000A27ED">
              <w:rPr>
                <w:rFonts w:ascii="Arial" w:hAnsi="Arial" w:cs="Arial"/>
                <w:sz w:val="18"/>
                <w:szCs w:val="18"/>
                <w:lang w:val="en-GB"/>
              </w:rPr>
              <w:t>049</w:t>
            </w:r>
          </w:p>
        </w:tc>
      </w:tr>
      <w:tr w:rsidR="00C348A6" w:rsidRPr="000A27ED" w:rsidTr="005C51D0">
        <w:trPr>
          <w:trHeight w:val="144"/>
        </w:trPr>
        <w:tc>
          <w:tcPr>
            <w:tcW w:w="3715" w:type="dxa"/>
          </w:tcPr>
          <w:p w:rsidR="00C348A6" w:rsidRPr="000A27ED" w:rsidRDefault="00C348A6" w:rsidP="0021539A">
            <w:pPr>
              <w:ind w:left="-101"/>
              <w:jc w:val="left"/>
              <w:rPr>
                <w:rFonts w:ascii="Arial" w:hAnsi="Arial" w:cs="Arial"/>
                <w:sz w:val="18"/>
                <w:szCs w:val="18"/>
                <w:lang w:val="en-GB"/>
              </w:rPr>
            </w:pPr>
            <w:r w:rsidRPr="000A27ED">
              <w:rPr>
                <w:rFonts w:ascii="Arial" w:hAnsi="Arial" w:cs="Arial"/>
                <w:sz w:val="18"/>
                <w:szCs w:val="18"/>
                <w:lang w:val="en-GB"/>
              </w:rPr>
              <w:t>Weighted average number of</w:t>
            </w: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r>
      <w:tr w:rsidR="00C348A6" w:rsidRPr="000A27ED" w:rsidTr="005C51D0">
        <w:trPr>
          <w:trHeight w:val="144"/>
        </w:trPr>
        <w:tc>
          <w:tcPr>
            <w:tcW w:w="3715" w:type="dxa"/>
          </w:tcPr>
          <w:p w:rsidR="00C348A6" w:rsidRPr="000A27ED" w:rsidRDefault="00C348A6" w:rsidP="0021539A">
            <w:pPr>
              <w:ind w:left="-101" w:right="-180"/>
              <w:jc w:val="left"/>
              <w:rPr>
                <w:rFonts w:ascii="Arial" w:hAnsi="Arial" w:cs="Arial"/>
                <w:sz w:val="18"/>
                <w:szCs w:val="18"/>
                <w:lang w:val="en-GB"/>
              </w:rPr>
            </w:pPr>
            <w:r w:rsidRPr="000A27ED">
              <w:rPr>
                <w:rFonts w:ascii="Arial" w:hAnsi="Arial" w:cs="Arial"/>
                <w:sz w:val="18"/>
                <w:szCs w:val="18"/>
              </w:rPr>
              <w:t xml:space="preserve">   </w:t>
            </w:r>
            <w:r w:rsidRPr="000A27ED">
              <w:rPr>
                <w:rFonts w:ascii="Arial" w:hAnsi="Arial" w:cs="Arial"/>
                <w:sz w:val="18"/>
                <w:szCs w:val="18"/>
                <w:lang w:val="en-GB"/>
              </w:rPr>
              <w:t>ordinary shares outstanding (shares)</w:t>
            </w:r>
          </w:p>
        </w:tc>
        <w:tc>
          <w:tcPr>
            <w:tcW w:w="1440" w:type="dxa"/>
            <w:tcBorders>
              <w:bottom w:val="single" w:sz="4" w:space="0" w:color="auto"/>
            </w:tcBorders>
            <w:shd w:val="clear" w:color="auto" w:fill="FAFAFA"/>
          </w:tcPr>
          <w:p w:rsidR="00C348A6" w:rsidRPr="000A27ED" w:rsidRDefault="002D68AB" w:rsidP="0021539A">
            <w:pPr>
              <w:ind w:right="-72"/>
              <w:jc w:val="right"/>
              <w:rPr>
                <w:rFonts w:ascii="Arial" w:hAnsi="Arial" w:cs="Arial"/>
                <w:sz w:val="18"/>
                <w:szCs w:val="18"/>
              </w:rPr>
            </w:pPr>
            <w:r w:rsidRPr="000A27ED">
              <w:rPr>
                <w:rFonts w:ascii="Arial" w:hAnsi="Arial" w:cs="Arial"/>
                <w:sz w:val="18"/>
                <w:szCs w:val="18"/>
              </w:rPr>
              <w:t>2,133,300,000</w:t>
            </w:r>
          </w:p>
        </w:tc>
        <w:tc>
          <w:tcPr>
            <w:tcW w:w="1440" w:type="dxa"/>
            <w:tcBorders>
              <w:bottom w:val="single" w:sz="4" w:space="0" w:color="auto"/>
            </w:tcBorders>
            <w:shd w:val="clear" w:color="auto" w:fill="auto"/>
          </w:tcPr>
          <w:p w:rsidR="00C348A6" w:rsidRPr="000A27ED" w:rsidRDefault="00C348A6" w:rsidP="0021539A">
            <w:pPr>
              <w:ind w:right="-72"/>
              <w:jc w:val="right"/>
              <w:rPr>
                <w:rFonts w:ascii="Arial" w:hAnsi="Arial" w:cs="Arial"/>
                <w:sz w:val="18"/>
                <w:szCs w:val="18"/>
              </w:rPr>
            </w:pPr>
            <w:r w:rsidRPr="000A27ED">
              <w:rPr>
                <w:rFonts w:ascii="Arial" w:hAnsi="Arial" w:cs="Arial"/>
                <w:sz w:val="18"/>
                <w:szCs w:val="18"/>
                <w:lang w:val="en-GB"/>
              </w:rPr>
              <w:t>2</w:t>
            </w:r>
            <w:r w:rsidRPr="000A27ED">
              <w:rPr>
                <w:rFonts w:ascii="Arial" w:hAnsi="Arial" w:cs="Arial"/>
                <w:sz w:val="18"/>
                <w:szCs w:val="18"/>
              </w:rPr>
              <w:t>,</w:t>
            </w:r>
            <w:r w:rsidRPr="000A27ED">
              <w:rPr>
                <w:rFonts w:ascii="Arial" w:hAnsi="Arial" w:cs="Arial"/>
                <w:sz w:val="18"/>
                <w:szCs w:val="18"/>
                <w:lang w:val="en-GB"/>
              </w:rPr>
              <w:t>133</w:t>
            </w:r>
            <w:r w:rsidRPr="000A27ED">
              <w:rPr>
                <w:rFonts w:ascii="Arial" w:hAnsi="Arial" w:cs="Arial"/>
                <w:sz w:val="18"/>
                <w:szCs w:val="18"/>
              </w:rPr>
              <w:t>,</w:t>
            </w:r>
            <w:r w:rsidRPr="000A27ED">
              <w:rPr>
                <w:rFonts w:ascii="Arial" w:hAnsi="Arial" w:cs="Arial"/>
                <w:sz w:val="18"/>
                <w:szCs w:val="18"/>
                <w:lang w:val="en-GB"/>
              </w:rPr>
              <w:t>300</w:t>
            </w:r>
            <w:r w:rsidRPr="000A27ED">
              <w:rPr>
                <w:rFonts w:ascii="Arial" w:hAnsi="Arial" w:cs="Arial"/>
                <w:sz w:val="18"/>
                <w:szCs w:val="18"/>
              </w:rPr>
              <w:t>,</w:t>
            </w:r>
            <w:r w:rsidRPr="000A27ED">
              <w:rPr>
                <w:rFonts w:ascii="Arial" w:hAnsi="Arial" w:cs="Arial"/>
                <w:sz w:val="18"/>
                <w:szCs w:val="18"/>
                <w:lang w:val="en-GB"/>
              </w:rPr>
              <w:t>000</w:t>
            </w:r>
          </w:p>
        </w:tc>
        <w:tc>
          <w:tcPr>
            <w:tcW w:w="1440" w:type="dxa"/>
            <w:tcBorders>
              <w:bottom w:val="single" w:sz="4" w:space="0" w:color="auto"/>
            </w:tcBorders>
            <w:shd w:val="clear" w:color="auto" w:fill="FAFAFA"/>
          </w:tcPr>
          <w:p w:rsidR="00C348A6" w:rsidRPr="000A27ED" w:rsidRDefault="002D68AB" w:rsidP="0021539A">
            <w:pPr>
              <w:ind w:right="-72"/>
              <w:jc w:val="right"/>
              <w:rPr>
                <w:rFonts w:ascii="Arial" w:hAnsi="Arial" w:cs="Arial"/>
                <w:sz w:val="18"/>
                <w:szCs w:val="18"/>
              </w:rPr>
            </w:pPr>
            <w:r w:rsidRPr="000A27ED">
              <w:rPr>
                <w:rFonts w:ascii="Arial" w:hAnsi="Arial" w:cs="Arial"/>
                <w:sz w:val="18"/>
                <w:szCs w:val="18"/>
              </w:rPr>
              <w:t>2,133,300,000</w:t>
            </w:r>
          </w:p>
        </w:tc>
        <w:tc>
          <w:tcPr>
            <w:tcW w:w="1440" w:type="dxa"/>
            <w:tcBorders>
              <w:bottom w:val="single" w:sz="4" w:space="0" w:color="auto"/>
            </w:tcBorders>
            <w:shd w:val="clear" w:color="auto" w:fill="auto"/>
          </w:tcPr>
          <w:p w:rsidR="00C348A6" w:rsidRPr="000A27ED" w:rsidRDefault="00C348A6" w:rsidP="0021539A">
            <w:pPr>
              <w:ind w:right="-72"/>
              <w:jc w:val="right"/>
              <w:rPr>
                <w:rFonts w:ascii="Arial" w:hAnsi="Arial" w:cs="Arial"/>
                <w:sz w:val="18"/>
                <w:szCs w:val="18"/>
              </w:rPr>
            </w:pPr>
            <w:r w:rsidRPr="000A27ED">
              <w:rPr>
                <w:rFonts w:ascii="Arial" w:hAnsi="Arial" w:cs="Arial"/>
                <w:sz w:val="18"/>
                <w:szCs w:val="18"/>
                <w:lang w:val="en-GB"/>
              </w:rPr>
              <w:t>2</w:t>
            </w:r>
            <w:r w:rsidRPr="000A27ED">
              <w:rPr>
                <w:rFonts w:ascii="Arial" w:hAnsi="Arial" w:cs="Arial"/>
                <w:sz w:val="18"/>
                <w:szCs w:val="18"/>
              </w:rPr>
              <w:t>,</w:t>
            </w:r>
            <w:r w:rsidRPr="000A27ED">
              <w:rPr>
                <w:rFonts w:ascii="Arial" w:hAnsi="Arial" w:cs="Arial"/>
                <w:sz w:val="18"/>
                <w:szCs w:val="18"/>
                <w:lang w:val="en-GB"/>
              </w:rPr>
              <w:t>133</w:t>
            </w:r>
            <w:r w:rsidRPr="000A27ED">
              <w:rPr>
                <w:rFonts w:ascii="Arial" w:hAnsi="Arial" w:cs="Arial"/>
                <w:sz w:val="18"/>
                <w:szCs w:val="18"/>
              </w:rPr>
              <w:t>,</w:t>
            </w:r>
            <w:r w:rsidRPr="000A27ED">
              <w:rPr>
                <w:rFonts w:ascii="Arial" w:hAnsi="Arial" w:cs="Arial"/>
                <w:sz w:val="18"/>
                <w:szCs w:val="18"/>
                <w:lang w:val="en-GB"/>
              </w:rPr>
              <w:t>300</w:t>
            </w:r>
            <w:r w:rsidRPr="000A27ED">
              <w:rPr>
                <w:rFonts w:ascii="Arial" w:hAnsi="Arial" w:cs="Arial"/>
                <w:sz w:val="18"/>
                <w:szCs w:val="18"/>
              </w:rPr>
              <w:t>,</w:t>
            </w:r>
            <w:r w:rsidRPr="000A27ED">
              <w:rPr>
                <w:rFonts w:ascii="Arial" w:hAnsi="Arial" w:cs="Arial"/>
                <w:sz w:val="18"/>
                <w:szCs w:val="18"/>
                <w:lang w:val="en-GB"/>
              </w:rPr>
              <w:t>000</w:t>
            </w:r>
          </w:p>
        </w:tc>
      </w:tr>
      <w:tr w:rsidR="00C348A6" w:rsidRPr="000A27ED" w:rsidTr="005C51D0">
        <w:trPr>
          <w:trHeight w:val="144"/>
        </w:trPr>
        <w:tc>
          <w:tcPr>
            <w:tcW w:w="3715" w:type="dxa"/>
            <w:vAlign w:val="bottom"/>
          </w:tcPr>
          <w:p w:rsidR="00C348A6" w:rsidRPr="000A27ED" w:rsidRDefault="00C348A6" w:rsidP="0021539A">
            <w:pPr>
              <w:pStyle w:val="a"/>
              <w:tabs>
                <w:tab w:val="right" w:pos="9810"/>
              </w:tabs>
              <w:ind w:left="-101" w:right="0"/>
              <w:rPr>
                <w:rFonts w:ascii="Arial" w:eastAsia="Angsana New" w:hAnsi="Arial" w:cs="Arial"/>
                <w:sz w:val="18"/>
                <w:szCs w:val="18"/>
                <w:cs/>
              </w:rPr>
            </w:pPr>
          </w:p>
        </w:tc>
        <w:tc>
          <w:tcPr>
            <w:tcW w:w="1440" w:type="dxa"/>
            <w:tcBorders>
              <w:top w:val="single" w:sz="4" w:space="0" w:color="auto"/>
            </w:tcBorders>
            <w:shd w:val="clear" w:color="auto" w:fill="FAFAFA"/>
          </w:tcPr>
          <w:p w:rsidR="00C348A6" w:rsidRPr="000A27ED" w:rsidRDefault="00C348A6" w:rsidP="0021539A">
            <w:pPr>
              <w:ind w:right="-72"/>
              <w:jc w:val="right"/>
              <w:rPr>
                <w:rFonts w:ascii="Arial" w:hAnsi="Arial" w:cs="Arial"/>
                <w:sz w:val="18"/>
                <w:szCs w:val="18"/>
              </w:rPr>
            </w:pPr>
          </w:p>
        </w:tc>
        <w:tc>
          <w:tcPr>
            <w:tcW w:w="1440" w:type="dxa"/>
            <w:tcBorders>
              <w:top w:val="single" w:sz="4" w:space="0" w:color="auto"/>
            </w:tcBorders>
          </w:tcPr>
          <w:p w:rsidR="00C348A6" w:rsidRPr="000A27ED" w:rsidRDefault="00C348A6" w:rsidP="0021539A">
            <w:pPr>
              <w:ind w:right="-72"/>
              <w:jc w:val="right"/>
              <w:rPr>
                <w:rFonts w:ascii="Arial" w:hAnsi="Arial" w:cs="Arial"/>
                <w:sz w:val="18"/>
                <w:szCs w:val="18"/>
              </w:rPr>
            </w:pPr>
          </w:p>
        </w:tc>
        <w:tc>
          <w:tcPr>
            <w:tcW w:w="1440" w:type="dxa"/>
            <w:tcBorders>
              <w:top w:val="single" w:sz="4" w:space="0" w:color="auto"/>
            </w:tcBorders>
            <w:shd w:val="clear" w:color="auto" w:fill="FAFAFA"/>
          </w:tcPr>
          <w:p w:rsidR="00C348A6" w:rsidRPr="000A27ED" w:rsidRDefault="00C348A6" w:rsidP="0021539A">
            <w:pPr>
              <w:ind w:right="-72"/>
              <w:jc w:val="right"/>
              <w:rPr>
                <w:rFonts w:ascii="Arial" w:hAnsi="Arial" w:cs="Arial"/>
                <w:sz w:val="18"/>
                <w:szCs w:val="18"/>
              </w:rPr>
            </w:pPr>
          </w:p>
        </w:tc>
        <w:tc>
          <w:tcPr>
            <w:tcW w:w="1440" w:type="dxa"/>
            <w:tcBorders>
              <w:top w:val="single" w:sz="4" w:space="0" w:color="auto"/>
            </w:tcBorders>
          </w:tcPr>
          <w:p w:rsidR="00C348A6" w:rsidRPr="000A27ED" w:rsidRDefault="00C348A6" w:rsidP="0021539A">
            <w:pPr>
              <w:ind w:right="-72"/>
              <w:jc w:val="right"/>
              <w:rPr>
                <w:rFonts w:ascii="Arial" w:hAnsi="Arial" w:cs="Arial"/>
                <w:sz w:val="18"/>
                <w:szCs w:val="18"/>
              </w:rPr>
            </w:pPr>
          </w:p>
        </w:tc>
      </w:tr>
      <w:tr w:rsidR="00C348A6" w:rsidRPr="000A27ED" w:rsidTr="005C51D0">
        <w:trPr>
          <w:trHeight w:val="144"/>
        </w:trPr>
        <w:tc>
          <w:tcPr>
            <w:tcW w:w="3715" w:type="dxa"/>
            <w:vAlign w:val="bottom"/>
          </w:tcPr>
          <w:p w:rsidR="00C348A6" w:rsidRPr="000A27ED" w:rsidRDefault="00C348A6" w:rsidP="0021539A">
            <w:pPr>
              <w:pStyle w:val="a"/>
              <w:tabs>
                <w:tab w:val="right" w:pos="9810"/>
              </w:tabs>
              <w:ind w:left="-101" w:right="0"/>
              <w:rPr>
                <w:rFonts w:ascii="Arial" w:eastAsia="Angsana New" w:hAnsi="Arial" w:cs="Arial"/>
                <w:spacing w:val="-4"/>
                <w:sz w:val="18"/>
                <w:szCs w:val="18"/>
                <w:cs/>
              </w:rPr>
            </w:pPr>
            <w:r w:rsidRPr="000A27ED">
              <w:rPr>
                <w:rFonts w:ascii="Arial" w:hAnsi="Arial" w:cs="Arial"/>
                <w:spacing w:val="-4"/>
                <w:sz w:val="18"/>
                <w:szCs w:val="18"/>
                <w:lang w:val="en-GB"/>
              </w:rPr>
              <w:t>Basic earnings per share for the owners</w:t>
            </w: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c>
          <w:tcPr>
            <w:tcW w:w="1440" w:type="dxa"/>
            <w:shd w:val="clear" w:color="auto" w:fill="FAFAFA"/>
          </w:tcPr>
          <w:p w:rsidR="00C348A6" w:rsidRPr="000A27ED" w:rsidRDefault="00C348A6" w:rsidP="0021539A">
            <w:pPr>
              <w:ind w:right="-72"/>
              <w:jc w:val="right"/>
              <w:rPr>
                <w:rFonts w:ascii="Arial" w:hAnsi="Arial" w:cs="Arial"/>
                <w:sz w:val="18"/>
                <w:szCs w:val="18"/>
              </w:rPr>
            </w:pPr>
          </w:p>
        </w:tc>
        <w:tc>
          <w:tcPr>
            <w:tcW w:w="1440" w:type="dxa"/>
          </w:tcPr>
          <w:p w:rsidR="00C348A6" w:rsidRPr="000A27ED" w:rsidRDefault="00C348A6" w:rsidP="0021539A">
            <w:pPr>
              <w:ind w:right="-72"/>
              <w:jc w:val="right"/>
              <w:rPr>
                <w:rFonts w:ascii="Arial" w:hAnsi="Arial" w:cs="Arial"/>
                <w:sz w:val="18"/>
                <w:szCs w:val="18"/>
              </w:rPr>
            </w:pPr>
          </w:p>
        </w:tc>
      </w:tr>
      <w:tr w:rsidR="00C348A6" w:rsidRPr="000A27ED" w:rsidTr="005C51D0">
        <w:trPr>
          <w:trHeight w:val="144"/>
        </w:trPr>
        <w:tc>
          <w:tcPr>
            <w:tcW w:w="3715" w:type="dxa"/>
          </w:tcPr>
          <w:p w:rsidR="00C348A6" w:rsidRPr="000A27ED" w:rsidRDefault="00C348A6" w:rsidP="0021539A">
            <w:pPr>
              <w:ind w:left="-101"/>
              <w:jc w:val="left"/>
              <w:rPr>
                <w:rFonts w:ascii="Arial" w:hAnsi="Arial" w:cs="Arial"/>
                <w:sz w:val="18"/>
                <w:szCs w:val="18"/>
              </w:rPr>
            </w:pPr>
            <w:r w:rsidRPr="000A27ED">
              <w:rPr>
                <w:rFonts w:ascii="Arial" w:hAnsi="Arial" w:cs="Arial"/>
                <w:sz w:val="18"/>
                <w:szCs w:val="18"/>
              </w:rPr>
              <w:t xml:space="preserve">   of the parent (Baht per share)</w:t>
            </w:r>
          </w:p>
        </w:tc>
        <w:tc>
          <w:tcPr>
            <w:tcW w:w="1440" w:type="dxa"/>
            <w:tcBorders>
              <w:bottom w:val="single" w:sz="4" w:space="0" w:color="auto"/>
            </w:tcBorders>
            <w:shd w:val="clear" w:color="auto" w:fill="FAFAFA"/>
          </w:tcPr>
          <w:p w:rsidR="00C348A6" w:rsidRPr="000A27ED" w:rsidRDefault="002D68AB" w:rsidP="0021539A">
            <w:pPr>
              <w:ind w:right="-72"/>
              <w:jc w:val="right"/>
              <w:rPr>
                <w:rFonts w:ascii="Arial" w:hAnsi="Arial" w:cs="Arial"/>
                <w:sz w:val="18"/>
                <w:szCs w:val="18"/>
              </w:rPr>
            </w:pPr>
            <w:r w:rsidRPr="000A27ED">
              <w:rPr>
                <w:rFonts w:ascii="Arial" w:hAnsi="Arial" w:cs="Arial"/>
                <w:sz w:val="18"/>
                <w:szCs w:val="18"/>
              </w:rPr>
              <w:t>2.29</w:t>
            </w:r>
          </w:p>
        </w:tc>
        <w:tc>
          <w:tcPr>
            <w:tcW w:w="1440" w:type="dxa"/>
            <w:tcBorders>
              <w:bottom w:val="single" w:sz="4" w:space="0" w:color="auto"/>
            </w:tcBorders>
            <w:shd w:val="clear" w:color="auto" w:fill="auto"/>
          </w:tcPr>
          <w:p w:rsidR="00C348A6" w:rsidRPr="000A27ED" w:rsidRDefault="00C348A6" w:rsidP="0021539A">
            <w:pPr>
              <w:ind w:right="-72"/>
              <w:jc w:val="right"/>
              <w:rPr>
                <w:rFonts w:ascii="Arial" w:hAnsi="Arial" w:cs="Arial"/>
                <w:sz w:val="18"/>
                <w:szCs w:val="18"/>
              </w:rPr>
            </w:pPr>
            <w:r w:rsidRPr="000A27ED">
              <w:rPr>
                <w:rFonts w:ascii="Arial" w:hAnsi="Arial" w:cs="Arial"/>
                <w:sz w:val="18"/>
                <w:szCs w:val="18"/>
                <w:lang w:val="en-GB"/>
              </w:rPr>
              <w:t>1</w:t>
            </w:r>
            <w:r w:rsidRPr="000A27ED">
              <w:rPr>
                <w:rFonts w:ascii="Arial" w:hAnsi="Arial" w:cs="Arial"/>
                <w:sz w:val="18"/>
                <w:szCs w:val="18"/>
              </w:rPr>
              <w:t>.</w:t>
            </w:r>
            <w:r w:rsidRPr="000A27ED">
              <w:rPr>
                <w:rFonts w:ascii="Arial" w:hAnsi="Arial" w:cs="Arial"/>
                <w:sz w:val="18"/>
                <w:szCs w:val="18"/>
                <w:lang w:val="en-GB"/>
              </w:rPr>
              <w:t>42</w:t>
            </w:r>
          </w:p>
        </w:tc>
        <w:tc>
          <w:tcPr>
            <w:tcW w:w="1440" w:type="dxa"/>
            <w:tcBorders>
              <w:bottom w:val="single" w:sz="4" w:space="0" w:color="auto"/>
            </w:tcBorders>
            <w:shd w:val="clear" w:color="auto" w:fill="FAFAFA"/>
          </w:tcPr>
          <w:p w:rsidR="00C348A6" w:rsidRPr="000A27ED" w:rsidRDefault="002D68AB" w:rsidP="0021539A">
            <w:pPr>
              <w:ind w:right="-72"/>
              <w:jc w:val="right"/>
              <w:rPr>
                <w:rFonts w:ascii="Arial" w:hAnsi="Arial" w:cs="Arial"/>
                <w:sz w:val="18"/>
                <w:szCs w:val="18"/>
              </w:rPr>
            </w:pPr>
            <w:r w:rsidRPr="000A27ED">
              <w:rPr>
                <w:rFonts w:ascii="Arial" w:hAnsi="Arial" w:cs="Arial"/>
                <w:sz w:val="18"/>
                <w:szCs w:val="18"/>
              </w:rPr>
              <w:t>1.45</w:t>
            </w:r>
          </w:p>
        </w:tc>
        <w:tc>
          <w:tcPr>
            <w:tcW w:w="1440" w:type="dxa"/>
            <w:tcBorders>
              <w:bottom w:val="single" w:sz="4" w:space="0" w:color="auto"/>
            </w:tcBorders>
            <w:shd w:val="clear" w:color="auto" w:fill="auto"/>
          </w:tcPr>
          <w:p w:rsidR="00C348A6" w:rsidRPr="000A27ED" w:rsidRDefault="00C348A6" w:rsidP="0021539A">
            <w:pPr>
              <w:ind w:right="-72"/>
              <w:jc w:val="right"/>
              <w:rPr>
                <w:rFonts w:ascii="Arial" w:hAnsi="Arial" w:cs="Arial"/>
                <w:sz w:val="18"/>
                <w:szCs w:val="18"/>
              </w:rPr>
            </w:pPr>
            <w:r w:rsidRPr="000A27ED">
              <w:rPr>
                <w:rFonts w:ascii="Arial" w:hAnsi="Arial" w:cs="Arial"/>
                <w:sz w:val="18"/>
                <w:szCs w:val="18"/>
                <w:lang w:val="en-GB"/>
              </w:rPr>
              <w:t>1</w:t>
            </w:r>
            <w:r w:rsidRPr="000A27ED">
              <w:rPr>
                <w:rFonts w:ascii="Arial" w:hAnsi="Arial" w:cs="Arial"/>
                <w:sz w:val="18"/>
                <w:szCs w:val="18"/>
              </w:rPr>
              <w:t>.</w:t>
            </w:r>
            <w:r w:rsidRPr="000A27ED">
              <w:rPr>
                <w:rFonts w:ascii="Arial" w:hAnsi="Arial" w:cs="Arial"/>
                <w:sz w:val="18"/>
                <w:szCs w:val="18"/>
                <w:lang w:val="en-GB"/>
              </w:rPr>
              <w:t>52</w:t>
            </w:r>
          </w:p>
        </w:tc>
      </w:tr>
    </w:tbl>
    <w:p w:rsidR="00C348A6" w:rsidRPr="000A27ED" w:rsidRDefault="00C348A6" w:rsidP="0021539A">
      <w:pPr>
        <w:jc w:val="thaiDistribute"/>
        <w:rPr>
          <w:rFonts w:ascii="Arial" w:eastAsia="Angsana New" w:hAnsi="Arial" w:cs="Arial"/>
          <w:sz w:val="18"/>
          <w:szCs w:val="18"/>
        </w:rPr>
      </w:pPr>
    </w:p>
    <w:p w:rsidR="00C348A6" w:rsidRPr="000A27ED" w:rsidRDefault="00C348A6" w:rsidP="0021539A">
      <w:pPr>
        <w:jc w:val="thaiDistribute"/>
        <w:rPr>
          <w:rFonts w:ascii="Arial" w:eastAsia="Angsana New" w:hAnsi="Arial" w:cs="Arial"/>
          <w:sz w:val="18"/>
          <w:szCs w:val="18"/>
          <w:cs/>
        </w:rPr>
      </w:pPr>
      <w:r w:rsidRPr="000A27ED">
        <w:rPr>
          <w:rFonts w:ascii="Arial" w:eastAsia="Angsana New" w:hAnsi="Arial" w:cs="Arial"/>
          <w:sz w:val="18"/>
          <w:szCs w:val="18"/>
        </w:rPr>
        <w:t xml:space="preserve">The </w:t>
      </w:r>
      <w:r w:rsidR="00DB5295">
        <w:rPr>
          <w:rFonts w:ascii="Arial" w:eastAsia="Angsana New" w:hAnsi="Arial" w:cs="Arial"/>
          <w:sz w:val="18"/>
          <w:szCs w:val="18"/>
        </w:rPr>
        <w:t>C</w:t>
      </w:r>
      <w:r w:rsidRPr="000A27ED">
        <w:rPr>
          <w:rFonts w:ascii="Arial" w:eastAsia="Angsana New" w:hAnsi="Arial" w:cs="Arial"/>
          <w:sz w:val="18"/>
          <w:szCs w:val="18"/>
        </w:rPr>
        <w:t xml:space="preserve">ompany does not have any potential dilutive ordinary shares in issue for the years ended </w:t>
      </w:r>
      <w:r w:rsidRPr="000A27ED">
        <w:rPr>
          <w:rFonts w:ascii="Arial" w:eastAsia="Angsana New" w:hAnsi="Arial" w:cs="Arial"/>
          <w:sz w:val="18"/>
          <w:szCs w:val="18"/>
          <w:lang w:val="en-GB"/>
        </w:rPr>
        <w:t>31</w:t>
      </w:r>
      <w:r w:rsidRPr="000A27ED">
        <w:rPr>
          <w:rFonts w:ascii="Arial" w:eastAsia="Angsana New" w:hAnsi="Arial" w:cs="Arial"/>
          <w:sz w:val="18"/>
          <w:szCs w:val="18"/>
        </w:rPr>
        <w:t xml:space="preserve"> December </w:t>
      </w:r>
      <w:r w:rsidRPr="000A27ED">
        <w:rPr>
          <w:rFonts w:ascii="Arial" w:eastAsia="Angsana New" w:hAnsi="Arial" w:cs="Arial"/>
          <w:sz w:val="18"/>
          <w:szCs w:val="18"/>
          <w:lang w:val="en-GB"/>
        </w:rPr>
        <w:t>2019</w:t>
      </w:r>
      <w:r w:rsidRPr="000A27ED">
        <w:rPr>
          <w:rFonts w:ascii="Arial" w:eastAsia="Angsana New" w:hAnsi="Arial" w:cs="Arial"/>
          <w:sz w:val="18"/>
          <w:szCs w:val="18"/>
        </w:rPr>
        <w:t xml:space="preserve"> and </w:t>
      </w:r>
      <w:r w:rsidRPr="000A27ED">
        <w:rPr>
          <w:rFonts w:ascii="Arial" w:eastAsia="Angsana New" w:hAnsi="Arial" w:cs="Arial"/>
          <w:sz w:val="18"/>
          <w:szCs w:val="18"/>
          <w:lang w:val="en-GB"/>
        </w:rPr>
        <w:t>2018</w:t>
      </w:r>
      <w:r w:rsidRPr="000A27ED">
        <w:rPr>
          <w:rFonts w:ascii="Arial" w:eastAsia="Angsana New" w:hAnsi="Arial" w:cs="Arial"/>
          <w:sz w:val="18"/>
          <w:szCs w:val="18"/>
        </w:rPr>
        <w:t>, so no diluted earnings per share is presented.</w:t>
      </w:r>
    </w:p>
    <w:p w:rsidR="000A27ED" w:rsidRPr="000A27ED" w:rsidRDefault="000A27ED" w:rsidP="0021539A">
      <w:pPr>
        <w:jc w:val="left"/>
        <w:rPr>
          <w:rFonts w:ascii="Arial" w:hAnsi="Arial" w:cs="Arial"/>
          <w:b/>
          <w:bCs/>
          <w:sz w:val="18"/>
          <w:szCs w:val="18"/>
          <w:highlight w:val="yellow"/>
        </w:rPr>
      </w:pPr>
      <w:r w:rsidRPr="000A27ED">
        <w:rPr>
          <w:rFonts w:ascii="Arial" w:hAnsi="Arial" w:cs="Arial"/>
          <w:b/>
          <w:bCs/>
          <w:sz w:val="18"/>
          <w:szCs w:val="18"/>
          <w:highlight w:val="yellow"/>
        </w:rPr>
        <w:br w:type="page"/>
      </w:r>
    </w:p>
    <w:tbl>
      <w:tblPr>
        <w:tblW w:w="0" w:type="auto"/>
        <w:shd w:val="clear" w:color="auto" w:fill="FFA543"/>
        <w:tblLayout w:type="fixed"/>
        <w:tblLook w:val="04A0" w:firstRow="1" w:lastRow="0" w:firstColumn="1" w:lastColumn="0" w:noHBand="0" w:noVBand="1"/>
      </w:tblPr>
      <w:tblGrid>
        <w:gridCol w:w="9461"/>
      </w:tblGrid>
      <w:tr w:rsidR="009B3A01" w:rsidRPr="00C348A6" w:rsidTr="00B563E2">
        <w:trPr>
          <w:trHeight w:val="386"/>
        </w:trPr>
        <w:tc>
          <w:tcPr>
            <w:tcW w:w="9461" w:type="dxa"/>
            <w:shd w:val="clear" w:color="auto" w:fill="FFA543"/>
            <w:vAlign w:val="center"/>
            <w:hideMark/>
          </w:tcPr>
          <w:bookmarkEnd w:id="10"/>
          <w:p w:rsidR="009B3A01" w:rsidRPr="00C348A6" w:rsidRDefault="00E30B59" w:rsidP="0021539A">
            <w:pPr>
              <w:tabs>
                <w:tab w:val="left" w:pos="432"/>
              </w:tabs>
              <w:ind w:left="540" w:hanging="540"/>
              <w:rPr>
                <w:rFonts w:ascii="Arial" w:hAnsi="Arial" w:cs="Arial"/>
                <w:b/>
                <w:bCs/>
                <w:color w:val="FFFFFF"/>
                <w:sz w:val="18"/>
                <w:szCs w:val="18"/>
                <w:lang w:val="en-GB"/>
              </w:rPr>
            </w:pPr>
            <w:r>
              <w:rPr>
                <w:rFonts w:ascii="Arial" w:hAnsi="Arial" w:cs="Arial"/>
                <w:b/>
                <w:bCs/>
                <w:color w:val="FFFFFF"/>
                <w:sz w:val="18"/>
                <w:szCs w:val="18"/>
              </w:rPr>
              <w:t>2</w:t>
            </w:r>
            <w:r w:rsidR="006A2F94">
              <w:rPr>
                <w:rFonts w:ascii="Arial" w:hAnsi="Arial" w:cs="Arial"/>
                <w:b/>
                <w:bCs/>
                <w:color w:val="FFFFFF"/>
                <w:sz w:val="18"/>
                <w:szCs w:val="18"/>
              </w:rPr>
              <w:t>8</w:t>
            </w:r>
            <w:r w:rsidR="009B3A01" w:rsidRPr="00C348A6">
              <w:rPr>
                <w:rFonts w:ascii="Arial" w:hAnsi="Arial" w:cs="Arial"/>
                <w:b/>
                <w:bCs/>
                <w:color w:val="FFFFFF"/>
                <w:sz w:val="18"/>
                <w:szCs w:val="18"/>
              </w:rPr>
              <w:tab/>
              <w:t>Financial instruments</w:t>
            </w:r>
          </w:p>
        </w:tc>
      </w:tr>
    </w:tbl>
    <w:p w:rsidR="009B3A01" w:rsidRPr="000A27ED" w:rsidRDefault="009B3A01" w:rsidP="0021539A">
      <w:pPr>
        <w:rPr>
          <w:rFonts w:ascii="Arial" w:hAnsi="Arial" w:cs="Arial"/>
          <w:sz w:val="14"/>
          <w:szCs w:val="14"/>
        </w:rPr>
      </w:pPr>
    </w:p>
    <w:p w:rsidR="006424E8" w:rsidRPr="000A27ED" w:rsidRDefault="006424E8" w:rsidP="0021539A">
      <w:pPr>
        <w:ind w:left="540" w:hanging="540"/>
        <w:rPr>
          <w:rFonts w:ascii="Arial" w:hAnsi="Arial" w:cs="Arial"/>
          <w:b/>
          <w:bCs/>
          <w:color w:val="CF4A02"/>
          <w:sz w:val="18"/>
          <w:szCs w:val="18"/>
        </w:rPr>
      </w:pPr>
      <w:r w:rsidRPr="000A27ED">
        <w:rPr>
          <w:rFonts w:ascii="Arial" w:hAnsi="Arial" w:cs="Arial"/>
          <w:b/>
          <w:bCs/>
          <w:color w:val="CF4A02"/>
          <w:sz w:val="18"/>
          <w:szCs w:val="18"/>
        </w:rPr>
        <w:t>(a)</w:t>
      </w:r>
      <w:r w:rsidRPr="000A27ED">
        <w:rPr>
          <w:rFonts w:ascii="Arial" w:hAnsi="Arial" w:cs="Arial"/>
          <w:b/>
          <w:bCs/>
          <w:color w:val="CF4A02"/>
          <w:sz w:val="18"/>
          <w:szCs w:val="18"/>
        </w:rPr>
        <w:tab/>
      </w:r>
      <w:r w:rsidR="00B55117" w:rsidRPr="000A27ED">
        <w:rPr>
          <w:rFonts w:ascii="Arial" w:hAnsi="Arial" w:cs="Arial"/>
          <w:b/>
          <w:bCs/>
          <w:color w:val="CF4A02"/>
          <w:sz w:val="18"/>
          <w:szCs w:val="18"/>
        </w:rPr>
        <w:t>Financial a</w:t>
      </w:r>
      <w:r w:rsidRPr="000A27ED">
        <w:rPr>
          <w:rFonts w:ascii="Arial" w:hAnsi="Arial" w:cs="Arial"/>
          <w:b/>
          <w:bCs/>
          <w:color w:val="CF4A02"/>
          <w:sz w:val="18"/>
          <w:szCs w:val="18"/>
        </w:rPr>
        <w:t xml:space="preserve">ssets and liabilities </w:t>
      </w:r>
    </w:p>
    <w:p w:rsidR="006424E8" w:rsidRPr="000A27ED" w:rsidRDefault="006424E8" w:rsidP="0021539A">
      <w:pPr>
        <w:ind w:left="540"/>
        <w:rPr>
          <w:rFonts w:ascii="Arial" w:hAnsi="Arial" w:cs="Arial"/>
          <w:sz w:val="14"/>
          <w:szCs w:val="14"/>
        </w:rPr>
      </w:pPr>
    </w:p>
    <w:p w:rsidR="006424E8" w:rsidRPr="000A27ED" w:rsidRDefault="006424E8" w:rsidP="0021539A">
      <w:pPr>
        <w:ind w:left="540"/>
        <w:jc w:val="thaiDistribute"/>
        <w:rPr>
          <w:rFonts w:ascii="Arial" w:hAnsi="Arial" w:cs="Arial"/>
          <w:sz w:val="18"/>
          <w:szCs w:val="18"/>
        </w:rPr>
      </w:pPr>
      <w:r w:rsidRPr="000A27ED">
        <w:rPr>
          <w:rFonts w:ascii="Arial" w:hAnsi="Arial" w:cs="Arial"/>
          <w:sz w:val="18"/>
          <w:szCs w:val="18"/>
        </w:rPr>
        <w:t xml:space="preserve">As at </w:t>
      </w:r>
      <w:r w:rsidR="00503AC7" w:rsidRPr="000A27ED">
        <w:rPr>
          <w:rFonts w:ascii="Arial" w:hAnsi="Arial" w:cs="Arial"/>
          <w:sz w:val="18"/>
          <w:szCs w:val="18"/>
          <w:lang w:val="en-GB"/>
        </w:rPr>
        <w:t>31</w:t>
      </w:r>
      <w:r w:rsidRPr="000A27ED">
        <w:rPr>
          <w:rFonts w:ascii="Arial" w:hAnsi="Arial" w:cs="Arial"/>
          <w:sz w:val="18"/>
          <w:szCs w:val="18"/>
        </w:rPr>
        <w:t xml:space="preserve"> December the </w:t>
      </w:r>
      <w:r w:rsidR="00B55117" w:rsidRPr="000A27ED">
        <w:rPr>
          <w:rFonts w:ascii="Arial" w:hAnsi="Arial" w:cs="Arial"/>
          <w:sz w:val="18"/>
          <w:szCs w:val="18"/>
        </w:rPr>
        <w:t>C</w:t>
      </w:r>
      <w:r w:rsidRPr="000A27ED">
        <w:rPr>
          <w:rFonts w:ascii="Arial" w:hAnsi="Arial" w:cs="Arial"/>
          <w:sz w:val="18"/>
          <w:szCs w:val="18"/>
        </w:rPr>
        <w:t>ompany and subsidiaries have balance of financial assets and liabilities of currency as follow</w:t>
      </w:r>
      <w:r w:rsidR="00B55117" w:rsidRPr="000A27ED">
        <w:rPr>
          <w:rFonts w:ascii="Arial" w:hAnsi="Arial" w:cs="Arial"/>
          <w:sz w:val="18"/>
          <w:szCs w:val="18"/>
        </w:rPr>
        <w:t>s</w:t>
      </w:r>
      <w:r w:rsidRPr="000A27ED">
        <w:rPr>
          <w:rFonts w:ascii="Arial" w:hAnsi="Arial" w:cs="Arial"/>
          <w:sz w:val="18"/>
          <w:szCs w:val="18"/>
        </w:rPr>
        <w:t>:</w:t>
      </w:r>
    </w:p>
    <w:tbl>
      <w:tblPr>
        <w:tblW w:w="9014" w:type="dxa"/>
        <w:tblInd w:w="450" w:type="dxa"/>
        <w:tblLayout w:type="fixed"/>
        <w:tblLook w:val="01E0" w:firstRow="1" w:lastRow="1" w:firstColumn="1" w:lastColumn="1" w:noHBand="0" w:noVBand="0"/>
      </w:tblPr>
      <w:tblGrid>
        <w:gridCol w:w="3024"/>
        <w:gridCol w:w="1555"/>
        <w:gridCol w:w="1555"/>
        <w:gridCol w:w="1440"/>
        <w:gridCol w:w="1440"/>
      </w:tblGrid>
      <w:tr w:rsidR="006424E8" w:rsidRPr="00C348A6" w:rsidTr="009B3A01">
        <w:tc>
          <w:tcPr>
            <w:tcW w:w="3024" w:type="dxa"/>
          </w:tcPr>
          <w:p w:rsidR="006424E8" w:rsidRPr="00C348A6" w:rsidRDefault="006424E8" w:rsidP="0021539A">
            <w:pPr>
              <w:ind w:left="-18"/>
              <w:jc w:val="center"/>
              <w:rPr>
                <w:rFonts w:ascii="Arial" w:hAnsi="Arial" w:cs="Arial"/>
                <w:b/>
                <w:bCs/>
                <w:sz w:val="18"/>
                <w:szCs w:val="18"/>
              </w:rPr>
            </w:pPr>
          </w:p>
        </w:tc>
        <w:tc>
          <w:tcPr>
            <w:tcW w:w="5990" w:type="dxa"/>
            <w:gridSpan w:val="4"/>
            <w:tcBorders>
              <w:top w:val="single" w:sz="4" w:space="0" w:color="auto"/>
              <w:bottom w:val="single" w:sz="4" w:space="0" w:color="auto"/>
            </w:tcBorders>
            <w:shd w:val="clear" w:color="auto" w:fill="auto"/>
          </w:tcPr>
          <w:p w:rsidR="006424E8" w:rsidRPr="00C348A6" w:rsidRDefault="006424E8" w:rsidP="0021539A">
            <w:pPr>
              <w:ind w:right="-72"/>
              <w:jc w:val="right"/>
              <w:rPr>
                <w:rFonts w:ascii="Arial" w:hAnsi="Arial" w:cs="Arial"/>
                <w:b/>
                <w:bCs/>
                <w:sz w:val="18"/>
                <w:szCs w:val="18"/>
              </w:rPr>
            </w:pPr>
            <w:r w:rsidRPr="00C348A6">
              <w:rPr>
                <w:rFonts w:ascii="Arial" w:hAnsi="Arial" w:cs="Arial"/>
                <w:b/>
                <w:bCs/>
                <w:sz w:val="18"/>
                <w:szCs w:val="18"/>
                <w:cs/>
              </w:rPr>
              <w:t>(</w:t>
            </w:r>
            <w:r w:rsidRPr="00C348A6">
              <w:rPr>
                <w:rFonts w:ascii="Arial" w:hAnsi="Arial" w:cs="Arial"/>
                <w:b/>
                <w:bCs/>
                <w:sz w:val="18"/>
                <w:szCs w:val="18"/>
              </w:rPr>
              <w:t>Unit</w:t>
            </w:r>
            <w:r w:rsidRPr="00C348A6">
              <w:rPr>
                <w:rFonts w:ascii="Arial" w:hAnsi="Arial" w:cs="Arial"/>
                <w:b/>
                <w:bCs/>
                <w:sz w:val="18"/>
                <w:szCs w:val="18"/>
                <w:cs/>
              </w:rPr>
              <w:t xml:space="preserve"> </w:t>
            </w:r>
            <w:r w:rsidRPr="00C348A6">
              <w:rPr>
                <w:rFonts w:ascii="Arial" w:hAnsi="Arial" w:cs="Arial"/>
                <w:b/>
                <w:bCs/>
                <w:sz w:val="18"/>
                <w:szCs w:val="18"/>
              </w:rPr>
              <w:t>: Baht/</w:t>
            </w:r>
            <w:r w:rsidR="00E07CFF">
              <w:rPr>
                <w:rFonts w:ascii="Arial" w:hAnsi="Arial" w:cs="Arial"/>
                <w:b/>
                <w:bCs/>
                <w:sz w:val="18"/>
                <w:szCs w:val="18"/>
              </w:rPr>
              <w:t>foreign</w:t>
            </w:r>
            <w:r w:rsidRPr="00C348A6">
              <w:rPr>
                <w:rFonts w:ascii="Arial" w:hAnsi="Arial" w:cs="Arial"/>
                <w:b/>
                <w:bCs/>
                <w:sz w:val="18"/>
                <w:szCs w:val="18"/>
              </w:rPr>
              <w:t xml:space="preserve"> currency</w:t>
            </w:r>
            <w:r w:rsidRPr="00C348A6">
              <w:rPr>
                <w:rFonts w:ascii="Arial" w:hAnsi="Arial" w:cs="Arial"/>
                <w:b/>
                <w:bCs/>
                <w:sz w:val="18"/>
                <w:szCs w:val="18"/>
                <w:cs/>
              </w:rPr>
              <w:t>)</w:t>
            </w:r>
          </w:p>
        </w:tc>
      </w:tr>
      <w:tr w:rsidR="009B3A01" w:rsidRPr="00C348A6" w:rsidTr="009B3A01">
        <w:tc>
          <w:tcPr>
            <w:tcW w:w="3024" w:type="dxa"/>
          </w:tcPr>
          <w:p w:rsidR="006424E8" w:rsidRPr="00C348A6" w:rsidRDefault="006424E8" w:rsidP="0021539A">
            <w:pPr>
              <w:ind w:left="-18"/>
              <w:jc w:val="center"/>
              <w:rPr>
                <w:rFonts w:ascii="Arial" w:hAnsi="Arial" w:cs="Arial"/>
                <w:b/>
                <w:bCs/>
                <w:sz w:val="18"/>
                <w:szCs w:val="18"/>
              </w:rPr>
            </w:pPr>
          </w:p>
        </w:tc>
        <w:tc>
          <w:tcPr>
            <w:tcW w:w="1555" w:type="dxa"/>
            <w:tcBorders>
              <w:top w:val="single" w:sz="4" w:space="0" w:color="auto"/>
            </w:tcBorders>
          </w:tcPr>
          <w:p w:rsidR="006424E8" w:rsidRPr="00C348A6" w:rsidRDefault="006424E8" w:rsidP="0021539A">
            <w:pPr>
              <w:ind w:right="-72"/>
              <w:jc w:val="right"/>
              <w:rPr>
                <w:rFonts w:ascii="Arial" w:hAnsi="Arial" w:cs="Arial"/>
                <w:b/>
                <w:bCs/>
                <w:sz w:val="18"/>
                <w:szCs w:val="18"/>
              </w:rPr>
            </w:pPr>
          </w:p>
        </w:tc>
        <w:tc>
          <w:tcPr>
            <w:tcW w:w="1555" w:type="dxa"/>
            <w:tcBorders>
              <w:top w:val="single" w:sz="4" w:space="0" w:color="auto"/>
            </w:tcBorders>
          </w:tcPr>
          <w:p w:rsidR="006424E8" w:rsidRPr="00C348A6" w:rsidRDefault="006424E8" w:rsidP="0021539A">
            <w:pPr>
              <w:ind w:right="-72"/>
              <w:jc w:val="right"/>
              <w:rPr>
                <w:rFonts w:ascii="Arial" w:hAnsi="Arial" w:cs="Arial"/>
                <w:b/>
                <w:bCs/>
                <w:sz w:val="18"/>
                <w:szCs w:val="18"/>
              </w:rPr>
            </w:pPr>
          </w:p>
        </w:tc>
        <w:tc>
          <w:tcPr>
            <w:tcW w:w="2880" w:type="dxa"/>
            <w:gridSpan w:val="2"/>
            <w:tcBorders>
              <w:bottom w:val="single" w:sz="4" w:space="0" w:color="auto"/>
            </w:tcBorders>
            <w:shd w:val="clear" w:color="auto" w:fill="auto"/>
          </w:tcPr>
          <w:p w:rsidR="006424E8" w:rsidRPr="00C348A6" w:rsidRDefault="006424E8" w:rsidP="0021539A">
            <w:pPr>
              <w:ind w:right="-72"/>
              <w:jc w:val="right"/>
              <w:rPr>
                <w:rFonts w:ascii="Arial" w:hAnsi="Arial" w:cs="Arial"/>
                <w:b/>
                <w:bCs/>
                <w:sz w:val="18"/>
                <w:szCs w:val="18"/>
              </w:rPr>
            </w:pPr>
            <w:r w:rsidRPr="00C348A6">
              <w:rPr>
                <w:rFonts w:ascii="Arial" w:hAnsi="Arial" w:cs="Arial"/>
                <w:b/>
                <w:bCs/>
                <w:sz w:val="18"/>
                <w:szCs w:val="18"/>
              </w:rPr>
              <w:t>Exchange rate</w:t>
            </w:r>
          </w:p>
        </w:tc>
      </w:tr>
      <w:tr w:rsidR="006424E8" w:rsidRPr="000A27ED" w:rsidTr="009B3A01">
        <w:tc>
          <w:tcPr>
            <w:tcW w:w="3024" w:type="dxa"/>
          </w:tcPr>
          <w:p w:rsidR="006424E8" w:rsidRPr="000A27ED" w:rsidRDefault="006424E8" w:rsidP="0021539A">
            <w:pPr>
              <w:ind w:left="-18"/>
              <w:jc w:val="center"/>
              <w:rPr>
                <w:rFonts w:ascii="Arial" w:hAnsi="Arial" w:cs="Arial"/>
                <w:b/>
                <w:bCs/>
                <w:sz w:val="18"/>
                <w:szCs w:val="18"/>
              </w:rPr>
            </w:pPr>
          </w:p>
        </w:tc>
        <w:tc>
          <w:tcPr>
            <w:tcW w:w="1555" w:type="dxa"/>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Financial</w:t>
            </w:r>
          </w:p>
        </w:tc>
        <w:tc>
          <w:tcPr>
            <w:tcW w:w="1555" w:type="dxa"/>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Financial</w:t>
            </w:r>
          </w:p>
        </w:tc>
        <w:tc>
          <w:tcPr>
            <w:tcW w:w="2880" w:type="dxa"/>
            <w:gridSpan w:val="2"/>
            <w:tcBorders>
              <w:top w:val="single" w:sz="4" w:space="0" w:color="auto"/>
              <w:bottom w:val="single" w:sz="4" w:space="0" w:color="auto"/>
            </w:tcBorders>
            <w:shd w:val="clear" w:color="auto" w:fill="auto"/>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 xml:space="preserve">As at </w:t>
            </w:r>
            <w:r w:rsidR="00503AC7" w:rsidRPr="000A27ED">
              <w:rPr>
                <w:rFonts w:ascii="Arial" w:hAnsi="Arial" w:cs="Arial"/>
                <w:b/>
                <w:bCs/>
                <w:sz w:val="18"/>
                <w:szCs w:val="18"/>
                <w:lang w:val="en-GB"/>
              </w:rPr>
              <w:t>31</w:t>
            </w:r>
            <w:r w:rsidRPr="000A27ED">
              <w:rPr>
                <w:rFonts w:ascii="Arial" w:hAnsi="Arial" w:cs="Arial"/>
                <w:b/>
                <w:bCs/>
                <w:sz w:val="18"/>
                <w:szCs w:val="18"/>
              </w:rPr>
              <w:t xml:space="preserve"> December </w:t>
            </w:r>
            <w:r w:rsidR="00503AC7" w:rsidRPr="000A27ED">
              <w:rPr>
                <w:rFonts w:ascii="Arial" w:hAnsi="Arial" w:cs="Arial"/>
                <w:b/>
                <w:bCs/>
                <w:sz w:val="18"/>
                <w:szCs w:val="18"/>
                <w:lang w:val="en-GB"/>
              </w:rPr>
              <w:t>201</w:t>
            </w:r>
            <w:r w:rsidR="000037F2" w:rsidRPr="000A27ED">
              <w:rPr>
                <w:rFonts w:ascii="Arial" w:hAnsi="Arial" w:cs="Arial"/>
                <w:b/>
                <w:bCs/>
                <w:sz w:val="18"/>
                <w:szCs w:val="18"/>
                <w:lang w:val="en-GB"/>
              </w:rPr>
              <w:t>9</w:t>
            </w:r>
          </w:p>
        </w:tc>
      </w:tr>
      <w:tr w:rsidR="006424E8" w:rsidRPr="000A27ED" w:rsidTr="009B3A01">
        <w:tc>
          <w:tcPr>
            <w:tcW w:w="3024" w:type="dxa"/>
            <w:tcBorders>
              <w:bottom w:val="single" w:sz="4" w:space="0" w:color="auto"/>
            </w:tcBorders>
            <w:shd w:val="clear" w:color="auto" w:fill="auto"/>
          </w:tcPr>
          <w:p w:rsidR="006424E8" w:rsidRPr="000A27ED" w:rsidRDefault="006424E8" w:rsidP="0021539A">
            <w:pPr>
              <w:ind w:left="-18"/>
              <w:jc w:val="center"/>
              <w:rPr>
                <w:rFonts w:ascii="Arial" w:hAnsi="Arial" w:cs="Arial"/>
                <w:b/>
                <w:bCs/>
                <w:sz w:val="18"/>
                <w:szCs w:val="18"/>
              </w:rPr>
            </w:pPr>
            <w:r w:rsidRPr="000A27ED">
              <w:rPr>
                <w:rFonts w:ascii="Arial" w:hAnsi="Arial" w:cs="Arial"/>
                <w:b/>
                <w:bCs/>
                <w:sz w:val="18"/>
                <w:szCs w:val="18"/>
              </w:rPr>
              <w:t>Currency</w:t>
            </w:r>
          </w:p>
        </w:tc>
        <w:tc>
          <w:tcPr>
            <w:tcW w:w="1555" w:type="dxa"/>
            <w:tcBorders>
              <w:bottom w:val="single" w:sz="4" w:space="0" w:color="auto"/>
            </w:tcBorders>
            <w:shd w:val="clear" w:color="auto" w:fill="auto"/>
          </w:tcPr>
          <w:p w:rsidR="006424E8" w:rsidRPr="000A27ED" w:rsidRDefault="00B55117" w:rsidP="0021539A">
            <w:pPr>
              <w:ind w:right="-72"/>
              <w:jc w:val="right"/>
              <w:rPr>
                <w:rFonts w:ascii="Arial" w:hAnsi="Arial" w:cs="Arial"/>
                <w:b/>
                <w:bCs/>
                <w:sz w:val="18"/>
                <w:szCs w:val="18"/>
                <w:cs/>
              </w:rPr>
            </w:pPr>
            <w:r w:rsidRPr="000A27ED">
              <w:rPr>
                <w:rFonts w:ascii="Arial" w:hAnsi="Arial" w:cs="Arial"/>
                <w:b/>
                <w:bCs/>
                <w:sz w:val="18"/>
                <w:szCs w:val="18"/>
              </w:rPr>
              <w:t>assets</w:t>
            </w:r>
          </w:p>
        </w:tc>
        <w:tc>
          <w:tcPr>
            <w:tcW w:w="1555" w:type="dxa"/>
            <w:tcBorders>
              <w:bottom w:val="single" w:sz="4" w:space="0" w:color="auto"/>
            </w:tcBorders>
            <w:shd w:val="clear" w:color="auto" w:fill="auto"/>
          </w:tcPr>
          <w:p w:rsidR="006424E8" w:rsidRPr="000A27ED" w:rsidRDefault="00B55117" w:rsidP="0021539A">
            <w:pPr>
              <w:ind w:right="-72"/>
              <w:jc w:val="right"/>
              <w:rPr>
                <w:rFonts w:ascii="Arial" w:hAnsi="Arial" w:cs="Arial"/>
                <w:b/>
                <w:bCs/>
                <w:sz w:val="18"/>
                <w:szCs w:val="18"/>
                <w:cs/>
              </w:rPr>
            </w:pPr>
            <w:r w:rsidRPr="000A27ED">
              <w:rPr>
                <w:rFonts w:ascii="Arial" w:hAnsi="Arial" w:cs="Arial"/>
                <w:b/>
                <w:bCs/>
                <w:sz w:val="18"/>
                <w:szCs w:val="18"/>
              </w:rPr>
              <w:t>liabilitie</w:t>
            </w:r>
            <w:r w:rsidR="006424E8" w:rsidRPr="000A27ED">
              <w:rPr>
                <w:rFonts w:ascii="Arial" w:hAnsi="Arial" w:cs="Arial"/>
                <w:b/>
                <w:bCs/>
                <w:sz w:val="18"/>
                <w:szCs w:val="18"/>
              </w:rPr>
              <w:t>s</w:t>
            </w:r>
          </w:p>
        </w:tc>
        <w:tc>
          <w:tcPr>
            <w:tcW w:w="1440" w:type="dxa"/>
            <w:tcBorders>
              <w:top w:val="single" w:sz="4" w:space="0" w:color="auto"/>
              <w:bottom w:val="single" w:sz="4" w:space="0" w:color="auto"/>
            </w:tcBorders>
            <w:shd w:val="clear" w:color="auto" w:fill="auto"/>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Buying rate</w:t>
            </w:r>
          </w:p>
        </w:tc>
        <w:tc>
          <w:tcPr>
            <w:tcW w:w="1440" w:type="dxa"/>
            <w:tcBorders>
              <w:top w:val="single" w:sz="4" w:space="0" w:color="auto"/>
              <w:bottom w:val="single" w:sz="4" w:space="0" w:color="auto"/>
            </w:tcBorders>
            <w:shd w:val="clear" w:color="auto" w:fill="auto"/>
          </w:tcPr>
          <w:p w:rsidR="006424E8" w:rsidRPr="000A27ED" w:rsidRDefault="006424E8" w:rsidP="0021539A">
            <w:pPr>
              <w:ind w:right="-72"/>
              <w:jc w:val="right"/>
              <w:rPr>
                <w:rFonts w:ascii="Arial" w:hAnsi="Arial" w:cs="Arial"/>
                <w:b/>
                <w:bCs/>
                <w:sz w:val="18"/>
                <w:szCs w:val="18"/>
              </w:rPr>
            </w:pPr>
            <w:r w:rsidRPr="000A27ED">
              <w:rPr>
                <w:rFonts w:ascii="Arial" w:hAnsi="Arial" w:cs="Arial"/>
                <w:b/>
                <w:bCs/>
                <w:sz w:val="18"/>
                <w:szCs w:val="18"/>
              </w:rPr>
              <w:t>Selling rate</w:t>
            </w:r>
          </w:p>
        </w:tc>
      </w:tr>
      <w:tr w:rsidR="006424E8" w:rsidRPr="000A27ED" w:rsidTr="009B3A01">
        <w:trPr>
          <w:trHeight w:val="72"/>
        </w:trPr>
        <w:tc>
          <w:tcPr>
            <w:tcW w:w="3024" w:type="dxa"/>
            <w:tcBorders>
              <w:top w:val="single" w:sz="4" w:space="0" w:color="auto"/>
            </w:tcBorders>
          </w:tcPr>
          <w:p w:rsidR="006424E8" w:rsidRPr="000A27ED" w:rsidRDefault="006424E8" w:rsidP="0021539A">
            <w:pPr>
              <w:ind w:left="-18"/>
              <w:jc w:val="thaiDistribute"/>
              <w:rPr>
                <w:rFonts w:ascii="Arial" w:hAnsi="Arial" w:cs="Arial"/>
                <w:b/>
                <w:bCs/>
                <w:sz w:val="8"/>
                <w:szCs w:val="8"/>
                <w:cs/>
              </w:rPr>
            </w:pPr>
          </w:p>
        </w:tc>
        <w:tc>
          <w:tcPr>
            <w:tcW w:w="1555" w:type="dxa"/>
            <w:tcBorders>
              <w:top w:val="single" w:sz="4" w:space="0" w:color="auto"/>
            </w:tcBorders>
            <w:shd w:val="clear" w:color="auto" w:fill="FAFAFA"/>
          </w:tcPr>
          <w:p w:rsidR="006424E8" w:rsidRPr="000A27ED" w:rsidRDefault="006424E8" w:rsidP="0021539A">
            <w:pPr>
              <w:tabs>
                <w:tab w:val="left" w:pos="1332"/>
              </w:tabs>
              <w:ind w:right="-72"/>
              <w:jc w:val="right"/>
              <w:rPr>
                <w:rFonts w:ascii="Arial" w:hAnsi="Arial" w:cs="Arial"/>
                <w:snapToGrid w:val="0"/>
                <w:sz w:val="8"/>
                <w:szCs w:val="8"/>
              </w:rPr>
            </w:pPr>
          </w:p>
        </w:tc>
        <w:tc>
          <w:tcPr>
            <w:tcW w:w="1555" w:type="dxa"/>
            <w:tcBorders>
              <w:top w:val="single" w:sz="4" w:space="0" w:color="auto"/>
            </w:tcBorders>
            <w:shd w:val="clear" w:color="auto" w:fill="FAFAFA"/>
          </w:tcPr>
          <w:p w:rsidR="006424E8" w:rsidRPr="000A27ED" w:rsidRDefault="006424E8" w:rsidP="0021539A">
            <w:pPr>
              <w:tabs>
                <w:tab w:val="left" w:pos="1332"/>
              </w:tabs>
              <w:ind w:right="-72"/>
              <w:jc w:val="right"/>
              <w:rPr>
                <w:rFonts w:ascii="Arial" w:hAnsi="Arial" w:cs="Arial"/>
                <w:sz w:val="8"/>
                <w:szCs w:val="8"/>
              </w:rPr>
            </w:pPr>
          </w:p>
        </w:tc>
        <w:tc>
          <w:tcPr>
            <w:tcW w:w="1440" w:type="dxa"/>
            <w:tcBorders>
              <w:top w:val="single" w:sz="4" w:space="0" w:color="auto"/>
            </w:tcBorders>
            <w:shd w:val="clear" w:color="auto" w:fill="FAFAFA"/>
          </w:tcPr>
          <w:p w:rsidR="006424E8" w:rsidRPr="000A27ED" w:rsidRDefault="006424E8" w:rsidP="0021539A">
            <w:pPr>
              <w:ind w:right="-72" w:firstLine="540"/>
              <w:jc w:val="thaiDistribute"/>
              <w:rPr>
                <w:rFonts w:ascii="Arial" w:hAnsi="Arial" w:cs="Arial"/>
                <w:b/>
                <w:bCs/>
                <w:sz w:val="8"/>
                <w:szCs w:val="8"/>
                <w:cs/>
              </w:rPr>
            </w:pPr>
          </w:p>
        </w:tc>
        <w:tc>
          <w:tcPr>
            <w:tcW w:w="1440" w:type="dxa"/>
            <w:tcBorders>
              <w:top w:val="single" w:sz="4" w:space="0" w:color="auto"/>
            </w:tcBorders>
            <w:shd w:val="clear" w:color="auto" w:fill="FAFAFA"/>
          </w:tcPr>
          <w:p w:rsidR="006424E8" w:rsidRPr="000A27ED" w:rsidRDefault="006424E8" w:rsidP="0021539A">
            <w:pPr>
              <w:tabs>
                <w:tab w:val="left" w:pos="1332"/>
              </w:tabs>
              <w:ind w:right="-72"/>
              <w:jc w:val="right"/>
              <w:rPr>
                <w:rFonts w:ascii="Arial" w:hAnsi="Arial" w:cs="Arial"/>
                <w:snapToGrid w:val="0"/>
                <w:sz w:val="8"/>
                <w:szCs w:val="8"/>
              </w:rPr>
            </w:pPr>
          </w:p>
        </w:tc>
      </w:tr>
      <w:tr w:rsidR="006424E8" w:rsidRPr="000A27ED" w:rsidTr="009B3A01">
        <w:tc>
          <w:tcPr>
            <w:tcW w:w="3024" w:type="dxa"/>
          </w:tcPr>
          <w:p w:rsidR="006424E8" w:rsidRPr="000A27ED" w:rsidRDefault="006424E8" w:rsidP="0021539A">
            <w:pPr>
              <w:ind w:left="-18"/>
              <w:rPr>
                <w:rFonts w:ascii="Arial" w:hAnsi="Arial" w:cs="Arial"/>
                <w:sz w:val="18"/>
                <w:szCs w:val="18"/>
                <w:cs/>
              </w:rPr>
            </w:pPr>
            <w:r w:rsidRPr="000A27ED">
              <w:rPr>
                <w:rFonts w:ascii="Arial" w:hAnsi="Arial" w:cs="Arial"/>
                <w:sz w:val="18"/>
                <w:szCs w:val="18"/>
              </w:rPr>
              <w:t>US</w:t>
            </w:r>
            <w:r w:rsidR="00625D30">
              <w:rPr>
                <w:rFonts w:ascii="Arial" w:hAnsi="Arial" w:cs="Arial"/>
                <w:sz w:val="18"/>
                <w:szCs w:val="18"/>
              </w:rPr>
              <w:t>D</w:t>
            </w:r>
          </w:p>
        </w:tc>
        <w:tc>
          <w:tcPr>
            <w:tcW w:w="1555"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84,314,866</w:t>
            </w:r>
          </w:p>
        </w:tc>
        <w:tc>
          <w:tcPr>
            <w:tcW w:w="1555" w:type="dxa"/>
            <w:shd w:val="clear" w:color="auto" w:fill="FAFAFA"/>
          </w:tcPr>
          <w:p w:rsidR="006424E8" w:rsidRPr="00351AEC" w:rsidRDefault="00DD3E4C" w:rsidP="0021539A">
            <w:pPr>
              <w:ind w:right="-72"/>
              <w:jc w:val="right"/>
              <w:rPr>
                <w:rFonts w:ascii="Arial" w:hAnsi="Arial" w:cs="Arial"/>
                <w:sz w:val="18"/>
                <w:szCs w:val="18"/>
              </w:rPr>
            </w:pPr>
            <w:r w:rsidRPr="00351AEC">
              <w:rPr>
                <w:rFonts w:ascii="Arial" w:hAnsi="Arial" w:cs="Arial"/>
                <w:sz w:val="18"/>
                <w:szCs w:val="18"/>
              </w:rPr>
              <w:t>499,0</w:t>
            </w:r>
            <w:r w:rsidR="007954C4" w:rsidRPr="00351AEC">
              <w:rPr>
                <w:rFonts w:ascii="Arial" w:hAnsi="Arial" w:cs="Arial"/>
                <w:sz w:val="18"/>
                <w:szCs w:val="18"/>
              </w:rPr>
              <w:t>28</w:t>
            </w:r>
            <w:r w:rsidRPr="00351AEC">
              <w:rPr>
                <w:rFonts w:ascii="Arial" w:hAnsi="Arial" w:cs="Arial"/>
                <w:sz w:val="18"/>
                <w:szCs w:val="18"/>
              </w:rPr>
              <w:t>,821</w:t>
            </w:r>
          </w:p>
        </w:tc>
        <w:tc>
          <w:tcPr>
            <w:tcW w:w="1440" w:type="dxa"/>
            <w:shd w:val="clear" w:color="auto" w:fill="FAFAFA"/>
          </w:tcPr>
          <w:p w:rsidR="006424E8" w:rsidRPr="00351AEC" w:rsidRDefault="002D68AB" w:rsidP="0021539A">
            <w:pPr>
              <w:ind w:right="-72"/>
              <w:jc w:val="right"/>
              <w:rPr>
                <w:rFonts w:ascii="Arial" w:hAnsi="Arial" w:cs="Arial"/>
                <w:sz w:val="18"/>
                <w:szCs w:val="18"/>
              </w:rPr>
            </w:pPr>
            <w:r w:rsidRPr="00351AEC">
              <w:rPr>
                <w:rFonts w:ascii="Arial" w:hAnsi="Arial" w:cs="Arial"/>
                <w:sz w:val="18"/>
                <w:szCs w:val="18"/>
              </w:rPr>
              <w:t>29.98 - 30.15</w:t>
            </w:r>
          </w:p>
        </w:tc>
        <w:tc>
          <w:tcPr>
            <w:tcW w:w="1440"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30.33</w:t>
            </w:r>
          </w:p>
        </w:tc>
      </w:tr>
      <w:tr w:rsidR="006424E8" w:rsidRPr="000A27ED" w:rsidTr="009B3A01">
        <w:tc>
          <w:tcPr>
            <w:tcW w:w="3024" w:type="dxa"/>
          </w:tcPr>
          <w:p w:rsidR="006424E8" w:rsidRPr="000A27ED" w:rsidRDefault="004D5EB1" w:rsidP="0021539A">
            <w:pPr>
              <w:ind w:left="-18"/>
              <w:rPr>
                <w:rFonts w:ascii="Arial" w:hAnsi="Arial" w:cs="Arial"/>
                <w:sz w:val="18"/>
                <w:szCs w:val="18"/>
              </w:rPr>
            </w:pPr>
            <w:r>
              <w:rPr>
                <w:rFonts w:ascii="Arial" w:hAnsi="Arial" w:cs="Arial"/>
                <w:sz w:val="18"/>
                <w:szCs w:val="18"/>
              </w:rPr>
              <w:t>JPY</w:t>
            </w:r>
          </w:p>
        </w:tc>
        <w:tc>
          <w:tcPr>
            <w:tcW w:w="1555"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w:t>
            </w:r>
          </w:p>
        </w:tc>
        <w:tc>
          <w:tcPr>
            <w:tcW w:w="1555"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53,163,774</w:t>
            </w:r>
          </w:p>
        </w:tc>
        <w:tc>
          <w:tcPr>
            <w:tcW w:w="1440"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0.28</w:t>
            </w:r>
          </w:p>
        </w:tc>
      </w:tr>
      <w:tr w:rsidR="006424E8" w:rsidRPr="000A27ED" w:rsidTr="009B3A01">
        <w:tc>
          <w:tcPr>
            <w:tcW w:w="3024" w:type="dxa"/>
          </w:tcPr>
          <w:p w:rsidR="006424E8" w:rsidRPr="000A27ED" w:rsidRDefault="004D5EB1" w:rsidP="0021539A">
            <w:pPr>
              <w:ind w:left="-18"/>
              <w:rPr>
                <w:rFonts w:ascii="Arial" w:hAnsi="Arial" w:cs="Arial"/>
                <w:sz w:val="18"/>
                <w:szCs w:val="18"/>
              </w:rPr>
            </w:pPr>
            <w:r>
              <w:rPr>
                <w:rFonts w:ascii="Arial" w:hAnsi="Arial" w:cs="Arial"/>
                <w:sz w:val="18"/>
                <w:szCs w:val="18"/>
              </w:rPr>
              <w:t>EUR</w:t>
            </w:r>
          </w:p>
        </w:tc>
        <w:tc>
          <w:tcPr>
            <w:tcW w:w="1555"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w:t>
            </w:r>
          </w:p>
        </w:tc>
        <w:tc>
          <w:tcPr>
            <w:tcW w:w="1555"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2,254,993</w:t>
            </w:r>
          </w:p>
        </w:tc>
        <w:tc>
          <w:tcPr>
            <w:tcW w:w="1440"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w:t>
            </w:r>
          </w:p>
        </w:tc>
        <w:tc>
          <w:tcPr>
            <w:tcW w:w="1440" w:type="dxa"/>
            <w:shd w:val="clear" w:color="auto" w:fill="FAFAFA"/>
          </w:tcPr>
          <w:p w:rsidR="006424E8" w:rsidRPr="000A27ED" w:rsidRDefault="002D68AB" w:rsidP="0021539A">
            <w:pPr>
              <w:ind w:right="-72"/>
              <w:jc w:val="right"/>
              <w:rPr>
                <w:rFonts w:ascii="Arial" w:hAnsi="Arial" w:cs="Arial"/>
                <w:sz w:val="18"/>
                <w:szCs w:val="18"/>
              </w:rPr>
            </w:pPr>
            <w:r w:rsidRPr="000A27ED">
              <w:rPr>
                <w:rFonts w:ascii="Arial" w:hAnsi="Arial" w:cs="Arial"/>
                <w:sz w:val="18"/>
                <w:szCs w:val="18"/>
              </w:rPr>
              <w:t>34.08</w:t>
            </w:r>
          </w:p>
        </w:tc>
      </w:tr>
      <w:tr w:rsidR="006424E8" w:rsidRPr="00C348A6" w:rsidTr="009B3A01">
        <w:tc>
          <w:tcPr>
            <w:tcW w:w="3024" w:type="dxa"/>
          </w:tcPr>
          <w:p w:rsidR="006424E8" w:rsidRPr="00C348A6" w:rsidRDefault="004D5EB1" w:rsidP="0021539A">
            <w:pPr>
              <w:ind w:left="-18"/>
              <w:rPr>
                <w:rFonts w:ascii="Arial" w:hAnsi="Arial" w:cs="Arial"/>
                <w:sz w:val="18"/>
                <w:szCs w:val="18"/>
              </w:rPr>
            </w:pPr>
            <w:r>
              <w:rPr>
                <w:rFonts w:ascii="Arial" w:hAnsi="Arial" w:cs="Arial"/>
                <w:sz w:val="18"/>
                <w:szCs w:val="18"/>
              </w:rPr>
              <w:t>SEK</w:t>
            </w:r>
          </w:p>
        </w:tc>
        <w:tc>
          <w:tcPr>
            <w:tcW w:w="1555" w:type="dxa"/>
            <w:shd w:val="clear" w:color="auto" w:fill="FAFAFA"/>
          </w:tcPr>
          <w:p w:rsidR="006424E8" w:rsidRPr="00C348A6" w:rsidRDefault="002D68AB" w:rsidP="0021539A">
            <w:pPr>
              <w:ind w:right="-72"/>
              <w:jc w:val="right"/>
              <w:rPr>
                <w:rFonts w:ascii="Arial" w:hAnsi="Arial" w:cs="Arial"/>
                <w:sz w:val="18"/>
                <w:szCs w:val="18"/>
              </w:rPr>
            </w:pPr>
            <w:r>
              <w:rPr>
                <w:rFonts w:ascii="Arial" w:hAnsi="Arial" w:cs="Arial"/>
                <w:sz w:val="18"/>
                <w:szCs w:val="18"/>
              </w:rPr>
              <w:t>-</w:t>
            </w:r>
          </w:p>
        </w:tc>
        <w:tc>
          <w:tcPr>
            <w:tcW w:w="1555" w:type="dxa"/>
            <w:shd w:val="clear" w:color="auto" w:fill="FAFAFA"/>
          </w:tcPr>
          <w:p w:rsidR="006424E8" w:rsidRPr="00C348A6" w:rsidRDefault="002D68AB" w:rsidP="0021539A">
            <w:pPr>
              <w:ind w:right="-72"/>
              <w:jc w:val="right"/>
              <w:rPr>
                <w:rFonts w:ascii="Arial" w:hAnsi="Arial" w:cs="Arial"/>
                <w:sz w:val="18"/>
                <w:szCs w:val="18"/>
              </w:rPr>
            </w:pPr>
            <w:r w:rsidRPr="002D68AB">
              <w:rPr>
                <w:rFonts w:ascii="Arial" w:hAnsi="Arial" w:cs="Arial"/>
                <w:sz w:val="18"/>
                <w:szCs w:val="18"/>
              </w:rPr>
              <w:t>73,198,496</w:t>
            </w:r>
          </w:p>
        </w:tc>
        <w:tc>
          <w:tcPr>
            <w:tcW w:w="1440" w:type="dxa"/>
            <w:shd w:val="clear" w:color="auto" w:fill="FAFAFA"/>
          </w:tcPr>
          <w:p w:rsidR="006424E8" w:rsidRPr="00C348A6" w:rsidRDefault="002D68AB" w:rsidP="0021539A">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6424E8" w:rsidRPr="00C348A6" w:rsidRDefault="002D68AB" w:rsidP="0021539A">
            <w:pPr>
              <w:ind w:right="-72"/>
              <w:jc w:val="right"/>
              <w:rPr>
                <w:rFonts w:ascii="Arial" w:hAnsi="Arial" w:cs="Arial"/>
                <w:sz w:val="18"/>
                <w:szCs w:val="18"/>
              </w:rPr>
            </w:pPr>
            <w:r w:rsidRPr="002D68AB">
              <w:rPr>
                <w:rFonts w:ascii="Arial" w:hAnsi="Arial" w:cs="Arial"/>
                <w:sz w:val="18"/>
                <w:szCs w:val="18"/>
              </w:rPr>
              <w:t>3.27</w:t>
            </w:r>
          </w:p>
        </w:tc>
      </w:tr>
      <w:tr w:rsidR="006424E8" w:rsidRPr="00C348A6" w:rsidTr="009B3A01">
        <w:tc>
          <w:tcPr>
            <w:tcW w:w="3024" w:type="dxa"/>
          </w:tcPr>
          <w:p w:rsidR="006424E8" w:rsidRPr="00C348A6" w:rsidRDefault="006424E8" w:rsidP="0021539A">
            <w:pPr>
              <w:ind w:left="-18"/>
              <w:rPr>
                <w:rFonts w:ascii="Arial" w:hAnsi="Arial" w:cs="Arial"/>
                <w:sz w:val="18"/>
                <w:szCs w:val="18"/>
              </w:rPr>
            </w:pPr>
            <w:r w:rsidRPr="00C348A6">
              <w:rPr>
                <w:rFonts w:ascii="Arial" w:hAnsi="Arial" w:cs="Arial"/>
                <w:sz w:val="18"/>
                <w:szCs w:val="18"/>
              </w:rPr>
              <w:t>Laotian Kip</w:t>
            </w:r>
          </w:p>
        </w:tc>
        <w:tc>
          <w:tcPr>
            <w:tcW w:w="1555" w:type="dxa"/>
            <w:shd w:val="clear" w:color="auto" w:fill="FAFAFA"/>
          </w:tcPr>
          <w:p w:rsidR="006424E8" w:rsidRPr="00C348A6" w:rsidRDefault="002D68AB" w:rsidP="0021539A">
            <w:pPr>
              <w:ind w:right="-72"/>
              <w:jc w:val="right"/>
              <w:rPr>
                <w:rFonts w:ascii="Arial" w:hAnsi="Arial" w:cs="Arial"/>
                <w:sz w:val="18"/>
                <w:szCs w:val="18"/>
              </w:rPr>
            </w:pPr>
            <w:r w:rsidRPr="002D68AB">
              <w:rPr>
                <w:rFonts w:ascii="Arial" w:hAnsi="Arial" w:cs="Arial"/>
                <w:sz w:val="18"/>
                <w:szCs w:val="18"/>
              </w:rPr>
              <w:t>26,251,331,080</w:t>
            </w:r>
          </w:p>
        </w:tc>
        <w:tc>
          <w:tcPr>
            <w:tcW w:w="1555" w:type="dxa"/>
            <w:shd w:val="clear" w:color="auto" w:fill="FAFAFA"/>
          </w:tcPr>
          <w:p w:rsidR="006424E8" w:rsidRPr="00C348A6" w:rsidRDefault="002D68AB" w:rsidP="0021539A">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6424E8" w:rsidRPr="00C348A6" w:rsidRDefault="002D68AB" w:rsidP="0021539A">
            <w:pPr>
              <w:ind w:right="-72"/>
              <w:jc w:val="right"/>
              <w:rPr>
                <w:rFonts w:ascii="Arial" w:hAnsi="Arial" w:cs="Arial"/>
                <w:sz w:val="18"/>
                <w:szCs w:val="18"/>
              </w:rPr>
            </w:pPr>
            <w:r w:rsidRPr="002D68AB">
              <w:rPr>
                <w:rFonts w:ascii="Arial" w:hAnsi="Arial" w:cs="Arial"/>
                <w:sz w:val="18"/>
                <w:szCs w:val="18"/>
              </w:rPr>
              <w:t>0.00</w:t>
            </w:r>
            <w:r w:rsidR="00DB5295">
              <w:rPr>
                <w:rFonts w:ascii="Arial" w:hAnsi="Arial" w:cs="Arial"/>
                <w:sz w:val="18"/>
                <w:szCs w:val="18"/>
              </w:rPr>
              <w:t>3</w:t>
            </w:r>
          </w:p>
        </w:tc>
        <w:tc>
          <w:tcPr>
            <w:tcW w:w="1440" w:type="dxa"/>
            <w:shd w:val="clear" w:color="auto" w:fill="FAFAFA"/>
          </w:tcPr>
          <w:p w:rsidR="006424E8" w:rsidRPr="00C348A6" w:rsidRDefault="002D68AB" w:rsidP="0021539A">
            <w:pPr>
              <w:ind w:right="-72"/>
              <w:jc w:val="right"/>
              <w:rPr>
                <w:rFonts w:ascii="Arial" w:hAnsi="Arial" w:cs="Arial"/>
                <w:sz w:val="18"/>
                <w:szCs w:val="18"/>
              </w:rPr>
            </w:pPr>
            <w:r>
              <w:rPr>
                <w:rFonts w:ascii="Arial" w:hAnsi="Arial" w:cs="Arial"/>
                <w:sz w:val="18"/>
                <w:szCs w:val="18"/>
              </w:rPr>
              <w:t>-</w:t>
            </w:r>
          </w:p>
        </w:tc>
      </w:tr>
      <w:tr w:rsidR="00914DE0" w:rsidRPr="00C348A6" w:rsidTr="009B3A01">
        <w:tc>
          <w:tcPr>
            <w:tcW w:w="3024" w:type="dxa"/>
          </w:tcPr>
          <w:p w:rsidR="00914DE0" w:rsidRPr="00C348A6" w:rsidRDefault="004D5EB1" w:rsidP="0021539A">
            <w:pPr>
              <w:ind w:left="-18"/>
              <w:rPr>
                <w:rFonts w:ascii="Arial" w:hAnsi="Arial" w:cs="Arial"/>
                <w:sz w:val="18"/>
                <w:szCs w:val="18"/>
              </w:rPr>
            </w:pPr>
            <w:r>
              <w:rPr>
                <w:rFonts w:ascii="Arial" w:hAnsi="Arial" w:cs="Arial"/>
                <w:sz w:val="18"/>
                <w:szCs w:val="18"/>
              </w:rPr>
              <w:t>VND</w:t>
            </w:r>
          </w:p>
        </w:tc>
        <w:tc>
          <w:tcPr>
            <w:tcW w:w="1555" w:type="dxa"/>
            <w:shd w:val="clear" w:color="auto" w:fill="FAFAFA"/>
          </w:tcPr>
          <w:p w:rsidR="00914DE0" w:rsidRPr="00C348A6" w:rsidRDefault="002D68AB" w:rsidP="0021539A">
            <w:pPr>
              <w:ind w:right="-72"/>
              <w:jc w:val="right"/>
              <w:rPr>
                <w:rFonts w:ascii="Arial" w:hAnsi="Arial" w:cs="Arial"/>
                <w:sz w:val="18"/>
                <w:szCs w:val="18"/>
              </w:rPr>
            </w:pPr>
            <w:r w:rsidRPr="002D68AB">
              <w:rPr>
                <w:rFonts w:ascii="Arial" w:hAnsi="Arial" w:cs="Arial"/>
                <w:sz w:val="18"/>
                <w:szCs w:val="18"/>
              </w:rPr>
              <w:t>646,993,856,148</w:t>
            </w:r>
          </w:p>
        </w:tc>
        <w:tc>
          <w:tcPr>
            <w:tcW w:w="1555" w:type="dxa"/>
            <w:shd w:val="clear" w:color="auto" w:fill="FAFAFA"/>
          </w:tcPr>
          <w:p w:rsidR="00914DE0" w:rsidRPr="00C348A6" w:rsidRDefault="002D68AB" w:rsidP="0021539A">
            <w:pPr>
              <w:ind w:right="-72"/>
              <w:jc w:val="right"/>
              <w:rPr>
                <w:rFonts w:ascii="Arial" w:hAnsi="Arial" w:cs="Arial"/>
                <w:sz w:val="18"/>
                <w:szCs w:val="18"/>
              </w:rPr>
            </w:pPr>
            <w:r w:rsidRPr="002D68AB">
              <w:rPr>
                <w:rFonts w:ascii="Arial" w:hAnsi="Arial" w:cs="Arial"/>
                <w:sz w:val="18"/>
                <w:szCs w:val="18"/>
              </w:rPr>
              <w:t>965,844,685,094</w:t>
            </w:r>
          </w:p>
        </w:tc>
        <w:tc>
          <w:tcPr>
            <w:tcW w:w="1440" w:type="dxa"/>
            <w:shd w:val="clear" w:color="auto" w:fill="FAFAFA"/>
          </w:tcPr>
          <w:p w:rsidR="00914DE0" w:rsidRPr="00C348A6" w:rsidRDefault="002D68AB" w:rsidP="0021539A">
            <w:pPr>
              <w:ind w:right="-72"/>
              <w:jc w:val="right"/>
              <w:rPr>
                <w:rFonts w:ascii="Arial" w:hAnsi="Arial" w:cs="Arial"/>
                <w:sz w:val="18"/>
                <w:szCs w:val="18"/>
              </w:rPr>
            </w:pPr>
            <w:r w:rsidRPr="002D68AB">
              <w:rPr>
                <w:rFonts w:ascii="Arial" w:hAnsi="Arial" w:cs="Arial"/>
                <w:sz w:val="18"/>
                <w:szCs w:val="18"/>
              </w:rPr>
              <w:t>0.001</w:t>
            </w:r>
          </w:p>
        </w:tc>
        <w:tc>
          <w:tcPr>
            <w:tcW w:w="1440" w:type="dxa"/>
            <w:shd w:val="clear" w:color="auto" w:fill="FAFAFA"/>
          </w:tcPr>
          <w:p w:rsidR="00914DE0" w:rsidRPr="00C348A6" w:rsidRDefault="002D68AB" w:rsidP="0021539A">
            <w:pPr>
              <w:ind w:right="-72"/>
              <w:jc w:val="right"/>
              <w:rPr>
                <w:rFonts w:ascii="Arial" w:hAnsi="Arial" w:cs="Arial"/>
                <w:sz w:val="18"/>
                <w:szCs w:val="18"/>
              </w:rPr>
            </w:pPr>
            <w:r w:rsidRPr="002D68AB">
              <w:rPr>
                <w:rFonts w:ascii="Arial" w:hAnsi="Arial" w:cs="Arial"/>
                <w:sz w:val="18"/>
                <w:szCs w:val="18"/>
              </w:rPr>
              <w:t>0.001</w:t>
            </w:r>
          </w:p>
        </w:tc>
      </w:tr>
    </w:tbl>
    <w:p w:rsidR="006424E8" w:rsidRPr="000A27ED" w:rsidRDefault="006424E8" w:rsidP="0021539A">
      <w:pPr>
        <w:ind w:left="540"/>
        <w:rPr>
          <w:rFonts w:ascii="Arial" w:hAnsi="Arial" w:cs="Arial"/>
          <w:snapToGrid w:val="0"/>
          <w:sz w:val="14"/>
          <w:szCs w:val="14"/>
        </w:rPr>
      </w:pPr>
    </w:p>
    <w:tbl>
      <w:tblPr>
        <w:tblW w:w="9005" w:type="dxa"/>
        <w:tblInd w:w="459" w:type="dxa"/>
        <w:tblLayout w:type="fixed"/>
        <w:tblLook w:val="01E0" w:firstRow="1" w:lastRow="1" w:firstColumn="1" w:lastColumn="1" w:noHBand="0" w:noVBand="0"/>
      </w:tblPr>
      <w:tblGrid>
        <w:gridCol w:w="3015"/>
        <w:gridCol w:w="1555"/>
        <w:gridCol w:w="1555"/>
        <w:gridCol w:w="1440"/>
        <w:gridCol w:w="1440"/>
      </w:tblGrid>
      <w:tr w:rsidR="000037F2" w:rsidRPr="00C348A6" w:rsidTr="00B563E2">
        <w:tc>
          <w:tcPr>
            <w:tcW w:w="3015" w:type="dxa"/>
          </w:tcPr>
          <w:p w:rsidR="000037F2" w:rsidRPr="00C348A6" w:rsidRDefault="000037F2" w:rsidP="0021539A">
            <w:pPr>
              <w:ind w:left="342"/>
              <w:jc w:val="center"/>
              <w:rPr>
                <w:rFonts w:ascii="Arial" w:hAnsi="Arial" w:cs="Arial"/>
                <w:b/>
                <w:bCs/>
                <w:sz w:val="18"/>
                <w:szCs w:val="18"/>
              </w:rPr>
            </w:pPr>
          </w:p>
        </w:tc>
        <w:tc>
          <w:tcPr>
            <w:tcW w:w="5990" w:type="dxa"/>
            <w:gridSpan w:val="4"/>
            <w:tcBorders>
              <w:top w:val="single" w:sz="4" w:space="0" w:color="auto"/>
              <w:bottom w:val="single" w:sz="4" w:space="0" w:color="auto"/>
            </w:tcBorders>
            <w:shd w:val="clear" w:color="auto" w:fill="auto"/>
          </w:tcPr>
          <w:p w:rsidR="000037F2" w:rsidRPr="00C348A6" w:rsidRDefault="000037F2" w:rsidP="0021539A">
            <w:pPr>
              <w:ind w:right="-72"/>
              <w:jc w:val="right"/>
              <w:rPr>
                <w:rFonts w:ascii="Arial" w:hAnsi="Arial" w:cs="Arial"/>
                <w:b/>
                <w:bCs/>
                <w:sz w:val="18"/>
                <w:szCs w:val="18"/>
              </w:rPr>
            </w:pPr>
            <w:r w:rsidRPr="00C348A6">
              <w:rPr>
                <w:rFonts w:ascii="Arial" w:hAnsi="Arial" w:cs="Arial"/>
                <w:b/>
                <w:bCs/>
                <w:sz w:val="18"/>
                <w:szCs w:val="18"/>
                <w:cs/>
              </w:rPr>
              <w:t>(</w:t>
            </w:r>
            <w:r w:rsidRPr="00C348A6">
              <w:rPr>
                <w:rFonts w:ascii="Arial" w:hAnsi="Arial" w:cs="Arial"/>
                <w:b/>
                <w:bCs/>
                <w:sz w:val="18"/>
                <w:szCs w:val="18"/>
              </w:rPr>
              <w:t>Unit</w:t>
            </w:r>
            <w:r w:rsidRPr="00C348A6">
              <w:rPr>
                <w:rFonts w:ascii="Arial" w:hAnsi="Arial" w:cs="Arial"/>
                <w:b/>
                <w:bCs/>
                <w:sz w:val="18"/>
                <w:szCs w:val="18"/>
                <w:cs/>
              </w:rPr>
              <w:t xml:space="preserve"> </w:t>
            </w:r>
            <w:r w:rsidRPr="00C348A6">
              <w:rPr>
                <w:rFonts w:ascii="Arial" w:hAnsi="Arial" w:cs="Arial"/>
                <w:b/>
                <w:bCs/>
                <w:sz w:val="18"/>
                <w:szCs w:val="18"/>
              </w:rPr>
              <w:t>: Baht/</w:t>
            </w:r>
            <w:r w:rsidR="00E07CFF">
              <w:rPr>
                <w:rFonts w:ascii="Arial" w:hAnsi="Arial" w:cs="Arial"/>
                <w:b/>
                <w:bCs/>
                <w:sz w:val="18"/>
                <w:szCs w:val="18"/>
              </w:rPr>
              <w:t xml:space="preserve"> foreign</w:t>
            </w:r>
            <w:r w:rsidRPr="00C348A6">
              <w:rPr>
                <w:rFonts w:ascii="Arial" w:hAnsi="Arial" w:cs="Arial"/>
                <w:b/>
                <w:bCs/>
                <w:sz w:val="18"/>
                <w:szCs w:val="18"/>
              </w:rPr>
              <w:t xml:space="preserve"> currency</w:t>
            </w:r>
            <w:r w:rsidRPr="00C348A6">
              <w:rPr>
                <w:rFonts w:ascii="Arial" w:hAnsi="Arial" w:cs="Arial"/>
                <w:b/>
                <w:bCs/>
                <w:sz w:val="18"/>
                <w:szCs w:val="18"/>
                <w:cs/>
              </w:rPr>
              <w:t>)</w:t>
            </w:r>
          </w:p>
        </w:tc>
      </w:tr>
      <w:tr w:rsidR="000037F2" w:rsidRPr="00C348A6" w:rsidTr="00B563E2">
        <w:tc>
          <w:tcPr>
            <w:tcW w:w="3015" w:type="dxa"/>
          </w:tcPr>
          <w:p w:rsidR="000037F2" w:rsidRPr="00C348A6" w:rsidRDefault="000037F2" w:rsidP="0021539A">
            <w:pPr>
              <w:ind w:left="342"/>
              <w:jc w:val="center"/>
              <w:rPr>
                <w:rFonts w:ascii="Arial" w:hAnsi="Arial" w:cs="Arial"/>
                <w:b/>
                <w:bCs/>
                <w:sz w:val="18"/>
                <w:szCs w:val="18"/>
              </w:rPr>
            </w:pPr>
          </w:p>
        </w:tc>
        <w:tc>
          <w:tcPr>
            <w:tcW w:w="1555" w:type="dxa"/>
            <w:tcBorders>
              <w:top w:val="single" w:sz="4" w:space="0" w:color="auto"/>
            </w:tcBorders>
          </w:tcPr>
          <w:p w:rsidR="000037F2" w:rsidRPr="00C348A6" w:rsidRDefault="000037F2" w:rsidP="0021539A">
            <w:pPr>
              <w:ind w:right="-72"/>
              <w:jc w:val="right"/>
              <w:rPr>
                <w:rFonts w:ascii="Arial" w:hAnsi="Arial" w:cs="Arial"/>
                <w:b/>
                <w:bCs/>
                <w:sz w:val="18"/>
                <w:szCs w:val="18"/>
              </w:rPr>
            </w:pPr>
          </w:p>
        </w:tc>
        <w:tc>
          <w:tcPr>
            <w:tcW w:w="1555" w:type="dxa"/>
            <w:tcBorders>
              <w:top w:val="single" w:sz="4" w:space="0" w:color="auto"/>
            </w:tcBorders>
          </w:tcPr>
          <w:p w:rsidR="000037F2" w:rsidRPr="00C348A6" w:rsidRDefault="000037F2" w:rsidP="0021539A">
            <w:pPr>
              <w:ind w:right="-72"/>
              <w:jc w:val="right"/>
              <w:rPr>
                <w:rFonts w:ascii="Arial" w:hAnsi="Arial" w:cs="Arial"/>
                <w:b/>
                <w:bCs/>
                <w:sz w:val="18"/>
                <w:szCs w:val="18"/>
              </w:rPr>
            </w:pPr>
          </w:p>
        </w:tc>
        <w:tc>
          <w:tcPr>
            <w:tcW w:w="2880" w:type="dxa"/>
            <w:gridSpan w:val="2"/>
            <w:tcBorders>
              <w:bottom w:val="single" w:sz="4" w:space="0" w:color="auto"/>
            </w:tcBorders>
            <w:shd w:val="clear" w:color="auto" w:fill="auto"/>
          </w:tcPr>
          <w:p w:rsidR="000037F2" w:rsidRPr="00C348A6" w:rsidRDefault="000037F2" w:rsidP="0021539A">
            <w:pPr>
              <w:ind w:right="-72"/>
              <w:jc w:val="right"/>
              <w:rPr>
                <w:rFonts w:ascii="Arial" w:hAnsi="Arial" w:cs="Arial"/>
                <w:b/>
                <w:bCs/>
                <w:sz w:val="18"/>
                <w:szCs w:val="18"/>
              </w:rPr>
            </w:pPr>
            <w:r w:rsidRPr="00C348A6">
              <w:rPr>
                <w:rFonts w:ascii="Arial" w:hAnsi="Arial" w:cs="Arial"/>
                <w:b/>
                <w:bCs/>
                <w:sz w:val="18"/>
                <w:szCs w:val="18"/>
              </w:rPr>
              <w:t>Exchange rate</w:t>
            </w:r>
          </w:p>
        </w:tc>
      </w:tr>
      <w:tr w:rsidR="000037F2" w:rsidRPr="000A27ED" w:rsidTr="00B563E2">
        <w:tc>
          <w:tcPr>
            <w:tcW w:w="3015" w:type="dxa"/>
          </w:tcPr>
          <w:p w:rsidR="000037F2" w:rsidRPr="000A27ED" w:rsidRDefault="000037F2" w:rsidP="0021539A">
            <w:pPr>
              <w:ind w:left="342"/>
              <w:jc w:val="center"/>
              <w:rPr>
                <w:rFonts w:ascii="Arial" w:hAnsi="Arial" w:cs="Arial"/>
                <w:b/>
                <w:bCs/>
                <w:sz w:val="18"/>
                <w:szCs w:val="18"/>
              </w:rPr>
            </w:pPr>
          </w:p>
        </w:tc>
        <w:tc>
          <w:tcPr>
            <w:tcW w:w="1555" w:type="dxa"/>
          </w:tcPr>
          <w:p w:rsidR="000037F2" w:rsidRPr="000A27ED" w:rsidRDefault="000037F2" w:rsidP="0021539A">
            <w:pPr>
              <w:ind w:right="-72"/>
              <w:jc w:val="right"/>
              <w:rPr>
                <w:rFonts w:ascii="Arial" w:hAnsi="Arial" w:cs="Arial"/>
                <w:b/>
                <w:bCs/>
                <w:sz w:val="18"/>
                <w:szCs w:val="18"/>
              </w:rPr>
            </w:pPr>
            <w:r w:rsidRPr="000A27ED">
              <w:rPr>
                <w:rFonts w:ascii="Arial" w:hAnsi="Arial" w:cs="Arial"/>
                <w:b/>
                <w:bCs/>
                <w:sz w:val="18"/>
                <w:szCs w:val="18"/>
              </w:rPr>
              <w:t>Financial</w:t>
            </w:r>
          </w:p>
        </w:tc>
        <w:tc>
          <w:tcPr>
            <w:tcW w:w="1555" w:type="dxa"/>
          </w:tcPr>
          <w:p w:rsidR="000037F2" w:rsidRPr="000A27ED" w:rsidRDefault="000037F2" w:rsidP="0021539A">
            <w:pPr>
              <w:ind w:right="-72"/>
              <w:jc w:val="right"/>
              <w:rPr>
                <w:rFonts w:ascii="Arial" w:hAnsi="Arial" w:cs="Arial"/>
                <w:b/>
                <w:bCs/>
                <w:sz w:val="18"/>
                <w:szCs w:val="18"/>
              </w:rPr>
            </w:pPr>
            <w:r w:rsidRPr="000A27ED">
              <w:rPr>
                <w:rFonts w:ascii="Arial" w:hAnsi="Arial" w:cs="Arial"/>
                <w:b/>
                <w:bCs/>
                <w:sz w:val="18"/>
                <w:szCs w:val="18"/>
              </w:rPr>
              <w:t>Financial</w:t>
            </w:r>
          </w:p>
        </w:tc>
        <w:tc>
          <w:tcPr>
            <w:tcW w:w="2880" w:type="dxa"/>
            <w:gridSpan w:val="2"/>
            <w:tcBorders>
              <w:top w:val="single" w:sz="4" w:space="0" w:color="auto"/>
              <w:bottom w:val="single" w:sz="4" w:space="0" w:color="auto"/>
            </w:tcBorders>
            <w:shd w:val="clear" w:color="auto" w:fill="auto"/>
          </w:tcPr>
          <w:p w:rsidR="000037F2" w:rsidRPr="000A27ED" w:rsidRDefault="000037F2" w:rsidP="0021539A">
            <w:pPr>
              <w:ind w:right="-72"/>
              <w:jc w:val="right"/>
              <w:rPr>
                <w:rFonts w:ascii="Arial" w:hAnsi="Arial" w:cs="Arial"/>
                <w:b/>
                <w:bCs/>
                <w:sz w:val="18"/>
                <w:szCs w:val="18"/>
              </w:rPr>
            </w:pPr>
            <w:r w:rsidRPr="000A27ED">
              <w:rPr>
                <w:rFonts w:ascii="Arial" w:hAnsi="Arial" w:cs="Arial"/>
                <w:b/>
                <w:bCs/>
                <w:sz w:val="18"/>
                <w:szCs w:val="18"/>
              </w:rPr>
              <w:t xml:space="preserve">As at </w:t>
            </w:r>
            <w:r w:rsidRPr="000A27ED">
              <w:rPr>
                <w:rFonts w:ascii="Arial" w:hAnsi="Arial" w:cs="Arial"/>
                <w:b/>
                <w:bCs/>
                <w:sz w:val="18"/>
                <w:szCs w:val="18"/>
                <w:lang w:val="en-GB"/>
              </w:rPr>
              <w:t>31</w:t>
            </w:r>
            <w:r w:rsidRPr="000A27ED">
              <w:rPr>
                <w:rFonts w:ascii="Arial" w:hAnsi="Arial" w:cs="Arial"/>
                <w:b/>
                <w:bCs/>
                <w:sz w:val="18"/>
                <w:szCs w:val="18"/>
              </w:rPr>
              <w:t xml:space="preserve"> December </w:t>
            </w:r>
            <w:r w:rsidRPr="000A27ED">
              <w:rPr>
                <w:rFonts w:ascii="Arial" w:hAnsi="Arial" w:cs="Arial"/>
                <w:b/>
                <w:bCs/>
                <w:sz w:val="18"/>
                <w:szCs w:val="18"/>
                <w:lang w:val="en-GB"/>
              </w:rPr>
              <w:t>2018</w:t>
            </w:r>
          </w:p>
        </w:tc>
      </w:tr>
      <w:tr w:rsidR="000037F2" w:rsidRPr="000A27ED" w:rsidTr="00B563E2">
        <w:tc>
          <w:tcPr>
            <w:tcW w:w="3015" w:type="dxa"/>
            <w:tcBorders>
              <w:bottom w:val="single" w:sz="4" w:space="0" w:color="auto"/>
            </w:tcBorders>
            <w:shd w:val="clear" w:color="auto" w:fill="auto"/>
          </w:tcPr>
          <w:p w:rsidR="000037F2" w:rsidRPr="000A27ED" w:rsidRDefault="000037F2" w:rsidP="0021539A">
            <w:pPr>
              <w:ind w:left="342"/>
              <w:jc w:val="center"/>
              <w:rPr>
                <w:rFonts w:ascii="Arial" w:hAnsi="Arial" w:cs="Arial"/>
                <w:b/>
                <w:bCs/>
                <w:sz w:val="18"/>
                <w:szCs w:val="18"/>
              </w:rPr>
            </w:pPr>
            <w:r w:rsidRPr="000A27ED">
              <w:rPr>
                <w:rFonts w:ascii="Arial" w:hAnsi="Arial" w:cs="Arial"/>
                <w:b/>
                <w:bCs/>
                <w:sz w:val="18"/>
                <w:szCs w:val="18"/>
              </w:rPr>
              <w:t>Currency</w:t>
            </w:r>
          </w:p>
        </w:tc>
        <w:tc>
          <w:tcPr>
            <w:tcW w:w="1555" w:type="dxa"/>
            <w:tcBorders>
              <w:bottom w:val="single" w:sz="4" w:space="0" w:color="auto"/>
            </w:tcBorders>
            <w:shd w:val="clear" w:color="auto" w:fill="auto"/>
          </w:tcPr>
          <w:p w:rsidR="000037F2" w:rsidRPr="000A27ED" w:rsidRDefault="000037F2" w:rsidP="0021539A">
            <w:pPr>
              <w:ind w:right="-72"/>
              <w:jc w:val="right"/>
              <w:rPr>
                <w:rFonts w:ascii="Arial" w:hAnsi="Arial" w:cs="Arial"/>
                <w:b/>
                <w:bCs/>
                <w:sz w:val="18"/>
                <w:szCs w:val="18"/>
                <w:cs/>
              </w:rPr>
            </w:pPr>
            <w:r w:rsidRPr="000A27ED">
              <w:rPr>
                <w:rFonts w:ascii="Arial" w:hAnsi="Arial" w:cs="Arial"/>
                <w:b/>
                <w:bCs/>
                <w:sz w:val="18"/>
                <w:szCs w:val="18"/>
              </w:rPr>
              <w:t>assets</w:t>
            </w:r>
          </w:p>
        </w:tc>
        <w:tc>
          <w:tcPr>
            <w:tcW w:w="1555" w:type="dxa"/>
            <w:tcBorders>
              <w:bottom w:val="single" w:sz="4" w:space="0" w:color="auto"/>
            </w:tcBorders>
            <w:shd w:val="clear" w:color="auto" w:fill="auto"/>
          </w:tcPr>
          <w:p w:rsidR="000037F2" w:rsidRPr="000A27ED" w:rsidRDefault="000037F2" w:rsidP="0021539A">
            <w:pPr>
              <w:ind w:right="-72"/>
              <w:jc w:val="right"/>
              <w:rPr>
                <w:rFonts w:ascii="Arial" w:hAnsi="Arial" w:cs="Arial"/>
                <w:b/>
                <w:bCs/>
                <w:sz w:val="18"/>
                <w:szCs w:val="18"/>
                <w:cs/>
              </w:rPr>
            </w:pPr>
            <w:r w:rsidRPr="000A27ED">
              <w:rPr>
                <w:rFonts w:ascii="Arial" w:hAnsi="Arial" w:cs="Arial"/>
                <w:b/>
                <w:bCs/>
                <w:sz w:val="18"/>
                <w:szCs w:val="18"/>
              </w:rPr>
              <w:t>liabilities</w:t>
            </w:r>
          </w:p>
        </w:tc>
        <w:tc>
          <w:tcPr>
            <w:tcW w:w="1440" w:type="dxa"/>
            <w:tcBorders>
              <w:top w:val="single" w:sz="4" w:space="0" w:color="auto"/>
              <w:bottom w:val="single" w:sz="4" w:space="0" w:color="auto"/>
            </w:tcBorders>
            <w:shd w:val="clear" w:color="auto" w:fill="auto"/>
          </w:tcPr>
          <w:p w:rsidR="000037F2" w:rsidRPr="000A27ED" w:rsidRDefault="000037F2" w:rsidP="0021539A">
            <w:pPr>
              <w:ind w:right="-72"/>
              <w:jc w:val="right"/>
              <w:rPr>
                <w:rFonts w:ascii="Arial" w:hAnsi="Arial" w:cs="Arial"/>
                <w:b/>
                <w:bCs/>
                <w:sz w:val="18"/>
                <w:szCs w:val="18"/>
              </w:rPr>
            </w:pPr>
            <w:r w:rsidRPr="000A27ED">
              <w:rPr>
                <w:rFonts w:ascii="Arial" w:hAnsi="Arial" w:cs="Arial"/>
                <w:b/>
                <w:bCs/>
                <w:sz w:val="18"/>
                <w:szCs w:val="18"/>
              </w:rPr>
              <w:t>Buying rate</w:t>
            </w:r>
          </w:p>
        </w:tc>
        <w:tc>
          <w:tcPr>
            <w:tcW w:w="1440" w:type="dxa"/>
            <w:tcBorders>
              <w:top w:val="single" w:sz="4" w:space="0" w:color="auto"/>
              <w:bottom w:val="single" w:sz="4" w:space="0" w:color="auto"/>
            </w:tcBorders>
            <w:shd w:val="clear" w:color="auto" w:fill="auto"/>
          </w:tcPr>
          <w:p w:rsidR="000037F2" w:rsidRPr="000A27ED" w:rsidRDefault="000037F2" w:rsidP="0021539A">
            <w:pPr>
              <w:ind w:right="-72"/>
              <w:jc w:val="right"/>
              <w:rPr>
                <w:rFonts w:ascii="Arial" w:hAnsi="Arial" w:cs="Arial"/>
                <w:b/>
                <w:bCs/>
                <w:sz w:val="18"/>
                <w:szCs w:val="18"/>
              </w:rPr>
            </w:pPr>
            <w:r w:rsidRPr="000A27ED">
              <w:rPr>
                <w:rFonts w:ascii="Arial" w:hAnsi="Arial" w:cs="Arial"/>
                <w:b/>
                <w:bCs/>
                <w:sz w:val="18"/>
                <w:szCs w:val="18"/>
              </w:rPr>
              <w:t>Selling rate</w:t>
            </w:r>
          </w:p>
        </w:tc>
      </w:tr>
      <w:tr w:rsidR="000037F2" w:rsidRPr="000A27ED" w:rsidTr="00B563E2">
        <w:tc>
          <w:tcPr>
            <w:tcW w:w="3015" w:type="dxa"/>
            <w:tcBorders>
              <w:top w:val="single" w:sz="4" w:space="0" w:color="auto"/>
            </w:tcBorders>
          </w:tcPr>
          <w:p w:rsidR="000037F2" w:rsidRPr="000A27ED" w:rsidRDefault="000037F2" w:rsidP="0021539A">
            <w:pPr>
              <w:ind w:left="342"/>
              <w:jc w:val="thaiDistribute"/>
              <w:rPr>
                <w:rFonts w:ascii="Arial" w:hAnsi="Arial" w:cs="Arial"/>
                <w:b/>
                <w:bCs/>
                <w:sz w:val="8"/>
                <w:szCs w:val="8"/>
                <w:cs/>
              </w:rPr>
            </w:pPr>
          </w:p>
        </w:tc>
        <w:tc>
          <w:tcPr>
            <w:tcW w:w="1555" w:type="dxa"/>
            <w:tcBorders>
              <w:top w:val="single" w:sz="4" w:space="0" w:color="auto"/>
            </w:tcBorders>
          </w:tcPr>
          <w:p w:rsidR="000037F2" w:rsidRPr="000A27ED" w:rsidRDefault="000037F2" w:rsidP="0021539A">
            <w:pPr>
              <w:tabs>
                <w:tab w:val="left" w:pos="1332"/>
              </w:tabs>
              <w:ind w:right="-72"/>
              <w:jc w:val="right"/>
              <w:rPr>
                <w:rFonts w:ascii="Arial" w:hAnsi="Arial" w:cs="Arial"/>
                <w:snapToGrid w:val="0"/>
                <w:sz w:val="8"/>
                <w:szCs w:val="8"/>
              </w:rPr>
            </w:pPr>
          </w:p>
        </w:tc>
        <w:tc>
          <w:tcPr>
            <w:tcW w:w="1555" w:type="dxa"/>
            <w:tcBorders>
              <w:top w:val="single" w:sz="4" w:space="0" w:color="auto"/>
            </w:tcBorders>
          </w:tcPr>
          <w:p w:rsidR="000037F2" w:rsidRPr="000A27ED" w:rsidRDefault="000037F2" w:rsidP="0021539A">
            <w:pPr>
              <w:tabs>
                <w:tab w:val="left" w:pos="1332"/>
              </w:tabs>
              <w:ind w:right="-72"/>
              <w:jc w:val="right"/>
              <w:rPr>
                <w:rFonts w:ascii="Arial" w:hAnsi="Arial" w:cs="Arial"/>
                <w:sz w:val="8"/>
                <w:szCs w:val="8"/>
              </w:rPr>
            </w:pPr>
          </w:p>
        </w:tc>
        <w:tc>
          <w:tcPr>
            <w:tcW w:w="1440" w:type="dxa"/>
            <w:tcBorders>
              <w:top w:val="single" w:sz="4" w:space="0" w:color="auto"/>
            </w:tcBorders>
          </w:tcPr>
          <w:p w:rsidR="000037F2" w:rsidRPr="000A27ED" w:rsidRDefault="000037F2" w:rsidP="0021539A">
            <w:pPr>
              <w:ind w:right="-72" w:firstLine="540"/>
              <w:jc w:val="thaiDistribute"/>
              <w:rPr>
                <w:rFonts w:ascii="Arial" w:hAnsi="Arial" w:cs="Arial"/>
                <w:b/>
                <w:bCs/>
                <w:sz w:val="8"/>
                <w:szCs w:val="8"/>
                <w:cs/>
              </w:rPr>
            </w:pPr>
          </w:p>
        </w:tc>
        <w:tc>
          <w:tcPr>
            <w:tcW w:w="1440" w:type="dxa"/>
            <w:tcBorders>
              <w:top w:val="single" w:sz="4" w:space="0" w:color="auto"/>
            </w:tcBorders>
          </w:tcPr>
          <w:p w:rsidR="000037F2" w:rsidRPr="000A27ED" w:rsidRDefault="000037F2" w:rsidP="0021539A">
            <w:pPr>
              <w:tabs>
                <w:tab w:val="left" w:pos="1332"/>
              </w:tabs>
              <w:ind w:right="-72"/>
              <w:jc w:val="right"/>
              <w:rPr>
                <w:rFonts w:ascii="Arial" w:hAnsi="Arial" w:cs="Arial"/>
                <w:snapToGrid w:val="0"/>
                <w:sz w:val="8"/>
                <w:szCs w:val="8"/>
              </w:rPr>
            </w:pPr>
          </w:p>
        </w:tc>
      </w:tr>
      <w:tr w:rsidR="000037F2" w:rsidRPr="000A27ED" w:rsidTr="00B563E2">
        <w:tc>
          <w:tcPr>
            <w:tcW w:w="3015" w:type="dxa"/>
          </w:tcPr>
          <w:p w:rsidR="000037F2" w:rsidRPr="000A27ED" w:rsidRDefault="000037F2" w:rsidP="0021539A">
            <w:pPr>
              <w:rPr>
                <w:rFonts w:ascii="Arial" w:hAnsi="Arial" w:cs="Arial"/>
                <w:sz w:val="18"/>
                <w:szCs w:val="18"/>
                <w:cs/>
              </w:rPr>
            </w:pPr>
            <w:r w:rsidRPr="000A27ED">
              <w:rPr>
                <w:rFonts w:ascii="Arial" w:hAnsi="Arial" w:cs="Arial"/>
                <w:sz w:val="18"/>
                <w:szCs w:val="18"/>
              </w:rPr>
              <w:t>US</w:t>
            </w:r>
            <w:r w:rsidR="00625D30">
              <w:rPr>
                <w:rFonts w:ascii="Arial" w:hAnsi="Arial" w:cs="Arial"/>
                <w:sz w:val="18"/>
                <w:szCs w:val="18"/>
              </w:rPr>
              <w:t>D</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2</w:t>
            </w:r>
            <w:r w:rsidRPr="000A27ED">
              <w:rPr>
                <w:rFonts w:ascii="Arial" w:hAnsi="Arial" w:cs="Arial"/>
                <w:sz w:val="18"/>
                <w:szCs w:val="18"/>
              </w:rPr>
              <w:t>,</w:t>
            </w:r>
            <w:r w:rsidRPr="000A27ED">
              <w:rPr>
                <w:rFonts w:ascii="Arial" w:hAnsi="Arial" w:cs="Arial"/>
                <w:sz w:val="18"/>
                <w:szCs w:val="18"/>
                <w:lang w:val="en-GB"/>
              </w:rPr>
              <w:t>767</w:t>
            </w:r>
            <w:r w:rsidRPr="000A27ED">
              <w:rPr>
                <w:rFonts w:ascii="Arial" w:hAnsi="Arial" w:cs="Arial"/>
                <w:sz w:val="18"/>
                <w:szCs w:val="18"/>
              </w:rPr>
              <w:t>,</w:t>
            </w:r>
            <w:r w:rsidRPr="000A27ED">
              <w:rPr>
                <w:rFonts w:ascii="Arial" w:hAnsi="Arial" w:cs="Arial"/>
                <w:sz w:val="18"/>
                <w:szCs w:val="18"/>
                <w:lang w:val="en-GB"/>
              </w:rPr>
              <w:t>289</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509</w:t>
            </w:r>
            <w:r w:rsidRPr="000A27ED">
              <w:rPr>
                <w:rFonts w:ascii="Arial" w:hAnsi="Arial" w:cs="Arial"/>
                <w:sz w:val="18"/>
                <w:szCs w:val="18"/>
              </w:rPr>
              <w:t>,</w:t>
            </w:r>
            <w:r w:rsidRPr="000A27ED">
              <w:rPr>
                <w:rFonts w:ascii="Arial" w:hAnsi="Arial" w:cs="Arial"/>
                <w:sz w:val="18"/>
                <w:szCs w:val="18"/>
                <w:lang w:val="en-GB"/>
              </w:rPr>
              <w:t>050</w:t>
            </w:r>
            <w:r w:rsidRPr="000A27ED">
              <w:rPr>
                <w:rFonts w:ascii="Arial" w:hAnsi="Arial" w:cs="Arial"/>
                <w:sz w:val="18"/>
                <w:szCs w:val="18"/>
              </w:rPr>
              <w:t>,</w:t>
            </w:r>
            <w:r w:rsidRPr="000A27ED">
              <w:rPr>
                <w:rFonts w:ascii="Arial" w:hAnsi="Arial" w:cs="Arial"/>
                <w:sz w:val="18"/>
                <w:szCs w:val="18"/>
                <w:lang w:val="en-GB"/>
              </w:rPr>
              <w:t>262</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32</w:t>
            </w:r>
            <w:r w:rsidRPr="000A27ED">
              <w:rPr>
                <w:rFonts w:ascii="Arial" w:hAnsi="Arial" w:cs="Arial"/>
                <w:sz w:val="18"/>
                <w:szCs w:val="18"/>
              </w:rPr>
              <w:t>.</w:t>
            </w:r>
            <w:r w:rsidRPr="000A27ED">
              <w:rPr>
                <w:rFonts w:ascii="Arial" w:hAnsi="Arial" w:cs="Arial"/>
                <w:sz w:val="18"/>
                <w:szCs w:val="18"/>
                <w:lang w:val="en-GB"/>
              </w:rPr>
              <w:t>28</w:t>
            </w:r>
            <w:r w:rsidRPr="000A27ED">
              <w:rPr>
                <w:rFonts w:ascii="Arial" w:hAnsi="Arial" w:cs="Arial"/>
                <w:sz w:val="18"/>
                <w:szCs w:val="18"/>
              </w:rPr>
              <w:t xml:space="preserve"> - </w:t>
            </w:r>
            <w:r w:rsidRPr="000A27ED">
              <w:rPr>
                <w:rFonts w:ascii="Arial" w:hAnsi="Arial" w:cs="Arial"/>
                <w:sz w:val="18"/>
                <w:szCs w:val="18"/>
                <w:lang w:val="en-GB"/>
              </w:rPr>
              <w:t>32</w:t>
            </w:r>
            <w:r w:rsidRPr="000A27ED">
              <w:rPr>
                <w:rFonts w:ascii="Arial" w:hAnsi="Arial" w:cs="Arial"/>
                <w:sz w:val="18"/>
                <w:szCs w:val="18"/>
              </w:rPr>
              <w:t>.</w:t>
            </w:r>
            <w:r w:rsidRPr="000A27ED">
              <w:rPr>
                <w:rFonts w:ascii="Arial" w:hAnsi="Arial" w:cs="Arial"/>
                <w:sz w:val="18"/>
                <w:szCs w:val="18"/>
                <w:lang w:val="en-GB"/>
              </w:rPr>
              <w:t>45</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32</w:t>
            </w:r>
            <w:r w:rsidRPr="000A27ED">
              <w:rPr>
                <w:rFonts w:ascii="Arial" w:hAnsi="Arial" w:cs="Arial"/>
                <w:sz w:val="18"/>
                <w:szCs w:val="18"/>
              </w:rPr>
              <w:t>.</w:t>
            </w:r>
            <w:r w:rsidRPr="000A27ED">
              <w:rPr>
                <w:rFonts w:ascii="Arial" w:hAnsi="Arial" w:cs="Arial"/>
                <w:sz w:val="18"/>
                <w:szCs w:val="18"/>
                <w:lang w:val="en-GB"/>
              </w:rPr>
              <w:t>61</w:t>
            </w:r>
          </w:p>
        </w:tc>
      </w:tr>
      <w:tr w:rsidR="000037F2" w:rsidRPr="000A27ED" w:rsidTr="00B563E2">
        <w:tc>
          <w:tcPr>
            <w:tcW w:w="3015" w:type="dxa"/>
          </w:tcPr>
          <w:p w:rsidR="000037F2" w:rsidRPr="000A27ED" w:rsidRDefault="004D5EB1" w:rsidP="0021539A">
            <w:pPr>
              <w:rPr>
                <w:rFonts w:ascii="Arial" w:hAnsi="Arial" w:cs="Arial"/>
                <w:sz w:val="18"/>
                <w:szCs w:val="18"/>
              </w:rPr>
            </w:pPr>
            <w:r>
              <w:rPr>
                <w:rFonts w:ascii="Arial" w:hAnsi="Arial" w:cs="Arial"/>
                <w:sz w:val="18"/>
                <w:szCs w:val="18"/>
              </w:rPr>
              <w:t>JPY</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rPr>
              <w:t>-</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49</w:t>
            </w:r>
            <w:r w:rsidRPr="000A27ED">
              <w:rPr>
                <w:rFonts w:ascii="Arial" w:hAnsi="Arial" w:cs="Arial"/>
                <w:sz w:val="18"/>
                <w:szCs w:val="18"/>
              </w:rPr>
              <w:t>,</w:t>
            </w:r>
            <w:r w:rsidRPr="000A27ED">
              <w:rPr>
                <w:rFonts w:ascii="Arial" w:hAnsi="Arial" w:cs="Arial"/>
                <w:sz w:val="18"/>
                <w:szCs w:val="18"/>
                <w:lang w:val="en-GB"/>
              </w:rPr>
              <w:t>173</w:t>
            </w:r>
            <w:r w:rsidRPr="000A27ED">
              <w:rPr>
                <w:rFonts w:ascii="Arial" w:hAnsi="Arial" w:cs="Arial"/>
                <w:sz w:val="18"/>
                <w:szCs w:val="18"/>
              </w:rPr>
              <w:t>,</w:t>
            </w:r>
            <w:r w:rsidRPr="000A27ED">
              <w:rPr>
                <w:rFonts w:ascii="Arial" w:hAnsi="Arial" w:cs="Arial"/>
                <w:sz w:val="18"/>
                <w:szCs w:val="18"/>
                <w:lang w:val="en-GB"/>
              </w:rPr>
              <w:t>097</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0</w:t>
            </w:r>
            <w:r w:rsidRPr="000A27ED">
              <w:rPr>
                <w:rFonts w:ascii="Arial" w:hAnsi="Arial" w:cs="Arial"/>
                <w:sz w:val="18"/>
                <w:szCs w:val="18"/>
              </w:rPr>
              <w:t>.</w:t>
            </w:r>
            <w:r w:rsidRPr="000A27ED">
              <w:rPr>
                <w:rFonts w:ascii="Arial" w:hAnsi="Arial" w:cs="Arial"/>
                <w:sz w:val="18"/>
                <w:szCs w:val="18"/>
                <w:lang w:val="en-GB"/>
              </w:rPr>
              <w:t>30</w:t>
            </w:r>
          </w:p>
        </w:tc>
      </w:tr>
      <w:tr w:rsidR="000037F2" w:rsidRPr="000A27ED" w:rsidTr="00B563E2">
        <w:tc>
          <w:tcPr>
            <w:tcW w:w="3015" w:type="dxa"/>
          </w:tcPr>
          <w:p w:rsidR="000037F2" w:rsidRPr="000A27ED" w:rsidRDefault="004D5EB1" w:rsidP="0021539A">
            <w:pPr>
              <w:rPr>
                <w:rFonts w:ascii="Arial" w:hAnsi="Arial" w:cs="Arial"/>
                <w:sz w:val="18"/>
                <w:szCs w:val="18"/>
              </w:rPr>
            </w:pPr>
            <w:r>
              <w:rPr>
                <w:rFonts w:ascii="Arial" w:hAnsi="Arial" w:cs="Arial"/>
                <w:sz w:val="18"/>
                <w:szCs w:val="18"/>
              </w:rPr>
              <w:t>EUR</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rPr>
              <w:t>-</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1</w:t>
            </w:r>
            <w:r w:rsidRPr="000A27ED">
              <w:rPr>
                <w:rFonts w:ascii="Arial" w:hAnsi="Arial" w:cs="Arial"/>
                <w:sz w:val="18"/>
                <w:szCs w:val="18"/>
              </w:rPr>
              <w:t>,</w:t>
            </w:r>
            <w:r w:rsidRPr="000A27ED">
              <w:rPr>
                <w:rFonts w:ascii="Arial" w:hAnsi="Arial" w:cs="Arial"/>
                <w:sz w:val="18"/>
                <w:szCs w:val="18"/>
                <w:lang w:val="en-GB"/>
              </w:rPr>
              <w:t>965</w:t>
            </w:r>
            <w:r w:rsidRPr="000A27ED">
              <w:rPr>
                <w:rFonts w:ascii="Arial" w:hAnsi="Arial" w:cs="Arial"/>
                <w:sz w:val="18"/>
                <w:szCs w:val="18"/>
              </w:rPr>
              <w:t>,</w:t>
            </w:r>
            <w:r w:rsidRPr="000A27ED">
              <w:rPr>
                <w:rFonts w:ascii="Arial" w:hAnsi="Arial" w:cs="Arial"/>
                <w:sz w:val="18"/>
                <w:szCs w:val="18"/>
                <w:lang w:val="en-GB"/>
              </w:rPr>
              <w:t>479</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37</w:t>
            </w:r>
            <w:r w:rsidRPr="000A27ED">
              <w:rPr>
                <w:rFonts w:ascii="Arial" w:hAnsi="Arial" w:cs="Arial"/>
                <w:sz w:val="18"/>
                <w:szCs w:val="18"/>
              </w:rPr>
              <w:t>.</w:t>
            </w:r>
            <w:r w:rsidRPr="000A27ED">
              <w:rPr>
                <w:rFonts w:ascii="Arial" w:hAnsi="Arial" w:cs="Arial"/>
                <w:sz w:val="18"/>
                <w:szCs w:val="18"/>
                <w:lang w:val="en-GB"/>
              </w:rPr>
              <w:t>49</w:t>
            </w:r>
          </w:p>
        </w:tc>
      </w:tr>
      <w:tr w:rsidR="000037F2" w:rsidRPr="000A27ED" w:rsidTr="00B563E2">
        <w:tc>
          <w:tcPr>
            <w:tcW w:w="3015" w:type="dxa"/>
          </w:tcPr>
          <w:p w:rsidR="000037F2" w:rsidRPr="000A27ED" w:rsidRDefault="000037F2" w:rsidP="0021539A">
            <w:pPr>
              <w:rPr>
                <w:rFonts w:ascii="Arial" w:hAnsi="Arial" w:cs="Arial"/>
                <w:sz w:val="18"/>
                <w:szCs w:val="18"/>
                <w:cs/>
              </w:rPr>
            </w:pPr>
            <w:r w:rsidRPr="000A27ED">
              <w:rPr>
                <w:rFonts w:ascii="Arial" w:hAnsi="Arial" w:cs="Arial"/>
                <w:sz w:val="18"/>
                <w:szCs w:val="18"/>
              </w:rPr>
              <w:t>Singapore Dollar</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11</w:t>
            </w:r>
            <w:r w:rsidRPr="000A27ED">
              <w:rPr>
                <w:rFonts w:ascii="Arial" w:hAnsi="Arial" w:cs="Arial"/>
                <w:sz w:val="18"/>
                <w:szCs w:val="18"/>
              </w:rPr>
              <w:t>,</w:t>
            </w:r>
            <w:r w:rsidRPr="000A27ED">
              <w:rPr>
                <w:rFonts w:ascii="Arial" w:hAnsi="Arial" w:cs="Arial"/>
                <w:sz w:val="18"/>
                <w:szCs w:val="18"/>
                <w:lang w:val="en-GB"/>
              </w:rPr>
              <w:t>561</w:t>
            </w:r>
          </w:p>
        </w:tc>
        <w:tc>
          <w:tcPr>
            <w:tcW w:w="1555"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rPr>
              <w:t>-</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lang w:val="en-GB"/>
              </w:rPr>
              <w:t>23</w:t>
            </w:r>
            <w:r w:rsidRPr="000A27ED">
              <w:rPr>
                <w:rFonts w:ascii="Arial" w:hAnsi="Arial" w:cs="Arial"/>
                <w:sz w:val="18"/>
                <w:szCs w:val="18"/>
              </w:rPr>
              <w:t>.</w:t>
            </w:r>
            <w:r w:rsidRPr="000A27ED">
              <w:rPr>
                <w:rFonts w:ascii="Arial" w:hAnsi="Arial" w:cs="Arial"/>
                <w:sz w:val="18"/>
                <w:szCs w:val="18"/>
                <w:lang w:val="en-GB"/>
              </w:rPr>
              <w:t>42</w:t>
            </w:r>
          </w:p>
        </w:tc>
        <w:tc>
          <w:tcPr>
            <w:tcW w:w="1440" w:type="dxa"/>
          </w:tcPr>
          <w:p w:rsidR="000037F2" w:rsidRPr="000A27ED" w:rsidRDefault="000037F2" w:rsidP="0021539A">
            <w:pPr>
              <w:ind w:right="-72"/>
              <w:jc w:val="right"/>
              <w:rPr>
                <w:rFonts w:ascii="Arial" w:hAnsi="Arial" w:cs="Arial"/>
                <w:sz w:val="18"/>
                <w:szCs w:val="18"/>
              </w:rPr>
            </w:pPr>
            <w:r w:rsidRPr="000A27ED">
              <w:rPr>
                <w:rFonts w:ascii="Arial" w:hAnsi="Arial" w:cs="Arial"/>
                <w:sz w:val="18"/>
                <w:szCs w:val="18"/>
              </w:rPr>
              <w:t>-</w:t>
            </w:r>
          </w:p>
        </w:tc>
      </w:tr>
      <w:tr w:rsidR="000037F2" w:rsidRPr="00C348A6" w:rsidTr="00B563E2">
        <w:tc>
          <w:tcPr>
            <w:tcW w:w="3015" w:type="dxa"/>
          </w:tcPr>
          <w:p w:rsidR="000037F2" w:rsidRPr="00C348A6" w:rsidRDefault="004D5EB1" w:rsidP="0021539A">
            <w:pPr>
              <w:rPr>
                <w:rFonts w:ascii="Arial" w:hAnsi="Arial" w:cs="Arial"/>
                <w:sz w:val="18"/>
                <w:szCs w:val="18"/>
              </w:rPr>
            </w:pPr>
            <w:r>
              <w:rPr>
                <w:rFonts w:ascii="Arial" w:hAnsi="Arial" w:cs="Arial"/>
                <w:sz w:val="18"/>
                <w:szCs w:val="18"/>
              </w:rPr>
              <w:t>SEK</w:t>
            </w:r>
          </w:p>
        </w:tc>
        <w:tc>
          <w:tcPr>
            <w:tcW w:w="1555"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rPr>
              <w:t>-</w:t>
            </w:r>
          </w:p>
        </w:tc>
        <w:tc>
          <w:tcPr>
            <w:tcW w:w="1555"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79</w:t>
            </w:r>
            <w:r w:rsidRPr="00C348A6">
              <w:rPr>
                <w:rFonts w:ascii="Arial" w:hAnsi="Arial" w:cs="Arial"/>
                <w:sz w:val="18"/>
                <w:szCs w:val="18"/>
              </w:rPr>
              <w:t>,</w:t>
            </w:r>
            <w:r w:rsidRPr="00C348A6">
              <w:rPr>
                <w:rFonts w:ascii="Arial" w:hAnsi="Arial" w:cs="Arial"/>
                <w:sz w:val="18"/>
                <w:szCs w:val="18"/>
                <w:lang w:val="en-GB"/>
              </w:rPr>
              <w:t>040</w:t>
            </w:r>
            <w:r w:rsidRPr="00C348A6">
              <w:rPr>
                <w:rFonts w:ascii="Arial" w:hAnsi="Arial" w:cs="Arial"/>
                <w:sz w:val="18"/>
                <w:szCs w:val="18"/>
              </w:rPr>
              <w:t>,</w:t>
            </w:r>
            <w:r w:rsidRPr="00C348A6">
              <w:rPr>
                <w:rFonts w:ascii="Arial" w:hAnsi="Arial" w:cs="Arial"/>
                <w:sz w:val="18"/>
                <w:szCs w:val="18"/>
                <w:lang w:val="en-GB"/>
              </w:rPr>
              <w:t>515</w:t>
            </w:r>
          </w:p>
        </w:tc>
        <w:tc>
          <w:tcPr>
            <w:tcW w:w="1440"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rPr>
              <w:t>-</w:t>
            </w:r>
          </w:p>
        </w:tc>
        <w:tc>
          <w:tcPr>
            <w:tcW w:w="1440"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3</w:t>
            </w:r>
            <w:r w:rsidRPr="00C348A6">
              <w:rPr>
                <w:rFonts w:ascii="Arial" w:hAnsi="Arial" w:cs="Arial"/>
                <w:sz w:val="18"/>
                <w:szCs w:val="18"/>
              </w:rPr>
              <w:t>.</w:t>
            </w:r>
            <w:r w:rsidRPr="00C348A6">
              <w:rPr>
                <w:rFonts w:ascii="Arial" w:hAnsi="Arial" w:cs="Arial"/>
                <w:sz w:val="18"/>
                <w:szCs w:val="18"/>
                <w:lang w:val="en-GB"/>
              </w:rPr>
              <w:t>64</w:t>
            </w:r>
          </w:p>
        </w:tc>
      </w:tr>
      <w:tr w:rsidR="000037F2" w:rsidRPr="00C348A6" w:rsidTr="00B563E2">
        <w:tc>
          <w:tcPr>
            <w:tcW w:w="3015" w:type="dxa"/>
          </w:tcPr>
          <w:p w:rsidR="000037F2" w:rsidRPr="00C348A6" w:rsidRDefault="000037F2" w:rsidP="0021539A">
            <w:pPr>
              <w:rPr>
                <w:rFonts w:ascii="Arial" w:hAnsi="Arial" w:cs="Arial"/>
                <w:sz w:val="18"/>
                <w:szCs w:val="18"/>
              </w:rPr>
            </w:pPr>
            <w:r w:rsidRPr="00C348A6">
              <w:rPr>
                <w:rFonts w:ascii="Arial" w:hAnsi="Arial" w:cs="Arial"/>
                <w:sz w:val="18"/>
                <w:szCs w:val="18"/>
              </w:rPr>
              <w:t>Laotian Kip</w:t>
            </w:r>
          </w:p>
        </w:tc>
        <w:tc>
          <w:tcPr>
            <w:tcW w:w="1555"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30</w:t>
            </w:r>
            <w:r w:rsidRPr="00C348A6">
              <w:rPr>
                <w:rFonts w:ascii="Arial" w:hAnsi="Arial" w:cs="Arial"/>
                <w:sz w:val="18"/>
                <w:szCs w:val="18"/>
              </w:rPr>
              <w:t>,</w:t>
            </w:r>
            <w:r w:rsidRPr="00C348A6">
              <w:rPr>
                <w:rFonts w:ascii="Arial" w:hAnsi="Arial" w:cs="Arial"/>
                <w:sz w:val="18"/>
                <w:szCs w:val="18"/>
                <w:lang w:val="en-GB"/>
              </w:rPr>
              <w:t>678</w:t>
            </w:r>
            <w:r w:rsidRPr="00C348A6">
              <w:rPr>
                <w:rFonts w:ascii="Arial" w:hAnsi="Arial" w:cs="Arial"/>
                <w:sz w:val="18"/>
                <w:szCs w:val="18"/>
              </w:rPr>
              <w:t>,</w:t>
            </w:r>
            <w:r w:rsidRPr="00C348A6">
              <w:rPr>
                <w:rFonts w:ascii="Arial" w:hAnsi="Arial" w:cs="Arial"/>
                <w:sz w:val="18"/>
                <w:szCs w:val="18"/>
                <w:lang w:val="en-GB"/>
              </w:rPr>
              <w:t>330</w:t>
            </w:r>
            <w:r w:rsidRPr="00C348A6">
              <w:rPr>
                <w:rFonts w:ascii="Arial" w:hAnsi="Arial" w:cs="Arial"/>
                <w:sz w:val="18"/>
                <w:szCs w:val="18"/>
              </w:rPr>
              <w:t>,</w:t>
            </w:r>
            <w:r w:rsidRPr="00C348A6">
              <w:rPr>
                <w:rFonts w:ascii="Arial" w:hAnsi="Arial" w:cs="Arial"/>
                <w:sz w:val="18"/>
                <w:szCs w:val="18"/>
                <w:lang w:val="en-GB"/>
              </w:rPr>
              <w:t>700</w:t>
            </w:r>
          </w:p>
        </w:tc>
        <w:tc>
          <w:tcPr>
            <w:tcW w:w="1555"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rPr>
              <w:t>-</w:t>
            </w:r>
          </w:p>
        </w:tc>
        <w:tc>
          <w:tcPr>
            <w:tcW w:w="1440"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0</w:t>
            </w:r>
            <w:r w:rsidRPr="00C348A6">
              <w:rPr>
                <w:rFonts w:ascii="Arial" w:hAnsi="Arial" w:cs="Arial"/>
                <w:sz w:val="18"/>
                <w:szCs w:val="18"/>
              </w:rPr>
              <w:t>.</w:t>
            </w:r>
            <w:r w:rsidRPr="00C348A6">
              <w:rPr>
                <w:rFonts w:ascii="Arial" w:hAnsi="Arial" w:cs="Arial"/>
                <w:sz w:val="18"/>
                <w:szCs w:val="18"/>
                <w:lang w:val="en-GB"/>
              </w:rPr>
              <w:t>00</w:t>
            </w:r>
            <w:r w:rsidR="009C1045">
              <w:rPr>
                <w:rFonts w:ascii="Arial" w:hAnsi="Arial" w:cs="Arial"/>
                <w:sz w:val="18"/>
                <w:szCs w:val="18"/>
                <w:lang w:val="en-GB"/>
              </w:rPr>
              <w:t>3</w:t>
            </w:r>
          </w:p>
        </w:tc>
        <w:tc>
          <w:tcPr>
            <w:tcW w:w="1440"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rPr>
              <w:t>-</w:t>
            </w:r>
          </w:p>
        </w:tc>
      </w:tr>
      <w:tr w:rsidR="000037F2" w:rsidRPr="00C348A6" w:rsidTr="00B563E2">
        <w:tc>
          <w:tcPr>
            <w:tcW w:w="3015" w:type="dxa"/>
          </w:tcPr>
          <w:p w:rsidR="000037F2" w:rsidRPr="00C348A6" w:rsidRDefault="004D5EB1" w:rsidP="0021539A">
            <w:pPr>
              <w:rPr>
                <w:rFonts w:ascii="Arial" w:hAnsi="Arial" w:cs="Arial"/>
                <w:sz w:val="18"/>
                <w:szCs w:val="18"/>
              </w:rPr>
            </w:pPr>
            <w:r>
              <w:rPr>
                <w:rFonts w:ascii="Arial" w:hAnsi="Arial" w:cs="Arial"/>
                <w:sz w:val="18"/>
                <w:szCs w:val="18"/>
              </w:rPr>
              <w:t>VND</w:t>
            </w:r>
          </w:p>
        </w:tc>
        <w:tc>
          <w:tcPr>
            <w:tcW w:w="1555"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327</w:t>
            </w:r>
            <w:r w:rsidRPr="00C348A6">
              <w:rPr>
                <w:rFonts w:ascii="Arial" w:hAnsi="Arial" w:cs="Arial"/>
                <w:sz w:val="18"/>
                <w:szCs w:val="18"/>
              </w:rPr>
              <w:t>,</w:t>
            </w:r>
            <w:r w:rsidRPr="00C348A6">
              <w:rPr>
                <w:rFonts w:ascii="Arial" w:hAnsi="Arial" w:cs="Arial"/>
                <w:sz w:val="18"/>
                <w:szCs w:val="18"/>
                <w:lang w:val="en-GB"/>
              </w:rPr>
              <w:t>496</w:t>
            </w:r>
            <w:r w:rsidRPr="00C348A6">
              <w:rPr>
                <w:rFonts w:ascii="Arial" w:hAnsi="Arial" w:cs="Arial"/>
                <w:sz w:val="18"/>
                <w:szCs w:val="18"/>
              </w:rPr>
              <w:t>,</w:t>
            </w:r>
            <w:r w:rsidRPr="00C348A6">
              <w:rPr>
                <w:rFonts w:ascii="Arial" w:hAnsi="Arial" w:cs="Arial"/>
                <w:sz w:val="18"/>
                <w:szCs w:val="18"/>
                <w:lang w:val="en-GB"/>
              </w:rPr>
              <w:t>498</w:t>
            </w:r>
          </w:p>
        </w:tc>
        <w:tc>
          <w:tcPr>
            <w:tcW w:w="1555"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69</w:t>
            </w:r>
            <w:r w:rsidRPr="00C348A6">
              <w:rPr>
                <w:rFonts w:ascii="Arial" w:hAnsi="Arial" w:cs="Arial"/>
                <w:sz w:val="18"/>
                <w:szCs w:val="18"/>
              </w:rPr>
              <w:t>,</w:t>
            </w:r>
            <w:r w:rsidRPr="00C348A6">
              <w:rPr>
                <w:rFonts w:ascii="Arial" w:hAnsi="Arial" w:cs="Arial"/>
                <w:sz w:val="18"/>
                <w:szCs w:val="18"/>
                <w:lang w:val="en-GB"/>
              </w:rPr>
              <w:t>243</w:t>
            </w:r>
            <w:r w:rsidRPr="00C348A6">
              <w:rPr>
                <w:rFonts w:ascii="Arial" w:hAnsi="Arial" w:cs="Arial"/>
                <w:sz w:val="18"/>
                <w:szCs w:val="18"/>
              </w:rPr>
              <w:t>,</w:t>
            </w:r>
            <w:r w:rsidRPr="00C348A6">
              <w:rPr>
                <w:rFonts w:ascii="Arial" w:hAnsi="Arial" w:cs="Arial"/>
                <w:sz w:val="18"/>
                <w:szCs w:val="18"/>
                <w:lang w:val="en-GB"/>
              </w:rPr>
              <w:t>891</w:t>
            </w:r>
            <w:r w:rsidRPr="00C348A6">
              <w:rPr>
                <w:rFonts w:ascii="Arial" w:hAnsi="Arial" w:cs="Arial"/>
                <w:sz w:val="18"/>
                <w:szCs w:val="18"/>
              </w:rPr>
              <w:t>,</w:t>
            </w:r>
            <w:r w:rsidRPr="00C348A6">
              <w:rPr>
                <w:rFonts w:ascii="Arial" w:hAnsi="Arial" w:cs="Arial"/>
                <w:sz w:val="18"/>
                <w:szCs w:val="18"/>
                <w:lang w:val="en-GB"/>
              </w:rPr>
              <w:t>729</w:t>
            </w:r>
          </w:p>
        </w:tc>
        <w:tc>
          <w:tcPr>
            <w:tcW w:w="1440"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0</w:t>
            </w:r>
            <w:r w:rsidRPr="00C348A6">
              <w:rPr>
                <w:rFonts w:ascii="Arial" w:hAnsi="Arial" w:cs="Arial"/>
                <w:sz w:val="18"/>
                <w:szCs w:val="18"/>
              </w:rPr>
              <w:t>.</w:t>
            </w:r>
            <w:r w:rsidRPr="00C348A6">
              <w:rPr>
                <w:rFonts w:ascii="Arial" w:hAnsi="Arial" w:cs="Arial"/>
                <w:sz w:val="18"/>
                <w:szCs w:val="18"/>
                <w:lang w:val="en-GB"/>
              </w:rPr>
              <w:t>001</w:t>
            </w:r>
          </w:p>
        </w:tc>
        <w:tc>
          <w:tcPr>
            <w:tcW w:w="1440" w:type="dxa"/>
          </w:tcPr>
          <w:p w:rsidR="000037F2" w:rsidRPr="00C348A6" w:rsidRDefault="000037F2" w:rsidP="0021539A">
            <w:pPr>
              <w:ind w:right="-72"/>
              <w:jc w:val="right"/>
              <w:rPr>
                <w:rFonts w:ascii="Arial" w:hAnsi="Arial" w:cs="Arial"/>
                <w:sz w:val="18"/>
                <w:szCs w:val="18"/>
              </w:rPr>
            </w:pPr>
            <w:r w:rsidRPr="00C348A6">
              <w:rPr>
                <w:rFonts w:ascii="Arial" w:hAnsi="Arial" w:cs="Arial"/>
                <w:sz w:val="18"/>
                <w:szCs w:val="18"/>
                <w:lang w:val="en-GB"/>
              </w:rPr>
              <w:t>0</w:t>
            </w:r>
            <w:r w:rsidRPr="00C348A6">
              <w:rPr>
                <w:rFonts w:ascii="Arial" w:hAnsi="Arial" w:cs="Arial"/>
                <w:sz w:val="18"/>
                <w:szCs w:val="18"/>
              </w:rPr>
              <w:t>.</w:t>
            </w:r>
            <w:r w:rsidRPr="00C348A6">
              <w:rPr>
                <w:rFonts w:ascii="Arial" w:hAnsi="Arial" w:cs="Arial"/>
                <w:sz w:val="18"/>
                <w:szCs w:val="18"/>
                <w:lang w:val="en-GB"/>
              </w:rPr>
              <w:t>001</w:t>
            </w:r>
          </w:p>
        </w:tc>
      </w:tr>
    </w:tbl>
    <w:p w:rsidR="005C51D0" w:rsidRPr="000A27ED" w:rsidRDefault="005C51D0" w:rsidP="0021539A">
      <w:pPr>
        <w:jc w:val="left"/>
        <w:rPr>
          <w:rFonts w:ascii="Arial" w:hAnsi="Arial" w:cs="Arial"/>
          <w:b/>
          <w:bCs/>
          <w:color w:val="CF4A02"/>
          <w:sz w:val="14"/>
          <w:szCs w:val="14"/>
        </w:rPr>
      </w:pPr>
    </w:p>
    <w:p w:rsidR="006424E8" w:rsidRPr="00C348A6" w:rsidRDefault="006424E8" w:rsidP="0021539A">
      <w:pPr>
        <w:ind w:left="540" w:hanging="540"/>
        <w:rPr>
          <w:rFonts w:ascii="Arial" w:hAnsi="Arial" w:cs="Arial"/>
          <w:b/>
          <w:bCs/>
          <w:color w:val="CF4A02"/>
          <w:sz w:val="18"/>
          <w:szCs w:val="18"/>
        </w:rPr>
      </w:pPr>
      <w:r w:rsidRPr="00C348A6">
        <w:rPr>
          <w:rFonts w:ascii="Arial" w:hAnsi="Arial" w:cs="Arial"/>
          <w:b/>
          <w:bCs/>
          <w:color w:val="CF4A02"/>
          <w:sz w:val="18"/>
          <w:szCs w:val="18"/>
        </w:rPr>
        <w:t>(b)</w:t>
      </w:r>
      <w:r w:rsidRPr="00C348A6">
        <w:rPr>
          <w:rFonts w:ascii="Arial" w:hAnsi="Arial" w:cs="Arial"/>
          <w:b/>
          <w:bCs/>
          <w:color w:val="CF4A02"/>
          <w:sz w:val="18"/>
          <w:szCs w:val="18"/>
        </w:rPr>
        <w:tab/>
        <w:t>Risk of exchange rate</w:t>
      </w:r>
    </w:p>
    <w:p w:rsidR="006424E8" w:rsidRPr="000A27ED" w:rsidRDefault="006424E8" w:rsidP="0021539A">
      <w:pPr>
        <w:ind w:left="540"/>
        <w:rPr>
          <w:rFonts w:ascii="Arial" w:hAnsi="Arial" w:cs="Arial"/>
          <w:snapToGrid w:val="0"/>
          <w:sz w:val="14"/>
          <w:szCs w:val="14"/>
        </w:rPr>
      </w:pPr>
    </w:p>
    <w:p w:rsidR="006424E8" w:rsidRPr="00C348A6" w:rsidRDefault="006424E8" w:rsidP="0021539A">
      <w:pPr>
        <w:ind w:left="540"/>
        <w:rPr>
          <w:rFonts w:ascii="Arial" w:hAnsi="Arial" w:cs="Arial"/>
          <w:snapToGrid w:val="0"/>
          <w:sz w:val="18"/>
          <w:szCs w:val="18"/>
        </w:rPr>
      </w:pPr>
      <w:r w:rsidRPr="00C348A6">
        <w:rPr>
          <w:rFonts w:ascii="Arial" w:hAnsi="Arial" w:cs="Arial"/>
          <w:snapToGrid w:val="0"/>
          <w:spacing w:val="-2"/>
          <w:sz w:val="18"/>
          <w:szCs w:val="18"/>
        </w:rPr>
        <w:t>A</w:t>
      </w:r>
      <w:r w:rsidR="00882487" w:rsidRPr="00C348A6">
        <w:rPr>
          <w:rFonts w:ascii="Arial" w:hAnsi="Arial" w:cs="Arial"/>
          <w:snapToGrid w:val="0"/>
          <w:spacing w:val="-2"/>
          <w:sz w:val="18"/>
          <w:szCs w:val="18"/>
        </w:rPr>
        <w:t>s at</w:t>
      </w:r>
      <w:r w:rsidRPr="00C348A6">
        <w:rPr>
          <w:rFonts w:ascii="Arial" w:hAnsi="Arial" w:cs="Arial"/>
          <w:snapToGrid w:val="0"/>
          <w:spacing w:val="-2"/>
          <w:sz w:val="18"/>
          <w:szCs w:val="18"/>
        </w:rPr>
        <w:t xml:space="preserve"> </w:t>
      </w:r>
      <w:r w:rsidR="00503AC7" w:rsidRPr="00C348A6">
        <w:rPr>
          <w:rFonts w:ascii="Arial" w:hAnsi="Arial" w:cs="Arial"/>
          <w:snapToGrid w:val="0"/>
          <w:spacing w:val="-2"/>
          <w:sz w:val="18"/>
          <w:szCs w:val="18"/>
          <w:lang w:val="en-GB"/>
        </w:rPr>
        <w:t>31</w:t>
      </w:r>
      <w:r w:rsidRPr="00C348A6">
        <w:rPr>
          <w:rFonts w:ascii="Arial" w:hAnsi="Arial" w:cs="Arial"/>
          <w:snapToGrid w:val="0"/>
          <w:spacing w:val="-2"/>
          <w:sz w:val="18"/>
          <w:szCs w:val="18"/>
        </w:rPr>
        <w:t xml:space="preserve"> December, the Group had forward foreign exchange contracts. The settlement dates on open forward</w:t>
      </w:r>
      <w:r w:rsidRPr="00C348A6">
        <w:rPr>
          <w:rFonts w:ascii="Arial" w:hAnsi="Arial" w:cs="Arial"/>
          <w:snapToGrid w:val="0"/>
          <w:sz w:val="18"/>
          <w:szCs w:val="18"/>
        </w:rPr>
        <w:t xml:space="preserve"> contracts ranged between </w:t>
      </w:r>
      <w:r w:rsidR="00503AC7" w:rsidRPr="00C348A6">
        <w:rPr>
          <w:rFonts w:ascii="Arial" w:hAnsi="Arial" w:cs="Arial"/>
          <w:snapToGrid w:val="0"/>
          <w:sz w:val="18"/>
          <w:szCs w:val="18"/>
          <w:lang w:val="en-GB"/>
        </w:rPr>
        <w:t>1</w:t>
      </w:r>
      <w:r w:rsidR="00C1485C" w:rsidRPr="00C348A6">
        <w:rPr>
          <w:rFonts w:ascii="Arial" w:hAnsi="Arial" w:cs="Arial"/>
          <w:snapToGrid w:val="0"/>
          <w:sz w:val="18"/>
          <w:szCs w:val="18"/>
        </w:rPr>
        <w:t xml:space="preserve"> month</w:t>
      </w:r>
      <w:r w:rsidRPr="00C348A6">
        <w:rPr>
          <w:rFonts w:ascii="Arial" w:hAnsi="Arial" w:cs="Arial"/>
          <w:snapToGrid w:val="0"/>
          <w:sz w:val="18"/>
          <w:szCs w:val="18"/>
        </w:rPr>
        <w:t xml:space="preserve"> and </w:t>
      </w:r>
      <w:r w:rsidR="009D094F">
        <w:rPr>
          <w:rFonts w:ascii="Arial" w:hAnsi="Arial" w:cs="Arial"/>
          <w:snapToGrid w:val="0"/>
          <w:sz w:val="18"/>
          <w:szCs w:val="18"/>
          <w:lang w:val="en-GB"/>
        </w:rPr>
        <w:t>60</w:t>
      </w:r>
      <w:r w:rsidRPr="00C348A6">
        <w:rPr>
          <w:rFonts w:ascii="Arial" w:hAnsi="Arial" w:cs="Arial"/>
          <w:snapToGrid w:val="0"/>
          <w:sz w:val="18"/>
          <w:szCs w:val="18"/>
        </w:rPr>
        <w:t xml:space="preserve"> months. Amounts in foreign currencies to be settled and contractual exchange rates of the outstanding contracts were:</w:t>
      </w:r>
    </w:p>
    <w:p w:rsidR="006424E8" w:rsidRPr="000A27ED" w:rsidRDefault="006424E8" w:rsidP="0021539A">
      <w:pPr>
        <w:ind w:left="540"/>
        <w:rPr>
          <w:rFonts w:ascii="Arial" w:hAnsi="Arial" w:cs="Arial"/>
          <w:snapToGrid w:val="0"/>
          <w:sz w:val="14"/>
          <w:szCs w:val="14"/>
        </w:rPr>
      </w:pPr>
    </w:p>
    <w:tbl>
      <w:tblPr>
        <w:tblW w:w="9460" w:type="dxa"/>
        <w:tblLayout w:type="fixed"/>
        <w:tblLook w:val="0000" w:firstRow="0" w:lastRow="0" w:firstColumn="0" w:lastColumn="0" w:noHBand="0" w:noVBand="0"/>
      </w:tblPr>
      <w:tblGrid>
        <w:gridCol w:w="5760"/>
        <w:gridCol w:w="1854"/>
        <w:gridCol w:w="1846"/>
      </w:tblGrid>
      <w:tr w:rsidR="006424E8" w:rsidRPr="00C348A6" w:rsidTr="00B563E2">
        <w:tc>
          <w:tcPr>
            <w:tcW w:w="5760" w:type="dxa"/>
            <w:vAlign w:val="bottom"/>
          </w:tcPr>
          <w:p w:rsidR="006424E8" w:rsidRPr="00C348A6" w:rsidRDefault="006424E8" w:rsidP="0021539A">
            <w:pPr>
              <w:tabs>
                <w:tab w:val="right" w:pos="9810"/>
              </w:tabs>
              <w:ind w:left="433"/>
              <w:jc w:val="left"/>
              <w:rPr>
                <w:rFonts w:ascii="Arial" w:hAnsi="Arial" w:cs="Arial"/>
                <w:b/>
                <w:bCs/>
                <w:sz w:val="18"/>
                <w:szCs w:val="18"/>
                <w:cs/>
                <w:lang w:val="th-TH"/>
              </w:rPr>
            </w:pPr>
          </w:p>
        </w:tc>
        <w:tc>
          <w:tcPr>
            <w:tcW w:w="3700" w:type="dxa"/>
            <w:gridSpan w:val="2"/>
            <w:tcBorders>
              <w:top w:val="single" w:sz="4" w:space="0" w:color="auto"/>
              <w:bottom w:val="single" w:sz="4" w:space="0" w:color="auto"/>
            </w:tcBorders>
            <w:shd w:val="clear" w:color="auto" w:fill="auto"/>
          </w:tcPr>
          <w:p w:rsidR="006424E8" w:rsidRPr="00C348A6" w:rsidRDefault="006424E8" w:rsidP="0021539A">
            <w:pPr>
              <w:ind w:right="-72"/>
              <w:jc w:val="right"/>
              <w:rPr>
                <w:rFonts w:ascii="Arial" w:hAnsi="Arial" w:cs="Arial"/>
                <w:b/>
                <w:bCs/>
                <w:sz w:val="18"/>
                <w:szCs w:val="18"/>
              </w:rPr>
            </w:pPr>
            <w:r w:rsidRPr="00C348A6">
              <w:rPr>
                <w:rFonts w:ascii="Arial" w:hAnsi="Arial" w:cs="Arial"/>
                <w:b/>
                <w:bCs/>
                <w:sz w:val="18"/>
                <w:szCs w:val="18"/>
              </w:rPr>
              <w:t>Consolidated financial statements</w:t>
            </w:r>
          </w:p>
        </w:tc>
      </w:tr>
      <w:tr w:rsidR="006424E8" w:rsidRPr="00C348A6" w:rsidTr="00B563E2">
        <w:tc>
          <w:tcPr>
            <w:tcW w:w="5760" w:type="dxa"/>
            <w:vAlign w:val="bottom"/>
          </w:tcPr>
          <w:p w:rsidR="006424E8" w:rsidRPr="00C348A6" w:rsidRDefault="006424E8" w:rsidP="0021539A">
            <w:pPr>
              <w:tabs>
                <w:tab w:val="right" w:pos="9810"/>
              </w:tabs>
              <w:ind w:left="433"/>
              <w:jc w:val="left"/>
              <w:rPr>
                <w:rFonts w:ascii="Arial" w:hAnsi="Arial" w:cs="Arial"/>
                <w:b/>
                <w:bCs/>
                <w:sz w:val="18"/>
                <w:szCs w:val="18"/>
                <w:cs/>
                <w:lang w:val="th-TH"/>
              </w:rPr>
            </w:pPr>
            <w:r w:rsidRPr="00C348A6">
              <w:rPr>
                <w:rFonts w:ascii="Arial" w:hAnsi="Arial" w:cs="Arial"/>
                <w:b/>
                <w:bCs/>
                <w:sz w:val="18"/>
                <w:szCs w:val="18"/>
                <w:cs/>
                <w:lang w:val="th-TH"/>
              </w:rPr>
              <w:t xml:space="preserve">As at </w:t>
            </w:r>
            <w:r w:rsidR="00503AC7" w:rsidRPr="00C348A6">
              <w:rPr>
                <w:rFonts w:ascii="Arial" w:hAnsi="Arial" w:cs="Arial"/>
                <w:b/>
                <w:bCs/>
                <w:sz w:val="18"/>
                <w:szCs w:val="18"/>
                <w:lang w:val="en-GB"/>
              </w:rPr>
              <w:t>31</w:t>
            </w:r>
            <w:r w:rsidRPr="00C348A6">
              <w:rPr>
                <w:rFonts w:ascii="Arial" w:hAnsi="Arial" w:cs="Arial"/>
                <w:b/>
                <w:bCs/>
                <w:sz w:val="18"/>
                <w:szCs w:val="18"/>
                <w:cs/>
                <w:lang w:val="th-TH"/>
              </w:rPr>
              <w:t xml:space="preserve"> December</w:t>
            </w:r>
          </w:p>
        </w:tc>
        <w:tc>
          <w:tcPr>
            <w:tcW w:w="1854" w:type="dxa"/>
            <w:tcBorders>
              <w:top w:val="single" w:sz="4" w:space="0" w:color="auto"/>
            </w:tcBorders>
          </w:tcPr>
          <w:p w:rsidR="006424E8" w:rsidRPr="00C348A6" w:rsidRDefault="00503AC7" w:rsidP="0021539A">
            <w:pPr>
              <w:ind w:right="-72"/>
              <w:jc w:val="right"/>
              <w:rPr>
                <w:rFonts w:ascii="Arial" w:hAnsi="Arial" w:cs="Arial"/>
                <w:b/>
                <w:bCs/>
                <w:sz w:val="18"/>
                <w:szCs w:val="18"/>
              </w:rPr>
            </w:pPr>
            <w:r w:rsidRPr="00C348A6">
              <w:rPr>
                <w:rFonts w:ascii="Arial" w:hAnsi="Arial" w:cs="Arial"/>
                <w:b/>
                <w:bCs/>
                <w:sz w:val="18"/>
                <w:szCs w:val="18"/>
                <w:lang w:val="en-GB"/>
              </w:rPr>
              <w:t>201</w:t>
            </w:r>
            <w:r w:rsidR="000037F2" w:rsidRPr="00C348A6">
              <w:rPr>
                <w:rFonts w:ascii="Arial" w:hAnsi="Arial" w:cs="Arial"/>
                <w:b/>
                <w:bCs/>
                <w:sz w:val="18"/>
                <w:szCs w:val="18"/>
                <w:lang w:val="en-GB"/>
              </w:rPr>
              <w:t>9</w:t>
            </w:r>
          </w:p>
        </w:tc>
        <w:tc>
          <w:tcPr>
            <w:tcW w:w="1846" w:type="dxa"/>
            <w:tcBorders>
              <w:top w:val="single" w:sz="4" w:space="0" w:color="auto"/>
            </w:tcBorders>
          </w:tcPr>
          <w:p w:rsidR="006424E8" w:rsidRPr="00C348A6" w:rsidRDefault="00503AC7" w:rsidP="0021539A">
            <w:pPr>
              <w:ind w:right="-72"/>
              <w:jc w:val="right"/>
              <w:rPr>
                <w:rFonts w:ascii="Arial" w:hAnsi="Arial" w:cs="Arial"/>
                <w:b/>
                <w:bCs/>
                <w:sz w:val="18"/>
                <w:szCs w:val="18"/>
              </w:rPr>
            </w:pPr>
            <w:r w:rsidRPr="00C348A6">
              <w:rPr>
                <w:rFonts w:ascii="Arial" w:hAnsi="Arial" w:cs="Arial"/>
                <w:b/>
                <w:bCs/>
                <w:sz w:val="18"/>
                <w:szCs w:val="18"/>
                <w:lang w:val="en-GB"/>
              </w:rPr>
              <w:t>201</w:t>
            </w:r>
            <w:r w:rsidR="000037F2" w:rsidRPr="00C348A6">
              <w:rPr>
                <w:rFonts w:ascii="Arial" w:hAnsi="Arial" w:cs="Arial"/>
                <w:b/>
                <w:bCs/>
                <w:sz w:val="18"/>
                <w:szCs w:val="18"/>
                <w:lang w:val="en-GB"/>
              </w:rPr>
              <w:t>8</w:t>
            </w:r>
          </w:p>
        </w:tc>
      </w:tr>
      <w:tr w:rsidR="006424E8" w:rsidRPr="00C348A6" w:rsidTr="00B563E2">
        <w:tc>
          <w:tcPr>
            <w:tcW w:w="5760" w:type="dxa"/>
            <w:vAlign w:val="bottom"/>
          </w:tcPr>
          <w:p w:rsidR="006424E8" w:rsidRPr="00C348A6" w:rsidRDefault="006424E8" w:rsidP="0021539A">
            <w:pPr>
              <w:tabs>
                <w:tab w:val="right" w:pos="9810"/>
              </w:tabs>
              <w:ind w:left="433"/>
              <w:jc w:val="left"/>
              <w:rPr>
                <w:rFonts w:ascii="Arial" w:eastAsia="Angsana New" w:hAnsi="Arial" w:cs="Arial"/>
                <w:sz w:val="18"/>
                <w:szCs w:val="18"/>
                <w:cs/>
                <w:lang w:val="th-TH"/>
              </w:rPr>
            </w:pPr>
          </w:p>
        </w:tc>
        <w:tc>
          <w:tcPr>
            <w:tcW w:w="1854" w:type="dxa"/>
            <w:tcBorders>
              <w:bottom w:val="single" w:sz="4" w:space="0" w:color="auto"/>
            </w:tcBorders>
            <w:shd w:val="clear" w:color="auto" w:fill="auto"/>
          </w:tcPr>
          <w:p w:rsidR="006424E8" w:rsidRPr="00C348A6" w:rsidRDefault="006424E8" w:rsidP="0021539A">
            <w:pPr>
              <w:ind w:right="-72"/>
              <w:jc w:val="right"/>
              <w:rPr>
                <w:rFonts w:ascii="Arial" w:hAnsi="Arial" w:cs="Arial"/>
                <w:b/>
                <w:bCs/>
                <w:sz w:val="18"/>
                <w:szCs w:val="18"/>
              </w:rPr>
            </w:pPr>
            <w:r w:rsidRPr="00C348A6">
              <w:rPr>
                <w:rFonts w:ascii="Arial" w:hAnsi="Arial" w:cs="Arial"/>
                <w:b/>
                <w:bCs/>
                <w:sz w:val="18"/>
                <w:szCs w:val="18"/>
              </w:rPr>
              <w:t>Baht</w:t>
            </w:r>
          </w:p>
        </w:tc>
        <w:tc>
          <w:tcPr>
            <w:tcW w:w="1846" w:type="dxa"/>
            <w:tcBorders>
              <w:bottom w:val="single" w:sz="4" w:space="0" w:color="auto"/>
            </w:tcBorders>
            <w:shd w:val="clear" w:color="auto" w:fill="auto"/>
          </w:tcPr>
          <w:p w:rsidR="006424E8" w:rsidRPr="00C348A6" w:rsidRDefault="006424E8" w:rsidP="0021539A">
            <w:pPr>
              <w:ind w:right="-72"/>
              <w:jc w:val="right"/>
              <w:rPr>
                <w:rFonts w:ascii="Arial" w:hAnsi="Arial" w:cs="Arial"/>
                <w:b/>
                <w:bCs/>
                <w:sz w:val="18"/>
                <w:szCs w:val="18"/>
              </w:rPr>
            </w:pPr>
            <w:r w:rsidRPr="00C348A6">
              <w:rPr>
                <w:rFonts w:ascii="Arial" w:hAnsi="Arial" w:cs="Arial"/>
                <w:b/>
                <w:bCs/>
                <w:sz w:val="18"/>
                <w:szCs w:val="18"/>
              </w:rPr>
              <w:t>Baht</w:t>
            </w:r>
          </w:p>
        </w:tc>
      </w:tr>
      <w:tr w:rsidR="006424E8" w:rsidRPr="000A27ED" w:rsidTr="00B563E2">
        <w:tc>
          <w:tcPr>
            <w:tcW w:w="5760" w:type="dxa"/>
            <w:vAlign w:val="bottom"/>
          </w:tcPr>
          <w:p w:rsidR="006424E8" w:rsidRPr="000A27ED" w:rsidRDefault="006424E8" w:rsidP="0021539A">
            <w:pPr>
              <w:tabs>
                <w:tab w:val="right" w:pos="9810"/>
              </w:tabs>
              <w:ind w:left="433"/>
              <w:jc w:val="left"/>
              <w:rPr>
                <w:rFonts w:ascii="Arial" w:eastAsia="Angsana New" w:hAnsi="Arial" w:cs="Arial"/>
                <w:sz w:val="8"/>
                <w:szCs w:val="8"/>
                <w:cs/>
                <w:lang w:val="th-TH"/>
              </w:rPr>
            </w:pPr>
          </w:p>
        </w:tc>
        <w:tc>
          <w:tcPr>
            <w:tcW w:w="1854" w:type="dxa"/>
            <w:tcBorders>
              <w:top w:val="single" w:sz="4" w:space="0" w:color="auto"/>
            </w:tcBorders>
            <w:shd w:val="clear" w:color="auto" w:fill="FAFAFA"/>
          </w:tcPr>
          <w:p w:rsidR="006424E8" w:rsidRPr="000A27ED" w:rsidRDefault="006424E8" w:rsidP="0021539A">
            <w:pPr>
              <w:ind w:right="-72"/>
              <w:jc w:val="right"/>
              <w:rPr>
                <w:rFonts w:ascii="Arial" w:eastAsia="Angsana New" w:hAnsi="Arial" w:cs="Arial"/>
                <w:sz w:val="8"/>
                <w:szCs w:val="8"/>
              </w:rPr>
            </w:pPr>
          </w:p>
        </w:tc>
        <w:tc>
          <w:tcPr>
            <w:tcW w:w="1846" w:type="dxa"/>
            <w:tcBorders>
              <w:top w:val="single" w:sz="4" w:space="0" w:color="auto"/>
            </w:tcBorders>
          </w:tcPr>
          <w:p w:rsidR="006424E8" w:rsidRPr="000A27ED" w:rsidRDefault="006424E8" w:rsidP="0021539A">
            <w:pPr>
              <w:ind w:right="-72"/>
              <w:jc w:val="right"/>
              <w:rPr>
                <w:rFonts w:ascii="Arial" w:eastAsia="Angsana New" w:hAnsi="Arial" w:cs="Arial"/>
                <w:sz w:val="8"/>
                <w:szCs w:val="8"/>
              </w:rPr>
            </w:pPr>
          </w:p>
        </w:tc>
      </w:tr>
      <w:tr w:rsidR="006424E8" w:rsidRPr="00C348A6" w:rsidTr="00B563E2">
        <w:tc>
          <w:tcPr>
            <w:tcW w:w="5760" w:type="dxa"/>
          </w:tcPr>
          <w:p w:rsidR="006424E8" w:rsidRPr="00C348A6" w:rsidRDefault="004D5EB1" w:rsidP="0021539A">
            <w:pPr>
              <w:ind w:left="433"/>
              <w:jc w:val="left"/>
              <w:rPr>
                <w:rFonts w:ascii="Arial" w:hAnsi="Arial" w:cs="Arial"/>
                <w:sz w:val="18"/>
                <w:szCs w:val="18"/>
              </w:rPr>
            </w:pPr>
            <w:r>
              <w:rPr>
                <w:rFonts w:ascii="Arial" w:hAnsi="Arial" w:cs="Arial"/>
                <w:sz w:val="18"/>
                <w:szCs w:val="18"/>
              </w:rPr>
              <w:t>JPY</w:t>
            </w:r>
            <w:r w:rsidR="006424E8" w:rsidRPr="00C348A6">
              <w:rPr>
                <w:rFonts w:ascii="Arial" w:hAnsi="Arial" w:cs="Arial"/>
                <w:sz w:val="18"/>
                <w:szCs w:val="18"/>
              </w:rPr>
              <w:t>:</w:t>
            </w:r>
          </w:p>
        </w:tc>
        <w:tc>
          <w:tcPr>
            <w:tcW w:w="1854" w:type="dxa"/>
            <w:shd w:val="clear" w:color="auto" w:fill="FAFAFA"/>
          </w:tcPr>
          <w:p w:rsidR="006424E8" w:rsidRPr="00C348A6" w:rsidRDefault="006424E8" w:rsidP="0021539A">
            <w:pPr>
              <w:ind w:left="142" w:right="-72"/>
              <w:jc w:val="right"/>
              <w:rPr>
                <w:rFonts w:ascii="Arial" w:hAnsi="Arial" w:cs="Arial"/>
                <w:b/>
                <w:bCs/>
                <w:sz w:val="18"/>
                <w:szCs w:val="18"/>
              </w:rPr>
            </w:pPr>
          </w:p>
        </w:tc>
        <w:tc>
          <w:tcPr>
            <w:tcW w:w="1846" w:type="dxa"/>
          </w:tcPr>
          <w:p w:rsidR="006424E8" w:rsidRPr="00C348A6" w:rsidRDefault="006424E8" w:rsidP="0021539A">
            <w:pPr>
              <w:ind w:left="142" w:right="-72"/>
              <w:jc w:val="right"/>
              <w:rPr>
                <w:rFonts w:ascii="Arial" w:hAnsi="Arial" w:cs="Arial"/>
                <w:b/>
                <w:bCs/>
                <w:sz w:val="18"/>
                <w:szCs w:val="18"/>
              </w:rPr>
            </w:pP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Average exchange rate (JPY/ THB)</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0.31</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0</w:t>
            </w:r>
            <w:r w:rsidRPr="00C348A6">
              <w:rPr>
                <w:rFonts w:ascii="Arial" w:hAnsi="Arial" w:cs="Arial"/>
                <w:sz w:val="18"/>
                <w:szCs w:val="18"/>
              </w:rPr>
              <w:t>.</w:t>
            </w:r>
            <w:r w:rsidRPr="00C348A6">
              <w:rPr>
                <w:rFonts w:ascii="Arial" w:hAnsi="Arial" w:cs="Arial"/>
                <w:sz w:val="18"/>
                <w:szCs w:val="18"/>
                <w:lang w:val="en-GB"/>
              </w:rPr>
              <w:t>30</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Foreign currency (JPY)</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11,750,180,000</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109</w:t>
            </w:r>
            <w:r w:rsidRPr="00C348A6">
              <w:rPr>
                <w:rFonts w:ascii="Arial" w:hAnsi="Arial" w:cs="Arial"/>
                <w:sz w:val="18"/>
                <w:szCs w:val="18"/>
              </w:rPr>
              <w:t>,</w:t>
            </w:r>
            <w:r w:rsidRPr="00C348A6">
              <w:rPr>
                <w:rFonts w:ascii="Arial" w:hAnsi="Arial" w:cs="Arial"/>
                <w:sz w:val="18"/>
                <w:szCs w:val="18"/>
                <w:lang w:val="en-GB"/>
              </w:rPr>
              <w:t>342</w:t>
            </w:r>
            <w:r w:rsidRPr="00C348A6">
              <w:rPr>
                <w:rFonts w:ascii="Arial" w:hAnsi="Arial" w:cs="Arial"/>
                <w:sz w:val="18"/>
                <w:szCs w:val="18"/>
              </w:rPr>
              <w:t>,</w:t>
            </w:r>
            <w:r w:rsidRPr="00C348A6">
              <w:rPr>
                <w:rFonts w:ascii="Arial" w:hAnsi="Arial" w:cs="Arial"/>
                <w:sz w:val="18"/>
                <w:szCs w:val="18"/>
                <w:lang w:val="en-GB"/>
              </w:rPr>
              <w:t>776</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Underlying currency (THB)</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3,605,347,754</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32</w:t>
            </w:r>
            <w:r w:rsidRPr="00C348A6">
              <w:rPr>
                <w:rFonts w:ascii="Arial" w:hAnsi="Arial" w:cs="Arial"/>
                <w:sz w:val="18"/>
                <w:szCs w:val="18"/>
              </w:rPr>
              <w:t>,</w:t>
            </w:r>
            <w:r w:rsidRPr="00C348A6">
              <w:rPr>
                <w:rFonts w:ascii="Arial" w:hAnsi="Arial" w:cs="Arial"/>
                <w:sz w:val="18"/>
                <w:szCs w:val="18"/>
                <w:lang w:val="en-GB"/>
              </w:rPr>
              <w:t>408</w:t>
            </w:r>
            <w:r w:rsidRPr="00C348A6">
              <w:rPr>
                <w:rFonts w:ascii="Arial" w:hAnsi="Arial" w:cs="Arial"/>
                <w:sz w:val="18"/>
                <w:szCs w:val="18"/>
              </w:rPr>
              <w:t>,</w:t>
            </w:r>
            <w:r w:rsidRPr="00C348A6">
              <w:rPr>
                <w:rFonts w:ascii="Arial" w:hAnsi="Arial" w:cs="Arial"/>
                <w:sz w:val="18"/>
                <w:szCs w:val="18"/>
                <w:lang w:val="en-GB"/>
              </w:rPr>
              <w:t>197</w:t>
            </w:r>
          </w:p>
        </w:tc>
      </w:tr>
      <w:tr w:rsidR="0052264A" w:rsidRPr="000A27ED" w:rsidTr="00B563E2">
        <w:tc>
          <w:tcPr>
            <w:tcW w:w="5760" w:type="dxa"/>
          </w:tcPr>
          <w:p w:rsidR="0052264A" w:rsidRPr="000A27ED" w:rsidRDefault="0052264A" w:rsidP="0021539A">
            <w:pPr>
              <w:ind w:left="433"/>
              <w:jc w:val="left"/>
              <w:rPr>
                <w:rFonts w:ascii="Arial" w:hAnsi="Arial" w:cs="Arial"/>
                <w:sz w:val="8"/>
                <w:szCs w:val="8"/>
              </w:rPr>
            </w:pPr>
          </w:p>
        </w:tc>
        <w:tc>
          <w:tcPr>
            <w:tcW w:w="1854" w:type="dxa"/>
            <w:shd w:val="clear" w:color="auto" w:fill="FAFAFA"/>
          </w:tcPr>
          <w:p w:rsidR="0052264A" w:rsidRPr="000A27ED" w:rsidRDefault="0052264A" w:rsidP="0021539A">
            <w:pPr>
              <w:ind w:left="142" w:right="-72"/>
              <w:jc w:val="right"/>
              <w:rPr>
                <w:rFonts w:ascii="Arial" w:hAnsi="Arial" w:cs="Arial"/>
                <w:sz w:val="8"/>
                <w:szCs w:val="8"/>
              </w:rPr>
            </w:pPr>
          </w:p>
        </w:tc>
        <w:tc>
          <w:tcPr>
            <w:tcW w:w="1846" w:type="dxa"/>
          </w:tcPr>
          <w:p w:rsidR="0052264A" w:rsidRPr="000A27ED" w:rsidRDefault="0052264A" w:rsidP="0021539A">
            <w:pPr>
              <w:ind w:left="142" w:right="-72"/>
              <w:jc w:val="right"/>
              <w:rPr>
                <w:rFonts w:ascii="Arial" w:hAnsi="Arial" w:cs="Arial"/>
                <w:sz w:val="8"/>
                <w:szCs w:val="8"/>
              </w:rPr>
            </w:pPr>
          </w:p>
        </w:tc>
      </w:tr>
      <w:tr w:rsidR="0052264A" w:rsidRPr="00C348A6" w:rsidTr="00B563E2">
        <w:tc>
          <w:tcPr>
            <w:tcW w:w="5760" w:type="dxa"/>
          </w:tcPr>
          <w:p w:rsidR="0052264A" w:rsidRPr="00C348A6" w:rsidRDefault="004D5EB1" w:rsidP="0021539A">
            <w:pPr>
              <w:ind w:left="433"/>
              <w:jc w:val="left"/>
              <w:rPr>
                <w:rFonts w:ascii="Arial" w:hAnsi="Arial" w:cs="Arial"/>
                <w:sz w:val="18"/>
                <w:szCs w:val="18"/>
              </w:rPr>
            </w:pPr>
            <w:r>
              <w:rPr>
                <w:rFonts w:ascii="Arial" w:hAnsi="Arial" w:cs="Arial"/>
                <w:sz w:val="18"/>
                <w:szCs w:val="18"/>
              </w:rPr>
              <w:t>JPY</w:t>
            </w:r>
            <w:r w:rsidR="0052264A" w:rsidRPr="00C348A6">
              <w:rPr>
                <w:rFonts w:ascii="Arial" w:hAnsi="Arial" w:cs="Arial"/>
                <w:sz w:val="18"/>
                <w:szCs w:val="18"/>
              </w:rPr>
              <w:t>:</w:t>
            </w:r>
          </w:p>
        </w:tc>
        <w:tc>
          <w:tcPr>
            <w:tcW w:w="1854" w:type="dxa"/>
            <w:shd w:val="clear" w:color="auto" w:fill="FAFAFA"/>
          </w:tcPr>
          <w:p w:rsidR="0052264A" w:rsidRPr="00C348A6" w:rsidRDefault="0052264A" w:rsidP="0021539A">
            <w:pPr>
              <w:ind w:left="142" w:right="-72"/>
              <w:jc w:val="right"/>
              <w:rPr>
                <w:rFonts w:ascii="Arial" w:hAnsi="Arial" w:cs="Arial"/>
                <w:b/>
                <w:bCs/>
                <w:sz w:val="18"/>
                <w:szCs w:val="18"/>
              </w:rPr>
            </w:pPr>
          </w:p>
        </w:tc>
        <w:tc>
          <w:tcPr>
            <w:tcW w:w="1846" w:type="dxa"/>
          </w:tcPr>
          <w:p w:rsidR="0052264A" w:rsidRPr="00C348A6" w:rsidRDefault="0052264A" w:rsidP="0021539A">
            <w:pPr>
              <w:ind w:left="142" w:right="-72"/>
              <w:jc w:val="right"/>
              <w:rPr>
                <w:rFonts w:ascii="Arial" w:hAnsi="Arial" w:cs="Arial"/>
                <w:b/>
                <w:bCs/>
                <w:sz w:val="18"/>
                <w:szCs w:val="18"/>
              </w:rPr>
            </w:pP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Average exchange rate (JPY/ USD)</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0.01</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0</w:t>
            </w:r>
            <w:r w:rsidRPr="00C348A6">
              <w:rPr>
                <w:rFonts w:ascii="Arial" w:hAnsi="Arial" w:cs="Arial"/>
                <w:sz w:val="18"/>
                <w:szCs w:val="18"/>
              </w:rPr>
              <w:t>.</w:t>
            </w:r>
            <w:r w:rsidRPr="00C348A6">
              <w:rPr>
                <w:rFonts w:ascii="Arial" w:hAnsi="Arial" w:cs="Arial"/>
                <w:sz w:val="18"/>
                <w:szCs w:val="18"/>
                <w:lang w:val="en-GB"/>
              </w:rPr>
              <w:t>01</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Foreign currency (JPY)</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43,192,650,000</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22</w:t>
            </w:r>
            <w:r w:rsidRPr="00C348A6">
              <w:rPr>
                <w:rFonts w:ascii="Arial" w:hAnsi="Arial" w:cs="Arial"/>
                <w:sz w:val="18"/>
                <w:szCs w:val="18"/>
              </w:rPr>
              <w:t>,</w:t>
            </w:r>
            <w:r w:rsidRPr="00C348A6">
              <w:rPr>
                <w:rFonts w:ascii="Arial" w:hAnsi="Arial" w:cs="Arial"/>
                <w:sz w:val="18"/>
                <w:szCs w:val="18"/>
                <w:lang w:val="en-GB"/>
              </w:rPr>
              <w:t>820</w:t>
            </w:r>
            <w:r w:rsidRPr="00C348A6">
              <w:rPr>
                <w:rFonts w:ascii="Arial" w:hAnsi="Arial" w:cs="Arial"/>
                <w:sz w:val="18"/>
                <w:szCs w:val="18"/>
              </w:rPr>
              <w:t>,</w:t>
            </w:r>
            <w:r w:rsidRPr="00C348A6">
              <w:rPr>
                <w:rFonts w:ascii="Arial" w:hAnsi="Arial" w:cs="Arial"/>
                <w:sz w:val="18"/>
                <w:szCs w:val="18"/>
                <w:lang w:val="en-GB"/>
              </w:rPr>
              <w:t>437</w:t>
            </w:r>
            <w:r w:rsidRPr="00C348A6">
              <w:rPr>
                <w:rFonts w:ascii="Arial" w:hAnsi="Arial" w:cs="Arial"/>
                <w:sz w:val="18"/>
                <w:szCs w:val="18"/>
              </w:rPr>
              <w:t>,</w:t>
            </w:r>
            <w:r w:rsidRPr="00C348A6">
              <w:rPr>
                <w:rFonts w:ascii="Arial" w:hAnsi="Arial" w:cs="Arial"/>
                <w:sz w:val="18"/>
                <w:szCs w:val="18"/>
                <w:lang w:val="en-GB"/>
              </w:rPr>
              <w:t>500</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Underlying currency (USD)</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407,168,678</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213</w:t>
            </w:r>
            <w:r w:rsidRPr="00C348A6">
              <w:rPr>
                <w:rFonts w:ascii="Arial" w:hAnsi="Arial" w:cs="Arial"/>
                <w:sz w:val="18"/>
                <w:szCs w:val="18"/>
              </w:rPr>
              <w:t>,</w:t>
            </w:r>
            <w:r w:rsidRPr="00C348A6">
              <w:rPr>
                <w:rFonts w:ascii="Arial" w:hAnsi="Arial" w:cs="Arial"/>
                <w:sz w:val="18"/>
                <w:szCs w:val="18"/>
                <w:lang w:val="en-GB"/>
              </w:rPr>
              <w:t>439</w:t>
            </w:r>
            <w:r w:rsidRPr="00C348A6">
              <w:rPr>
                <w:rFonts w:ascii="Arial" w:hAnsi="Arial" w:cs="Arial"/>
                <w:sz w:val="18"/>
                <w:szCs w:val="18"/>
              </w:rPr>
              <w:t>,</w:t>
            </w:r>
            <w:r w:rsidRPr="00C348A6">
              <w:rPr>
                <w:rFonts w:ascii="Arial" w:hAnsi="Arial" w:cs="Arial"/>
                <w:sz w:val="18"/>
                <w:szCs w:val="18"/>
                <w:lang w:val="en-GB"/>
              </w:rPr>
              <w:t>627</w:t>
            </w:r>
          </w:p>
        </w:tc>
      </w:tr>
      <w:tr w:rsidR="0052264A" w:rsidRPr="000A27ED" w:rsidTr="00B563E2">
        <w:tc>
          <w:tcPr>
            <w:tcW w:w="5760" w:type="dxa"/>
          </w:tcPr>
          <w:p w:rsidR="0052264A" w:rsidRPr="000A27ED" w:rsidRDefault="0052264A" w:rsidP="0021539A">
            <w:pPr>
              <w:ind w:left="433"/>
              <w:jc w:val="left"/>
              <w:rPr>
                <w:rFonts w:ascii="Arial" w:hAnsi="Arial" w:cs="Arial"/>
                <w:sz w:val="8"/>
                <w:szCs w:val="8"/>
              </w:rPr>
            </w:pPr>
          </w:p>
        </w:tc>
        <w:tc>
          <w:tcPr>
            <w:tcW w:w="1854" w:type="dxa"/>
            <w:shd w:val="clear" w:color="auto" w:fill="FAFAFA"/>
          </w:tcPr>
          <w:p w:rsidR="0052264A" w:rsidRPr="000A27ED" w:rsidRDefault="0052264A" w:rsidP="0021539A">
            <w:pPr>
              <w:ind w:left="142" w:right="-72"/>
              <w:jc w:val="right"/>
              <w:rPr>
                <w:rFonts w:ascii="Arial" w:hAnsi="Arial" w:cs="Arial"/>
                <w:b/>
                <w:bCs/>
                <w:sz w:val="8"/>
                <w:szCs w:val="8"/>
              </w:rPr>
            </w:pPr>
          </w:p>
        </w:tc>
        <w:tc>
          <w:tcPr>
            <w:tcW w:w="1846" w:type="dxa"/>
          </w:tcPr>
          <w:p w:rsidR="0052264A" w:rsidRPr="000A27ED" w:rsidRDefault="0052264A" w:rsidP="0021539A">
            <w:pPr>
              <w:ind w:left="142" w:right="-72"/>
              <w:jc w:val="right"/>
              <w:rPr>
                <w:rFonts w:ascii="Arial" w:hAnsi="Arial" w:cs="Arial"/>
                <w:b/>
                <w:bCs/>
                <w:sz w:val="8"/>
                <w:szCs w:val="8"/>
              </w:rPr>
            </w:pPr>
          </w:p>
        </w:tc>
      </w:tr>
      <w:tr w:rsidR="0052264A" w:rsidRPr="00C348A6" w:rsidTr="00B563E2">
        <w:tc>
          <w:tcPr>
            <w:tcW w:w="5760" w:type="dxa"/>
          </w:tcPr>
          <w:p w:rsidR="0052264A" w:rsidRPr="00C348A6" w:rsidRDefault="004D5EB1" w:rsidP="0021539A">
            <w:pPr>
              <w:ind w:left="433"/>
              <w:jc w:val="left"/>
              <w:rPr>
                <w:rFonts w:ascii="Arial" w:hAnsi="Arial" w:cs="Arial"/>
                <w:sz w:val="18"/>
                <w:szCs w:val="18"/>
              </w:rPr>
            </w:pPr>
            <w:r>
              <w:rPr>
                <w:rFonts w:ascii="Arial" w:hAnsi="Arial" w:cs="Arial"/>
                <w:sz w:val="18"/>
                <w:szCs w:val="18"/>
              </w:rPr>
              <w:t>SEK</w:t>
            </w:r>
            <w:r w:rsidR="0052264A" w:rsidRPr="00C348A6">
              <w:rPr>
                <w:rFonts w:ascii="Arial" w:hAnsi="Arial" w:cs="Arial"/>
                <w:sz w:val="18"/>
                <w:szCs w:val="18"/>
              </w:rPr>
              <w:t>:</w:t>
            </w:r>
          </w:p>
        </w:tc>
        <w:tc>
          <w:tcPr>
            <w:tcW w:w="1854" w:type="dxa"/>
            <w:shd w:val="clear" w:color="auto" w:fill="FAFAFA"/>
          </w:tcPr>
          <w:p w:rsidR="0052264A" w:rsidRPr="00C348A6" w:rsidRDefault="0052264A" w:rsidP="0021539A">
            <w:pPr>
              <w:ind w:left="142" w:right="-72"/>
              <w:jc w:val="right"/>
              <w:rPr>
                <w:rFonts w:ascii="Arial" w:hAnsi="Arial" w:cs="Arial"/>
                <w:sz w:val="18"/>
                <w:szCs w:val="18"/>
              </w:rPr>
            </w:pPr>
          </w:p>
        </w:tc>
        <w:tc>
          <w:tcPr>
            <w:tcW w:w="1846" w:type="dxa"/>
          </w:tcPr>
          <w:p w:rsidR="0052264A" w:rsidRPr="00C348A6" w:rsidRDefault="0052264A" w:rsidP="0021539A">
            <w:pPr>
              <w:ind w:left="142" w:right="-72"/>
              <w:jc w:val="right"/>
              <w:rPr>
                <w:rFonts w:ascii="Arial" w:hAnsi="Arial" w:cs="Arial"/>
                <w:sz w:val="18"/>
                <w:szCs w:val="18"/>
              </w:rPr>
            </w:pP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Average exchange rate (SEK/ THB)</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3.60</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3</w:t>
            </w:r>
            <w:r w:rsidRPr="00C348A6">
              <w:rPr>
                <w:rFonts w:ascii="Arial" w:hAnsi="Arial" w:cs="Arial"/>
                <w:sz w:val="18"/>
                <w:szCs w:val="18"/>
              </w:rPr>
              <w:t>.</w:t>
            </w:r>
            <w:r w:rsidRPr="00C348A6">
              <w:rPr>
                <w:rFonts w:ascii="Arial" w:hAnsi="Arial" w:cs="Arial"/>
                <w:sz w:val="18"/>
                <w:szCs w:val="18"/>
                <w:lang w:val="en-GB"/>
              </w:rPr>
              <w:t>77</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Foreign currency (SEK)</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422,268,575</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269</w:t>
            </w:r>
            <w:r w:rsidRPr="00C348A6">
              <w:rPr>
                <w:rFonts w:ascii="Arial" w:hAnsi="Arial" w:cs="Arial"/>
                <w:sz w:val="18"/>
                <w:szCs w:val="18"/>
              </w:rPr>
              <w:t>,</w:t>
            </w:r>
            <w:r w:rsidRPr="00C348A6">
              <w:rPr>
                <w:rFonts w:ascii="Arial" w:hAnsi="Arial" w:cs="Arial"/>
                <w:sz w:val="18"/>
                <w:szCs w:val="18"/>
                <w:lang w:val="en-GB"/>
              </w:rPr>
              <w:t>289</w:t>
            </w:r>
            <w:r w:rsidRPr="00C348A6">
              <w:rPr>
                <w:rFonts w:ascii="Arial" w:hAnsi="Arial" w:cs="Arial"/>
                <w:sz w:val="18"/>
                <w:szCs w:val="18"/>
              </w:rPr>
              <w:t>,</w:t>
            </w:r>
            <w:r w:rsidRPr="00C348A6">
              <w:rPr>
                <w:rFonts w:ascii="Arial" w:hAnsi="Arial" w:cs="Arial"/>
                <w:sz w:val="18"/>
                <w:szCs w:val="18"/>
                <w:lang w:val="en-GB"/>
              </w:rPr>
              <w:t>946</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Underlying currency (THB)</w:t>
            </w:r>
          </w:p>
        </w:tc>
        <w:tc>
          <w:tcPr>
            <w:tcW w:w="1854" w:type="dxa"/>
            <w:shd w:val="clear" w:color="auto" w:fill="FAFAFA"/>
          </w:tcPr>
          <w:p w:rsidR="0052264A" w:rsidRPr="00C348A6" w:rsidRDefault="002D68AB" w:rsidP="0021539A">
            <w:pPr>
              <w:ind w:left="142" w:right="-72"/>
              <w:jc w:val="right"/>
              <w:rPr>
                <w:rFonts w:ascii="Arial" w:hAnsi="Arial" w:cs="Arial"/>
                <w:sz w:val="18"/>
                <w:szCs w:val="18"/>
              </w:rPr>
            </w:pPr>
            <w:r w:rsidRPr="002D68AB">
              <w:rPr>
                <w:rFonts w:ascii="Arial" w:hAnsi="Arial" w:cs="Arial"/>
                <w:sz w:val="18"/>
                <w:szCs w:val="18"/>
              </w:rPr>
              <w:t>1,519,377,609</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1</w:t>
            </w:r>
            <w:r w:rsidRPr="00C348A6">
              <w:rPr>
                <w:rFonts w:ascii="Arial" w:hAnsi="Arial" w:cs="Arial"/>
                <w:sz w:val="18"/>
                <w:szCs w:val="18"/>
              </w:rPr>
              <w:t>,</w:t>
            </w:r>
            <w:r w:rsidRPr="00C348A6">
              <w:rPr>
                <w:rFonts w:ascii="Arial" w:hAnsi="Arial" w:cs="Arial"/>
                <w:sz w:val="18"/>
                <w:szCs w:val="18"/>
                <w:lang w:val="en-GB"/>
              </w:rPr>
              <w:t>011</w:t>
            </w:r>
            <w:r w:rsidRPr="00C348A6">
              <w:rPr>
                <w:rFonts w:ascii="Arial" w:hAnsi="Arial" w:cs="Arial"/>
                <w:sz w:val="18"/>
                <w:szCs w:val="18"/>
              </w:rPr>
              <w:t>,</w:t>
            </w:r>
            <w:r w:rsidRPr="00C348A6">
              <w:rPr>
                <w:rFonts w:ascii="Arial" w:hAnsi="Arial" w:cs="Arial"/>
                <w:sz w:val="18"/>
                <w:szCs w:val="18"/>
                <w:lang w:val="en-GB"/>
              </w:rPr>
              <w:t>636</w:t>
            </w:r>
            <w:r w:rsidRPr="00C348A6">
              <w:rPr>
                <w:rFonts w:ascii="Arial" w:hAnsi="Arial" w:cs="Arial"/>
                <w:sz w:val="18"/>
                <w:szCs w:val="18"/>
              </w:rPr>
              <w:t>,</w:t>
            </w:r>
            <w:r w:rsidRPr="00C348A6">
              <w:rPr>
                <w:rFonts w:ascii="Arial" w:hAnsi="Arial" w:cs="Arial"/>
                <w:sz w:val="18"/>
                <w:szCs w:val="18"/>
                <w:lang w:val="en-GB"/>
              </w:rPr>
              <w:t>510</w:t>
            </w:r>
          </w:p>
        </w:tc>
      </w:tr>
      <w:tr w:rsidR="0052264A" w:rsidRPr="000A27ED" w:rsidTr="00B563E2">
        <w:tc>
          <w:tcPr>
            <w:tcW w:w="5760" w:type="dxa"/>
          </w:tcPr>
          <w:p w:rsidR="0052264A" w:rsidRPr="000A27ED" w:rsidRDefault="0052264A" w:rsidP="0021539A">
            <w:pPr>
              <w:ind w:left="433"/>
              <w:jc w:val="left"/>
              <w:rPr>
                <w:rFonts w:ascii="Arial" w:hAnsi="Arial" w:cs="Arial"/>
                <w:sz w:val="8"/>
                <w:szCs w:val="8"/>
              </w:rPr>
            </w:pPr>
          </w:p>
        </w:tc>
        <w:tc>
          <w:tcPr>
            <w:tcW w:w="1854" w:type="dxa"/>
            <w:shd w:val="clear" w:color="auto" w:fill="FAFAFA"/>
          </w:tcPr>
          <w:p w:rsidR="0052264A" w:rsidRPr="000A27ED" w:rsidRDefault="0052264A" w:rsidP="0021539A">
            <w:pPr>
              <w:ind w:left="142" w:right="-72"/>
              <w:jc w:val="right"/>
              <w:rPr>
                <w:rFonts w:ascii="Arial" w:hAnsi="Arial" w:cs="Arial"/>
                <w:b/>
                <w:bCs/>
                <w:sz w:val="8"/>
                <w:szCs w:val="8"/>
              </w:rPr>
            </w:pPr>
          </w:p>
        </w:tc>
        <w:tc>
          <w:tcPr>
            <w:tcW w:w="1846" w:type="dxa"/>
          </w:tcPr>
          <w:p w:rsidR="0052264A" w:rsidRPr="000A27ED" w:rsidRDefault="0052264A" w:rsidP="0021539A">
            <w:pPr>
              <w:ind w:left="142" w:right="-72"/>
              <w:jc w:val="right"/>
              <w:rPr>
                <w:rFonts w:ascii="Arial" w:hAnsi="Arial" w:cs="Arial"/>
                <w:b/>
                <w:bCs/>
                <w:sz w:val="8"/>
                <w:szCs w:val="8"/>
              </w:rPr>
            </w:pP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USD:</w:t>
            </w:r>
          </w:p>
        </w:tc>
        <w:tc>
          <w:tcPr>
            <w:tcW w:w="1854" w:type="dxa"/>
            <w:shd w:val="clear" w:color="auto" w:fill="FAFAFA"/>
          </w:tcPr>
          <w:p w:rsidR="0052264A" w:rsidRPr="00C348A6" w:rsidRDefault="0052264A" w:rsidP="0021539A">
            <w:pPr>
              <w:ind w:left="142" w:right="-72"/>
              <w:jc w:val="right"/>
              <w:rPr>
                <w:rFonts w:ascii="Arial" w:hAnsi="Arial" w:cs="Arial"/>
                <w:sz w:val="18"/>
                <w:szCs w:val="18"/>
              </w:rPr>
            </w:pPr>
          </w:p>
        </w:tc>
        <w:tc>
          <w:tcPr>
            <w:tcW w:w="1846" w:type="dxa"/>
          </w:tcPr>
          <w:p w:rsidR="0052264A" w:rsidRPr="00C348A6" w:rsidRDefault="0052264A" w:rsidP="0021539A">
            <w:pPr>
              <w:ind w:left="142" w:right="-72"/>
              <w:jc w:val="right"/>
              <w:rPr>
                <w:rFonts w:ascii="Arial" w:hAnsi="Arial" w:cs="Arial"/>
                <w:sz w:val="18"/>
                <w:szCs w:val="18"/>
              </w:rPr>
            </w:pP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w:t>
            </w:r>
            <w:r w:rsidRPr="00C348A6">
              <w:rPr>
                <w:rFonts w:ascii="Arial" w:hAnsi="Arial" w:cs="Arial"/>
                <w:spacing w:val="-2"/>
                <w:sz w:val="18"/>
                <w:szCs w:val="18"/>
              </w:rPr>
              <w:t>Average exchange rate (</w:t>
            </w:r>
            <w:r w:rsidRPr="00C348A6">
              <w:rPr>
                <w:rFonts w:ascii="Arial" w:hAnsi="Arial" w:cs="Arial"/>
                <w:sz w:val="18"/>
                <w:szCs w:val="18"/>
              </w:rPr>
              <w:t>USD</w:t>
            </w:r>
            <w:r w:rsidRPr="00C348A6">
              <w:rPr>
                <w:rFonts w:ascii="Arial" w:hAnsi="Arial" w:cs="Arial"/>
                <w:spacing w:val="-2"/>
                <w:sz w:val="18"/>
                <w:szCs w:val="18"/>
              </w:rPr>
              <w:t xml:space="preserve">/ </w:t>
            </w:r>
            <w:r w:rsidRPr="00C348A6">
              <w:rPr>
                <w:rFonts w:ascii="Arial" w:hAnsi="Arial" w:cs="Arial"/>
                <w:sz w:val="18"/>
                <w:szCs w:val="18"/>
              </w:rPr>
              <w:t>THB</w:t>
            </w:r>
            <w:r w:rsidRPr="00C348A6">
              <w:rPr>
                <w:rFonts w:ascii="Arial" w:hAnsi="Arial" w:cs="Arial"/>
                <w:spacing w:val="-2"/>
                <w:sz w:val="18"/>
                <w:szCs w:val="18"/>
              </w:rPr>
              <w:t>)</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30.34</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33</w:t>
            </w:r>
            <w:r w:rsidRPr="00C348A6">
              <w:rPr>
                <w:rFonts w:ascii="Arial" w:hAnsi="Arial" w:cs="Arial"/>
                <w:sz w:val="18"/>
                <w:szCs w:val="18"/>
              </w:rPr>
              <w:t>.</w:t>
            </w:r>
            <w:r w:rsidRPr="00C348A6">
              <w:rPr>
                <w:rFonts w:ascii="Arial" w:hAnsi="Arial" w:cs="Arial"/>
                <w:sz w:val="18"/>
                <w:szCs w:val="18"/>
                <w:lang w:val="en-GB"/>
              </w:rPr>
              <w:t>12</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Foreign currency (USD)</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79,305,000</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3</w:t>
            </w:r>
            <w:r w:rsidRPr="00C348A6">
              <w:rPr>
                <w:rFonts w:ascii="Arial" w:hAnsi="Arial" w:cs="Arial"/>
                <w:sz w:val="18"/>
                <w:szCs w:val="18"/>
              </w:rPr>
              <w:t>,</w:t>
            </w:r>
            <w:r w:rsidRPr="00C348A6">
              <w:rPr>
                <w:rFonts w:ascii="Arial" w:hAnsi="Arial" w:cs="Arial"/>
                <w:sz w:val="18"/>
                <w:szCs w:val="18"/>
                <w:lang w:val="en-GB"/>
              </w:rPr>
              <w:t>696</w:t>
            </w:r>
            <w:r w:rsidRPr="00C348A6">
              <w:rPr>
                <w:rFonts w:ascii="Arial" w:hAnsi="Arial" w:cs="Arial"/>
                <w:sz w:val="18"/>
                <w:szCs w:val="18"/>
              </w:rPr>
              <w:t>,</w:t>
            </w:r>
            <w:r w:rsidRPr="00C348A6">
              <w:rPr>
                <w:rFonts w:ascii="Arial" w:hAnsi="Arial" w:cs="Arial"/>
                <w:sz w:val="18"/>
                <w:szCs w:val="18"/>
                <w:lang w:val="en-GB"/>
              </w:rPr>
              <w:t>078</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Underlying currency (THB)</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2,406,011,473</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122</w:t>
            </w:r>
            <w:r w:rsidRPr="00C348A6">
              <w:rPr>
                <w:rFonts w:ascii="Arial" w:hAnsi="Arial" w:cs="Arial"/>
                <w:sz w:val="18"/>
                <w:szCs w:val="18"/>
              </w:rPr>
              <w:t>,</w:t>
            </w:r>
            <w:r w:rsidRPr="00C348A6">
              <w:rPr>
                <w:rFonts w:ascii="Arial" w:hAnsi="Arial" w:cs="Arial"/>
                <w:sz w:val="18"/>
                <w:szCs w:val="18"/>
                <w:lang w:val="en-GB"/>
              </w:rPr>
              <w:t>420</w:t>
            </w:r>
            <w:r w:rsidRPr="00C348A6">
              <w:rPr>
                <w:rFonts w:ascii="Arial" w:hAnsi="Arial" w:cs="Arial"/>
                <w:sz w:val="18"/>
                <w:szCs w:val="18"/>
              </w:rPr>
              <w:t>,</w:t>
            </w:r>
            <w:r w:rsidRPr="00C348A6">
              <w:rPr>
                <w:rFonts w:ascii="Arial" w:hAnsi="Arial" w:cs="Arial"/>
                <w:sz w:val="18"/>
                <w:szCs w:val="18"/>
                <w:lang w:val="en-GB"/>
              </w:rPr>
              <w:t>160</w:t>
            </w:r>
          </w:p>
        </w:tc>
      </w:tr>
      <w:tr w:rsidR="0052264A" w:rsidRPr="000A27ED" w:rsidTr="00B563E2">
        <w:tc>
          <w:tcPr>
            <w:tcW w:w="5760" w:type="dxa"/>
          </w:tcPr>
          <w:p w:rsidR="0052264A" w:rsidRPr="000A27ED" w:rsidRDefault="0052264A" w:rsidP="0021539A">
            <w:pPr>
              <w:ind w:left="433"/>
              <w:jc w:val="left"/>
              <w:rPr>
                <w:rFonts w:ascii="Arial" w:hAnsi="Arial" w:cs="Arial"/>
                <w:sz w:val="8"/>
                <w:szCs w:val="8"/>
              </w:rPr>
            </w:pPr>
          </w:p>
        </w:tc>
        <w:tc>
          <w:tcPr>
            <w:tcW w:w="1854" w:type="dxa"/>
            <w:shd w:val="clear" w:color="auto" w:fill="FAFAFA"/>
          </w:tcPr>
          <w:p w:rsidR="0052264A" w:rsidRPr="000A27ED" w:rsidRDefault="0052264A" w:rsidP="0021539A">
            <w:pPr>
              <w:ind w:left="142" w:right="-72"/>
              <w:jc w:val="right"/>
              <w:rPr>
                <w:rFonts w:ascii="Arial" w:hAnsi="Arial" w:cs="Arial"/>
                <w:sz w:val="8"/>
                <w:szCs w:val="8"/>
              </w:rPr>
            </w:pPr>
          </w:p>
        </w:tc>
        <w:tc>
          <w:tcPr>
            <w:tcW w:w="1846" w:type="dxa"/>
          </w:tcPr>
          <w:p w:rsidR="0052264A" w:rsidRPr="000A27ED" w:rsidRDefault="0052264A" w:rsidP="0021539A">
            <w:pPr>
              <w:ind w:left="142" w:right="-72"/>
              <w:jc w:val="right"/>
              <w:rPr>
                <w:rFonts w:ascii="Arial" w:hAnsi="Arial" w:cs="Arial"/>
                <w:sz w:val="8"/>
                <w:szCs w:val="8"/>
              </w:rPr>
            </w:pPr>
          </w:p>
        </w:tc>
      </w:tr>
      <w:tr w:rsidR="0052264A" w:rsidRPr="00C348A6" w:rsidTr="00B563E2">
        <w:tc>
          <w:tcPr>
            <w:tcW w:w="5760" w:type="dxa"/>
          </w:tcPr>
          <w:p w:rsidR="0052264A" w:rsidRPr="00C348A6" w:rsidRDefault="004D5EB1" w:rsidP="0021539A">
            <w:pPr>
              <w:ind w:left="433"/>
              <w:jc w:val="left"/>
              <w:rPr>
                <w:rFonts w:ascii="Arial" w:hAnsi="Arial" w:cs="Arial"/>
                <w:sz w:val="18"/>
                <w:szCs w:val="18"/>
              </w:rPr>
            </w:pPr>
            <w:r>
              <w:rPr>
                <w:rFonts w:ascii="Arial" w:hAnsi="Arial" w:cs="Arial"/>
                <w:sz w:val="18"/>
                <w:szCs w:val="18"/>
              </w:rPr>
              <w:t>EUR</w:t>
            </w:r>
            <w:r w:rsidR="0052264A" w:rsidRPr="00C348A6">
              <w:rPr>
                <w:rFonts w:ascii="Arial" w:hAnsi="Arial" w:cs="Arial"/>
                <w:sz w:val="18"/>
                <w:szCs w:val="18"/>
              </w:rPr>
              <w:t>:</w:t>
            </w:r>
          </w:p>
        </w:tc>
        <w:tc>
          <w:tcPr>
            <w:tcW w:w="1854" w:type="dxa"/>
            <w:shd w:val="clear" w:color="auto" w:fill="FAFAFA"/>
          </w:tcPr>
          <w:p w:rsidR="0052264A" w:rsidRPr="00C348A6" w:rsidRDefault="0052264A" w:rsidP="0021539A">
            <w:pPr>
              <w:ind w:left="142" w:right="-72"/>
              <w:jc w:val="right"/>
              <w:rPr>
                <w:rFonts w:ascii="Arial" w:hAnsi="Arial" w:cs="Arial"/>
                <w:sz w:val="18"/>
                <w:szCs w:val="18"/>
              </w:rPr>
            </w:pPr>
          </w:p>
        </w:tc>
        <w:tc>
          <w:tcPr>
            <w:tcW w:w="1846" w:type="dxa"/>
          </w:tcPr>
          <w:p w:rsidR="0052264A" w:rsidRPr="00C348A6" w:rsidRDefault="0052264A" w:rsidP="0021539A">
            <w:pPr>
              <w:ind w:left="142" w:right="-72"/>
              <w:jc w:val="right"/>
              <w:rPr>
                <w:rFonts w:ascii="Arial" w:hAnsi="Arial" w:cs="Arial"/>
                <w:sz w:val="18"/>
                <w:szCs w:val="18"/>
              </w:rPr>
            </w:pP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Average exchange rate (EUR/ THB)</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39.39</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40</w:t>
            </w:r>
            <w:r w:rsidRPr="00C348A6">
              <w:rPr>
                <w:rFonts w:ascii="Arial" w:hAnsi="Arial" w:cs="Arial"/>
                <w:sz w:val="18"/>
                <w:szCs w:val="18"/>
              </w:rPr>
              <w:t>.</w:t>
            </w:r>
            <w:r w:rsidRPr="00C348A6">
              <w:rPr>
                <w:rFonts w:ascii="Arial" w:hAnsi="Arial" w:cs="Arial"/>
                <w:sz w:val="18"/>
                <w:szCs w:val="18"/>
                <w:lang w:val="en-GB"/>
              </w:rPr>
              <w:t>52</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Foreign currency (EUR)</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3,030,000</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533</w:t>
            </w:r>
            <w:r w:rsidRPr="00C348A6">
              <w:rPr>
                <w:rFonts w:ascii="Arial" w:hAnsi="Arial" w:cs="Arial"/>
                <w:sz w:val="18"/>
                <w:szCs w:val="18"/>
              </w:rPr>
              <w:t>,</w:t>
            </w:r>
            <w:r w:rsidRPr="00C348A6">
              <w:rPr>
                <w:rFonts w:ascii="Arial" w:hAnsi="Arial" w:cs="Arial"/>
                <w:sz w:val="18"/>
                <w:szCs w:val="18"/>
                <w:lang w:val="en-GB"/>
              </w:rPr>
              <w:t>171</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Underlying currency (THB)</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119,356,245</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21</w:t>
            </w:r>
            <w:r w:rsidRPr="00C348A6">
              <w:rPr>
                <w:rFonts w:ascii="Arial" w:hAnsi="Arial" w:cs="Arial"/>
                <w:sz w:val="18"/>
                <w:szCs w:val="18"/>
              </w:rPr>
              <w:t>,</w:t>
            </w:r>
            <w:r w:rsidRPr="00C348A6">
              <w:rPr>
                <w:rFonts w:ascii="Arial" w:hAnsi="Arial" w:cs="Arial"/>
                <w:sz w:val="18"/>
                <w:szCs w:val="18"/>
                <w:lang w:val="en-GB"/>
              </w:rPr>
              <w:t>603</w:t>
            </w:r>
            <w:r w:rsidRPr="00C348A6">
              <w:rPr>
                <w:rFonts w:ascii="Arial" w:hAnsi="Arial" w:cs="Arial"/>
                <w:sz w:val="18"/>
                <w:szCs w:val="18"/>
              </w:rPr>
              <w:t>,</w:t>
            </w:r>
            <w:r w:rsidRPr="00C348A6">
              <w:rPr>
                <w:rFonts w:ascii="Arial" w:hAnsi="Arial" w:cs="Arial"/>
                <w:sz w:val="18"/>
                <w:szCs w:val="18"/>
                <w:lang w:val="en-GB"/>
              </w:rPr>
              <w:t>939</w:t>
            </w:r>
          </w:p>
        </w:tc>
      </w:tr>
      <w:tr w:rsidR="0052264A" w:rsidRPr="000A27ED" w:rsidTr="00B563E2">
        <w:tc>
          <w:tcPr>
            <w:tcW w:w="5760" w:type="dxa"/>
          </w:tcPr>
          <w:p w:rsidR="0052264A" w:rsidRPr="000A27ED" w:rsidRDefault="0052264A" w:rsidP="0021539A">
            <w:pPr>
              <w:ind w:left="433"/>
              <w:jc w:val="left"/>
              <w:rPr>
                <w:rFonts w:ascii="Arial" w:hAnsi="Arial" w:cs="Arial"/>
                <w:sz w:val="8"/>
                <w:szCs w:val="8"/>
              </w:rPr>
            </w:pPr>
          </w:p>
        </w:tc>
        <w:tc>
          <w:tcPr>
            <w:tcW w:w="1854" w:type="dxa"/>
            <w:shd w:val="clear" w:color="auto" w:fill="FAFAFA"/>
          </w:tcPr>
          <w:p w:rsidR="0052264A" w:rsidRPr="000A27ED" w:rsidRDefault="0052264A" w:rsidP="0021539A">
            <w:pPr>
              <w:ind w:left="142" w:right="-72"/>
              <w:jc w:val="right"/>
              <w:rPr>
                <w:rFonts w:ascii="Arial" w:hAnsi="Arial" w:cs="Arial"/>
                <w:sz w:val="8"/>
                <w:szCs w:val="8"/>
              </w:rPr>
            </w:pPr>
          </w:p>
        </w:tc>
        <w:tc>
          <w:tcPr>
            <w:tcW w:w="1846" w:type="dxa"/>
          </w:tcPr>
          <w:p w:rsidR="0052264A" w:rsidRPr="000A27ED" w:rsidRDefault="0052264A" w:rsidP="0021539A">
            <w:pPr>
              <w:ind w:left="142" w:right="-72"/>
              <w:jc w:val="right"/>
              <w:rPr>
                <w:rFonts w:ascii="Arial" w:hAnsi="Arial" w:cs="Arial"/>
                <w:sz w:val="8"/>
                <w:szCs w:val="8"/>
              </w:rPr>
            </w:pPr>
          </w:p>
        </w:tc>
      </w:tr>
      <w:tr w:rsidR="0052264A" w:rsidRPr="00C348A6" w:rsidTr="00B563E2">
        <w:tc>
          <w:tcPr>
            <w:tcW w:w="5760" w:type="dxa"/>
          </w:tcPr>
          <w:p w:rsidR="0052264A" w:rsidRPr="00C348A6" w:rsidRDefault="004D5EB1" w:rsidP="0021539A">
            <w:pPr>
              <w:ind w:left="433"/>
              <w:jc w:val="left"/>
              <w:rPr>
                <w:rFonts w:ascii="Arial" w:hAnsi="Arial" w:cs="Arial"/>
                <w:sz w:val="18"/>
                <w:szCs w:val="18"/>
              </w:rPr>
            </w:pPr>
            <w:r>
              <w:rPr>
                <w:rFonts w:ascii="Arial" w:hAnsi="Arial" w:cs="Arial"/>
                <w:sz w:val="18"/>
                <w:szCs w:val="18"/>
              </w:rPr>
              <w:t>EUR</w:t>
            </w:r>
            <w:r w:rsidR="0052264A" w:rsidRPr="00C348A6">
              <w:rPr>
                <w:rFonts w:ascii="Arial" w:hAnsi="Arial" w:cs="Arial"/>
                <w:sz w:val="18"/>
                <w:szCs w:val="18"/>
              </w:rPr>
              <w:t>:</w:t>
            </w:r>
          </w:p>
        </w:tc>
        <w:tc>
          <w:tcPr>
            <w:tcW w:w="1854" w:type="dxa"/>
            <w:shd w:val="clear" w:color="auto" w:fill="FAFAFA"/>
          </w:tcPr>
          <w:p w:rsidR="0052264A" w:rsidRPr="00C348A6" w:rsidRDefault="0052264A" w:rsidP="0021539A">
            <w:pPr>
              <w:ind w:left="142" w:right="-72"/>
              <w:jc w:val="right"/>
              <w:rPr>
                <w:rFonts w:ascii="Arial" w:hAnsi="Arial" w:cs="Arial"/>
                <w:sz w:val="18"/>
                <w:szCs w:val="18"/>
              </w:rPr>
            </w:pPr>
          </w:p>
        </w:tc>
        <w:tc>
          <w:tcPr>
            <w:tcW w:w="1846" w:type="dxa"/>
          </w:tcPr>
          <w:p w:rsidR="0052264A" w:rsidRPr="00C348A6" w:rsidRDefault="0052264A" w:rsidP="0021539A">
            <w:pPr>
              <w:ind w:left="142" w:right="-72"/>
              <w:jc w:val="right"/>
              <w:rPr>
                <w:rFonts w:ascii="Arial" w:hAnsi="Arial" w:cs="Arial"/>
                <w:sz w:val="18"/>
                <w:szCs w:val="18"/>
              </w:rPr>
            </w:pP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Average exchange rate (EUR/ USD)</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1.21</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1</w:t>
            </w:r>
            <w:r w:rsidRPr="00C348A6">
              <w:rPr>
                <w:rFonts w:ascii="Arial" w:hAnsi="Arial" w:cs="Arial"/>
                <w:sz w:val="18"/>
                <w:szCs w:val="18"/>
              </w:rPr>
              <w:t>.</w:t>
            </w:r>
            <w:r w:rsidRPr="00C348A6">
              <w:rPr>
                <w:rFonts w:ascii="Arial" w:hAnsi="Arial" w:cs="Arial"/>
                <w:sz w:val="18"/>
                <w:szCs w:val="18"/>
                <w:lang w:val="en-GB"/>
              </w:rPr>
              <w:t>21</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Foreign currency (EUR)</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15,150,000</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15</w:t>
            </w:r>
            <w:r w:rsidRPr="00C348A6">
              <w:rPr>
                <w:rFonts w:ascii="Arial" w:hAnsi="Arial" w:cs="Arial"/>
                <w:sz w:val="18"/>
                <w:szCs w:val="18"/>
              </w:rPr>
              <w:t>,</w:t>
            </w:r>
            <w:r w:rsidRPr="00C348A6">
              <w:rPr>
                <w:rFonts w:ascii="Arial" w:hAnsi="Arial" w:cs="Arial"/>
                <w:sz w:val="18"/>
                <w:szCs w:val="18"/>
                <w:lang w:val="en-GB"/>
              </w:rPr>
              <w:t>150</w:t>
            </w:r>
            <w:r w:rsidRPr="00C348A6">
              <w:rPr>
                <w:rFonts w:ascii="Arial" w:hAnsi="Arial" w:cs="Arial"/>
                <w:sz w:val="18"/>
                <w:szCs w:val="18"/>
              </w:rPr>
              <w:t>,</w:t>
            </w:r>
            <w:r w:rsidRPr="00C348A6">
              <w:rPr>
                <w:rFonts w:ascii="Arial" w:hAnsi="Arial" w:cs="Arial"/>
                <w:sz w:val="18"/>
                <w:szCs w:val="18"/>
                <w:lang w:val="en-GB"/>
              </w:rPr>
              <w:t>000</w:t>
            </w:r>
          </w:p>
        </w:tc>
      </w:tr>
      <w:tr w:rsidR="0052264A" w:rsidRPr="00C348A6" w:rsidTr="00B563E2">
        <w:tc>
          <w:tcPr>
            <w:tcW w:w="5760" w:type="dxa"/>
          </w:tcPr>
          <w:p w:rsidR="0052264A" w:rsidRPr="00C348A6" w:rsidRDefault="0052264A" w:rsidP="0021539A">
            <w:pPr>
              <w:ind w:left="433"/>
              <w:jc w:val="left"/>
              <w:rPr>
                <w:rFonts w:ascii="Arial" w:hAnsi="Arial" w:cs="Arial"/>
                <w:sz w:val="18"/>
                <w:szCs w:val="18"/>
              </w:rPr>
            </w:pPr>
            <w:r w:rsidRPr="00C348A6">
              <w:rPr>
                <w:rFonts w:ascii="Arial" w:hAnsi="Arial" w:cs="Arial"/>
                <w:sz w:val="18"/>
                <w:szCs w:val="18"/>
              </w:rPr>
              <w:t xml:space="preserve">   - Underlying currency (USD)</w:t>
            </w:r>
          </w:p>
        </w:tc>
        <w:tc>
          <w:tcPr>
            <w:tcW w:w="1854" w:type="dxa"/>
            <w:shd w:val="clear" w:color="auto" w:fill="FAFAFA"/>
          </w:tcPr>
          <w:p w:rsidR="0052264A" w:rsidRPr="00C348A6" w:rsidRDefault="00A8533D" w:rsidP="0021539A">
            <w:pPr>
              <w:ind w:left="142" w:right="-72"/>
              <w:jc w:val="right"/>
              <w:rPr>
                <w:rFonts w:ascii="Arial" w:hAnsi="Arial" w:cs="Arial"/>
                <w:sz w:val="18"/>
                <w:szCs w:val="18"/>
              </w:rPr>
            </w:pPr>
            <w:r w:rsidRPr="00A8533D">
              <w:rPr>
                <w:rFonts w:ascii="Arial" w:hAnsi="Arial" w:cs="Arial"/>
                <w:sz w:val="18"/>
                <w:szCs w:val="18"/>
              </w:rPr>
              <w:t>18,323,789</w:t>
            </w:r>
          </w:p>
        </w:tc>
        <w:tc>
          <w:tcPr>
            <w:tcW w:w="1846" w:type="dxa"/>
          </w:tcPr>
          <w:p w:rsidR="0052264A" w:rsidRPr="00C348A6" w:rsidRDefault="0052264A" w:rsidP="0021539A">
            <w:pPr>
              <w:ind w:left="142" w:right="-72"/>
              <w:jc w:val="right"/>
              <w:rPr>
                <w:rFonts w:ascii="Arial" w:hAnsi="Arial" w:cs="Arial"/>
                <w:sz w:val="18"/>
                <w:szCs w:val="18"/>
              </w:rPr>
            </w:pPr>
            <w:r w:rsidRPr="00C348A6">
              <w:rPr>
                <w:rFonts w:ascii="Arial" w:hAnsi="Arial" w:cs="Arial"/>
                <w:sz w:val="18"/>
                <w:szCs w:val="18"/>
                <w:lang w:val="en-GB"/>
              </w:rPr>
              <w:t>18</w:t>
            </w:r>
            <w:r w:rsidRPr="00C348A6">
              <w:rPr>
                <w:rFonts w:ascii="Arial" w:hAnsi="Arial" w:cs="Arial"/>
                <w:sz w:val="18"/>
                <w:szCs w:val="18"/>
              </w:rPr>
              <w:t>,</w:t>
            </w:r>
            <w:r w:rsidRPr="00C348A6">
              <w:rPr>
                <w:rFonts w:ascii="Arial" w:hAnsi="Arial" w:cs="Arial"/>
                <w:sz w:val="18"/>
                <w:szCs w:val="18"/>
                <w:lang w:val="en-GB"/>
              </w:rPr>
              <w:t>323</w:t>
            </w:r>
            <w:r w:rsidRPr="00C348A6">
              <w:rPr>
                <w:rFonts w:ascii="Arial" w:hAnsi="Arial" w:cs="Arial"/>
                <w:sz w:val="18"/>
                <w:szCs w:val="18"/>
              </w:rPr>
              <w:t>,</w:t>
            </w:r>
            <w:r w:rsidRPr="00C348A6">
              <w:rPr>
                <w:rFonts w:ascii="Arial" w:hAnsi="Arial" w:cs="Arial"/>
                <w:sz w:val="18"/>
                <w:szCs w:val="18"/>
                <w:lang w:val="en-GB"/>
              </w:rPr>
              <w:t>789</w:t>
            </w:r>
          </w:p>
        </w:tc>
      </w:tr>
    </w:tbl>
    <w:p w:rsidR="000A27ED" w:rsidRDefault="000A27ED" w:rsidP="0021539A">
      <w:pPr>
        <w:jc w:val="left"/>
        <w:rPr>
          <w:rFonts w:ascii="Arial" w:hAnsi="Arial" w:cs="Arial"/>
          <w:snapToGrid w:val="0"/>
          <w:sz w:val="16"/>
          <w:szCs w:val="16"/>
        </w:rPr>
      </w:pPr>
      <w:r>
        <w:rPr>
          <w:rFonts w:ascii="Arial" w:hAnsi="Arial" w:cs="Arial"/>
          <w:snapToGrid w:val="0"/>
          <w:sz w:val="16"/>
          <w:szCs w:val="16"/>
        </w:rPr>
        <w:br w:type="page"/>
      </w:r>
    </w:p>
    <w:p w:rsidR="006424E8" w:rsidRPr="000A27ED" w:rsidRDefault="006424E8" w:rsidP="0021539A">
      <w:pPr>
        <w:ind w:left="540" w:hanging="540"/>
        <w:rPr>
          <w:rFonts w:ascii="Arial" w:hAnsi="Arial" w:cs="Arial"/>
          <w:b/>
          <w:bCs/>
          <w:color w:val="CF4A02"/>
          <w:sz w:val="18"/>
          <w:szCs w:val="18"/>
        </w:rPr>
      </w:pPr>
      <w:r w:rsidRPr="000A27ED">
        <w:rPr>
          <w:rFonts w:ascii="Arial" w:hAnsi="Arial" w:cs="Arial"/>
          <w:b/>
          <w:bCs/>
          <w:color w:val="CF4A02"/>
          <w:sz w:val="18"/>
          <w:szCs w:val="18"/>
        </w:rPr>
        <w:t>(c)</w:t>
      </w:r>
      <w:r w:rsidRPr="000A27ED">
        <w:rPr>
          <w:rFonts w:ascii="Arial" w:hAnsi="Arial" w:cs="Arial"/>
          <w:b/>
          <w:bCs/>
          <w:color w:val="CF4A02"/>
          <w:sz w:val="18"/>
          <w:szCs w:val="18"/>
        </w:rPr>
        <w:tab/>
        <w:t>Net fair value</w:t>
      </w:r>
    </w:p>
    <w:p w:rsidR="006424E8" w:rsidRPr="000A27ED" w:rsidRDefault="006424E8" w:rsidP="0021539A">
      <w:pPr>
        <w:ind w:left="540"/>
        <w:rPr>
          <w:rFonts w:ascii="Arial" w:hAnsi="Arial" w:cs="Arial"/>
          <w:snapToGrid w:val="0"/>
          <w:sz w:val="14"/>
          <w:szCs w:val="14"/>
        </w:rPr>
      </w:pPr>
    </w:p>
    <w:p w:rsidR="006424E8" w:rsidRPr="000A27ED" w:rsidRDefault="006424E8" w:rsidP="0021539A">
      <w:pPr>
        <w:ind w:left="540"/>
        <w:rPr>
          <w:rFonts w:ascii="Arial" w:hAnsi="Arial" w:cs="Arial"/>
          <w:snapToGrid w:val="0"/>
          <w:sz w:val="18"/>
          <w:szCs w:val="18"/>
        </w:rPr>
      </w:pPr>
      <w:r w:rsidRPr="000A27ED">
        <w:rPr>
          <w:rFonts w:ascii="Arial" w:hAnsi="Arial" w:cs="Arial"/>
          <w:snapToGrid w:val="0"/>
          <w:sz w:val="18"/>
          <w:szCs w:val="18"/>
        </w:rPr>
        <w:t xml:space="preserve">The fair value is disclosed in Note </w:t>
      </w:r>
      <w:r w:rsidR="00503AC7" w:rsidRPr="000A27ED">
        <w:rPr>
          <w:rFonts w:ascii="Arial" w:hAnsi="Arial" w:cs="Arial"/>
          <w:snapToGrid w:val="0"/>
          <w:sz w:val="18"/>
          <w:szCs w:val="18"/>
          <w:lang w:val="en-GB"/>
        </w:rPr>
        <w:t>3</w:t>
      </w:r>
      <w:r w:rsidRPr="000A27ED">
        <w:rPr>
          <w:rFonts w:ascii="Arial" w:hAnsi="Arial" w:cs="Arial"/>
          <w:snapToGrid w:val="0"/>
          <w:sz w:val="18"/>
          <w:szCs w:val="18"/>
        </w:rPr>
        <w:t>.</w:t>
      </w:r>
      <w:r w:rsidR="009D3C09" w:rsidRPr="000A27ED">
        <w:rPr>
          <w:rFonts w:ascii="Arial" w:hAnsi="Arial" w:cs="Arial"/>
          <w:snapToGrid w:val="0"/>
          <w:sz w:val="18"/>
          <w:szCs w:val="18"/>
        </w:rPr>
        <w:t>3.</w:t>
      </w:r>
    </w:p>
    <w:p w:rsidR="00A25938" w:rsidRPr="000A27ED" w:rsidRDefault="00A25938" w:rsidP="0021539A">
      <w:pPr>
        <w:jc w:val="left"/>
        <w:rPr>
          <w:rFonts w:ascii="Arial" w:hAnsi="Arial" w:cs="Arial"/>
          <w:kern w:val="36"/>
          <w:sz w:val="14"/>
          <w:szCs w:val="14"/>
          <w:highlight w:val="yellow"/>
          <w:lang w:val="en-GB"/>
        </w:rPr>
      </w:pPr>
    </w:p>
    <w:p w:rsidR="00546D2C" w:rsidRPr="000A27ED" w:rsidRDefault="00546D2C" w:rsidP="0021539A">
      <w:pPr>
        <w:jc w:val="left"/>
        <w:rPr>
          <w:rFonts w:ascii="Arial" w:hAnsi="Arial" w:cs="Arial"/>
          <w:kern w:val="36"/>
          <w:sz w:val="14"/>
          <w:szCs w:val="14"/>
          <w:highlight w:val="yellow"/>
          <w:lang w:val="en-GB"/>
        </w:rPr>
      </w:pPr>
    </w:p>
    <w:tbl>
      <w:tblPr>
        <w:tblW w:w="0" w:type="auto"/>
        <w:shd w:val="clear" w:color="auto" w:fill="FFA543"/>
        <w:tblLayout w:type="fixed"/>
        <w:tblLook w:val="04A0" w:firstRow="1" w:lastRow="0" w:firstColumn="1" w:lastColumn="0" w:noHBand="0" w:noVBand="1"/>
      </w:tblPr>
      <w:tblGrid>
        <w:gridCol w:w="9461"/>
      </w:tblGrid>
      <w:tr w:rsidR="00A90973" w:rsidRPr="000A27ED" w:rsidTr="000E56DF">
        <w:trPr>
          <w:trHeight w:val="386"/>
        </w:trPr>
        <w:tc>
          <w:tcPr>
            <w:tcW w:w="9461" w:type="dxa"/>
            <w:shd w:val="clear" w:color="auto" w:fill="FFA543"/>
            <w:vAlign w:val="center"/>
            <w:hideMark/>
          </w:tcPr>
          <w:p w:rsidR="00A90973" w:rsidRPr="000A27ED" w:rsidRDefault="006A2F94" w:rsidP="0021539A">
            <w:pPr>
              <w:tabs>
                <w:tab w:val="left" w:pos="432"/>
              </w:tabs>
              <w:ind w:left="540" w:hanging="540"/>
              <w:rPr>
                <w:rFonts w:ascii="Arial" w:hAnsi="Arial" w:cs="Arial"/>
                <w:b/>
                <w:bCs/>
                <w:color w:val="FFFFFF"/>
                <w:sz w:val="18"/>
                <w:szCs w:val="18"/>
                <w:highlight w:val="yellow"/>
                <w:lang w:val="en-GB"/>
              </w:rPr>
            </w:pPr>
            <w:r>
              <w:rPr>
                <w:rFonts w:ascii="Arial" w:hAnsi="Arial" w:cs="Arial"/>
                <w:b/>
                <w:bCs/>
                <w:color w:val="FFFFFF"/>
                <w:sz w:val="18"/>
                <w:szCs w:val="18"/>
              </w:rPr>
              <w:t>29</w:t>
            </w:r>
            <w:r w:rsidR="00A90973" w:rsidRPr="000A27ED">
              <w:rPr>
                <w:rFonts w:ascii="Arial" w:hAnsi="Arial" w:cs="Arial"/>
                <w:b/>
                <w:bCs/>
                <w:color w:val="FFFFFF"/>
                <w:sz w:val="18"/>
                <w:szCs w:val="18"/>
              </w:rPr>
              <w:tab/>
              <w:t>Business combination</w:t>
            </w:r>
            <w:r w:rsidR="005B2297">
              <w:rPr>
                <w:rFonts w:ascii="Arial" w:hAnsi="Arial" w:cs="Arial"/>
                <w:b/>
                <w:bCs/>
                <w:color w:val="FFFFFF"/>
                <w:sz w:val="18"/>
                <w:szCs w:val="18"/>
              </w:rPr>
              <w:t>s</w:t>
            </w:r>
            <w:r w:rsidR="00A90973" w:rsidRPr="000A27ED">
              <w:rPr>
                <w:rFonts w:ascii="Arial" w:hAnsi="Arial" w:cs="Arial"/>
                <w:b/>
                <w:bCs/>
                <w:color w:val="FFFFFF"/>
                <w:sz w:val="18"/>
                <w:szCs w:val="18"/>
              </w:rPr>
              <w:t xml:space="preserve"> achieved in stage</w:t>
            </w:r>
          </w:p>
        </w:tc>
      </w:tr>
    </w:tbl>
    <w:p w:rsidR="00A90973" w:rsidRPr="000A27ED" w:rsidRDefault="00A90973" w:rsidP="0021539A">
      <w:pPr>
        <w:autoSpaceDE w:val="0"/>
        <w:autoSpaceDN w:val="0"/>
        <w:adjustRightInd w:val="0"/>
        <w:jc w:val="left"/>
        <w:rPr>
          <w:rFonts w:ascii="Arial" w:eastAsia="Angsana New" w:hAnsi="Arial" w:cs="Arial"/>
          <w:sz w:val="14"/>
          <w:szCs w:val="14"/>
          <w:highlight w:val="yellow"/>
        </w:rPr>
      </w:pPr>
    </w:p>
    <w:p w:rsidR="00E52DF6" w:rsidRPr="00546D2C" w:rsidRDefault="00E52DF6" w:rsidP="0021539A">
      <w:pPr>
        <w:rPr>
          <w:rFonts w:ascii="Arial" w:hAnsi="Arial" w:cs="Arial"/>
          <w:sz w:val="18"/>
          <w:szCs w:val="18"/>
          <w:u w:val="single"/>
        </w:rPr>
      </w:pPr>
      <w:r w:rsidRPr="00546D2C">
        <w:rPr>
          <w:rFonts w:ascii="Arial" w:hAnsi="Arial" w:cs="Arial"/>
          <w:sz w:val="18"/>
          <w:szCs w:val="18"/>
          <w:u w:val="single"/>
        </w:rPr>
        <w:t>TTC Energy Development Investment Joint Stock Company (TTCIZ-02)</w:t>
      </w:r>
    </w:p>
    <w:p w:rsidR="00E52DF6" w:rsidRPr="000A27ED" w:rsidRDefault="00E52DF6" w:rsidP="0021539A">
      <w:pPr>
        <w:overflowPunct w:val="0"/>
        <w:autoSpaceDE w:val="0"/>
        <w:autoSpaceDN w:val="0"/>
        <w:adjustRightInd w:val="0"/>
        <w:textAlignment w:val="baseline"/>
        <w:rPr>
          <w:rFonts w:ascii="Arial" w:hAnsi="Arial" w:cs="Arial"/>
          <w:sz w:val="14"/>
          <w:szCs w:val="14"/>
        </w:rPr>
      </w:pPr>
    </w:p>
    <w:p w:rsidR="00E52DF6" w:rsidRPr="00546D2C" w:rsidRDefault="00E52DF6" w:rsidP="0021539A">
      <w:pPr>
        <w:overflowPunct w:val="0"/>
        <w:autoSpaceDE w:val="0"/>
        <w:autoSpaceDN w:val="0"/>
        <w:adjustRightInd w:val="0"/>
        <w:textAlignment w:val="baseline"/>
        <w:rPr>
          <w:rFonts w:ascii="Arial" w:hAnsi="Arial" w:cs="Arial"/>
          <w:spacing w:val="-2"/>
          <w:sz w:val="18"/>
          <w:szCs w:val="18"/>
        </w:rPr>
      </w:pPr>
      <w:r w:rsidRPr="00546D2C">
        <w:rPr>
          <w:rFonts w:ascii="Arial" w:hAnsi="Arial" w:cs="Arial"/>
          <w:spacing w:val="-2"/>
          <w:sz w:val="18"/>
          <w:szCs w:val="18"/>
        </w:rPr>
        <w:t xml:space="preserve">On 14 May 2018, the Group acquired 49% interest of the total registered shares of TTCIZ-02, which invests in a solar power project in Vietnam, amounting to Vietnam Dong (VND) 275,184 million, equivalent to Baht </w:t>
      </w:r>
      <w:r w:rsidRPr="00546D2C">
        <w:rPr>
          <w:rFonts w:ascii="Arial" w:hAnsi="Arial" w:cs="Cordia New"/>
          <w:spacing w:val="-2"/>
          <w:sz w:val="18"/>
          <w:szCs w:val="18"/>
          <w:lang w:val="en-GB"/>
        </w:rPr>
        <w:t>395.22</w:t>
      </w:r>
      <w:r w:rsidRPr="00546D2C">
        <w:rPr>
          <w:rFonts w:ascii="Arial" w:hAnsi="Arial" w:cs="Arial"/>
          <w:spacing w:val="-2"/>
          <w:sz w:val="18"/>
          <w:szCs w:val="18"/>
        </w:rPr>
        <w:t xml:space="preserve"> million. Subsequently, on</w:t>
      </w:r>
      <w:r w:rsidRPr="00546D2C">
        <w:rPr>
          <w:rFonts w:ascii="Arial" w:hAnsi="Arial" w:cs="Arial"/>
          <w:spacing w:val="-2"/>
          <w:sz w:val="18"/>
          <w:szCs w:val="18"/>
          <w:lang w:val="en-GB"/>
        </w:rPr>
        <w:t xml:space="preserve"> </w:t>
      </w:r>
      <w:r w:rsidRPr="00546D2C">
        <w:rPr>
          <w:rFonts w:ascii="Arial" w:hAnsi="Arial" w:cs="Arial"/>
          <w:spacing w:val="-2"/>
          <w:sz w:val="18"/>
          <w:szCs w:val="18"/>
        </w:rPr>
        <w:t xml:space="preserve">16 January 2019, the Group acquired an additional </w:t>
      </w:r>
      <w:r w:rsidRPr="00546D2C">
        <w:rPr>
          <w:rFonts w:ascii="Arial" w:hAnsi="Arial" w:cs="Arial"/>
          <w:spacing w:val="-4"/>
          <w:sz w:val="18"/>
          <w:szCs w:val="18"/>
        </w:rPr>
        <w:t xml:space="preserve">41% of the total registered shares of TTCIZ-02 by purchasing </w:t>
      </w:r>
      <w:r w:rsidR="004D5EB1">
        <w:rPr>
          <w:rFonts w:ascii="Arial" w:hAnsi="Arial" w:cs="Arial"/>
          <w:spacing w:val="-4"/>
          <w:sz w:val="18"/>
          <w:szCs w:val="18"/>
        </w:rPr>
        <w:br/>
      </w:r>
      <w:r w:rsidRPr="00546D2C">
        <w:rPr>
          <w:rFonts w:ascii="Arial" w:hAnsi="Arial" w:cs="Arial"/>
          <w:spacing w:val="-4"/>
          <w:sz w:val="18"/>
          <w:szCs w:val="18"/>
        </w:rPr>
        <w:t>12.79 million ordinary shares at a par value</w:t>
      </w:r>
      <w:r w:rsidRPr="00546D2C">
        <w:rPr>
          <w:rFonts w:ascii="Arial" w:hAnsi="Arial" w:cs="Arial"/>
          <w:spacing w:val="-2"/>
          <w:sz w:val="18"/>
          <w:szCs w:val="18"/>
        </w:rPr>
        <w:t xml:space="preserve"> </w:t>
      </w:r>
      <w:r w:rsidRPr="00546D2C">
        <w:rPr>
          <w:rFonts w:ascii="Arial" w:hAnsi="Arial" w:cs="Arial"/>
          <w:spacing w:val="-6"/>
          <w:sz w:val="18"/>
          <w:szCs w:val="18"/>
        </w:rPr>
        <w:t>of VND 10,000 per share. The purchase price was VND 255,712 million, equivalent to Baht 355.82 million</w:t>
      </w:r>
      <w:r w:rsidRPr="00546D2C">
        <w:rPr>
          <w:rFonts w:ascii="Arial" w:hAnsi="Arial" w:cs="Arial"/>
          <w:spacing w:val="-2"/>
          <w:sz w:val="18"/>
          <w:szCs w:val="18"/>
        </w:rPr>
        <w:t>, resulting in an increase in its shareholding portion in TTCIZ-02 to 90% of total registered shares. Therefore, the Group’s management considered that the Group had a control over TTCIZ-02 and reclassified an investment in TTCIZ-02 from an investment in a joint venture to an investment in a subsidiary on that date.</w:t>
      </w:r>
      <w:r w:rsidRPr="00546D2C">
        <w:rPr>
          <w:rFonts w:ascii="Arial" w:hAnsi="Arial" w:cs="Arial"/>
          <w:spacing w:val="-2"/>
          <w:sz w:val="18"/>
          <w:szCs w:val="18"/>
          <w:cs/>
        </w:rPr>
        <w:t xml:space="preserve"> </w:t>
      </w:r>
      <w:r w:rsidRPr="00546D2C">
        <w:rPr>
          <w:rFonts w:ascii="Arial" w:hAnsi="Arial" w:cs="Arial"/>
          <w:spacing w:val="-2"/>
          <w:sz w:val="18"/>
          <w:szCs w:val="18"/>
        </w:rPr>
        <w:t xml:space="preserve">The reclassification of an investment in TTCIZ-02 from an investment in a joint venture to an investment in a subsidiary </w:t>
      </w:r>
      <w:proofErr w:type="gramStart"/>
      <w:r w:rsidRPr="00546D2C">
        <w:rPr>
          <w:rFonts w:ascii="Arial" w:hAnsi="Arial" w:cs="Arial"/>
          <w:spacing w:val="-2"/>
          <w:sz w:val="18"/>
          <w:szCs w:val="18"/>
        </w:rPr>
        <w:t>is considered to be</w:t>
      </w:r>
      <w:proofErr w:type="gramEnd"/>
      <w:r w:rsidRPr="00546D2C">
        <w:rPr>
          <w:rFonts w:ascii="Arial" w:hAnsi="Arial" w:cs="Arial"/>
          <w:spacing w:val="-2"/>
          <w:sz w:val="18"/>
          <w:szCs w:val="18"/>
        </w:rPr>
        <w:t xml:space="preserve"> a business combination achieved in stage, in accordance with </w:t>
      </w:r>
      <w:r w:rsidR="006C2607">
        <w:rPr>
          <w:rFonts w:ascii="Arial" w:hAnsi="Arial" w:cs="Arial"/>
          <w:spacing w:val="-2"/>
          <w:sz w:val="18"/>
          <w:szCs w:val="18"/>
        </w:rPr>
        <w:t>TFRS</w:t>
      </w:r>
      <w:r w:rsidRPr="00546D2C">
        <w:rPr>
          <w:rFonts w:ascii="Arial" w:hAnsi="Arial" w:cs="Arial"/>
          <w:spacing w:val="-2"/>
          <w:sz w:val="18"/>
          <w:szCs w:val="18"/>
        </w:rPr>
        <w:t xml:space="preserve"> No. 3,</w:t>
      </w:r>
      <w:r w:rsidRPr="00546D2C">
        <w:rPr>
          <w:rFonts w:ascii="Arial" w:hAnsi="Arial" w:cs="Arial"/>
          <w:spacing w:val="-2"/>
          <w:sz w:val="18"/>
          <w:szCs w:val="18"/>
          <w:cs/>
        </w:rPr>
        <w:t xml:space="preserve"> </w:t>
      </w:r>
      <w:r w:rsidRPr="00546D2C">
        <w:rPr>
          <w:rFonts w:ascii="Arial" w:hAnsi="Arial" w:cs="Arial"/>
          <w:spacing w:val="-2"/>
          <w:sz w:val="18"/>
          <w:szCs w:val="18"/>
        </w:rPr>
        <w:t xml:space="preserve">Business Combination. Therefore, the Group remeasured previously held equity interest in TTCIZ-02 to fair value at the acquisition date, and </w:t>
      </w:r>
      <w:proofErr w:type="spellStart"/>
      <w:r w:rsidRPr="00546D2C">
        <w:rPr>
          <w:rFonts w:ascii="Arial" w:hAnsi="Arial" w:cs="Arial"/>
          <w:spacing w:val="-2"/>
          <w:sz w:val="18"/>
          <w:szCs w:val="18"/>
        </w:rPr>
        <w:t>recognised</w:t>
      </w:r>
      <w:proofErr w:type="spellEnd"/>
      <w:r w:rsidRPr="00546D2C">
        <w:rPr>
          <w:rFonts w:ascii="Arial" w:hAnsi="Arial" w:cs="Arial"/>
          <w:spacing w:val="-2"/>
          <w:sz w:val="18"/>
          <w:szCs w:val="18"/>
        </w:rPr>
        <w:t xml:space="preserve"> any gains or losses arising from such remeasurement in profit or loss as details below</w:t>
      </w:r>
      <w:r w:rsidR="00032BDC">
        <w:rPr>
          <w:rFonts w:ascii="Arial" w:hAnsi="Arial" w:cs="Arial"/>
          <w:spacing w:val="-2"/>
          <w:sz w:val="18"/>
          <w:szCs w:val="18"/>
        </w:rPr>
        <w:t>:</w:t>
      </w:r>
    </w:p>
    <w:p w:rsidR="00E52DF6" w:rsidRPr="000A27ED" w:rsidRDefault="00E52DF6" w:rsidP="0021539A">
      <w:pPr>
        <w:overflowPunct w:val="0"/>
        <w:autoSpaceDE w:val="0"/>
        <w:autoSpaceDN w:val="0"/>
        <w:adjustRightInd w:val="0"/>
        <w:textAlignment w:val="baseline"/>
        <w:rPr>
          <w:rFonts w:ascii="Arial" w:hAnsi="Arial" w:cs="Arial"/>
          <w:sz w:val="14"/>
          <w:szCs w:val="14"/>
        </w:rPr>
      </w:pPr>
    </w:p>
    <w:tbl>
      <w:tblPr>
        <w:tblW w:w="9494" w:type="dxa"/>
        <w:tblLayout w:type="fixed"/>
        <w:tblLook w:val="04A0" w:firstRow="1" w:lastRow="0" w:firstColumn="1" w:lastColumn="0" w:noHBand="0" w:noVBand="1"/>
      </w:tblPr>
      <w:tblGrid>
        <w:gridCol w:w="7110"/>
        <w:gridCol w:w="2384"/>
      </w:tblGrid>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Consolidated </w:t>
            </w:r>
          </w:p>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financial </w:t>
            </w:r>
            <w:r w:rsidR="00DB5295">
              <w:rPr>
                <w:rFonts w:ascii="Arial" w:eastAsia="Arial Unicode MS" w:hAnsi="Arial" w:cs="Browallia New"/>
                <w:b/>
                <w:bCs/>
                <w:sz w:val="18"/>
                <w:szCs w:val="18"/>
                <w:lang w:val="en-GB"/>
              </w:rPr>
              <w:t>statements</w:t>
            </w: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At the date of business combination achieved </w:t>
            </w:r>
          </w:p>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in stage</w:t>
            </w: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0A27ED" w:rsidTr="00546D2C">
        <w:tc>
          <w:tcPr>
            <w:tcW w:w="7110" w:type="dxa"/>
            <w:shd w:val="clear" w:color="auto" w:fill="auto"/>
          </w:tcPr>
          <w:p w:rsidR="00E52DF6" w:rsidRPr="000A27ED" w:rsidRDefault="00E52DF6" w:rsidP="0021539A">
            <w:pPr>
              <w:ind w:left="-72"/>
              <w:rPr>
                <w:rFonts w:ascii="Arial" w:eastAsia="Arial Unicode MS" w:hAnsi="Arial" w:cs="Arial"/>
                <w:sz w:val="12"/>
                <w:szCs w:val="12"/>
              </w:rPr>
            </w:pPr>
          </w:p>
        </w:tc>
        <w:tc>
          <w:tcPr>
            <w:tcW w:w="2384"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12"/>
                <w:szCs w:val="12"/>
              </w:rPr>
            </w:pP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Fair value of equity interest in TTCIZ-02 held before</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the business combination</w:t>
            </w:r>
            <w:r w:rsidR="003E7F23">
              <w:rPr>
                <w:rFonts w:ascii="Arial" w:eastAsia="Arial Unicode MS" w:hAnsi="Arial" w:cs="Arial"/>
                <w:sz w:val="18"/>
                <w:szCs w:val="18"/>
              </w:rPr>
              <w:t xml:space="preserve"> </w:t>
            </w:r>
            <w:r w:rsidRPr="00546D2C">
              <w:rPr>
                <w:rFonts w:ascii="Arial" w:eastAsia="Arial Unicode MS" w:hAnsi="Arial" w:cs="Arial"/>
                <w:sz w:val="18"/>
                <w:szCs w:val="18"/>
              </w:rPr>
              <w:t>achieved in stage (proportion of 49%)</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356,322,852</w:t>
            </w: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Book value of equity interest in TTCIZ-02 held before</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the business combination achieved in stage (proportion of 49%)</w:t>
            </w:r>
          </w:p>
        </w:tc>
        <w:tc>
          <w:tcPr>
            <w:tcW w:w="2384"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383,850,170</w:t>
            </w:r>
          </w:p>
        </w:tc>
      </w:tr>
      <w:tr w:rsidR="00E52DF6" w:rsidRPr="000A27ED" w:rsidTr="00546D2C">
        <w:tc>
          <w:tcPr>
            <w:tcW w:w="7110" w:type="dxa"/>
            <w:shd w:val="clear" w:color="auto" w:fill="auto"/>
          </w:tcPr>
          <w:p w:rsidR="00E52DF6" w:rsidRPr="000A27ED" w:rsidRDefault="00E52DF6" w:rsidP="0021539A">
            <w:pPr>
              <w:ind w:left="-72"/>
              <w:rPr>
                <w:rFonts w:ascii="Arial" w:eastAsia="Arial Unicode MS" w:hAnsi="Arial" w:cs="Arial"/>
                <w:sz w:val="12"/>
                <w:szCs w:val="12"/>
              </w:rPr>
            </w:pPr>
          </w:p>
        </w:tc>
        <w:tc>
          <w:tcPr>
            <w:tcW w:w="2384"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12"/>
                <w:szCs w:val="12"/>
              </w:rPr>
            </w:pP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Accounting loss on a business combination achieved in stage</w:t>
            </w:r>
          </w:p>
        </w:tc>
        <w:tc>
          <w:tcPr>
            <w:tcW w:w="2384"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(27,527,318)</w:t>
            </w:r>
          </w:p>
        </w:tc>
      </w:tr>
    </w:tbl>
    <w:p w:rsidR="00E52DF6" w:rsidRPr="000A27ED" w:rsidRDefault="00E52DF6" w:rsidP="0021539A">
      <w:pPr>
        <w:overflowPunct w:val="0"/>
        <w:autoSpaceDE w:val="0"/>
        <w:autoSpaceDN w:val="0"/>
        <w:adjustRightInd w:val="0"/>
        <w:textAlignment w:val="baseline"/>
        <w:rPr>
          <w:rFonts w:ascii="Arial" w:hAnsi="Arial" w:cs="Arial"/>
          <w:b/>
          <w:bCs/>
          <w:sz w:val="14"/>
          <w:szCs w:val="14"/>
        </w:rPr>
      </w:pPr>
    </w:p>
    <w:p w:rsidR="00E52DF6" w:rsidRPr="00546D2C" w:rsidRDefault="00E52DF6" w:rsidP="0021539A">
      <w:pPr>
        <w:overflowPunct w:val="0"/>
        <w:autoSpaceDE w:val="0"/>
        <w:autoSpaceDN w:val="0"/>
        <w:adjustRightInd w:val="0"/>
        <w:textAlignment w:val="baseline"/>
        <w:rPr>
          <w:rFonts w:ascii="Arial" w:hAnsi="Arial" w:cs="Arial"/>
          <w:b/>
          <w:bCs/>
          <w:sz w:val="18"/>
          <w:szCs w:val="18"/>
        </w:rPr>
      </w:pPr>
      <w:r w:rsidRPr="00546D2C">
        <w:rPr>
          <w:rFonts w:ascii="Arial" w:hAnsi="Arial" w:cs="Arial"/>
          <w:b/>
          <w:bCs/>
          <w:sz w:val="18"/>
          <w:szCs w:val="18"/>
        </w:rPr>
        <w:t xml:space="preserve">The consideration paid </w:t>
      </w:r>
      <w:r w:rsidRPr="00546D2C">
        <w:rPr>
          <w:rFonts w:ascii="Arial" w:hAnsi="Arial" w:cs="Browallia New"/>
          <w:b/>
          <w:bCs/>
          <w:sz w:val="18"/>
          <w:szCs w:val="18"/>
        </w:rPr>
        <w:t>at the</w:t>
      </w:r>
      <w:r w:rsidRPr="00546D2C">
        <w:rPr>
          <w:rFonts w:ascii="Arial" w:hAnsi="Arial" w:cs="Arial"/>
          <w:b/>
          <w:bCs/>
          <w:sz w:val="18"/>
          <w:szCs w:val="18"/>
        </w:rPr>
        <w:t xml:space="preserve"> acquisition date achieved in stage is as follows:</w:t>
      </w:r>
    </w:p>
    <w:p w:rsidR="00E52DF6" w:rsidRPr="000A27ED" w:rsidRDefault="00E52DF6" w:rsidP="0021539A">
      <w:pPr>
        <w:overflowPunct w:val="0"/>
        <w:autoSpaceDE w:val="0"/>
        <w:autoSpaceDN w:val="0"/>
        <w:adjustRightInd w:val="0"/>
        <w:textAlignment w:val="baseline"/>
        <w:rPr>
          <w:rFonts w:ascii="Arial" w:hAnsi="Arial" w:cs="Arial"/>
          <w:b/>
          <w:bCs/>
          <w:sz w:val="14"/>
          <w:szCs w:val="14"/>
        </w:rPr>
      </w:pPr>
    </w:p>
    <w:tbl>
      <w:tblPr>
        <w:tblW w:w="9450" w:type="dxa"/>
        <w:tblLayout w:type="fixed"/>
        <w:tblLook w:val="04A0" w:firstRow="1" w:lastRow="0" w:firstColumn="1" w:lastColumn="0" w:noHBand="0" w:noVBand="1"/>
      </w:tblPr>
      <w:tblGrid>
        <w:gridCol w:w="8010"/>
        <w:gridCol w:w="1440"/>
      </w:tblGrid>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0A27ED" w:rsidTr="00546D2C">
        <w:tc>
          <w:tcPr>
            <w:tcW w:w="8010" w:type="dxa"/>
            <w:shd w:val="clear" w:color="auto" w:fill="auto"/>
          </w:tcPr>
          <w:p w:rsidR="00E52DF6" w:rsidRPr="000A27ED" w:rsidRDefault="00E52DF6" w:rsidP="0021539A">
            <w:pPr>
              <w:ind w:left="-72"/>
              <w:rPr>
                <w:rFonts w:ascii="Arial" w:eastAsia="Arial Unicode MS" w:hAnsi="Arial" w:cs="Arial"/>
                <w:sz w:val="12"/>
                <w:szCs w:val="12"/>
              </w:rPr>
            </w:pPr>
          </w:p>
        </w:tc>
        <w:tc>
          <w:tcPr>
            <w:tcW w:w="1440"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12"/>
                <w:szCs w:val="12"/>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consideration paid</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355,824,958</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Fair value of equity interest in TTCIZ-02</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held before the business combination achieved in stage</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356,322,852</w:t>
            </w:r>
          </w:p>
        </w:tc>
      </w:tr>
      <w:tr w:rsidR="00E52DF6" w:rsidRPr="000A27ED" w:rsidTr="00546D2C">
        <w:tc>
          <w:tcPr>
            <w:tcW w:w="8010" w:type="dxa"/>
            <w:shd w:val="clear" w:color="auto" w:fill="auto"/>
          </w:tcPr>
          <w:p w:rsidR="00E52DF6" w:rsidRPr="000A27ED" w:rsidRDefault="00E52DF6" w:rsidP="0021539A">
            <w:pPr>
              <w:ind w:left="-72"/>
              <w:rPr>
                <w:rFonts w:ascii="Arial" w:eastAsia="Arial Unicode MS" w:hAnsi="Arial" w:cs="Arial"/>
                <w:sz w:val="12"/>
                <w:szCs w:val="12"/>
              </w:rPr>
            </w:pPr>
          </w:p>
        </w:tc>
        <w:tc>
          <w:tcPr>
            <w:tcW w:w="1440"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12"/>
                <w:szCs w:val="12"/>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b/>
                <w:bCs/>
                <w:sz w:val="18"/>
                <w:szCs w:val="18"/>
                <w:cs/>
              </w:rPr>
            </w:pP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712,147,810</w:t>
            </w:r>
          </w:p>
        </w:tc>
      </w:tr>
    </w:tbl>
    <w:p w:rsidR="00E52DF6" w:rsidRPr="000A27ED" w:rsidRDefault="00E52DF6" w:rsidP="0021539A">
      <w:pPr>
        <w:overflowPunct w:val="0"/>
        <w:autoSpaceDE w:val="0"/>
        <w:autoSpaceDN w:val="0"/>
        <w:adjustRightInd w:val="0"/>
        <w:textAlignment w:val="baseline"/>
        <w:rPr>
          <w:rFonts w:ascii="Arial" w:hAnsi="Arial" w:cs="Arial"/>
          <w:b/>
          <w:bCs/>
          <w:sz w:val="14"/>
          <w:szCs w:val="14"/>
          <w:lang w:val="en-GB"/>
        </w:rPr>
      </w:pPr>
    </w:p>
    <w:p w:rsidR="00E52DF6" w:rsidRPr="00546D2C" w:rsidRDefault="00E52DF6" w:rsidP="0021539A">
      <w:pPr>
        <w:overflowPunct w:val="0"/>
        <w:autoSpaceDE w:val="0"/>
        <w:autoSpaceDN w:val="0"/>
        <w:adjustRightInd w:val="0"/>
        <w:textAlignment w:val="baseline"/>
        <w:rPr>
          <w:rFonts w:ascii="Arial" w:hAnsi="Arial" w:cs="Arial"/>
          <w:b/>
          <w:bCs/>
          <w:sz w:val="18"/>
          <w:szCs w:val="18"/>
          <w:lang w:val="en-GB"/>
        </w:rPr>
      </w:pPr>
      <w:r w:rsidRPr="00546D2C">
        <w:rPr>
          <w:rFonts w:ascii="Arial" w:hAnsi="Arial" w:cs="Arial"/>
          <w:b/>
          <w:bCs/>
          <w:sz w:val="18"/>
          <w:szCs w:val="18"/>
          <w:lang w:val="en-GB"/>
        </w:rPr>
        <w:t>Details of the fair value of net assets acquired at the date on which the Group obtained control, as well as the non-controlling interest in TTCIZ-02 at the same date are as follows:</w:t>
      </w:r>
    </w:p>
    <w:p w:rsidR="00E52DF6" w:rsidRPr="000A27ED" w:rsidRDefault="00E52DF6" w:rsidP="0021539A">
      <w:pPr>
        <w:overflowPunct w:val="0"/>
        <w:autoSpaceDE w:val="0"/>
        <w:autoSpaceDN w:val="0"/>
        <w:adjustRightInd w:val="0"/>
        <w:textAlignment w:val="baseline"/>
        <w:rPr>
          <w:rFonts w:ascii="Arial" w:hAnsi="Arial" w:cs="Arial"/>
          <w:sz w:val="14"/>
          <w:szCs w:val="14"/>
          <w:u w:val="single"/>
        </w:rPr>
      </w:pPr>
    </w:p>
    <w:tbl>
      <w:tblPr>
        <w:tblW w:w="9450" w:type="dxa"/>
        <w:tblLayout w:type="fixed"/>
        <w:tblLook w:val="04A0" w:firstRow="1" w:lastRow="0" w:firstColumn="1" w:lastColumn="0" w:noHBand="0" w:noVBand="1"/>
      </w:tblPr>
      <w:tblGrid>
        <w:gridCol w:w="8010"/>
        <w:gridCol w:w="1440"/>
      </w:tblGrid>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0A27ED" w:rsidTr="00546D2C">
        <w:tc>
          <w:tcPr>
            <w:tcW w:w="8010" w:type="dxa"/>
            <w:shd w:val="clear" w:color="auto" w:fill="auto"/>
          </w:tcPr>
          <w:p w:rsidR="00E52DF6" w:rsidRPr="000A27ED" w:rsidRDefault="00E52DF6" w:rsidP="0021539A">
            <w:pPr>
              <w:ind w:left="-72"/>
              <w:rPr>
                <w:rFonts w:ascii="Arial" w:eastAsia="Arial Unicode MS" w:hAnsi="Arial" w:cs="Arial"/>
                <w:sz w:val="12"/>
                <w:szCs w:val="12"/>
              </w:rPr>
            </w:pPr>
          </w:p>
        </w:tc>
        <w:tc>
          <w:tcPr>
            <w:tcW w:w="1440" w:type="dxa"/>
            <w:shd w:val="clear" w:color="auto" w:fill="FAFAFA"/>
          </w:tcPr>
          <w:p w:rsidR="00E52DF6" w:rsidRPr="000A27ED" w:rsidRDefault="00E52DF6" w:rsidP="0021539A">
            <w:pPr>
              <w:ind w:right="-72"/>
              <w:jc w:val="right"/>
              <w:rPr>
                <w:rFonts w:ascii="Arial" w:eastAsia="Arial Unicode MS" w:hAnsi="Arial" w:cs="Arial"/>
                <w:sz w:val="12"/>
                <w:szCs w:val="12"/>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b/>
                <w:bCs/>
                <w:sz w:val="18"/>
                <w:szCs w:val="18"/>
              </w:rPr>
            </w:pPr>
            <w:proofErr w:type="spellStart"/>
            <w:r w:rsidRPr="00546D2C">
              <w:rPr>
                <w:rFonts w:ascii="Arial" w:eastAsia="Arial Unicode MS" w:hAnsi="Arial" w:cs="Arial"/>
                <w:b/>
                <w:bCs/>
                <w:sz w:val="18"/>
                <w:szCs w:val="18"/>
              </w:rPr>
              <w:t>Recognised</w:t>
            </w:r>
            <w:proofErr w:type="spellEnd"/>
            <w:r w:rsidRPr="00546D2C">
              <w:rPr>
                <w:rFonts w:ascii="Arial" w:eastAsia="Arial Unicode MS" w:hAnsi="Arial" w:cs="Arial"/>
                <w:b/>
                <w:bCs/>
                <w:sz w:val="18"/>
                <w:szCs w:val="18"/>
              </w:rPr>
              <w:t xml:space="preserve"> fair value amount of identifiable assets acquired and </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b/>
                <w:bCs/>
                <w:sz w:val="18"/>
                <w:szCs w:val="18"/>
              </w:rPr>
            </w:pPr>
            <w:r w:rsidRPr="00546D2C">
              <w:rPr>
                <w:rFonts w:ascii="Arial" w:eastAsia="Arial Unicode MS" w:hAnsi="Arial" w:cs="Arial"/>
                <w:b/>
                <w:bCs/>
                <w:sz w:val="18"/>
                <w:szCs w:val="18"/>
              </w:rPr>
              <w:t xml:space="preserve">   liabilities assumed (proportion of 100%)</w:t>
            </w:r>
          </w:p>
        </w:tc>
        <w:tc>
          <w:tcPr>
            <w:tcW w:w="1440" w:type="dxa"/>
            <w:shd w:val="clear" w:color="auto" w:fill="FAFAFA"/>
          </w:tcPr>
          <w:p w:rsidR="00E52DF6" w:rsidRPr="00546D2C" w:rsidDel="0072075F"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Cash and cash equivalents</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151,365,277</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theme="minorBidi"/>
                <w:sz w:val="18"/>
                <w:szCs w:val="18"/>
                <w:cs/>
              </w:rPr>
            </w:pPr>
            <w:r w:rsidRPr="00546D2C">
              <w:rPr>
                <w:rFonts w:ascii="Arial" w:eastAsia="Arial Unicode MS" w:hAnsi="Arial" w:cs="Arial"/>
                <w:sz w:val="18"/>
                <w:szCs w:val="18"/>
              </w:rPr>
              <w:t>Other accounts receivable</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4,671,951</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Value added tax</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10,356,451</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Other current assets</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6,843</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Advance payments for land and power plant construction</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49,023,615</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lang w:val="en-GB"/>
              </w:rPr>
            </w:pPr>
            <w:r w:rsidRPr="00546D2C">
              <w:rPr>
                <w:rFonts w:ascii="Arial" w:eastAsia="Arial Unicode MS" w:hAnsi="Arial" w:cs="Arial"/>
                <w:sz w:val="18"/>
                <w:szCs w:val="18"/>
              </w:rPr>
              <w:t>Property, plant and equipment</w:t>
            </w:r>
            <w:r w:rsidRPr="00546D2C">
              <w:rPr>
                <w:rFonts w:ascii="Arial" w:eastAsia="Arial Unicode MS" w:hAnsi="Arial" w:cs="Arial"/>
                <w:sz w:val="18"/>
                <w:szCs w:val="18"/>
                <w:lang w:val="en-GB"/>
              </w:rPr>
              <w:t>, net</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553,516,689</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Intangible asset, net</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369,106,122</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Trade accounts payable</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(2,497,896)</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Other accounts payable</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(1,083,842)</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Accrued expenses</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(333,454,491)</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Deferred tax liability</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(73,821,224)</w:t>
            </w:r>
          </w:p>
        </w:tc>
      </w:tr>
      <w:tr w:rsidR="00E52DF6" w:rsidRPr="000A27ED" w:rsidTr="00546D2C">
        <w:tc>
          <w:tcPr>
            <w:tcW w:w="8010" w:type="dxa"/>
            <w:shd w:val="clear" w:color="auto" w:fill="auto"/>
          </w:tcPr>
          <w:p w:rsidR="00E52DF6" w:rsidRPr="000A27ED" w:rsidRDefault="00E52DF6" w:rsidP="0021539A">
            <w:pPr>
              <w:ind w:left="-72"/>
              <w:rPr>
                <w:rFonts w:ascii="Arial" w:eastAsia="Arial Unicode MS" w:hAnsi="Arial" w:cs="Arial"/>
                <w:sz w:val="12"/>
                <w:szCs w:val="12"/>
              </w:rPr>
            </w:pPr>
          </w:p>
        </w:tc>
        <w:tc>
          <w:tcPr>
            <w:tcW w:w="1440" w:type="dxa"/>
            <w:tcBorders>
              <w:top w:val="single" w:sz="4" w:space="0" w:color="auto"/>
            </w:tcBorders>
            <w:shd w:val="clear" w:color="auto" w:fill="FAFAFA"/>
          </w:tcPr>
          <w:p w:rsidR="00E52DF6" w:rsidRPr="000A27ED" w:rsidRDefault="00E52DF6" w:rsidP="0021539A">
            <w:pPr>
              <w:jc w:val="right"/>
              <w:rPr>
                <w:rFonts w:ascii="Arial" w:eastAsia="Arial Unicode MS" w:hAnsi="Arial" w:cs="Arial"/>
                <w:sz w:val="12"/>
                <w:szCs w:val="12"/>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hAnsi="Arial" w:cs="Arial"/>
                <w:b/>
                <w:bCs/>
                <w:sz w:val="18"/>
                <w:szCs w:val="18"/>
                <w:lang w:val="en-GB"/>
              </w:rPr>
              <w:t>Fair value of net assets acquired</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727,189,495</w:t>
            </w:r>
          </w:p>
        </w:tc>
      </w:tr>
      <w:tr w:rsidR="00E52DF6" w:rsidRPr="000A27ED" w:rsidTr="00546D2C">
        <w:tc>
          <w:tcPr>
            <w:tcW w:w="8010" w:type="dxa"/>
            <w:shd w:val="clear" w:color="auto" w:fill="auto"/>
          </w:tcPr>
          <w:p w:rsidR="00E52DF6" w:rsidRPr="000A27ED" w:rsidRDefault="00E52DF6" w:rsidP="0021539A">
            <w:pPr>
              <w:ind w:left="-72"/>
              <w:rPr>
                <w:rFonts w:ascii="Arial" w:hAnsi="Arial" w:cs="Arial"/>
                <w:b/>
                <w:bCs/>
                <w:sz w:val="12"/>
                <w:szCs w:val="12"/>
                <w:lang w:val="en-GB"/>
              </w:rPr>
            </w:pPr>
          </w:p>
        </w:tc>
        <w:tc>
          <w:tcPr>
            <w:tcW w:w="1440"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12"/>
                <w:szCs w:val="12"/>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net assets acquired (proportion of 90%)</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654,470,546</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Non-controlling interests (proportion of 10%)</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72,718,949</w:t>
            </w:r>
          </w:p>
        </w:tc>
      </w:tr>
    </w:tbl>
    <w:p w:rsidR="00546D2C" w:rsidRDefault="00546D2C" w:rsidP="0021539A">
      <w:pPr>
        <w:overflowPunct w:val="0"/>
        <w:autoSpaceDE w:val="0"/>
        <w:autoSpaceDN w:val="0"/>
        <w:adjustRightInd w:val="0"/>
        <w:ind w:left="540"/>
        <w:textAlignment w:val="baseline"/>
        <w:rPr>
          <w:rFonts w:ascii="Arial" w:hAnsi="Arial" w:cs="Arial"/>
          <w:sz w:val="18"/>
          <w:szCs w:val="18"/>
          <w:u w:val="single"/>
          <w:cs/>
        </w:rPr>
      </w:pPr>
    </w:p>
    <w:p w:rsidR="00546D2C" w:rsidRDefault="00546D2C" w:rsidP="0021539A">
      <w:pPr>
        <w:jc w:val="left"/>
        <w:rPr>
          <w:rFonts w:ascii="Arial" w:hAnsi="Arial" w:cs="Arial"/>
          <w:sz w:val="18"/>
          <w:szCs w:val="18"/>
          <w:u w:val="single"/>
          <w:cs/>
        </w:rPr>
      </w:pPr>
      <w:r>
        <w:rPr>
          <w:rFonts w:ascii="Arial" w:hAnsi="Arial"/>
          <w:sz w:val="18"/>
          <w:szCs w:val="18"/>
          <w:u w:val="single"/>
          <w:cs/>
        </w:rPr>
        <w:br w:type="page"/>
      </w:r>
    </w:p>
    <w:p w:rsidR="00E52DF6" w:rsidRPr="000A27ED" w:rsidRDefault="00E52DF6" w:rsidP="0021539A">
      <w:pPr>
        <w:overflowPunct w:val="0"/>
        <w:autoSpaceDE w:val="0"/>
        <w:autoSpaceDN w:val="0"/>
        <w:adjustRightInd w:val="0"/>
        <w:textAlignment w:val="baseline"/>
        <w:rPr>
          <w:rFonts w:ascii="Arial" w:hAnsi="Arial" w:cs="Arial"/>
          <w:b/>
          <w:bCs/>
          <w:color w:val="CF4A02"/>
          <w:sz w:val="18"/>
          <w:szCs w:val="18"/>
          <w:lang w:val="en-GB"/>
        </w:rPr>
      </w:pPr>
      <w:r w:rsidRPr="000A27ED">
        <w:rPr>
          <w:rFonts w:ascii="Arial" w:hAnsi="Arial" w:cs="Arial"/>
          <w:b/>
          <w:bCs/>
          <w:color w:val="CF4A02"/>
          <w:sz w:val="18"/>
          <w:szCs w:val="18"/>
          <w:lang w:val="en-GB"/>
        </w:rPr>
        <w:t>Goodwill</w:t>
      </w:r>
    </w:p>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p>
    <w:tbl>
      <w:tblPr>
        <w:tblW w:w="9450" w:type="dxa"/>
        <w:tblLayout w:type="fixed"/>
        <w:tblLook w:val="04A0" w:firstRow="1" w:lastRow="0" w:firstColumn="1" w:lastColumn="0" w:noHBand="0" w:noVBand="1"/>
      </w:tblPr>
      <w:tblGrid>
        <w:gridCol w:w="8010"/>
        <w:gridCol w:w="1440"/>
      </w:tblGrid>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The consideration paid at the acquisition date achieved in stage</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712,147,810</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net assets acquired (proportion of 90%)</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(654,470,546)</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Goodwill</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57,677,264</w:t>
            </w:r>
          </w:p>
        </w:tc>
      </w:tr>
    </w:tbl>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p>
    <w:p w:rsidR="00E52DF6" w:rsidRPr="00546D2C" w:rsidRDefault="00E52DF6" w:rsidP="0021539A">
      <w:pPr>
        <w:overflowPunct w:val="0"/>
        <w:autoSpaceDE w:val="0"/>
        <w:autoSpaceDN w:val="0"/>
        <w:adjustRightInd w:val="0"/>
        <w:textAlignment w:val="baseline"/>
        <w:rPr>
          <w:rFonts w:ascii="Arial" w:hAnsi="Arial" w:cs="Arial"/>
          <w:sz w:val="18"/>
          <w:szCs w:val="18"/>
          <w:lang w:val="en-GB"/>
        </w:rPr>
      </w:pPr>
      <w:r w:rsidRPr="00546D2C">
        <w:rPr>
          <w:rFonts w:ascii="Arial" w:hAnsi="Arial" w:cs="Arial"/>
          <w:sz w:val="18"/>
          <w:szCs w:val="18"/>
          <w:lang w:val="en-GB"/>
        </w:rPr>
        <w:t>Goodwill is not amortised but will be tested for impairment annually.</w:t>
      </w:r>
    </w:p>
    <w:p w:rsidR="00E52DF6" w:rsidRPr="00546D2C" w:rsidRDefault="00E52DF6" w:rsidP="0021539A">
      <w:pPr>
        <w:overflowPunct w:val="0"/>
        <w:autoSpaceDE w:val="0"/>
        <w:autoSpaceDN w:val="0"/>
        <w:adjustRightInd w:val="0"/>
        <w:textAlignment w:val="baseline"/>
        <w:rPr>
          <w:rFonts w:ascii="Arial" w:hAnsi="Arial" w:cs="Arial"/>
          <w:b/>
          <w:bCs/>
          <w:sz w:val="18"/>
          <w:szCs w:val="18"/>
        </w:rPr>
      </w:pPr>
    </w:p>
    <w:p w:rsidR="00E52DF6" w:rsidRPr="00546D2C" w:rsidRDefault="00E52DF6" w:rsidP="0021539A">
      <w:pPr>
        <w:overflowPunct w:val="0"/>
        <w:autoSpaceDE w:val="0"/>
        <w:autoSpaceDN w:val="0"/>
        <w:adjustRightInd w:val="0"/>
        <w:textAlignment w:val="baseline"/>
        <w:rPr>
          <w:rFonts w:ascii="Arial" w:hAnsi="Arial" w:cs="Arial"/>
          <w:color w:val="000000"/>
          <w:sz w:val="18"/>
          <w:szCs w:val="18"/>
        </w:rPr>
      </w:pPr>
      <w:r w:rsidRPr="00546D2C">
        <w:rPr>
          <w:rFonts w:ascii="Arial" w:hAnsi="Arial" w:cs="Arial"/>
          <w:color w:val="000000"/>
          <w:sz w:val="18"/>
          <w:szCs w:val="18"/>
        </w:rPr>
        <w:t xml:space="preserve">The </w:t>
      </w:r>
      <w:r w:rsidRPr="00546D2C">
        <w:rPr>
          <w:rStyle w:val="qowt-font3-arial"/>
          <w:rFonts w:ascii="Arial" w:hAnsi="Arial" w:cs="Arial"/>
          <w:color w:val="000000"/>
          <w:sz w:val="18"/>
          <w:szCs w:val="18"/>
        </w:rPr>
        <w:t xml:space="preserve">process of determining </w:t>
      </w:r>
      <w:r w:rsidRPr="00546D2C">
        <w:rPr>
          <w:rFonts w:ascii="Arial" w:hAnsi="Arial" w:cs="Arial"/>
          <w:color w:val="000000"/>
          <w:sz w:val="18"/>
          <w:szCs w:val="18"/>
        </w:rPr>
        <w:t xml:space="preserve">fair value of the acquired net assets, interest in TTCIZ-02 held before the business combination achieved in stage, including goodwill and reviewing purchase price allocation (PPA) of TTCIZ-02 has been </w:t>
      </w:r>
      <w:proofErr w:type="spellStart"/>
      <w:r w:rsidRPr="00546D2C">
        <w:rPr>
          <w:rFonts w:ascii="Arial" w:hAnsi="Arial" w:cs="Arial"/>
          <w:color w:val="000000"/>
          <w:sz w:val="18"/>
          <w:szCs w:val="18"/>
        </w:rPr>
        <w:t>finalised</w:t>
      </w:r>
      <w:proofErr w:type="spellEnd"/>
      <w:r w:rsidRPr="00546D2C">
        <w:rPr>
          <w:rFonts w:ascii="Arial" w:hAnsi="Arial" w:cs="Arial"/>
          <w:color w:val="000000"/>
          <w:sz w:val="18"/>
          <w:szCs w:val="18"/>
        </w:rPr>
        <w:t xml:space="preserve"> in the second quarter of 2019.</w:t>
      </w:r>
    </w:p>
    <w:p w:rsidR="00E52DF6" w:rsidRPr="00546D2C" w:rsidRDefault="00E52DF6" w:rsidP="0021539A">
      <w:pPr>
        <w:overflowPunct w:val="0"/>
        <w:autoSpaceDE w:val="0"/>
        <w:autoSpaceDN w:val="0"/>
        <w:adjustRightInd w:val="0"/>
        <w:textAlignment w:val="baseline"/>
        <w:rPr>
          <w:rFonts w:ascii="Arial" w:hAnsi="Arial" w:cs="Arial"/>
          <w:color w:val="002060"/>
          <w:sz w:val="18"/>
          <w:szCs w:val="18"/>
        </w:rPr>
      </w:pPr>
    </w:p>
    <w:p w:rsidR="00E52DF6" w:rsidRPr="00546D2C" w:rsidRDefault="00E52DF6" w:rsidP="0021539A">
      <w:pPr>
        <w:overflowPunct w:val="0"/>
        <w:autoSpaceDE w:val="0"/>
        <w:autoSpaceDN w:val="0"/>
        <w:adjustRightInd w:val="0"/>
        <w:textAlignment w:val="baseline"/>
        <w:rPr>
          <w:rFonts w:ascii="Arial" w:hAnsi="Arial" w:cs="Arial"/>
          <w:sz w:val="18"/>
          <w:szCs w:val="18"/>
        </w:rPr>
      </w:pPr>
      <w:r w:rsidRPr="00546D2C">
        <w:rPr>
          <w:rFonts w:ascii="Arial" w:hAnsi="Arial" w:cs="Arial"/>
          <w:sz w:val="18"/>
          <w:szCs w:val="18"/>
        </w:rPr>
        <w:t xml:space="preserve">The non-controlling interests in TTCIZ-02 were </w:t>
      </w:r>
      <w:proofErr w:type="spellStart"/>
      <w:r w:rsidRPr="00546D2C">
        <w:rPr>
          <w:rFonts w:ascii="Arial" w:hAnsi="Arial" w:cs="Arial"/>
          <w:sz w:val="18"/>
          <w:szCs w:val="18"/>
        </w:rPr>
        <w:t>recognised</w:t>
      </w:r>
      <w:proofErr w:type="spellEnd"/>
      <w:r w:rsidRPr="00546D2C">
        <w:rPr>
          <w:rFonts w:ascii="Arial" w:hAnsi="Arial" w:cs="Arial"/>
          <w:sz w:val="18"/>
          <w:szCs w:val="18"/>
        </w:rPr>
        <w:t xml:space="preserve"> by using the non-controlling interests’ proportionate share of the TTCIZ-02’s </w:t>
      </w:r>
      <w:r w:rsidR="003C220D">
        <w:rPr>
          <w:rFonts w:ascii="Arial" w:hAnsi="Arial" w:cs="Arial"/>
          <w:sz w:val="18"/>
          <w:szCs w:val="18"/>
        </w:rPr>
        <w:t xml:space="preserve">fair value of </w:t>
      </w:r>
      <w:r w:rsidRPr="00546D2C">
        <w:rPr>
          <w:rFonts w:ascii="Arial" w:hAnsi="Arial" w:cs="Arial"/>
          <w:sz w:val="18"/>
          <w:szCs w:val="18"/>
        </w:rPr>
        <w:t>net assets.</w:t>
      </w:r>
    </w:p>
    <w:p w:rsidR="00E52DF6" w:rsidRPr="00546D2C" w:rsidRDefault="00E52DF6" w:rsidP="0021539A">
      <w:pPr>
        <w:overflowPunct w:val="0"/>
        <w:autoSpaceDE w:val="0"/>
        <w:autoSpaceDN w:val="0"/>
        <w:adjustRightInd w:val="0"/>
        <w:textAlignment w:val="baseline"/>
        <w:rPr>
          <w:rFonts w:ascii="Arial" w:hAnsi="Arial" w:cs="Arial"/>
          <w:sz w:val="18"/>
          <w:szCs w:val="18"/>
        </w:rPr>
      </w:pPr>
    </w:p>
    <w:p w:rsidR="00E52DF6" w:rsidRPr="00546D2C" w:rsidRDefault="00E52DF6" w:rsidP="0021539A">
      <w:pPr>
        <w:overflowPunct w:val="0"/>
        <w:autoSpaceDE w:val="0"/>
        <w:autoSpaceDN w:val="0"/>
        <w:adjustRightInd w:val="0"/>
        <w:textAlignment w:val="baseline"/>
        <w:rPr>
          <w:rFonts w:ascii="Arial" w:hAnsi="Arial" w:cs="Arial"/>
          <w:sz w:val="18"/>
          <w:szCs w:val="18"/>
        </w:rPr>
      </w:pPr>
      <w:r w:rsidRPr="00546D2C">
        <w:rPr>
          <w:rFonts w:ascii="Arial" w:hAnsi="Arial" w:cs="Arial"/>
          <w:sz w:val="18"/>
          <w:szCs w:val="18"/>
        </w:rPr>
        <w:t>Intangible asset</w:t>
      </w:r>
      <w:r w:rsidRPr="00546D2C">
        <w:rPr>
          <w:rFonts w:ascii="Arial" w:hAnsi="Arial" w:cs="Cordia New" w:hint="cs"/>
          <w:sz w:val="18"/>
          <w:szCs w:val="18"/>
          <w:cs/>
        </w:rPr>
        <w:t xml:space="preserve"> </w:t>
      </w:r>
      <w:r w:rsidRPr="00546D2C">
        <w:rPr>
          <w:rFonts w:ascii="Arial" w:hAnsi="Arial" w:cs="Cordia New"/>
          <w:sz w:val="18"/>
          <w:szCs w:val="18"/>
        </w:rPr>
        <w:t>represents the assessed fair value from the rights in Power Purchase Agreement acquired as part of the acquisition</w:t>
      </w:r>
      <w:r w:rsidRPr="00546D2C">
        <w:rPr>
          <w:rFonts w:ascii="Arial" w:hAnsi="Arial" w:cs="Arial"/>
          <w:sz w:val="18"/>
          <w:szCs w:val="18"/>
        </w:rPr>
        <w:t xml:space="preserve">, which is </w:t>
      </w:r>
      <w:proofErr w:type="spellStart"/>
      <w:r w:rsidRPr="00546D2C">
        <w:rPr>
          <w:rFonts w:ascii="Arial" w:hAnsi="Arial" w:cs="Arial"/>
          <w:sz w:val="18"/>
          <w:szCs w:val="18"/>
        </w:rPr>
        <w:t>amortised</w:t>
      </w:r>
      <w:proofErr w:type="spellEnd"/>
      <w:r w:rsidRPr="00546D2C">
        <w:rPr>
          <w:rFonts w:ascii="Arial" w:hAnsi="Arial" w:cs="Arial"/>
          <w:sz w:val="18"/>
          <w:szCs w:val="18"/>
        </w:rPr>
        <w:t xml:space="preserve"> over the contract term of Power Purchase Agreement.</w:t>
      </w:r>
    </w:p>
    <w:p w:rsidR="00546D2C" w:rsidRDefault="00546D2C" w:rsidP="0021539A">
      <w:pPr>
        <w:overflowPunct w:val="0"/>
        <w:autoSpaceDE w:val="0"/>
        <w:autoSpaceDN w:val="0"/>
        <w:adjustRightInd w:val="0"/>
        <w:textAlignment w:val="baseline"/>
        <w:rPr>
          <w:rFonts w:ascii="Arial" w:hAnsi="Arial" w:cs="Arial"/>
          <w:color w:val="002060"/>
          <w:sz w:val="18"/>
          <w:szCs w:val="18"/>
        </w:rPr>
      </w:pPr>
    </w:p>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r w:rsidRPr="00546D2C">
        <w:rPr>
          <w:rFonts w:ascii="Arial" w:hAnsi="Arial" w:cs="Arial"/>
          <w:sz w:val="18"/>
          <w:szCs w:val="18"/>
          <w:u w:val="single"/>
        </w:rPr>
        <w:t>Mekong Wind Power Joint Stock Company (Mekong Wind)</w:t>
      </w:r>
    </w:p>
    <w:p w:rsidR="00E52DF6" w:rsidRPr="00546D2C" w:rsidRDefault="00E52DF6" w:rsidP="0021539A">
      <w:pPr>
        <w:overflowPunct w:val="0"/>
        <w:autoSpaceDE w:val="0"/>
        <w:autoSpaceDN w:val="0"/>
        <w:adjustRightInd w:val="0"/>
        <w:textAlignment w:val="baseline"/>
        <w:rPr>
          <w:rFonts w:ascii="Arial" w:hAnsi="Arial" w:cs="Arial"/>
          <w:sz w:val="18"/>
          <w:szCs w:val="18"/>
        </w:rPr>
      </w:pPr>
    </w:p>
    <w:p w:rsidR="00E52DF6" w:rsidRPr="00546D2C" w:rsidRDefault="00E52DF6" w:rsidP="0021539A">
      <w:pPr>
        <w:overflowPunct w:val="0"/>
        <w:autoSpaceDE w:val="0"/>
        <w:autoSpaceDN w:val="0"/>
        <w:adjustRightInd w:val="0"/>
        <w:textAlignment w:val="baseline"/>
        <w:rPr>
          <w:rFonts w:ascii="Arial" w:hAnsi="Arial" w:cs="Arial"/>
          <w:spacing w:val="-2"/>
          <w:sz w:val="18"/>
          <w:szCs w:val="18"/>
        </w:rPr>
      </w:pPr>
      <w:r w:rsidRPr="00546D2C">
        <w:rPr>
          <w:rFonts w:ascii="Arial" w:hAnsi="Arial" w:cs="Arial"/>
          <w:sz w:val="18"/>
          <w:szCs w:val="18"/>
        </w:rPr>
        <w:t>On 10 August 2018, the Group acquired 49% interest of the total registered shares of Mekong Wind</w:t>
      </w:r>
      <w:r w:rsidRPr="00546D2C">
        <w:rPr>
          <w:rFonts w:ascii="Arial" w:hAnsi="Arial" w:cs="Arial"/>
          <w:spacing w:val="-2"/>
          <w:sz w:val="18"/>
          <w:szCs w:val="18"/>
        </w:rPr>
        <w:t>, which invests in wind and solar power project in Vietnam, amounting to VND 308,700 million, equivalent to Baht 436.34 million. (As at 3</w:t>
      </w:r>
      <w:r w:rsidR="00510A16">
        <w:rPr>
          <w:rFonts w:ascii="Arial" w:hAnsi="Arial" w:cs="Arial"/>
          <w:spacing w:val="-2"/>
          <w:sz w:val="18"/>
          <w:szCs w:val="18"/>
        </w:rPr>
        <w:t>1</w:t>
      </w:r>
      <w:r w:rsidRPr="00546D2C">
        <w:rPr>
          <w:rFonts w:ascii="Arial" w:hAnsi="Arial" w:cs="Arial"/>
          <w:spacing w:val="-2"/>
          <w:sz w:val="18"/>
          <w:szCs w:val="18"/>
        </w:rPr>
        <w:t xml:space="preserve"> </w:t>
      </w:r>
      <w:r w:rsidR="00510A16">
        <w:rPr>
          <w:rFonts w:ascii="Arial" w:hAnsi="Arial" w:cs="Arial"/>
          <w:spacing w:val="-2"/>
          <w:sz w:val="18"/>
          <w:szCs w:val="18"/>
        </w:rPr>
        <w:t>Decem</w:t>
      </w:r>
      <w:r w:rsidRPr="00546D2C">
        <w:rPr>
          <w:rFonts w:ascii="Arial" w:hAnsi="Arial" w:cs="Arial"/>
          <w:spacing w:val="-2"/>
          <w:sz w:val="18"/>
          <w:szCs w:val="18"/>
        </w:rPr>
        <w:t xml:space="preserve">ber 2019, the investment changed to VND 274,400 million, equivalent to Baht 387.87 million in comply with the conditions as specified in the Share Purchase Agreement.) Subsequently, on 10 June 2019, the Group acquired an additional 46% of the total registered shares of Mekong Wind by purchasing 16.10 million ordinary shares at a par value of VND 10,000 per share. The purchase price was VND 161,000 million, equivalent to Baht 219.04 million, resulting in an increase in its shareholding portion in Mekong Wind to 95% of total registered shares. Therefore, the Group’s management considered that the Group had a control over Mekong Wind and reclassified an investment in Mekong Wind from an investment in a joint venture to an investment in a subsidiary on that date. The reclassification of an investment in Mekong Wind from an investment in a joint venture to an investment in a subsidiary </w:t>
      </w:r>
      <w:proofErr w:type="gramStart"/>
      <w:r w:rsidRPr="00546D2C">
        <w:rPr>
          <w:rFonts w:ascii="Arial" w:hAnsi="Arial" w:cs="Arial"/>
          <w:spacing w:val="-2"/>
          <w:sz w:val="18"/>
          <w:szCs w:val="18"/>
        </w:rPr>
        <w:t>is considered to be</w:t>
      </w:r>
      <w:proofErr w:type="gramEnd"/>
      <w:r w:rsidRPr="00546D2C">
        <w:rPr>
          <w:rFonts w:ascii="Arial" w:hAnsi="Arial" w:cs="Arial"/>
          <w:spacing w:val="-2"/>
          <w:sz w:val="18"/>
          <w:szCs w:val="18"/>
        </w:rPr>
        <w:t xml:space="preserve"> a business combination achieved in stage, in accordance with </w:t>
      </w:r>
      <w:r w:rsidR="006C2607">
        <w:rPr>
          <w:rFonts w:ascii="Arial" w:hAnsi="Arial" w:cs="Arial"/>
          <w:spacing w:val="-2"/>
          <w:sz w:val="18"/>
          <w:szCs w:val="18"/>
        </w:rPr>
        <w:t>TFRS</w:t>
      </w:r>
      <w:r w:rsidRPr="00546D2C">
        <w:rPr>
          <w:rFonts w:ascii="Arial" w:hAnsi="Arial" w:cs="Arial"/>
          <w:spacing w:val="-2"/>
          <w:sz w:val="18"/>
          <w:szCs w:val="18"/>
        </w:rPr>
        <w:t xml:space="preserve"> No. 3, Business Combination. Therefore, the Group remeasured previously held equity interest in Mekong Wind to fair value at the acquisition date, and </w:t>
      </w:r>
      <w:proofErr w:type="spellStart"/>
      <w:r w:rsidRPr="00546D2C">
        <w:rPr>
          <w:rFonts w:ascii="Arial" w:hAnsi="Arial" w:cs="Arial"/>
          <w:spacing w:val="-2"/>
          <w:sz w:val="18"/>
          <w:szCs w:val="18"/>
        </w:rPr>
        <w:t>recognised</w:t>
      </w:r>
      <w:proofErr w:type="spellEnd"/>
      <w:r w:rsidRPr="00546D2C">
        <w:rPr>
          <w:rFonts w:ascii="Arial" w:hAnsi="Arial" w:cs="Arial"/>
          <w:spacing w:val="-2"/>
          <w:sz w:val="18"/>
          <w:szCs w:val="18"/>
        </w:rPr>
        <w:t xml:space="preserve"> any gains or losses arising from such remeasurement in profit or loss as details below</w:t>
      </w:r>
      <w:r w:rsidR="00032BDC">
        <w:rPr>
          <w:rFonts w:ascii="Arial" w:hAnsi="Arial" w:cs="Arial"/>
          <w:spacing w:val="-2"/>
          <w:sz w:val="18"/>
          <w:szCs w:val="18"/>
        </w:rPr>
        <w:t>:</w:t>
      </w:r>
    </w:p>
    <w:p w:rsidR="00E52DF6" w:rsidRPr="00546D2C" w:rsidRDefault="00E52DF6" w:rsidP="0021539A">
      <w:pPr>
        <w:overflowPunct w:val="0"/>
        <w:autoSpaceDE w:val="0"/>
        <w:autoSpaceDN w:val="0"/>
        <w:adjustRightInd w:val="0"/>
        <w:textAlignment w:val="baseline"/>
        <w:rPr>
          <w:rFonts w:ascii="Arial" w:hAnsi="Arial" w:cs="Arial"/>
          <w:spacing w:val="-2"/>
          <w:sz w:val="18"/>
          <w:szCs w:val="18"/>
        </w:rPr>
      </w:pPr>
    </w:p>
    <w:tbl>
      <w:tblPr>
        <w:tblW w:w="9440" w:type="dxa"/>
        <w:tblLayout w:type="fixed"/>
        <w:tblLook w:val="04A0" w:firstRow="1" w:lastRow="0" w:firstColumn="1" w:lastColumn="0" w:noHBand="0" w:noVBand="1"/>
      </w:tblPr>
      <w:tblGrid>
        <w:gridCol w:w="7056"/>
        <w:gridCol w:w="2384"/>
      </w:tblGrid>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Consolidated </w:t>
            </w:r>
          </w:p>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financial </w:t>
            </w:r>
            <w:r w:rsidR="00DB5295">
              <w:rPr>
                <w:rFonts w:ascii="Arial" w:eastAsia="Arial Unicode MS" w:hAnsi="Arial" w:cs="Browallia New"/>
                <w:b/>
                <w:bCs/>
                <w:sz w:val="18"/>
                <w:szCs w:val="18"/>
                <w:lang w:val="en-GB"/>
              </w:rPr>
              <w:t>statements</w:t>
            </w: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At the date of business combination achieved </w:t>
            </w:r>
          </w:p>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in stage</w:t>
            </w: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Fair value of equity interest in Mekong Wind held before</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the business combination achieved in stage (proportion of 49%)</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274,126,118</w:t>
            </w: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Book value of equity interest in Mekong Wind held before</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the business combination achieved in stage (proportion of 49%)</w:t>
            </w:r>
          </w:p>
        </w:tc>
        <w:tc>
          <w:tcPr>
            <w:tcW w:w="2384"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373,192,224</w:t>
            </w: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056"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Accounting loss on a business combination achieved in stage</w:t>
            </w:r>
          </w:p>
        </w:tc>
        <w:tc>
          <w:tcPr>
            <w:tcW w:w="2384"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(99,066</w:t>
            </w:r>
            <w:r w:rsidR="00C87042">
              <w:rPr>
                <w:rFonts w:ascii="Arial" w:eastAsia="Arial Unicode MS" w:hAnsi="Arial" w:cs="Arial"/>
                <w:sz w:val="18"/>
                <w:szCs w:val="18"/>
                <w:lang w:val="en-GB"/>
              </w:rPr>
              <w:t>,</w:t>
            </w:r>
            <w:r w:rsidRPr="00546D2C">
              <w:rPr>
                <w:rFonts w:ascii="Arial" w:eastAsia="Arial Unicode MS" w:hAnsi="Arial" w:cs="Arial"/>
                <w:sz w:val="18"/>
                <w:szCs w:val="18"/>
                <w:lang w:val="en-GB"/>
              </w:rPr>
              <w:t>106)</w:t>
            </w:r>
          </w:p>
        </w:tc>
      </w:tr>
    </w:tbl>
    <w:p w:rsidR="00E52DF6" w:rsidRPr="00546D2C" w:rsidRDefault="00E52DF6" w:rsidP="0021539A">
      <w:pPr>
        <w:overflowPunct w:val="0"/>
        <w:autoSpaceDE w:val="0"/>
        <w:autoSpaceDN w:val="0"/>
        <w:adjustRightInd w:val="0"/>
        <w:textAlignment w:val="baseline"/>
        <w:rPr>
          <w:rFonts w:ascii="Arial" w:hAnsi="Arial" w:cs="Arial"/>
          <w:b/>
          <w:bCs/>
          <w:sz w:val="18"/>
          <w:szCs w:val="18"/>
        </w:rPr>
      </w:pPr>
    </w:p>
    <w:p w:rsidR="00E52DF6" w:rsidRPr="000A27ED" w:rsidRDefault="00E52DF6" w:rsidP="0021539A">
      <w:pPr>
        <w:overflowPunct w:val="0"/>
        <w:autoSpaceDE w:val="0"/>
        <w:autoSpaceDN w:val="0"/>
        <w:adjustRightInd w:val="0"/>
        <w:textAlignment w:val="baseline"/>
        <w:rPr>
          <w:rFonts w:ascii="Arial" w:hAnsi="Arial" w:cs="Arial"/>
          <w:b/>
          <w:bCs/>
          <w:sz w:val="18"/>
          <w:szCs w:val="18"/>
        </w:rPr>
      </w:pPr>
      <w:r w:rsidRPr="000A27ED">
        <w:rPr>
          <w:rFonts w:ascii="Arial" w:hAnsi="Arial" w:cs="Arial"/>
          <w:b/>
          <w:bCs/>
          <w:sz w:val="18"/>
          <w:szCs w:val="18"/>
        </w:rPr>
        <w:t>The consideration paid at the acquisition date achieved in stage is as follows:</w:t>
      </w:r>
    </w:p>
    <w:p w:rsidR="00E52DF6" w:rsidRPr="00546D2C" w:rsidRDefault="00E52DF6" w:rsidP="0021539A">
      <w:pPr>
        <w:overflowPunct w:val="0"/>
        <w:autoSpaceDE w:val="0"/>
        <w:autoSpaceDN w:val="0"/>
        <w:adjustRightInd w:val="0"/>
        <w:textAlignment w:val="baseline"/>
        <w:rPr>
          <w:rFonts w:ascii="Arial" w:hAnsi="Arial" w:cs="Arial"/>
          <w:b/>
          <w:bCs/>
          <w:sz w:val="18"/>
          <w:szCs w:val="18"/>
        </w:rPr>
      </w:pPr>
    </w:p>
    <w:tbl>
      <w:tblPr>
        <w:tblW w:w="9450" w:type="dxa"/>
        <w:tblLayout w:type="fixed"/>
        <w:tblLook w:val="04A0" w:firstRow="1" w:lastRow="0" w:firstColumn="1" w:lastColumn="0" w:noHBand="0" w:noVBand="1"/>
      </w:tblPr>
      <w:tblGrid>
        <w:gridCol w:w="8010"/>
        <w:gridCol w:w="1440"/>
      </w:tblGrid>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Arial"/>
                <w:b/>
                <w:bCs/>
                <w:sz w:val="18"/>
                <w:szCs w:val="18"/>
                <w:lang w:val="en-GB"/>
              </w:rPr>
            </w:pPr>
            <w:r w:rsidRPr="00546D2C">
              <w:rPr>
                <w:rFonts w:ascii="Arial" w:eastAsia="Arial Unicode MS" w:hAnsi="Arial" w:cs="Arial"/>
                <w:b/>
                <w:bCs/>
                <w:sz w:val="18"/>
                <w:szCs w:val="18"/>
                <w:lang w:val="en-GB"/>
              </w:rPr>
              <w:t>Baht</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consideration paid</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219,040,500</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Fair value of equity interest in Mekong Wind</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held before the business combination achieved in stage</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274,126,118</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tcBorders>
            <w:shd w:val="clear" w:color="auto" w:fill="FAFAFA"/>
          </w:tcPr>
          <w:p w:rsidR="00E52DF6" w:rsidRPr="00546D2C" w:rsidRDefault="00E52DF6" w:rsidP="0021539A">
            <w:pPr>
              <w:ind w:right="-72"/>
              <w:jc w:val="center"/>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b/>
                <w:bCs/>
                <w:sz w:val="18"/>
                <w:szCs w:val="18"/>
                <w:cs/>
              </w:rPr>
            </w:pP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493,166,618</w:t>
            </w:r>
          </w:p>
        </w:tc>
      </w:tr>
    </w:tbl>
    <w:p w:rsidR="00E52DF6" w:rsidRPr="00546D2C" w:rsidRDefault="00E52DF6" w:rsidP="0021539A">
      <w:pPr>
        <w:overflowPunct w:val="0"/>
        <w:autoSpaceDE w:val="0"/>
        <w:autoSpaceDN w:val="0"/>
        <w:adjustRightInd w:val="0"/>
        <w:textAlignment w:val="baseline"/>
        <w:rPr>
          <w:rFonts w:ascii="Arial" w:hAnsi="Arial" w:cs="Arial"/>
          <w:sz w:val="18"/>
          <w:szCs w:val="18"/>
        </w:rPr>
      </w:pPr>
    </w:p>
    <w:p w:rsidR="00E52DF6" w:rsidRPr="002D3A96" w:rsidRDefault="00E52DF6" w:rsidP="0021539A">
      <w:pPr>
        <w:jc w:val="left"/>
        <w:rPr>
          <w:rFonts w:ascii="Arial" w:hAnsi="Arial" w:cs="Arial"/>
        </w:rPr>
      </w:pPr>
      <w:r>
        <w:rPr>
          <w:rFonts w:ascii="Arial" w:hAnsi="Arial" w:cs="Arial"/>
        </w:rPr>
        <w:br w:type="page"/>
      </w:r>
    </w:p>
    <w:p w:rsidR="00E52DF6" w:rsidRPr="00546D2C" w:rsidRDefault="00E52DF6" w:rsidP="0021539A">
      <w:pPr>
        <w:overflowPunct w:val="0"/>
        <w:autoSpaceDE w:val="0"/>
        <w:autoSpaceDN w:val="0"/>
        <w:adjustRightInd w:val="0"/>
        <w:textAlignment w:val="baseline"/>
        <w:rPr>
          <w:rFonts w:ascii="Arial Bold" w:hAnsi="Arial Bold" w:cs="Arial"/>
          <w:b/>
          <w:bCs/>
          <w:spacing w:val="-2"/>
          <w:sz w:val="18"/>
          <w:szCs w:val="18"/>
        </w:rPr>
      </w:pPr>
      <w:r w:rsidRPr="00546D2C">
        <w:rPr>
          <w:rFonts w:ascii="Arial Bold" w:hAnsi="Arial Bold" w:cs="Arial"/>
          <w:b/>
          <w:bCs/>
          <w:spacing w:val="-2"/>
          <w:sz w:val="18"/>
          <w:szCs w:val="18"/>
        </w:rPr>
        <w:t>Details of the fair value of net assets acquired at the date on which the Group obtained control, as well as the non-controlling interest in Mekong Wind at the same date are as follows:</w:t>
      </w:r>
    </w:p>
    <w:p w:rsidR="00E52DF6" w:rsidRPr="00546D2C" w:rsidRDefault="00E52DF6" w:rsidP="0021539A">
      <w:pPr>
        <w:overflowPunct w:val="0"/>
        <w:autoSpaceDE w:val="0"/>
        <w:autoSpaceDN w:val="0"/>
        <w:adjustRightInd w:val="0"/>
        <w:textAlignment w:val="baseline"/>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Arial"/>
                <w:b/>
                <w:bCs/>
                <w:sz w:val="18"/>
                <w:szCs w:val="18"/>
                <w:lang w:val="en-GB"/>
              </w:rPr>
            </w:pPr>
            <w:r w:rsidRPr="00546D2C">
              <w:rPr>
                <w:rFonts w:ascii="Arial" w:eastAsia="Arial Unicode MS" w:hAnsi="Arial" w:cs="Arial"/>
                <w:b/>
                <w:bCs/>
                <w:sz w:val="18"/>
                <w:szCs w:val="18"/>
                <w:lang w:val="en-GB"/>
              </w:rPr>
              <w:t>Baht</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b/>
                <w:bCs/>
                <w:sz w:val="18"/>
                <w:szCs w:val="18"/>
              </w:rPr>
            </w:pPr>
            <w:proofErr w:type="spellStart"/>
            <w:r w:rsidRPr="00546D2C">
              <w:rPr>
                <w:rFonts w:ascii="Arial" w:eastAsia="Arial Unicode MS" w:hAnsi="Arial" w:cs="Arial"/>
                <w:b/>
                <w:bCs/>
                <w:sz w:val="18"/>
                <w:szCs w:val="18"/>
              </w:rPr>
              <w:t>Recognised</w:t>
            </w:r>
            <w:proofErr w:type="spellEnd"/>
            <w:r w:rsidRPr="00546D2C">
              <w:rPr>
                <w:rFonts w:ascii="Arial" w:eastAsia="Arial Unicode MS" w:hAnsi="Arial" w:cs="Arial"/>
                <w:b/>
                <w:bCs/>
                <w:sz w:val="18"/>
                <w:szCs w:val="18"/>
              </w:rPr>
              <w:t xml:space="preserve"> fair value amount of identifiable assets acquired and </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b/>
                <w:bCs/>
                <w:sz w:val="18"/>
                <w:szCs w:val="18"/>
              </w:rPr>
            </w:pPr>
            <w:r w:rsidRPr="00546D2C">
              <w:rPr>
                <w:rFonts w:ascii="Arial" w:eastAsia="Arial Unicode MS" w:hAnsi="Arial" w:cs="Arial"/>
                <w:b/>
                <w:bCs/>
                <w:sz w:val="18"/>
                <w:szCs w:val="18"/>
              </w:rPr>
              <w:t xml:space="preserve">   liabilities assumed (proportion of 100%)</w:t>
            </w:r>
          </w:p>
        </w:tc>
        <w:tc>
          <w:tcPr>
            <w:tcW w:w="1440" w:type="dxa"/>
            <w:shd w:val="clear" w:color="auto" w:fill="FAFAFA"/>
          </w:tcPr>
          <w:p w:rsidR="00E52DF6" w:rsidRPr="00546D2C" w:rsidDel="0072075F" w:rsidRDefault="00E52DF6" w:rsidP="0021539A">
            <w:pPr>
              <w:ind w:right="-72"/>
              <w:jc w:val="right"/>
              <w:rPr>
                <w:rFonts w:ascii="Arial" w:eastAsia="Arial Unicode MS" w:hAnsi="Arial" w:cs="Arial"/>
                <w:sz w:val="18"/>
                <w:szCs w:val="1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Cash and cash equivalents</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426,887,888</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Prepaid expenses</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39,114</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Spare parts</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323,282</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Value added tax</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1,765,872</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Other current assets</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37,249,250</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lang w:val="en-GB"/>
              </w:rPr>
            </w:pPr>
            <w:r w:rsidRPr="00546D2C">
              <w:rPr>
                <w:rFonts w:ascii="Arial" w:eastAsia="Arial Unicode MS" w:hAnsi="Arial" w:cs="Arial"/>
                <w:sz w:val="18"/>
                <w:szCs w:val="18"/>
              </w:rPr>
              <w:t>Property, plant and equipment</w:t>
            </w:r>
            <w:r w:rsidRPr="00546D2C">
              <w:rPr>
                <w:rFonts w:ascii="Arial" w:eastAsia="Arial Unicode MS" w:hAnsi="Arial" w:cs="Arial"/>
                <w:sz w:val="18"/>
                <w:szCs w:val="18"/>
                <w:lang w:val="en-GB"/>
              </w:rPr>
              <w:t>, net</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25,260,202</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Intangible asset, net</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81,761,286</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Advance payments for land and power plant construction</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2,556,544</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Other accounts payable</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(63,508)</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Deferred tax liability</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(16,338,874)</w:t>
            </w:r>
          </w:p>
        </w:tc>
      </w:tr>
      <w:tr w:rsidR="00E52DF6" w:rsidRPr="000A27ED" w:rsidTr="00546D2C">
        <w:tc>
          <w:tcPr>
            <w:tcW w:w="8010" w:type="dxa"/>
            <w:shd w:val="clear" w:color="auto" w:fill="auto"/>
          </w:tcPr>
          <w:p w:rsidR="00E52DF6" w:rsidRPr="000A27ED" w:rsidRDefault="00E52DF6" w:rsidP="0021539A">
            <w:pPr>
              <w:ind w:left="-72"/>
              <w:rPr>
                <w:rFonts w:ascii="Arial" w:eastAsia="Arial Unicode MS" w:hAnsi="Arial" w:cs="Arial"/>
                <w:sz w:val="8"/>
                <w:szCs w:val="8"/>
              </w:rPr>
            </w:pPr>
          </w:p>
        </w:tc>
        <w:tc>
          <w:tcPr>
            <w:tcW w:w="1440" w:type="dxa"/>
            <w:tcBorders>
              <w:top w:val="single" w:sz="4" w:space="0" w:color="auto"/>
            </w:tcBorders>
            <w:shd w:val="clear" w:color="auto" w:fill="FAFAFA"/>
          </w:tcPr>
          <w:p w:rsidR="00E52DF6" w:rsidRPr="000A27ED" w:rsidRDefault="00E52DF6" w:rsidP="0021539A">
            <w:pPr>
              <w:jc w:val="right"/>
              <w:rPr>
                <w:rFonts w:ascii="Arial" w:eastAsia="Arial Unicode MS" w:hAnsi="Arial" w:cs="Arial"/>
                <w:sz w:val="8"/>
                <w:szCs w:val="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hAnsi="Arial" w:cs="Arial"/>
                <w:b/>
                <w:bCs/>
                <w:sz w:val="18"/>
                <w:szCs w:val="18"/>
                <w:lang w:val="en-GB"/>
              </w:rPr>
              <w:t>Fair value of net assets acquired</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559,441,056</w:t>
            </w:r>
          </w:p>
        </w:tc>
      </w:tr>
      <w:tr w:rsidR="00E52DF6" w:rsidRPr="000A27ED" w:rsidTr="00546D2C">
        <w:tc>
          <w:tcPr>
            <w:tcW w:w="8010" w:type="dxa"/>
            <w:shd w:val="clear" w:color="auto" w:fill="auto"/>
          </w:tcPr>
          <w:p w:rsidR="00E52DF6" w:rsidRPr="000A27ED" w:rsidRDefault="00E52DF6" w:rsidP="0021539A">
            <w:pPr>
              <w:ind w:left="-72"/>
              <w:rPr>
                <w:rFonts w:ascii="Arial" w:hAnsi="Arial" w:cs="Arial"/>
                <w:b/>
                <w:bCs/>
                <w:sz w:val="8"/>
                <w:szCs w:val="8"/>
                <w:lang w:val="en-GB"/>
              </w:rPr>
            </w:pPr>
          </w:p>
        </w:tc>
        <w:tc>
          <w:tcPr>
            <w:tcW w:w="1440"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8"/>
                <w:szCs w:val="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net assets acquired (proportion of 95%)</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531,469,003</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Non-controlling interests (proportion of 5%)</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27,972,053</w:t>
            </w:r>
          </w:p>
        </w:tc>
      </w:tr>
    </w:tbl>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p>
    <w:p w:rsidR="00E52DF6" w:rsidRPr="00546D2C" w:rsidRDefault="00E52DF6" w:rsidP="0021539A">
      <w:pPr>
        <w:overflowPunct w:val="0"/>
        <w:autoSpaceDE w:val="0"/>
        <w:autoSpaceDN w:val="0"/>
        <w:adjustRightInd w:val="0"/>
        <w:textAlignment w:val="baseline"/>
        <w:rPr>
          <w:rFonts w:ascii="Arial" w:hAnsi="Arial" w:cs="Arial"/>
          <w:b/>
          <w:bCs/>
          <w:sz w:val="18"/>
          <w:szCs w:val="18"/>
          <w:lang w:val="en-GB"/>
        </w:rPr>
      </w:pPr>
      <w:r w:rsidRPr="00546D2C">
        <w:rPr>
          <w:rFonts w:ascii="Arial" w:hAnsi="Arial" w:cs="Arial"/>
          <w:b/>
          <w:bCs/>
          <w:sz w:val="18"/>
          <w:szCs w:val="18"/>
          <w:lang w:val="en-GB"/>
        </w:rPr>
        <w:t>Gain on bargain purchase</w:t>
      </w:r>
    </w:p>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p>
    <w:tbl>
      <w:tblPr>
        <w:tblW w:w="9450" w:type="dxa"/>
        <w:tblLayout w:type="fixed"/>
        <w:tblLook w:val="04A0" w:firstRow="1" w:lastRow="0" w:firstColumn="1" w:lastColumn="0" w:noHBand="0" w:noVBand="1"/>
      </w:tblPr>
      <w:tblGrid>
        <w:gridCol w:w="8010"/>
        <w:gridCol w:w="1440"/>
      </w:tblGrid>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Arial"/>
                <w:b/>
                <w:bCs/>
                <w:sz w:val="18"/>
                <w:szCs w:val="18"/>
                <w:lang w:val="en-GB"/>
              </w:rPr>
            </w:pPr>
            <w:r w:rsidRPr="00546D2C">
              <w:rPr>
                <w:rFonts w:ascii="Arial" w:eastAsia="Arial Unicode MS" w:hAnsi="Arial" w:cs="Arial"/>
                <w:b/>
                <w:bCs/>
                <w:sz w:val="18"/>
                <w:szCs w:val="18"/>
                <w:lang w:val="en-GB"/>
              </w:rPr>
              <w:t>Baht</w:t>
            </w:r>
          </w:p>
        </w:tc>
      </w:tr>
      <w:tr w:rsidR="00E52DF6" w:rsidRPr="000A27ED" w:rsidTr="00546D2C">
        <w:tc>
          <w:tcPr>
            <w:tcW w:w="8010" w:type="dxa"/>
            <w:shd w:val="clear" w:color="auto" w:fill="auto"/>
          </w:tcPr>
          <w:p w:rsidR="00E52DF6" w:rsidRPr="000A27ED" w:rsidRDefault="00E52DF6" w:rsidP="0021539A">
            <w:pPr>
              <w:ind w:left="-72"/>
              <w:rPr>
                <w:rFonts w:ascii="Arial" w:eastAsia="Arial Unicode MS" w:hAnsi="Arial" w:cs="Arial"/>
                <w:sz w:val="8"/>
                <w:szCs w:val="8"/>
              </w:rPr>
            </w:pPr>
          </w:p>
        </w:tc>
        <w:tc>
          <w:tcPr>
            <w:tcW w:w="1440"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8"/>
                <w:szCs w:val="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The consideration paid at the acquisition date achieved in stage</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493,166,618</w:t>
            </w: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net assets acquired (proportion of 95%)</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(531,469,003)</w:t>
            </w:r>
          </w:p>
        </w:tc>
      </w:tr>
      <w:tr w:rsidR="00E52DF6" w:rsidRPr="000A27ED" w:rsidTr="00546D2C">
        <w:tc>
          <w:tcPr>
            <w:tcW w:w="8010" w:type="dxa"/>
            <w:shd w:val="clear" w:color="auto" w:fill="auto"/>
          </w:tcPr>
          <w:p w:rsidR="00E52DF6" w:rsidRPr="000A27ED" w:rsidRDefault="00E52DF6" w:rsidP="0021539A">
            <w:pPr>
              <w:ind w:left="-72"/>
              <w:rPr>
                <w:rFonts w:ascii="Arial" w:eastAsia="Arial Unicode MS" w:hAnsi="Arial" w:cs="Arial"/>
                <w:sz w:val="8"/>
                <w:szCs w:val="8"/>
              </w:rPr>
            </w:pPr>
          </w:p>
        </w:tc>
        <w:tc>
          <w:tcPr>
            <w:tcW w:w="1440"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8"/>
                <w:szCs w:val="8"/>
              </w:rPr>
            </w:pPr>
          </w:p>
        </w:tc>
      </w:tr>
      <w:tr w:rsidR="00E52DF6" w:rsidRPr="00546D2C" w:rsidTr="00546D2C">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Gain on bargain purchase</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(38,302,385)</w:t>
            </w:r>
          </w:p>
        </w:tc>
      </w:tr>
    </w:tbl>
    <w:p w:rsidR="00E52DF6" w:rsidRPr="00546D2C" w:rsidRDefault="00E52DF6" w:rsidP="0021539A">
      <w:pPr>
        <w:overflowPunct w:val="0"/>
        <w:autoSpaceDE w:val="0"/>
        <w:autoSpaceDN w:val="0"/>
        <w:adjustRightInd w:val="0"/>
        <w:textAlignment w:val="baseline"/>
        <w:rPr>
          <w:rFonts w:ascii="Arial" w:hAnsi="Arial" w:cs="Arial"/>
          <w:sz w:val="18"/>
          <w:szCs w:val="18"/>
          <w:lang w:val="en-GB"/>
        </w:rPr>
      </w:pPr>
    </w:p>
    <w:p w:rsidR="00E52DF6" w:rsidRPr="00546D2C" w:rsidRDefault="00E52DF6" w:rsidP="0021539A">
      <w:pPr>
        <w:pStyle w:val="qowt-stl-normal"/>
        <w:shd w:val="clear" w:color="auto" w:fill="FFFFFF"/>
        <w:overflowPunct w:val="0"/>
        <w:autoSpaceDE w:val="0"/>
        <w:autoSpaceDN w:val="0"/>
        <w:adjustRightInd w:val="0"/>
        <w:spacing w:before="0" w:beforeAutospacing="0" w:after="0" w:afterAutospacing="0"/>
        <w:jc w:val="both"/>
        <w:textAlignment w:val="baseline"/>
        <w:rPr>
          <w:rFonts w:ascii="Arial" w:hAnsi="Arial" w:cs="Arial"/>
          <w:color w:val="000000"/>
          <w:spacing w:val="-2"/>
          <w:sz w:val="18"/>
          <w:szCs w:val="18"/>
        </w:rPr>
      </w:pPr>
      <w:r w:rsidRPr="00546D2C">
        <w:rPr>
          <w:rStyle w:val="qowt-font3-arial"/>
          <w:rFonts w:ascii="Arial" w:hAnsi="Arial" w:cs="Arial"/>
          <w:color w:val="000000"/>
          <w:spacing w:val="-2"/>
          <w:sz w:val="18"/>
          <w:szCs w:val="18"/>
        </w:rPr>
        <w:t xml:space="preserve">The process of determining fair value of the acquired net assets, interest in Mekong held before the business combination achieved in stage, including goodwill and reviewing purchase price allocation (PPA) of Mekong has been </w:t>
      </w:r>
      <w:proofErr w:type="spellStart"/>
      <w:r w:rsidRPr="00546D2C">
        <w:rPr>
          <w:rStyle w:val="qowt-font3-arial"/>
          <w:rFonts w:ascii="Arial" w:hAnsi="Arial" w:cs="Arial"/>
          <w:color w:val="000000"/>
          <w:spacing w:val="-2"/>
          <w:sz w:val="18"/>
          <w:szCs w:val="18"/>
        </w:rPr>
        <w:t>finalised</w:t>
      </w:r>
      <w:proofErr w:type="spellEnd"/>
      <w:r w:rsidRPr="00546D2C">
        <w:rPr>
          <w:rStyle w:val="qowt-font3-arial"/>
          <w:rFonts w:ascii="Arial" w:hAnsi="Arial" w:cs="Arial"/>
          <w:color w:val="000000"/>
          <w:spacing w:val="-2"/>
          <w:sz w:val="18"/>
          <w:szCs w:val="18"/>
        </w:rPr>
        <w:t xml:space="preserve"> in the fourth quarter of 2019. </w:t>
      </w:r>
    </w:p>
    <w:p w:rsidR="00E52DF6" w:rsidRPr="00546D2C" w:rsidRDefault="00E52DF6" w:rsidP="0021539A">
      <w:pPr>
        <w:pStyle w:val="qowt-stl-normal"/>
        <w:shd w:val="clear" w:color="auto" w:fill="FFFFFF"/>
        <w:overflowPunct w:val="0"/>
        <w:autoSpaceDE w:val="0"/>
        <w:autoSpaceDN w:val="0"/>
        <w:adjustRightInd w:val="0"/>
        <w:spacing w:before="0" w:beforeAutospacing="0" w:after="0" w:afterAutospacing="0"/>
        <w:jc w:val="both"/>
        <w:textAlignment w:val="baseline"/>
        <w:rPr>
          <w:rFonts w:ascii="Arial" w:hAnsi="Arial" w:cs="Arial"/>
          <w:color w:val="000000"/>
          <w:sz w:val="18"/>
          <w:szCs w:val="18"/>
        </w:rPr>
      </w:pPr>
    </w:p>
    <w:p w:rsidR="00E52DF6" w:rsidRPr="00546D2C" w:rsidRDefault="00E52DF6" w:rsidP="0021539A">
      <w:pPr>
        <w:pStyle w:val="qowt-stl-normal"/>
        <w:shd w:val="clear" w:color="auto" w:fill="FFFFFF"/>
        <w:overflowPunct w:val="0"/>
        <w:autoSpaceDE w:val="0"/>
        <w:autoSpaceDN w:val="0"/>
        <w:adjustRightInd w:val="0"/>
        <w:spacing w:before="0" w:beforeAutospacing="0" w:after="0" w:afterAutospacing="0"/>
        <w:jc w:val="both"/>
        <w:textAlignment w:val="baseline"/>
        <w:rPr>
          <w:rFonts w:ascii="Arial" w:hAnsi="Arial" w:cs="Arial"/>
          <w:color w:val="000000"/>
          <w:sz w:val="18"/>
          <w:szCs w:val="18"/>
        </w:rPr>
      </w:pPr>
      <w:r w:rsidRPr="00546D2C">
        <w:rPr>
          <w:rStyle w:val="qowt-font3-arial"/>
          <w:rFonts w:ascii="Arial" w:hAnsi="Arial" w:cs="Arial"/>
          <w:color w:val="000000"/>
          <w:sz w:val="18"/>
          <w:szCs w:val="18"/>
        </w:rPr>
        <w:t xml:space="preserve">The non-controlling interests in Mekong Wind were </w:t>
      </w:r>
      <w:proofErr w:type="spellStart"/>
      <w:r w:rsidRPr="00546D2C">
        <w:rPr>
          <w:rStyle w:val="qowt-font3-arial"/>
          <w:rFonts w:ascii="Arial" w:hAnsi="Arial" w:cs="Arial"/>
          <w:color w:val="000000"/>
          <w:sz w:val="18"/>
          <w:szCs w:val="18"/>
        </w:rPr>
        <w:t>recognised</w:t>
      </w:r>
      <w:proofErr w:type="spellEnd"/>
      <w:r w:rsidRPr="00546D2C">
        <w:rPr>
          <w:rStyle w:val="qowt-font3-arial"/>
          <w:rFonts w:ascii="Arial" w:hAnsi="Arial" w:cs="Arial"/>
          <w:color w:val="000000"/>
          <w:sz w:val="18"/>
          <w:szCs w:val="18"/>
        </w:rPr>
        <w:t xml:space="preserve"> by using the non-controlling interests’ proportionate share of the Mekong Wind’s </w:t>
      </w:r>
      <w:r w:rsidR="003C220D">
        <w:rPr>
          <w:rStyle w:val="qowt-font3-arial"/>
          <w:rFonts w:ascii="Arial" w:hAnsi="Arial" w:cs="Arial"/>
          <w:color w:val="000000"/>
          <w:sz w:val="18"/>
          <w:szCs w:val="18"/>
        </w:rPr>
        <w:t xml:space="preserve">fair value of </w:t>
      </w:r>
      <w:r w:rsidRPr="00546D2C">
        <w:rPr>
          <w:rStyle w:val="qowt-font3-arial"/>
          <w:rFonts w:ascii="Arial" w:hAnsi="Arial" w:cs="Arial"/>
          <w:color w:val="000000"/>
          <w:sz w:val="18"/>
          <w:szCs w:val="18"/>
        </w:rPr>
        <w:t>net assets.</w:t>
      </w:r>
    </w:p>
    <w:p w:rsidR="00E52DF6" w:rsidRPr="00546D2C" w:rsidRDefault="00E52DF6" w:rsidP="0021539A">
      <w:pPr>
        <w:overflowPunct w:val="0"/>
        <w:autoSpaceDE w:val="0"/>
        <w:autoSpaceDN w:val="0"/>
        <w:adjustRightInd w:val="0"/>
        <w:textAlignment w:val="baseline"/>
        <w:rPr>
          <w:rFonts w:ascii="Georgia" w:hAnsi="Georgia"/>
          <w:sz w:val="18"/>
          <w:szCs w:val="18"/>
        </w:rPr>
      </w:pPr>
    </w:p>
    <w:p w:rsidR="00E52DF6" w:rsidRPr="00546D2C" w:rsidRDefault="00E52DF6" w:rsidP="0021539A">
      <w:pPr>
        <w:pStyle w:val="qowt-stl-normal"/>
        <w:shd w:val="clear" w:color="auto" w:fill="FFFFFF"/>
        <w:overflowPunct w:val="0"/>
        <w:autoSpaceDE w:val="0"/>
        <w:autoSpaceDN w:val="0"/>
        <w:adjustRightInd w:val="0"/>
        <w:spacing w:before="0" w:beforeAutospacing="0" w:after="0" w:afterAutospacing="0"/>
        <w:jc w:val="both"/>
        <w:textAlignment w:val="baseline"/>
        <w:rPr>
          <w:rStyle w:val="qowt-font3-arial"/>
          <w:rFonts w:ascii="Arial" w:hAnsi="Arial" w:cs="Arial"/>
          <w:color w:val="000000"/>
          <w:sz w:val="18"/>
          <w:szCs w:val="18"/>
        </w:rPr>
      </w:pPr>
      <w:r w:rsidRPr="00546D2C">
        <w:rPr>
          <w:rStyle w:val="qowt-font3-arial"/>
          <w:rFonts w:ascii="Arial" w:hAnsi="Arial" w:cs="Arial"/>
          <w:color w:val="000000"/>
          <w:sz w:val="18"/>
          <w:szCs w:val="18"/>
        </w:rPr>
        <w:t xml:space="preserve">Intangible asset represents the assessed fair value from the rights in Power Purchase Agreement acquired as part of the acquisition, which is </w:t>
      </w:r>
      <w:proofErr w:type="spellStart"/>
      <w:r w:rsidRPr="00546D2C">
        <w:rPr>
          <w:rStyle w:val="qowt-font3-arial"/>
          <w:rFonts w:ascii="Arial" w:hAnsi="Arial" w:cs="Arial"/>
          <w:color w:val="000000"/>
          <w:sz w:val="18"/>
          <w:szCs w:val="18"/>
        </w:rPr>
        <w:t>amortised</w:t>
      </w:r>
      <w:proofErr w:type="spellEnd"/>
      <w:r w:rsidRPr="00546D2C">
        <w:rPr>
          <w:rStyle w:val="qowt-font3-arial"/>
          <w:rFonts w:ascii="Arial" w:hAnsi="Arial" w:cs="Arial"/>
          <w:color w:val="000000"/>
          <w:sz w:val="18"/>
          <w:szCs w:val="18"/>
        </w:rPr>
        <w:t xml:space="preserve"> over the contract term of Power Purchase Agreement.</w:t>
      </w:r>
    </w:p>
    <w:p w:rsidR="00546D2C" w:rsidRDefault="00546D2C" w:rsidP="0021539A">
      <w:pPr>
        <w:jc w:val="left"/>
        <w:rPr>
          <w:rFonts w:ascii="Arial" w:hAnsi="Arial" w:cs="Arial"/>
          <w:sz w:val="18"/>
          <w:szCs w:val="18"/>
          <w:u w:val="single"/>
        </w:rPr>
      </w:pPr>
    </w:p>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r w:rsidRPr="00546D2C">
        <w:rPr>
          <w:rFonts w:ascii="Arial" w:hAnsi="Arial" w:cs="Arial"/>
          <w:sz w:val="18"/>
          <w:szCs w:val="18"/>
          <w:u w:val="single"/>
        </w:rPr>
        <w:t>TTC Green Energy Joint Stock Company (TTCIZ-01)</w:t>
      </w:r>
    </w:p>
    <w:p w:rsidR="00E52DF6" w:rsidRPr="00546D2C" w:rsidRDefault="00E52DF6" w:rsidP="0021539A">
      <w:pPr>
        <w:overflowPunct w:val="0"/>
        <w:autoSpaceDE w:val="0"/>
        <w:autoSpaceDN w:val="0"/>
        <w:adjustRightInd w:val="0"/>
        <w:textAlignment w:val="baseline"/>
        <w:rPr>
          <w:rFonts w:ascii="Arial" w:hAnsi="Arial" w:cs="Arial"/>
          <w:sz w:val="18"/>
          <w:szCs w:val="18"/>
        </w:rPr>
      </w:pPr>
    </w:p>
    <w:p w:rsidR="00E52DF6" w:rsidRPr="00546D2C" w:rsidRDefault="00E52DF6" w:rsidP="0021539A">
      <w:pPr>
        <w:overflowPunct w:val="0"/>
        <w:autoSpaceDE w:val="0"/>
        <w:autoSpaceDN w:val="0"/>
        <w:adjustRightInd w:val="0"/>
        <w:textAlignment w:val="baseline"/>
        <w:rPr>
          <w:rFonts w:ascii="Arial" w:hAnsi="Arial" w:cs="Arial"/>
          <w:spacing w:val="-2"/>
          <w:sz w:val="18"/>
          <w:szCs w:val="18"/>
        </w:rPr>
      </w:pPr>
      <w:r w:rsidRPr="00546D2C">
        <w:rPr>
          <w:rFonts w:ascii="Arial" w:hAnsi="Arial" w:cs="Arial"/>
          <w:spacing w:val="-2"/>
          <w:sz w:val="18"/>
          <w:szCs w:val="18"/>
        </w:rPr>
        <w:t xml:space="preserve">On 3 April 2018, the Group acquired 49% interest of the total registered shares of TTCIZ-01, which invests in a solar power project in Vietnam, amounting to VND 362,502 million, equivalent to Baht </w:t>
      </w:r>
      <w:r w:rsidRPr="00546D2C">
        <w:rPr>
          <w:rFonts w:ascii="Arial" w:hAnsi="Arial" w:cs="Cordia New"/>
          <w:spacing w:val="-2"/>
          <w:sz w:val="18"/>
          <w:szCs w:val="18"/>
          <w:lang w:val="en-GB"/>
        </w:rPr>
        <w:t>519.47</w:t>
      </w:r>
      <w:r w:rsidRPr="00546D2C">
        <w:rPr>
          <w:rFonts w:ascii="Arial" w:hAnsi="Arial" w:cs="Arial"/>
          <w:spacing w:val="-2"/>
          <w:sz w:val="18"/>
          <w:szCs w:val="18"/>
        </w:rPr>
        <w:t xml:space="preserve"> million. Subsequently, on</w:t>
      </w:r>
      <w:r w:rsidRPr="00546D2C">
        <w:rPr>
          <w:rFonts w:ascii="Arial" w:hAnsi="Arial" w:cs="Arial"/>
          <w:spacing w:val="-2"/>
          <w:sz w:val="18"/>
          <w:szCs w:val="18"/>
          <w:lang w:val="en-GB"/>
        </w:rPr>
        <w:t xml:space="preserve"> </w:t>
      </w:r>
      <w:r w:rsidRPr="00546D2C">
        <w:rPr>
          <w:rFonts w:ascii="Arial" w:hAnsi="Arial" w:cs="Arial"/>
          <w:spacing w:val="-2"/>
          <w:sz w:val="18"/>
          <w:szCs w:val="18"/>
        </w:rPr>
        <w:t xml:space="preserve">19 November 2019, the Group acquired an additional </w:t>
      </w:r>
      <w:r w:rsidRPr="00546D2C">
        <w:rPr>
          <w:rFonts w:ascii="Arial" w:hAnsi="Arial" w:cs="Arial"/>
          <w:spacing w:val="-4"/>
          <w:sz w:val="18"/>
          <w:szCs w:val="18"/>
        </w:rPr>
        <w:t>41% of the total registered shares of TTCIZ-01 by purchasing 16.85 million ordinary shares at a par value</w:t>
      </w:r>
      <w:r w:rsidRPr="00546D2C">
        <w:rPr>
          <w:rFonts w:ascii="Arial" w:hAnsi="Arial" w:cs="Arial"/>
          <w:spacing w:val="-2"/>
          <w:sz w:val="18"/>
          <w:szCs w:val="18"/>
        </w:rPr>
        <w:t xml:space="preserve"> </w:t>
      </w:r>
      <w:r w:rsidRPr="00546D2C">
        <w:rPr>
          <w:rFonts w:ascii="Arial" w:hAnsi="Arial" w:cs="Arial"/>
          <w:spacing w:val="-6"/>
          <w:sz w:val="18"/>
          <w:szCs w:val="18"/>
        </w:rPr>
        <w:t>of VND 10,000 per share. The purchase price was VND 370,722 million, equivalent to Baht 491.80 million</w:t>
      </w:r>
      <w:r w:rsidRPr="00546D2C">
        <w:rPr>
          <w:rFonts w:ascii="Arial" w:hAnsi="Arial" w:cs="Arial"/>
          <w:spacing w:val="-2"/>
          <w:sz w:val="18"/>
          <w:szCs w:val="18"/>
        </w:rPr>
        <w:t>, resulting in an increase in its shareholding portion in TTCIZ-01 to 90% of total registered shares. Therefore, the Group’s management considered that the Group had a control over TTCIZ-01 and reclassified an investment in TTCIZ-01 from an investment in a joint venture to an investment in a subsidiary on that date.</w:t>
      </w:r>
      <w:r w:rsidRPr="00546D2C">
        <w:rPr>
          <w:rFonts w:ascii="Arial" w:hAnsi="Arial" w:cs="Arial"/>
          <w:spacing w:val="-2"/>
          <w:sz w:val="18"/>
          <w:szCs w:val="18"/>
          <w:cs/>
        </w:rPr>
        <w:t xml:space="preserve"> </w:t>
      </w:r>
      <w:r w:rsidRPr="00546D2C">
        <w:rPr>
          <w:rFonts w:ascii="Arial" w:hAnsi="Arial" w:cs="Arial"/>
          <w:spacing w:val="-2"/>
          <w:sz w:val="18"/>
          <w:szCs w:val="18"/>
        </w:rPr>
        <w:t xml:space="preserve">The reclassification of an investment in </w:t>
      </w:r>
      <w:r w:rsidR="006D6FD3">
        <w:rPr>
          <w:rFonts w:ascii="Arial" w:hAnsi="Arial" w:cs="Arial"/>
          <w:spacing w:val="-2"/>
          <w:sz w:val="18"/>
          <w:szCs w:val="18"/>
        </w:rPr>
        <w:br/>
      </w:r>
      <w:r w:rsidRPr="00546D2C">
        <w:rPr>
          <w:rFonts w:ascii="Arial" w:hAnsi="Arial" w:cs="Arial"/>
          <w:spacing w:val="-2"/>
          <w:sz w:val="18"/>
          <w:szCs w:val="18"/>
        </w:rPr>
        <w:t xml:space="preserve">TTCIZ-01 from an investment in a joint venture to an investment in a subsidiary </w:t>
      </w:r>
      <w:proofErr w:type="gramStart"/>
      <w:r w:rsidRPr="00546D2C">
        <w:rPr>
          <w:rFonts w:ascii="Arial" w:hAnsi="Arial" w:cs="Arial"/>
          <w:spacing w:val="-2"/>
          <w:sz w:val="18"/>
          <w:szCs w:val="18"/>
        </w:rPr>
        <w:t>is considered to be</w:t>
      </w:r>
      <w:proofErr w:type="gramEnd"/>
      <w:r w:rsidRPr="00546D2C">
        <w:rPr>
          <w:rFonts w:ascii="Arial" w:hAnsi="Arial" w:cs="Arial"/>
          <w:spacing w:val="-2"/>
          <w:sz w:val="18"/>
          <w:szCs w:val="18"/>
        </w:rPr>
        <w:t xml:space="preserve"> a business combination achieved in stage, in accordance with </w:t>
      </w:r>
      <w:r w:rsidR="006C2607">
        <w:rPr>
          <w:rFonts w:ascii="Arial" w:hAnsi="Arial" w:cs="Arial"/>
          <w:spacing w:val="-2"/>
          <w:sz w:val="18"/>
          <w:szCs w:val="18"/>
        </w:rPr>
        <w:t>TFRS</w:t>
      </w:r>
      <w:r w:rsidRPr="00546D2C">
        <w:rPr>
          <w:rFonts w:ascii="Arial" w:hAnsi="Arial" w:cs="Arial"/>
          <w:spacing w:val="-2"/>
          <w:sz w:val="18"/>
          <w:szCs w:val="18"/>
        </w:rPr>
        <w:t xml:space="preserve"> No. 3,</w:t>
      </w:r>
      <w:r w:rsidRPr="00546D2C">
        <w:rPr>
          <w:rFonts w:ascii="Arial" w:hAnsi="Arial" w:cs="Arial"/>
          <w:spacing w:val="-2"/>
          <w:sz w:val="18"/>
          <w:szCs w:val="18"/>
          <w:cs/>
        </w:rPr>
        <w:t xml:space="preserve"> </w:t>
      </w:r>
      <w:r w:rsidRPr="00546D2C">
        <w:rPr>
          <w:rFonts w:ascii="Arial" w:hAnsi="Arial" w:cs="Arial"/>
          <w:spacing w:val="-2"/>
          <w:sz w:val="18"/>
          <w:szCs w:val="18"/>
        </w:rPr>
        <w:t xml:space="preserve">Business Combination. Therefore, the Group remeasured previously held equity interest in TTCIZ-01 to fair value at the acquisition date, and </w:t>
      </w:r>
      <w:proofErr w:type="spellStart"/>
      <w:r w:rsidRPr="00546D2C">
        <w:rPr>
          <w:rFonts w:ascii="Arial" w:hAnsi="Arial" w:cs="Arial"/>
          <w:spacing w:val="-2"/>
          <w:sz w:val="18"/>
          <w:szCs w:val="18"/>
        </w:rPr>
        <w:t>recognised</w:t>
      </w:r>
      <w:proofErr w:type="spellEnd"/>
      <w:r w:rsidRPr="00546D2C">
        <w:rPr>
          <w:rFonts w:ascii="Arial" w:hAnsi="Arial" w:cs="Arial"/>
          <w:spacing w:val="-2"/>
          <w:sz w:val="18"/>
          <w:szCs w:val="18"/>
        </w:rPr>
        <w:t xml:space="preserve"> any gains or losses arising from such remeasurement in profit or loss as details below</w:t>
      </w:r>
      <w:r w:rsidR="00032BDC">
        <w:rPr>
          <w:rFonts w:ascii="Arial" w:hAnsi="Arial" w:cs="Arial"/>
          <w:spacing w:val="-2"/>
          <w:sz w:val="18"/>
          <w:szCs w:val="18"/>
        </w:rPr>
        <w:t>:</w:t>
      </w:r>
    </w:p>
    <w:p w:rsidR="000A27ED" w:rsidRDefault="000A27ED" w:rsidP="0021539A">
      <w:pPr>
        <w:jc w:val="left"/>
        <w:rPr>
          <w:rFonts w:ascii="Arial" w:hAnsi="Arial" w:cs="Arial"/>
          <w:sz w:val="18"/>
          <w:szCs w:val="18"/>
        </w:rPr>
      </w:pPr>
    </w:p>
    <w:tbl>
      <w:tblPr>
        <w:tblW w:w="9494" w:type="dxa"/>
        <w:tblLayout w:type="fixed"/>
        <w:tblLook w:val="04A0" w:firstRow="1" w:lastRow="0" w:firstColumn="1" w:lastColumn="0" w:noHBand="0" w:noVBand="1"/>
      </w:tblPr>
      <w:tblGrid>
        <w:gridCol w:w="7110"/>
        <w:gridCol w:w="2384"/>
      </w:tblGrid>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Consolidated </w:t>
            </w:r>
          </w:p>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financial </w:t>
            </w:r>
            <w:r w:rsidR="00DB5295">
              <w:rPr>
                <w:rFonts w:ascii="Arial" w:eastAsia="Arial Unicode MS" w:hAnsi="Arial" w:cs="Browallia New"/>
                <w:b/>
                <w:bCs/>
                <w:sz w:val="18"/>
                <w:szCs w:val="18"/>
                <w:lang w:val="en-GB"/>
              </w:rPr>
              <w:t>statements</w:t>
            </w: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 xml:space="preserve">At the date of business combination achieved </w:t>
            </w:r>
          </w:p>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in stage</w:t>
            </w: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p>
        </w:tc>
        <w:tc>
          <w:tcPr>
            <w:tcW w:w="2384"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0A27ED" w:rsidTr="00546D2C">
        <w:tc>
          <w:tcPr>
            <w:tcW w:w="7110" w:type="dxa"/>
            <w:shd w:val="clear" w:color="auto" w:fill="auto"/>
          </w:tcPr>
          <w:p w:rsidR="00E52DF6" w:rsidRPr="000A27ED" w:rsidRDefault="00E52DF6" w:rsidP="0021539A">
            <w:pPr>
              <w:ind w:left="-72"/>
              <w:rPr>
                <w:rFonts w:ascii="Arial" w:eastAsia="Arial Unicode MS" w:hAnsi="Arial" w:cs="Arial"/>
                <w:sz w:val="8"/>
                <w:szCs w:val="8"/>
              </w:rPr>
            </w:pPr>
          </w:p>
        </w:tc>
        <w:tc>
          <w:tcPr>
            <w:tcW w:w="2384" w:type="dxa"/>
            <w:tcBorders>
              <w:top w:val="single" w:sz="4" w:space="0" w:color="auto"/>
            </w:tcBorders>
            <w:shd w:val="clear" w:color="auto" w:fill="FAFAFA"/>
          </w:tcPr>
          <w:p w:rsidR="00E52DF6" w:rsidRPr="000A27ED" w:rsidRDefault="00E52DF6" w:rsidP="0021539A">
            <w:pPr>
              <w:ind w:right="-72"/>
              <w:jc w:val="right"/>
              <w:rPr>
                <w:rFonts w:ascii="Arial" w:eastAsia="Arial Unicode MS" w:hAnsi="Arial" w:cs="Arial"/>
                <w:sz w:val="8"/>
                <w:szCs w:val="8"/>
              </w:rPr>
            </w:pP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Fair value of equity interest in TTCIZ-01 held before</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the business combination achieved in stage (proportion of 49%)</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506,254,977</w:t>
            </w: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Book value of equity interest in TTCIZ-01 held before</w:t>
            </w:r>
          </w:p>
        </w:tc>
        <w:tc>
          <w:tcPr>
            <w:tcW w:w="2384"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546D2C">
        <w:tc>
          <w:tcPr>
            <w:tcW w:w="71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the business combination achieved in stage (proportion of 49%)</w:t>
            </w:r>
          </w:p>
        </w:tc>
        <w:tc>
          <w:tcPr>
            <w:tcW w:w="2384"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499,925,664</w:t>
            </w:r>
          </w:p>
        </w:tc>
      </w:tr>
      <w:tr w:rsidR="00E52DF6" w:rsidRPr="00154194" w:rsidTr="00546D2C">
        <w:tc>
          <w:tcPr>
            <w:tcW w:w="7110" w:type="dxa"/>
            <w:shd w:val="clear" w:color="auto" w:fill="auto"/>
          </w:tcPr>
          <w:p w:rsidR="00E52DF6" w:rsidRPr="00154194" w:rsidRDefault="00E52DF6" w:rsidP="0021539A">
            <w:pPr>
              <w:ind w:left="-72"/>
              <w:rPr>
                <w:rFonts w:ascii="Arial" w:eastAsia="Arial Unicode MS" w:hAnsi="Arial" w:cs="Arial"/>
                <w:sz w:val="12"/>
                <w:szCs w:val="12"/>
              </w:rPr>
            </w:pPr>
          </w:p>
        </w:tc>
        <w:tc>
          <w:tcPr>
            <w:tcW w:w="2384" w:type="dxa"/>
            <w:tcBorders>
              <w:top w:val="single" w:sz="4" w:space="0" w:color="auto"/>
            </w:tcBorders>
            <w:shd w:val="clear" w:color="auto" w:fill="FAFAFA"/>
          </w:tcPr>
          <w:p w:rsidR="00E52DF6" w:rsidRPr="00154194" w:rsidRDefault="00E52DF6" w:rsidP="0021539A">
            <w:pPr>
              <w:ind w:right="-72"/>
              <w:jc w:val="right"/>
              <w:rPr>
                <w:rFonts w:ascii="Arial" w:eastAsia="Arial Unicode MS" w:hAnsi="Arial" w:cs="Arial"/>
                <w:sz w:val="12"/>
                <w:szCs w:val="12"/>
              </w:rPr>
            </w:pPr>
          </w:p>
        </w:tc>
      </w:tr>
      <w:tr w:rsidR="00E52DF6" w:rsidRPr="00C87042" w:rsidTr="00546D2C">
        <w:tc>
          <w:tcPr>
            <w:tcW w:w="7110" w:type="dxa"/>
            <w:shd w:val="clear" w:color="auto" w:fill="auto"/>
          </w:tcPr>
          <w:p w:rsidR="00E52DF6" w:rsidRPr="00546D2C" w:rsidRDefault="00C87042" w:rsidP="0021539A">
            <w:pPr>
              <w:overflowPunct w:val="0"/>
              <w:autoSpaceDE w:val="0"/>
              <w:autoSpaceDN w:val="0"/>
              <w:adjustRightInd w:val="0"/>
              <w:ind w:left="-72"/>
              <w:textAlignment w:val="baseline"/>
              <w:rPr>
                <w:rFonts w:ascii="Arial" w:eastAsia="Arial Unicode MS" w:hAnsi="Arial" w:cs="Arial"/>
                <w:sz w:val="18"/>
                <w:szCs w:val="18"/>
                <w:cs/>
              </w:rPr>
            </w:pPr>
            <w:r>
              <w:rPr>
                <w:rFonts w:ascii="Arial" w:eastAsia="Arial Unicode MS" w:hAnsi="Arial" w:cs="Arial"/>
                <w:sz w:val="18"/>
                <w:szCs w:val="18"/>
              </w:rPr>
              <w:t xml:space="preserve">Accounting gain </w:t>
            </w:r>
            <w:r w:rsidR="00E52DF6" w:rsidRPr="00546D2C">
              <w:rPr>
                <w:rFonts w:ascii="Arial" w:eastAsia="Arial Unicode MS" w:hAnsi="Arial" w:cs="Arial"/>
                <w:sz w:val="18"/>
                <w:szCs w:val="18"/>
              </w:rPr>
              <w:t>on a business combination achieved in stage</w:t>
            </w:r>
          </w:p>
        </w:tc>
        <w:tc>
          <w:tcPr>
            <w:tcW w:w="2384" w:type="dxa"/>
            <w:tcBorders>
              <w:bottom w:val="single" w:sz="4" w:space="0" w:color="auto"/>
            </w:tcBorders>
            <w:shd w:val="clear" w:color="auto" w:fill="FAFAFA"/>
          </w:tcPr>
          <w:p w:rsidR="00E52DF6" w:rsidRPr="00C87042" w:rsidRDefault="00E52DF6" w:rsidP="00C87042">
            <w:pPr>
              <w:ind w:right="-72"/>
              <w:jc w:val="right"/>
              <w:rPr>
                <w:rFonts w:ascii="Arial" w:eastAsia="Arial Unicode MS" w:hAnsi="Arial" w:cs="Arial"/>
                <w:sz w:val="18"/>
                <w:szCs w:val="18"/>
              </w:rPr>
            </w:pPr>
            <w:r w:rsidRPr="00C87042">
              <w:rPr>
                <w:rFonts w:ascii="Arial" w:eastAsia="Arial Unicode MS" w:hAnsi="Arial" w:cs="Arial"/>
                <w:sz w:val="18"/>
                <w:szCs w:val="18"/>
              </w:rPr>
              <w:t>6,329,313</w:t>
            </w:r>
          </w:p>
        </w:tc>
      </w:tr>
    </w:tbl>
    <w:p w:rsidR="000A27ED" w:rsidRDefault="000A27ED" w:rsidP="0021539A">
      <w:pPr>
        <w:overflowPunct w:val="0"/>
        <w:autoSpaceDE w:val="0"/>
        <w:autoSpaceDN w:val="0"/>
        <w:adjustRightInd w:val="0"/>
        <w:textAlignment w:val="baseline"/>
        <w:rPr>
          <w:rFonts w:ascii="Arial" w:hAnsi="Arial" w:cs="Arial"/>
          <w:b/>
          <w:bCs/>
          <w:sz w:val="18"/>
          <w:szCs w:val="18"/>
        </w:rPr>
      </w:pPr>
    </w:p>
    <w:p w:rsidR="000A27ED" w:rsidRDefault="000A27ED" w:rsidP="0021539A">
      <w:pPr>
        <w:jc w:val="left"/>
        <w:rPr>
          <w:rFonts w:ascii="Arial" w:hAnsi="Arial" w:cs="Arial"/>
          <w:b/>
          <w:bCs/>
          <w:sz w:val="18"/>
          <w:szCs w:val="18"/>
        </w:rPr>
      </w:pPr>
      <w:r>
        <w:rPr>
          <w:rFonts w:ascii="Arial" w:hAnsi="Arial" w:cs="Arial"/>
          <w:b/>
          <w:bCs/>
          <w:sz w:val="18"/>
          <w:szCs w:val="18"/>
        </w:rPr>
        <w:br w:type="page"/>
      </w:r>
    </w:p>
    <w:p w:rsidR="00E52DF6" w:rsidRPr="00546D2C" w:rsidRDefault="00E52DF6" w:rsidP="0021539A">
      <w:pPr>
        <w:overflowPunct w:val="0"/>
        <w:autoSpaceDE w:val="0"/>
        <w:autoSpaceDN w:val="0"/>
        <w:adjustRightInd w:val="0"/>
        <w:textAlignment w:val="baseline"/>
        <w:rPr>
          <w:rFonts w:ascii="Arial" w:hAnsi="Arial" w:cs="Arial"/>
          <w:b/>
          <w:bCs/>
          <w:sz w:val="18"/>
          <w:szCs w:val="18"/>
        </w:rPr>
      </w:pPr>
      <w:r w:rsidRPr="00546D2C">
        <w:rPr>
          <w:rFonts w:ascii="Arial" w:hAnsi="Arial" w:cs="Arial"/>
          <w:b/>
          <w:bCs/>
          <w:sz w:val="18"/>
          <w:szCs w:val="18"/>
        </w:rPr>
        <w:t xml:space="preserve">The consideration paid </w:t>
      </w:r>
      <w:r w:rsidRPr="00546D2C">
        <w:rPr>
          <w:rFonts w:ascii="Arial" w:hAnsi="Arial" w:cs="Browallia New"/>
          <w:b/>
          <w:bCs/>
          <w:sz w:val="18"/>
          <w:szCs w:val="18"/>
        </w:rPr>
        <w:t>at the</w:t>
      </w:r>
      <w:r w:rsidRPr="00546D2C">
        <w:rPr>
          <w:rFonts w:ascii="Arial" w:hAnsi="Arial" w:cs="Arial"/>
          <w:b/>
          <w:bCs/>
          <w:sz w:val="18"/>
          <w:szCs w:val="18"/>
        </w:rPr>
        <w:t xml:space="preserve"> acquisition date achieved in stage is as follows:</w:t>
      </w:r>
    </w:p>
    <w:p w:rsidR="00E52DF6" w:rsidRPr="00546D2C" w:rsidRDefault="00E52DF6" w:rsidP="0021539A">
      <w:pPr>
        <w:overflowPunct w:val="0"/>
        <w:autoSpaceDE w:val="0"/>
        <w:autoSpaceDN w:val="0"/>
        <w:adjustRightInd w:val="0"/>
        <w:textAlignment w:val="baseline"/>
        <w:rPr>
          <w:rFonts w:ascii="Arial" w:hAnsi="Arial" w:cs="Arial"/>
          <w:b/>
          <w:bCs/>
          <w:sz w:val="18"/>
          <w:szCs w:val="18"/>
        </w:rPr>
      </w:pPr>
    </w:p>
    <w:tbl>
      <w:tblPr>
        <w:tblW w:w="9450" w:type="dxa"/>
        <w:tblLayout w:type="fixed"/>
        <w:tblLook w:val="04A0" w:firstRow="1" w:lastRow="0" w:firstColumn="1" w:lastColumn="0" w:noHBand="0" w:noVBand="1"/>
      </w:tblPr>
      <w:tblGrid>
        <w:gridCol w:w="8010"/>
        <w:gridCol w:w="1440"/>
      </w:tblGrid>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consideration paid</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491,799,805</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Fair value of equity interest in TTCIZ-01</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 xml:space="preserve">   held before the business combination achieved in stage</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506,254,977</w:t>
            </w:r>
          </w:p>
        </w:tc>
      </w:tr>
      <w:tr w:rsidR="00E52DF6" w:rsidRPr="00154194" w:rsidTr="00154194">
        <w:tc>
          <w:tcPr>
            <w:tcW w:w="8010" w:type="dxa"/>
            <w:shd w:val="clear" w:color="auto" w:fill="auto"/>
          </w:tcPr>
          <w:p w:rsidR="00E52DF6" w:rsidRPr="00154194" w:rsidRDefault="00E52DF6" w:rsidP="0021539A">
            <w:pPr>
              <w:ind w:left="-72"/>
              <w:rPr>
                <w:rFonts w:ascii="Arial" w:eastAsia="Arial Unicode MS" w:hAnsi="Arial" w:cs="Arial"/>
                <w:sz w:val="12"/>
                <w:szCs w:val="12"/>
              </w:rPr>
            </w:pPr>
          </w:p>
        </w:tc>
        <w:tc>
          <w:tcPr>
            <w:tcW w:w="1440" w:type="dxa"/>
            <w:tcBorders>
              <w:top w:val="single" w:sz="4" w:space="0" w:color="auto"/>
            </w:tcBorders>
            <w:shd w:val="clear" w:color="auto" w:fill="FAFAFA"/>
          </w:tcPr>
          <w:p w:rsidR="00E52DF6" w:rsidRPr="00154194" w:rsidRDefault="00E52DF6" w:rsidP="0021539A">
            <w:pPr>
              <w:ind w:right="-72"/>
              <w:jc w:val="right"/>
              <w:rPr>
                <w:rFonts w:ascii="Arial" w:eastAsia="Arial Unicode MS" w:hAnsi="Arial" w:cs="Arial"/>
                <w:sz w:val="12"/>
                <w:szCs w:val="12"/>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b/>
                <w:bCs/>
                <w:sz w:val="18"/>
                <w:szCs w:val="18"/>
                <w:cs/>
              </w:rPr>
            </w:pP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998,054,782</w:t>
            </w:r>
          </w:p>
        </w:tc>
      </w:tr>
    </w:tbl>
    <w:p w:rsidR="00E52DF6" w:rsidRPr="00546D2C" w:rsidRDefault="00E52DF6" w:rsidP="0021539A">
      <w:pPr>
        <w:overflowPunct w:val="0"/>
        <w:autoSpaceDE w:val="0"/>
        <w:autoSpaceDN w:val="0"/>
        <w:adjustRightInd w:val="0"/>
        <w:textAlignment w:val="baseline"/>
        <w:rPr>
          <w:rFonts w:ascii="Arial" w:hAnsi="Arial" w:cs="Arial"/>
          <w:b/>
          <w:bCs/>
          <w:sz w:val="18"/>
          <w:szCs w:val="18"/>
          <w:lang w:val="en-GB"/>
        </w:rPr>
      </w:pPr>
    </w:p>
    <w:p w:rsidR="00E52DF6" w:rsidRPr="00546D2C" w:rsidRDefault="00E52DF6" w:rsidP="0021539A">
      <w:pPr>
        <w:overflowPunct w:val="0"/>
        <w:autoSpaceDE w:val="0"/>
        <w:autoSpaceDN w:val="0"/>
        <w:adjustRightInd w:val="0"/>
        <w:textAlignment w:val="baseline"/>
        <w:rPr>
          <w:rFonts w:ascii="Arial" w:hAnsi="Arial" w:cs="Arial"/>
          <w:b/>
          <w:bCs/>
          <w:sz w:val="18"/>
          <w:szCs w:val="18"/>
          <w:lang w:val="en-GB"/>
        </w:rPr>
      </w:pPr>
      <w:r w:rsidRPr="00546D2C">
        <w:rPr>
          <w:rFonts w:ascii="Arial" w:hAnsi="Arial" w:cs="Arial"/>
          <w:b/>
          <w:bCs/>
          <w:sz w:val="18"/>
          <w:szCs w:val="18"/>
          <w:lang w:val="en-GB"/>
        </w:rPr>
        <w:t>Details of the fair value of net assets acquired at the date on which the Group obtained control, as well as the non-controlling interest in TTCIZ-01 at the same date are as follows:</w:t>
      </w:r>
    </w:p>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p>
    <w:tbl>
      <w:tblPr>
        <w:tblW w:w="9450" w:type="dxa"/>
        <w:tblLayout w:type="fixed"/>
        <w:tblLook w:val="04A0" w:firstRow="1" w:lastRow="0" w:firstColumn="1" w:lastColumn="0" w:noHBand="0" w:noVBand="1"/>
      </w:tblPr>
      <w:tblGrid>
        <w:gridCol w:w="8010"/>
        <w:gridCol w:w="1440"/>
      </w:tblGrid>
      <w:tr w:rsidR="00E52DF6" w:rsidRPr="00546D2C" w:rsidTr="00154194">
        <w:tc>
          <w:tcPr>
            <w:tcW w:w="8010" w:type="dxa"/>
            <w:shd w:val="clear" w:color="auto" w:fill="auto"/>
          </w:tcPr>
          <w:p w:rsidR="00E52DF6" w:rsidRPr="00154194" w:rsidRDefault="00E52DF6" w:rsidP="0021539A">
            <w:pPr>
              <w:ind w:left="-72"/>
              <w:rPr>
                <w:rFonts w:ascii="Arial" w:eastAsia="Arial Unicode MS" w:hAnsi="Arial" w:cs="Arial"/>
                <w:sz w:val="18"/>
                <w:szCs w:val="18"/>
                <w:lang w:val="en-GB"/>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b/>
                <w:bCs/>
                <w:sz w:val="18"/>
                <w:szCs w:val="18"/>
              </w:rPr>
            </w:pPr>
            <w:proofErr w:type="spellStart"/>
            <w:r w:rsidRPr="00546D2C">
              <w:rPr>
                <w:rFonts w:ascii="Arial" w:eastAsia="Arial Unicode MS" w:hAnsi="Arial" w:cs="Arial"/>
                <w:b/>
                <w:bCs/>
                <w:sz w:val="18"/>
                <w:szCs w:val="18"/>
              </w:rPr>
              <w:t>Recognised</w:t>
            </w:r>
            <w:proofErr w:type="spellEnd"/>
            <w:r w:rsidRPr="00546D2C">
              <w:rPr>
                <w:rFonts w:ascii="Arial" w:eastAsia="Arial Unicode MS" w:hAnsi="Arial" w:cs="Arial"/>
                <w:b/>
                <w:bCs/>
                <w:sz w:val="18"/>
                <w:szCs w:val="18"/>
              </w:rPr>
              <w:t xml:space="preserve"> fair value amount of identifiable assets acquired and </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b/>
                <w:bCs/>
                <w:sz w:val="18"/>
                <w:szCs w:val="18"/>
              </w:rPr>
            </w:pPr>
            <w:r w:rsidRPr="00546D2C">
              <w:rPr>
                <w:rFonts w:ascii="Arial" w:eastAsia="Arial Unicode MS" w:hAnsi="Arial" w:cs="Arial"/>
                <w:b/>
                <w:bCs/>
                <w:sz w:val="18"/>
                <w:szCs w:val="18"/>
              </w:rPr>
              <w:t xml:space="preserve">   liabilities assumed (proportion of 100%)</w:t>
            </w:r>
          </w:p>
        </w:tc>
        <w:tc>
          <w:tcPr>
            <w:tcW w:w="1440" w:type="dxa"/>
            <w:shd w:val="clear" w:color="auto" w:fill="FAFAFA"/>
          </w:tcPr>
          <w:p w:rsidR="00E52DF6" w:rsidRPr="00546D2C" w:rsidDel="0072075F" w:rsidRDefault="00E52DF6" w:rsidP="0021539A">
            <w:pPr>
              <w:ind w:right="-72"/>
              <w:jc w:val="right"/>
              <w:rPr>
                <w:rFonts w:ascii="Arial" w:eastAsia="Arial Unicode MS" w:hAnsi="Arial" w:cs="Arial"/>
                <w:sz w:val="18"/>
                <w:szCs w:val="18"/>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Cash and cash equivalents</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43,920,383</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Trade accounts receivable</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52,671,562</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Prepaid expenses</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1,054,223</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Value added tax</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78,423,077</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Other current assets</w:t>
            </w:r>
          </w:p>
        </w:tc>
        <w:tc>
          <w:tcPr>
            <w:tcW w:w="1440" w:type="dxa"/>
            <w:shd w:val="clear" w:color="auto" w:fill="FAFAFA"/>
          </w:tcPr>
          <w:p w:rsidR="00E52DF6" w:rsidRPr="00546D2C" w:rsidRDefault="001A6428" w:rsidP="0021539A">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3,824,206</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cs/>
                <w:lang w:val="en-GB"/>
              </w:rPr>
            </w:pPr>
            <w:r w:rsidRPr="00546D2C">
              <w:rPr>
                <w:rFonts w:ascii="Arial" w:eastAsia="Arial Unicode MS" w:hAnsi="Arial" w:cs="Arial"/>
                <w:sz w:val="18"/>
                <w:szCs w:val="18"/>
              </w:rPr>
              <w:t>Property, plant and equipment</w:t>
            </w:r>
            <w:r w:rsidRPr="00546D2C">
              <w:rPr>
                <w:rFonts w:ascii="Arial" w:eastAsia="Arial Unicode MS" w:hAnsi="Arial" w:cs="Arial"/>
                <w:sz w:val="18"/>
                <w:szCs w:val="18"/>
                <w:lang w:val="en-GB"/>
              </w:rPr>
              <w:t>, net</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1,657,678,611</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Intangible asset, net</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543,600,630</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Other non-current assets</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16,752,810</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Other accounts payable</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(648,922)</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Accounts payable for power plant construction</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(1,628,965)</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Interest payable</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(10,430,608)</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Accrued expenses</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(1,506,355)</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Current portion of long-term loans from financial institutions, net</w:t>
            </w:r>
          </w:p>
        </w:tc>
        <w:tc>
          <w:tcPr>
            <w:tcW w:w="1440" w:type="dxa"/>
            <w:shd w:val="clear" w:color="auto" w:fill="FAFAFA"/>
          </w:tcPr>
          <w:p w:rsidR="00E52DF6" w:rsidRPr="00546D2C" w:rsidRDefault="00423F11" w:rsidP="0021539A">
            <w:pPr>
              <w:ind w:right="-72"/>
              <w:jc w:val="right"/>
              <w:rPr>
                <w:rFonts w:ascii="Arial" w:eastAsia="Arial Unicode MS" w:hAnsi="Arial" w:cs="Arial"/>
                <w:snapToGrid w:val="0"/>
                <w:sz w:val="18"/>
                <w:szCs w:val="18"/>
              </w:rPr>
            </w:pPr>
            <w:r w:rsidRPr="00423F11">
              <w:rPr>
                <w:rFonts w:ascii="Arial" w:eastAsia="Arial Unicode MS" w:hAnsi="Arial" w:cs="Arial"/>
                <w:sz w:val="18"/>
                <w:szCs w:val="18"/>
              </w:rPr>
              <w:t>(90,358,800)</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Corporate income tax payable</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(13,372)</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Long-term loans from financial institutions, net</w:t>
            </w:r>
          </w:p>
        </w:tc>
        <w:tc>
          <w:tcPr>
            <w:tcW w:w="1440" w:type="dxa"/>
            <w:shd w:val="clear" w:color="auto" w:fill="FAFAFA"/>
          </w:tcPr>
          <w:p w:rsidR="00E52DF6" w:rsidRPr="00546D2C" w:rsidRDefault="00E52DF6" w:rsidP="0021539A">
            <w:pPr>
              <w:ind w:right="-72"/>
              <w:jc w:val="right"/>
              <w:rPr>
                <w:rFonts w:ascii="Arial" w:eastAsia="Arial Unicode MS" w:hAnsi="Arial" w:cs="Arial"/>
                <w:snapToGrid w:val="0"/>
                <w:sz w:val="18"/>
                <w:szCs w:val="18"/>
              </w:rPr>
            </w:pPr>
            <w:r w:rsidRPr="00546D2C">
              <w:rPr>
                <w:rFonts w:ascii="Arial" w:eastAsia="Arial Unicode MS" w:hAnsi="Arial" w:cs="Arial"/>
                <w:snapToGrid w:val="0"/>
                <w:sz w:val="18"/>
                <w:szCs w:val="18"/>
              </w:rPr>
              <w:t>(1,151,689,948)</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Deferred tax liability</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(108,475,107)</w:t>
            </w:r>
          </w:p>
        </w:tc>
      </w:tr>
      <w:tr w:rsidR="00E52DF6" w:rsidRPr="00154194" w:rsidTr="00154194">
        <w:tc>
          <w:tcPr>
            <w:tcW w:w="8010" w:type="dxa"/>
            <w:shd w:val="clear" w:color="auto" w:fill="auto"/>
          </w:tcPr>
          <w:p w:rsidR="00E52DF6" w:rsidRPr="00154194" w:rsidRDefault="00E52DF6" w:rsidP="0021539A">
            <w:pPr>
              <w:ind w:left="-72"/>
              <w:rPr>
                <w:rFonts w:ascii="Arial" w:eastAsia="Arial Unicode MS" w:hAnsi="Arial" w:cs="Arial"/>
                <w:sz w:val="12"/>
                <w:szCs w:val="12"/>
              </w:rPr>
            </w:pPr>
          </w:p>
        </w:tc>
        <w:tc>
          <w:tcPr>
            <w:tcW w:w="1440" w:type="dxa"/>
            <w:tcBorders>
              <w:top w:val="single" w:sz="4" w:space="0" w:color="auto"/>
            </w:tcBorders>
            <w:shd w:val="clear" w:color="auto" w:fill="FAFAFA"/>
          </w:tcPr>
          <w:p w:rsidR="00E52DF6" w:rsidRPr="00154194" w:rsidRDefault="00E52DF6" w:rsidP="0021539A">
            <w:pPr>
              <w:jc w:val="right"/>
              <w:rPr>
                <w:rFonts w:ascii="Arial" w:eastAsia="Arial Unicode MS" w:hAnsi="Arial" w:cs="Arial"/>
                <w:sz w:val="12"/>
                <w:szCs w:val="12"/>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hAnsi="Arial" w:cs="Arial"/>
                <w:b/>
                <w:bCs/>
                <w:sz w:val="18"/>
                <w:szCs w:val="18"/>
                <w:lang w:val="en-GB"/>
              </w:rPr>
              <w:t>Fair value of net assets acquired</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1,033,173,425</w:t>
            </w:r>
          </w:p>
        </w:tc>
      </w:tr>
      <w:tr w:rsidR="00E52DF6" w:rsidRPr="00154194" w:rsidTr="00154194">
        <w:tc>
          <w:tcPr>
            <w:tcW w:w="8010" w:type="dxa"/>
            <w:shd w:val="clear" w:color="auto" w:fill="auto"/>
          </w:tcPr>
          <w:p w:rsidR="00E52DF6" w:rsidRPr="00154194" w:rsidRDefault="00E52DF6" w:rsidP="0021539A">
            <w:pPr>
              <w:ind w:left="-72"/>
              <w:rPr>
                <w:rFonts w:ascii="Arial" w:hAnsi="Arial" w:cs="Arial"/>
                <w:b/>
                <w:bCs/>
                <w:sz w:val="12"/>
                <w:szCs w:val="12"/>
                <w:lang w:val="en-GB"/>
              </w:rPr>
            </w:pPr>
          </w:p>
        </w:tc>
        <w:tc>
          <w:tcPr>
            <w:tcW w:w="1440" w:type="dxa"/>
            <w:tcBorders>
              <w:top w:val="single" w:sz="4" w:space="0" w:color="auto"/>
            </w:tcBorders>
            <w:shd w:val="clear" w:color="auto" w:fill="FAFAFA"/>
          </w:tcPr>
          <w:p w:rsidR="00E52DF6" w:rsidRPr="00154194" w:rsidRDefault="00E52DF6" w:rsidP="0021539A">
            <w:pPr>
              <w:ind w:right="-72"/>
              <w:jc w:val="right"/>
              <w:rPr>
                <w:rFonts w:ascii="Arial" w:eastAsia="Arial Unicode MS" w:hAnsi="Arial" w:cs="Arial"/>
                <w:sz w:val="12"/>
                <w:szCs w:val="12"/>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net assets acquired (proportion of 90%)</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929,856,083</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Non-controlling interests (proportion of 10%)</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103,317,342</w:t>
            </w:r>
          </w:p>
        </w:tc>
      </w:tr>
    </w:tbl>
    <w:p w:rsidR="00154194" w:rsidRDefault="00154194" w:rsidP="0021539A">
      <w:pPr>
        <w:jc w:val="left"/>
        <w:rPr>
          <w:rFonts w:ascii="Arial" w:hAnsi="Arial" w:cs="Arial"/>
          <w:sz w:val="18"/>
          <w:szCs w:val="18"/>
          <w:u w:val="single"/>
        </w:rPr>
      </w:pPr>
    </w:p>
    <w:p w:rsidR="00E52DF6" w:rsidRPr="00546D2C" w:rsidRDefault="00E52DF6" w:rsidP="0021539A">
      <w:pPr>
        <w:overflowPunct w:val="0"/>
        <w:autoSpaceDE w:val="0"/>
        <w:autoSpaceDN w:val="0"/>
        <w:adjustRightInd w:val="0"/>
        <w:textAlignment w:val="baseline"/>
        <w:rPr>
          <w:rFonts w:ascii="Arial" w:hAnsi="Arial" w:cs="Arial"/>
          <w:b/>
          <w:bCs/>
          <w:sz w:val="18"/>
          <w:szCs w:val="18"/>
          <w:lang w:val="en-GB"/>
        </w:rPr>
      </w:pPr>
      <w:r w:rsidRPr="00546D2C">
        <w:rPr>
          <w:rFonts w:ascii="Arial" w:hAnsi="Arial" w:cs="Arial"/>
          <w:b/>
          <w:bCs/>
          <w:sz w:val="18"/>
          <w:szCs w:val="18"/>
          <w:lang w:val="en-GB"/>
        </w:rPr>
        <w:t>Goodwill</w:t>
      </w:r>
    </w:p>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p>
    <w:tbl>
      <w:tblPr>
        <w:tblW w:w="9450" w:type="dxa"/>
        <w:tblLayout w:type="fixed"/>
        <w:tblLook w:val="04A0" w:firstRow="1" w:lastRow="0" w:firstColumn="1" w:lastColumn="0" w:noHBand="0" w:noVBand="1"/>
      </w:tblPr>
      <w:tblGrid>
        <w:gridCol w:w="8010"/>
        <w:gridCol w:w="1440"/>
      </w:tblGrid>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tcPr>
          <w:p w:rsidR="00E52DF6" w:rsidRPr="00546D2C" w:rsidRDefault="00E52DF6" w:rsidP="0021539A">
            <w:pPr>
              <w:ind w:right="-72"/>
              <w:jc w:val="right"/>
              <w:rPr>
                <w:rFonts w:ascii="Arial" w:eastAsia="Arial Unicode MS" w:hAnsi="Arial" w:cs="Browallia New"/>
                <w:b/>
                <w:bCs/>
                <w:sz w:val="18"/>
                <w:szCs w:val="18"/>
                <w:lang w:val="en-GB"/>
              </w:rPr>
            </w:pPr>
            <w:r w:rsidRPr="00546D2C">
              <w:rPr>
                <w:rFonts w:ascii="Arial" w:eastAsia="Arial Unicode MS" w:hAnsi="Arial" w:cs="Browallia New"/>
                <w:b/>
                <w:bCs/>
                <w:sz w:val="18"/>
                <w:szCs w:val="18"/>
                <w:lang w:val="en-GB"/>
              </w:rPr>
              <w:t>Baht</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The consideration paid at the acquisition date achieved in stage</w:t>
            </w:r>
          </w:p>
        </w:tc>
        <w:tc>
          <w:tcPr>
            <w:tcW w:w="1440" w:type="dxa"/>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998,</w:t>
            </w:r>
            <w:r w:rsidR="005254EC">
              <w:rPr>
                <w:rFonts w:ascii="Arial" w:eastAsia="Arial Unicode MS" w:hAnsi="Arial" w:cs="Arial"/>
                <w:sz w:val="18"/>
                <w:szCs w:val="18"/>
              </w:rPr>
              <w:t>0</w:t>
            </w:r>
            <w:r w:rsidRPr="00546D2C">
              <w:rPr>
                <w:rFonts w:ascii="Arial" w:eastAsia="Arial Unicode MS" w:hAnsi="Arial" w:cs="Arial"/>
                <w:sz w:val="18"/>
                <w:szCs w:val="18"/>
              </w:rPr>
              <w:t>54,782</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r w:rsidRPr="00546D2C">
              <w:rPr>
                <w:rFonts w:ascii="Arial" w:eastAsia="Arial Unicode MS" w:hAnsi="Arial" w:cs="Arial"/>
                <w:sz w:val="18"/>
                <w:szCs w:val="18"/>
              </w:rPr>
              <w:t>Fair value of net assets acquired (proportion of 90%)</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r w:rsidRPr="00546D2C">
              <w:rPr>
                <w:rFonts w:ascii="Arial" w:eastAsia="Arial Unicode MS" w:hAnsi="Arial" w:cs="Arial"/>
                <w:sz w:val="18"/>
                <w:szCs w:val="18"/>
              </w:rPr>
              <w:t>(929,856,083)</w:t>
            </w: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rPr>
            </w:pPr>
          </w:p>
        </w:tc>
        <w:tc>
          <w:tcPr>
            <w:tcW w:w="1440" w:type="dxa"/>
            <w:tcBorders>
              <w:top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rPr>
            </w:pPr>
          </w:p>
        </w:tc>
      </w:tr>
      <w:tr w:rsidR="00E52DF6" w:rsidRPr="00546D2C" w:rsidTr="00154194">
        <w:tc>
          <w:tcPr>
            <w:tcW w:w="8010" w:type="dxa"/>
            <w:shd w:val="clear" w:color="auto" w:fill="auto"/>
          </w:tcPr>
          <w:p w:rsidR="00E52DF6" w:rsidRPr="00546D2C" w:rsidRDefault="00E52DF6" w:rsidP="0021539A">
            <w:pPr>
              <w:ind w:left="-72"/>
              <w:rPr>
                <w:rFonts w:ascii="Arial" w:eastAsia="Arial Unicode MS" w:hAnsi="Arial" w:cs="Arial"/>
                <w:sz w:val="18"/>
                <w:szCs w:val="18"/>
                <w:cs/>
              </w:rPr>
            </w:pPr>
            <w:r w:rsidRPr="00546D2C">
              <w:rPr>
                <w:rFonts w:ascii="Arial" w:eastAsia="Arial Unicode MS" w:hAnsi="Arial" w:cs="Arial"/>
                <w:sz w:val="18"/>
                <w:szCs w:val="18"/>
              </w:rPr>
              <w:t>Goodwill</w:t>
            </w:r>
          </w:p>
        </w:tc>
        <w:tc>
          <w:tcPr>
            <w:tcW w:w="1440" w:type="dxa"/>
            <w:tcBorders>
              <w:bottom w:val="single" w:sz="4" w:space="0" w:color="auto"/>
            </w:tcBorders>
            <w:shd w:val="clear" w:color="auto" w:fill="FAFAFA"/>
          </w:tcPr>
          <w:p w:rsidR="00E52DF6" w:rsidRPr="00546D2C" w:rsidRDefault="00E52DF6" w:rsidP="0021539A">
            <w:pPr>
              <w:ind w:right="-72"/>
              <w:jc w:val="right"/>
              <w:rPr>
                <w:rFonts w:ascii="Arial" w:eastAsia="Arial Unicode MS" w:hAnsi="Arial" w:cs="Arial"/>
                <w:sz w:val="18"/>
                <w:szCs w:val="18"/>
                <w:lang w:val="en-GB"/>
              </w:rPr>
            </w:pPr>
            <w:r w:rsidRPr="00546D2C">
              <w:rPr>
                <w:rFonts w:ascii="Arial" w:eastAsia="Arial Unicode MS" w:hAnsi="Arial" w:cs="Arial"/>
                <w:sz w:val="18"/>
                <w:szCs w:val="18"/>
                <w:lang w:val="en-GB"/>
              </w:rPr>
              <w:t>68,198,699</w:t>
            </w:r>
          </w:p>
        </w:tc>
      </w:tr>
    </w:tbl>
    <w:p w:rsidR="00E52DF6" w:rsidRPr="00546D2C" w:rsidRDefault="00E52DF6" w:rsidP="0021539A">
      <w:pPr>
        <w:overflowPunct w:val="0"/>
        <w:autoSpaceDE w:val="0"/>
        <w:autoSpaceDN w:val="0"/>
        <w:adjustRightInd w:val="0"/>
        <w:textAlignment w:val="baseline"/>
        <w:rPr>
          <w:rFonts w:ascii="Arial" w:hAnsi="Arial" w:cs="Arial"/>
          <w:sz w:val="18"/>
          <w:szCs w:val="18"/>
          <w:u w:val="single"/>
        </w:rPr>
      </w:pPr>
    </w:p>
    <w:p w:rsidR="00E52DF6" w:rsidRPr="00546D2C" w:rsidRDefault="00E52DF6" w:rsidP="0021539A">
      <w:pPr>
        <w:overflowPunct w:val="0"/>
        <w:autoSpaceDE w:val="0"/>
        <w:autoSpaceDN w:val="0"/>
        <w:adjustRightInd w:val="0"/>
        <w:textAlignment w:val="baseline"/>
        <w:rPr>
          <w:rFonts w:ascii="Arial" w:hAnsi="Arial" w:cs="Arial"/>
          <w:sz w:val="18"/>
          <w:szCs w:val="18"/>
          <w:lang w:val="en-GB"/>
        </w:rPr>
      </w:pPr>
      <w:r w:rsidRPr="00546D2C">
        <w:rPr>
          <w:rFonts w:ascii="Arial" w:hAnsi="Arial" w:cs="Arial"/>
          <w:sz w:val="18"/>
          <w:szCs w:val="18"/>
          <w:lang w:val="en-GB"/>
        </w:rPr>
        <w:t>Goodwill is not amortised but will be tested for impairment annually.</w:t>
      </w:r>
    </w:p>
    <w:p w:rsidR="00E52DF6" w:rsidRPr="00546D2C" w:rsidRDefault="00E52DF6" w:rsidP="0021539A">
      <w:pPr>
        <w:overflowPunct w:val="0"/>
        <w:autoSpaceDE w:val="0"/>
        <w:autoSpaceDN w:val="0"/>
        <w:adjustRightInd w:val="0"/>
        <w:textAlignment w:val="baseline"/>
        <w:rPr>
          <w:rFonts w:ascii="Arial" w:hAnsi="Arial" w:cs="Arial"/>
          <w:b/>
          <w:bCs/>
          <w:sz w:val="18"/>
          <w:szCs w:val="18"/>
        </w:rPr>
      </w:pPr>
    </w:p>
    <w:p w:rsidR="00E52DF6" w:rsidRPr="00546D2C" w:rsidRDefault="00E52DF6" w:rsidP="0021539A">
      <w:pPr>
        <w:overflowPunct w:val="0"/>
        <w:autoSpaceDE w:val="0"/>
        <w:autoSpaceDN w:val="0"/>
        <w:adjustRightInd w:val="0"/>
        <w:textAlignment w:val="baseline"/>
        <w:rPr>
          <w:rFonts w:ascii="Arial" w:hAnsi="Arial" w:cs="Arial"/>
          <w:color w:val="000000"/>
          <w:sz w:val="18"/>
          <w:szCs w:val="18"/>
        </w:rPr>
      </w:pPr>
      <w:r w:rsidRPr="00546D2C">
        <w:rPr>
          <w:rFonts w:ascii="Arial" w:hAnsi="Arial" w:cs="Arial"/>
          <w:color w:val="000000"/>
          <w:sz w:val="18"/>
          <w:szCs w:val="18"/>
        </w:rPr>
        <w:t xml:space="preserve">The </w:t>
      </w:r>
      <w:r w:rsidRPr="00546D2C">
        <w:rPr>
          <w:rStyle w:val="qowt-font3-arial"/>
          <w:rFonts w:ascii="Arial" w:hAnsi="Arial" w:cs="Arial"/>
          <w:color w:val="000000"/>
          <w:sz w:val="18"/>
          <w:szCs w:val="18"/>
        </w:rPr>
        <w:t xml:space="preserve">process of determining </w:t>
      </w:r>
      <w:r w:rsidRPr="00546D2C">
        <w:rPr>
          <w:rFonts w:ascii="Arial" w:hAnsi="Arial" w:cs="Arial"/>
          <w:color w:val="000000"/>
          <w:sz w:val="18"/>
          <w:szCs w:val="18"/>
        </w:rPr>
        <w:t xml:space="preserve">fair value of the acquired net assets, interest in TTCIZ-01 held before the business combination achieved in stage, including goodwill and reviewing purchase price allocation (PPA) of TTCIZ-01 has been </w:t>
      </w:r>
      <w:proofErr w:type="spellStart"/>
      <w:r w:rsidRPr="00546D2C">
        <w:rPr>
          <w:rFonts w:ascii="Arial" w:hAnsi="Arial" w:cs="Arial"/>
          <w:color w:val="000000"/>
          <w:sz w:val="18"/>
          <w:szCs w:val="18"/>
        </w:rPr>
        <w:t>finalised</w:t>
      </w:r>
      <w:proofErr w:type="spellEnd"/>
      <w:r w:rsidRPr="00546D2C">
        <w:rPr>
          <w:rFonts w:ascii="Arial" w:hAnsi="Arial" w:cs="Arial"/>
          <w:color w:val="000000"/>
          <w:sz w:val="18"/>
          <w:szCs w:val="18"/>
        </w:rPr>
        <w:t xml:space="preserve"> in the fourth quarter of 2019.</w:t>
      </w:r>
    </w:p>
    <w:p w:rsidR="00E52DF6" w:rsidRPr="00546D2C" w:rsidRDefault="00E52DF6" w:rsidP="0021539A">
      <w:pPr>
        <w:overflowPunct w:val="0"/>
        <w:autoSpaceDE w:val="0"/>
        <w:autoSpaceDN w:val="0"/>
        <w:adjustRightInd w:val="0"/>
        <w:textAlignment w:val="baseline"/>
        <w:rPr>
          <w:rFonts w:ascii="Arial" w:hAnsi="Arial" w:cs="Arial"/>
          <w:color w:val="002060"/>
          <w:sz w:val="18"/>
          <w:szCs w:val="18"/>
        </w:rPr>
      </w:pPr>
    </w:p>
    <w:p w:rsidR="00E52DF6" w:rsidRPr="00546D2C" w:rsidRDefault="00E52DF6" w:rsidP="0021539A">
      <w:pPr>
        <w:overflowPunct w:val="0"/>
        <w:autoSpaceDE w:val="0"/>
        <w:autoSpaceDN w:val="0"/>
        <w:adjustRightInd w:val="0"/>
        <w:textAlignment w:val="baseline"/>
        <w:rPr>
          <w:rFonts w:ascii="Arial" w:hAnsi="Arial" w:cs="Arial"/>
          <w:sz w:val="18"/>
          <w:szCs w:val="18"/>
        </w:rPr>
      </w:pPr>
      <w:r w:rsidRPr="00546D2C">
        <w:rPr>
          <w:rFonts w:ascii="Arial" w:hAnsi="Arial" w:cs="Arial"/>
          <w:sz w:val="18"/>
          <w:szCs w:val="18"/>
        </w:rPr>
        <w:t xml:space="preserve">The non-controlling interests in TTCIZ-01 were </w:t>
      </w:r>
      <w:proofErr w:type="spellStart"/>
      <w:r w:rsidRPr="00546D2C">
        <w:rPr>
          <w:rFonts w:ascii="Arial" w:hAnsi="Arial" w:cs="Arial"/>
          <w:sz w:val="18"/>
          <w:szCs w:val="18"/>
        </w:rPr>
        <w:t>recognised</w:t>
      </w:r>
      <w:proofErr w:type="spellEnd"/>
      <w:r w:rsidRPr="00546D2C">
        <w:rPr>
          <w:rFonts w:ascii="Arial" w:hAnsi="Arial" w:cs="Arial"/>
          <w:sz w:val="18"/>
          <w:szCs w:val="18"/>
        </w:rPr>
        <w:t xml:space="preserve"> by using the non-controlling interests’ proportionate share of the TTCIZ-01’s </w:t>
      </w:r>
      <w:r w:rsidR="003C220D">
        <w:rPr>
          <w:rFonts w:ascii="Arial" w:hAnsi="Arial" w:cs="Arial"/>
          <w:sz w:val="18"/>
          <w:szCs w:val="18"/>
        </w:rPr>
        <w:t xml:space="preserve">fair value of </w:t>
      </w:r>
      <w:r w:rsidRPr="00546D2C">
        <w:rPr>
          <w:rFonts w:ascii="Arial" w:hAnsi="Arial" w:cs="Arial"/>
          <w:sz w:val="18"/>
          <w:szCs w:val="18"/>
        </w:rPr>
        <w:t>net assets.</w:t>
      </w:r>
    </w:p>
    <w:p w:rsidR="00E52DF6" w:rsidRPr="00546D2C" w:rsidRDefault="00E52DF6" w:rsidP="0021539A">
      <w:pPr>
        <w:overflowPunct w:val="0"/>
        <w:autoSpaceDE w:val="0"/>
        <w:autoSpaceDN w:val="0"/>
        <w:adjustRightInd w:val="0"/>
        <w:textAlignment w:val="baseline"/>
        <w:rPr>
          <w:rFonts w:ascii="Arial" w:hAnsi="Arial" w:cs="Arial"/>
          <w:sz w:val="18"/>
          <w:szCs w:val="18"/>
        </w:rPr>
      </w:pPr>
    </w:p>
    <w:p w:rsidR="00E52DF6" w:rsidRPr="00546D2C" w:rsidRDefault="00E52DF6" w:rsidP="0021539A">
      <w:pPr>
        <w:overflowPunct w:val="0"/>
        <w:autoSpaceDE w:val="0"/>
        <w:autoSpaceDN w:val="0"/>
        <w:adjustRightInd w:val="0"/>
        <w:textAlignment w:val="baseline"/>
        <w:rPr>
          <w:rFonts w:ascii="Arial" w:hAnsi="Arial" w:cs="Arial"/>
          <w:sz w:val="18"/>
          <w:szCs w:val="18"/>
        </w:rPr>
      </w:pPr>
      <w:r w:rsidRPr="00546D2C">
        <w:rPr>
          <w:rFonts w:ascii="Arial" w:hAnsi="Arial" w:cs="Arial"/>
          <w:sz w:val="18"/>
          <w:szCs w:val="18"/>
        </w:rPr>
        <w:t>Intangible asset</w:t>
      </w:r>
      <w:r w:rsidRPr="00546D2C">
        <w:rPr>
          <w:rFonts w:ascii="Arial" w:hAnsi="Arial" w:cs="Cordia New" w:hint="cs"/>
          <w:sz w:val="18"/>
          <w:szCs w:val="18"/>
          <w:cs/>
        </w:rPr>
        <w:t xml:space="preserve"> </w:t>
      </w:r>
      <w:r w:rsidRPr="00546D2C">
        <w:rPr>
          <w:rFonts w:ascii="Arial" w:hAnsi="Arial" w:cs="Cordia New"/>
          <w:sz w:val="18"/>
          <w:szCs w:val="18"/>
        </w:rPr>
        <w:t>represents the assessed fair value from the rights in Power Purchase Agreement acquired as part of the acquisition</w:t>
      </w:r>
      <w:r w:rsidRPr="00546D2C">
        <w:rPr>
          <w:rFonts w:ascii="Arial" w:hAnsi="Arial" w:cs="Arial"/>
          <w:sz w:val="18"/>
          <w:szCs w:val="18"/>
        </w:rPr>
        <w:t xml:space="preserve">, which is </w:t>
      </w:r>
      <w:proofErr w:type="spellStart"/>
      <w:r w:rsidRPr="00546D2C">
        <w:rPr>
          <w:rFonts w:ascii="Arial" w:hAnsi="Arial" w:cs="Arial"/>
          <w:sz w:val="18"/>
          <w:szCs w:val="18"/>
        </w:rPr>
        <w:t>amortised</w:t>
      </w:r>
      <w:proofErr w:type="spellEnd"/>
      <w:r w:rsidRPr="00546D2C">
        <w:rPr>
          <w:rFonts w:ascii="Arial" w:hAnsi="Arial" w:cs="Arial"/>
          <w:sz w:val="18"/>
          <w:szCs w:val="18"/>
        </w:rPr>
        <w:t xml:space="preserve"> over the contract term of Power Purchase Agreement.</w:t>
      </w:r>
    </w:p>
    <w:p w:rsidR="000A27ED" w:rsidRDefault="000A27ED" w:rsidP="0021539A">
      <w:pPr>
        <w:jc w:val="left"/>
        <w:rPr>
          <w:rStyle w:val="qowt-font3-arial"/>
          <w:rFonts w:ascii="Arial" w:eastAsia="Times New Roman" w:hAnsi="Arial" w:cs="Arial"/>
          <w:color w:val="000000"/>
          <w:sz w:val="18"/>
          <w:szCs w:val="18"/>
          <w:lang w:eastAsia="en-US"/>
        </w:rPr>
      </w:pPr>
      <w:r>
        <w:rPr>
          <w:rStyle w:val="qowt-font3-arial"/>
          <w:rFonts w:ascii="Arial" w:hAnsi="Arial" w:cs="Arial"/>
          <w:color w:val="000000"/>
          <w:sz w:val="18"/>
          <w:szCs w:val="18"/>
        </w:rPr>
        <w:br w:type="page"/>
      </w:r>
    </w:p>
    <w:tbl>
      <w:tblPr>
        <w:tblW w:w="0" w:type="auto"/>
        <w:shd w:val="clear" w:color="auto" w:fill="FFA543"/>
        <w:tblLayout w:type="fixed"/>
        <w:tblLook w:val="04A0" w:firstRow="1" w:lastRow="0" w:firstColumn="1" w:lastColumn="0" w:noHBand="0" w:noVBand="1"/>
      </w:tblPr>
      <w:tblGrid>
        <w:gridCol w:w="9461"/>
      </w:tblGrid>
      <w:tr w:rsidR="00F5359F" w:rsidRPr="00F5359F" w:rsidTr="000E56DF">
        <w:trPr>
          <w:trHeight w:val="386"/>
        </w:trPr>
        <w:tc>
          <w:tcPr>
            <w:tcW w:w="9461" w:type="dxa"/>
            <w:shd w:val="clear" w:color="auto" w:fill="FFA543"/>
            <w:vAlign w:val="center"/>
            <w:hideMark/>
          </w:tcPr>
          <w:p w:rsidR="00F5359F" w:rsidRPr="00F5359F" w:rsidRDefault="00F5359F" w:rsidP="0021539A">
            <w:pPr>
              <w:tabs>
                <w:tab w:val="left" w:pos="432"/>
              </w:tabs>
              <w:ind w:left="540" w:hanging="540"/>
              <w:rPr>
                <w:rFonts w:ascii="Arial" w:hAnsi="Arial" w:cs="Arial"/>
                <w:b/>
                <w:bCs/>
                <w:color w:val="FFFFFF"/>
                <w:sz w:val="18"/>
                <w:szCs w:val="18"/>
                <w:lang w:val="en-GB"/>
              </w:rPr>
            </w:pPr>
            <w:r w:rsidRPr="00F5359F">
              <w:rPr>
                <w:rFonts w:ascii="Arial" w:hAnsi="Arial" w:cs="Arial"/>
                <w:b/>
                <w:bCs/>
                <w:color w:val="FFFFFF"/>
                <w:sz w:val="18"/>
                <w:szCs w:val="18"/>
              </w:rPr>
              <w:t>3</w:t>
            </w:r>
            <w:r w:rsidR="006A2F94">
              <w:rPr>
                <w:rFonts w:ascii="Arial" w:hAnsi="Arial" w:cs="Arial"/>
                <w:b/>
                <w:bCs/>
                <w:color w:val="FFFFFF"/>
                <w:sz w:val="18"/>
                <w:szCs w:val="18"/>
              </w:rPr>
              <w:t>0</w:t>
            </w:r>
            <w:r w:rsidRPr="00F5359F">
              <w:rPr>
                <w:rFonts w:ascii="Arial" w:hAnsi="Arial" w:cs="Arial"/>
                <w:b/>
                <w:bCs/>
                <w:color w:val="FFFFFF"/>
                <w:sz w:val="18"/>
                <w:szCs w:val="18"/>
              </w:rPr>
              <w:tab/>
              <w:t>Related party transactions</w:t>
            </w:r>
          </w:p>
        </w:tc>
      </w:tr>
    </w:tbl>
    <w:p w:rsidR="00F5359F" w:rsidRPr="00F5359F" w:rsidRDefault="00F5359F" w:rsidP="0021539A">
      <w:pPr>
        <w:ind w:firstLine="14"/>
        <w:jc w:val="thaiDistribute"/>
        <w:rPr>
          <w:rFonts w:ascii="Arial" w:hAnsi="Arial" w:cs="Arial"/>
          <w:sz w:val="18"/>
          <w:szCs w:val="18"/>
          <w:shd w:val="clear" w:color="auto" w:fill="FFFFFF"/>
        </w:rPr>
      </w:pPr>
    </w:p>
    <w:p w:rsidR="00F5359F" w:rsidRPr="00F5359F" w:rsidRDefault="00F5359F" w:rsidP="0021539A">
      <w:pPr>
        <w:ind w:firstLine="14"/>
        <w:rPr>
          <w:rFonts w:ascii="Arial" w:hAnsi="Arial" w:cs="Arial"/>
          <w:sz w:val="18"/>
          <w:szCs w:val="18"/>
        </w:rPr>
      </w:pPr>
      <w:r w:rsidRPr="00F5359F">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F5359F" w:rsidRPr="00F5359F" w:rsidRDefault="00F5359F" w:rsidP="0021539A">
      <w:pPr>
        <w:ind w:firstLine="14"/>
        <w:rPr>
          <w:rFonts w:ascii="Arial" w:hAnsi="Arial" w:cs="Arial"/>
          <w:sz w:val="18"/>
          <w:szCs w:val="18"/>
        </w:rPr>
      </w:pPr>
    </w:p>
    <w:p w:rsidR="00F5359F" w:rsidRPr="00F5359F" w:rsidRDefault="00F5359F" w:rsidP="0021539A">
      <w:pPr>
        <w:ind w:firstLine="14"/>
        <w:rPr>
          <w:rFonts w:ascii="Arial" w:hAnsi="Arial" w:cs="Arial"/>
          <w:sz w:val="18"/>
          <w:szCs w:val="18"/>
        </w:rPr>
      </w:pPr>
      <w:r w:rsidRPr="00F5359F">
        <w:rPr>
          <w:rFonts w:ascii="Arial" w:hAnsi="Arial" w:cs="Arial"/>
          <w:sz w:val="18"/>
          <w:szCs w:val="18"/>
        </w:rPr>
        <w:t>In considering each possible related party relationship, attention is directed to the substance of the relationship, and not merely the legal form.</w:t>
      </w:r>
    </w:p>
    <w:p w:rsidR="00F5359F" w:rsidRPr="00F5359F" w:rsidRDefault="00F5359F" w:rsidP="0021539A">
      <w:pPr>
        <w:ind w:firstLine="14"/>
        <w:rPr>
          <w:rFonts w:ascii="Arial" w:hAnsi="Arial" w:cs="Arial"/>
          <w:sz w:val="18"/>
          <w:szCs w:val="18"/>
        </w:rPr>
      </w:pPr>
    </w:p>
    <w:p w:rsidR="00F5359F" w:rsidRPr="00F5359F" w:rsidRDefault="00F5359F" w:rsidP="0021539A">
      <w:pPr>
        <w:ind w:firstLine="14"/>
        <w:rPr>
          <w:rFonts w:ascii="Arial" w:hAnsi="Arial" w:cs="Arial"/>
          <w:sz w:val="18"/>
          <w:szCs w:val="18"/>
        </w:rPr>
      </w:pPr>
      <w:r w:rsidRPr="00F5359F">
        <w:rPr>
          <w:rFonts w:ascii="Arial" w:hAnsi="Arial" w:cs="Arial"/>
          <w:sz w:val="18"/>
          <w:szCs w:val="18"/>
        </w:rPr>
        <w:t xml:space="preserve">Mr. </w:t>
      </w:r>
      <w:proofErr w:type="spellStart"/>
      <w:r w:rsidRPr="00F5359F">
        <w:rPr>
          <w:rFonts w:ascii="Arial" w:hAnsi="Arial" w:cs="Arial"/>
          <w:sz w:val="18"/>
          <w:szCs w:val="18"/>
        </w:rPr>
        <w:t>Sarath</w:t>
      </w:r>
      <w:proofErr w:type="spellEnd"/>
      <w:r w:rsidRPr="00F5359F">
        <w:rPr>
          <w:rFonts w:ascii="Arial" w:hAnsi="Arial" w:cs="Arial"/>
          <w:sz w:val="18"/>
          <w:szCs w:val="18"/>
        </w:rPr>
        <w:t xml:space="preserve"> </w:t>
      </w:r>
      <w:proofErr w:type="spellStart"/>
      <w:r w:rsidRPr="00F5359F">
        <w:rPr>
          <w:rFonts w:ascii="Arial" w:hAnsi="Arial" w:cs="Arial"/>
          <w:sz w:val="18"/>
          <w:szCs w:val="18"/>
        </w:rPr>
        <w:t>Ratanavadi</w:t>
      </w:r>
      <w:proofErr w:type="spellEnd"/>
      <w:r w:rsidRPr="00F5359F">
        <w:rPr>
          <w:rFonts w:ascii="Arial" w:hAnsi="Arial" w:cs="Arial"/>
          <w:sz w:val="18"/>
          <w:szCs w:val="18"/>
          <w:cs/>
        </w:rPr>
        <w:t xml:space="preserve"> </w:t>
      </w:r>
      <w:r w:rsidRPr="00F5359F">
        <w:rPr>
          <w:rFonts w:ascii="Arial" w:hAnsi="Arial" w:cs="Arial"/>
          <w:sz w:val="18"/>
          <w:szCs w:val="18"/>
        </w:rPr>
        <w:t xml:space="preserve">who is the Chief Executive Officer of the Company has the ultimate controlling in the Company. </w:t>
      </w:r>
    </w:p>
    <w:p w:rsidR="00F5359F" w:rsidRPr="00F5359F" w:rsidRDefault="00F5359F" w:rsidP="0021539A">
      <w:pPr>
        <w:ind w:firstLine="14"/>
        <w:rPr>
          <w:rFonts w:ascii="Arial" w:hAnsi="Arial" w:cs="Arial"/>
          <w:sz w:val="18"/>
          <w:szCs w:val="18"/>
        </w:rPr>
      </w:pPr>
    </w:p>
    <w:tbl>
      <w:tblPr>
        <w:tblW w:w="9421" w:type="dxa"/>
        <w:tblInd w:w="36" w:type="dxa"/>
        <w:tblLayout w:type="fixed"/>
        <w:tblLook w:val="0000" w:firstRow="0" w:lastRow="0" w:firstColumn="0" w:lastColumn="0" w:noHBand="0" w:noVBand="0"/>
      </w:tblPr>
      <w:tblGrid>
        <w:gridCol w:w="6201"/>
        <w:gridCol w:w="3220"/>
      </w:tblGrid>
      <w:tr w:rsidR="00F5359F" w:rsidRPr="00F5359F" w:rsidTr="00C17521">
        <w:tc>
          <w:tcPr>
            <w:tcW w:w="6201" w:type="dxa"/>
            <w:vAlign w:val="center"/>
          </w:tcPr>
          <w:p w:rsidR="00F5359F" w:rsidRPr="00F5359F" w:rsidRDefault="00F5359F" w:rsidP="0021539A">
            <w:pPr>
              <w:ind w:left="243" w:hanging="171"/>
              <w:rPr>
                <w:rFonts w:ascii="Arial" w:hAnsi="Arial" w:cs="Arial"/>
                <w:b/>
                <w:bCs/>
                <w:sz w:val="18"/>
                <w:szCs w:val="18"/>
              </w:rPr>
            </w:pPr>
          </w:p>
        </w:tc>
        <w:tc>
          <w:tcPr>
            <w:tcW w:w="3220" w:type="dxa"/>
            <w:tcBorders>
              <w:top w:val="single" w:sz="4" w:space="0" w:color="auto"/>
              <w:bottom w:val="single" w:sz="4" w:space="0" w:color="auto"/>
            </w:tcBorders>
            <w:shd w:val="clear" w:color="auto" w:fill="auto"/>
            <w:vAlign w:val="center"/>
          </w:tcPr>
          <w:p w:rsidR="00F5359F" w:rsidRPr="00F5359F" w:rsidRDefault="00F5359F" w:rsidP="0021539A">
            <w:pPr>
              <w:ind w:right="-72"/>
              <w:jc w:val="center"/>
              <w:rPr>
                <w:rFonts w:ascii="Arial" w:hAnsi="Arial" w:cs="Arial"/>
                <w:b/>
                <w:bCs/>
                <w:sz w:val="18"/>
                <w:szCs w:val="18"/>
              </w:rPr>
            </w:pPr>
            <w:r w:rsidRPr="00F5359F">
              <w:rPr>
                <w:rFonts w:ascii="Arial" w:hAnsi="Arial" w:cs="Arial"/>
                <w:b/>
                <w:bCs/>
                <w:sz w:val="18"/>
                <w:szCs w:val="18"/>
              </w:rPr>
              <w:t xml:space="preserve">Percentage of </w:t>
            </w:r>
            <w:r w:rsidR="00C17521">
              <w:rPr>
                <w:rFonts w:ascii="Arial" w:hAnsi="Arial" w:cs="Arial"/>
                <w:b/>
                <w:bCs/>
                <w:sz w:val="18"/>
                <w:szCs w:val="18"/>
              </w:rPr>
              <w:t xml:space="preserve">direct </w:t>
            </w:r>
            <w:r w:rsidRPr="00F5359F">
              <w:rPr>
                <w:rFonts w:ascii="Arial" w:hAnsi="Arial" w:cs="Arial"/>
                <w:b/>
                <w:bCs/>
                <w:sz w:val="18"/>
                <w:szCs w:val="18"/>
              </w:rPr>
              <w:t>shareholding</w:t>
            </w:r>
          </w:p>
        </w:tc>
      </w:tr>
      <w:tr w:rsidR="00F5359F" w:rsidRPr="00F5359F" w:rsidTr="00C17521">
        <w:tc>
          <w:tcPr>
            <w:tcW w:w="6201" w:type="dxa"/>
            <w:vAlign w:val="center"/>
          </w:tcPr>
          <w:p w:rsidR="00F5359F" w:rsidRPr="00F5359F" w:rsidRDefault="00F5359F" w:rsidP="0021539A">
            <w:pPr>
              <w:ind w:left="243" w:hanging="171"/>
              <w:rPr>
                <w:rFonts w:ascii="Arial" w:hAnsi="Arial" w:cs="Arial"/>
                <w:sz w:val="12"/>
                <w:szCs w:val="12"/>
              </w:rPr>
            </w:pPr>
          </w:p>
        </w:tc>
        <w:tc>
          <w:tcPr>
            <w:tcW w:w="3220" w:type="dxa"/>
            <w:tcBorders>
              <w:top w:val="single" w:sz="4" w:space="0" w:color="auto"/>
            </w:tcBorders>
            <w:vAlign w:val="center"/>
          </w:tcPr>
          <w:p w:rsidR="00F5359F" w:rsidRPr="00F5359F" w:rsidRDefault="00F5359F" w:rsidP="0021539A">
            <w:pPr>
              <w:ind w:right="-72"/>
              <w:jc w:val="center"/>
              <w:rPr>
                <w:rFonts w:ascii="Arial" w:hAnsi="Arial" w:cs="Arial"/>
                <w:sz w:val="12"/>
                <w:szCs w:val="12"/>
              </w:rPr>
            </w:pPr>
          </w:p>
        </w:tc>
      </w:tr>
      <w:tr w:rsidR="00F5359F" w:rsidRPr="00F5359F" w:rsidTr="00C17521">
        <w:tc>
          <w:tcPr>
            <w:tcW w:w="6201" w:type="dxa"/>
            <w:vAlign w:val="center"/>
          </w:tcPr>
          <w:p w:rsidR="00F5359F" w:rsidRPr="00F5359F" w:rsidRDefault="00F5359F" w:rsidP="0021539A">
            <w:pPr>
              <w:numPr>
                <w:ilvl w:val="0"/>
                <w:numId w:val="2"/>
              </w:numPr>
              <w:tabs>
                <w:tab w:val="clear" w:pos="1152"/>
              </w:tabs>
              <w:ind w:left="173" w:hanging="274"/>
              <w:rPr>
                <w:rFonts w:ascii="Arial" w:hAnsi="Arial" w:cs="Arial"/>
                <w:sz w:val="18"/>
                <w:szCs w:val="18"/>
              </w:rPr>
            </w:pPr>
            <w:r w:rsidRPr="00F5359F">
              <w:rPr>
                <w:rFonts w:ascii="Arial" w:hAnsi="Arial" w:cs="Arial"/>
                <w:sz w:val="18"/>
                <w:szCs w:val="18"/>
              </w:rPr>
              <w:t xml:space="preserve">Mr. </w:t>
            </w:r>
            <w:proofErr w:type="spellStart"/>
            <w:r w:rsidRPr="00F5359F">
              <w:rPr>
                <w:rFonts w:ascii="Arial" w:hAnsi="Arial" w:cs="Arial"/>
                <w:sz w:val="18"/>
                <w:szCs w:val="18"/>
              </w:rPr>
              <w:t>Sarath</w:t>
            </w:r>
            <w:proofErr w:type="spellEnd"/>
            <w:r w:rsidRPr="00F5359F">
              <w:rPr>
                <w:rFonts w:ascii="Arial" w:hAnsi="Arial" w:cs="Arial"/>
                <w:sz w:val="18"/>
                <w:szCs w:val="18"/>
              </w:rPr>
              <w:t xml:space="preserve"> </w:t>
            </w:r>
            <w:proofErr w:type="spellStart"/>
            <w:r w:rsidRPr="00F5359F">
              <w:rPr>
                <w:rFonts w:ascii="Arial" w:hAnsi="Arial" w:cs="Arial"/>
                <w:sz w:val="18"/>
                <w:szCs w:val="18"/>
              </w:rPr>
              <w:t>Ratanavadi</w:t>
            </w:r>
            <w:proofErr w:type="spellEnd"/>
          </w:p>
        </w:tc>
        <w:tc>
          <w:tcPr>
            <w:tcW w:w="3220" w:type="dxa"/>
            <w:shd w:val="clear" w:color="auto" w:fill="auto"/>
            <w:vAlign w:val="center"/>
          </w:tcPr>
          <w:p w:rsidR="00F5359F" w:rsidRPr="00F5359F" w:rsidRDefault="00F5359F" w:rsidP="0021539A">
            <w:pPr>
              <w:ind w:right="-72"/>
              <w:jc w:val="center"/>
              <w:rPr>
                <w:rFonts w:ascii="Arial" w:hAnsi="Arial" w:cs="Arial"/>
                <w:sz w:val="18"/>
                <w:szCs w:val="18"/>
              </w:rPr>
            </w:pPr>
            <w:r w:rsidRPr="00F5359F">
              <w:rPr>
                <w:rFonts w:ascii="Arial" w:hAnsi="Arial" w:cs="Arial"/>
                <w:sz w:val="18"/>
                <w:szCs w:val="18"/>
                <w:lang w:val="en-GB"/>
              </w:rPr>
              <w:t>35</w:t>
            </w:r>
            <w:r w:rsidRPr="00F5359F">
              <w:rPr>
                <w:rFonts w:ascii="Arial" w:hAnsi="Arial" w:cs="Arial"/>
                <w:sz w:val="18"/>
                <w:szCs w:val="18"/>
              </w:rPr>
              <w:t>.</w:t>
            </w:r>
            <w:r w:rsidRPr="00F5359F">
              <w:rPr>
                <w:rFonts w:ascii="Arial" w:hAnsi="Arial" w:cs="Arial"/>
                <w:sz w:val="18"/>
                <w:szCs w:val="18"/>
                <w:lang w:val="en-GB"/>
              </w:rPr>
              <w:t>44</w:t>
            </w:r>
          </w:p>
        </w:tc>
      </w:tr>
    </w:tbl>
    <w:p w:rsidR="00F5359F" w:rsidRPr="00F5359F" w:rsidRDefault="00F5359F" w:rsidP="0021539A">
      <w:pPr>
        <w:rPr>
          <w:rFonts w:ascii="Arial" w:hAnsi="Arial" w:cs="Arial"/>
          <w:sz w:val="18"/>
          <w:szCs w:val="18"/>
        </w:rPr>
      </w:pPr>
    </w:p>
    <w:p w:rsidR="00F5359F" w:rsidRPr="00F5359F" w:rsidRDefault="00F5359F" w:rsidP="0021539A">
      <w:pPr>
        <w:rPr>
          <w:rFonts w:ascii="Arial" w:hAnsi="Arial" w:cs="Arial"/>
          <w:spacing w:val="-4"/>
          <w:sz w:val="18"/>
          <w:szCs w:val="18"/>
        </w:rPr>
      </w:pPr>
      <w:r w:rsidRPr="00F5359F">
        <w:rPr>
          <w:rFonts w:ascii="Arial" w:hAnsi="Arial" w:cs="Arial"/>
          <w:spacing w:val="-4"/>
          <w:sz w:val="18"/>
          <w:szCs w:val="18"/>
        </w:rPr>
        <w:t>Individual or other companies that are related to the Group and the Company by shareholders</w:t>
      </w:r>
      <w:r w:rsidRPr="00F5359F">
        <w:rPr>
          <w:rFonts w:ascii="Arial" w:hAnsi="Arial" w:cs="Arial"/>
          <w:spacing w:val="-4"/>
          <w:sz w:val="18"/>
          <w:szCs w:val="18"/>
          <w:cs/>
        </w:rPr>
        <w:t xml:space="preserve"> </w:t>
      </w:r>
      <w:r w:rsidRPr="00F5359F">
        <w:rPr>
          <w:rFonts w:ascii="Arial" w:hAnsi="Arial" w:cs="Arial"/>
          <w:spacing w:val="-4"/>
          <w:sz w:val="18"/>
          <w:szCs w:val="18"/>
        </w:rPr>
        <w:t xml:space="preserve">or joint shareholders or common directors, including investment in subsidiaries, an associate and joint ventures are disclosed in Note </w:t>
      </w:r>
      <w:r w:rsidRPr="00F5359F">
        <w:rPr>
          <w:rFonts w:ascii="Arial" w:hAnsi="Arial" w:cs="Arial"/>
          <w:spacing w:val="-4"/>
          <w:sz w:val="18"/>
          <w:szCs w:val="18"/>
          <w:lang w:val="en-GB"/>
        </w:rPr>
        <w:t>1</w:t>
      </w:r>
      <w:r w:rsidR="00BF160C">
        <w:rPr>
          <w:rFonts w:ascii="Arial" w:hAnsi="Arial" w:cs="Arial"/>
          <w:spacing w:val="-4"/>
          <w:sz w:val="18"/>
          <w:szCs w:val="18"/>
          <w:lang w:val="en-GB"/>
        </w:rPr>
        <w:t>1</w:t>
      </w:r>
      <w:r w:rsidRPr="00F5359F">
        <w:rPr>
          <w:rFonts w:ascii="Arial" w:hAnsi="Arial" w:cs="Arial"/>
          <w:spacing w:val="-4"/>
          <w:sz w:val="18"/>
          <w:szCs w:val="18"/>
        </w:rPr>
        <w:t xml:space="preserve">. As at </w:t>
      </w:r>
      <w:r w:rsidRPr="00F5359F">
        <w:rPr>
          <w:rFonts w:ascii="Arial" w:hAnsi="Arial" w:cs="Arial"/>
          <w:spacing w:val="-4"/>
          <w:sz w:val="18"/>
          <w:szCs w:val="18"/>
          <w:lang w:val="en-GB"/>
        </w:rPr>
        <w:t>31</w:t>
      </w:r>
      <w:r w:rsidRPr="00F5359F">
        <w:rPr>
          <w:rFonts w:ascii="Arial" w:hAnsi="Arial" w:cs="Arial"/>
          <w:spacing w:val="-4"/>
          <w:sz w:val="18"/>
          <w:szCs w:val="18"/>
        </w:rPr>
        <w:t xml:space="preserve"> December </w:t>
      </w:r>
      <w:r w:rsidRPr="00F5359F">
        <w:rPr>
          <w:rFonts w:ascii="Arial" w:hAnsi="Arial" w:cs="Arial"/>
          <w:spacing w:val="-4"/>
          <w:sz w:val="18"/>
          <w:szCs w:val="18"/>
          <w:lang w:val="en-GB"/>
        </w:rPr>
        <w:t>2019</w:t>
      </w:r>
      <w:r w:rsidRPr="00F5359F">
        <w:rPr>
          <w:rFonts w:ascii="Arial" w:hAnsi="Arial" w:cs="Arial"/>
          <w:spacing w:val="-4"/>
          <w:sz w:val="18"/>
          <w:szCs w:val="18"/>
        </w:rPr>
        <w:t xml:space="preserve"> and </w:t>
      </w:r>
      <w:r w:rsidRPr="00F5359F">
        <w:rPr>
          <w:rFonts w:ascii="Arial" w:hAnsi="Arial" w:cs="Arial"/>
          <w:spacing w:val="-4"/>
          <w:sz w:val="18"/>
          <w:szCs w:val="18"/>
          <w:lang w:val="en-GB"/>
        </w:rPr>
        <w:t>31</w:t>
      </w:r>
      <w:r w:rsidRPr="00F5359F">
        <w:rPr>
          <w:rFonts w:ascii="Arial" w:hAnsi="Arial" w:cs="Arial"/>
          <w:spacing w:val="-4"/>
          <w:sz w:val="18"/>
          <w:szCs w:val="18"/>
        </w:rPr>
        <w:t xml:space="preserve"> December </w:t>
      </w:r>
      <w:r w:rsidRPr="00F5359F">
        <w:rPr>
          <w:rFonts w:ascii="Arial" w:hAnsi="Arial" w:cs="Arial"/>
          <w:spacing w:val="-4"/>
          <w:sz w:val="18"/>
          <w:szCs w:val="18"/>
          <w:lang w:val="en-GB"/>
        </w:rPr>
        <w:t>2018</w:t>
      </w:r>
      <w:r w:rsidRPr="00F5359F">
        <w:rPr>
          <w:rFonts w:ascii="Arial" w:hAnsi="Arial" w:cs="Arial"/>
          <w:spacing w:val="-4"/>
          <w:sz w:val="18"/>
          <w:szCs w:val="18"/>
        </w:rPr>
        <w:t>, individual or other related companies are as follows:</w:t>
      </w:r>
    </w:p>
    <w:p w:rsidR="00F5359F" w:rsidRPr="00F5359F" w:rsidRDefault="00F5359F" w:rsidP="0021539A">
      <w:pPr>
        <w:rPr>
          <w:rFonts w:ascii="Arial" w:hAnsi="Arial" w:cs="Arial"/>
          <w:spacing w:val="-4"/>
          <w:sz w:val="18"/>
          <w:szCs w:val="18"/>
        </w:rPr>
      </w:pPr>
    </w:p>
    <w:tbl>
      <w:tblPr>
        <w:tblW w:w="9464" w:type="dxa"/>
        <w:tblLook w:val="04A0" w:firstRow="1" w:lastRow="0" w:firstColumn="1" w:lastColumn="0" w:noHBand="0" w:noVBand="1"/>
      </w:tblPr>
      <w:tblGrid>
        <w:gridCol w:w="3969"/>
        <w:gridCol w:w="5495"/>
      </w:tblGrid>
      <w:tr w:rsidR="00F5359F" w:rsidRPr="00F5359F" w:rsidTr="00BE7169">
        <w:tc>
          <w:tcPr>
            <w:tcW w:w="3969" w:type="dxa"/>
            <w:shd w:val="clear" w:color="auto" w:fill="auto"/>
          </w:tcPr>
          <w:p w:rsidR="00F5359F" w:rsidRPr="00F5359F" w:rsidRDefault="00F5359F" w:rsidP="0021539A">
            <w:pPr>
              <w:ind w:left="-101"/>
              <w:rPr>
                <w:rFonts w:ascii="Arial" w:hAnsi="Arial" w:cs="Arial"/>
                <w:sz w:val="18"/>
                <w:szCs w:val="18"/>
              </w:rPr>
            </w:pPr>
          </w:p>
        </w:tc>
        <w:tc>
          <w:tcPr>
            <w:tcW w:w="5495" w:type="dxa"/>
            <w:tcBorders>
              <w:top w:val="single" w:sz="4" w:space="0" w:color="auto"/>
              <w:bottom w:val="single" w:sz="4" w:space="0" w:color="auto"/>
            </w:tcBorders>
            <w:shd w:val="clear" w:color="auto" w:fill="auto"/>
          </w:tcPr>
          <w:p w:rsidR="00F5359F" w:rsidRPr="00F5359F" w:rsidRDefault="00F5359F" w:rsidP="0021539A">
            <w:pPr>
              <w:jc w:val="center"/>
              <w:rPr>
                <w:rFonts w:ascii="Arial" w:hAnsi="Arial" w:cs="Arial"/>
                <w:b/>
                <w:bCs/>
                <w:sz w:val="18"/>
                <w:szCs w:val="18"/>
              </w:rPr>
            </w:pPr>
            <w:r w:rsidRPr="00F5359F">
              <w:rPr>
                <w:rFonts w:ascii="Arial" w:hAnsi="Arial" w:cs="Arial"/>
                <w:b/>
                <w:bCs/>
                <w:sz w:val="18"/>
                <w:szCs w:val="18"/>
              </w:rPr>
              <w:t>Relationship</w:t>
            </w:r>
          </w:p>
        </w:tc>
      </w:tr>
      <w:tr w:rsidR="00F5359F" w:rsidRPr="00F5359F" w:rsidTr="00BE7169">
        <w:tc>
          <w:tcPr>
            <w:tcW w:w="3969" w:type="dxa"/>
            <w:shd w:val="clear" w:color="auto" w:fill="auto"/>
          </w:tcPr>
          <w:p w:rsidR="00F5359F" w:rsidRPr="00F5359F" w:rsidRDefault="00F5359F" w:rsidP="0021539A">
            <w:pPr>
              <w:ind w:left="-101"/>
              <w:rPr>
                <w:rFonts w:ascii="Arial" w:hAnsi="Arial" w:cs="Arial"/>
                <w:sz w:val="18"/>
                <w:szCs w:val="18"/>
              </w:rPr>
            </w:pPr>
          </w:p>
        </w:tc>
        <w:tc>
          <w:tcPr>
            <w:tcW w:w="5495" w:type="dxa"/>
            <w:tcBorders>
              <w:top w:val="single" w:sz="4" w:space="0" w:color="auto"/>
            </w:tcBorders>
            <w:shd w:val="clear" w:color="auto" w:fill="auto"/>
          </w:tcPr>
          <w:p w:rsidR="00F5359F" w:rsidRPr="00154194" w:rsidRDefault="00F5359F" w:rsidP="0021539A">
            <w:pPr>
              <w:rPr>
                <w:rFonts w:ascii="Arial" w:hAnsi="Arial" w:cs="Arial"/>
                <w:sz w:val="18"/>
                <w:szCs w:val="18"/>
              </w:rPr>
            </w:pPr>
          </w:p>
        </w:tc>
      </w:tr>
      <w:tr w:rsidR="00F5359F" w:rsidRPr="00F5359F" w:rsidTr="00BE7169">
        <w:tc>
          <w:tcPr>
            <w:tcW w:w="3969"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 xml:space="preserve">Mr. </w:t>
            </w:r>
            <w:proofErr w:type="spellStart"/>
            <w:r w:rsidRPr="00F5359F">
              <w:rPr>
                <w:rFonts w:ascii="Arial" w:hAnsi="Arial" w:cs="Arial"/>
                <w:sz w:val="18"/>
                <w:szCs w:val="18"/>
              </w:rPr>
              <w:t>Sarath</w:t>
            </w:r>
            <w:proofErr w:type="spellEnd"/>
            <w:r w:rsidRPr="00F5359F">
              <w:rPr>
                <w:rFonts w:ascii="Arial" w:hAnsi="Arial" w:cs="Arial"/>
                <w:sz w:val="18"/>
                <w:szCs w:val="18"/>
              </w:rPr>
              <w:t xml:space="preserve"> </w:t>
            </w:r>
            <w:proofErr w:type="spellStart"/>
            <w:r w:rsidRPr="00F5359F">
              <w:rPr>
                <w:rFonts w:ascii="Arial" w:hAnsi="Arial" w:cs="Arial"/>
                <w:sz w:val="18"/>
                <w:szCs w:val="18"/>
              </w:rPr>
              <w:t>Ratanavadi</w:t>
            </w:r>
            <w:proofErr w:type="spellEnd"/>
          </w:p>
        </w:tc>
        <w:tc>
          <w:tcPr>
            <w:tcW w:w="5495" w:type="dxa"/>
            <w:shd w:val="clear" w:color="auto" w:fill="auto"/>
          </w:tcPr>
          <w:p w:rsidR="00F5359F" w:rsidRPr="00BE7169" w:rsidRDefault="009B61DA" w:rsidP="0021539A">
            <w:pPr>
              <w:rPr>
                <w:rFonts w:ascii="Arial" w:hAnsi="Arial" w:cs="Arial"/>
                <w:sz w:val="18"/>
                <w:szCs w:val="18"/>
              </w:rPr>
            </w:pPr>
            <w:r w:rsidRPr="00BE7169">
              <w:rPr>
                <w:rFonts w:ascii="Arial" w:hAnsi="Arial" w:cs="Arial"/>
                <w:sz w:val="18"/>
                <w:szCs w:val="18"/>
              </w:rPr>
              <w:t xml:space="preserve">Holding </w:t>
            </w:r>
            <w:r w:rsidR="00F5359F" w:rsidRPr="00BE7169">
              <w:rPr>
                <w:rFonts w:ascii="Arial" w:hAnsi="Arial" w:cs="Arial"/>
                <w:sz w:val="18"/>
                <w:szCs w:val="18"/>
                <w:lang w:val="en-GB"/>
              </w:rPr>
              <w:t>35</w:t>
            </w:r>
            <w:r w:rsidR="00F5359F" w:rsidRPr="00BE7169">
              <w:rPr>
                <w:rFonts w:ascii="Arial" w:hAnsi="Arial" w:cs="Arial"/>
                <w:sz w:val="18"/>
                <w:szCs w:val="18"/>
              </w:rPr>
              <w:t>.</w:t>
            </w:r>
            <w:r w:rsidR="00F5359F" w:rsidRPr="00BE7169">
              <w:rPr>
                <w:rFonts w:ascii="Arial" w:hAnsi="Arial" w:cs="Arial"/>
                <w:sz w:val="18"/>
                <w:szCs w:val="18"/>
                <w:lang w:val="en-GB"/>
              </w:rPr>
              <w:t>44</w:t>
            </w:r>
            <w:r w:rsidR="00F5359F" w:rsidRPr="00BE7169">
              <w:rPr>
                <w:rFonts w:ascii="Arial" w:hAnsi="Arial" w:cs="Arial"/>
                <w:sz w:val="18"/>
                <w:szCs w:val="18"/>
              </w:rPr>
              <w:t xml:space="preserve">% of </w:t>
            </w:r>
            <w:r w:rsidR="00BE7169" w:rsidRPr="00BE7169">
              <w:rPr>
                <w:rFonts w:ascii="Arial" w:hAnsi="Arial" w:cs="Arial"/>
                <w:sz w:val="18"/>
                <w:szCs w:val="18"/>
              </w:rPr>
              <w:t>ordinary shares</w:t>
            </w:r>
            <w:r w:rsidR="00F5359F" w:rsidRPr="00BE7169">
              <w:rPr>
                <w:rFonts w:ascii="Arial" w:hAnsi="Arial" w:cs="Arial"/>
                <w:sz w:val="18"/>
                <w:szCs w:val="18"/>
              </w:rPr>
              <w:t xml:space="preserve"> and </w:t>
            </w:r>
            <w:r w:rsidR="00BE7169" w:rsidRPr="00BE7169">
              <w:rPr>
                <w:rFonts w:ascii="Arial" w:hAnsi="Arial" w:cs="Arial"/>
                <w:sz w:val="18"/>
                <w:szCs w:val="18"/>
              </w:rPr>
              <w:t>Chief Executive Officer</w:t>
            </w:r>
          </w:p>
        </w:tc>
      </w:tr>
      <w:tr w:rsidR="00F5359F" w:rsidRPr="00F5359F" w:rsidTr="00BE7169">
        <w:tc>
          <w:tcPr>
            <w:tcW w:w="3969"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Group of Pomodoro Group Company Limited</w:t>
            </w:r>
          </w:p>
        </w:tc>
        <w:tc>
          <w:tcPr>
            <w:tcW w:w="5495" w:type="dxa"/>
            <w:shd w:val="clear" w:color="auto" w:fill="auto"/>
          </w:tcPr>
          <w:p w:rsidR="00F5359F" w:rsidRPr="00154194" w:rsidRDefault="00BE7169" w:rsidP="0021539A">
            <w:pPr>
              <w:rPr>
                <w:rFonts w:ascii="Arial" w:hAnsi="Arial" w:cs="Arial"/>
                <w:sz w:val="18"/>
                <w:szCs w:val="18"/>
              </w:rPr>
            </w:pPr>
            <w:r>
              <w:rPr>
                <w:rFonts w:ascii="Arial" w:hAnsi="Arial" w:cs="Arial"/>
                <w:sz w:val="18"/>
                <w:szCs w:val="18"/>
              </w:rPr>
              <w:t>Ha</w:t>
            </w:r>
            <w:r w:rsidRPr="00154194">
              <w:rPr>
                <w:rFonts w:ascii="Arial" w:hAnsi="Arial" w:cs="Arial"/>
                <w:sz w:val="18"/>
                <w:szCs w:val="18"/>
              </w:rPr>
              <w:t xml:space="preserve">ving </w:t>
            </w:r>
            <w:r>
              <w:rPr>
                <w:rFonts w:ascii="Arial" w:hAnsi="Arial" w:cs="Arial"/>
                <w:sz w:val="18"/>
                <w:szCs w:val="18"/>
              </w:rPr>
              <w:t xml:space="preserve">a </w:t>
            </w:r>
            <w:r w:rsidRPr="00154194">
              <w:rPr>
                <w:rFonts w:ascii="Arial" w:hAnsi="Arial" w:cs="Arial"/>
                <w:sz w:val="18"/>
                <w:szCs w:val="18"/>
              </w:rPr>
              <w:t>common shareholder</w:t>
            </w:r>
          </w:p>
        </w:tc>
      </w:tr>
      <w:tr w:rsidR="00F5359F" w:rsidRPr="00F5359F" w:rsidTr="00BE7169">
        <w:tc>
          <w:tcPr>
            <w:tcW w:w="3969" w:type="dxa"/>
            <w:shd w:val="clear" w:color="auto" w:fill="auto"/>
          </w:tcPr>
          <w:p w:rsidR="00F5359F" w:rsidRPr="00F5359F" w:rsidRDefault="00BE7169" w:rsidP="0021539A">
            <w:pPr>
              <w:ind w:left="-101"/>
              <w:rPr>
                <w:rFonts w:ascii="Arial" w:hAnsi="Arial" w:cs="Arial"/>
                <w:sz w:val="18"/>
                <w:szCs w:val="18"/>
              </w:rPr>
            </w:pPr>
            <w:r w:rsidRPr="00604819">
              <w:rPr>
                <w:rFonts w:ascii="Arial" w:hAnsi="Arial" w:cs="Arial"/>
                <w:sz w:val="18"/>
                <w:szCs w:val="18"/>
              </w:rPr>
              <w:t>Mitsui &amp; Co., Ltd.</w:t>
            </w:r>
          </w:p>
        </w:tc>
        <w:tc>
          <w:tcPr>
            <w:tcW w:w="5495" w:type="dxa"/>
            <w:shd w:val="clear" w:color="auto" w:fill="auto"/>
          </w:tcPr>
          <w:p w:rsidR="00F5359F" w:rsidRPr="00154194" w:rsidRDefault="00C61D50" w:rsidP="0021539A">
            <w:pPr>
              <w:rPr>
                <w:rFonts w:ascii="Arial" w:hAnsi="Arial" w:cs="Arial"/>
                <w:sz w:val="18"/>
                <w:szCs w:val="18"/>
              </w:rPr>
            </w:pPr>
            <w:r>
              <w:rPr>
                <w:rFonts w:ascii="Arial" w:hAnsi="Arial" w:cs="Arial"/>
                <w:sz w:val="18"/>
                <w:szCs w:val="18"/>
              </w:rPr>
              <w:t>Indirectly h</w:t>
            </w:r>
            <w:r w:rsidR="00BE7169">
              <w:rPr>
                <w:rFonts w:ascii="Arial" w:hAnsi="Arial" w:cs="Arial"/>
                <w:sz w:val="18"/>
                <w:szCs w:val="18"/>
              </w:rPr>
              <w:t xml:space="preserve">olding </w:t>
            </w:r>
            <w:r w:rsidR="007A30B2">
              <w:rPr>
                <w:rFonts w:ascii="Arial" w:hAnsi="Arial" w:cs="Arial"/>
                <w:sz w:val="18"/>
                <w:szCs w:val="18"/>
              </w:rPr>
              <w:t xml:space="preserve">ordinary </w:t>
            </w:r>
            <w:r>
              <w:rPr>
                <w:rFonts w:ascii="Arial" w:hAnsi="Arial" w:cs="Arial"/>
                <w:sz w:val="18"/>
                <w:szCs w:val="18"/>
              </w:rPr>
              <w:t>shares in subsidiaries of the Group</w:t>
            </w:r>
          </w:p>
        </w:tc>
      </w:tr>
    </w:tbl>
    <w:p w:rsidR="00154194" w:rsidRDefault="00154194" w:rsidP="0021539A">
      <w:pPr>
        <w:jc w:val="left"/>
        <w:rPr>
          <w:rFonts w:ascii="Arial" w:hAnsi="Arial" w:cs="Arial"/>
          <w:sz w:val="18"/>
          <w:szCs w:val="18"/>
        </w:rPr>
      </w:pPr>
    </w:p>
    <w:tbl>
      <w:tblPr>
        <w:tblW w:w="9437" w:type="dxa"/>
        <w:tblInd w:w="27" w:type="dxa"/>
        <w:tblLook w:val="04A0" w:firstRow="1" w:lastRow="0" w:firstColumn="1" w:lastColumn="0" w:noHBand="0" w:noVBand="1"/>
      </w:tblPr>
      <w:tblGrid>
        <w:gridCol w:w="4383"/>
        <w:gridCol w:w="5054"/>
      </w:tblGrid>
      <w:tr w:rsidR="00F5359F" w:rsidRPr="00F5359F" w:rsidTr="00154194">
        <w:tc>
          <w:tcPr>
            <w:tcW w:w="4383" w:type="dxa"/>
            <w:tcBorders>
              <w:top w:val="single" w:sz="4" w:space="0" w:color="auto"/>
              <w:bottom w:val="single" w:sz="4" w:space="0" w:color="auto"/>
            </w:tcBorders>
            <w:shd w:val="clear" w:color="auto" w:fill="auto"/>
          </w:tcPr>
          <w:p w:rsidR="00F5359F" w:rsidRPr="00F5359F" w:rsidRDefault="00F5359F" w:rsidP="0021539A">
            <w:pPr>
              <w:ind w:left="250"/>
              <w:jc w:val="center"/>
              <w:rPr>
                <w:rFonts w:ascii="Arial" w:hAnsi="Arial" w:cs="Arial"/>
                <w:b/>
                <w:bCs/>
                <w:sz w:val="18"/>
                <w:szCs w:val="18"/>
              </w:rPr>
            </w:pPr>
            <w:r w:rsidRPr="00F5359F">
              <w:rPr>
                <w:rFonts w:ascii="Arial" w:hAnsi="Arial" w:cs="Arial"/>
                <w:b/>
                <w:bCs/>
                <w:sz w:val="18"/>
                <w:szCs w:val="18"/>
              </w:rPr>
              <w:t>Nature of transactions</w:t>
            </w:r>
          </w:p>
        </w:tc>
        <w:tc>
          <w:tcPr>
            <w:tcW w:w="5054" w:type="dxa"/>
            <w:tcBorders>
              <w:top w:val="single" w:sz="4" w:space="0" w:color="auto"/>
              <w:bottom w:val="single" w:sz="4" w:space="0" w:color="auto"/>
            </w:tcBorders>
            <w:shd w:val="clear" w:color="auto" w:fill="auto"/>
          </w:tcPr>
          <w:p w:rsidR="00F5359F" w:rsidRPr="00F5359F" w:rsidRDefault="00F5359F" w:rsidP="0021539A">
            <w:pPr>
              <w:jc w:val="center"/>
              <w:rPr>
                <w:rFonts w:ascii="Arial" w:hAnsi="Arial" w:cs="Arial"/>
                <w:b/>
                <w:bCs/>
                <w:sz w:val="18"/>
                <w:szCs w:val="18"/>
              </w:rPr>
            </w:pPr>
            <w:r w:rsidRPr="00F5359F">
              <w:rPr>
                <w:rFonts w:ascii="Arial" w:hAnsi="Arial" w:cs="Arial"/>
                <w:b/>
                <w:bCs/>
                <w:sz w:val="18"/>
                <w:szCs w:val="18"/>
              </w:rPr>
              <w:t>Pricing policy</w:t>
            </w:r>
          </w:p>
        </w:tc>
      </w:tr>
      <w:tr w:rsidR="00F5359F" w:rsidRPr="00F5359F" w:rsidTr="00154194">
        <w:tc>
          <w:tcPr>
            <w:tcW w:w="4383" w:type="dxa"/>
            <w:shd w:val="clear" w:color="auto" w:fill="auto"/>
          </w:tcPr>
          <w:p w:rsidR="00F5359F" w:rsidRPr="00F5359F" w:rsidRDefault="00F5359F" w:rsidP="0021539A">
            <w:pPr>
              <w:ind w:left="250"/>
              <w:rPr>
                <w:rFonts w:ascii="Arial" w:hAnsi="Arial" w:cs="Arial"/>
                <w:sz w:val="12"/>
                <w:szCs w:val="12"/>
              </w:rPr>
            </w:pPr>
          </w:p>
        </w:tc>
        <w:tc>
          <w:tcPr>
            <w:tcW w:w="5054" w:type="dxa"/>
            <w:shd w:val="clear" w:color="auto" w:fill="auto"/>
          </w:tcPr>
          <w:p w:rsidR="00F5359F" w:rsidRPr="00F5359F" w:rsidRDefault="00F5359F" w:rsidP="0021539A">
            <w:pPr>
              <w:rPr>
                <w:rFonts w:ascii="Arial" w:hAnsi="Arial" w:cs="Arial"/>
                <w:sz w:val="12"/>
                <w:szCs w:val="12"/>
              </w:rPr>
            </w:pP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Sales goods</w:t>
            </w:r>
          </w:p>
        </w:tc>
        <w:tc>
          <w:tcPr>
            <w:tcW w:w="5054" w:type="dxa"/>
            <w:shd w:val="clear" w:color="auto" w:fill="auto"/>
          </w:tcPr>
          <w:p w:rsidR="00F5359F" w:rsidRPr="00F5359F" w:rsidRDefault="00F5359F" w:rsidP="0021539A">
            <w:pPr>
              <w:rPr>
                <w:rFonts w:ascii="Arial" w:hAnsi="Arial" w:cs="Arial"/>
                <w:sz w:val="18"/>
                <w:szCs w:val="18"/>
              </w:rPr>
            </w:pPr>
            <w:r w:rsidRPr="00F5359F">
              <w:rPr>
                <w:rFonts w:ascii="Arial" w:hAnsi="Arial" w:cs="Arial"/>
                <w:sz w:val="18"/>
                <w:szCs w:val="18"/>
              </w:rPr>
              <w:t>Prices as agreed in the contracts</w:t>
            </w: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Services</w:t>
            </w:r>
          </w:p>
        </w:tc>
        <w:tc>
          <w:tcPr>
            <w:tcW w:w="5054" w:type="dxa"/>
            <w:shd w:val="clear" w:color="auto" w:fill="auto"/>
          </w:tcPr>
          <w:p w:rsidR="00F5359F" w:rsidRPr="00F5359F" w:rsidRDefault="00F5359F" w:rsidP="0021539A">
            <w:pPr>
              <w:rPr>
                <w:rFonts w:ascii="Arial" w:hAnsi="Arial" w:cs="Arial"/>
                <w:sz w:val="18"/>
                <w:szCs w:val="18"/>
              </w:rPr>
            </w:pPr>
            <w:r w:rsidRPr="00F5359F">
              <w:rPr>
                <w:rFonts w:ascii="Arial" w:hAnsi="Arial" w:cs="Arial"/>
                <w:sz w:val="18"/>
                <w:szCs w:val="18"/>
              </w:rPr>
              <w:t>Prices as agreed in the contracts</w:t>
            </w: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Interest income</w:t>
            </w:r>
          </w:p>
        </w:tc>
        <w:tc>
          <w:tcPr>
            <w:tcW w:w="5054" w:type="dxa"/>
            <w:shd w:val="clear" w:color="auto" w:fill="auto"/>
          </w:tcPr>
          <w:p w:rsidR="00F5359F" w:rsidRPr="00F5359F" w:rsidRDefault="00F5359F" w:rsidP="0021539A">
            <w:pPr>
              <w:rPr>
                <w:rFonts w:ascii="Arial" w:hAnsi="Arial" w:cs="Arial"/>
                <w:sz w:val="18"/>
                <w:szCs w:val="18"/>
              </w:rPr>
            </w:pPr>
            <w:r w:rsidRPr="00F5359F">
              <w:rPr>
                <w:rFonts w:ascii="Arial" w:hAnsi="Arial" w:cs="Arial"/>
                <w:sz w:val="18"/>
                <w:szCs w:val="18"/>
              </w:rPr>
              <w:t>Interest rate</w:t>
            </w:r>
            <w:r w:rsidR="00C94E89">
              <w:rPr>
                <w:rFonts w:ascii="Arial" w:hAnsi="Arial" w:cs="Arial"/>
                <w:sz w:val="18"/>
                <w:szCs w:val="18"/>
              </w:rPr>
              <w:t>s</w:t>
            </w:r>
            <w:r w:rsidRPr="00F5359F">
              <w:rPr>
                <w:rFonts w:ascii="Arial" w:hAnsi="Arial" w:cs="Arial"/>
                <w:sz w:val="18"/>
                <w:szCs w:val="18"/>
              </w:rPr>
              <w:t xml:space="preserve"> as agreed in the contracts</w:t>
            </w: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Other income</w:t>
            </w:r>
          </w:p>
        </w:tc>
        <w:tc>
          <w:tcPr>
            <w:tcW w:w="5054" w:type="dxa"/>
            <w:shd w:val="clear" w:color="auto" w:fill="auto"/>
          </w:tcPr>
          <w:p w:rsidR="00F5359F" w:rsidRPr="00F5359F" w:rsidRDefault="00F5359F" w:rsidP="0021539A">
            <w:pPr>
              <w:rPr>
                <w:rFonts w:ascii="Arial" w:hAnsi="Arial" w:cs="Arial"/>
                <w:sz w:val="18"/>
                <w:szCs w:val="18"/>
              </w:rPr>
            </w:pPr>
            <w:r w:rsidRPr="00F5359F">
              <w:rPr>
                <w:rFonts w:ascii="Arial" w:hAnsi="Arial" w:cs="Arial"/>
                <w:sz w:val="18"/>
                <w:szCs w:val="18"/>
              </w:rPr>
              <w:t>Prices as agreed in the contracts</w:t>
            </w: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Loans</w:t>
            </w:r>
          </w:p>
        </w:tc>
        <w:tc>
          <w:tcPr>
            <w:tcW w:w="5054" w:type="dxa"/>
            <w:shd w:val="clear" w:color="auto" w:fill="auto"/>
          </w:tcPr>
          <w:p w:rsidR="00F5359F" w:rsidRPr="00F5359F" w:rsidRDefault="00F5359F" w:rsidP="0021539A">
            <w:pPr>
              <w:rPr>
                <w:rFonts w:ascii="Arial" w:hAnsi="Arial" w:cs="Arial"/>
                <w:sz w:val="18"/>
                <w:szCs w:val="18"/>
              </w:rPr>
            </w:pPr>
            <w:r w:rsidRPr="00F5359F">
              <w:rPr>
                <w:rFonts w:ascii="Arial" w:hAnsi="Arial" w:cs="Arial"/>
                <w:sz w:val="18"/>
                <w:szCs w:val="18"/>
              </w:rPr>
              <w:t>Credit facilit</w:t>
            </w:r>
            <w:r w:rsidR="00C94E89">
              <w:rPr>
                <w:rFonts w:ascii="Arial" w:hAnsi="Arial" w:cs="Arial"/>
                <w:sz w:val="18"/>
                <w:szCs w:val="18"/>
              </w:rPr>
              <w:t>ies</w:t>
            </w:r>
            <w:r w:rsidRPr="00F5359F">
              <w:rPr>
                <w:rFonts w:ascii="Arial" w:hAnsi="Arial" w:cs="Arial"/>
                <w:sz w:val="18"/>
                <w:szCs w:val="18"/>
              </w:rPr>
              <w:t xml:space="preserve"> and interest rate</w:t>
            </w:r>
            <w:r w:rsidR="00C94E89">
              <w:rPr>
                <w:rFonts w:ascii="Arial" w:hAnsi="Arial" w:cs="Arial"/>
                <w:sz w:val="18"/>
                <w:szCs w:val="18"/>
              </w:rPr>
              <w:t>s</w:t>
            </w:r>
            <w:r w:rsidRPr="00F5359F">
              <w:rPr>
                <w:rFonts w:ascii="Arial" w:hAnsi="Arial" w:cs="Arial"/>
                <w:sz w:val="18"/>
                <w:szCs w:val="18"/>
              </w:rPr>
              <w:t xml:space="preserve"> as agreed in the contracts</w:t>
            </w: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Dividend income</w:t>
            </w:r>
          </w:p>
        </w:tc>
        <w:tc>
          <w:tcPr>
            <w:tcW w:w="5054" w:type="dxa"/>
            <w:shd w:val="clear" w:color="auto" w:fill="auto"/>
          </w:tcPr>
          <w:p w:rsidR="00F5359F" w:rsidRPr="00F5359F" w:rsidRDefault="00F5359F" w:rsidP="0021539A">
            <w:pPr>
              <w:rPr>
                <w:rFonts w:ascii="Arial" w:hAnsi="Arial" w:cs="Arial"/>
                <w:sz w:val="18"/>
                <w:szCs w:val="18"/>
              </w:rPr>
            </w:pPr>
            <w:r w:rsidRPr="00F5359F">
              <w:rPr>
                <w:rFonts w:ascii="Arial" w:hAnsi="Arial" w:cs="Arial"/>
                <w:sz w:val="18"/>
                <w:szCs w:val="18"/>
              </w:rPr>
              <w:t xml:space="preserve">From approval of shareholders of subsidiaries and </w:t>
            </w: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p>
        </w:tc>
        <w:tc>
          <w:tcPr>
            <w:tcW w:w="5054" w:type="dxa"/>
            <w:shd w:val="clear" w:color="auto" w:fill="auto"/>
          </w:tcPr>
          <w:p w:rsidR="00F5359F" w:rsidRPr="00F5359F" w:rsidRDefault="00F5359F" w:rsidP="0021539A">
            <w:pPr>
              <w:rPr>
                <w:rFonts w:ascii="Arial" w:hAnsi="Arial" w:cstheme="minorBidi"/>
                <w:sz w:val="18"/>
                <w:szCs w:val="18"/>
              </w:rPr>
            </w:pPr>
            <w:r w:rsidRPr="00F5359F">
              <w:rPr>
                <w:rFonts w:ascii="Arial" w:hAnsi="Arial" w:cs="Arial"/>
                <w:sz w:val="18"/>
                <w:szCs w:val="18"/>
              </w:rPr>
              <w:t xml:space="preserve">   an associate</w:t>
            </w:r>
          </w:p>
        </w:tc>
      </w:tr>
      <w:tr w:rsidR="00F5359F" w:rsidRPr="00F5359F" w:rsidTr="00154194">
        <w:tc>
          <w:tcPr>
            <w:tcW w:w="4383" w:type="dxa"/>
            <w:shd w:val="clear" w:color="auto" w:fill="auto"/>
          </w:tcPr>
          <w:p w:rsidR="00F5359F" w:rsidRPr="00F5359F" w:rsidRDefault="00F5359F" w:rsidP="0021539A">
            <w:pPr>
              <w:ind w:left="-101"/>
              <w:rPr>
                <w:rFonts w:ascii="Arial" w:hAnsi="Arial" w:cs="Arial"/>
                <w:sz w:val="18"/>
                <w:szCs w:val="18"/>
              </w:rPr>
            </w:pPr>
            <w:r w:rsidRPr="00F5359F">
              <w:rPr>
                <w:rFonts w:ascii="Arial" w:hAnsi="Arial" w:cs="Arial"/>
                <w:sz w:val="18"/>
                <w:szCs w:val="18"/>
              </w:rPr>
              <w:t>Key management compensation</w:t>
            </w:r>
          </w:p>
        </w:tc>
        <w:tc>
          <w:tcPr>
            <w:tcW w:w="5054" w:type="dxa"/>
            <w:shd w:val="clear" w:color="auto" w:fill="auto"/>
          </w:tcPr>
          <w:p w:rsidR="00F5359F" w:rsidRPr="00F5359F" w:rsidRDefault="00F5359F" w:rsidP="0021539A">
            <w:pPr>
              <w:rPr>
                <w:rFonts w:ascii="Arial" w:hAnsi="Arial" w:cs="Arial"/>
                <w:sz w:val="18"/>
                <w:szCs w:val="18"/>
              </w:rPr>
            </w:pPr>
            <w:r w:rsidRPr="00F5359F">
              <w:rPr>
                <w:rFonts w:ascii="Arial" w:hAnsi="Arial" w:cs="Arial"/>
                <w:sz w:val="18"/>
                <w:szCs w:val="18"/>
              </w:rPr>
              <w:t>From approval of shareholders and directors</w:t>
            </w:r>
          </w:p>
        </w:tc>
      </w:tr>
    </w:tbl>
    <w:p w:rsidR="000A27ED" w:rsidRDefault="000A27ED" w:rsidP="0021539A">
      <w:pPr>
        <w:jc w:val="left"/>
        <w:rPr>
          <w:rFonts w:ascii="Arial" w:hAnsi="Arial" w:cs="Arial"/>
          <w:sz w:val="18"/>
          <w:szCs w:val="18"/>
        </w:rPr>
      </w:pPr>
      <w:r>
        <w:rPr>
          <w:rFonts w:ascii="Arial" w:hAnsi="Arial" w:cs="Arial"/>
          <w:sz w:val="18"/>
          <w:szCs w:val="18"/>
        </w:rPr>
        <w:br w:type="page"/>
      </w:r>
    </w:p>
    <w:p w:rsidR="00324891" w:rsidRPr="00F5359F" w:rsidRDefault="00324891" w:rsidP="00324891">
      <w:pPr>
        <w:rPr>
          <w:rFonts w:ascii="Arial" w:hAnsi="Arial" w:cs="Arial"/>
          <w:sz w:val="18"/>
          <w:szCs w:val="18"/>
        </w:rPr>
      </w:pPr>
      <w:r w:rsidRPr="00F5359F">
        <w:rPr>
          <w:rFonts w:ascii="Arial" w:hAnsi="Arial" w:cs="Arial"/>
          <w:sz w:val="18"/>
          <w:szCs w:val="18"/>
        </w:rPr>
        <w:t>The following are material transactions that were carried out with subsidiaries, an associate, joint ventures and related parties in a</w:t>
      </w:r>
      <w:r>
        <w:rPr>
          <w:rFonts w:ascii="Arial" w:hAnsi="Arial" w:cs="Arial"/>
          <w:sz w:val="18"/>
          <w:szCs w:val="18"/>
        </w:rPr>
        <w:t xml:space="preserve"> normal </w:t>
      </w:r>
      <w:r w:rsidRPr="00F5359F">
        <w:rPr>
          <w:rFonts w:ascii="Arial" w:hAnsi="Arial" w:cs="Arial"/>
          <w:sz w:val="18"/>
          <w:szCs w:val="18"/>
        </w:rPr>
        <w:t>course of business and in accordance with specific terms and conditions of the contracts.</w:t>
      </w:r>
    </w:p>
    <w:p w:rsidR="00324891" w:rsidRDefault="00324891" w:rsidP="0021539A">
      <w:pPr>
        <w:jc w:val="left"/>
        <w:rPr>
          <w:rFonts w:ascii="Arial" w:eastAsia="Calibri" w:hAnsi="Arial" w:cs="Arial"/>
          <w:sz w:val="18"/>
          <w:szCs w:val="18"/>
          <w:lang w:eastAsia="en-US"/>
        </w:rPr>
      </w:pPr>
    </w:p>
    <w:tbl>
      <w:tblPr>
        <w:tblW w:w="0" w:type="auto"/>
        <w:tblLayout w:type="fixed"/>
        <w:tblLook w:val="0000" w:firstRow="0" w:lastRow="0" w:firstColumn="0" w:lastColumn="0" w:noHBand="0" w:noVBand="0"/>
      </w:tblPr>
      <w:tblGrid>
        <w:gridCol w:w="3989"/>
        <w:gridCol w:w="1368"/>
        <w:gridCol w:w="1368"/>
        <w:gridCol w:w="1368"/>
        <w:gridCol w:w="1368"/>
      </w:tblGrid>
      <w:tr w:rsidR="00F5359F" w:rsidRPr="00F5359F" w:rsidTr="002A532C">
        <w:trPr>
          <w:trHeight w:val="20"/>
        </w:trPr>
        <w:tc>
          <w:tcPr>
            <w:tcW w:w="3989" w:type="dxa"/>
          </w:tcPr>
          <w:p w:rsidR="00F5359F" w:rsidRPr="00F5359F" w:rsidRDefault="00F5359F" w:rsidP="0021539A">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 xml:space="preserve">Consolidated </w:t>
            </w:r>
          </w:p>
          <w:p w:rsidR="00F5359F" w:rsidRPr="00F5359F" w:rsidRDefault="00F5359F" w:rsidP="0021539A">
            <w:pPr>
              <w:ind w:right="-72"/>
              <w:jc w:val="right"/>
              <w:rPr>
                <w:rFonts w:ascii="Arial" w:hAnsi="Arial" w:cs="Arial"/>
                <w:b/>
                <w:bCs/>
                <w:sz w:val="18"/>
                <w:szCs w:val="18"/>
                <w:cs/>
              </w:rPr>
            </w:pPr>
            <w:r w:rsidRPr="00F5359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rsidR="00F5359F" w:rsidRPr="00F5359F" w:rsidRDefault="00F5359F" w:rsidP="0021539A">
            <w:pPr>
              <w:pStyle w:val="a"/>
              <w:ind w:right="-72"/>
              <w:jc w:val="right"/>
              <w:rPr>
                <w:rFonts w:ascii="Arial" w:hAnsi="Arial" w:cs="Arial"/>
                <w:b/>
                <w:bCs/>
                <w:sz w:val="18"/>
                <w:szCs w:val="18"/>
                <w:lang w:val="en-GB"/>
              </w:rPr>
            </w:pPr>
            <w:r w:rsidRPr="00F5359F">
              <w:rPr>
                <w:rFonts w:ascii="Arial" w:hAnsi="Arial" w:cs="Arial"/>
                <w:b/>
                <w:bCs/>
                <w:sz w:val="18"/>
                <w:szCs w:val="18"/>
                <w:lang w:val="en-GB"/>
              </w:rPr>
              <w:t xml:space="preserve">Separate </w:t>
            </w:r>
          </w:p>
          <w:p w:rsidR="00F5359F" w:rsidRPr="00F5359F" w:rsidRDefault="00F5359F" w:rsidP="0021539A">
            <w:pPr>
              <w:pStyle w:val="a"/>
              <w:ind w:right="-72"/>
              <w:jc w:val="right"/>
              <w:rPr>
                <w:rFonts w:ascii="Arial" w:hAnsi="Arial" w:cs="Arial"/>
                <w:b/>
                <w:bCs/>
                <w:sz w:val="18"/>
                <w:szCs w:val="18"/>
                <w:lang w:val="en-GB"/>
              </w:rPr>
            </w:pPr>
            <w:r w:rsidRPr="00F5359F">
              <w:rPr>
                <w:rFonts w:ascii="Arial" w:hAnsi="Arial" w:cs="Arial"/>
                <w:b/>
                <w:bCs/>
                <w:sz w:val="18"/>
                <w:szCs w:val="18"/>
                <w:lang w:val="en-GB"/>
              </w:rPr>
              <w:t>financial statements</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r w:rsidRPr="00F5359F">
              <w:rPr>
                <w:rFonts w:ascii="Arial" w:hAnsi="Arial" w:cs="Arial"/>
                <w:b/>
                <w:bCs/>
                <w:sz w:val="18"/>
                <w:szCs w:val="18"/>
              </w:rPr>
              <w:t xml:space="preserve">For the year ended </w:t>
            </w:r>
            <w:r w:rsidRPr="00F5359F">
              <w:rPr>
                <w:rFonts w:ascii="Arial" w:hAnsi="Arial" w:cs="Arial"/>
                <w:b/>
                <w:bCs/>
                <w:sz w:val="18"/>
                <w:szCs w:val="18"/>
                <w:lang w:val="en-GB"/>
              </w:rPr>
              <w:t>31</w:t>
            </w:r>
            <w:r w:rsidRPr="00F5359F">
              <w:rPr>
                <w:rFonts w:ascii="Arial" w:hAnsi="Arial" w:cs="Arial"/>
                <w:b/>
                <w:bCs/>
                <w:sz w:val="18"/>
                <w:szCs w:val="18"/>
              </w:rPr>
              <w:t xml:space="preserve"> December</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2019</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2018</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2019</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2018</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Baht</w:t>
            </w: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Baht</w:t>
            </w: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Baht</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r w:rsidRPr="00F5359F">
              <w:rPr>
                <w:rFonts w:ascii="Arial" w:hAnsi="Arial" w:cs="Arial"/>
                <w:b/>
                <w:bCs/>
                <w:sz w:val="18"/>
                <w:szCs w:val="18"/>
              </w:rPr>
              <w:t>Revenue from management fee</w:t>
            </w:r>
          </w:p>
        </w:tc>
        <w:tc>
          <w:tcPr>
            <w:tcW w:w="1368" w:type="dxa"/>
            <w:shd w:val="clear" w:color="auto" w:fill="FAFAFA"/>
          </w:tcPr>
          <w:p w:rsidR="00F5359F" w:rsidRPr="00F5359F" w:rsidRDefault="00F5359F" w:rsidP="0021539A">
            <w:pPr>
              <w:ind w:right="-72"/>
              <w:jc w:val="right"/>
              <w:rPr>
                <w:rFonts w:ascii="Arial" w:hAnsi="Arial" w:cs="Arial"/>
                <w:sz w:val="18"/>
                <w:szCs w:val="18"/>
              </w:rPr>
            </w:pPr>
          </w:p>
        </w:tc>
        <w:tc>
          <w:tcPr>
            <w:tcW w:w="1368" w:type="dxa"/>
            <w:vAlign w:val="center"/>
          </w:tcPr>
          <w:p w:rsidR="00F5359F" w:rsidRPr="00F5359F" w:rsidRDefault="00F5359F" w:rsidP="0021539A">
            <w:pPr>
              <w:ind w:right="-72"/>
              <w:jc w:val="right"/>
              <w:rPr>
                <w:rFonts w:ascii="Arial" w:hAnsi="Arial" w:cs="Arial"/>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sz w:val="18"/>
                <w:szCs w:val="18"/>
                <w:cs/>
              </w:rPr>
            </w:pPr>
          </w:p>
        </w:tc>
        <w:tc>
          <w:tcPr>
            <w:tcW w:w="1368" w:type="dxa"/>
            <w:vAlign w:val="center"/>
          </w:tcPr>
          <w:p w:rsidR="00F5359F" w:rsidRPr="00F5359F" w:rsidRDefault="00F5359F" w:rsidP="0021539A">
            <w:pPr>
              <w:ind w:right="-72"/>
              <w:jc w:val="right"/>
              <w:rPr>
                <w:rFonts w:ascii="Arial" w:hAnsi="Arial" w:cs="Arial"/>
                <w:sz w:val="18"/>
                <w:szCs w:val="18"/>
                <w:cs/>
              </w:rPr>
            </w:pP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cs/>
              </w:rPr>
            </w:pPr>
            <w:r w:rsidRPr="00F5359F">
              <w:rPr>
                <w:rFonts w:ascii="Arial" w:hAnsi="Arial" w:cs="Arial"/>
                <w:sz w:val="18"/>
                <w:szCs w:val="18"/>
                <w:shd w:val="clear" w:color="auto" w:fill="FFFFFF"/>
              </w:rPr>
              <w:t>Subsidiaries</w:t>
            </w:r>
          </w:p>
        </w:tc>
        <w:tc>
          <w:tcPr>
            <w:tcW w:w="1368" w:type="dxa"/>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shd w:val="clear" w:color="auto" w:fill="FAFAFA"/>
            <w:vAlign w:val="center"/>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629,320,522</w:t>
            </w:r>
          </w:p>
        </w:tc>
        <w:tc>
          <w:tcPr>
            <w:tcW w:w="1368" w:type="dxa"/>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486</w:t>
            </w:r>
            <w:r w:rsidRPr="00F5359F">
              <w:rPr>
                <w:rFonts w:ascii="Arial" w:hAnsi="Arial" w:cs="Arial"/>
                <w:sz w:val="18"/>
                <w:szCs w:val="18"/>
              </w:rPr>
              <w:t>,</w:t>
            </w:r>
            <w:r w:rsidRPr="00F5359F">
              <w:rPr>
                <w:rFonts w:ascii="Arial" w:hAnsi="Arial" w:cs="Arial"/>
                <w:sz w:val="18"/>
                <w:szCs w:val="18"/>
                <w:lang w:val="en-GB"/>
              </w:rPr>
              <w:t>014</w:t>
            </w:r>
            <w:r w:rsidRPr="00F5359F">
              <w:rPr>
                <w:rFonts w:ascii="Arial" w:hAnsi="Arial" w:cs="Arial"/>
                <w:sz w:val="18"/>
                <w:szCs w:val="18"/>
              </w:rPr>
              <w:t>,</w:t>
            </w:r>
            <w:r w:rsidRPr="00F5359F">
              <w:rPr>
                <w:rFonts w:ascii="Arial" w:hAnsi="Arial" w:cs="Arial"/>
                <w:sz w:val="18"/>
                <w:szCs w:val="18"/>
                <w:lang w:val="en-GB"/>
              </w:rPr>
              <w:t>648</w:t>
            </w:r>
          </w:p>
        </w:tc>
      </w:tr>
      <w:tr w:rsidR="00A8533D" w:rsidRPr="00F5359F" w:rsidTr="002A532C">
        <w:trPr>
          <w:trHeight w:val="20"/>
        </w:trPr>
        <w:tc>
          <w:tcPr>
            <w:tcW w:w="3989" w:type="dxa"/>
            <w:vAlign w:val="center"/>
          </w:tcPr>
          <w:p w:rsidR="00A8533D" w:rsidRPr="00F5359F" w:rsidRDefault="00A8533D" w:rsidP="0021539A">
            <w:pPr>
              <w:ind w:left="-101" w:right="-72"/>
              <w:rPr>
                <w:rFonts w:ascii="Arial" w:hAnsi="Arial" w:cs="Arial"/>
                <w:sz w:val="18"/>
                <w:szCs w:val="18"/>
                <w:shd w:val="clear" w:color="auto" w:fill="FFFFFF"/>
              </w:rPr>
            </w:pPr>
            <w:r w:rsidRPr="00F5359F">
              <w:rPr>
                <w:rFonts w:ascii="Arial" w:hAnsi="Arial" w:cs="Arial"/>
                <w:sz w:val="18"/>
                <w:szCs w:val="18"/>
                <w:shd w:val="clear" w:color="auto" w:fill="FFFFFF"/>
              </w:rPr>
              <w:t>An associate</w:t>
            </w:r>
          </w:p>
        </w:tc>
        <w:tc>
          <w:tcPr>
            <w:tcW w:w="1368" w:type="dxa"/>
            <w:shd w:val="clear" w:color="auto" w:fill="FAFAFA"/>
          </w:tcPr>
          <w:p w:rsidR="00A8533D" w:rsidRPr="00F5359F" w:rsidRDefault="002A532C" w:rsidP="0021539A">
            <w:pPr>
              <w:ind w:right="-72"/>
              <w:jc w:val="right"/>
              <w:rPr>
                <w:rFonts w:ascii="Arial" w:hAnsi="Arial" w:cs="Arial"/>
                <w:sz w:val="18"/>
                <w:szCs w:val="18"/>
              </w:rPr>
            </w:pPr>
            <w:r w:rsidRPr="002A532C">
              <w:rPr>
                <w:rFonts w:ascii="Arial" w:hAnsi="Arial" w:cs="Arial"/>
                <w:sz w:val="18"/>
                <w:szCs w:val="18"/>
              </w:rPr>
              <w:t>309,900,000</w:t>
            </w:r>
          </w:p>
        </w:tc>
        <w:tc>
          <w:tcPr>
            <w:tcW w:w="1368" w:type="dxa"/>
          </w:tcPr>
          <w:p w:rsidR="00A8533D" w:rsidRPr="00F5359F" w:rsidRDefault="00A8533D" w:rsidP="0021539A">
            <w:pPr>
              <w:ind w:right="-72"/>
              <w:jc w:val="right"/>
              <w:rPr>
                <w:rFonts w:ascii="Arial" w:hAnsi="Arial" w:cs="Arial"/>
                <w:sz w:val="18"/>
                <w:szCs w:val="18"/>
              </w:rPr>
            </w:pPr>
            <w:r w:rsidRPr="00F5359F">
              <w:rPr>
                <w:rFonts w:ascii="Arial" w:hAnsi="Arial" w:cs="Arial"/>
                <w:sz w:val="18"/>
                <w:szCs w:val="18"/>
                <w:lang w:val="en-GB"/>
              </w:rPr>
              <w:t>300</w:t>
            </w:r>
            <w:r w:rsidRPr="00F5359F">
              <w:rPr>
                <w:rFonts w:ascii="Arial" w:hAnsi="Arial" w:cs="Arial"/>
                <w:sz w:val="18"/>
                <w:szCs w:val="18"/>
              </w:rPr>
              <w:t>,</w:t>
            </w:r>
            <w:r w:rsidRPr="00F5359F">
              <w:rPr>
                <w:rFonts w:ascii="Arial" w:hAnsi="Arial" w:cs="Arial"/>
                <w:sz w:val="18"/>
                <w:szCs w:val="18"/>
                <w:lang w:val="en-GB"/>
              </w:rPr>
              <w:t>000</w:t>
            </w:r>
            <w:r w:rsidRPr="00F5359F">
              <w:rPr>
                <w:rFonts w:ascii="Arial" w:hAnsi="Arial" w:cs="Arial"/>
                <w:sz w:val="18"/>
                <w:szCs w:val="18"/>
              </w:rPr>
              <w:t>,</w:t>
            </w:r>
            <w:r w:rsidRPr="00F5359F">
              <w:rPr>
                <w:rFonts w:ascii="Arial" w:hAnsi="Arial" w:cs="Arial"/>
                <w:sz w:val="18"/>
                <w:szCs w:val="18"/>
                <w:lang w:val="en-GB"/>
              </w:rPr>
              <w:t>000</w:t>
            </w:r>
          </w:p>
        </w:tc>
        <w:tc>
          <w:tcPr>
            <w:tcW w:w="1368" w:type="dxa"/>
            <w:shd w:val="clear" w:color="auto" w:fill="FAFAFA"/>
            <w:vAlign w:val="center"/>
          </w:tcPr>
          <w:p w:rsidR="00A8533D" w:rsidRPr="00F5359F" w:rsidRDefault="002A532C" w:rsidP="0021539A">
            <w:pPr>
              <w:ind w:right="-72"/>
              <w:jc w:val="right"/>
              <w:rPr>
                <w:rFonts w:ascii="Arial" w:hAnsi="Arial" w:cs="Arial"/>
                <w:sz w:val="18"/>
                <w:szCs w:val="18"/>
              </w:rPr>
            </w:pPr>
            <w:r w:rsidRPr="002A532C">
              <w:rPr>
                <w:rFonts w:ascii="Arial" w:hAnsi="Arial" w:cs="Arial"/>
                <w:sz w:val="18"/>
                <w:szCs w:val="18"/>
              </w:rPr>
              <w:t>309,900,000</w:t>
            </w:r>
          </w:p>
        </w:tc>
        <w:tc>
          <w:tcPr>
            <w:tcW w:w="1368" w:type="dxa"/>
            <w:vAlign w:val="center"/>
          </w:tcPr>
          <w:p w:rsidR="00A8533D" w:rsidRPr="00F5359F" w:rsidRDefault="00A8533D" w:rsidP="0021539A">
            <w:pPr>
              <w:ind w:right="-72"/>
              <w:jc w:val="right"/>
              <w:rPr>
                <w:rFonts w:ascii="Arial" w:hAnsi="Arial" w:cs="Arial"/>
                <w:sz w:val="18"/>
                <w:szCs w:val="18"/>
                <w:lang w:val="en-GB"/>
              </w:rPr>
            </w:pPr>
            <w:r w:rsidRPr="00F5359F">
              <w:rPr>
                <w:rFonts w:ascii="Arial" w:hAnsi="Arial" w:cs="Arial"/>
                <w:sz w:val="18"/>
                <w:szCs w:val="18"/>
                <w:lang w:val="en-GB"/>
              </w:rPr>
              <w:t>300</w:t>
            </w:r>
            <w:r w:rsidRPr="00F5359F">
              <w:rPr>
                <w:rFonts w:ascii="Arial" w:hAnsi="Arial" w:cs="Arial"/>
                <w:sz w:val="18"/>
                <w:szCs w:val="18"/>
              </w:rPr>
              <w:t>,</w:t>
            </w:r>
            <w:r w:rsidRPr="00F5359F">
              <w:rPr>
                <w:rFonts w:ascii="Arial" w:hAnsi="Arial" w:cs="Arial"/>
                <w:sz w:val="18"/>
                <w:szCs w:val="18"/>
                <w:lang w:val="en-GB"/>
              </w:rPr>
              <w:t>000</w:t>
            </w:r>
            <w:r w:rsidRPr="00F5359F">
              <w:rPr>
                <w:rFonts w:ascii="Arial" w:hAnsi="Arial" w:cs="Arial"/>
                <w:sz w:val="18"/>
                <w:szCs w:val="18"/>
              </w:rPr>
              <w:t>,</w:t>
            </w:r>
            <w:r w:rsidRPr="00F5359F">
              <w:rPr>
                <w:rFonts w:ascii="Arial" w:hAnsi="Arial" w:cs="Arial"/>
                <w:sz w:val="18"/>
                <w:szCs w:val="18"/>
                <w:lang w:val="en-GB"/>
              </w:rPr>
              <w:t>000</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bottom w:val="single" w:sz="4" w:space="0" w:color="auto"/>
            </w:tcBorders>
            <w:shd w:val="clear" w:color="auto" w:fill="FAFAFA"/>
          </w:tcPr>
          <w:p w:rsidR="00F5359F" w:rsidRPr="00F5359F" w:rsidRDefault="004F294A" w:rsidP="0021539A">
            <w:pPr>
              <w:ind w:right="-72"/>
              <w:jc w:val="right"/>
              <w:rPr>
                <w:rFonts w:ascii="Arial" w:hAnsi="Arial" w:cs="Arial"/>
                <w:sz w:val="18"/>
                <w:szCs w:val="18"/>
              </w:rPr>
            </w:pPr>
            <w:r w:rsidRPr="004F294A">
              <w:rPr>
                <w:rFonts w:ascii="Arial" w:hAnsi="Arial" w:cs="Arial"/>
                <w:sz w:val="18"/>
                <w:szCs w:val="18"/>
              </w:rPr>
              <w:t>309,900,000</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300</w:t>
            </w:r>
            <w:r w:rsidRPr="00F5359F">
              <w:rPr>
                <w:rFonts w:ascii="Arial" w:hAnsi="Arial" w:cs="Arial"/>
                <w:sz w:val="18"/>
                <w:szCs w:val="18"/>
              </w:rPr>
              <w:t>,</w:t>
            </w:r>
            <w:r w:rsidRPr="00F5359F">
              <w:rPr>
                <w:rFonts w:ascii="Arial" w:hAnsi="Arial" w:cs="Arial"/>
                <w:sz w:val="18"/>
                <w:szCs w:val="18"/>
                <w:lang w:val="en-GB"/>
              </w:rPr>
              <w:t>000</w:t>
            </w:r>
            <w:r w:rsidRPr="00F5359F">
              <w:rPr>
                <w:rFonts w:ascii="Arial" w:hAnsi="Arial" w:cs="Arial"/>
                <w:sz w:val="18"/>
                <w:szCs w:val="18"/>
              </w:rPr>
              <w:t>,</w:t>
            </w:r>
            <w:r w:rsidRPr="00F5359F">
              <w:rPr>
                <w:rFonts w:ascii="Arial" w:hAnsi="Arial" w:cs="Arial"/>
                <w:sz w:val="18"/>
                <w:szCs w:val="18"/>
                <w:lang w:val="en-GB"/>
              </w:rPr>
              <w:t>000</w:t>
            </w:r>
          </w:p>
        </w:tc>
        <w:tc>
          <w:tcPr>
            <w:tcW w:w="1368" w:type="dxa"/>
            <w:tcBorders>
              <w:bottom w:val="single" w:sz="4" w:space="0" w:color="auto"/>
            </w:tcBorders>
            <w:shd w:val="clear" w:color="auto" w:fill="FAFAFA"/>
            <w:vAlign w:val="center"/>
          </w:tcPr>
          <w:p w:rsidR="00F5359F" w:rsidRPr="004F294A" w:rsidRDefault="004F294A" w:rsidP="0021539A">
            <w:pPr>
              <w:ind w:right="-72"/>
              <w:jc w:val="right"/>
              <w:rPr>
                <w:rFonts w:ascii="Arial" w:hAnsi="Arial" w:cs="Arial"/>
                <w:sz w:val="18"/>
                <w:szCs w:val="18"/>
                <w:cs/>
                <w:lang w:val="en-GB"/>
              </w:rPr>
            </w:pPr>
            <w:r w:rsidRPr="004F294A">
              <w:rPr>
                <w:rFonts w:ascii="Arial" w:hAnsi="Arial" w:cs="Arial"/>
                <w:sz w:val="18"/>
                <w:szCs w:val="18"/>
                <w:cs/>
                <w:lang w:val="en-GB"/>
              </w:rPr>
              <w:t>939</w:t>
            </w:r>
            <w:r w:rsidRPr="004F294A">
              <w:rPr>
                <w:rFonts w:ascii="Arial" w:hAnsi="Arial" w:cs="Arial"/>
                <w:sz w:val="18"/>
                <w:szCs w:val="18"/>
                <w:lang w:val="en-GB"/>
              </w:rPr>
              <w:t>,</w:t>
            </w:r>
            <w:r w:rsidRPr="004F294A">
              <w:rPr>
                <w:rFonts w:ascii="Arial" w:hAnsi="Arial" w:cs="Arial"/>
                <w:sz w:val="18"/>
                <w:szCs w:val="18"/>
                <w:cs/>
                <w:lang w:val="en-GB"/>
              </w:rPr>
              <w:t>220</w:t>
            </w:r>
            <w:r w:rsidRPr="004F294A">
              <w:rPr>
                <w:rFonts w:ascii="Arial" w:hAnsi="Arial" w:cs="Arial"/>
                <w:sz w:val="18"/>
                <w:szCs w:val="18"/>
                <w:lang w:val="en-GB"/>
              </w:rPr>
              <w:t>,</w:t>
            </w:r>
            <w:r w:rsidRPr="004F294A">
              <w:rPr>
                <w:rFonts w:ascii="Arial" w:hAnsi="Arial" w:cs="Arial"/>
                <w:sz w:val="18"/>
                <w:szCs w:val="18"/>
                <w:cs/>
                <w:lang w:val="en-GB"/>
              </w:rPr>
              <w:t>522</w:t>
            </w:r>
          </w:p>
        </w:tc>
        <w:tc>
          <w:tcPr>
            <w:tcW w:w="1368" w:type="dxa"/>
            <w:tcBorders>
              <w:bottom w:val="single" w:sz="4" w:space="0" w:color="auto"/>
            </w:tcBorders>
            <w:shd w:val="clear" w:color="auto" w:fill="auto"/>
            <w:vAlign w:val="center"/>
          </w:tcPr>
          <w:p w:rsidR="00F5359F" w:rsidRPr="004F294A" w:rsidRDefault="00F5359F" w:rsidP="0021539A">
            <w:pPr>
              <w:ind w:right="-72"/>
              <w:jc w:val="right"/>
              <w:rPr>
                <w:rFonts w:ascii="Arial" w:hAnsi="Arial" w:cs="Arial"/>
                <w:sz w:val="18"/>
                <w:szCs w:val="18"/>
                <w:cs/>
                <w:lang w:val="en-GB"/>
              </w:rPr>
            </w:pPr>
            <w:r w:rsidRPr="00F5359F">
              <w:rPr>
                <w:rFonts w:ascii="Arial" w:hAnsi="Arial" w:cs="Arial"/>
                <w:sz w:val="18"/>
                <w:szCs w:val="18"/>
                <w:lang w:val="en-GB"/>
              </w:rPr>
              <w:t>786</w:t>
            </w:r>
            <w:r w:rsidRPr="004F294A">
              <w:rPr>
                <w:rFonts w:ascii="Arial" w:hAnsi="Arial" w:cs="Arial"/>
                <w:sz w:val="18"/>
                <w:szCs w:val="18"/>
                <w:lang w:val="en-GB"/>
              </w:rPr>
              <w:t>,</w:t>
            </w:r>
            <w:r w:rsidRPr="00F5359F">
              <w:rPr>
                <w:rFonts w:ascii="Arial" w:hAnsi="Arial" w:cs="Arial"/>
                <w:sz w:val="18"/>
                <w:szCs w:val="18"/>
                <w:lang w:val="en-GB"/>
              </w:rPr>
              <w:t>014</w:t>
            </w:r>
            <w:r w:rsidRPr="004F294A">
              <w:rPr>
                <w:rFonts w:ascii="Arial" w:hAnsi="Arial" w:cs="Arial"/>
                <w:sz w:val="18"/>
                <w:szCs w:val="18"/>
                <w:lang w:val="en-GB"/>
              </w:rPr>
              <w:t>,</w:t>
            </w:r>
            <w:r w:rsidRPr="00F5359F">
              <w:rPr>
                <w:rFonts w:ascii="Arial" w:hAnsi="Arial" w:cs="Arial"/>
                <w:sz w:val="18"/>
                <w:szCs w:val="18"/>
                <w:lang w:val="en-GB"/>
              </w:rPr>
              <w:t>648</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r w:rsidRPr="00F5359F">
              <w:rPr>
                <w:rFonts w:ascii="Arial" w:hAnsi="Arial" w:cs="Arial"/>
                <w:b/>
                <w:bCs/>
                <w:sz w:val="18"/>
                <w:szCs w:val="18"/>
              </w:rPr>
              <w:t>Interest income from loans to related parties</w:t>
            </w:r>
          </w:p>
        </w:tc>
        <w:tc>
          <w:tcPr>
            <w:tcW w:w="1368" w:type="dxa"/>
            <w:shd w:val="clear" w:color="auto" w:fill="FAFAFA"/>
          </w:tcPr>
          <w:p w:rsidR="00F5359F" w:rsidRPr="00F5359F" w:rsidRDefault="00F5359F" w:rsidP="0021539A">
            <w:pPr>
              <w:ind w:right="-72"/>
              <w:jc w:val="right"/>
              <w:rPr>
                <w:rFonts w:ascii="Arial" w:hAnsi="Arial" w:cs="Arial"/>
                <w:sz w:val="18"/>
                <w:szCs w:val="18"/>
              </w:rPr>
            </w:pPr>
          </w:p>
        </w:tc>
        <w:tc>
          <w:tcPr>
            <w:tcW w:w="1368" w:type="dxa"/>
          </w:tcPr>
          <w:p w:rsidR="00F5359F" w:rsidRPr="00F5359F" w:rsidRDefault="00F5359F" w:rsidP="0021539A">
            <w:pPr>
              <w:ind w:right="-72"/>
              <w:jc w:val="right"/>
              <w:rPr>
                <w:rFonts w:ascii="Arial" w:hAnsi="Arial" w:cs="Arial"/>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cs/>
              </w:rPr>
            </w:pPr>
            <w:r w:rsidRPr="00F5359F">
              <w:rPr>
                <w:rFonts w:ascii="Arial" w:hAnsi="Arial" w:cs="Arial"/>
                <w:sz w:val="18"/>
                <w:szCs w:val="18"/>
                <w:shd w:val="clear" w:color="auto" w:fill="FFFFFF"/>
              </w:rPr>
              <w:t>Subsidiaries</w:t>
            </w:r>
          </w:p>
        </w:tc>
        <w:tc>
          <w:tcPr>
            <w:tcW w:w="1368" w:type="dxa"/>
            <w:shd w:val="clear" w:color="auto" w:fill="FAFAFA"/>
            <w:vAlign w:val="center"/>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shd w:val="clear" w:color="auto" w:fill="FAFAFA"/>
            <w:vAlign w:val="center"/>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147,140,752</w:t>
            </w:r>
          </w:p>
        </w:tc>
        <w:tc>
          <w:tcPr>
            <w:tcW w:w="1368" w:type="dxa"/>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99</w:t>
            </w:r>
            <w:r w:rsidRPr="00F5359F">
              <w:rPr>
                <w:rFonts w:ascii="Arial" w:hAnsi="Arial" w:cs="Arial"/>
                <w:sz w:val="18"/>
                <w:szCs w:val="18"/>
              </w:rPr>
              <w:t>,</w:t>
            </w:r>
            <w:r w:rsidRPr="00F5359F">
              <w:rPr>
                <w:rFonts w:ascii="Arial" w:hAnsi="Arial" w:cs="Arial"/>
                <w:sz w:val="18"/>
                <w:szCs w:val="18"/>
                <w:lang w:val="en-GB"/>
              </w:rPr>
              <w:t>218</w:t>
            </w:r>
            <w:r w:rsidRPr="00F5359F">
              <w:rPr>
                <w:rFonts w:ascii="Arial" w:hAnsi="Arial" w:cs="Arial"/>
                <w:sz w:val="18"/>
                <w:szCs w:val="18"/>
              </w:rPr>
              <w:t>,</w:t>
            </w:r>
            <w:r w:rsidRPr="00F5359F">
              <w:rPr>
                <w:rFonts w:ascii="Arial" w:hAnsi="Arial" w:cs="Arial"/>
                <w:sz w:val="18"/>
                <w:szCs w:val="18"/>
                <w:lang w:val="en-GB"/>
              </w:rPr>
              <w:t>545</w:t>
            </w: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rPr>
            </w:pPr>
            <w:r w:rsidRPr="00F5359F">
              <w:rPr>
                <w:rFonts w:ascii="Arial" w:hAnsi="Arial" w:cs="Arial"/>
                <w:sz w:val="18"/>
                <w:szCs w:val="18"/>
              </w:rPr>
              <w:t>A joint venture</w:t>
            </w: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369</w:t>
            </w:r>
            <w:r w:rsidRPr="00F5359F">
              <w:rPr>
                <w:rFonts w:ascii="Arial" w:hAnsi="Arial" w:cs="Arial"/>
                <w:sz w:val="18"/>
                <w:szCs w:val="18"/>
              </w:rPr>
              <w:t>,</w:t>
            </w:r>
            <w:r w:rsidRPr="00F5359F">
              <w:rPr>
                <w:rFonts w:ascii="Arial" w:hAnsi="Arial" w:cs="Arial"/>
                <w:sz w:val="18"/>
                <w:szCs w:val="18"/>
                <w:lang w:val="en-GB"/>
              </w:rPr>
              <w:t>715</w:t>
            </w: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369</w:t>
            </w:r>
            <w:r w:rsidRPr="00F5359F">
              <w:rPr>
                <w:rFonts w:ascii="Arial" w:hAnsi="Arial" w:cs="Arial"/>
                <w:sz w:val="18"/>
                <w:szCs w:val="18"/>
              </w:rPr>
              <w:t>,</w:t>
            </w:r>
            <w:r w:rsidRPr="00F5359F">
              <w:rPr>
                <w:rFonts w:ascii="Arial" w:hAnsi="Arial" w:cs="Arial"/>
                <w:sz w:val="18"/>
                <w:szCs w:val="18"/>
                <w:lang w:val="en-GB"/>
              </w:rPr>
              <w:t>715</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369</w:t>
            </w:r>
            <w:r w:rsidRPr="00F5359F">
              <w:rPr>
                <w:rFonts w:ascii="Arial" w:hAnsi="Arial" w:cs="Arial"/>
                <w:sz w:val="18"/>
                <w:szCs w:val="18"/>
              </w:rPr>
              <w:t>,</w:t>
            </w:r>
            <w:r w:rsidRPr="00F5359F">
              <w:rPr>
                <w:rFonts w:ascii="Arial" w:hAnsi="Arial" w:cs="Arial"/>
                <w:sz w:val="18"/>
                <w:szCs w:val="18"/>
                <w:lang w:val="en-GB"/>
              </w:rPr>
              <w:t>715</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147,140,752</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99</w:t>
            </w:r>
            <w:r w:rsidRPr="00F5359F">
              <w:rPr>
                <w:rFonts w:ascii="Arial" w:hAnsi="Arial" w:cs="Arial"/>
                <w:sz w:val="18"/>
                <w:szCs w:val="18"/>
              </w:rPr>
              <w:t>,</w:t>
            </w:r>
            <w:r w:rsidRPr="00F5359F">
              <w:rPr>
                <w:rFonts w:ascii="Arial" w:hAnsi="Arial" w:cs="Arial"/>
                <w:sz w:val="18"/>
                <w:szCs w:val="18"/>
                <w:lang w:val="en-GB"/>
              </w:rPr>
              <w:t>588</w:t>
            </w:r>
            <w:r w:rsidRPr="00F5359F">
              <w:rPr>
                <w:rFonts w:ascii="Arial" w:hAnsi="Arial" w:cs="Arial"/>
                <w:sz w:val="18"/>
                <w:szCs w:val="18"/>
              </w:rPr>
              <w:t>,</w:t>
            </w:r>
            <w:r w:rsidRPr="00F5359F">
              <w:rPr>
                <w:rFonts w:ascii="Arial" w:hAnsi="Arial" w:cs="Arial"/>
                <w:sz w:val="18"/>
                <w:szCs w:val="18"/>
                <w:lang w:val="en-GB"/>
              </w:rPr>
              <w:t>260</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rPr>
            </w:pPr>
            <w:r w:rsidRPr="00F5359F">
              <w:rPr>
                <w:rFonts w:ascii="Arial" w:hAnsi="Arial" w:cs="Arial"/>
                <w:b/>
                <w:bCs/>
                <w:sz w:val="18"/>
                <w:szCs w:val="18"/>
              </w:rPr>
              <w:t>Interest income from advance to</w:t>
            </w:r>
          </w:p>
        </w:tc>
        <w:tc>
          <w:tcPr>
            <w:tcW w:w="1368" w:type="dxa"/>
            <w:shd w:val="clear" w:color="auto" w:fill="FAFAFA"/>
          </w:tcPr>
          <w:p w:rsidR="00F5359F" w:rsidRPr="00F5359F" w:rsidRDefault="00F5359F" w:rsidP="0021539A">
            <w:pPr>
              <w:ind w:right="-72"/>
              <w:jc w:val="right"/>
              <w:rPr>
                <w:rFonts w:ascii="Arial" w:hAnsi="Arial" w:cs="Arial"/>
                <w:sz w:val="18"/>
                <w:szCs w:val="18"/>
              </w:rPr>
            </w:pPr>
          </w:p>
        </w:tc>
        <w:tc>
          <w:tcPr>
            <w:tcW w:w="1368" w:type="dxa"/>
          </w:tcPr>
          <w:p w:rsidR="00F5359F" w:rsidRPr="00F5359F" w:rsidRDefault="00F5359F" w:rsidP="0021539A">
            <w:pPr>
              <w:ind w:right="-72"/>
              <w:jc w:val="right"/>
              <w:rPr>
                <w:rFonts w:ascii="Arial" w:hAnsi="Arial" w:cs="Arial"/>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rPr>
            </w:pPr>
            <w:r w:rsidRPr="00F5359F">
              <w:rPr>
                <w:rFonts w:ascii="Arial" w:hAnsi="Arial" w:cs="Arial"/>
                <w:b/>
                <w:bCs/>
                <w:sz w:val="18"/>
                <w:szCs w:val="18"/>
              </w:rPr>
              <w:t xml:space="preserve">   related parties</w:t>
            </w:r>
          </w:p>
        </w:tc>
        <w:tc>
          <w:tcPr>
            <w:tcW w:w="1368" w:type="dxa"/>
            <w:shd w:val="clear" w:color="auto" w:fill="FAFAFA"/>
          </w:tcPr>
          <w:p w:rsidR="00F5359F" w:rsidRPr="00F5359F" w:rsidRDefault="00F5359F" w:rsidP="0021539A">
            <w:pPr>
              <w:ind w:right="-72"/>
              <w:jc w:val="right"/>
              <w:rPr>
                <w:rFonts w:ascii="Arial" w:hAnsi="Arial" w:cs="Arial"/>
                <w:sz w:val="18"/>
                <w:szCs w:val="18"/>
              </w:rPr>
            </w:pPr>
          </w:p>
        </w:tc>
        <w:tc>
          <w:tcPr>
            <w:tcW w:w="1368" w:type="dxa"/>
          </w:tcPr>
          <w:p w:rsidR="00F5359F" w:rsidRPr="00F5359F" w:rsidRDefault="00F5359F" w:rsidP="0021539A">
            <w:pPr>
              <w:ind w:right="-72"/>
              <w:jc w:val="right"/>
              <w:rPr>
                <w:rFonts w:ascii="Arial" w:hAnsi="Arial" w:cs="Arial"/>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2A532C" w:rsidP="0021539A">
            <w:pPr>
              <w:ind w:left="-101"/>
              <w:jc w:val="left"/>
              <w:rPr>
                <w:rFonts w:ascii="Arial" w:hAnsi="Arial" w:cs="Arial"/>
                <w:b/>
                <w:bCs/>
                <w:sz w:val="18"/>
                <w:szCs w:val="18"/>
              </w:rPr>
            </w:pPr>
            <w:r w:rsidRPr="00F5359F">
              <w:rPr>
                <w:rFonts w:ascii="Arial" w:hAnsi="Arial" w:cs="Arial"/>
                <w:sz w:val="18"/>
                <w:szCs w:val="18"/>
                <w:shd w:val="clear" w:color="auto" w:fill="FFFFFF"/>
              </w:rPr>
              <w:t>Subsidiaries</w:t>
            </w: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2,209,380</w:t>
            </w:r>
          </w:p>
        </w:tc>
        <w:tc>
          <w:tcPr>
            <w:tcW w:w="1368" w:type="dxa"/>
            <w:tcBorders>
              <w:bottom w:val="single" w:sz="4" w:space="0" w:color="auto"/>
            </w:tcBorders>
            <w:shd w:val="clear" w:color="auto" w:fill="auto"/>
            <w:vAlign w:val="center"/>
          </w:tcPr>
          <w:p w:rsidR="00F5359F" w:rsidRPr="00F5359F" w:rsidRDefault="002A532C" w:rsidP="0021539A">
            <w:pPr>
              <w:ind w:right="-72"/>
              <w:jc w:val="right"/>
              <w:rPr>
                <w:rFonts w:ascii="Arial" w:hAnsi="Arial" w:cs="Arial"/>
                <w:sz w:val="18"/>
                <w:szCs w:val="18"/>
              </w:rPr>
            </w:pPr>
            <w:r w:rsidRPr="00F5359F">
              <w:rPr>
                <w:rFonts w:ascii="Arial" w:hAnsi="Arial" w:cs="Arial"/>
                <w:sz w:val="18"/>
                <w:szCs w:val="18"/>
                <w:lang w:val="en-GB"/>
              </w:rPr>
              <w:t>6</w:t>
            </w:r>
            <w:r w:rsidRPr="00F5359F">
              <w:rPr>
                <w:rFonts w:ascii="Arial" w:hAnsi="Arial" w:cs="Arial"/>
                <w:sz w:val="18"/>
                <w:szCs w:val="18"/>
              </w:rPr>
              <w:t>,</w:t>
            </w:r>
            <w:r w:rsidRPr="00F5359F">
              <w:rPr>
                <w:rFonts w:ascii="Arial" w:hAnsi="Arial" w:cs="Arial"/>
                <w:sz w:val="18"/>
                <w:szCs w:val="18"/>
                <w:lang w:val="en-GB"/>
              </w:rPr>
              <w:t>125</w:t>
            </w:r>
            <w:r w:rsidRPr="00F5359F">
              <w:rPr>
                <w:rFonts w:ascii="Arial" w:hAnsi="Arial" w:cs="Arial"/>
                <w:sz w:val="18"/>
                <w:szCs w:val="18"/>
              </w:rPr>
              <w:t>,</w:t>
            </w:r>
            <w:r w:rsidRPr="00F5359F">
              <w:rPr>
                <w:rFonts w:ascii="Arial" w:hAnsi="Arial" w:cs="Arial"/>
                <w:sz w:val="18"/>
                <w:szCs w:val="18"/>
                <w:lang w:val="en-GB"/>
              </w:rPr>
              <w:t>285</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cs/>
              </w:rPr>
            </w:pPr>
            <w:r w:rsidRPr="002A532C">
              <w:rPr>
                <w:rFonts w:ascii="Arial" w:hAnsi="Arial" w:cs="Arial"/>
                <w:sz w:val="18"/>
                <w:szCs w:val="18"/>
              </w:rPr>
              <w:t>2,209,380</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cs/>
              </w:rPr>
            </w:pPr>
            <w:r w:rsidRPr="00F5359F">
              <w:rPr>
                <w:rFonts w:ascii="Arial" w:hAnsi="Arial" w:cs="Arial"/>
                <w:sz w:val="18"/>
                <w:szCs w:val="18"/>
                <w:lang w:val="en-GB"/>
              </w:rPr>
              <w:t>6</w:t>
            </w:r>
            <w:r w:rsidRPr="00F5359F">
              <w:rPr>
                <w:rFonts w:ascii="Arial" w:hAnsi="Arial" w:cs="Arial"/>
                <w:sz w:val="18"/>
                <w:szCs w:val="18"/>
              </w:rPr>
              <w:t>,</w:t>
            </w:r>
            <w:r w:rsidRPr="00F5359F">
              <w:rPr>
                <w:rFonts w:ascii="Arial" w:hAnsi="Arial" w:cs="Arial"/>
                <w:sz w:val="18"/>
                <w:szCs w:val="18"/>
                <w:lang w:val="en-GB"/>
              </w:rPr>
              <w:t>125</w:t>
            </w:r>
            <w:r w:rsidRPr="00F5359F">
              <w:rPr>
                <w:rFonts w:ascii="Arial" w:hAnsi="Arial" w:cs="Arial"/>
                <w:sz w:val="18"/>
                <w:szCs w:val="18"/>
              </w:rPr>
              <w:t>,</w:t>
            </w:r>
            <w:r w:rsidRPr="00F5359F">
              <w:rPr>
                <w:rFonts w:ascii="Arial" w:hAnsi="Arial" w:cs="Arial"/>
                <w:sz w:val="18"/>
                <w:szCs w:val="18"/>
                <w:lang w:val="en-GB"/>
              </w:rPr>
              <w:t>285</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r w:rsidRPr="00F5359F">
              <w:rPr>
                <w:rFonts w:ascii="Arial" w:hAnsi="Arial" w:cs="Arial"/>
                <w:b/>
                <w:bCs/>
                <w:sz w:val="18"/>
                <w:szCs w:val="18"/>
              </w:rPr>
              <w:t>Dividend income</w:t>
            </w:r>
          </w:p>
        </w:tc>
        <w:tc>
          <w:tcPr>
            <w:tcW w:w="1368" w:type="dxa"/>
            <w:shd w:val="clear" w:color="auto" w:fill="FAFAFA"/>
          </w:tcPr>
          <w:p w:rsidR="00F5359F" w:rsidRPr="00F5359F" w:rsidRDefault="00F5359F" w:rsidP="0021539A">
            <w:pPr>
              <w:ind w:right="-72"/>
              <w:jc w:val="right"/>
              <w:rPr>
                <w:rFonts w:ascii="Arial" w:hAnsi="Arial" w:cs="Arial"/>
                <w:sz w:val="18"/>
                <w:szCs w:val="18"/>
              </w:rPr>
            </w:pPr>
          </w:p>
        </w:tc>
        <w:tc>
          <w:tcPr>
            <w:tcW w:w="1368" w:type="dxa"/>
          </w:tcPr>
          <w:p w:rsidR="00F5359F" w:rsidRPr="00F5359F" w:rsidRDefault="00F5359F" w:rsidP="0021539A">
            <w:pPr>
              <w:ind w:right="-72"/>
              <w:jc w:val="right"/>
              <w:rPr>
                <w:rFonts w:ascii="Arial" w:hAnsi="Arial" w:cs="Arial"/>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shd w:val="clear" w:color="auto" w:fill="FFFFFF"/>
              </w:rPr>
            </w:pPr>
            <w:r w:rsidRPr="00F5359F">
              <w:rPr>
                <w:rFonts w:ascii="Arial" w:hAnsi="Arial" w:cs="Arial"/>
                <w:sz w:val="18"/>
                <w:szCs w:val="18"/>
                <w:shd w:val="clear" w:color="auto" w:fill="FFFFFF"/>
              </w:rPr>
              <w:t>Subsidiaries</w:t>
            </w:r>
          </w:p>
        </w:tc>
        <w:tc>
          <w:tcPr>
            <w:tcW w:w="1368" w:type="dxa"/>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center"/>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1,282,678,659</w:t>
            </w:r>
          </w:p>
        </w:tc>
        <w:tc>
          <w:tcPr>
            <w:tcW w:w="1368" w:type="dxa"/>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362</w:t>
            </w:r>
            <w:r w:rsidRPr="00F5359F">
              <w:rPr>
                <w:rFonts w:ascii="Arial" w:hAnsi="Arial" w:cs="Arial"/>
                <w:sz w:val="18"/>
                <w:szCs w:val="18"/>
              </w:rPr>
              <w:t>,</w:t>
            </w:r>
            <w:r w:rsidRPr="00F5359F">
              <w:rPr>
                <w:rFonts w:ascii="Arial" w:hAnsi="Arial" w:cs="Arial"/>
                <w:sz w:val="18"/>
                <w:szCs w:val="18"/>
                <w:lang w:val="en-GB"/>
              </w:rPr>
              <w:t>699</w:t>
            </w:r>
            <w:r w:rsidRPr="00F5359F">
              <w:rPr>
                <w:rFonts w:ascii="Arial" w:hAnsi="Arial" w:cs="Arial"/>
                <w:sz w:val="18"/>
                <w:szCs w:val="18"/>
              </w:rPr>
              <w:t>,</w:t>
            </w:r>
            <w:r w:rsidRPr="00F5359F">
              <w:rPr>
                <w:rFonts w:ascii="Arial" w:hAnsi="Arial" w:cs="Arial"/>
                <w:sz w:val="18"/>
                <w:szCs w:val="18"/>
                <w:lang w:val="en-GB"/>
              </w:rPr>
              <w:t>999</w:t>
            </w: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shd w:val="clear" w:color="auto" w:fill="FFFFFF"/>
              </w:rPr>
            </w:pPr>
            <w:r w:rsidRPr="00F5359F">
              <w:rPr>
                <w:rFonts w:ascii="Arial" w:hAnsi="Arial" w:cs="Arial"/>
                <w:sz w:val="18"/>
                <w:szCs w:val="18"/>
                <w:shd w:val="clear" w:color="auto" w:fill="FFFFFF"/>
              </w:rPr>
              <w:t>An associate</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center"/>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2,236,520,000</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3</w:t>
            </w:r>
            <w:r w:rsidRPr="00F5359F">
              <w:rPr>
                <w:rFonts w:ascii="Arial" w:hAnsi="Arial" w:cs="Arial"/>
                <w:sz w:val="18"/>
                <w:szCs w:val="18"/>
              </w:rPr>
              <w:t>,</w:t>
            </w:r>
            <w:r w:rsidRPr="00F5359F">
              <w:rPr>
                <w:rFonts w:ascii="Arial" w:hAnsi="Arial" w:cs="Arial"/>
                <w:sz w:val="18"/>
                <w:szCs w:val="18"/>
                <w:lang w:val="en-GB"/>
              </w:rPr>
              <w:t>117</w:t>
            </w:r>
            <w:r w:rsidRPr="00F5359F">
              <w:rPr>
                <w:rFonts w:ascii="Arial" w:hAnsi="Arial" w:cs="Arial"/>
                <w:sz w:val="18"/>
                <w:szCs w:val="18"/>
              </w:rPr>
              <w:t>,</w:t>
            </w:r>
            <w:r w:rsidRPr="00F5359F">
              <w:rPr>
                <w:rFonts w:ascii="Arial" w:hAnsi="Arial" w:cs="Arial"/>
                <w:sz w:val="18"/>
                <w:szCs w:val="18"/>
                <w:lang w:val="en-GB"/>
              </w:rPr>
              <w:t>972</w:t>
            </w:r>
            <w:r w:rsidRPr="00F5359F">
              <w:rPr>
                <w:rFonts w:ascii="Arial" w:hAnsi="Arial" w:cs="Arial"/>
                <w:sz w:val="18"/>
                <w:szCs w:val="18"/>
              </w:rPr>
              <w:t>,</w:t>
            </w:r>
            <w:r w:rsidRPr="00F5359F">
              <w:rPr>
                <w:rFonts w:ascii="Arial" w:hAnsi="Arial" w:cs="Arial"/>
                <w:sz w:val="18"/>
                <w:szCs w:val="18"/>
                <w:lang w:val="en-GB"/>
              </w:rPr>
              <w:t>000</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center"/>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cs/>
              </w:rPr>
            </w:pPr>
            <w:r w:rsidRPr="002A532C">
              <w:rPr>
                <w:rFonts w:ascii="Arial" w:hAnsi="Arial" w:cs="Arial"/>
                <w:sz w:val="18"/>
                <w:szCs w:val="18"/>
              </w:rPr>
              <w:t>3,519,198,659</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cs/>
              </w:rPr>
            </w:pPr>
            <w:r w:rsidRPr="00F5359F">
              <w:rPr>
                <w:rFonts w:ascii="Arial" w:hAnsi="Arial" w:cs="Arial"/>
                <w:sz w:val="18"/>
                <w:szCs w:val="18"/>
                <w:lang w:val="en-GB"/>
              </w:rPr>
              <w:t>3</w:t>
            </w:r>
            <w:r w:rsidRPr="00F5359F">
              <w:rPr>
                <w:rFonts w:ascii="Arial" w:hAnsi="Arial" w:cs="Arial"/>
                <w:sz w:val="18"/>
                <w:szCs w:val="18"/>
              </w:rPr>
              <w:t>,</w:t>
            </w:r>
            <w:r w:rsidRPr="00F5359F">
              <w:rPr>
                <w:rFonts w:ascii="Arial" w:hAnsi="Arial" w:cs="Arial"/>
                <w:sz w:val="18"/>
                <w:szCs w:val="18"/>
                <w:lang w:val="en-GB"/>
              </w:rPr>
              <w:t>480</w:t>
            </w:r>
            <w:r w:rsidRPr="00F5359F">
              <w:rPr>
                <w:rFonts w:ascii="Arial" w:hAnsi="Arial" w:cs="Arial"/>
                <w:sz w:val="18"/>
                <w:szCs w:val="18"/>
              </w:rPr>
              <w:t>,</w:t>
            </w:r>
            <w:r w:rsidRPr="00F5359F">
              <w:rPr>
                <w:rFonts w:ascii="Arial" w:hAnsi="Arial" w:cs="Arial"/>
                <w:sz w:val="18"/>
                <w:szCs w:val="18"/>
                <w:lang w:val="en-GB"/>
              </w:rPr>
              <w:t>671</w:t>
            </w:r>
            <w:r w:rsidRPr="00F5359F">
              <w:rPr>
                <w:rFonts w:ascii="Arial" w:hAnsi="Arial" w:cs="Arial"/>
                <w:sz w:val="18"/>
                <w:szCs w:val="18"/>
              </w:rPr>
              <w:t>,</w:t>
            </w:r>
            <w:r w:rsidRPr="00F5359F">
              <w:rPr>
                <w:rFonts w:ascii="Arial" w:hAnsi="Arial" w:cs="Arial"/>
                <w:sz w:val="18"/>
                <w:szCs w:val="18"/>
                <w:lang w:val="en-GB"/>
              </w:rPr>
              <w:t>999</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r w:rsidRPr="00F5359F">
              <w:rPr>
                <w:rFonts w:ascii="Arial" w:hAnsi="Arial" w:cs="Arial"/>
                <w:b/>
                <w:bCs/>
                <w:sz w:val="18"/>
                <w:szCs w:val="18"/>
              </w:rPr>
              <w:t>Other income</w:t>
            </w:r>
          </w:p>
        </w:tc>
        <w:tc>
          <w:tcPr>
            <w:tcW w:w="1368" w:type="dxa"/>
            <w:shd w:val="clear" w:color="auto" w:fill="FAFAFA"/>
          </w:tcPr>
          <w:p w:rsidR="00F5359F" w:rsidRPr="00F5359F" w:rsidRDefault="00F5359F" w:rsidP="0021539A">
            <w:pPr>
              <w:ind w:right="-72"/>
              <w:jc w:val="right"/>
              <w:rPr>
                <w:rFonts w:ascii="Arial" w:hAnsi="Arial" w:cs="Arial"/>
                <w:sz w:val="18"/>
                <w:szCs w:val="18"/>
              </w:rPr>
            </w:pPr>
          </w:p>
        </w:tc>
        <w:tc>
          <w:tcPr>
            <w:tcW w:w="1368" w:type="dxa"/>
          </w:tcPr>
          <w:p w:rsidR="00F5359F" w:rsidRPr="00F5359F" w:rsidRDefault="00F5359F" w:rsidP="0021539A">
            <w:pPr>
              <w:ind w:right="-72"/>
              <w:jc w:val="right"/>
              <w:rPr>
                <w:rFonts w:ascii="Arial" w:hAnsi="Arial" w:cs="Arial"/>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shd w:val="clear" w:color="auto" w:fill="FFFFFF"/>
              </w:rPr>
            </w:pPr>
            <w:r w:rsidRPr="00F5359F">
              <w:rPr>
                <w:rFonts w:ascii="Arial" w:hAnsi="Arial" w:cs="Arial"/>
                <w:sz w:val="18"/>
                <w:szCs w:val="18"/>
                <w:shd w:val="clear" w:color="auto" w:fill="FFFFFF"/>
              </w:rPr>
              <w:t>Subsidiaries</w:t>
            </w: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13,125,000</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34</w:t>
            </w:r>
            <w:r w:rsidRPr="00F5359F">
              <w:rPr>
                <w:rFonts w:ascii="Arial" w:hAnsi="Arial" w:cs="Arial"/>
                <w:sz w:val="18"/>
                <w:szCs w:val="18"/>
              </w:rPr>
              <w:t>,</w:t>
            </w:r>
            <w:r w:rsidRPr="00F5359F">
              <w:rPr>
                <w:rFonts w:ascii="Arial" w:hAnsi="Arial" w:cs="Arial"/>
                <w:sz w:val="18"/>
                <w:szCs w:val="18"/>
                <w:lang w:val="en-GB"/>
              </w:rPr>
              <w:t>017</w:t>
            </w:r>
            <w:r w:rsidRPr="00F5359F">
              <w:rPr>
                <w:rFonts w:ascii="Arial" w:hAnsi="Arial" w:cs="Arial"/>
                <w:sz w:val="18"/>
                <w:szCs w:val="18"/>
              </w:rPr>
              <w:t>,</w:t>
            </w:r>
            <w:r w:rsidRPr="00F5359F">
              <w:rPr>
                <w:rFonts w:ascii="Arial" w:hAnsi="Arial" w:cs="Arial"/>
                <w:sz w:val="18"/>
                <w:szCs w:val="18"/>
                <w:lang w:val="en-GB"/>
              </w:rPr>
              <w:t>545</w:t>
            </w: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2A532C" w:rsidP="0021539A">
            <w:pPr>
              <w:ind w:right="-72"/>
              <w:jc w:val="right"/>
              <w:rPr>
                <w:rFonts w:ascii="Arial" w:hAnsi="Arial" w:cs="Arial"/>
                <w:sz w:val="18"/>
                <w:szCs w:val="18"/>
                <w:cs/>
              </w:rPr>
            </w:pPr>
            <w:r w:rsidRPr="002A532C">
              <w:rPr>
                <w:rFonts w:ascii="Arial" w:hAnsi="Arial" w:cs="Arial"/>
                <w:sz w:val="18"/>
                <w:szCs w:val="18"/>
              </w:rPr>
              <w:t>13,125,000</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cs/>
              </w:rPr>
            </w:pPr>
            <w:r w:rsidRPr="00F5359F">
              <w:rPr>
                <w:rFonts w:ascii="Arial" w:hAnsi="Arial" w:cs="Arial"/>
                <w:sz w:val="18"/>
                <w:szCs w:val="18"/>
                <w:lang w:val="en-GB"/>
              </w:rPr>
              <w:t>34</w:t>
            </w:r>
            <w:r w:rsidRPr="00F5359F">
              <w:rPr>
                <w:rFonts w:ascii="Arial" w:hAnsi="Arial" w:cs="Arial"/>
                <w:sz w:val="18"/>
                <w:szCs w:val="18"/>
              </w:rPr>
              <w:t>,</w:t>
            </w:r>
            <w:r w:rsidRPr="00F5359F">
              <w:rPr>
                <w:rFonts w:ascii="Arial" w:hAnsi="Arial" w:cs="Arial"/>
                <w:sz w:val="18"/>
                <w:szCs w:val="18"/>
                <w:lang w:val="en-GB"/>
              </w:rPr>
              <w:t>017</w:t>
            </w:r>
            <w:r w:rsidRPr="00F5359F">
              <w:rPr>
                <w:rFonts w:ascii="Arial" w:hAnsi="Arial" w:cs="Arial"/>
                <w:sz w:val="18"/>
                <w:szCs w:val="18"/>
              </w:rPr>
              <w:t>,</w:t>
            </w:r>
            <w:r w:rsidRPr="00F5359F">
              <w:rPr>
                <w:rFonts w:ascii="Arial" w:hAnsi="Arial" w:cs="Arial"/>
                <w:sz w:val="18"/>
                <w:szCs w:val="18"/>
                <w:lang w:val="en-GB"/>
              </w:rPr>
              <w:t>545</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shd w:val="clear" w:color="auto" w:fill="FFFFFF"/>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r w:rsidRPr="00F5359F">
              <w:rPr>
                <w:rFonts w:ascii="Arial" w:hAnsi="Arial" w:cs="Arial"/>
                <w:b/>
                <w:bCs/>
                <w:sz w:val="18"/>
                <w:szCs w:val="18"/>
              </w:rPr>
              <w:t>Administrative expenses</w:t>
            </w:r>
          </w:p>
        </w:tc>
        <w:tc>
          <w:tcPr>
            <w:tcW w:w="1368" w:type="dxa"/>
            <w:shd w:val="clear" w:color="auto" w:fill="FAFAFA"/>
          </w:tcPr>
          <w:p w:rsidR="00F5359F" w:rsidRPr="00F5359F" w:rsidRDefault="00F5359F" w:rsidP="0021539A">
            <w:pPr>
              <w:ind w:right="-72"/>
              <w:jc w:val="right"/>
              <w:rPr>
                <w:rFonts w:ascii="Arial" w:hAnsi="Arial" w:cs="Arial"/>
                <w:sz w:val="18"/>
                <w:szCs w:val="18"/>
              </w:rPr>
            </w:pPr>
          </w:p>
        </w:tc>
        <w:tc>
          <w:tcPr>
            <w:tcW w:w="1368" w:type="dxa"/>
          </w:tcPr>
          <w:p w:rsidR="00F5359F" w:rsidRPr="00F5359F" w:rsidRDefault="00F5359F" w:rsidP="0021539A">
            <w:pPr>
              <w:ind w:right="-72"/>
              <w:jc w:val="right"/>
              <w:rPr>
                <w:rFonts w:ascii="Arial" w:hAnsi="Arial" w:cs="Arial"/>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shd w:val="clear" w:color="auto" w:fill="FFFFFF"/>
              </w:rPr>
            </w:pPr>
            <w:r w:rsidRPr="00F5359F">
              <w:rPr>
                <w:rFonts w:ascii="Arial" w:hAnsi="Arial" w:cs="Arial"/>
                <w:sz w:val="18"/>
                <w:szCs w:val="18"/>
                <w:shd w:val="clear" w:color="auto" w:fill="FFFFFF"/>
              </w:rPr>
              <w:t>An associate</w:t>
            </w:r>
          </w:p>
        </w:tc>
        <w:tc>
          <w:tcPr>
            <w:tcW w:w="1368" w:type="dxa"/>
            <w:shd w:val="clear" w:color="auto" w:fill="FAFAFA"/>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16,825,365</w:t>
            </w:r>
          </w:p>
        </w:tc>
        <w:tc>
          <w:tcPr>
            <w:tcW w:w="1368" w:type="dxa"/>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13</w:t>
            </w:r>
            <w:r w:rsidRPr="00F5359F">
              <w:rPr>
                <w:rFonts w:ascii="Arial" w:hAnsi="Arial" w:cs="Arial"/>
                <w:sz w:val="18"/>
                <w:szCs w:val="18"/>
              </w:rPr>
              <w:t>,</w:t>
            </w:r>
            <w:r w:rsidRPr="00F5359F">
              <w:rPr>
                <w:rFonts w:ascii="Arial" w:hAnsi="Arial" w:cs="Arial"/>
                <w:sz w:val="18"/>
                <w:szCs w:val="18"/>
                <w:lang w:val="en-GB"/>
              </w:rPr>
              <w:t>775</w:t>
            </w:r>
            <w:r w:rsidRPr="00F5359F">
              <w:rPr>
                <w:rFonts w:ascii="Arial" w:hAnsi="Arial" w:cs="Arial"/>
                <w:sz w:val="18"/>
                <w:szCs w:val="18"/>
              </w:rPr>
              <w:t>,</w:t>
            </w:r>
            <w:r w:rsidRPr="00F5359F">
              <w:rPr>
                <w:rFonts w:ascii="Arial" w:hAnsi="Arial" w:cs="Arial"/>
                <w:sz w:val="18"/>
                <w:szCs w:val="18"/>
                <w:lang w:val="en-GB"/>
              </w:rPr>
              <w:t>170</w:t>
            </w:r>
          </w:p>
        </w:tc>
        <w:tc>
          <w:tcPr>
            <w:tcW w:w="1368" w:type="dxa"/>
            <w:shd w:val="clear" w:color="auto" w:fill="FAFAFA"/>
            <w:vAlign w:val="center"/>
          </w:tcPr>
          <w:p w:rsidR="00F5359F" w:rsidRPr="00F5359F" w:rsidRDefault="002A532C" w:rsidP="0021539A">
            <w:pPr>
              <w:ind w:right="-72"/>
              <w:jc w:val="right"/>
              <w:rPr>
                <w:rFonts w:ascii="Arial" w:hAnsi="Arial" w:cs="Arial"/>
                <w:sz w:val="18"/>
                <w:szCs w:val="18"/>
              </w:rPr>
            </w:pPr>
            <w:r>
              <w:rPr>
                <w:rFonts w:ascii="Arial" w:hAnsi="Arial" w:cs="Arial"/>
                <w:sz w:val="18"/>
                <w:szCs w:val="18"/>
              </w:rPr>
              <w:t>-</w:t>
            </w:r>
          </w:p>
        </w:tc>
        <w:tc>
          <w:tcPr>
            <w:tcW w:w="1368" w:type="dxa"/>
            <w:vAlign w:val="center"/>
          </w:tcPr>
          <w:p w:rsidR="00F5359F" w:rsidRPr="00F5359F" w:rsidRDefault="000250CE" w:rsidP="0021539A">
            <w:pPr>
              <w:ind w:right="-72"/>
              <w:jc w:val="right"/>
              <w:rPr>
                <w:rFonts w:ascii="Arial" w:hAnsi="Arial" w:cs="Arial"/>
                <w:sz w:val="18"/>
                <w:szCs w:val="18"/>
              </w:rPr>
            </w:pPr>
            <w:r>
              <w:rPr>
                <w:rFonts w:ascii="Arial" w:hAnsi="Arial" w:cs="Arial"/>
                <w:sz w:val="18"/>
                <w:szCs w:val="18"/>
                <w:lang w:val="en-GB"/>
              </w:rPr>
              <w:t>-</w:t>
            </w:r>
          </w:p>
        </w:tc>
      </w:tr>
      <w:tr w:rsidR="00F5359F" w:rsidRPr="00F5359F" w:rsidTr="002A532C">
        <w:trPr>
          <w:trHeight w:val="20"/>
        </w:trPr>
        <w:tc>
          <w:tcPr>
            <w:tcW w:w="3989" w:type="dxa"/>
            <w:vAlign w:val="center"/>
          </w:tcPr>
          <w:p w:rsidR="00F5359F" w:rsidRPr="00F5359F" w:rsidRDefault="00F5359F" w:rsidP="0021539A">
            <w:pPr>
              <w:ind w:left="-101" w:right="-72"/>
              <w:rPr>
                <w:rFonts w:ascii="Arial" w:hAnsi="Arial" w:cs="Arial"/>
                <w:sz w:val="18"/>
                <w:szCs w:val="18"/>
                <w:shd w:val="clear" w:color="auto" w:fill="FFFFFF"/>
              </w:rPr>
            </w:pPr>
            <w:r w:rsidRPr="00F5359F">
              <w:rPr>
                <w:rFonts w:ascii="Arial" w:hAnsi="Arial" w:cs="Arial"/>
                <w:sz w:val="18"/>
                <w:szCs w:val="18"/>
                <w:shd w:val="clear" w:color="auto" w:fill="FFFFFF"/>
              </w:rPr>
              <w:t xml:space="preserve">Related parties - </w:t>
            </w:r>
            <w:r w:rsidRPr="00F5359F">
              <w:rPr>
                <w:rFonts w:ascii="Arial" w:hAnsi="Arial" w:cs="Arial"/>
                <w:sz w:val="18"/>
                <w:szCs w:val="18"/>
              </w:rPr>
              <w:t>common shareholder</w:t>
            </w: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5,851,165</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5</w:t>
            </w:r>
            <w:r w:rsidRPr="00F5359F">
              <w:rPr>
                <w:rFonts w:ascii="Arial" w:hAnsi="Arial" w:cs="Arial"/>
                <w:sz w:val="18"/>
                <w:szCs w:val="18"/>
              </w:rPr>
              <w:t>,</w:t>
            </w:r>
            <w:r w:rsidRPr="00F5359F">
              <w:rPr>
                <w:rFonts w:ascii="Arial" w:hAnsi="Arial" w:cs="Arial"/>
                <w:sz w:val="18"/>
                <w:szCs w:val="18"/>
                <w:lang w:val="en-GB"/>
              </w:rPr>
              <w:t>182</w:t>
            </w:r>
            <w:r w:rsidRPr="00F5359F">
              <w:rPr>
                <w:rFonts w:ascii="Arial" w:hAnsi="Arial" w:cs="Arial"/>
                <w:sz w:val="18"/>
                <w:szCs w:val="18"/>
              </w:rPr>
              <w:t>,</w:t>
            </w:r>
            <w:r w:rsidRPr="00F5359F">
              <w:rPr>
                <w:rFonts w:ascii="Arial" w:hAnsi="Arial" w:cs="Arial"/>
                <w:sz w:val="18"/>
                <w:szCs w:val="18"/>
                <w:lang w:val="en-GB"/>
              </w:rPr>
              <w:t>585</w:t>
            </w: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5,785,528</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5</w:t>
            </w:r>
            <w:r w:rsidRPr="00F5359F">
              <w:rPr>
                <w:rFonts w:ascii="Arial" w:hAnsi="Arial" w:cs="Arial"/>
                <w:sz w:val="18"/>
                <w:szCs w:val="18"/>
              </w:rPr>
              <w:t>,</w:t>
            </w:r>
            <w:r w:rsidRPr="00F5359F">
              <w:rPr>
                <w:rFonts w:ascii="Arial" w:hAnsi="Arial" w:cs="Arial"/>
                <w:sz w:val="18"/>
                <w:szCs w:val="18"/>
                <w:lang w:val="en-GB"/>
              </w:rPr>
              <w:t>025</w:t>
            </w:r>
            <w:r w:rsidRPr="00F5359F">
              <w:rPr>
                <w:rFonts w:ascii="Arial" w:hAnsi="Arial" w:cs="Arial"/>
                <w:sz w:val="18"/>
                <w:szCs w:val="18"/>
              </w:rPr>
              <w:t>,</w:t>
            </w:r>
            <w:r w:rsidRPr="00F5359F">
              <w:rPr>
                <w:rFonts w:ascii="Arial" w:hAnsi="Arial" w:cs="Arial"/>
                <w:sz w:val="18"/>
                <w:szCs w:val="18"/>
                <w:lang w:val="en-GB"/>
              </w:rPr>
              <w:t>334</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sz w:val="18"/>
                <w:szCs w:val="18"/>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22,676,530</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lang w:val="en-GB"/>
              </w:rPr>
              <w:t>18</w:t>
            </w:r>
            <w:r w:rsidRPr="00F5359F">
              <w:rPr>
                <w:rFonts w:ascii="Arial" w:hAnsi="Arial" w:cs="Arial"/>
                <w:sz w:val="18"/>
                <w:szCs w:val="18"/>
              </w:rPr>
              <w:t>,</w:t>
            </w:r>
            <w:r w:rsidRPr="00F5359F">
              <w:rPr>
                <w:rFonts w:ascii="Arial" w:hAnsi="Arial" w:cs="Arial"/>
                <w:sz w:val="18"/>
                <w:szCs w:val="18"/>
                <w:lang w:val="en-GB"/>
              </w:rPr>
              <w:t>957</w:t>
            </w:r>
            <w:r w:rsidRPr="00F5359F">
              <w:rPr>
                <w:rFonts w:ascii="Arial" w:hAnsi="Arial" w:cs="Arial"/>
                <w:sz w:val="18"/>
                <w:szCs w:val="18"/>
              </w:rPr>
              <w:t>,</w:t>
            </w:r>
            <w:r w:rsidRPr="00F5359F">
              <w:rPr>
                <w:rFonts w:ascii="Arial" w:hAnsi="Arial" w:cs="Arial"/>
                <w:sz w:val="18"/>
                <w:szCs w:val="18"/>
                <w:lang w:val="en-GB"/>
              </w:rPr>
              <w:t>755</w:t>
            </w:r>
          </w:p>
        </w:tc>
        <w:tc>
          <w:tcPr>
            <w:tcW w:w="1368" w:type="dxa"/>
            <w:tcBorders>
              <w:bottom w:val="single" w:sz="4" w:space="0" w:color="auto"/>
            </w:tcBorders>
            <w:shd w:val="clear" w:color="auto" w:fill="FAFAFA"/>
          </w:tcPr>
          <w:p w:rsidR="00F5359F" w:rsidRPr="00F5359F" w:rsidRDefault="002A532C" w:rsidP="0021539A">
            <w:pPr>
              <w:ind w:right="-72"/>
              <w:jc w:val="right"/>
              <w:rPr>
                <w:rFonts w:ascii="Arial" w:hAnsi="Arial" w:cs="Arial"/>
                <w:sz w:val="18"/>
                <w:szCs w:val="18"/>
              </w:rPr>
            </w:pPr>
            <w:r w:rsidRPr="002A532C">
              <w:rPr>
                <w:rFonts w:ascii="Arial" w:hAnsi="Arial" w:cs="Arial"/>
                <w:sz w:val="18"/>
                <w:szCs w:val="18"/>
              </w:rPr>
              <w:t>5,785,528</w:t>
            </w:r>
          </w:p>
        </w:tc>
        <w:tc>
          <w:tcPr>
            <w:tcW w:w="1368" w:type="dxa"/>
            <w:tcBorders>
              <w:bottom w:val="single" w:sz="4" w:space="0" w:color="auto"/>
            </w:tcBorders>
            <w:shd w:val="clear" w:color="auto" w:fill="auto"/>
          </w:tcPr>
          <w:p w:rsidR="00F5359F" w:rsidRPr="00F5359F" w:rsidRDefault="000250CE" w:rsidP="0021539A">
            <w:pPr>
              <w:ind w:right="-72"/>
              <w:jc w:val="right"/>
              <w:rPr>
                <w:rFonts w:ascii="Arial" w:hAnsi="Arial" w:cs="Arial"/>
                <w:sz w:val="18"/>
                <w:szCs w:val="18"/>
              </w:rPr>
            </w:pPr>
            <w:r w:rsidRPr="00F5359F">
              <w:rPr>
                <w:rFonts w:ascii="Arial" w:hAnsi="Arial" w:cs="Arial"/>
                <w:sz w:val="18"/>
                <w:szCs w:val="18"/>
                <w:lang w:val="en-GB"/>
              </w:rPr>
              <w:t>5</w:t>
            </w:r>
            <w:r w:rsidRPr="00F5359F">
              <w:rPr>
                <w:rFonts w:ascii="Arial" w:hAnsi="Arial" w:cs="Arial"/>
                <w:sz w:val="18"/>
                <w:szCs w:val="18"/>
              </w:rPr>
              <w:t>,</w:t>
            </w:r>
            <w:r w:rsidRPr="00F5359F">
              <w:rPr>
                <w:rFonts w:ascii="Arial" w:hAnsi="Arial" w:cs="Arial"/>
                <w:sz w:val="18"/>
                <w:szCs w:val="18"/>
                <w:lang w:val="en-GB"/>
              </w:rPr>
              <w:t>025</w:t>
            </w:r>
            <w:r w:rsidRPr="00F5359F">
              <w:rPr>
                <w:rFonts w:ascii="Arial" w:hAnsi="Arial" w:cs="Arial"/>
                <w:sz w:val="18"/>
                <w:szCs w:val="18"/>
              </w:rPr>
              <w:t>,</w:t>
            </w:r>
            <w:r w:rsidRPr="00F5359F">
              <w:rPr>
                <w:rFonts w:ascii="Arial" w:hAnsi="Arial" w:cs="Arial"/>
                <w:sz w:val="18"/>
                <w:szCs w:val="18"/>
                <w:lang w:val="en-GB"/>
              </w:rPr>
              <w:t>334</w:t>
            </w:r>
          </w:p>
        </w:tc>
      </w:tr>
      <w:tr w:rsidR="00F5359F" w:rsidRPr="00F5359F" w:rsidTr="002A532C">
        <w:trPr>
          <w:trHeight w:val="20"/>
        </w:trPr>
        <w:tc>
          <w:tcPr>
            <w:tcW w:w="3989" w:type="dxa"/>
            <w:vAlign w:val="center"/>
          </w:tcPr>
          <w:p w:rsidR="00F5359F" w:rsidRPr="00F5359F" w:rsidRDefault="00F5359F" w:rsidP="0021539A">
            <w:pPr>
              <w:ind w:left="-101"/>
              <w:jc w:val="left"/>
              <w:rPr>
                <w:rFonts w:ascii="Arial" w:hAnsi="Arial" w:cs="Arial"/>
                <w:b/>
                <w:bCs/>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r>
      <w:tr w:rsidR="002A532C" w:rsidRPr="00F5359F" w:rsidTr="002A532C">
        <w:trPr>
          <w:trHeight w:val="20"/>
        </w:trPr>
        <w:tc>
          <w:tcPr>
            <w:tcW w:w="3989" w:type="dxa"/>
            <w:vAlign w:val="center"/>
          </w:tcPr>
          <w:p w:rsidR="002A532C" w:rsidRPr="00F5359F" w:rsidRDefault="002A532C" w:rsidP="0021539A">
            <w:pPr>
              <w:ind w:left="-101"/>
              <w:jc w:val="left"/>
              <w:rPr>
                <w:rFonts w:ascii="Arial" w:hAnsi="Arial" w:cs="Arial"/>
                <w:b/>
                <w:bCs/>
                <w:sz w:val="18"/>
                <w:szCs w:val="18"/>
              </w:rPr>
            </w:pPr>
            <w:r w:rsidRPr="00F5359F">
              <w:rPr>
                <w:rFonts w:ascii="Arial" w:hAnsi="Arial" w:cs="Arial"/>
                <w:b/>
                <w:bCs/>
                <w:sz w:val="18"/>
                <w:szCs w:val="18"/>
              </w:rPr>
              <w:t>Key management compensation</w:t>
            </w:r>
          </w:p>
        </w:tc>
        <w:tc>
          <w:tcPr>
            <w:tcW w:w="1368" w:type="dxa"/>
            <w:shd w:val="clear" w:color="auto" w:fill="FAFAFA"/>
          </w:tcPr>
          <w:p w:rsidR="002A532C" w:rsidRPr="00F5359F" w:rsidRDefault="002A532C" w:rsidP="0021539A">
            <w:pPr>
              <w:ind w:right="-72"/>
              <w:jc w:val="right"/>
              <w:rPr>
                <w:rFonts w:ascii="Arial" w:hAnsi="Arial" w:cs="Arial"/>
                <w:b/>
                <w:bCs/>
                <w:sz w:val="18"/>
                <w:szCs w:val="18"/>
              </w:rPr>
            </w:pPr>
          </w:p>
        </w:tc>
        <w:tc>
          <w:tcPr>
            <w:tcW w:w="1368" w:type="dxa"/>
          </w:tcPr>
          <w:p w:rsidR="002A532C" w:rsidRPr="00F5359F" w:rsidRDefault="002A532C" w:rsidP="0021539A">
            <w:pPr>
              <w:ind w:right="-72"/>
              <w:jc w:val="right"/>
              <w:rPr>
                <w:rFonts w:ascii="Arial" w:hAnsi="Arial" w:cs="Arial"/>
                <w:b/>
                <w:bCs/>
                <w:sz w:val="18"/>
                <w:szCs w:val="18"/>
              </w:rPr>
            </w:pPr>
          </w:p>
        </w:tc>
        <w:tc>
          <w:tcPr>
            <w:tcW w:w="1368" w:type="dxa"/>
            <w:shd w:val="clear" w:color="auto" w:fill="FAFAFA"/>
            <w:vAlign w:val="center"/>
          </w:tcPr>
          <w:p w:rsidR="002A532C" w:rsidRPr="00F5359F" w:rsidRDefault="002A532C" w:rsidP="0021539A">
            <w:pPr>
              <w:ind w:right="-72"/>
              <w:jc w:val="right"/>
              <w:rPr>
                <w:rFonts w:ascii="Arial" w:hAnsi="Arial" w:cs="Arial"/>
                <w:b/>
                <w:bCs/>
                <w:sz w:val="18"/>
                <w:szCs w:val="18"/>
                <w:cs/>
              </w:rPr>
            </w:pPr>
          </w:p>
        </w:tc>
        <w:tc>
          <w:tcPr>
            <w:tcW w:w="1368" w:type="dxa"/>
            <w:vAlign w:val="center"/>
          </w:tcPr>
          <w:p w:rsidR="002A532C" w:rsidRPr="00F5359F" w:rsidRDefault="002A532C" w:rsidP="0021539A">
            <w:pPr>
              <w:ind w:right="-72"/>
              <w:jc w:val="right"/>
              <w:rPr>
                <w:rFonts w:ascii="Arial" w:hAnsi="Arial" w:cs="Arial"/>
                <w:b/>
                <w:bCs/>
                <w:sz w:val="18"/>
                <w:szCs w:val="18"/>
                <w:cs/>
              </w:rPr>
            </w:pPr>
          </w:p>
        </w:tc>
      </w:tr>
      <w:tr w:rsidR="002A532C" w:rsidRPr="00F5359F" w:rsidTr="002A532C">
        <w:trPr>
          <w:trHeight w:val="20"/>
        </w:trPr>
        <w:tc>
          <w:tcPr>
            <w:tcW w:w="3989" w:type="dxa"/>
            <w:vAlign w:val="center"/>
          </w:tcPr>
          <w:p w:rsidR="002A532C" w:rsidRPr="00F5359F" w:rsidRDefault="002A532C" w:rsidP="0021539A">
            <w:pPr>
              <w:ind w:left="-101"/>
              <w:jc w:val="left"/>
              <w:rPr>
                <w:rFonts w:ascii="Arial" w:hAnsi="Arial" w:cs="Arial"/>
                <w:sz w:val="18"/>
                <w:szCs w:val="18"/>
                <w:cs/>
              </w:rPr>
            </w:pPr>
            <w:r w:rsidRPr="00F5359F">
              <w:rPr>
                <w:rFonts w:ascii="Arial" w:hAnsi="Arial" w:cs="Arial"/>
                <w:sz w:val="18"/>
                <w:szCs w:val="18"/>
              </w:rPr>
              <w:t>Short-term employee benefits</w:t>
            </w:r>
          </w:p>
        </w:tc>
        <w:tc>
          <w:tcPr>
            <w:tcW w:w="1368" w:type="dxa"/>
            <w:shd w:val="clear" w:color="auto" w:fill="FAFAFA"/>
          </w:tcPr>
          <w:p w:rsidR="002A532C" w:rsidRPr="00F5359F" w:rsidRDefault="002A532C" w:rsidP="0021539A">
            <w:pPr>
              <w:ind w:right="-72"/>
              <w:jc w:val="right"/>
              <w:rPr>
                <w:rFonts w:ascii="Arial" w:hAnsi="Arial" w:cs="Arial"/>
                <w:sz w:val="18"/>
                <w:szCs w:val="18"/>
              </w:rPr>
            </w:pPr>
            <w:r w:rsidRPr="002A532C">
              <w:rPr>
                <w:rFonts w:ascii="Arial" w:hAnsi="Arial" w:cs="Arial"/>
                <w:sz w:val="18"/>
                <w:szCs w:val="18"/>
              </w:rPr>
              <w:t>108,002,000</w:t>
            </w:r>
          </w:p>
        </w:tc>
        <w:tc>
          <w:tcPr>
            <w:tcW w:w="1368" w:type="dxa"/>
          </w:tcPr>
          <w:p w:rsidR="002A532C" w:rsidRPr="00F5359F" w:rsidRDefault="002A532C" w:rsidP="0021539A">
            <w:pPr>
              <w:ind w:right="-72"/>
              <w:jc w:val="right"/>
              <w:rPr>
                <w:rFonts w:ascii="Arial" w:hAnsi="Arial" w:cs="Arial"/>
                <w:sz w:val="18"/>
                <w:szCs w:val="18"/>
              </w:rPr>
            </w:pPr>
            <w:r w:rsidRPr="00F5359F">
              <w:rPr>
                <w:rFonts w:ascii="Arial" w:hAnsi="Arial" w:cs="Arial"/>
                <w:sz w:val="18"/>
                <w:szCs w:val="18"/>
                <w:lang w:val="en-GB"/>
              </w:rPr>
              <w:t>127</w:t>
            </w:r>
            <w:r w:rsidRPr="00F5359F">
              <w:rPr>
                <w:rFonts w:ascii="Arial" w:hAnsi="Arial" w:cs="Arial"/>
                <w:sz w:val="18"/>
                <w:szCs w:val="18"/>
              </w:rPr>
              <w:t>,</w:t>
            </w:r>
            <w:r w:rsidRPr="00F5359F">
              <w:rPr>
                <w:rFonts w:ascii="Arial" w:hAnsi="Arial" w:cs="Arial"/>
                <w:sz w:val="18"/>
                <w:szCs w:val="18"/>
                <w:lang w:val="en-GB"/>
              </w:rPr>
              <w:t>437</w:t>
            </w:r>
            <w:r w:rsidRPr="00F5359F">
              <w:rPr>
                <w:rFonts w:ascii="Arial" w:hAnsi="Arial" w:cs="Arial"/>
                <w:sz w:val="18"/>
                <w:szCs w:val="18"/>
              </w:rPr>
              <w:t>,</w:t>
            </w:r>
            <w:r w:rsidRPr="00F5359F">
              <w:rPr>
                <w:rFonts w:ascii="Arial" w:hAnsi="Arial" w:cs="Arial"/>
                <w:sz w:val="18"/>
                <w:szCs w:val="18"/>
                <w:lang w:val="en-GB"/>
              </w:rPr>
              <w:t>409</w:t>
            </w:r>
          </w:p>
        </w:tc>
        <w:tc>
          <w:tcPr>
            <w:tcW w:w="1368" w:type="dxa"/>
            <w:shd w:val="clear" w:color="auto" w:fill="FAFAFA"/>
          </w:tcPr>
          <w:p w:rsidR="002A532C" w:rsidRPr="00F5359F" w:rsidRDefault="002A532C" w:rsidP="0021539A">
            <w:pPr>
              <w:ind w:right="-72"/>
              <w:jc w:val="right"/>
              <w:rPr>
                <w:rFonts w:ascii="Arial" w:hAnsi="Arial" w:cs="Arial"/>
                <w:sz w:val="18"/>
                <w:szCs w:val="18"/>
              </w:rPr>
            </w:pPr>
            <w:r w:rsidRPr="002A532C">
              <w:rPr>
                <w:rFonts w:ascii="Arial" w:hAnsi="Arial" w:cs="Arial"/>
                <w:sz w:val="18"/>
                <w:szCs w:val="18"/>
              </w:rPr>
              <w:t>108,002,000</w:t>
            </w:r>
          </w:p>
        </w:tc>
        <w:tc>
          <w:tcPr>
            <w:tcW w:w="1368" w:type="dxa"/>
          </w:tcPr>
          <w:p w:rsidR="002A532C" w:rsidRPr="00F5359F" w:rsidRDefault="002A532C" w:rsidP="0021539A">
            <w:pPr>
              <w:ind w:right="-72"/>
              <w:jc w:val="right"/>
              <w:rPr>
                <w:rFonts w:ascii="Arial" w:hAnsi="Arial" w:cs="Arial"/>
                <w:sz w:val="18"/>
                <w:szCs w:val="18"/>
              </w:rPr>
            </w:pPr>
            <w:r w:rsidRPr="00F5359F">
              <w:rPr>
                <w:rFonts w:ascii="Arial" w:hAnsi="Arial" w:cs="Arial"/>
                <w:sz w:val="18"/>
                <w:szCs w:val="18"/>
                <w:lang w:val="en-GB"/>
              </w:rPr>
              <w:t>127</w:t>
            </w:r>
            <w:r w:rsidRPr="00F5359F">
              <w:rPr>
                <w:rFonts w:ascii="Arial" w:hAnsi="Arial" w:cs="Arial"/>
                <w:sz w:val="18"/>
                <w:szCs w:val="18"/>
              </w:rPr>
              <w:t>,</w:t>
            </w:r>
            <w:r w:rsidRPr="00F5359F">
              <w:rPr>
                <w:rFonts w:ascii="Arial" w:hAnsi="Arial" w:cs="Arial"/>
                <w:sz w:val="18"/>
                <w:szCs w:val="18"/>
                <w:lang w:val="en-GB"/>
              </w:rPr>
              <w:t>437</w:t>
            </w:r>
            <w:r w:rsidRPr="00F5359F">
              <w:rPr>
                <w:rFonts w:ascii="Arial" w:hAnsi="Arial" w:cs="Arial"/>
                <w:sz w:val="18"/>
                <w:szCs w:val="18"/>
              </w:rPr>
              <w:t>,</w:t>
            </w:r>
            <w:r w:rsidRPr="00F5359F">
              <w:rPr>
                <w:rFonts w:ascii="Arial" w:hAnsi="Arial" w:cs="Arial"/>
                <w:sz w:val="18"/>
                <w:szCs w:val="18"/>
                <w:lang w:val="en-GB"/>
              </w:rPr>
              <w:t>409</w:t>
            </w:r>
          </w:p>
        </w:tc>
      </w:tr>
      <w:tr w:rsidR="002A532C" w:rsidRPr="00F5359F" w:rsidTr="002A532C">
        <w:trPr>
          <w:trHeight w:val="20"/>
        </w:trPr>
        <w:tc>
          <w:tcPr>
            <w:tcW w:w="3989" w:type="dxa"/>
            <w:vAlign w:val="center"/>
          </w:tcPr>
          <w:p w:rsidR="002A532C" w:rsidRPr="00F5359F" w:rsidRDefault="002A532C" w:rsidP="0021539A">
            <w:pPr>
              <w:ind w:left="-101"/>
              <w:jc w:val="left"/>
              <w:rPr>
                <w:rFonts w:ascii="Arial" w:hAnsi="Arial" w:cs="Arial"/>
                <w:sz w:val="18"/>
                <w:szCs w:val="18"/>
              </w:rPr>
            </w:pPr>
            <w:r w:rsidRPr="00F5359F">
              <w:rPr>
                <w:rFonts w:ascii="Arial" w:hAnsi="Arial" w:cs="Arial"/>
                <w:sz w:val="18"/>
                <w:szCs w:val="18"/>
              </w:rPr>
              <w:t>Post-employee benefits</w:t>
            </w:r>
          </w:p>
        </w:tc>
        <w:tc>
          <w:tcPr>
            <w:tcW w:w="1368" w:type="dxa"/>
            <w:tcBorders>
              <w:bottom w:val="single" w:sz="4" w:space="0" w:color="auto"/>
            </w:tcBorders>
            <w:shd w:val="clear" w:color="auto" w:fill="FAFAFA"/>
          </w:tcPr>
          <w:p w:rsidR="002A532C" w:rsidRPr="00F5359F" w:rsidRDefault="002A532C" w:rsidP="0021539A">
            <w:pPr>
              <w:ind w:right="-72"/>
              <w:jc w:val="right"/>
              <w:rPr>
                <w:rFonts w:ascii="Arial" w:hAnsi="Arial" w:cs="Arial"/>
                <w:sz w:val="18"/>
                <w:szCs w:val="18"/>
              </w:rPr>
            </w:pPr>
            <w:r w:rsidRPr="002A532C">
              <w:rPr>
                <w:rFonts w:ascii="Arial" w:hAnsi="Arial" w:cs="Arial"/>
                <w:sz w:val="18"/>
                <w:szCs w:val="18"/>
              </w:rPr>
              <w:t>29,551,521</w:t>
            </w:r>
          </w:p>
        </w:tc>
        <w:tc>
          <w:tcPr>
            <w:tcW w:w="1368" w:type="dxa"/>
            <w:tcBorders>
              <w:bottom w:val="single" w:sz="4" w:space="0" w:color="auto"/>
            </w:tcBorders>
            <w:shd w:val="clear" w:color="auto" w:fill="auto"/>
          </w:tcPr>
          <w:p w:rsidR="002A532C" w:rsidRPr="00F5359F" w:rsidRDefault="002A532C" w:rsidP="0021539A">
            <w:pPr>
              <w:ind w:right="-72"/>
              <w:jc w:val="right"/>
              <w:rPr>
                <w:rFonts w:ascii="Arial" w:hAnsi="Arial" w:cs="Arial"/>
                <w:sz w:val="18"/>
                <w:szCs w:val="18"/>
              </w:rPr>
            </w:pPr>
            <w:r w:rsidRPr="00F5359F">
              <w:rPr>
                <w:rFonts w:ascii="Arial" w:hAnsi="Arial" w:cs="Arial"/>
                <w:sz w:val="18"/>
                <w:szCs w:val="18"/>
                <w:lang w:val="en-GB"/>
              </w:rPr>
              <w:t>3</w:t>
            </w:r>
            <w:r w:rsidRPr="00F5359F">
              <w:rPr>
                <w:rFonts w:ascii="Arial" w:hAnsi="Arial" w:cs="Arial"/>
                <w:sz w:val="18"/>
                <w:szCs w:val="18"/>
              </w:rPr>
              <w:t>,</w:t>
            </w:r>
            <w:r w:rsidRPr="00F5359F">
              <w:rPr>
                <w:rFonts w:ascii="Arial" w:hAnsi="Arial" w:cs="Arial"/>
                <w:sz w:val="18"/>
                <w:szCs w:val="18"/>
                <w:lang w:val="en-GB"/>
              </w:rPr>
              <w:t>766</w:t>
            </w:r>
            <w:r w:rsidRPr="00F5359F">
              <w:rPr>
                <w:rFonts w:ascii="Arial" w:hAnsi="Arial" w:cs="Arial"/>
                <w:sz w:val="18"/>
                <w:szCs w:val="18"/>
              </w:rPr>
              <w:t>,</w:t>
            </w:r>
            <w:r w:rsidRPr="00F5359F">
              <w:rPr>
                <w:rFonts w:ascii="Arial" w:hAnsi="Arial" w:cs="Arial"/>
                <w:sz w:val="18"/>
                <w:szCs w:val="18"/>
                <w:lang w:val="en-GB"/>
              </w:rPr>
              <w:t>266</w:t>
            </w:r>
          </w:p>
        </w:tc>
        <w:tc>
          <w:tcPr>
            <w:tcW w:w="1368" w:type="dxa"/>
            <w:tcBorders>
              <w:bottom w:val="single" w:sz="4" w:space="0" w:color="auto"/>
            </w:tcBorders>
            <w:shd w:val="clear" w:color="auto" w:fill="FAFAFA"/>
          </w:tcPr>
          <w:p w:rsidR="002A532C" w:rsidRPr="00F5359F" w:rsidRDefault="002A532C" w:rsidP="0021539A">
            <w:pPr>
              <w:ind w:right="-72"/>
              <w:jc w:val="right"/>
              <w:rPr>
                <w:rFonts w:ascii="Arial" w:hAnsi="Arial" w:cs="Arial"/>
                <w:sz w:val="18"/>
                <w:szCs w:val="18"/>
              </w:rPr>
            </w:pPr>
            <w:r w:rsidRPr="002A532C">
              <w:rPr>
                <w:rFonts w:ascii="Arial" w:hAnsi="Arial" w:cs="Arial"/>
                <w:sz w:val="18"/>
                <w:szCs w:val="18"/>
              </w:rPr>
              <w:t>29,551,521</w:t>
            </w:r>
          </w:p>
        </w:tc>
        <w:tc>
          <w:tcPr>
            <w:tcW w:w="1368" w:type="dxa"/>
            <w:tcBorders>
              <w:bottom w:val="single" w:sz="4" w:space="0" w:color="auto"/>
            </w:tcBorders>
            <w:shd w:val="clear" w:color="auto" w:fill="auto"/>
          </w:tcPr>
          <w:p w:rsidR="002A532C" w:rsidRPr="00F5359F" w:rsidRDefault="002A532C" w:rsidP="0021539A">
            <w:pPr>
              <w:ind w:right="-72"/>
              <w:jc w:val="right"/>
              <w:rPr>
                <w:rFonts w:ascii="Arial" w:hAnsi="Arial" w:cs="Arial"/>
                <w:sz w:val="18"/>
                <w:szCs w:val="18"/>
              </w:rPr>
            </w:pPr>
            <w:r w:rsidRPr="00F5359F">
              <w:rPr>
                <w:rFonts w:ascii="Arial" w:hAnsi="Arial" w:cs="Arial"/>
                <w:sz w:val="18"/>
                <w:szCs w:val="18"/>
                <w:lang w:val="en-GB"/>
              </w:rPr>
              <w:t>3</w:t>
            </w:r>
            <w:r w:rsidRPr="00F5359F">
              <w:rPr>
                <w:rFonts w:ascii="Arial" w:hAnsi="Arial" w:cs="Arial"/>
                <w:sz w:val="18"/>
                <w:szCs w:val="18"/>
              </w:rPr>
              <w:t>,</w:t>
            </w:r>
            <w:r w:rsidRPr="00F5359F">
              <w:rPr>
                <w:rFonts w:ascii="Arial" w:hAnsi="Arial" w:cs="Arial"/>
                <w:sz w:val="18"/>
                <w:szCs w:val="18"/>
                <w:lang w:val="en-GB"/>
              </w:rPr>
              <w:t>766</w:t>
            </w:r>
            <w:r w:rsidRPr="00F5359F">
              <w:rPr>
                <w:rFonts w:ascii="Arial" w:hAnsi="Arial" w:cs="Arial"/>
                <w:sz w:val="18"/>
                <w:szCs w:val="18"/>
              </w:rPr>
              <w:t>,</w:t>
            </w:r>
            <w:r w:rsidRPr="00F5359F">
              <w:rPr>
                <w:rFonts w:ascii="Arial" w:hAnsi="Arial" w:cs="Arial"/>
                <w:sz w:val="18"/>
                <w:szCs w:val="18"/>
                <w:lang w:val="en-GB"/>
              </w:rPr>
              <w:t>266</w:t>
            </w:r>
          </w:p>
        </w:tc>
      </w:tr>
      <w:tr w:rsidR="002A532C" w:rsidRPr="00F5359F" w:rsidTr="002A532C">
        <w:trPr>
          <w:trHeight w:val="20"/>
        </w:trPr>
        <w:tc>
          <w:tcPr>
            <w:tcW w:w="3989" w:type="dxa"/>
            <w:vAlign w:val="center"/>
          </w:tcPr>
          <w:p w:rsidR="002A532C" w:rsidRPr="00F5359F" w:rsidRDefault="002A532C" w:rsidP="0021539A">
            <w:pPr>
              <w:ind w:left="-101"/>
              <w:jc w:val="left"/>
              <w:rPr>
                <w:rFonts w:ascii="Arial" w:hAnsi="Arial" w:cs="Arial"/>
                <w:b/>
                <w:bCs/>
                <w:sz w:val="18"/>
                <w:szCs w:val="18"/>
              </w:rPr>
            </w:pPr>
          </w:p>
        </w:tc>
        <w:tc>
          <w:tcPr>
            <w:tcW w:w="1368" w:type="dxa"/>
            <w:tcBorders>
              <w:top w:val="single" w:sz="4" w:space="0" w:color="auto"/>
            </w:tcBorders>
            <w:shd w:val="clear" w:color="auto" w:fill="FAFAFA"/>
          </w:tcPr>
          <w:p w:rsidR="002A532C" w:rsidRPr="00F5359F" w:rsidRDefault="002A532C" w:rsidP="0021539A">
            <w:pPr>
              <w:ind w:right="-72"/>
              <w:jc w:val="right"/>
              <w:rPr>
                <w:rFonts w:ascii="Arial" w:hAnsi="Arial" w:cs="Arial"/>
                <w:b/>
                <w:bCs/>
                <w:sz w:val="18"/>
                <w:szCs w:val="18"/>
              </w:rPr>
            </w:pPr>
          </w:p>
        </w:tc>
        <w:tc>
          <w:tcPr>
            <w:tcW w:w="1368" w:type="dxa"/>
            <w:tcBorders>
              <w:top w:val="single" w:sz="4" w:space="0" w:color="auto"/>
            </w:tcBorders>
          </w:tcPr>
          <w:p w:rsidR="002A532C" w:rsidRPr="00F5359F" w:rsidRDefault="002A532C" w:rsidP="0021539A">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rsidR="002A532C" w:rsidRPr="00F5359F" w:rsidRDefault="002A532C" w:rsidP="0021539A">
            <w:pPr>
              <w:ind w:right="-72"/>
              <w:jc w:val="right"/>
              <w:rPr>
                <w:rFonts w:ascii="Arial" w:hAnsi="Arial" w:cs="Arial"/>
                <w:b/>
                <w:bCs/>
                <w:sz w:val="18"/>
                <w:szCs w:val="18"/>
                <w:cs/>
              </w:rPr>
            </w:pPr>
          </w:p>
        </w:tc>
        <w:tc>
          <w:tcPr>
            <w:tcW w:w="1368" w:type="dxa"/>
            <w:tcBorders>
              <w:top w:val="single" w:sz="4" w:space="0" w:color="auto"/>
            </w:tcBorders>
            <w:vAlign w:val="center"/>
          </w:tcPr>
          <w:p w:rsidR="002A532C" w:rsidRPr="00F5359F" w:rsidRDefault="002A532C" w:rsidP="0021539A">
            <w:pPr>
              <w:ind w:right="-72"/>
              <w:jc w:val="right"/>
              <w:rPr>
                <w:rFonts w:ascii="Arial" w:hAnsi="Arial" w:cs="Arial"/>
                <w:b/>
                <w:bCs/>
                <w:sz w:val="18"/>
                <w:szCs w:val="18"/>
                <w:cs/>
              </w:rPr>
            </w:pPr>
          </w:p>
        </w:tc>
      </w:tr>
      <w:tr w:rsidR="002A532C" w:rsidRPr="00F5359F" w:rsidTr="002A532C">
        <w:trPr>
          <w:trHeight w:val="20"/>
        </w:trPr>
        <w:tc>
          <w:tcPr>
            <w:tcW w:w="3989" w:type="dxa"/>
            <w:vAlign w:val="center"/>
          </w:tcPr>
          <w:p w:rsidR="002A532C" w:rsidRPr="00F5359F" w:rsidRDefault="002A532C" w:rsidP="0021539A">
            <w:pPr>
              <w:ind w:left="-101"/>
              <w:jc w:val="left"/>
              <w:rPr>
                <w:rFonts w:ascii="Arial" w:hAnsi="Arial" w:cs="Arial"/>
                <w:b/>
                <w:bCs/>
                <w:sz w:val="18"/>
                <w:szCs w:val="18"/>
              </w:rPr>
            </w:pPr>
          </w:p>
        </w:tc>
        <w:tc>
          <w:tcPr>
            <w:tcW w:w="1368" w:type="dxa"/>
            <w:tcBorders>
              <w:bottom w:val="single" w:sz="4" w:space="0" w:color="auto"/>
            </w:tcBorders>
            <w:shd w:val="clear" w:color="auto" w:fill="FAFAFA"/>
          </w:tcPr>
          <w:p w:rsidR="002A532C" w:rsidRPr="00F5359F" w:rsidRDefault="002A532C" w:rsidP="0021539A">
            <w:pPr>
              <w:ind w:right="-72"/>
              <w:jc w:val="right"/>
              <w:rPr>
                <w:rFonts w:ascii="Arial" w:hAnsi="Arial" w:cs="Arial"/>
                <w:sz w:val="18"/>
                <w:szCs w:val="18"/>
              </w:rPr>
            </w:pPr>
            <w:r w:rsidRPr="002A532C">
              <w:rPr>
                <w:rFonts w:ascii="Arial" w:hAnsi="Arial" w:cs="Arial"/>
                <w:sz w:val="18"/>
                <w:szCs w:val="18"/>
              </w:rPr>
              <w:t>137,553,521</w:t>
            </w:r>
          </w:p>
        </w:tc>
        <w:tc>
          <w:tcPr>
            <w:tcW w:w="1368" w:type="dxa"/>
            <w:tcBorders>
              <w:bottom w:val="single" w:sz="4" w:space="0" w:color="auto"/>
            </w:tcBorders>
            <w:shd w:val="clear" w:color="auto" w:fill="auto"/>
          </w:tcPr>
          <w:p w:rsidR="002A532C" w:rsidRPr="00F5359F" w:rsidRDefault="002A532C" w:rsidP="0021539A">
            <w:pPr>
              <w:ind w:right="-72"/>
              <w:jc w:val="right"/>
              <w:rPr>
                <w:rFonts w:ascii="Arial" w:hAnsi="Arial" w:cs="Arial"/>
                <w:sz w:val="18"/>
                <w:szCs w:val="18"/>
              </w:rPr>
            </w:pPr>
            <w:r w:rsidRPr="00F5359F">
              <w:rPr>
                <w:rFonts w:ascii="Arial" w:hAnsi="Arial" w:cs="Arial"/>
                <w:sz w:val="18"/>
                <w:szCs w:val="18"/>
                <w:lang w:val="en-GB"/>
              </w:rPr>
              <w:t>131</w:t>
            </w:r>
            <w:r w:rsidRPr="00F5359F">
              <w:rPr>
                <w:rFonts w:ascii="Arial" w:hAnsi="Arial" w:cs="Arial"/>
                <w:sz w:val="18"/>
                <w:szCs w:val="18"/>
              </w:rPr>
              <w:t>,</w:t>
            </w:r>
            <w:r w:rsidRPr="00F5359F">
              <w:rPr>
                <w:rFonts w:ascii="Arial" w:hAnsi="Arial" w:cs="Arial"/>
                <w:sz w:val="18"/>
                <w:szCs w:val="18"/>
                <w:lang w:val="en-GB"/>
              </w:rPr>
              <w:t>203</w:t>
            </w:r>
            <w:r w:rsidRPr="00F5359F">
              <w:rPr>
                <w:rFonts w:ascii="Arial" w:hAnsi="Arial" w:cs="Arial"/>
                <w:sz w:val="18"/>
                <w:szCs w:val="18"/>
              </w:rPr>
              <w:t>,</w:t>
            </w:r>
            <w:r w:rsidRPr="00F5359F">
              <w:rPr>
                <w:rFonts w:ascii="Arial" w:hAnsi="Arial" w:cs="Arial"/>
                <w:sz w:val="18"/>
                <w:szCs w:val="18"/>
                <w:lang w:val="en-GB"/>
              </w:rPr>
              <w:t>675</w:t>
            </w:r>
          </w:p>
        </w:tc>
        <w:tc>
          <w:tcPr>
            <w:tcW w:w="1368" w:type="dxa"/>
            <w:tcBorders>
              <w:bottom w:val="single" w:sz="4" w:space="0" w:color="auto"/>
            </w:tcBorders>
            <w:shd w:val="clear" w:color="auto" w:fill="FAFAFA"/>
          </w:tcPr>
          <w:p w:rsidR="002A532C" w:rsidRPr="00F5359F" w:rsidRDefault="002A532C" w:rsidP="0021539A">
            <w:pPr>
              <w:ind w:right="-72"/>
              <w:jc w:val="right"/>
              <w:rPr>
                <w:rFonts w:ascii="Arial" w:hAnsi="Arial" w:cs="Arial"/>
                <w:sz w:val="18"/>
                <w:szCs w:val="18"/>
              </w:rPr>
            </w:pPr>
            <w:r w:rsidRPr="002A532C">
              <w:rPr>
                <w:rFonts w:ascii="Arial" w:hAnsi="Arial" w:cs="Arial"/>
                <w:sz w:val="18"/>
                <w:szCs w:val="18"/>
              </w:rPr>
              <w:t>137,553,521</w:t>
            </w:r>
          </w:p>
        </w:tc>
        <w:tc>
          <w:tcPr>
            <w:tcW w:w="1368" w:type="dxa"/>
            <w:tcBorders>
              <w:bottom w:val="single" w:sz="4" w:space="0" w:color="auto"/>
            </w:tcBorders>
            <w:shd w:val="clear" w:color="auto" w:fill="auto"/>
          </w:tcPr>
          <w:p w:rsidR="002A532C" w:rsidRPr="00F5359F" w:rsidRDefault="002A532C" w:rsidP="0021539A">
            <w:pPr>
              <w:ind w:right="-72"/>
              <w:jc w:val="right"/>
              <w:rPr>
                <w:rFonts w:ascii="Arial" w:hAnsi="Arial" w:cs="Arial"/>
                <w:sz w:val="18"/>
                <w:szCs w:val="18"/>
              </w:rPr>
            </w:pPr>
            <w:r w:rsidRPr="00F5359F">
              <w:rPr>
                <w:rFonts w:ascii="Arial" w:hAnsi="Arial" w:cs="Arial"/>
                <w:sz w:val="18"/>
                <w:szCs w:val="18"/>
                <w:lang w:val="en-GB"/>
              </w:rPr>
              <w:t>131</w:t>
            </w:r>
            <w:r w:rsidRPr="00F5359F">
              <w:rPr>
                <w:rFonts w:ascii="Arial" w:hAnsi="Arial" w:cs="Arial"/>
                <w:sz w:val="18"/>
                <w:szCs w:val="18"/>
              </w:rPr>
              <w:t>,</w:t>
            </w:r>
            <w:r w:rsidRPr="00F5359F">
              <w:rPr>
                <w:rFonts w:ascii="Arial" w:hAnsi="Arial" w:cs="Arial"/>
                <w:sz w:val="18"/>
                <w:szCs w:val="18"/>
                <w:lang w:val="en-GB"/>
              </w:rPr>
              <w:t>203</w:t>
            </w:r>
            <w:r w:rsidRPr="00F5359F">
              <w:rPr>
                <w:rFonts w:ascii="Arial" w:hAnsi="Arial" w:cs="Arial"/>
                <w:sz w:val="18"/>
                <w:szCs w:val="18"/>
              </w:rPr>
              <w:t>,</w:t>
            </w:r>
            <w:r w:rsidRPr="00F5359F">
              <w:rPr>
                <w:rFonts w:ascii="Arial" w:hAnsi="Arial" w:cs="Arial"/>
                <w:sz w:val="18"/>
                <w:szCs w:val="18"/>
                <w:lang w:val="en-GB"/>
              </w:rPr>
              <w:t>675</w:t>
            </w:r>
          </w:p>
        </w:tc>
      </w:tr>
    </w:tbl>
    <w:p w:rsidR="00F5359F" w:rsidRPr="00F5359F" w:rsidRDefault="00F5359F" w:rsidP="0021539A">
      <w:pPr>
        <w:jc w:val="left"/>
        <w:rPr>
          <w:rFonts w:ascii="Arial" w:hAnsi="Arial" w:cs="Arial"/>
          <w:sz w:val="18"/>
          <w:szCs w:val="18"/>
          <w:lang w:val="en-GB"/>
        </w:rPr>
      </w:pPr>
      <w:r w:rsidRPr="00F5359F">
        <w:rPr>
          <w:rFonts w:ascii="Arial" w:hAnsi="Arial" w:cs="Arial"/>
          <w:sz w:val="18"/>
          <w:szCs w:val="18"/>
          <w:lang w:val="en-GB"/>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F5359F" w:rsidRPr="00F5359F" w:rsidTr="000E56DF">
        <w:tc>
          <w:tcPr>
            <w:tcW w:w="3989" w:type="dxa"/>
          </w:tcPr>
          <w:p w:rsidR="00F5359F" w:rsidRPr="00F5359F" w:rsidRDefault="00F5359F" w:rsidP="0021539A">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 xml:space="preserve">Consolidated </w:t>
            </w:r>
          </w:p>
          <w:p w:rsidR="00F5359F" w:rsidRPr="00F5359F" w:rsidRDefault="00F5359F" w:rsidP="0021539A">
            <w:pPr>
              <w:ind w:right="-72"/>
              <w:jc w:val="right"/>
              <w:rPr>
                <w:rFonts w:ascii="Arial" w:hAnsi="Arial" w:cs="Arial"/>
                <w:b/>
                <w:bCs/>
                <w:sz w:val="18"/>
                <w:szCs w:val="18"/>
                <w:cs/>
              </w:rPr>
            </w:pPr>
            <w:r w:rsidRPr="00F5359F">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rsidR="00F5359F" w:rsidRPr="00F5359F" w:rsidRDefault="00F5359F" w:rsidP="0021539A">
            <w:pPr>
              <w:pStyle w:val="a"/>
              <w:ind w:right="-72"/>
              <w:jc w:val="right"/>
              <w:rPr>
                <w:rFonts w:ascii="Arial" w:hAnsi="Arial" w:cs="Arial"/>
                <w:b/>
                <w:bCs/>
                <w:sz w:val="18"/>
                <w:szCs w:val="18"/>
                <w:lang w:val="en-GB"/>
              </w:rPr>
            </w:pPr>
            <w:r w:rsidRPr="00F5359F">
              <w:rPr>
                <w:rFonts w:ascii="Arial" w:hAnsi="Arial" w:cs="Arial"/>
                <w:b/>
                <w:bCs/>
                <w:sz w:val="18"/>
                <w:szCs w:val="18"/>
                <w:lang w:val="en-GB"/>
              </w:rPr>
              <w:t xml:space="preserve">Separate </w:t>
            </w:r>
          </w:p>
          <w:p w:rsidR="00F5359F" w:rsidRPr="00F5359F" w:rsidRDefault="00F5359F" w:rsidP="0021539A">
            <w:pPr>
              <w:pStyle w:val="a"/>
              <w:ind w:right="-72"/>
              <w:jc w:val="right"/>
              <w:rPr>
                <w:rFonts w:ascii="Arial" w:hAnsi="Arial" w:cs="Arial"/>
                <w:b/>
                <w:bCs/>
                <w:sz w:val="18"/>
                <w:szCs w:val="18"/>
                <w:lang w:val="en-GB"/>
              </w:rPr>
            </w:pPr>
            <w:r w:rsidRPr="00F5359F">
              <w:rPr>
                <w:rFonts w:ascii="Arial" w:hAnsi="Arial" w:cs="Arial"/>
                <w:b/>
                <w:bCs/>
                <w:sz w:val="18"/>
                <w:szCs w:val="18"/>
                <w:lang w:val="en-GB"/>
              </w:rPr>
              <w:t xml:space="preserve">financial </w:t>
            </w:r>
            <w:r w:rsidRPr="00F5359F">
              <w:rPr>
                <w:rFonts w:ascii="Arial" w:hAnsi="Arial" w:cs="Arial"/>
                <w:b/>
                <w:bCs/>
                <w:sz w:val="18"/>
                <w:szCs w:val="18"/>
                <w:cs/>
              </w:rPr>
              <w:t>statements</w:t>
            </w:r>
          </w:p>
        </w:tc>
      </w:tr>
      <w:tr w:rsidR="00F5359F" w:rsidRPr="00F5359F" w:rsidTr="000E56DF">
        <w:tc>
          <w:tcPr>
            <w:tcW w:w="3989" w:type="dxa"/>
          </w:tcPr>
          <w:p w:rsidR="00F5359F" w:rsidRPr="00F5359F" w:rsidRDefault="00F5359F" w:rsidP="0021539A">
            <w:pPr>
              <w:ind w:left="-101"/>
              <w:jc w:val="thaiDistribute"/>
              <w:rPr>
                <w:rFonts w:ascii="Arial" w:hAnsi="Arial" w:cs="Arial"/>
                <w:b/>
                <w:bCs/>
                <w:sz w:val="18"/>
                <w:szCs w:val="18"/>
                <w:cs/>
              </w:rPr>
            </w:pPr>
            <w:r w:rsidRPr="00F5359F">
              <w:rPr>
                <w:rFonts w:ascii="Arial" w:hAnsi="Arial" w:cs="Arial"/>
                <w:b/>
                <w:bCs/>
                <w:sz w:val="18"/>
                <w:szCs w:val="18"/>
              </w:rPr>
              <w:t xml:space="preserve">As at </w:t>
            </w:r>
            <w:r w:rsidRPr="00F5359F">
              <w:rPr>
                <w:rFonts w:ascii="Arial" w:hAnsi="Arial" w:cs="Arial"/>
                <w:b/>
                <w:bCs/>
                <w:sz w:val="18"/>
                <w:szCs w:val="18"/>
                <w:lang w:val="en-GB"/>
              </w:rPr>
              <w:t>31</w:t>
            </w:r>
            <w:r w:rsidRPr="00F5359F">
              <w:rPr>
                <w:rFonts w:ascii="Arial" w:hAnsi="Arial" w:cs="Arial"/>
                <w:b/>
                <w:bCs/>
                <w:sz w:val="18"/>
                <w:szCs w:val="18"/>
              </w:rPr>
              <w:t xml:space="preserve"> December </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2019</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2018</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2019</w:t>
            </w:r>
          </w:p>
        </w:tc>
        <w:tc>
          <w:tcPr>
            <w:tcW w:w="1368" w:type="dxa"/>
            <w:tcBorders>
              <w:top w:val="single" w:sz="4" w:space="0" w:color="auto"/>
            </w:tcBorders>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lang w:val="en-GB"/>
              </w:rPr>
              <w:t>2018</w:t>
            </w:r>
          </w:p>
        </w:tc>
      </w:tr>
      <w:tr w:rsidR="00F5359F" w:rsidRPr="00F5359F" w:rsidTr="000E56DF">
        <w:tc>
          <w:tcPr>
            <w:tcW w:w="3989" w:type="dxa"/>
          </w:tcPr>
          <w:p w:rsidR="00F5359F" w:rsidRPr="00F5359F" w:rsidRDefault="00F5359F" w:rsidP="0021539A">
            <w:pPr>
              <w:ind w:left="-101"/>
              <w:jc w:val="thaiDistribute"/>
              <w:rPr>
                <w:rFonts w:ascii="Arial" w:hAnsi="Arial" w:cs="Arial"/>
                <w:sz w:val="18"/>
                <w:szCs w:val="18"/>
              </w:rPr>
            </w:pP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 xml:space="preserve">Baht </w:t>
            </w: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Baht</w:t>
            </w: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Baht</w:t>
            </w:r>
          </w:p>
        </w:tc>
        <w:tc>
          <w:tcPr>
            <w:tcW w:w="1368" w:type="dxa"/>
            <w:tcBorders>
              <w:bottom w:val="single" w:sz="4" w:space="0" w:color="auto"/>
            </w:tcBorders>
            <w:shd w:val="clear" w:color="auto" w:fill="auto"/>
            <w:vAlign w:val="bottom"/>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Baht</w:t>
            </w:r>
          </w:p>
        </w:tc>
      </w:tr>
      <w:tr w:rsidR="00F5359F" w:rsidRPr="00F5359F" w:rsidTr="000E56DF">
        <w:tc>
          <w:tcPr>
            <w:tcW w:w="3989" w:type="dxa"/>
            <w:vAlign w:val="center"/>
          </w:tcPr>
          <w:p w:rsidR="00F5359F" w:rsidRPr="00F5359F" w:rsidRDefault="00F5359F" w:rsidP="0021539A">
            <w:pPr>
              <w:ind w:left="-101"/>
              <w:jc w:val="left"/>
              <w:rPr>
                <w:rFonts w:ascii="Arial" w:hAnsi="Arial" w:cs="Arial"/>
                <w:b/>
                <w:bCs/>
                <w:sz w:val="18"/>
                <w:szCs w:val="18"/>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b/>
                <w:bCs/>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b/>
                <w:bCs/>
                <w:sz w:val="18"/>
                <w:szCs w:val="18"/>
                <w:cs/>
              </w:rPr>
            </w:pPr>
          </w:p>
        </w:tc>
      </w:tr>
      <w:tr w:rsidR="00F5359F" w:rsidRPr="00F5359F" w:rsidTr="000E56DF">
        <w:tc>
          <w:tcPr>
            <w:tcW w:w="3989" w:type="dxa"/>
            <w:vAlign w:val="center"/>
          </w:tcPr>
          <w:p w:rsidR="00F5359F" w:rsidRPr="00F5359F" w:rsidRDefault="000D1168" w:rsidP="0021539A">
            <w:pPr>
              <w:ind w:left="-101"/>
              <w:jc w:val="left"/>
              <w:rPr>
                <w:rFonts w:ascii="Arial" w:hAnsi="Arial" w:cs="Arial"/>
                <w:b/>
                <w:bCs/>
                <w:sz w:val="18"/>
                <w:szCs w:val="18"/>
                <w:cs/>
              </w:rPr>
            </w:pPr>
            <w:r>
              <w:rPr>
                <w:rFonts w:ascii="Arial" w:hAnsi="Arial" w:cs="Arial"/>
                <w:b/>
                <w:bCs/>
                <w:sz w:val="18"/>
                <w:szCs w:val="18"/>
              </w:rPr>
              <w:t>Accrued service income</w:t>
            </w:r>
            <w:r w:rsidR="00F5359F" w:rsidRPr="00F5359F">
              <w:rPr>
                <w:rFonts w:ascii="Arial" w:hAnsi="Arial" w:cs="Arial"/>
                <w:b/>
                <w:bCs/>
                <w:sz w:val="18"/>
                <w:szCs w:val="18"/>
              </w:rPr>
              <w:t xml:space="preserve"> </w:t>
            </w:r>
          </w:p>
        </w:tc>
        <w:tc>
          <w:tcPr>
            <w:tcW w:w="1368" w:type="dxa"/>
            <w:shd w:val="clear" w:color="auto" w:fill="FAFAFA"/>
          </w:tcPr>
          <w:p w:rsidR="00F5359F" w:rsidRPr="00F5359F" w:rsidRDefault="00F5359F" w:rsidP="0021539A">
            <w:pPr>
              <w:ind w:right="-72"/>
              <w:jc w:val="right"/>
              <w:rPr>
                <w:rFonts w:ascii="Arial" w:hAnsi="Arial" w:cs="Arial"/>
                <w:b/>
                <w:bCs/>
                <w:sz w:val="18"/>
                <w:szCs w:val="18"/>
              </w:rPr>
            </w:pPr>
          </w:p>
        </w:tc>
        <w:tc>
          <w:tcPr>
            <w:tcW w:w="1368" w:type="dxa"/>
            <w:vAlign w:val="center"/>
          </w:tcPr>
          <w:p w:rsidR="00F5359F" w:rsidRPr="00F5359F" w:rsidRDefault="00F5359F" w:rsidP="0021539A">
            <w:pPr>
              <w:ind w:right="-72"/>
              <w:jc w:val="right"/>
              <w:rPr>
                <w:rFonts w:ascii="Arial" w:hAnsi="Arial" w:cs="Arial"/>
                <w:b/>
                <w:bCs/>
                <w:sz w:val="18"/>
                <w:szCs w:val="18"/>
                <w:cs/>
              </w:rPr>
            </w:pPr>
            <w:r w:rsidRPr="00F5359F">
              <w:rPr>
                <w:rFonts w:ascii="Arial" w:hAnsi="Arial" w:cs="Arial"/>
                <w:b/>
                <w:bCs/>
                <w:sz w:val="18"/>
                <w:szCs w:val="18"/>
              </w:rPr>
              <w:t xml:space="preserve"> </w:t>
            </w:r>
          </w:p>
        </w:tc>
        <w:tc>
          <w:tcPr>
            <w:tcW w:w="1368" w:type="dxa"/>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vAlign w:val="center"/>
          </w:tcPr>
          <w:p w:rsidR="00F5359F" w:rsidRPr="00F5359F" w:rsidRDefault="00F5359F" w:rsidP="0021539A">
            <w:pPr>
              <w:ind w:right="-72"/>
              <w:jc w:val="right"/>
              <w:rPr>
                <w:rFonts w:ascii="Arial" w:hAnsi="Arial" w:cs="Arial"/>
                <w:b/>
                <w:bCs/>
                <w:sz w:val="18"/>
                <w:szCs w:val="18"/>
                <w:cs/>
              </w:rPr>
            </w:pPr>
          </w:p>
        </w:tc>
      </w:tr>
      <w:tr w:rsidR="00F5359F" w:rsidRPr="00F5359F" w:rsidTr="000E56DF">
        <w:tc>
          <w:tcPr>
            <w:tcW w:w="3989" w:type="dxa"/>
            <w:vAlign w:val="center"/>
          </w:tcPr>
          <w:p w:rsidR="00F5359F" w:rsidRPr="00F5359F" w:rsidRDefault="00F5359F" w:rsidP="0021539A">
            <w:pPr>
              <w:ind w:left="-101"/>
              <w:jc w:val="left"/>
              <w:rPr>
                <w:rFonts w:ascii="Arial" w:hAnsi="Arial" w:cs="Arial"/>
                <w:b/>
                <w:bCs/>
                <w:sz w:val="18"/>
                <w:szCs w:val="18"/>
              </w:rPr>
            </w:pPr>
            <w:r w:rsidRPr="00F5359F">
              <w:rPr>
                <w:rFonts w:ascii="Arial" w:hAnsi="Arial" w:cs="Arial"/>
                <w:b/>
                <w:bCs/>
                <w:sz w:val="18"/>
                <w:szCs w:val="18"/>
              </w:rPr>
              <w:t xml:space="preserve">   from related parties</w:t>
            </w:r>
          </w:p>
        </w:tc>
        <w:tc>
          <w:tcPr>
            <w:tcW w:w="1368" w:type="dxa"/>
            <w:shd w:val="clear" w:color="auto" w:fill="FAFAFA"/>
          </w:tcPr>
          <w:p w:rsidR="00F5359F" w:rsidRPr="00F5359F" w:rsidRDefault="00F5359F" w:rsidP="0021539A">
            <w:pPr>
              <w:ind w:right="-72"/>
              <w:jc w:val="right"/>
              <w:rPr>
                <w:rFonts w:ascii="Arial" w:hAnsi="Arial" w:cs="Arial"/>
                <w:b/>
                <w:bCs/>
                <w:sz w:val="18"/>
                <w:szCs w:val="18"/>
              </w:rPr>
            </w:pPr>
          </w:p>
        </w:tc>
        <w:tc>
          <w:tcPr>
            <w:tcW w:w="1368" w:type="dxa"/>
            <w:vAlign w:val="center"/>
          </w:tcPr>
          <w:p w:rsidR="00F5359F" w:rsidRPr="00F5359F" w:rsidRDefault="00F5359F" w:rsidP="0021539A">
            <w:pPr>
              <w:ind w:right="-72"/>
              <w:jc w:val="right"/>
              <w:rPr>
                <w:rFonts w:ascii="Arial" w:hAnsi="Arial" w:cs="Arial"/>
                <w:b/>
                <w:bCs/>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vAlign w:val="center"/>
          </w:tcPr>
          <w:p w:rsidR="00F5359F" w:rsidRPr="00F5359F" w:rsidRDefault="00F5359F" w:rsidP="0021539A">
            <w:pPr>
              <w:ind w:right="-72"/>
              <w:jc w:val="right"/>
              <w:rPr>
                <w:rFonts w:ascii="Arial" w:hAnsi="Arial" w:cs="Arial"/>
                <w:b/>
                <w:bCs/>
                <w:sz w:val="18"/>
                <w:szCs w:val="18"/>
                <w:cs/>
              </w:rPr>
            </w:pPr>
          </w:p>
        </w:tc>
      </w:tr>
      <w:tr w:rsidR="000D1168" w:rsidRPr="00F5359F" w:rsidTr="000E56DF">
        <w:tc>
          <w:tcPr>
            <w:tcW w:w="3989" w:type="dxa"/>
            <w:vAlign w:val="center"/>
          </w:tcPr>
          <w:p w:rsidR="000D1168" w:rsidRPr="00F5359F" w:rsidRDefault="000D1168" w:rsidP="0021539A">
            <w:pPr>
              <w:ind w:left="-101"/>
              <w:jc w:val="left"/>
              <w:rPr>
                <w:rFonts w:ascii="Arial" w:hAnsi="Arial" w:cs="Arial"/>
                <w:sz w:val="18"/>
                <w:szCs w:val="18"/>
              </w:rPr>
            </w:pPr>
            <w:r w:rsidRPr="00F5359F">
              <w:rPr>
                <w:rFonts w:ascii="Arial" w:hAnsi="Arial" w:cs="Arial"/>
                <w:sz w:val="18"/>
                <w:szCs w:val="18"/>
                <w:shd w:val="clear" w:color="auto" w:fill="FFFFFF"/>
              </w:rPr>
              <w:t>Subsidiaries</w:t>
            </w:r>
          </w:p>
        </w:tc>
        <w:tc>
          <w:tcPr>
            <w:tcW w:w="1368" w:type="dxa"/>
            <w:tcBorders>
              <w:bottom w:val="single" w:sz="4" w:space="0" w:color="auto"/>
            </w:tcBorders>
            <w:shd w:val="clear" w:color="auto" w:fill="FAFAFA"/>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auto"/>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r w:rsidRPr="000D1168">
              <w:rPr>
                <w:rFonts w:ascii="Arial" w:hAnsi="Arial" w:cs="Arial"/>
                <w:sz w:val="18"/>
                <w:szCs w:val="18"/>
              </w:rPr>
              <w:t>151,831,034</w:t>
            </w:r>
          </w:p>
        </w:tc>
        <w:tc>
          <w:tcPr>
            <w:tcW w:w="1368" w:type="dxa"/>
            <w:tcBorders>
              <w:bottom w:val="single" w:sz="4" w:space="0" w:color="auto"/>
            </w:tcBorders>
            <w:shd w:val="clear" w:color="auto" w:fill="auto"/>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lang w:val="en-GB"/>
              </w:rPr>
              <w:t>129</w:t>
            </w:r>
            <w:r w:rsidRPr="00F5359F">
              <w:rPr>
                <w:rFonts w:ascii="Arial" w:hAnsi="Arial" w:cs="Arial"/>
                <w:sz w:val="18"/>
                <w:szCs w:val="18"/>
              </w:rPr>
              <w:t>,</w:t>
            </w:r>
            <w:r w:rsidRPr="00F5359F">
              <w:rPr>
                <w:rFonts w:ascii="Arial" w:hAnsi="Arial" w:cs="Arial"/>
                <w:sz w:val="18"/>
                <w:szCs w:val="18"/>
                <w:lang w:val="en-GB"/>
              </w:rPr>
              <w:t>300</w:t>
            </w:r>
            <w:r w:rsidRPr="00F5359F">
              <w:rPr>
                <w:rFonts w:ascii="Arial" w:hAnsi="Arial" w:cs="Arial"/>
                <w:sz w:val="18"/>
                <w:szCs w:val="18"/>
              </w:rPr>
              <w:t>,</w:t>
            </w:r>
            <w:r w:rsidRPr="00F5359F">
              <w:rPr>
                <w:rFonts w:ascii="Arial" w:hAnsi="Arial" w:cs="Arial"/>
                <w:sz w:val="18"/>
                <w:szCs w:val="18"/>
                <w:lang w:val="en-GB"/>
              </w:rPr>
              <w:t>000</w:t>
            </w:r>
          </w:p>
        </w:tc>
      </w:tr>
      <w:tr w:rsidR="000D1168" w:rsidRPr="00F5359F" w:rsidTr="000E56DF">
        <w:tc>
          <w:tcPr>
            <w:tcW w:w="3989" w:type="dxa"/>
            <w:vAlign w:val="center"/>
          </w:tcPr>
          <w:p w:rsidR="000D1168" w:rsidRPr="00F5359F" w:rsidRDefault="000D1168" w:rsidP="0021539A">
            <w:pPr>
              <w:ind w:left="-101"/>
              <w:jc w:val="left"/>
              <w:rPr>
                <w:rFonts w:ascii="Arial" w:hAnsi="Arial" w:cs="Arial"/>
                <w:b/>
                <w:bCs/>
                <w:sz w:val="18"/>
                <w:szCs w:val="18"/>
                <w:cs/>
              </w:rPr>
            </w:pPr>
          </w:p>
        </w:tc>
        <w:tc>
          <w:tcPr>
            <w:tcW w:w="1368" w:type="dxa"/>
            <w:tcBorders>
              <w:top w:val="single" w:sz="4" w:space="0" w:color="auto"/>
            </w:tcBorders>
            <w:shd w:val="clear" w:color="auto" w:fill="FAFAFA"/>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vAlign w:val="center"/>
          </w:tcPr>
          <w:p w:rsidR="000D1168" w:rsidRPr="00F5359F" w:rsidRDefault="000D1168" w:rsidP="0021539A">
            <w:pPr>
              <w:ind w:right="-72"/>
              <w:jc w:val="right"/>
              <w:rPr>
                <w:rFonts w:ascii="Arial" w:hAnsi="Arial" w:cs="Arial"/>
                <w:sz w:val="18"/>
                <w:szCs w:val="18"/>
              </w:rPr>
            </w:pPr>
          </w:p>
        </w:tc>
      </w:tr>
      <w:tr w:rsidR="000D1168" w:rsidRPr="00F5359F" w:rsidTr="000E56DF">
        <w:tc>
          <w:tcPr>
            <w:tcW w:w="3989" w:type="dxa"/>
            <w:vAlign w:val="center"/>
          </w:tcPr>
          <w:p w:rsidR="000D1168" w:rsidRPr="00F5359F" w:rsidRDefault="000D1168" w:rsidP="0021539A">
            <w:pPr>
              <w:ind w:left="-101"/>
              <w:jc w:val="left"/>
              <w:rPr>
                <w:rFonts w:ascii="Arial" w:hAnsi="Arial" w:cs="Arial"/>
                <w:sz w:val="18"/>
                <w:szCs w:val="18"/>
                <w:cs/>
              </w:rPr>
            </w:pPr>
          </w:p>
        </w:tc>
        <w:tc>
          <w:tcPr>
            <w:tcW w:w="1368" w:type="dxa"/>
            <w:tcBorders>
              <w:bottom w:val="single" w:sz="4" w:space="0" w:color="auto"/>
            </w:tcBorders>
            <w:shd w:val="clear" w:color="auto" w:fill="FAFAFA"/>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auto"/>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tcPr>
          <w:p w:rsidR="000D1168" w:rsidRPr="00F5359F" w:rsidRDefault="000D1168" w:rsidP="0021539A">
            <w:pPr>
              <w:ind w:right="-72"/>
              <w:jc w:val="right"/>
              <w:rPr>
                <w:rFonts w:ascii="Arial" w:hAnsi="Arial" w:cs="Arial"/>
                <w:sz w:val="18"/>
                <w:szCs w:val="18"/>
              </w:rPr>
            </w:pPr>
            <w:r w:rsidRPr="000D1168">
              <w:rPr>
                <w:rFonts w:ascii="Arial" w:hAnsi="Arial" w:cs="Arial"/>
                <w:sz w:val="18"/>
                <w:szCs w:val="18"/>
              </w:rPr>
              <w:t>151,831,034</w:t>
            </w:r>
          </w:p>
        </w:tc>
        <w:tc>
          <w:tcPr>
            <w:tcW w:w="1368" w:type="dxa"/>
            <w:tcBorders>
              <w:bottom w:val="single" w:sz="4" w:space="0" w:color="auto"/>
            </w:tcBorders>
            <w:shd w:val="clear" w:color="auto" w:fill="auto"/>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lang w:val="en-GB"/>
              </w:rPr>
              <w:t>129</w:t>
            </w:r>
            <w:r w:rsidRPr="00F5359F">
              <w:rPr>
                <w:rFonts w:ascii="Arial" w:hAnsi="Arial" w:cs="Arial"/>
                <w:sz w:val="18"/>
                <w:szCs w:val="18"/>
              </w:rPr>
              <w:t>,</w:t>
            </w:r>
            <w:r w:rsidRPr="00F5359F">
              <w:rPr>
                <w:rFonts w:ascii="Arial" w:hAnsi="Arial" w:cs="Arial"/>
                <w:sz w:val="18"/>
                <w:szCs w:val="18"/>
                <w:lang w:val="en-GB"/>
              </w:rPr>
              <w:t>300</w:t>
            </w:r>
            <w:r w:rsidRPr="00F5359F">
              <w:rPr>
                <w:rFonts w:ascii="Arial" w:hAnsi="Arial" w:cs="Arial"/>
                <w:sz w:val="18"/>
                <w:szCs w:val="18"/>
              </w:rPr>
              <w:t>,</w:t>
            </w:r>
            <w:r w:rsidRPr="00F5359F">
              <w:rPr>
                <w:rFonts w:ascii="Arial" w:hAnsi="Arial" w:cs="Arial"/>
                <w:sz w:val="18"/>
                <w:szCs w:val="18"/>
                <w:lang w:val="en-GB"/>
              </w:rPr>
              <w:t>000</w:t>
            </w:r>
          </w:p>
        </w:tc>
      </w:tr>
      <w:tr w:rsidR="00F5359F" w:rsidRPr="00F5359F" w:rsidTr="000E56DF">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b/>
                <w:bCs/>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b/>
                <w:bCs/>
                <w:sz w:val="18"/>
                <w:szCs w:val="18"/>
                <w:cs/>
              </w:rPr>
            </w:pPr>
          </w:p>
        </w:tc>
      </w:tr>
      <w:tr w:rsidR="00F5359F" w:rsidRPr="00F5359F" w:rsidTr="000E56DF">
        <w:tc>
          <w:tcPr>
            <w:tcW w:w="3989" w:type="dxa"/>
            <w:vAlign w:val="center"/>
          </w:tcPr>
          <w:p w:rsidR="00F5359F" w:rsidRPr="00F5359F" w:rsidRDefault="00F5359F" w:rsidP="0021539A">
            <w:pPr>
              <w:ind w:left="-101"/>
              <w:jc w:val="left"/>
              <w:rPr>
                <w:rFonts w:ascii="Arial" w:hAnsi="Arial" w:cs="Arial"/>
                <w:b/>
                <w:bCs/>
                <w:sz w:val="18"/>
                <w:szCs w:val="18"/>
                <w:cs/>
              </w:rPr>
            </w:pPr>
            <w:r w:rsidRPr="00F5359F">
              <w:rPr>
                <w:rFonts w:ascii="Arial" w:hAnsi="Arial" w:cs="Arial"/>
                <w:b/>
                <w:bCs/>
                <w:sz w:val="18"/>
                <w:szCs w:val="18"/>
              </w:rPr>
              <w:t>Amounts due from related parties</w:t>
            </w:r>
            <w:r w:rsidRPr="00F5359F">
              <w:rPr>
                <w:rFonts w:ascii="Arial" w:hAnsi="Arial" w:cs="Arial"/>
                <w:b/>
                <w:bCs/>
                <w:sz w:val="18"/>
                <w:szCs w:val="18"/>
                <w:cs/>
              </w:rPr>
              <w:t xml:space="preserve"> </w:t>
            </w:r>
          </w:p>
        </w:tc>
        <w:tc>
          <w:tcPr>
            <w:tcW w:w="1368" w:type="dxa"/>
            <w:shd w:val="clear" w:color="auto" w:fill="FAFAFA"/>
          </w:tcPr>
          <w:p w:rsidR="00F5359F" w:rsidRPr="00F5359F" w:rsidRDefault="00F5359F" w:rsidP="0021539A">
            <w:pPr>
              <w:ind w:right="-72"/>
              <w:jc w:val="right"/>
              <w:rPr>
                <w:rFonts w:ascii="Arial" w:hAnsi="Arial" w:cs="Arial"/>
                <w:b/>
                <w:bCs/>
                <w:sz w:val="18"/>
                <w:szCs w:val="18"/>
                <w:cs/>
              </w:rPr>
            </w:pPr>
          </w:p>
        </w:tc>
        <w:tc>
          <w:tcPr>
            <w:tcW w:w="1368" w:type="dxa"/>
          </w:tcPr>
          <w:p w:rsidR="00F5359F" w:rsidRPr="00F5359F" w:rsidRDefault="00F5359F" w:rsidP="0021539A">
            <w:pPr>
              <w:ind w:right="-72"/>
              <w:jc w:val="right"/>
              <w:rPr>
                <w:rFonts w:ascii="Arial" w:hAnsi="Arial" w:cs="Arial"/>
                <w:b/>
                <w:bCs/>
                <w:sz w:val="18"/>
                <w:szCs w:val="18"/>
                <w:cs/>
              </w:rPr>
            </w:pPr>
          </w:p>
        </w:tc>
        <w:tc>
          <w:tcPr>
            <w:tcW w:w="1368" w:type="dxa"/>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vAlign w:val="center"/>
          </w:tcPr>
          <w:p w:rsidR="00F5359F" w:rsidRPr="00F5359F" w:rsidRDefault="00F5359F" w:rsidP="0021539A">
            <w:pPr>
              <w:ind w:right="-72"/>
              <w:jc w:val="right"/>
              <w:rPr>
                <w:rFonts w:ascii="Arial" w:hAnsi="Arial" w:cs="Arial"/>
                <w:b/>
                <w:bCs/>
                <w:sz w:val="18"/>
                <w:szCs w:val="18"/>
                <w:cs/>
              </w:rPr>
            </w:pPr>
          </w:p>
        </w:tc>
      </w:tr>
      <w:tr w:rsidR="000D1168" w:rsidRPr="00F5359F" w:rsidTr="000E56DF">
        <w:tc>
          <w:tcPr>
            <w:tcW w:w="3989" w:type="dxa"/>
            <w:vAlign w:val="center"/>
          </w:tcPr>
          <w:p w:rsidR="000D1168" w:rsidRPr="00F5359F" w:rsidRDefault="000D1168" w:rsidP="0021539A">
            <w:pPr>
              <w:tabs>
                <w:tab w:val="left" w:pos="967"/>
              </w:tabs>
              <w:ind w:left="-101"/>
              <w:jc w:val="left"/>
              <w:rPr>
                <w:rFonts w:ascii="Arial" w:hAnsi="Arial" w:cs="Arial"/>
                <w:sz w:val="18"/>
                <w:szCs w:val="18"/>
              </w:rPr>
            </w:pPr>
            <w:r w:rsidRPr="00F5359F">
              <w:rPr>
                <w:rFonts w:ascii="Arial" w:hAnsi="Arial" w:cs="Arial"/>
                <w:sz w:val="18"/>
                <w:szCs w:val="18"/>
                <w:shd w:val="clear" w:color="auto" w:fill="FFFFFF"/>
              </w:rPr>
              <w:t>Subsidiaries</w:t>
            </w:r>
            <w:r w:rsidRPr="00F5359F">
              <w:rPr>
                <w:rFonts w:ascii="Arial" w:hAnsi="Arial" w:cs="Arial"/>
                <w:sz w:val="18"/>
                <w:szCs w:val="18"/>
                <w:shd w:val="clear" w:color="auto" w:fill="FFFFFF"/>
              </w:rPr>
              <w:tab/>
              <w:t>- due within one year</w:t>
            </w:r>
          </w:p>
        </w:tc>
        <w:tc>
          <w:tcPr>
            <w:tcW w:w="1368" w:type="dxa"/>
            <w:shd w:val="clear" w:color="auto" w:fill="FAFAFA"/>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shd w:val="clear" w:color="auto" w:fill="FAFAFA"/>
            <w:vAlign w:val="center"/>
          </w:tcPr>
          <w:p w:rsidR="000D1168" w:rsidRPr="00F5359F" w:rsidRDefault="000D1168" w:rsidP="0021539A">
            <w:pPr>
              <w:ind w:right="-72"/>
              <w:jc w:val="right"/>
              <w:rPr>
                <w:rFonts w:ascii="Arial" w:hAnsi="Arial" w:cs="Arial"/>
                <w:sz w:val="18"/>
                <w:szCs w:val="18"/>
              </w:rPr>
            </w:pPr>
            <w:r w:rsidRPr="000D1168">
              <w:rPr>
                <w:rFonts w:ascii="Arial" w:hAnsi="Arial" w:cs="Arial"/>
                <w:sz w:val="18"/>
                <w:szCs w:val="18"/>
              </w:rPr>
              <w:t>5,099,199</w:t>
            </w:r>
          </w:p>
        </w:tc>
        <w:tc>
          <w:tcPr>
            <w:tcW w:w="1368" w:type="dxa"/>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lang w:val="en-GB"/>
              </w:rPr>
              <w:t>227</w:t>
            </w:r>
            <w:r w:rsidRPr="00F5359F">
              <w:rPr>
                <w:rFonts w:ascii="Arial" w:hAnsi="Arial" w:cs="Arial"/>
                <w:sz w:val="18"/>
                <w:szCs w:val="18"/>
              </w:rPr>
              <w:t>,</w:t>
            </w:r>
            <w:r w:rsidRPr="00F5359F">
              <w:rPr>
                <w:rFonts w:ascii="Arial" w:hAnsi="Arial" w:cs="Arial"/>
                <w:sz w:val="18"/>
                <w:szCs w:val="18"/>
                <w:lang w:val="en-GB"/>
              </w:rPr>
              <w:t>375</w:t>
            </w:r>
          </w:p>
        </w:tc>
      </w:tr>
      <w:tr w:rsidR="000D1168" w:rsidRPr="00F5359F" w:rsidTr="000E56DF">
        <w:tc>
          <w:tcPr>
            <w:tcW w:w="3989" w:type="dxa"/>
            <w:vAlign w:val="center"/>
          </w:tcPr>
          <w:p w:rsidR="000D1168" w:rsidRPr="00F5359F" w:rsidRDefault="000D1168" w:rsidP="0021539A">
            <w:pPr>
              <w:tabs>
                <w:tab w:val="left" w:pos="967"/>
              </w:tabs>
              <w:ind w:left="-101"/>
              <w:jc w:val="left"/>
              <w:rPr>
                <w:rFonts w:ascii="Arial" w:hAnsi="Arial" w:cs="Arial"/>
                <w:sz w:val="18"/>
                <w:szCs w:val="18"/>
                <w:cs/>
              </w:rPr>
            </w:pPr>
            <w:r w:rsidRPr="00F5359F">
              <w:rPr>
                <w:rFonts w:ascii="Arial" w:hAnsi="Arial" w:cs="Arial"/>
                <w:sz w:val="18"/>
                <w:szCs w:val="18"/>
              </w:rPr>
              <w:tab/>
            </w:r>
            <w:r w:rsidRPr="00F5359F">
              <w:rPr>
                <w:rFonts w:ascii="Arial" w:hAnsi="Arial" w:cs="Arial"/>
                <w:sz w:val="18"/>
                <w:szCs w:val="18"/>
                <w:shd w:val="clear" w:color="auto" w:fill="FFFFFF"/>
              </w:rPr>
              <w:t>- due more than one year</w:t>
            </w:r>
          </w:p>
        </w:tc>
        <w:tc>
          <w:tcPr>
            <w:tcW w:w="1368" w:type="dxa"/>
            <w:tcBorders>
              <w:bottom w:val="single" w:sz="4" w:space="0" w:color="auto"/>
            </w:tcBorders>
            <w:shd w:val="clear" w:color="auto" w:fill="FAFAFA"/>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auto"/>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r w:rsidRPr="000D1168">
              <w:rPr>
                <w:rFonts w:ascii="Arial" w:hAnsi="Arial" w:cs="Arial"/>
                <w:sz w:val="18"/>
                <w:szCs w:val="18"/>
              </w:rPr>
              <w:t>68,621,686</w:t>
            </w:r>
          </w:p>
        </w:tc>
        <w:tc>
          <w:tcPr>
            <w:tcW w:w="1368" w:type="dxa"/>
            <w:tcBorders>
              <w:bottom w:val="single" w:sz="4" w:space="0" w:color="auto"/>
            </w:tcBorders>
            <w:shd w:val="clear" w:color="auto" w:fill="auto"/>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lang w:val="en-GB"/>
              </w:rPr>
              <w:t>55</w:t>
            </w:r>
            <w:r w:rsidRPr="00F5359F">
              <w:rPr>
                <w:rFonts w:ascii="Arial" w:hAnsi="Arial" w:cs="Arial"/>
                <w:sz w:val="18"/>
                <w:szCs w:val="18"/>
              </w:rPr>
              <w:t>,</w:t>
            </w:r>
            <w:r w:rsidRPr="00F5359F">
              <w:rPr>
                <w:rFonts w:ascii="Arial" w:hAnsi="Arial" w:cs="Arial"/>
                <w:sz w:val="18"/>
                <w:szCs w:val="18"/>
                <w:lang w:val="en-GB"/>
              </w:rPr>
              <w:t>107</w:t>
            </w:r>
            <w:r w:rsidRPr="00F5359F">
              <w:rPr>
                <w:rFonts w:ascii="Arial" w:hAnsi="Arial" w:cs="Arial"/>
                <w:sz w:val="18"/>
                <w:szCs w:val="18"/>
              </w:rPr>
              <w:t>,</w:t>
            </w:r>
            <w:r w:rsidRPr="00F5359F">
              <w:rPr>
                <w:rFonts w:ascii="Arial" w:hAnsi="Arial" w:cs="Arial"/>
                <w:sz w:val="18"/>
                <w:szCs w:val="18"/>
                <w:lang w:val="en-GB"/>
              </w:rPr>
              <w:t>470</w:t>
            </w:r>
          </w:p>
        </w:tc>
      </w:tr>
      <w:tr w:rsidR="000D1168" w:rsidRPr="00F5359F" w:rsidTr="000E56DF">
        <w:tc>
          <w:tcPr>
            <w:tcW w:w="3989" w:type="dxa"/>
            <w:vAlign w:val="center"/>
          </w:tcPr>
          <w:p w:rsidR="000D1168" w:rsidRPr="00F5359F" w:rsidRDefault="000D1168" w:rsidP="0021539A">
            <w:pPr>
              <w:ind w:left="-101"/>
              <w:jc w:val="left"/>
              <w:rPr>
                <w:rFonts w:ascii="Arial" w:hAnsi="Arial" w:cs="Arial"/>
                <w:sz w:val="18"/>
                <w:szCs w:val="18"/>
              </w:rPr>
            </w:pPr>
          </w:p>
        </w:tc>
        <w:tc>
          <w:tcPr>
            <w:tcW w:w="1368" w:type="dxa"/>
            <w:tcBorders>
              <w:top w:val="single" w:sz="4" w:space="0" w:color="auto"/>
            </w:tcBorders>
            <w:shd w:val="clear" w:color="auto" w:fill="FAFAFA"/>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vAlign w:val="center"/>
          </w:tcPr>
          <w:p w:rsidR="000D1168" w:rsidRPr="00F5359F" w:rsidRDefault="000D1168" w:rsidP="0021539A">
            <w:pPr>
              <w:ind w:right="-72"/>
              <w:jc w:val="right"/>
              <w:rPr>
                <w:rFonts w:ascii="Arial" w:hAnsi="Arial" w:cs="Arial"/>
                <w:sz w:val="18"/>
                <w:szCs w:val="18"/>
              </w:rPr>
            </w:pPr>
          </w:p>
        </w:tc>
      </w:tr>
      <w:tr w:rsidR="000D1168" w:rsidRPr="00F5359F" w:rsidTr="000E56DF">
        <w:trPr>
          <w:trHeight w:val="66"/>
        </w:trPr>
        <w:tc>
          <w:tcPr>
            <w:tcW w:w="3989" w:type="dxa"/>
            <w:vAlign w:val="center"/>
          </w:tcPr>
          <w:p w:rsidR="000D1168" w:rsidRPr="00F5359F" w:rsidRDefault="000D1168" w:rsidP="0021539A">
            <w:pPr>
              <w:ind w:left="-101"/>
              <w:jc w:val="left"/>
              <w:rPr>
                <w:rFonts w:ascii="Arial" w:hAnsi="Arial" w:cs="Arial"/>
                <w:b/>
                <w:bCs/>
                <w:sz w:val="18"/>
                <w:szCs w:val="18"/>
                <w:cs/>
              </w:rPr>
            </w:pPr>
          </w:p>
        </w:tc>
        <w:tc>
          <w:tcPr>
            <w:tcW w:w="1368" w:type="dxa"/>
            <w:tcBorders>
              <w:bottom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auto"/>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cs/>
              </w:rPr>
            </w:pPr>
            <w:r w:rsidRPr="000D1168">
              <w:rPr>
                <w:rFonts w:ascii="Arial" w:hAnsi="Arial" w:cs="Arial"/>
                <w:sz w:val="18"/>
                <w:szCs w:val="18"/>
              </w:rPr>
              <w:t>73,720,885</w:t>
            </w:r>
          </w:p>
        </w:tc>
        <w:tc>
          <w:tcPr>
            <w:tcW w:w="1368" w:type="dxa"/>
            <w:tcBorders>
              <w:bottom w:val="single" w:sz="4" w:space="0" w:color="auto"/>
            </w:tcBorders>
            <w:shd w:val="clear" w:color="auto" w:fill="auto"/>
            <w:vAlign w:val="center"/>
          </w:tcPr>
          <w:p w:rsidR="000D1168" w:rsidRPr="00F5359F" w:rsidRDefault="000D1168" w:rsidP="0021539A">
            <w:pPr>
              <w:ind w:right="-72"/>
              <w:jc w:val="right"/>
              <w:rPr>
                <w:rFonts w:ascii="Arial" w:hAnsi="Arial" w:cs="Arial"/>
                <w:sz w:val="18"/>
                <w:szCs w:val="18"/>
                <w:cs/>
              </w:rPr>
            </w:pPr>
            <w:r w:rsidRPr="00F5359F">
              <w:rPr>
                <w:rFonts w:ascii="Arial" w:hAnsi="Arial" w:cs="Arial"/>
                <w:sz w:val="18"/>
                <w:szCs w:val="18"/>
                <w:lang w:val="en-GB"/>
              </w:rPr>
              <w:t>55</w:t>
            </w:r>
            <w:r w:rsidRPr="00F5359F">
              <w:rPr>
                <w:rFonts w:ascii="Arial" w:hAnsi="Arial" w:cs="Arial"/>
                <w:sz w:val="18"/>
                <w:szCs w:val="18"/>
              </w:rPr>
              <w:t>,</w:t>
            </w:r>
            <w:r w:rsidRPr="00F5359F">
              <w:rPr>
                <w:rFonts w:ascii="Arial" w:hAnsi="Arial" w:cs="Arial"/>
                <w:sz w:val="18"/>
                <w:szCs w:val="18"/>
                <w:lang w:val="en-GB"/>
              </w:rPr>
              <w:t>334</w:t>
            </w:r>
            <w:r w:rsidRPr="00F5359F">
              <w:rPr>
                <w:rFonts w:ascii="Arial" w:hAnsi="Arial" w:cs="Arial"/>
                <w:sz w:val="18"/>
                <w:szCs w:val="18"/>
              </w:rPr>
              <w:t>,</w:t>
            </w:r>
            <w:r w:rsidRPr="00F5359F">
              <w:rPr>
                <w:rFonts w:ascii="Arial" w:hAnsi="Arial" w:cs="Arial"/>
                <w:sz w:val="18"/>
                <w:szCs w:val="18"/>
                <w:lang w:val="en-GB"/>
              </w:rPr>
              <w:t>845</w:t>
            </w:r>
          </w:p>
        </w:tc>
      </w:tr>
      <w:tr w:rsidR="00F5359F" w:rsidRPr="00F5359F" w:rsidTr="000E56DF">
        <w:tc>
          <w:tcPr>
            <w:tcW w:w="3989" w:type="dxa"/>
            <w:vAlign w:val="center"/>
          </w:tcPr>
          <w:p w:rsidR="00F5359F" w:rsidRPr="00F5359F" w:rsidRDefault="00F5359F" w:rsidP="0021539A">
            <w:pPr>
              <w:ind w:left="-101"/>
              <w:jc w:val="left"/>
              <w:rPr>
                <w:rFonts w:ascii="Arial" w:hAnsi="Arial" w:cs="Arial"/>
                <w:sz w:val="18"/>
                <w:szCs w:val="18"/>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0E56DF">
        <w:tc>
          <w:tcPr>
            <w:tcW w:w="3989" w:type="dxa"/>
            <w:vAlign w:val="center"/>
          </w:tcPr>
          <w:p w:rsidR="00F5359F" w:rsidRPr="00F5359F" w:rsidRDefault="00F5359F" w:rsidP="0021539A">
            <w:pPr>
              <w:ind w:left="-101"/>
              <w:jc w:val="left"/>
              <w:rPr>
                <w:rFonts w:ascii="Arial" w:hAnsi="Arial" w:cs="Arial"/>
                <w:b/>
                <w:bCs/>
                <w:spacing w:val="-6"/>
                <w:sz w:val="18"/>
                <w:szCs w:val="18"/>
              </w:rPr>
            </w:pPr>
            <w:r w:rsidRPr="00F5359F">
              <w:rPr>
                <w:rFonts w:ascii="Arial" w:hAnsi="Arial" w:cs="Arial"/>
                <w:b/>
                <w:bCs/>
                <w:spacing w:val="-6"/>
                <w:sz w:val="18"/>
                <w:szCs w:val="18"/>
              </w:rPr>
              <w:t>Advance payments to related parties</w:t>
            </w:r>
          </w:p>
        </w:tc>
        <w:tc>
          <w:tcPr>
            <w:tcW w:w="1368" w:type="dxa"/>
            <w:shd w:val="clear" w:color="auto" w:fill="FAFAFA"/>
          </w:tcPr>
          <w:p w:rsidR="00F5359F" w:rsidRPr="00F5359F" w:rsidRDefault="00F5359F" w:rsidP="0021539A">
            <w:pPr>
              <w:ind w:right="-72"/>
              <w:jc w:val="right"/>
              <w:rPr>
                <w:rFonts w:ascii="Arial" w:hAnsi="Arial" w:cs="Arial"/>
                <w:b/>
                <w:bCs/>
                <w:sz w:val="18"/>
                <w:szCs w:val="18"/>
                <w:cs/>
              </w:rPr>
            </w:pPr>
          </w:p>
        </w:tc>
        <w:tc>
          <w:tcPr>
            <w:tcW w:w="1368" w:type="dxa"/>
          </w:tcPr>
          <w:p w:rsidR="00F5359F" w:rsidRPr="00F5359F" w:rsidRDefault="00F5359F" w:rsidP="0021539A">
            <w:pPr>
              <w:ind w:right="-72"/>
              <w:jc w:val="right"/>
              <w:rPr>
                <w:rFonts w:ascii="Arial" w:hAnsi="Arial" w:cs="Arial"/>
                <w:b/>
                <w:bCs/>
                <w:sz w:val="18"/>
                <w:szCs w:val="18"/>
                <w:cs/>
              </w:rPr>
            </w:pPr>
          </w:p>
        </w:tc>
        <w:tc>
          <w:tcPr>
            <w:tcW w:w="1368" w:type="dxa"/>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vAlign w:val="center"/>
          </w:tcPr>
          <w:p w:rsidR="00F5359F" w:rsidRPr="00F5359F" w:rsidRDefault="00F5359F" w:rsidP="0021539A">
            <w:pPr>
              <w:ind w:right="-72"/>
              <w:jc w:val="right"/>
              <w:rPr>
                <w:rFonts w:ascii="Arial" w:hAnsi="Arial" w:cs="Arial"/>
                <w:b/>
                <w:bCs/>
                <w:sz w:val="18"/>
                <w:szCs w:val="18"/>
                <w:cs/>
              </w:rPr>
            </w:pPr>
          </w:p>
        </w:tc>
      </w:tr>
      <w:tr w:rsidR="000D1168" w:rsidRPr="00F5359F" w:rsidTr="000E56DF">
        <w:tc>
          <w:tcPr>
            <w:tcW w:w="3989" w:type="dxa"/>
            <w:vAlign w:val="center"/>
          </w:tcPr>
          <w:p w:rsidR="000D1168" w:rsidRPr="00F5359F" w:rsidRDefault="000D1168" w:rsidP="0021539A">
            <w:pPr>
              <w:tabs>
                <w:tab w:val="left" w:pos="967"/>
              </w:tabs>
              <w:ind w:left="-101"/>
              <w:jc w:val="left"/>
              <w:rPr>
                <w:rFonts w:ascii="Arial" w:hAnsi="Arial" w:cs="Arial"/>
                <w:sz w:val="18"/>
                <w:szCs w:val="18"/>
              </w:rPr>
            </w:pPr>
            <w:r w:rsidRPr="00F5359F">
              <w:rPr>
                <w:rFonts w:ascii="Arial" w:hAnsi="Arial" w:cs="Arial"/>
                <w:sz w:val="18"/>
                <w:szCs w:val="18"/>
                <w:shd w:val="clear" w:color="auto" w:fill="FFFFFF"/>
              </w:rPr>
              <w:t>Subsidiaries</w:t>
            </w:r>
            <w:r w:rsidRPr="00F5359F">
              <w:rPr>
                <w:rFonts w:ascii="Arial" w:hAnsi="Arial" w:cs="Arial"/>
                <w:sz w:val="18"/>
                <w:szCs w:val="18"/>
                <w:shd w:val="clear" w:color="auto" w:fill="FFFFFF"/>
              </w:rPr>
              <w:tab/>
              <w:t>- due within one year</w:t>
            </w:r>
          </w:p>
        </w:tc>
        <w:tc>
          <w:tcPr>
            <w:tcW w:w="1368" w:type="dxa"/>
            <w:shd w:val="clear" w:color="auto" w:fill="FAFAFA"/>
          </w:tcPr>
          <w:p w:rsidR="000D1168" w:rsidRPr="00F5359F" w:rsidRDefault="000D1168" w:rsidP="0021539A">
            <w:pPr>
              <w:ind w:right="-72"/>
              <w:jc w:val="right"/>
              <w:rPr>
                <w:rFonts w:ascii="Arial" w:hAnsi="Arial" w:cs="Arial"/>
                <w:sz w:val="18"/>
                <w:szCs w:val="18"/>
                <w:cs/>
              </w:rPr>
            </w:pPr>
            <w:r w:rsidRPr="00F5359F">
              <w:rPr>
                <w:rFonts w:ascii="Arial" w:hAnsi="Arial" w:cs="Arial"/>
                <w:sz w:val="18"/>
                <w:szCs w:val="18"/>
              </w:rPr>
              <w:t>-</w:t>
            </w:r>
          </w:p>
        </w:tc>
        <w:tc>
          <w:tcPr>
            <w:tcW w:w="1368" w:type="dxa"/>
          </w:tcPr>
          <w:p w:rsidR="000D1168" w:rsidRPr="00F5359F" w:rsidRDefault="000D1168" w:rsidP="0021539A">
            <w:pPr>
              <w:ind w:right="-72"/>
              <w:jc w:val="right"/>
              <w:rPr>
                <w:rFonts w:ascii="Arial" w:hAnsi="Arial" w:cs="Arial"/>
                <w:sz w:val="18"/>
                <w:szCs w:val="18"/>
                <w:cs/>
              </w:rPr>
            </w:pPr>
            <w:r w:rsidRPr="00F5359F">
              <w:rPr>
                <w:rFonts w:ascii="Arial" w:hAnsi="Arial" w:cs="Arial"/>
                <w:sz w:val="18"/>
                <w:szCs w:val="18"/>
              </w:rPr>
              <w:t>-</w:t>
            </w:r>
          </w:p>
        </w:tc>
        <w:tc>
          <w:tcPr>
            <w:tcW w:w="1368" w:type="dxa"/>
            <w:shd w:val="clear" w:color="auto" w:fill="FAFAFA"/>
            <w:vAlign w:val="center"/>
          </w:tcPr>
          <w:p w:rsidR="000D1168" w:rsidRPr="00F5359F" w:rsidRDefault="000D1168" w:rsidP="0021539A">
            <w:pPr>
              <w:ind w:right="-72"/>
              <w:jc w:val="right"/>
              <w:rPr>
                <w:rFonts w:ascii="Arial" w:hAnsi="Arial" w:cs="Arial"/>
                <w:sz w:val="18"/>
                <w:szCs w:val="18"/>
              </w:rPr>
            </w:pPr>
            <w:r>
              <w:rPr>
                <w:rFonts w:ascii="Arial" w:hAnsi="Arial" w:cs="Arial"/>
                <w:sz w:val="18"/>
                <w:szCs w:val="18"/>
              </w:rPr>
              <w:t>-</w:t>
            </w:r>
          </w:p>
        </w:tc>
        <w:tc>
          <w:tcPr>
            <w:tcW w:w="1368" w:type="dxa"/>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lang w:val="en-GB"/>
              </w:rPr>
              <w:t>605</w:t>
            </w:r>
            <w:r w:rsidRPr="00F5359F">
              <w:rPr>
                <w:rFonts w:ascii="Arial" w:hAnsi="Arial" w:cs="Arial"/>
                <w:sz w:val="18"/>
                <w:szCs w:val="18"/>
              </w:rPr>
              <w:t>,</w:t>
            </w:r>
            <w:r w:rsidRPr="00F5359F">
              <w:rPr>
                <w:rFonts w:ascii="Arial" w:hAnsi="Arial" w:cs="Arial"/>
                <w:sz w:val="18"/>
                <w:szCs w:val="18"/>
                <w:lang w:val="en-GB"/>
              </w:rPr>
              <w:t>560</w:t>
            </w:r>
          </w:p>
        </w:tc>
      </w:tr>
      <w:tr w:rsidR="000D1168" w:rsidRPr="00F5359F" w:rsidTr="000E56DF">
        <w:tc>
          <w:tcPr>
            <w:tcW w:w="3989" w:type="dxa"/>
            <w:vAlign w:val="center"/>
          </w:tcPr>
          <w:p w:rsidR="000D1168" w:rsidRPr="00F5359F" w:rsidRDefault="000D1168" w:rsidP="0021539A">
            <w:pPr>
              <w:tabs>
                <w:tab w:val="left" w:pos="967"/>
              </w:tabs>
              <w:ind w:left="-101"/>
              <w:jc w:val="left"/>
              <w:rPr>
                <w:rFonts w:ascii="Arial" w:hAnsi="Arial" w:cs="Arial"/>
                <w:sz w:val="18"/>
                <w:szCs w:val="18"/>
                <w:cs/>
              </w:rPr>
            </w:pPr>
            <w:r w:rsidRPr="00F5359F">
              <w:rPr>
                <w:rFonts w:ascii="Arial" w:hAnsi="Arial" w:cs="Arial"/>
                <w:sz w:val="18"/>
                <w:szCs w:val="18"/>
              </w:rPr>
              <w:tab/>
            </w:r>
            <w:r w:rsidRPr="00F5359F">
              <w:rPr>
                <w:rFonts w:ascii="Arial" w:hAnsi="Arial" w:cs="Arial"/>
                <w:sz w:val="18"/>
                <w:szCs w:val="18"/>
                <w:shd w:val="clear" w:color="auto" w:fill="FFFFFF"/>
              </w:rPr>
              <w:t>- due more than one year</w:t>
            </w:r>
          </w:p>
        </w:tc>
        <w:tc>
          <w:tcPr>
            <w:tcW w:w="1368" w:type="dxa"/>
            <w:tcBorders>
              <w:bottom w:val="single" w:sz="4" w:space="0" w:color="auto"/>
            </w:tcBorders>
            <w:shd w:val="clear" w:color="auto" w:fill="FAFAFA"/>
          </w:tcPr>
          <w:p w:rsidR="000D1168" w:rsidRPr="00F5359F" w:rsidRDefault="000D1168" w:rsidP="0021539A">
            <w:pPr>
              <w:ind w:right="-72"/>
              <w:jc w:val="right"/>
              <w:rPr>
                <w:rFonts w:ascii="Arial" w:hAnsi="Arial" w:cs="Arial"/>
                <w:sz w:val="18"/>
                <w:szCs w:val="18"/>
                <w:cs/>
              </w:rPr>
            </w:pPr>
            <w:r w:rsidRPr="00F5359F">
              <w:rPr>
                <w:rFonts w:ascii="Arial" w:hAnsi="Arial" w:cs="Arial"/>
                <w:sz w:val="18"/>
                <w:szCs w:val="18"/>
              </w:rPr>
              <w:t>-</w:t>
            </w:r>
          </w:p>
        </w:tc>
        <w:tc>
          <w:tcPr>
            <w:tcW w:w="1368" w:type="dxa"/>
            <w:tcBorders>
              <w:bottom w:val="single" w:sz="4" w:space="0" w:color="auto"/>
            </w:tcBorders>
            <w:shd w:val="clear" w:color="auto" w:fill="auto"/>
          </w:tcPr>
          <w:p w:rsidR="000D1168" w:rsidRPr="00F5359F" w:rsidRDefault="000D1168" w:rsidP="0021539A">
            <w:pPr>
              <w:ind w:right="-72"/>
              <w:jc w:val="right"/>
              <w:rPr>
                <w:rFonts w:ascii="Arial" w:hAnsi="Arial" w:cs="Arial"/>
                <w:sz w:val="18"/>
                <w:szCs w:val="18"/>
                <w:cs/>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r w:rsidRPr="000D1168">
              <w:rPr>
                <w:rFonts w:ascii="Arial" w:hAnsi="Arial" w:cs="Arial"/>
                <w:sz w:val="18"/>
                <w:szCs w:val="18"/>
              </w:rPr>
              <w:t>79,014,301</w:t>
            </w:r>
          </w:p>
        </w:tc>
        <w:tc>
          <w:tcPr>
            <w:tcW w:w="1368" w:type="dxa"/>
            <w:tcBorders>
              <w:bottom w:val="single" w:sz="4" w:space="0" w:color="auto"/>
            </w:tcBorders>
            <w:shd w:val="clear" w:color="auto" w:fill="auto"/>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lang w:val="en-GB"/>
              </w:rPr>
              <w:t>79</w:t>
            </w:r>
            <w:r w:rsidRPr="00F5359F">
              <w:rPr>
                <w:rFonts w:ascii="Arial" w:hAnsi="Arial" w:cs="Arial"/>
                <w:sz w:val="18"/>
                <w:szCs w:val="18"/>
              </w:rPr>
              <w:t>,</w:t>
            </w:r>
            <w:r w:rsidRPr="00F5359F">
              <w:rPr>
                <w:rFonts w:ascii="Arial" w:hAnsi="Arial" w:cs="Arial"/>
                <w:sz w:val="18"/>
                <w:szCs w:val="18"/>
                <w:lang w:val="en-GB"/>
              </w:rPr>
              <w:t>610</w:t>
            </w:r>
            <w:r w:rsidRPr="00F5359F">
              <w:rPr>
                <w:rFonts w:ascii="Arial" w:hAnsi="Arial" w:cs="Arial"/>
                <w:sz w:val="18"/>
                <w:szCs w:val="18"/>
              </w:rPr>
              <w:t>,</w:t>
            </w:r>
            <w:r w:rsidRPr="00F5359F">
              <w:rPr>
                <w:rFonts w:ascii="Arial" w:hAnsi="Arial" w:cs="Arial"/>
                <w:sz w:val="18"/>
                <w:szCs w:val="18"/>
                <w:lang w:val="en-GB"/>
              </w:rPr>
              <w:t>923</w:t>
            </w:r>
          </w:p>
        </w:tc>
      </w:tr>
      <w:tr w:rsidR="000D1168" w:rsidRPr="00F5359F" w:rsidTr="000E56DF">
        <w:tc>
          <w:tcPr>
            <w:tcW w:w="3989" w:type="dxa"/>
            <w:vAlign w:val="center"/>
          </w:tcPr>
          <w:p w:rsidR="000D1168" w:rsidRPr="00F5359F" w:rsidRDefault="000D1168" w:rsidP="0021539A">
            <w:pPr>
              <w:ind w:left="-101"/>
              <w:jc w:val="left"/>
              <w:rPr>
                <w:rFonts w:ascii="Arial" w:hAnsi="Arial" w:cs="Arial"/>
                <w:b/>
                <w:bCs/>
                <w:sz w:val="18"/>
                <w:szCs w:val="18"/>
              </w:rPr>
            </w:pPr>
          </w:p>
        </w:tc>
        <w:tc>
          <w:tcPr>
            <w:tcW w:w="1368" w:type="dxa"/>
            <w:tcBorders>
              <w:top w:val="single" w:sz="4" w:space="0" w:color="auto"/>
            </w:tcBorders>
            <w:shd w:val="clear" w:color="auto" w:fill="FAFAFA"/>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p>
        </w:tc>
        <w:tc>
          <w:tcPr>
            <w:tcW w:w="1368" w:type="dxa"/>
            <w:tcBorders>
              <w:top w:val="single" w:sz="4" w:space="0" w:color="auto"/>
            </w:tcBorders>
            <w:vAlign w:val="center"/>
          </w:tcPr>
          <w:p w:rsidR="000D1168" w:rsidRPr="00F5359F" w:rsidRDefault="000D1168" w:rsidP="0021539A">
            <w:pPr>
              <w:ind w:right="-72"/>
              <w:jc w:val="right"/>
              <w:rPr>
                <w:rFonts w:ascii="Arial" w:hAnsi="Arial" w:cs="Arial"/>
                <w:sz w:val="18"/>
                <w:szCs w:val="18"/>
              </w:rPr>
            </w:pPr>
          </w:p>
        </w:tc>
      </w:tr>
      <w:tr w:rsidR="000D1168" w:rsidRPr="00F5359F" w:rsidTr="000E56DF">
        <w:tc>
          <w:tcPr>
            <w:tcW w:w="3989" w:type="dxa"/>
            <w:vAlign w:val="center"/>
          </w:tcPr>
          <w:p w:rsidR="000D1168" w:rsidRPr="00F5359F" w:rsidRDefault="000D1168" w:rsidP="0021539A">
            <w:pPr>
              <w:ind w:left="-101"/>
              <w:jc w:val="left"/>
              <w:rPr>
                <w:rFonts w:ascii="Arial" w:hAnsi="Arial" w:cs="Arial"/>
                <w:b/>
                <w:bCs/>
                <w:sz w:val="18"/>
                <w:szCs w:val="18"/>
              </w:rPr>
            </w:pPr>
          </w:p>
        </w:tc>
        <w:tc>
          <w:tcPr>
            <w:tcW w:w="1368" w:type="dxa"/>
            <w:tcBorders>
              <w:bottom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auto"/>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0D1168" w:rsidRPr="00F5359F" w:rsidRDefault="000D1168" w:rsidP="0021539A">
            <w:pPr>
              <w:ind w:right="-72"/>
              <w:jc w:val="right"/>
              <w:rPr>
                <w:rFonts w:ascii="Arial" w:hAnsi="Arial" w:cs="Arial"/>
                <w:sz w:val="18"/>
                <w:szCs w:val="18"/>
              </w:rPr>
            </w:pPr>
            <w:r w:rsidRPr="000D1168">
              <w:rPr>
                <w:rFonts w:ascii="Arial" w:hAnsi="Arial" w:cs="Arial"/>
                <w:sz w:val="18"/>
                <w:szCs w:val="18"/>
              </w:rPr>
              <w:t>79,014,301</w:t>
            </w:r>
          </w:p>
        </w:tc>
        <w:tc>
          <w:tcPr>
            <w:tcW w:w="1368" w:type="dxa"/>
            <w:tcBorders>
              <w:bottom w:val="single" w:sz="4" w:space="0" w:color="auto"/>
            </w:tcBorders>
            <w:shd w:val="clear" w:color="auto" w:fill="auto"/>
            <w:vAlign w:val="center"/>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lang w:val="en-GB"/>
              </w:rPr>
              <w:t>80</w:t>
            </w:r>
            <w:r w:rsidRPr="00F5359F">
              <w:rPr>
                <w:rFonts w:ascii="Arial" w:hAnsi="Arial" w:cs="Arial"/>
                <w:sz w:val="18"/>
                <w:szCs w:val="18"/>
              </w:rPr>
              <w:t>,</w:t>
            </w:r>
            <w:r w:rsidRPr="00F5359F">
              <w:rPr>
                <w:rFonts w:ascii="Arial" w:hAnsi="Arial" w:cs="Arial"/>
                <w:sz w:val="18"/>
                <w:szCs w:val="18"/>
                <w:lang w:val="en-GB"/>
              </w:rPr>
              <w:t>216</w:t>
            </w:r>
            <w:r w:rsidRPr="00F5359F">
              <w:rPr>
                <w:rFonts w:ascii="Arial" w:hAnsi="Arial" w:cs="Arial"/>
                <w:sz w:val="18"/>
                <w:szCs w:val="18"/>
              </w:rPr>
              <w:t>,</w:t>
            </w:r>
            <w:r w:rsidRPr="00F5359F">
              <w:rPr>
                <w:rFonts w:ascii="Arial" w:hAnsi="Arial" w:cs="Arial"/>
                <w:sz w:val="18"/>
                <w:szCs w:val="18"/>
                <w:lang w:val="en-GB"/>
              </w:rPr>
              <w:t>483</w:t>
            </w:r>
          </w:p>
        </w:tc>
      </w:tr>
      <w:tr w:rsidR="00F5359F" w:rsidRPr="00F5359F" w:rsidTr="000E56DF">
        <w:tc>
          <w:tcPr>
            <w:tcW w:w="3989" w:type="dxa"/>
            <w:vAlign w:val="center"/>
          </w:tcPr>
          <w:p w:rsidR="00F5359F" w:rsidRPr="00F5359F" w:rsidRDefault="00F5359F" w:rsidP="0021539A">
            <w:pPr>
              <w:ind w:left="-101"/>
              <w:jc w:val="left"/>
              <w:rPr>
                <w:rFonts w:ascii="Arial" w:hAnsi="Arial" w:cs="Arial"/>
                <w:b/>
                <w:bCs/>
                <w:sz w:val="18"/>
                <w:szCs w:val="18"/>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b/>
                <w:bCs/>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b/>
                <w:bCs/>
                <w:sz w:val="18"/>
                <w:szCs w:val="18"/>
                <w:cs/>
              </w:rPr>
            </w:pPr>
          </w:p>
        </w:tc>
      </w:tr>
      <w:tr w:rsidR="00F5359F" w:rsidRPr="00F5359F" w:rsidTr="000E56DF">
        <w:tc>
          <w:tcPr>
            <w:tcW w:w="3989" w:type="dxa"/>
            <w:vAlign w:val="center"/>
          </w:tcPr>
          <w:p w:rsidR="00F5359F" w:rsidRPr="00F5359F" w:rsidRDefault="00F5359F" w:rsidP="0021539A">
            <w:pPr>
              <w:ind w:left="-101"/>
              <w:jc w:val="left"/>
              <w:rPr>
                <w:rFonts w:ascii="Arial" w:hAnsi="Arial" w:cs="Arial"/>
                <w:b/>
                <w:bCs/>
                <w:sz w:val="18"/>
                <w:szCs w:val="18"/>
              </w:rPr>
            </w:pPr>
          </w:p>
        </w:tc>
        <w:tc>
          <w:tcPr>
            <w:tcW w:w="1368" w:type="dxa"/>
            <w:shd w:val="clear" w:color="auto" w:fill="FAFAFA"/>
          </w:tcPr>
          <w:p w:rsidR="00F5359F" w:rsidRPr="00F5359F" w:rsidRDefault="00F5359F" w:rsidP="0021539A">
            <w:pPr>
              <w:ind w:right="-72"/>
              <w:jc w:val="right"/>
              <w:rPr>
                <w:rFonts w:ascii="Arial" w:hAnsi="Arial" w:cs="Arial"/>
                <w:b/>
                <w:bCs/>
                <w:sz w:val="18"/>
                <w:szCs w:val="18"/>
              </w:rPr>
            </w:pPr>
          </w:p>
        </w:tc>
        <w:tc>
          <w:tcPr>
            <w:tcW w:w="1368" w:type="dxa"/>
          </w:tcPr>
          <w:p w:rsidR="00F5359F" w:rsidRPr="00F5359F" w:rsidRDefault="00F5359F" w:rsidP="0021539A">
            <w:pPr>
              <w:ind w:right="-72"/>
              <w:jc w:val="right"/>
              <w:rPr>
                <w:rFonts w:ascii="Arial" w:hAnsi="Arial" w:cs="Arial"/>
                <w:b/>
                <w:bCs/>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vAlign w:val="center"/>
          </w:tcPr>
          <w:p w:rsidR="00F5359F" w:rsidRPr="00F5359F" w:rsidRDefault="00F5359F" w:rsidP="0021539A">
            <w:pPr>
              <w:ind w:right="-72"/>
              <w:jc w:val="right"/>
              <w:rPr>
                <w:rFonts w:ascii="Arial" w:hAnsi="Arial" w:cs="Arial"/>
                <w:b/>
                <w:bCs/>
                <w:sz w:val="18"/>
                <w:szCs w:val="18"/>
                <w:cs/>
              </w:rPr>
            </w:pPr>
          </w:p>
        </w:tc>
      </w:tr>
      <w:tr w:rsidR="00F5359F" w:rsidRPr="00F5359F" w:rsidTr="000E56DF">
        <w:tc>
          <w:tcPr>
            <w:tcW w:w="3989" w:type="dxa"/>
            <w:vAlign w:val="center"/>
          </w:tcPr>
          <w:p w:rsidR="00F5359F" w:rsidRPr="00F5359F" w:rsidRDefault="00F5359F" w:rsidP="0021539A">
            <w:pPr>
              <w:ind w:left="-101"/>
              <w:jc w:val="left"/>
              <w:rPr>
                <w:rFonts w:ascii="Arial" w:hAnsi="Arial" w:cs="Arial"/>
                <w:b/>
                <w:bCs/>
                <w:sz w:val="18"/>
                <w:szCs w:val="18"/>
              </w:rPr>
            </w:pPr>
            <w:r w:rsidRPr="00F5359F">
              <w:rPr>
                <w:rFonts w:ascii="Arial" w:hAnsi="Arial" w:cs="Arial"/>
                <w:b/>
                <w:bCs/>
                <w:sz w:val="18"/>
                <w:szCs w:val="18"/>
              </w:rPr>
              <w:t>Loans to related parties</w:t>
            </w:r>
          </w:p>
        </w:tc>
        <w:tc>
          <w:tcPr>
            <w:tcW w:w="1368" w:type="dxa"/>
            <w:shd w:val="clear" w:color="auto" w:fill="FAFAFA"/>
          </w:tcPr>
          <w:p w:rsidR="00F5359F" w:rsidRPr="00F5359F" w:rsidRDefault="00F5359F" w:rsidP="0021539A">
            <w:pPr>
              <w:ind w:right="-72"/>
              <w:jc w:val="right"/>
              <w:rPr>
                <w:rFonts w:ascii="Arial" w:hAnsi="Arial" w:cs="Arial"/>
                <w:b/>
                <w:bCs/>
                <w:sz w:val="18"/>
                <w:szCs w:val="18"/>
              </w:rPr>
            </w:pPr>
          </w:p>
        </w:tc>
        <w:tc>
          <w:tcPr>
            <w:tcW w:w="1368" w:type="dxa"/>
          </w:tcPr>
          <w:p w:rsidR="00F5359F" w:rsidRPr="00F5359F" w:rsidRDefault="00F5359F" w:rsidP="0021539A">
            <w:pPr>
              <w:ind w:right="-72"/>
              <w:jc w:val="right"/>
              <w:rPr>
                <w:rFonts w:ascii="Arial" w:hAnsi="Arial" w:cs="Arial"/>
                <w:b/>
                <w:bCs/>
                <w:sz w:val="18"/>
                <w:szCs w:val="18"/>
              </w:rPr>
            </w:pPr>
          </w:p>
        </w:tc>
        <w:tc>
          <w:tcPr>
            <w:tcW w:w="1368" w:type="dxa"/>
            <w:shd w:val="clear" w:color="auto" w:fill="FAFAFA"/>
            <w:vAlign w:val="center"/>
          </w:tcPr>
          <w:p w:rsidR="00F5359F" w:rsidRPr="00F5359F" w:rsidRDefault="00F5359F" w:rsidP="0021539A">
            <w:pPr>
              <w:ind w:right="-72"/>
              <w:jc w:val="right"/>
              <w:rPr>
                <w:rFonts w:ascii="Arial" w:hAnsi="Arial" w:cs="Arial"/>
                <w:b/>
                <w:bCs/>
                <w:sz w:val="18"/>
                <w:szCs w:val="18"/>
                <w:cs/>
              </w:rPr>
            </w:pPr>
          </w:p>
        </w:tc>
        <w:tc>
          <w:tcPr>
            <w:tcW w:w="1368" w:type="dxa"/>
            <w:vAlign w:val="center"/>
          </w:tcPr>
          <w:p w:rsidR="00F5359F" w:rsidRPr="00F5359F" w:rsidRDefault="00F5359F" w:rsidP="0021539A">
            <w:pPr>
              <w:ind w:right="-72"/>
              <w:jc w:val="right"/>
              <w:rPr>
                <w:rFonts w:ascii="Arial" w:hAnsi="Arial" w:cs="Arial"/>
                <w:b/>
                <w:bCs/>
                <w:sz w:val="18"/>
                <w:szCs w:val="18"/>
                <w:cs/>
              </w:rPr>
            </w:pPr>
          </w:p>
        </w:tc>
      </w:tr>
      <w:tr w:rsidR="00F5359F" w:rsidRPr="00F5359F" w:rsidTr="000E56DF">
        <w:tc>
          <w:tcPr>
            <w:tcW w:w="3989" w:type="dxa"/>
            <w:vAlign w:val="center"/>
          </w:tcPr>
          <w:p w:rsidR="00F5359F" w:rsidRPr="00F5359F" w:rsidRDefault="00F5359F" w:rsidP="0021539A">
            <w:pPr>
              <w:tabs>
                <w:tab w:val="left" w:pos="967"/>
              </w:tabs>
              <w:ind w:left="-101"/>
              <w:jc w:val="left"/>
              <w:rPr>
                <w:rFonts w:ascii="Arial" w:hAnsi="Arial" w:cs="Arial"/>
                <w:b/>
                <w:bCs/>
                <w:sz w:val="18"/>
                <w:szCs w:val="18"/>
                <w:cs/>
              </w:rPr>
            </w:pPr>
            <w:r w:rsidRPr="00F5359F">
              <w:rPr>
                <w:rFonts w:ascii="Arial" w:hAnsi="Arial" w:cs="Arial"/>
                <w:sz w:val="18"/>
                <w:szCs w:val="18"/>
                <w:shd w:val="clear" w:color="auto" w:fill="FFFFFF"/>
              </w:rPr>
              <w:t>Subsidiaries</w:t>
            </w:r>
            <w:r w:rsidRPr="00F5359F">
              <w:rPr>
                <w:rFonts w:ascii="Arial" w:hAnsi="Arial" w:cs="Arial"/>
                <w:sz w:val="18"/>
                <w:szCs w:val="18"/>
                <w:shd w:val="clear" w:color="auto" w:fill="FFFFFF"/>
              </w:rPr>
              <w:tab/>
              <w:t>- short-term loans</w:t>
            </w:r>
          </w:p>
        </w:tc>
        <w:tc>
          <w:tcPr>
            <w:tcW w:w="1368" w:type="dxa"/>
            <w:shd w:val="clear" w:color="auto" w:fill="FAFAFA"/>
          </w:tcPr>
          <w:p w:rsidR="00F5359F" w:rsidRPr="00F5359F" w:rsidRDefault="000D1168" w:rsidP="0021539A">
            <w:pPr>
              <w:ind w:right="-72"/>
              <w:jc w:val="right"/>
              <w:rPr>
                <w:rFonts w:ascii="Arial" w:hAnsi="Arial" w:cs="Arial"/>
                <w:sz w:val="18"/>
                <w:szCs w:val="18"/>
                <w:cs/>
              </w:rPr>
            </w:pPr>
            <w:r>
              <w:rPr>
                <w:rFonts w:ascii="Arial" w:hAnsi="Arial" w:cs="Arial"/>
                <w:sz w:val="18"/>
                <w:szCs w:val="18"/>
              </w:rPr>
              <w:t>-</w:t>
            </w:r>
          </w:p>
        </w:tc>
        <w:tc>
          <w:tcPr>
            <w:tcW w:w="1368" w:type="dxa"/>
          </w:tcPr>
          <w:p w:rsidR="00F5359F" w:rsidRPr="00F5359F" w:rsidRDefault="00F5359F" w:rsidP="0021539A">
            <w:pPr>
              <w:ind w:right="-72"/>
              <w:jc w:val="right"/>
              <w:rPr>
                <w:rFonts w:ascii="Arial" w:hAnsi="Arial" w:cs="Arial"/>
                <w:sz w:val="18"/>
                <w:szCs w:val="18"/>
                <w:cs/>
              </w:rPr>
            </w:pPr>
            <w:r w:rsidRPr="00F5359F">
              <w:rPr>
                <w:rFonts w:ascii="Arial" w:hAnsi="Arial" w:cs="Arial"/>
                <w:sz w:val="18"/>
                <w:szCs w:val="18"/>
              </w:rPr>
              <w:t>-</w:t>
            </w:r>
          </w:p>
        </w:tc>
        <w:tc>
          <w:tcPr>
            <w:tcW w:w="1368" w:type="dxa"/>
            <w:shd w:val="clear" w:color="auto" w:fill="FAFAFA"/>
            <w:vAlign w:val="center"/>
          </w:tcPr>
          <w:p w:rsidR="00F5359F" w:rsidRPr="00F5359F" w:rsidRDefault="000D1168" w:rsidP="0021539A">
            <w:pPr>
              <w:ind w:right="-72"/>
              <w:jc w:val="right"/>
              <w:rPr>
                <w:rFonts w:ascii="Arial" w:hAnsi="Arial" w:cs="Arial"/>
                <w:sz w:val="18"/>
                <w:szCs w:val="18"/>
                <w:shd w:val="clear" w:color="auto" w:fill="FFFFFF"/>
              </w:rPr>
            </w:pPr>
            <w:r w:rsidRPr="000D1168">
              <w:rPr>
                <w:rFonts w:ascii="Arial" w:hAnsi="Arial" w:cs="Arial"/>
                <w:sz w:val="18"/>
                <w:szCs w:val="18"/>
                <w:shd w:val="clear" w:color="auto" w:fill="FFFFFF"/>
              </w:rPr>
              <w:t>2,628,613,924</w:t>
            </w:r>
          </w:p>
        </w:tc>
        <w:tc>
          <w:tcPr>
            <w:tcW w:w="1368" w:type="dxa"/>
            <w:vAlign w:val="center"/>
          </w:tcPr>
          <w:p w:rsidR="00F5359F" w:rsidRPr="00F5359F" w:rsidRDefault="00F5359F" w:rsidP="0021539A">
            <w:pPr>
              <w:ind w:right="-72"/>
              <w:jc w:val="right"/>
              <w:rPr>
                <w:rFonts w:ascii="Arial" w:hAnsi="Arial" w:cs="Arial"/>
                <w:sz w:val="18"/>
                <w:szCs w:val="18"/>
                <w:shd w:val="clear" w:color="auto" w:fill="FFFFFF"/>
              </w:rPr>
            </w:pPr>
            <w:r w:rsidRPr="00F5359F">
              <w:rPr>
                <w:rFonts w:ascii="Arial" w:hAnsi="Arial" w:cs="Arial"/>
                <w:sz w:val="18"/>
                <w:szCs w:val="18"/>
                <w:shd w:val="clear" w:color="auto" w:fill="FFFFFF"/>
                <w:lang w:val="en-GB"/>
              </w:rPr>
              <w:t>178</w:t>
            </w:r>
            <w:r w:rsidRPr="00F5359F">
              <w:rPr>
                <w:rFonts w:ascii="Arial" w:hAnsi="Arial" w:cs="Arial"/>
                <w:sz w:val="18"/>
                <w:szCs w:val="18"/>
                <w:shd w:val="clear" w:color="auto" w:fill="FFFFFF"/>
              </w:rPr>
              <w:t>,</w:t>
            </w:r>
            <w:r w:rsidRPr="00F5359F">
              <w:rPr>
                <w:rFonts w:ascii="Arial" w:hAnsi="Arial" w:cs="Arial"/>
                <w:sz w:val="18"/>
                <w:szCs w:val="18"/>
                <w:shd w:val="clear" w:color="auto" w:fill="FFFFFF"/>
                <w:lang w:val="en-GB"/>
              </w:rPr>
              <w:t>046</w:t>
            </w:r>
            <w:r w:rsidRPr="00F5359F">
              <w:rPr>
                <w:rFonts w:ascii="Arial" w:hAnsi="Arial" w:cs="Arial"/>
                <w:sz w:val="18"/>
                <w:szCs w:val="18"/>
                <w:shd w:val="clear" w:color="auto" w:fill="FFFFFF"/>
              </w:rPr>
              <w:t>,</w:t>
            </w:r>
            <w:r w:rsidRPr="00F5359F">
              <w:rPr>
                <w:rFonts w:ascii="Arial" w:hAnsi="Arial" w:cs="Arial"/>
                <w:sz w:val="18"/>
                <w:szCs w:val="18"/>
                <w:shd w:val="clear" w:color="auto" w:fill="FFFFFF"/>
                <w:lang w:val="en-GB"/>
              </w:rPr>
              <w:t>290</w:t>
            </w:r>
          </w:p>
        </w:tc>
      </w:tr>
      <w:tr w:rsidR="00F5359F" w:rsidRPr="00F5359F" w:rsidTr="000E56DF">
        <w:tc>
          <w:tcPr>
            <w:tcW w:w="3989" w:type="dxa"/>
            <w:vAlign w:val="center"/>
          </w:tcPr>
          <w:p w:rsidR="00F5359F" w:rsidRPr="00F5359F" w:rsidRDefault="00F5359F" w:rsidP="0021539A">
            <w:pPr>
              <w:tabs>
                <w:tab w:val="left" w:pos="967"/>
              </w:tabs>
              <w:ind w:left="-101"/>
              <w:jc w:val="left"/>
              <w:rPr>
                <w:rFonts w:ascii="Arial" w:hAnsi="Arial" w:cs="Arial"/>
                <w:sz w:val="18"/>
                <w:szCs w:val="18"/>
                <w:shd w:val="clear" w:color="auto" w:fill="FFFFFF"/>
              </w:rPr>
            </w:pPr>
            <w:r w:rsidRPr="00F5359F">
              <w:rPr>
                <w:rFonts w:ascii="Arial" w:hAnsi="Arial" w:cs="Arial"/>
                <w:sz w:val="18"/>
                <w:szCs w:val="18"/>
                <w:shd w:val="clear" w:color="auto" w:fill="FFFFFF"/>
              </w:rPr>
              <w:tab/>
              <w:t xml:space="preserve">- </w:t>
            </w:r>
            <w:r w:rsidR="000D1168">
              <w:rPr>
                <w:rFonts w:ascii="Arial" w:hAnsi="Arial" w:cs="Arial"/>
                <w:sz w:val="18"/>
                <w:szCs w:val="18"/>
                <w:shd w:val="clear" w:color="auto" w:fill="FFFFFF"/>
              </w:rPr>
              <w:t xml:space="preserve">current-portion of </w:t>
            </w:r>
            <w:r w:rsidRPr="00F5359F">
              <w:rPr>
                <w:rFonts w:ascii="Arial" w:hAnsi="Arial" w:cs="Arial"/>
                <w:sz w:val="18"/>
                <w:szCs w:val="18"/>
                <w:shd w:val="clear" w:color="auto" w:fill="FFFFFF"/>
              </w:rPr>
              <w:t>long-term loans</w:t>
            </w:r>
          </w:p>
        </w:tc>
        <w:tc>
          <w:tcPr>
            <w:tcW w:w="1368" w:type="dxa"/>
            <w:shd w:val="clear" w:color="auto" w:fill="FAFAFA"/>
          </w:tcPr>
          <w:p w:rsidR="00F5359F" w:rsidRPr="00F5359F" w:rsidRDefault="000D1168" w:rsidP="0021539A">
            <w:pPr>
              <w:ind w:right="-72"/>
              <w:jc w:val="right"/>
              <w:rPr>
                <w:rFonts w:ascii="Arial" w:hAnsi="Arial" w:cs="Arial"/>
                <w:sz w:val="18"/>
                <w:szCs w:val="18"/>
              </w:rPr>
            </w:pPr>
            <w:r>
              <w:rPr>
                <w:rFonts w:ascii="Arial" w:hAnsi="Arial" w:cs="Arial"/>
                <w:sz w:val="18"/>
                <w:szCs w:val="18"/>
              </w:rPr>
              <w:t>-</w:t>
            </w:r>
          </w:p>
        </w:tc>
        <w:tc>
          <w:tcPr>
            <w:tcW w:w="1368" w:type="dxa"/>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shd w:val="clear" w:color="auto" w:fill="FAFAFA"/>
          </w:tcPr>
          <w:p w:rsidR="00F5359F" w:rsidRPr="00F5359F" w:rsidRDefault="000D1168" w:rsidP="0021539A">
            <w:pPr>
              <w:ind w:right="-72"/>
              <w:jc w:val="right"/>
              <w:rPr>
                <w:rFonts w:ascii="Arial" w:hAnsi="Arial" w:cs="Arial"/>
                <w:sz w:val="18"/>
                <w:szCs w:val="18"/>
                <w:shd w:val="clear" w:color="auto" w:fill="FFFFFF"/>
              </w:rPr>
            </w:pPr>
            <w:r w:rsidRPr="000D1168">
              <w:rPr>
                <w:rFonts w:ascii="Arial" w:hAnsi="Arial" w:cs="Arial"/>
                <w:sz w:val="18"/>
                <w:szCs w:val="18"/>
                <w:shd w:val="clear" w:color="auto" w:fill="FFFFFF"/>
              </w:rPr>
              <w:t>758,100,000</w:t>
            </w:r>
          </w:p>
        </w:tc>
        <w:tc>
          <w:tcPr>
            <w:tcW w:w="1368" w:type="dxa"/>
          </w:tcPr>
          <w:p w:rsidR="00F5359F" w:rsidRPr="00F5359F" w:rsidRDefault="00324891" w:rsidP="0021539A">
            <w:pPr>
              <w:ind w:right="-72"/>
              <w:jc w:val="right"/>
              <w:rPr>
                <w:rFonts w:ascii="Arial" w:hAnsi="Arial" w:cs="Arial"/>
                <w:sz w:val="18"/>
                <w:szCs w:val="18"/>
                <w:shd w:val="clear" w:color="auto" w:fill="FFFFFF"/>
              </w:rPr>
            </w:pPr>
            <w:r>
              <w:rPr>
                <w:rFonts w:ascii="Arial" w:hAnsi="Arial" w:cs="Arial"/>
                <w:sz w:val="18"/>
                <w:szCs w:val="18"/>
                <w:shd w:val="clear" w:color="auto" w:fill="FFFFFF"/>
                <w:lang w:val="en-GB"/>
              </w:rPr>
              <w:t>-</w:t>
            </w:r>
          </w:p>
        </w:tc>
      </w:tr>
      <w:tr w:rsidR="000D1168" w:rsidRPr="00F5359F" w:rsidTr="007E7AA9">
        <w:tc>
          <w:tcPr>
            <w:tcW w:w="3989" w:type="dxa"/>
            <w:vAlign w:val="center"/>
          </w:tcPr>
          <w:p w:rsidR="000D1168" w:rsidRPr="00F5359F" w:rsidRDefault="000D1168" w:rsidP="0021539A">
            <w:pPr>
              <w:tabs>
                <w:tab w:val="left" w:pos="967"/>
              </w:tabs>
              <w:ind w:left="-101"/>
              <w:jc w:val="left"/>
              <w:rPr>
                <w:rFonts w:ascii="Arial" w:hAnsi="Arial" w:cs="Arial"/>
                <w:sz w:val="18"/>
                <w:szCs w:val="18"/>
                <w:shd w:val="clear" w:color="auto" w:fill="FFFFFF"/>
              </w:rPr>
            </w:pPr>
            <w:r w:rsidRPr="00F5359F">
              <w:rPr>
                <w:rFonts w:ascii="Arial" w:hAnsi="Arial" w:cs="Arial"/>
                <w:sz w:val="18"/>
                <w:szCs w:val="18"/>
                <w:shd w:val="clear" w:color="auto" w:fill="FFFFFF"/>
              </w:rPr>
              <w:tab/>
              <w:t>- long-term loans</w:t>
            </w:r>
          </w:p>
        </w:tc>
        <w:tc>
          <w:tcPr>
            <w:tcW w:w="1368" w:type="dxa"/>
            <w:shd w:val="clear" w:color="auto" w:fill="FAFAFA"/>
          </w:tcPr>
          <w:p w:rsidR="000D1168" w:rsidRPr="00F5359F" w:rsidRDefault="000D1168" w:rsidP="0021539A">
            <w:pPr>
              <w:ind w:right="-72"/>
              <w:jc w:val="right"/>
              <w:rPr>
                <w:rFonts w:ascii="Arial" w:hAnsi="Arial" w:cs="Arial"/>
                <w:sz w:val="18"/>
                <w:szCs w:val="18"/>
              </w:rPr>
            </w:pPr>
            <w:r>
              <w:rPr>
                <w:rFonts w:ascii="Arial" w:hAnsi="Arial" w:cs="Arial"/>
                <w:sz w:val="18"/>
                <w:szCs w:val="18"/>
              </w:rPr>
              <w:t>-</w:t>
            </w:r>
          </w:p>
        </w:tc>
        <w:tc>
          <w:tcPr>
            <w:tcW w:w="1368" w:type="dxa"/>
          </w:tcPr>
          <w:p w:rsidR="000D1168" w:rsidRPr="00F5359F" w:rsidRDefault="000D1168" w:rsidP="0021539A">
            <w:pPr>
              <w:ind w:right="-72"/>
              <w:jc w:val="right"/>
              <w:rPr>
                <w:rFonts w:ascii="Arial" w:hAnsi="Arial" w:cs="Arial"/>
                <w:sz w:val="18"/>
                <w:szCs w:val="18"/>
              </w:rPr>
            </w:pPr>
            <w:r w:rsidRPr="00F5359F">
              <w:rPr>
                <w:rFonts w:ascii="Arial" w:hAnsi="Arial" w:cs="Arial"/>
                <w:sz w:val="18"/>
                <w:szCs w:val="18"/>
              </w:rPr>
              <w:t>-</w:t>
            </w:r>
          </w:p>
        </w:tc>
        <w:tc>
          <w:tcPr>
            <w:tcW w:w="1368" w:type="dxa"/>
            <w:shd w:val="clear" w:color="auto" w:fill="FAFAFA"/>
          </w:tcPr>
          <w:p w:rsidR="000D1168" w:rsidRPr="00F5359F" w:rsidRDefault="000D1168" w:rsidP="0021539A">
            <w:pPr>
              <w:ind w:right="-72"/>
              <w:jc w:val="right"/>
              <w:rPr>
                <w:rFonts w:ascii="Arial" w:hAnsi="Arial" w:cs="Arial"/>
                <w:sz w:val="18"/>
                <w:szCs w:val="18"/>
                <w:shd w:val="clear" w:color="auto" w:fill="FFFFFF"/>
              </w:rPr>
            </w:pPr>
            <w:r w:rsidRPr="000D1168">
              <w:rPr>
                <w:rFonts w:ascii="Arial" w:hAnsi="Arial" w:cs="Arial"/>
                <w:sz w:val="18"/>
                <w:szCs w:val="18"/>
                <w:shd w:val="clear" w:color="auto" w:fill="FFFFFF"/>
              </w:rPr>
              <w:t>2,381,455,462</w:t>
            </w:r>
          </w:p>
        </w:tc>
        <w:tc>
          <w:tcPr>
            <w:tcW w:w="1368" w:type="dxa"/>
          </w:tcPr>
          <w:p w:rsidR="000D1168" w:rsidRPr="00F5359F" w:rsidRDefault="000D1168" w:rsidP="0021539A">
            <w:pPr>
              <w:ind w:right="-72"/>
              <w:jc w:val="right"/>
              <w:rPr>
                <w:rFonts w:ascii="Arial" w:hAnsi="Arial" w:cs="Arial"/>
                <w:sz w:val="18"/>
                <w:szCs w:val="18"/>
                <w:shd w:val="clear" w:color="auto" w:fill="FFFFFF"/>
              </w:rPr>
            </w:pPr>
            <w:r w:rsidRPr="00F5359F">
              <w:rPr>
                <w:rFonts w:ascii="Arial" w:hAnsi="Arial" w:cs="Arial"/>
                <w:sz w:val="18"/>
                <w:szCs w:val="18"/>
                <w:shd w:val="clear" w:color="auto" w:fill="FFFFFF"/>
                <w:lang w:val="en-GB"/>
              </w:rPr>
              <w:t>2</w:t>
            </w:r>
            <w:r w:rsidRPr="00F5359F">
              <w:rPr>
                <w:rFonts w:ascii="Arial" w:hAnsi="Arial" w:cs="Arial"/>
                <w:sz w:val="18"/>
                <w:szCs w:val="18"/>
                <w:shd w:val="clear" w:color="auto" w:fill="FFFFFF"/>
              </w:rPr>
              <w:t>,</w:t>
            </w:r>
            <w:r w:rsidRPr="00F5359F">
              <w:rPr>
                <w:rFonts w:ascii="Arial" w:hAnsi="Arial" w:cs="Arial"/>
                <w:sz w:val="18"/>
                <w:szCs w:val="18"/>
                <w:shd w:val="clear" w:color="auto" w:fill="FFFFFF"/>
                <w:lang w:val="en-GB"/>
              </w:rPr>
              <w:t>744</w:t>
            </w:r>
            <w:r w:rsidRPr="00F5359F">
              <w:rPr>
                <w:rFonts w:ascii="Arial" w:hAnsi="Arial" w:cs="Arial"/>
                <w:sz w:val="18"/>
                <w:szCs w:val="18"/>
                <w:shd w:val="clear" w:color="auto" w:fill="FFFFFF"/>
              </w:rPr>
              <w:t>,</w:t>
            </w:r>
            <w:r w:rsidRPr="00F5359F">
              <w:rPr>
                <w:rFonts w:ascii="Arial" w:hAnsi="Arial" w:cs="Arial"/>
                <w:sz w:val="18"/>
                <w:szCs w:val="18"/>
                <w:shd w:val="clear" w:color="auto" w:fill="FFFFFF"/>
                <w:lang w:val="en-GB"/>
              </w:rPr>
              <w:t>324</w:t>
            </w:r>
            <w:r w:rsidRPr="00F5359F">
              <w:rPr>
                <w:rFonts w:ascii="Arial" w:hAnsi="Arial" w:cs="Arial"/>
                <w:sz w:val="18"/>
                <w:szCs w:val="18"/>
                <w:shd w:val="clear" w:color="auto" w:fill="FFFFFF"/>
              </w:rPr>
              <w:t>,</w:t>
            </w:r>
            <w:r w:rsidRPr="00F5359F">
              <w:rPr>
                <w:rFonts w:ascii="Arial" w:hAnsi="Arial" w:cs="Arial"/>
                <w:sz w:val="18"/>
                <w:szCs w:val="18"/>
                <w:shd w:val="clear" w:color="auto" w:fill="FFFFFF"/>
                <w:lang w:val="en-GB"/>
              </w:rPr>
              <w:t>531</w:t>
            </w:r>
          </w:p>
        </w:tc>
      </w:tr>
      <w:tr w:rsidR="00F5359F" w:rsidRPr="00F5359F" w:rsidTr="000E56DF">
        <w:tc>
          <w:tcPr>
            <w:tcW w:w="3989" w:type="dxa"/>
            <w:vAlign w:val="center"/>
          </w:tcPr>
          <w:p w:rsidR="00F5359F" w:rsidRPr="00F5359F" w:rsidRDefault="00F5359F" w:rsidP="0021539A">
            <w:pPr>
              <w:tabs>
                <w:tab w:val="left" w:pos="1469"/>
              </w:tabs>
              <w:ind w:left="-101"/>
              <w:jc w:val="left"/>
              <w:rPr>
                <w:rFonts w:ascii="Arial" w:hAnsi="Arial" w:cs="Arial"/>
                <w:sz w:val="18"/>
                <w:szCs w:val="18"/>
                <w:shd w:val="clear" w:color="auto" w:fill="FFFFFF"/>
              </w:rPr>
            </w:pPr>
            <w:r w:rsidRPr="00F5359F">
              <w:rPr>
                <w:rFonts w:ascii="Arial" w:hAnsi="Arial" w:cs="Arial"/>
                <w:sz w:val="18"/>
                <w:szCs w:val="18"/>
                <w:shd w:val="clear" w:color="auto" w:fill="FFFFFF"/>
              </w:rPr>
              <w:t>A joint venture - long-term loans</w:t>
            </w:r>
          </w:p>
        </w:tc>
        <w:tc>
          <w:tcPr>
            <w:tcW w:w="1368" w:type="dxa"/>
            <w:tcBorders>
              <w:bottom w:val="single" w:sz="4" w:space="0" w:color="auto"/>
            </w:tcBorders>
            <w:shd w:val="clear" w:color="auto" w:fill="FAFAFA"/>
          </w:tcPr>
          <w:p w:rsidR="00F5359F" w:rsidRPr="00F5359F" w:rsidRDefault="000D1168" w:rsidP="0021539A">
            <w:pPr>
              <w:ind w:right="-72"/>
              <w:jc w:val="right"/>
              <w:rPr>
                <w:rFonts w:ascii="Arial" w:hAnsi="Arial" w:cs="Arial"/>
                <w:sz w:val="18"/>
                <w:szCs w:val="18"/>
              </w:rPr>
            </w:pPr>
            <w:r w:rsidRPr="000D1168">
              <w:rPr>
                <w:rFonts w:ascii="Arial" w:hAnsi="Arial" w:cs="Arial"/>
                <w:sz w:val="18"/>
                <w:szCs w:val="18"/>
              </w:rPr>
              <w:t>2,324,077,623</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0D1168" w:rsidP="0021539A">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r>
      <w:tr w:rsidR="00F5359F" w:rsidRPr="00F5359F" w:rsidTr="000E56DF">
        <w:tc>
          <w:tcPr>
            <w:tcW w:w="3989" w:type="dxa"/>
            <w:vAlign w:val="center"/>
          </w:tcPr>
          <w:p w:rsidR="00F5359F" w:rsidRPr="00F5359F" w:rsidRDefault="00F5359F" w:rsidP="0021539A">
            <w:pPr>
              <w:ind w:left="-101"/>
              <w:jc w:val="left"/>
              <w:rPr>
                <w:rFonts w:ascii="Arial" w:hAnsi="Arial" w:cs="Arial"/>
                <w:sz w:val="18"/>
                <w:szCs w:val="18"/>
                <w:cs/>
              </w:rPr>
            </w:pPr>
          </w:p>
        </w:tc>
        <w:tc>
          <w:tcPr>
            <w:tcW w:w="1368"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F5359F" w:rsidRPr="00F5359F" w:rsidRDefault="00F5359F" w:rsidP="0021539A">
            <w:pPr>
              <w:ind w:right="-72"/>
              <w:jc w:val="right"/>
              <w:rPr>
                <w:rFonts w:ascii="Arial" w:hAnsi="Arial" w:cs="Arial"/>
                <w:sz w:val="18"/>
                <w:szCs w:val="18"/>
              </w:rPr>
            </w:pPr>
          </w:p>
        </w:tc>
        <w:tc>
          <w:tcPr>
            <w:tcW w:w="1368" w:type="dxa"/>
            <w:tcBorders>
              <w:top w:val="single" w:sz="4" w:space="0" w:color="auto"/>
            </w:tcBorders>
            <w:vAlign w:val="center"/>
          </w:tcPr>
          <w:p w:rsidR="00F5359F" w:rsidRPr="00F5359F" w:rsidRDefault="00F5359F" w:rsidP="0021539A">
            <w:pPr>
              <w:ind w:right="-72"/>
              <w:jc w:val="right"/>
              <w:rPr>
                <w:rFonts w:ascii="Arial" w:hAnsi="Arial" w:cs="Arial"/>
                <w:sz w:val="18"/>
                <w:szCs w:val="18"/>
              </w:rPr>
            </w:pPr>
          </w:p>
        </w:tc>
      </w:tr>
      <w:tr w:rsidR="00F5359F" w:rsidRPr="00F5359F" w:rsidTr="000E56DF">
        <w:tc>
          <w:tcPr>
            <w:tcW w:w="3989" w:type="dxa"/>
            <w:vAlign w:val="center"/>
          </w:tcPr>
          <w:p w:rsidR="00F5359F" w:rsidRPr="00F5359F" w:rsidRDefault="00F5359F" w:rsidP="0021539A">
            <w:pPr>
              <w:ind w:left="-101"/>
              <w:jc w:val="left"/>
              <w:rPr>
                <w:rFonts w:ascii="Arial" w:hAnsi="Arial" w:cs="Arial"/>
                <w:sz w:val="18"/>
                <w:szCs w:val="18"/>
              </w:rPr>
            </w:pPr>
          </w:p>
        </w:tc>
        <w:tc>
          <w:tcPr>
            <w:tcW w:w="1368" w:type="dxa"/>
            <w:tcBorders>
              <w:bottom w:val="single" w:sz="4" w:space="0" w:color="auto"/>
            </w:tcBorders>
            <w:shd w:val="clear" w:color="auto" w:fill="FAFAFA"/>
          </w:tcPr>
          <w:p w:rsidR="00F5359F" w:rsidRPr="00F5359F" w:rsidRDefault="000D1168" w:rsidP="0021539A">
            <w:pPr>
              <w:ind w:right="-72"/>
              <w:jc w:val="right"/>
              <w:rPr>
                <w:rFonts w:ascii="Arial" w:hAnsi="Arial" w:cs="Arial"/>
                <w:sz w:val="18"/>
                <w:szCs w:val="18"/>
              </w:rPr>
            </w:pPr>
            <w:r w:rsidRPr="000D1168">
              <w:rPr>
                <w:rFonts w:ascii="Arial" w:hAnsi="Arial" w:cs="Arial"/>
                <w:sz w:val="18"/>
                <w:szCs w:val="18"/>
              </w:rPr>
              <w:t>2,324,077,623</w:t>
            </w:r>
          </w:p>
        </w:tc>
        <w:tc>
          <w:tcPr>
            <w:tcW w:w="1368" w:type="dxa"/>
            <w:tcBorders>
              <w:bottom w:val="single" w:sz="4" w:space="0" w:color="auto"/>
            </w:tcBorders>
            <w:shd w:val="clear" w:color="auto" w:fill="auto"/>
          </w:tcPr>
          <w:p w:rsidR="00F5359F" w:rsidRPr="00F5359F" w:rsidRDefault="00F5359F" w:rsidP="0021539A">
            <w:pPr>
              <w:ind w:right="-72"/>
              <w:jc w:val="right"/>
              <w:rPr>
                <w:rFonts w:ascii="Arial" w:hAnsi="Arial" w:cs="Arial"/>
                <w:sz w:val="18"/>
                <w:szCs w:val="18"/>
              </w:rPr>
            </w:pPr>
            <w:r w:rsidRPr="00F5359F">
              <w:rPr>
                <w:rFonts w:ascii="Arial" w:hAnsi="Arial" w:cs="Arial"/>
                <w:sz w:val="18"/>
                <w:szCs w:val="18"/>
              </w:rPr>
              <w:t>-</w:t>
            </w:r>
          </w:p>
        </w:tc>
        <w:tc>
          <w:tcPr>
            <w:tcW w:w="1368" w:type="dxa"/>
            <w:tcBorders>
              <w:bottom w:val="single" w:sz="4" w:space="0" w:color="auto"/>
            </w:tcBorders>
            <w:shd w:val="clear" w:color="auto" w:fill="FAFAFA"/>
            <w:vAlign w:val="center"/>
          </w:tcPr>
          <w:p w:rsidR="00F5359F" w:rsidRPr="00F5359F" w:rsidRDefault="000D1168" w:rsidP="0021539A">
            <w:pPr>
              <w:ind w:right="-72"/>
              <w:jc w:val="right"/>
              <w:rPr>
                <w:rFonts w:ascii="Arial" w:hAnsi="Arial" w:cs="Arial"/>
                <w:sz w:val="18"/>
                <w:szCs w:val="18"/>
                <w:cs/>
              </w:rPr>
            </w:pPr>
            <w:r w:rsidRPr="000D1168">
              <w:rPr>
                <w:rFonts w:ascii="Arial" w:hAnsi="Arial" w:cs="Arial"/>
                <w:sz w:val="18"/>
                <w:szCs w:val="18"/>
              </w:rPr>
              <w:t>5,768,169,386</w:t>
            </w:r>
          </w:p>
        </w:tc>
        <w:tc>
          <w:tcPr>
            <w:tcW w:w="1368" w:type="dxa"/>
            <w:tcBorders>
              <w:bottom w:val="single" w:sz="4" w:space="0" w:color="auto"/>
            </w:tcBorders>
            <w:shd w:val="clear" w:color="auto" w:fill="auto"/>
            <w:vAlign w:val="center"/>
          </w:tcPr>
          <w:p w:rsidR="00F5359F" w:rsidRPr="00F5359F" w:rsidRDefault="00F5359F" w:rsidP="0021539A">
            <w:pPr>
              <w:ind w:right="-72"/>
              <w:jc w:val="right"/>
              <w:rPr>
                <w:rFonts w:ascii="Arial" w:hAnsi="Arial" w:cs="Arial"/>
                <w:sz w:val="18"/>
                <w:szCs w:val="18"/>
                <w:cs/>
              </w:rPr>
            </w:pPr>
            <w:r w:rsidRPr="00F5359F">
              <w:rPr>
                <w:rFonts w:ascii="Arial" w:hAnsi="Arial" w:cs="Arial"/>
                <w:sz w:val="18"/>
                <w:szCs w:val="18"/>
                <w:lang w:val="en-GB"/>
              </w:rPr>
              <w:t>2</w:t>
            </w:r>
            <w:r w:rsidRPr="00F5359F">
              <w:rPr>
                <w:rFonts w:ascii="Arial" w:hAnsi="Arial" w:cs="Arial"/>
                <w:sz w:val="18"/>
                <w:szCs w:val="18"/>
              </w:rPr>
              <w:t>,</w:t>
            </w:r>
            <w:r w:rsidRPr="00F5359F">
              <w:rPr>
                <w:rFonts w:ascii="Arial" w:hAnsi="Arial" w:cs="Arial"/>
                <w:sz w:val="18"/>
                <w:szCs w:val="18"/>
                <w:lang w:val="en-GB"/>
              </w:rPr>
              <w:t>922</w:t>
            </w:r>
            <w:r w:rsidRPr="00F5359F">
              <w:rPr>
                <w:rFonts w:ascii="Arial" w:hAnsi="Arial" w:cs="Arial"/>
                <w:sz w:val="18"/>
                <w:szCs w:val="18"/>
              </w:rPr>
              <w:t>,</w:t>
            </w:r>
            <w:r w:rsidRPr="00F5359F">
              <w:rPr>
                <w:rFonts w:ascii="Arial" w:hAnsi="Arial" w:cs="Arial"/>
                <w:sz w:val="18"/>
                <w:szCs w:val="18"/>
                <w:lang w:val="en-GB"/>
              </w:rPr>
              <w:t>370</w:t>
            </w:r>
            <w:r w:rsidRPr="00F5359F">
              <w:rPr>
                <w:rFonts w:ascii="Arial" w:hAnsi="Arial" w:cs="Arial"/>
                <w:sz w:val="18"/>
                <w:szCs w:val="18"/>
              </w:rPr>
              <w:t>,</w:t>
            </w:r>
            <w:r w:rsidRPr="00F5359F">
              <w:rPr>
                <w:rFonts w:ascii="Arial" w:hAnsi="Arial" w:cs="Arial"/>
                <w:sz w:val="18"/>
                <w:szCs w:val="18"/>
                <w:lang w:val="en-GB"/>
              </w:rPr>
              <w:t>821</w:t>
            </w:r>
          </w:p>
        </w:tc>
      </w:tr>
      <w:tr w:rsidR="003A7F66" w:rsidRPr="00F5359F" w:rsidTr="0082438D">
        <w:tc>
          <w:tcPr>
            <w:tcW w:w="3989" w:type="dxa"/>
            <w:vAlign w:val="center"/>
          </w:tcPr>
          <w:p w:rsidR="003A7F66" w:rsidRPr="00F5359F" w:rsidRDefault="003A7F66" w:rsidP="0082438D">
            <w:pPr>
              <w:ind w:left="-101"/>
              <w:jc w:val="left"/>
              <w:rPr>
                <w:rFonts w:ascii="Arial" w:hAnsi="Arial" w:cs="Arial"/>
                <w:b/>
                <w:bCs/>
                <w:sz w:val="18"/>
                <w:szCs w:val="18"/>
              </w:rPr>
            </w:pPr>
          </w:p>
        </w:tc>
        <w:tc>
          <w:tcPr>
            <w:tcW w:w="1368" w:type="dxa"/>
            <w:tcBorders>
              <w:top w:val="single" w:sz="4" w:space="0" w:color="auto"/>
            </w:tcBorders>
            <w:shd w:val="clear" w:color="auto" w:fill="FAFAFA"/>
          </w:tcPr>
          <w:p w:rsidR="003A7F66" w:rsidRPr="00F5359F" w:rsidRDefault="003A7F66" w:rsidP="0082438D">
            <w:pPr>
              <w:ind w:right="-72"/>
              <w:jc w:val="right"/>
              <w:rPr>
                <w:rFonts w:ascii="Arial" w:hAnsi="Arial" w:cs="Arial"/>
                <w:b/>
                <w:bCs/>
                <w:sz w:val="18"/>
                <w:szCs w:val="18"/>
              </w:rPr>
            </w:pPr>
          </w:p>
        </w:tc>
        <w:tc>
          <w:tcPr>
            <w:tcW w:w="1368" w:type="dxa"/>
            <w:tcBorders>
              <w:top w:val="single" w:sz="4" w:space="0" w:color="auto"/>
            </w:tcBorders>
          </w:tcPr>
          <w:p w:rsidR="003A7F66" w:rsidRPr="00F5359F" w:rsidRDefault="003A7F66" w:rsidP="0082438D">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rsidR="003A7F66" w:rsidRPr="00F5359F" w:rsidRDefault="003A7F66" w:rsidP="0082438D">
            <w:pPr>
              <w:ind w:right="-72"/>
              <w:jc w:val="right"/>
              <w:rPr>
                <w:rFonts w:ascii="Arial" w:hAnsi="Arial" w:cs="Arial"/>
                <w:b/>
                <w:bCs/>
                <w:sz w:val="18"/>
                <w:szCs w:val="18"/>
                <w:cs/>
              </w:rPr>
            </w:pPr>
          </w:p>
        </w:tc>
        <w:tc>
          <w:tcPr>
            <w:tcW w:w="1368" w:type="dxa"/>
            <w:tcBorders>
              <w:top w:val="single" w:sz="4" w:space="0" w:color="auto"/>
            </w:tcBorders>
            <w:vAlign w:val="center"/>
          </w:tcPr>
          <w:p w:rsidR="003A7F66" w:rsidRPr="00F5359F" w:rsidRDefault="003A7F66" w:rsidP="0082438D">
            <w:pPr>
              <w:ind w:right="-72"/>
              <w:jc w:val="right"/>
              <w:rPr>
                <w:rFonts w:ascii="Arial" w:hAnsi="Arial" w:cs="Arial"/>
                <w:b/>
                <w:bCs/>
                <w:sz w:val="18"/>
                <w:szCs w:val="18"/>
                <w:cs/>
              </w:rPr>
            </w:pPr>
          </w:p>
        </w:tc>
      </w:tr>
      <w:tr w:rsidR="003A7F66" w:rsidRPr="00F5359F" w:rsidTr="0082438D">
        <w:tc>
          <w:tcPr>
            <w:tcW w:w="3989" w:type="dxa"/>
            <w:vAlign w:val="center"/>
          </w:tcPr>
          <w:p w:rsidR="003A7F66" w:rsidRPr="00036B29" w:rsidRDefault="003A7F66" w:rsidP="003A7F66">
            <w:pPr>
              <w:ind w:left="-101"/>
              <w:jc w:val="left"/>
              <w:rPr>
                <w:rFonts w:ascii="Arial" w:hAnsi="Arial" w:cs="Arial"/>
                <w:b/>
                <w:bCs/>
                <w:sz w:val="18"/>
                <w:szCs w:val="18"/>
                <w:cs/>
              </w:rPr>
            </w:pPr>
            <w:r w:rsidRPr="00036B29">
              <w:rPr>
                <w:rFonts w:ascii="Arial" w:hAnsi="Arial" w:cs="Arial"/>
                <w:b/>
                <w:bCs/>
                <w:sz w:val="18"/>
                <w:szCs w:val="18"/>
              </w:rPr>
              <w:t>Interest receivable from related parties</w:t>
            </w:r>
          </w:p>
        </w:tc>
        <w:tc>
          <w:tcPr>
            <w:tcW w:w="1368" w:type="dxa"/>
            <w:shd w:val="clear" w:color="auto" w:fill="FAFAFA"/>
          </w:tcPr>
          <w:p w:rsidR="003A7F66" w:rsidRPr="00036B29" w:rsidRDefault="003A7F66" w:rsidP="003A7F66">
            <w:pPr>
              <w:ind w:right="-72"/>
              <w:jc w:val="right"/>
              <w:rPr>
                <w:rFonts w:ascii="Arial" w:hAnsi="Arial" w:cs="Arial"/>
                <w:sz w:val="18"/>
                <w:szCs w:val="18"/>
              </w:rPr>
            </w:pPr>
          </w:p>
        </w:tc>
        <w:tc>
          <w:tcPr>
            <w:tcW w:w="1368" w:type="dxa"/>
          </w:tcPr>
          <w:p w:rsidR="003A7F66" w:rsidRPr="00036B29" w:rsidRDefault="003A7F66" w:rsidP="003A7F66">
            <w:pPr>
              <w:ind w:right="-72"/>
              <w:jc w:val="right"/>
              <w:rPr>
                <w:rFonts w:ascii="Arial" w:hAnsi="Arial" w:cs="Arial"/>
                <w:sz w:val="18"/>
                <w:szCs w:val="18"/>
              </w:rPr>
            </w:pPr>
          </w:p>
        </w:tc>
        <w:tc>
          <w:tcPr>
            <w:tcW w:w="1368" w:type="dxa"/>
            <w:shd w:val="clear" w:color="auto" w:fill="FAFAFA"/>
            <w:vAlign w:val="center"/>
          </w:tcPr>
          <w:p w:rsidR="003A7F66" w:rsidRPr="00036B29" w:rsidRDefault="003A7F66" w:rsidP="003A7F66">
            <w:pPr>
              <w:ind w:right="-72"/>
              <w:jc w:val="right"/>
              <w:rPr>
                <w:rFonts w:ascii="Arial" w:hAnsi="Arial" w:cs="Arial"/>
                <w:sz w:val="18"/>
                <w:szCs w:val="18"/>
                <w:cs/>
              </w:rPr>
            </w:pPr>
          </w:p>
        </w:tc>
        <w:tc>
          <w:tcPr>
            <w:tcW w:w="1368" w:type="dxa"/>
            <w:vAlign w:val="center"/>
          </w:tcPr>
          <w:p w:rsidR="003A7F66" w:rsidRPr="00036B29" w:rsidRDefault="003A7F66" w:rsidP="003A7F66">
            <w:pPr>
              <w:ind w:right="-72"/>
              <w:jc w:val="right"/>
              <w:rPr>
                <w:rFonts w:ascii="Arial" w:hAnsi="Arial" w:cs="Arial"/>
                <w:sz w:val="18"/>
                <w:szCs w:val="18"/>
                <w:cs/>
              </w:rPr>
            </w:pPr>
          </w:p>
        </w:tc>
      </w:tr>
      <w:tr w:rsidR="003A7F66" w:rsidRPr="00F5359F" w:rsidTr="003A7F66">
        <w:tc>
          <w:tcPr>
            <w:tcW w:w="3989" w:type="dxa"/>
            <w:vAlign w:val="center"/>
          </w:tcPr>
          <w:p w:rsidR="003A7F66" w:rsidRPr="00036B29" w:rsidRDefault="003A7F66" w:rsidP="003A7F66">
            <w:pPr>
              <w:tabs>
                <w:tab w:val="left" w:pos="1102"/>
              </w:tabs>
              <w:ind w:left="-101"/>
              <w:jc w:val="left"/>
              <w:rPr>
                <w:rFonts w:ascii="Arial" w:hAnsi="Arial" w:cs="Arial"/>
                <w:sz w:val="18"/>
                <w:szCs w:val="18"/>
                <w:cs/>
              </w:rPr>
            </w:pPr>
            <w:r w:rsidRPr="00036B29">
              <w:rPr>
                <w:rFonts w:ascii="Arial" w:hAnsi="Arial" w:cs="Arial"/>
                <w:sz w:val="18"/>
                <w:szCs w:val="18"/>
              </w:rPr>
              <w:t>Subsidiaries</w:t>
            </w:r>
            <w:r w:rsidRPr="00036B29">
              <w:rPr>
                <w:rFonts w:ascii="Arial" w:hAnsi="Arial" w:cs="Arial"/>
                <w:sz w:val="18"/>
                <w:szCs w:val="18"/>
              </w:rPr>
              <w:tab/>
              <w:t>- due within one year</w:t>
            </w:r>
          </w:p>
        </w:tc>
        <w:tc>
          <w:tcPr>
            <w:tcW w:w="1368" w:type="dxa"/>
            <w:shd w:val="clear" w:color="auto" w:fill="FAFAFA"/>
          </w:tcPr>
          <w:p w:rsidR="003A7F66" w:rsidRPr="00036B29" w:rsidRDefault="003A7F66" w:rsidP="003A7F66">
            <w:pPr>
              <w:ind w:right="-72"/>
              <w:jc w:val="right"/>
              <w:rPr>
                <w:rFonts w:ascii="Arial" w:hAnsi="Arial" w:cs="Arial"/>
                <w:b/>
                <w:bCs/>
                <w:sz w:val="18"/>
                <w:szCs w:val="18"/>
              </w:rPr>
            </w:pPr>
            <w:r w:rsidRPr="00036B29">
              <w:rPr>
                <w:rFonts w:ascii="Arial" w:hAnsi="Arial" w:cs="Arial"/>
                <w:sz w:val="18"/>
                <w:szCs w:val="18"/>
              </w:rPr>
              <w:t>-</w:t>
            </w:r>
          </w:p>
        </w:tc>
        <w:tc>
          <w:tcPr>
            <w:tcW w:w="1368" w:type="dxa"/>
          </w:tcPr>
          <w:p w:rsidR="003A7F66" w:rsidRPr="00036B29" w:rsidRDefault="003A7F66" w:rsidP="003A7F66">
            <w:pPr>
              <w:ind w:right="-72"/>
              <w:jc w:val="right"/>
              <w:rPr>
                <w:rFonts w:ascii="Arial" w:hAnsi="Arial" w:cs="Arial"/>
                <w:b/>
                <w:bCs/>
                <w:sz w:val="18"/>
                <w:szCs w:val="18"/>
              </w:rPr>
            </w:pPr>
            <w:r w:rsidRPr="00036B29">
              <w:rPr>
                <w:rFonts w:ascii="Arial" w:hAnsi="Arial" w:cs="Arial"/>
                <w:sz w:val="18"/>
                <w:szCs w:val="18"/>
              </w:rPr>
              <w:t>-</w:t>
            </w:r>
          </w:p>
        </w:tc>
        <w:tc>
          <w:tcPr>
            <w:tcW w:w="1368" w:type="dxa"/>
            <w:shd w:val="clear" w:color="auto" w:fill="FAFAFA"/>
            <w:vAlign w:val="center"/>
          </w:tcPr>
          <w:p w:rsidR="003A7F66" w:rsidRPr="00036B29" w:rsidRDefault="003A7F66" w:rsidP="003A7F66">
            <w:pPr>
              <w:ind w:right="-72"/>
              <w:jc w:val="right"/>
              <w:rPr>
                <w:rFonts w:ascii="Arial" w:hAnsi="Arial" w:cs="Arial"/>
                <w:sz w:val="18"/>
                <w:szCs w:val="18"/>
                <w:cs/>
                <w:lang w:val="en-GB"/>
              </w:rPr>
            </w:pPr>
            <w:r w:rsidRPr="00036B29">
              <w:rPr>
                <w:rFonts w:ascii="Arial" w:hAnsi="Arial" w:cs="Arial"/>
                <w:sz w:val="18"/>
                <w:szCs w:val="18"/>
                <w:lang w:val="en-GB"/>
              </w:rPr>
              <w:t>57,144,852</w:t>
            </w:r>
          </w:p>
        </w:tc>
        <w:tc>
          <w:tcPr>
            <w:tcW w:w="1368" w:type="dxa"/>
            <w:vAlign w:val="center"/>
          </w:tcPr>
          <w:p w:rsidR="003A7F66" w:rsidRPr="00036B29" w:rsidRDefault="003A7F66" w:rsidP="003A7F66">
            <w:pPr>
              <w:ind w:right="-72"/>
              <w:jc w:val="right"/>
              <w:rPr>
                <w:rFonts w:ascii="Arial" w:hAnsi="Arial" w:cs="Arial"/>
                <w:sz w:val="18"/>
                <w:szCs w:val="18"/>
                <w:cs/>
                <w:lang w:val="en-GB"/>
              </w:rPr>
            </w:pPr>
            <w:r w:rsidRPr="00036B29">
              <w:rPr>
                <w:rFonts w:ascii="Arial" w:hAnsi="Arial" w:cs="Arial"/>
                <w:sz w:val="18"/>
                <w:szCs w:val="18"/>
                <w:lang w:val="en-GB"/>
              </w:rPr>
              <w:t>74,186</w:t>
            </w:r>
          </w:p>
        </w:tc>
      </w:tr>
      <w:tr w:rsidR="003A7F66" w:rsidRPr="00F5359F" w:rsidTr="003A7F66">
        <w:tc>
          <w:tcPr>
            <w:tcW w:w="3989" w:type="dxa"/>
            <w:vAlign w:val="center"/>
          </w:tcPr>
          <w:p w:rsidR="003A7F66" w:rsidRPr="00036B29" w:rsidRDefault="003A7F66" w:rsidP="003A7F66">
            <w:pPr>
              <w:tabs>
                <w:tab w:val="left" w:pos="1102"/>
              </w:tabs>
              <w:ind w:left="-101"/>
              <w:jc w:val="left"/>
              <w:rPr>
                <w:rFonts w:ascii="Arial" w:hAnsi="Arial" w:cs="Arial"/>
                <w:sz w:val="18"/>
                <w:szCs w:val="18"/>
              </w:rPr>
            </w:pPr>
            <w:r w:rsidRPr="00036B29">
              <w:rPr>
                <w:rFonts w:ascii="Arial" w:hAnsi="Arial" w:cs="Arial"/>
                <w:sz w:val="18"/>
                <w:szCs w:val="18"/>
              </w:rPr>
              <w:tab/>
              <w:t xml:space="preserve">- </w:t>
            </w:r>
            <w:r w:rsidRPr="00036B29">
              <w:rPr>
                <w:rFonts w:ascii="Arial" w:hAnsi="Arial" w:cs="Arial"/>
                <w:spacing w:val="-6"/>
                <w:sz w:val="18"/>
                <w:szCs w:val="18"/>
              </w:rPr>
              <w:t>due more than one year</w:t>
            </w: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cs/>
              </w:rPr>
            </w:pPr>
            <w:r w:rsidRPr="00036B29">
              <w:rPr>
                <w:rFonts w:ascii="Arial" w:hAnsi="Arial" w:cs="Arial"/>
                <w:sz w:val="18"/>
                <w:szCs w:val="18"/>
              </w:rPr>
              <w:t>-</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cs/>
              </w:rPr>
            </w:pPr>
            <w:r w:rsidRPr="00036B29">
              <w:rPr>
                <w:rFonts w:ascii="Arial" w:hAnsi="Arial" w:cs="Arial"/>
                <w:sz w:val="18"/>
                <w:szCs w:val="18"/>
              </w:rPr>
              <w:t>-</w:t>
            </w: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77,233,754</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116</w:t>
            </w:r>
            <w:r w:rsidRPr="00036B29">
              <w:rPr>
                <w:rFonts w:ascii="Arial" w:hAnsi="Arial" w:cs="Arial"/>
                <w:sz w:val="18"/>
                <w:szCs w:val="18"/>
              </w:rPr>
              <w:t>,</w:t>
            </w:r>
            <w:r w:rsidRPr="00036B29">
              <w:rPr>
                <w:rFonts w:ascii="Arial" w:hAnsi="Arial" w:cs="Arial"/>
                <w:sz w:val="18"/>
                <w:szCs w:val="18"/>
                <w:lang w:val="en-GB"/>
              </w:rPr>
              <w:t>606</w:t>
            </w:r>
            <w:r w:rsidRPr="00036B29">
              <w:rPr>
                <w:rFonts w:ascii="Arial" w:hAnsi="Arial" w:cs="Arial"/>
                <w:sz w:val="18"/>
                <w:szCs w:val="18"/>
              </w:rPr>
              <w:t>,</w:t>
            </w:r>
            <w:r w:rsidRPr="00036B29">
              <w:rPr>
                <w:rFonts w:ascii="Arial" w:hAnsi="Arial" w:cs="Arial"/>
                <w:sz w:val="18"/>
                <w:szCs w:val="18"/>
                <w:lang w:val="en-GB"/>
              </w:rPr>
              <w:t>396</w:t>
            </w:r>
          </w:p>
        </w:tc>
      </w:tr>
      <w:tr w:rsidR="003A7F66" w:rsidRPr="00F5359F" w:rsidTr="003A7F66">
        <w:tc>
          <w:tcPr>
            <w:tcW w:w="3989" w:type="dxa"/>
            <w:vAlign w:val="center"/>
          </w:tcPr>
          <w:p w:rsidR="003A7F66" w:rsidRPr="00036B29" w:rsidRDefault="003A7F66" w:rsidP="003A7F66">
            <w:pPr>
              <w:ind w:left="-101"/>
              <w:jc w:val="left"/>
              <w:rPr>
                <w:rFonts w:ascii="Arial" w:hAnsi="Arial" w:cs="Arial"/>
                <w:b/>
                <w:bCs/>
                <w:sz w:val="18"/>
                <w:szCs w:val="18"/>
                <w:cs/>
              </w:rPr>
            </w:pPr>
          </w:p>
        </w:tc>
        <w:tc>
          <w:tcPr>
            <w:tcW w:w="1368" w:type="dxa"/>
            <w:tcBorders>
              <w:top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vAlign w:val="center"/>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vAlign w:val="center"/>
          </w:tcPr>
          <w:p w:rsidR="003A7F66" w:rsidRPr="00036B29" w:rsidRDefault="003A7F66" w:rsidP="003A7F66">
            <w:pPr>
              <w:ind w:right="-72"/>
              <w:jc w:val="right"/>
              <w:rPr>
                <w:rFonts w:ascii="Arial" w:hAnsi="Arial" w:cs="Arial"/>
                <w:sz w:val="18"/>
                <w:szCs w:val="18"/>
              </w:rPr>
            </w:pPr>
          </w:p>
        </w:tc>
      </w:tr>
      <w:tr w:rsidR="003A7F66" w:rsidRPr="00F5359F" w:rsidTr="003A7F66">
        <w:tc>
          <w:tcPr>
            <w:tcW w:w="3989" w:type="dxa"/>
            <w:vAlign w:val="center"/>
          </w:tcPr>
          <w:p w:rsidR="003A7F66" w:rsidRPr="00036B29" w:rsidRDefault="003A7F66" w:rsidP="003A7F66">
            <w:pPr>
              <w:ind w:left="-101"/>
              <w:jc w:val="left"/>
              <w:rPr>
                <w:rFonts w:ascii="Arial" w:hAnsi="Arial" w:cs="Arial"/>
                <w:sz w:val="18"/>
                <w:szCs w:val="18"/>
                <w:cs/>
              </w:rPr>
            </w:pP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w:t>
            </w: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134,378,606</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116</w:t>
            </w:r>
            <w:r w:rsidRPr="00036B29">
              <w:rPr>
                <w:rFonts w:ascii="Arial" w:hAnsi="Arial" w:cs="Arial"/>
                <w:sz w:val="18"/>
                <w:szCs w:val="18"/>
              </w:rPr>
              <w:t>,</w:t>
            </w:r>
            <w:r w:rsidRPr="00036B29">
              <w:rPr>
                <w:rFonts w:ascii="Arial" w:hAnsi="Arial" w:cs="Arial"/>
                <w:sz w:val="18"/>
                <w:szCs w:val="18"/>
                <w:lang w:val="en-GB"/>
              </w:rPr>
              <w:t>680</w:t>
            </w:r>
            <w:r w:rsidRPr="00036B29">
              <w:rPr>
                <w:rFonts w:ascii="Arial" w:hAnsi="Arial" w:cs="Arial"/>
                <w:sz w:val="18"/>
                <w:szCs w:val="18"/>
              </w:rPr>
              <w:t>,</w:t>
            </w:r>
            <w:r w:rsidRPr="00036B29">
              <w:rPr>
                <w:rFonts w:ascii="Arial" w:hAnsi="Arial" w:cs="Arial"/>
                <w:sz w:val="18"/>
                <w:szCs w:val="18"/>
                <w:lang w:val="en-GB"/>
              </w:rPr>
              <w:t>582</w:t>
            </w:r>
          </w:p>
        </w:tc>
      </w:tr>
      <w:tr w:rsidR="003A7F66" w:rsidRPr="00F5359F" w:rsidTr="003A7F66">
        <w:tc>
          <w:tcPr>
            <w:tcW w:w="3989" w:type="dxa"/>
            <w:vAlign w:val="center"/>
          </w:tcPr>
          <w:p w:rsidR="003A7F66" w:rsidRPr="00036B29" w:rsidRDefault="003A7F66" w:rsidP="003A7F66">
            <w:pPr>
              <w:ind w:left="-101"/>
              <w:jc w:val="left"/>
              <w:rPr>
                <w:rFonts w:ascii="Arial" w:hAnsi="Arial" w:cs="Arial"/>
                <w:sz w:val="18"/>
                <w:szCs w:val="18"/>
              </w:rPr>
            </w:pPr>
          </w:p>
        </w:tc>
        <w:tc>
          <w:tcPr>
            <w:tcW w:w="1368" w:type="dxa"/>
            <w:tcBorders>
              <w:top w:val="single" w:sz="4" w:space="0" w:color="auto"/>
            </w:tcBorders>
            <w:shd w:val="clear" w:color="auto" w:fill="FAFAFA"/>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vAlign w:val="center"/>
          </w:tcPr>
          <w:p w:rsidR="003A7F66" w:rsidRPr="00036B29" w:rsidRDefault="003A7F66" w:rsidP="003A7F66">
            <w:pPr>
              <w:ind w:right="-72"/>
              <w:jc w:val="right"/>
              <w:rPr>
                <w:rFonts w:ascii="Arial" w:hAnsi="Arial" w:cs="Arial"/>
                <w:sz w:val="18"/>
                <w:szCs w:val="18"/>
              </w:rPr>
            </w:pPr>
          </w:p>
        </w:tc>
      </w:tr>
      <w:tr w:rsidR="003A7F66" w:rsidRPr="00F5359F" w:rsidTr="00A14FE0">
        <w:tc>
          <w:tcPr>
            <w:tcW w:w="3989" w:type="dxa"/>
            <w:vAlign w:val="center"/>
          </w:tcPr>
          <w:p w:rsidR="003A7F66" w:rsidRPr="00036B29" w:rsidRDefault="003A7F66" w:rsidP="003A7F66">
            <w:pPr>
              <w:ind w:left="-101"/>
              <w:jc w:val="left"/>
              <w:rPr>
                <w:rFonts w:ascii="Arial" w:hAnsi="Arial" w:cs="Arial"/>
                <w:b/>
                <w:bCs/>
                <w:sz w:val="18"/>
                <w:szCs w:val="18"/>
                <w:cs/>
              </w:rPr>
            </w:pPr>
            <w:r w:rsidRPr="00036B29">
              <w:rPr>
                <w:rFonts w:ascii="Arial" w:hAnsi="Arial" w:cs="Arial"/>
                <w:b/>
                <w:bCs/>
                <w:sz w:val="18"/>
                <w:szCs w:val="18"/>
              </w:rPr>
              <w:t>Amount due to related parties</w:t>
            </w:r>
          </w:p>
        </w:tc>
        <w:tc>
          <w:tcPr>
            <w:tcW w:w="1368" w:type="dxa"/>
            <w:shd w:val="clear" w:color="auto" w:fill="FAFAFA"/>
            <w:vAlign w:val="center"/>
          </w:tcPr>
          <w:p w:rsidR="003A7F66" w:rsidRPr="00036B29" w:rsidRDefault="003A7F66" w:rsidP="003A7F66">
            <w:pPr>
              <w:ind w:right="-72"/>
              <w:jc w:val="right"/>
              <w:rPr>
                <w:rFonts w:ascii="Arial" w:hAnsi="Arial" w:cs="Arial"/>
                <w:b/>
                <w:bCs/>
                <w:sz w:val="18"/>
                <w:szCs w:val="18"/>
                <w:cs/>
              </w:rPr>
            </w:pPr>
          </w:p>
        </w:tc>
        <w:tc>
          <w:tcPr>
            <w:tcW w:w="1368" w:type="dxa"/>
            <w:vAlign w:val="center"/>
          </w:tcPr>
          <w:p w:rsidR="003A7F66" w:rsidRPr="00036B29" w:rsidRDefault="003A7F66" w:rsidP="003A7F66">
            <w:pPr>
              <w:ind w:right="-72"/>
              <w:jc w:val="right"/>
              <w:rPr>
                <w:rFonts w:ascii="Arial" w:hAnsi="Arial" w:cs="Arial"/>
                <w:b/>
                <w:bCs/>
                <w:sz w:val="18"/>
                <w:szCs w:val="18"/>
                <w:cs/>
              </w:rPr>
            </w:pPr>
          </w:p>
        </w:tc>
        <w:tc>
          <w:tcPr>
            <w:tcW w:w="1368" w:type="dxa"/>
            <w:shd w:val="clear" w:color="auto" w:fill="FAFAFA"/>
            <w:vAlign w:val="center"/>
          </w:tcPr>
          <w:p w:rsidR="003A7F66" w:rsidRPr="00036B29" w:rsidRDefault="003A7F66" w:rsidP="003A7F66">
            <w:pPr>
              <w:ind w:right="-72"/>
              <w:jc w:val="right"/>
              <w:rPr>
                <w:rFonts w:ascii="Arial" w:hAnsi="Arial" w:cs="Arial"/>
                <w:b/>
                <w:bCs/>
                <w:sz w:val="18"/>
                <w:szCs w:val="18"/>
                <w:cs/>
              </w:rPr>
            </w:pPr>
          </w:p>
        </w:tc>
        <w:tc>
          <w:tcPr>
            <w:tcW w:w="1368" w:type="dxa"/>
            <w:vAlign w:val="center"/>
          </w:tcPr>
          <w:p w:rsidR="003A7F66" w:rsidRPr="00036B29" w:rsidRDefault="003A7F66" w:rsidP="003A7F66">
            <w:pPr>
              <w:ind w:right="-72"/>
              <w:jc w:val="right"/>
              <w:rPr>
                <w:rFonts w:ascii="Arial" w:hAnsi="Arial" w:cs="Arial"/>
                <w:b/>
                <w:bCs/>
                <w:sz w:val="18"/>
                <w:szCs w:val="18"/>
                <w:cs/>
              </w:rPr>
            </w:pPr>
          </w:p>
        </w:tc>
      </w:tr>
      <w:tr w:rsidR="003A7F66" w:rsidRPr="00F5359F" w:rsidTr="003A7F66">
        <w:tc>
          <w:tcPr>
            <w:tcW w:w="3989" w:type="dxa"/>
            <w:vAlign w:val="center"/>
          </w:tcPr>
          <w:p w:rsidR="003A7F66" w:rsidRPr="00036B29" w:rsidRDefault="003A7F66" w:rsidP="003A7F66">
            <w:pPr>
              <w:ind w:left="-101"/>
              <w:jc w:val="left"/>
              <w:rPr>
                <w:rFonts w:ascii="Arial" w:hAnsi="Arial" w:cs="Arial"/>
                <w:sz w:val="18"/>
                <w:szCs w:val="18"/>
              </w:rPr>
            </w:pPr>
            <w:r w:rsidRPr="00036B29">
              <w:rPr>
                <w:rFonts w:ascii="Arial" w:hAnsi="Arial" w:cs="Arial"/>
                <w:sz w:val="18"/>
                <w:szCs w:val="18"/>
              </w:rPr>
              <w:t xml:space="preserve">An associate </w:t>
            </w:r>
          </w:p>
        </w:tc>
        <w:tc>
          <w:tcPr>
            <w:tcW w:w="1368" w:type="dxa"/>
            <w:shd w:val="clear" w:color="auto" w:fill="FAFAFA"/>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300</w:t>
            </w:r>
            <w:r w:rsidRPr="00036B29">
              <w:rPr>
                <w:rFonts w:ascii="Arial" w:hAnsi="Arial" w:cs="Arial"/>
                <w:sz w:val="18"/>
                <w:szCs w:val="18"/>
              </w:rPr>
              <w:t>,</w:t>
            </w:r>
            <w:r w:rsidRPr="00036B29">
              <w:rPr>
                <w:rFonts w:ascii="Arial" w:hAnsi="Arial" w:cs="Arial"/>
                <w:sz w:val="18"/>
                <w:szCs w:val="18"/>
                <w:lang w:val="en-GB"/>
              </w:rPr>
              <w:t>000</w:t>
            </w:r>
          </w:p>
        </w:tc>
        <w:tc>
          <w:tcPr>
            <w:tcW w:w="1368" w:type="dxa"/>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300</w:t>
            </w:r>
            <w:r w:rsidRPr="00036B29">
              <w:rPr>
                <w:rFonts w:ascii="Arial" w:hAnsi="Arial" w:cs="Arial"/>
                <w:sz w:val="18"/>
                <w:szCs w:val="18"/>
              </w:rPr>
              <w:t>,</w:t>
            </w:r>
            <w:r w:rsidRPr="00036B29">
              <w:rPr>
                <w:rFonts w:ascii="Arial" w:hAnsi="Arial" w:cs="Arial"/>
                <w:sz w:val="18"/>
                <w:szCs w:val="18"/>
                <w:lang w:val="en-GB"/>
              </w:rPr>
              <w:t>000</w:t>
            </w:r>
          </w:p>
        </w:tc>
        <w:tc>
          <w:tcPr>
            <w:tcW w:w="1368" w:type="dxa"/>
            <w:shd w:val="clear" w:color="auto" w:fill="FAFAF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300</w:t>
            </w:r>
            <w:r w:rsidRPr="00036B29">
              <w:rPr>
                <w:rFonts w:ascii="Arial" w:hAnsi="Arial" w:cs="Arial"/>
                <w:sz w:val="18"/>
                <w:szCs w:val="18"/>
              </w:rPr>
              <w:t>,</w:t>
            </w:r>
            <w:r w:rsidRPr="00036B29">
              <w:rPr>
                <w:rFonts w:ascii="Arial" w:hAnsi="Arial" w:cs="Arial"/>
                <w:sz w:val="18"/>
                <w:szCs w:val="18"/>
                <w:lang w:val="en-GB"/>
              </w:rPr>
              <w:t>000</w:t>
            </w:r>
          </w:p>
        </w:tc>
        <w:tc>
          <w:tcPr>
            <w:tcW w:w="1368" w:type="dx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300</w:t>
            </w:r>
            <w:r w:rsidRPr="00036B29">
              <w:rPr>
                <w:rFonts w:ascii="Arial" w:hAnsi="Arial" w:cs="Arial"/>
                <w:sz w:val="18"/>
                <w:szCs w:val="18"/>
              </w:rPr>
              <w:t>,</w:t>
            </w:r>
            <w:r w:rsidRPr="00036B29">
              <w:rPr>
                <w:rFonts w:ascii="Arial" w:hAnsi="Arial" w:cs="Arial"/>
                <w:sz w:val="18"/>
                <w:szCs w:val="18"/>
                <w:lang w:val="en-GB"/>
              </w:rPr>
              <w:t>000</w:t>
            </w:r>
          </w:p>
        </w:tc>
      </w:tr>
      <w:tr w:rsidR="003A7F66" w:rsidRPr="00F5359F" w:rsidTr="003A7F66">
        <w:tc>
          <w:tcPr>
            <w:tcW w:w="3989" w:type="dxa"/>
            <w:vAlign w:val="center"/>
          </w:tcPr>
          <w:p w:rsidR="003A7F66" w:rsidRPr="00036B29" w:rsidRDefault="003A7F66" w:rsidP="003A7F66">
            <w:pPr>
              <w:ind w:left="-101"/>
              <w:jc w:val="left"/>
              <w:rPr>
                <w:rFonts w:ascii="Arial" w:hAnsi="Arial" w:cs="Arial"/>
                <w:sz w:val="18"/>
                <w:szCs w:val="18"/>
              </w:rPr>
            </w:pPr>
            <w:r w:rsidRPr="00036B29">
              <w:rPr>
                <w:rFonts w:ascii="Arial" w:hAnsi="Arial" w:cs="Arial"/>
                <w:sz w:val="18"/>
                <w:szCs w:val="18"/>
              </w:rPr>
              <w:t>Related parties - common shareholder</w:t>
            </w:r>
          </w:p>
        </w:tc>
        <w:tc>
          <w:tcPr>
            <w:tcW w:w="1368" w:type="dxa"/>
            <w:tcBorders>
              <w:bottom w:val="single" w:sz="4" w:space="0" w:color="auto"/>
            </w:tcBorders>
            <w:shd w:val="clear" w:color="auto" w:fill="FAFAFA"/>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1,398,764</w:t>
            </w:r>
          </w:p>
        </w:tc>
        <w:tc>
          <w:tcPr>
            <w:tcW w:w="1368" w:type="dxa"/>
            <w:tcBorders>
              <w:bottom w:val="single" w:sz="4" w:space="0" w:color="auto"/>
            </w:tcBorders>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1</w:t>
            </w:r>
            <w:r w:rsidRPr="00036B29">
              <w:rPr>
                <w:rFonts w:ascii="Arial" w:hAnsi="Arial" w:cs="Arial"/>
                <w:sz w:val="18"/>
                <w:szCs w:val="18"/>
              </w:rPr>
              <w:t>,</w:t>
            </w:r>
            <w:r w:rsidRPr="00036B29">
              <w:rPr>
                <w:rFonts w:ascii="Arial" w:hAnsi="Arial" w:cs="Arial"/>
                <w:sz w:val="18"/>
                <w:szCs w:val="18"/>
                <w:lang w:val="en-GB"/>
              </w:rPr>
              <w:t>054</w:t>
            </w:r>
            <w:r w:rsidRPr="00036B29">
              <w:rPr>
                <w:rFonts w:ascii="Arial" w:hAnsi="Arial" w:cs="Arial"/>
                <w:sz w:val="18"/>
                <w:szCs w:val="18"/>
              </w:rPr>
              <w:t>,</w:t>
            </w:r>
            <w:r w:rsidRPr="00036B29">
              <w:rPr>
                <w:rFonts w:ascii="Arial" w:hAnsi="Arial" w:cs="Arial"/>
                <w:sz w:val="18"/>
                <w:szCs w:val="18"/>
                <w:lang w:val="en-GB"/>
              </w:rPr>
              <w:t>509</w:t>
            </w: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1,374,178</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1</w:t>
            </w:r>
            <w:r w:rsidRPr="00036B29">
              <w:rPr>
                <w:rFonts w:ascii="Arial" w:hAnsi="Arial" w:cs="Arial"/>
                <w:sz w:val="18"/>
                <w:szCs w:val="18"/>
              </w:rPr>
              <w:t>,</w:t>
            </w:r>
            <w:r w:rsidRPr="00036B29">
              <w:rPr>
                <w:rFonts w:ascii="Arial" w:hAnsi="Arial" w:cs="Arial"/>
                <w:sz w:val="18"/>
                <w:szCs w:val="18"/>
                <w:lang w:val="en-GB"/>
              </w:rPr>
              <w:t>005</w:t>
            </w:r>
            <w:r w:rsidRPr="00036B29">
              <w:rPr>
                <w:rFonts w:ascii="Arial" w:hAnsi="Arial" w:cs="Arial"/>
                <w:sz w:val="18"/>
                <w:szCs w:val="18"/>
              </w:rPr>
              <w:t>,</w:t>
            </w:r>
            <w:r w:rsidRPr="00036B29">
              <w:rPr>
                <w:rFonts w:ascii="Arial" w:hAnsi="Arial" w:cs="Arial"/>
                <w:sz w:val="18"/>
                <w:szCs w:val="18"/>
                <w:lang w:val="en-GB"/>
              </w:rPr>
              <w:t>075</w:t>
            </w:r>
          </w:p>
        </w:tc>
      </w:tr>
      <w:tr w:rsidR="003A7F66" w:rsidRPr="00F5359F" w:rsidTr="003A7F66">
        <w:tc>
          <w:tcPr>
            <w:tcW w:w="3989" w:type="dxa"/>
            <w:vAlign w:val="center"/>
          </w:tcPr>
          <w:p w:rsidR="003A7F66" w:rsidRPr="00036B29" w:rsidRDefault="003A7F66" w:rsidP="003A7F66">
            <w:pPr>
              <w:ind w:left="-101"/>
              <w:jc w:val="left"/>
              <w:rPr>
                <w:rFonts w:ascii="Arial" w:hAnsi="Arial" w:cs="Arial"/>
                <w:sz w:val="18"/>
                <w:szCs w:val="18"/>
              </w:rPr>
            </w:pPr>
          </w:p>
        </w:tc>
        <w:tc>
          <w:tcPr>
            <w:tcW w:w="1368" w:type="dxa"/>
            <w:tcBorders>
              <w:top w:val="single" w:sz="4" w:space="0" w:color="auto"/>
            </w:tcBorders>
            <w:shd w:val="clear" w:color="auto" w:fill="FAFAFA"/>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vAlign w:val="center"/>
          </w:tcPr>
          <w:p w:rsidR="003A7F66" w:rsidRPr="00036B29" w:rsidRDefault="003A7F66" w:rsidP="003A7F66">
            <w:pPr>
              <w:ind w:right="-72"/>
              <w:jc w:val="right"/>
              <w:rPr>
                <w:rFonts w:ascii="Arial" w:hAnsi="Arial" w:cs="Arial"/>
                <w:sz w:val="18"/>
                <w:szCs w:val="18"/>
              </w:rPr>
            </w:pPr>
          </w:p>
        </w:tc>
      </w:tr>
      <w:tr w:rsidR="003A7F66" w:rsidRPr="00F5359F" w:rsidTr="003A7F66">
        <w:tc>
          <w:tcPr>
            <w:tcW w:w="3989" w:type="dxa"/>
            <w:vAlign w:val="center"/>
          </w:tcPr>
          <w:p w:rsidR="003A7F66" w:rsidRPr="00036B29" w:rsidRDefault="003A7F66" w:rsidP="003A7F66">
            <w:pPr>
              <w:ind w:left="-101"/>
              <w:jc w:val="left"/>
              <w:rPr>
                <w:rFonts w:ascii="Arial" w:hAnsi="Arial" w:cs="Arial"/>
                <w:sz w:val="18"/>
                <w:szCs w:val="18"/>
                <w:cs/>
              </w:rPr>
            </w:pP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1,698,764</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1</w:t>
            </w:r>
            <w:r w:rsidRPr="00036B29">
              <w:rPr>
                <w:rFonts w:ascii="Arial" w:hAnsi="Arial" w:cs="Arial"/>
                <w:sz w:val="18"/>
                <w:szCs w:val="18"/>
              </w:rPr>
              <w:t>,</w:t>
            </w:r>
            <w:r w:rsidRPr="00036B29">
              <w:rPr>
                <w:rFonts w:ascii="Arial" w:hAnsi="Arial" w:cs="Arial"/>
                <w:sz w:val="18"/>
                <w:szCs w:val="18"/>
                <w:lang w:val="en-GB"/>
              </w:rPr>
              <w:t>354</w:t>
            </w:r>
            <w:r w:rsidRPr="00036B29">
              <w:rPr>
                <w:rFonts w:ascii="Arial" w:hAnsi="Arial" w:cs="Arial"/>
                <w:sz w:val="18"/>
                <w:szCs w:val="18"/>
              </w:rPr>
              <w:t>,</w:t>
            </w:r>
            <w:r w:rsidRPr="00036B29">
              <w:rPr>
                <w:rFonts w:ascii="Arial" w:hAnsi="Arial" w:cs="Arial"/>
                <w:sz w:val="18"/>
                <w:szCs w:val="18"/>
                <w:lang w:val="en-GB"/>
              </w:rPr>
              <w:t>509</w:t>
            </w: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rPr>
              <w:t>1,674,178</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rPr>
            </w:pPr>
            <w:r w:rsidRPr="00036B29">
              <w:rPr>
                <w:rFonts w:ascii="Arial" w:hAnsi="Arial" w:cs="Arial"/>
                <w:sz w:val="18"/>
                <w:szCs w:val="18"/>
                <w:lang w:val="en-GB"/>
              </w:rPr>
              <w:t>1</w:t>
            </w:r>
            <w:r w:rsidRPr="00036B29">
              <w:rPr>
                <w:rFonts w:ascii="Arial" w:hAnsi="Arial" w:cs="Arial"/>
                <w:sz w:val="18"/>
                <w:szCs w:val="18"/>
              </w:rPr>
              <w:t>,</w:t>
            </w:r>
            <w:r w:rsidRPr="00036B29">
              <w:rPr>
                <w:rFonts w:ascii="Arial" w:hAnsi="Arial" w:cs="Arial"/>
                <w:sz w:val="18"/>
                <w:szCs w:val="18"/>
                <w:lang w:val="en-GB"/>
              </w:rPr>
              <w:t>305</w:t>
            </w:r>
            <w:r w:rsidRPr="00036B29">
              <w:rPr>
                <w:rFonts w:ascii="Arial" w:hAnsi="Arial" w:cs="Arial"/>
                <w:sz w:val="18"/>
                <w:szCs w:val="18"/>
              </w:rPr>
              <w:t>,</w:t>
            </w:r>
            <w:r w:rsidRPr="00036B29">
              <w:rPr>
                <w:rFonts w:ascii="Arial" w:hAnsi="Arial" w:cs="Arial"/>
                <w:sz w:val="18"/>
                <w:szCs w:val="18"/>
                <w:lang w:val="en-GB"/>
              </w:rPr>
              <w:t>075</w:t>
            </w:r>
          </w:p>
        </w:tc>
      </w:tr>
      <w:tr w:rsidR="003A7F66" w:rsidRPr="00F5359F" w:rsidTr="003A7F66">
        <w:tc>
          <w:tcPr>
            <w:tcW w:w="3989" w:type="dxa"/>
            <w:vAlign w:val="center"/>
          </w:tcPr>
          <w:p w:rsidR="003A7F66" w:rsidRPr="00036B29" w:rsidRDefault="003A7F66" w:rsidP="003A7F66">
            <w:pPr>
              <w:ind w:left="-101"/>
              <w:jc w:val="left"/>
              <w:rPr>
                <w:rFonts w:ascii="Arial" w:hAnsi="Arial" w:cs="Arial"/>
                <w:sz w:val="18"/>
                <w:szCs w:val="18"/>
                <w:cs/>
              </w:rPr>
            </w:pPr>
          </w:p>
        </w:tc>
        <w:tc>
          <w:tcPr>
            <w:tcW w:w="1368" w:type="dxa"/>
            <w:tcBorders>
              <w:top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vAlign w:val="center"/>
          </w:tcPr>
          <w:p w:rsidR="003A7F66" w:rsidRPr="00036B29" w:rsidRDefault="003A7F66" w:rsidP="003A7F66">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rPr>
            </w:pPr>
          </w:p>
        </w:tc>
        <w:tc>
          <w:tcPr>
            <w:tcW w:w="1368" w:type="dxa"/>
            <w:tcBorders>
              <w:top w:val="single" w:sz="4" w:space="0" w:color="auto"/>
            </w:tcBorders>
            <w:vAlign w:val="center"/>
          </w:tcPr>
          <w:p w:rsidR="003A7F66" w:rsidRPr="00036B29" w:rsidRDefault="003A7F66" w:rsidP="003A7F66">
            <w:pPr>
              <w:ind w:right="-72"/>
              <w:jc w:val="right"/>
              <w:rPr>
                <w:rFonts w:ascii="Arial" w:hAnsi="Arial" w:cs="Arial"/>
                <w:sz w:val="18"/>
                <w:szCs w:val="18"/>
                <w:lang w:val="en-GB"/>
              </w:rPr>
            </w:pPr>
          </w:p>
        </w:tc>
      </w:tr>
      <w:tr w:rsidR="003A7F66" w:rsidRPr="00F5359F" w:rsidTr="003A7F66">
        <w:tc>
          <w:tcPr>
            <w:tcW w:w="3989" w:type="dxa"/>
            <w:vAlign w:val="center"/>
          </w:tcPr>
          <w:p w:rsidR="003A7F66" w:rsidRPr="00036B29" w:rsidRDefault="003A7F66" w:rsidP="003A7F66">
            <w:pPr>
              <w:ind w:left="-101"/>
              <w:rPr>
                <w:rFonts w:ascii="Arial" w:hAnsi="Arial" w:cs="Arial"/>
                <w:b/>
                <w:bCs/>
                <w:sz w:val="18"/>
                <w:szCs w:val="18"/>
              </w:rPr>
            </w:pPr>
            <w:r w:rsidRPr="009B61DA">
              <w:rPr>
                <w:rFonts w:ascii="Arial" w:hAnsi="Arial" w:cs="Arial"/>
                <w:b/>
                <w:bCs/>
                <w:sz w:val="18"/>
                <w:szCs w:val="18"/>
              </w:rPr>
              <w:t>Short-term loan from a related party</w:t>
            </w:r>
          </w:p>
        </w:tc>
        <w:tc>
          <w:tcPr>
            <w:tcW w:w="1368" w:type="dxa"/>
            <w:shd w:val="clear" w:color="auto" w:fill="FAFAFA"/>
            <w:vAlign w:val="center"/>
          </w:tcPr>
          <w:p w:rsidR="003A7F66" w:rsidRPr="00036B29" w:rsidRDefault="003A7F66" w:rsidP="003A7F66">
            <w:pPr>
              <w:ind w:right="-72"/>
              <w:jc w:val="right"/>
              <w:rPr>
                <w:rFonts w:ascii="Arial" w:hAnsi="Arial" w:cs="Arial"/>
                <w:b/>
                <w:bCs/>
                <w:sz w:val="18"/>
                <w:szCs w:val="18"/>
                <w:cs/>
              </w:rPr>
            </w:pPr>
          </w:p>
        </w:tc>
        <w:tc>
          <w:tcPr>
            <w:tcW w:w="1368" w:type="dxa"/>
            <w:vAlign w:val="center"/>
          </w:tcPr>
          <w:p w:rsidR="003A7F66" w:rsidRPr="00036B29" w:rsidRDefault="003A7F66" w:rsidP="003A7F66">
            <w:pPr>
              <w:ind w:right="-72"/>
              <w:jc w:val="right"/>
              <w:rPr>
                <w:rFonts w:ascii="Arial" w:hAnsi="Arial" w:cs="Arial"/>
                <w:b/>
                <w:bCs/>
                <w:sz w:val="18"/>
                <w:szCs w:val="18"/>
                <w:cs/>
              </w:rPr>
            </w:pPr>
          </w:p>
        </w:tc>
        <w:tc>
          <w:tcPr>
            <w:tcW w:w="1368" w:type="dxa"/>
            <w:shd w:val="clear" w:color="auto" w:fill="FAFAFA"/>
            <w:vAlign w:val="center"/>
          </w:tcPr>
          <w:p w:rsidR="003A7F66" w:rsidRPr="00036B29" w:rsidRDefault="003A7F66" w:rsidP="003A7F66">
            <w:pPr>
              <w:ind w:right="-72"/>
              <w:jc w:val="right"/>
              <w:rPr>
                <w:rFonts w:ascii="Arial" w:hAnsi="Arial" w:cs="Arial"/>
                <w:b/>
                <w:bCs/>
                <w:sz w:val="18"/>
                <w:szCs w:val="18"/>
                <w:cs/>
              </w:rPr>
            </w:pPr>
          </w:p>
        </w:tc>
        <w:tc>
          <w:tcPr>
            <w:tcW w:w="1368" w:type="dxa"/>
            <w:vAlign w:val="center"/>
          </w:tcPr>
          <w:p w:rsidR="003A7F66" w:rsidRPr="00036B29" w:rsidRDefault="003A7F66" w:rsidP="003A7F66">
            <w:pPr>
              <w:ind w:right="-72"/>
              <w:jc w:val="right"/>
              <w:rPr>
                <w:rFonts w:ascii="Arial" w:hAnsi="Arial" w:cs="Arial"/>
                <w:b/>
                <w:bCs/>
                <w:sz w:val="18"/>
                <w:szCs w:val="18"/>
                <w:cs/>
              </w:rPr>
            </w:pPr>
          </w:p>
        </w:tc>
      </w:tr>
      <w:tr w:rsidR="003A7F66" w:rsidRPr="00F5359F" w:rsidTr="003A7F66">
        <w:tc>
          <w:tcPr>
            <w:tcW w:w="3989" w:type="dxa"/>
            <w:vAlign w:val="center"/>
          </w:tcPr>
          <w:p w:rsidR="003A7F66" w:rsidRPr="00036B29" w:rsidRDefault="003A7F66" w:rsidP="003A7F66">
            <w:pPr>
              <w:ind w:left="-101"/>
              <w:rPr>
                <w:rFonts w:ascii="Arial" w:hAnsi="Arial" w:cs="Arial"/>
                <w:sz w:val="18"/>
                <w:szCs w:val="18"/>
              </w:rPr>
            </w:pPr>
            <w:r>
              <w:rPr>
                <w:rFonts w:ascii="Arial" w:hAnsi="Arial" w:cs="Arial"/>
                <w:sz w:val="18"/>
                <w:szCs w:val="18"/>
              </w:rPr>
              <w:t>A r</w:t>
            </w:r>
            <w:r w:rsidRPr="00036B29">
              <w:rPr>
                <w:rFonts w:ascii="Arial" w:hAnsi="Arial" w:cs="Arial"/>
                <w:sz w:val="18"/>
                <w:szCs w:val="18"/>
              </w:rPr>
              <w:t>elated part</w:t>
            </w:r>
            <w:r>
              <w:rPr>
                <w:rFonts w:ascii="Arial" w:hAnsi="Arial" w:cs="Arial"/>
                <w:sz w:val="18"/>
                <w:szCs w:val="18"/>
              </w:rPr>
              <w:t>y</w:t>
            </w:r>
            <w:r w:rsidRPr="00036B29">
              <w:rPr>
                <w:rFonts w:ascii="Arial" w:hAnsi="Arial" w:cs="Arial"/>
                <w:sz w:val="18"/>
                <w:szCs w:val="18"/>
              </w:rPr>
              <w:t xml:space="preserve"> </w:t>
            </w:r>
            <w:r>
              <w:rPr>
                <w:rFonts w:ascii="Arial" w:hAnsi="Arial" w:cs="Arial"/>
                <w:sz w:val="18"/>
                <w:szCs w:val="18"/>
              </w:rPr>
              <w:t>-</w:t>
            </w:r>
            <w:r w:rsidRPr="00036B29">
              <w:rPr>
                <w:rFonts w:ascii="Arial" w:hAnsi="Arial" w:cs="Arial"/>
                <w:sz w:val="18"/>
                <w:szCs w:val="18"/>
              </w:rPr>
              <w:t xml:space="preserve"> </w:t>
            </w:r>
            <w:r>
              <w:rPr>
                <w:rFonts w:ascii="Arial" w:hAnsi="Arial" w:cs="Arial"/>
                <w:sz w:val="18"/>
                <w:szCs w:val="18"/>
              </w:rPr>
              <w:t>indirect common shareholder</w:t>
            </w: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cs/>
              </w:rPr>
            </w:pPr>
            <w:r w:rsidRPr="00036B29">
              <w:rPr>
                <w:rFonts w:ascii="Arial" w:hAnsi="Arial" w:cs="Arial"/>
                <w:sz w:val="18"/>
                <w:szCs w:val="18"/>
              </w:rPr>
              <w:t>324,900,000</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cs/>
              </w:rPr>
            </w:pPr>
            <w:r w:rsidRPr="00036B29">
              <w:rPr>
                <w:rFonts w:ascii="Arial" w:hAnsi="Arial" w:cs="Arial"/>
                <w:sz w:val="18"/>
                <w:szCs w:val="18"/>
              </w:rPr>
              <w:t>324,900,000</w:t>
            </w:r>
          </w:p>
        </w:tc>
        <w:tc>
          <w:tcPr>
            <w:tcW w:w="1368" w:type="dxa"/>
            <w:tcBorders>
              <w:bottom w:val="single" w:sz="4" w:space="0" w:color="auto"/>
            </w:tcBorders>
            <w:shd w:val="clear" w:color="auto" w:fill="FAFAFA"/>
            <w:vAlign w:val="center"/>
          </w:tcPr>
          <w:p w:rsidR="003A7F66" w:rsidRPr="00036B29" w:rsidRDefault="003A7F66" w:rsidP="003A7F66">
            <w:pPr>
              <w:ind w:right="-72"/>
              <w:jc w:val="right"/>
              <w:rPr>
                <w:rFonts w:ascii="Arial" w:hAnsi="Arial" w:cs="Arial"/>
                <w:sz w:val="18"/>
                <w:szCs w:val="18"/>
                <w:cs/>
              </w:rPr>
            </w:pPr>
            <w:r w:rsidRPr="00036B29">
              <w:rPr>
                <w:rFonts w:ascii="Arial" w:hAnsi="Arial" w:cs="Arial"/>
                <w:sz w:val="18"/>
                <w:szCs w:val="18"/>
              </w:rPr>
              <w:t>-</w:t>
            </w:r>
          </w:p>
        </w:tc>
        <w:tc>
          <w:tcPr>
            <w:tcW w:w="1368" w:type="dxa"/>
            <w:tcBorders>
              <w:bottom w:val="single" w:sz="4" w:space="0" w:color="auto"/>
            </w:tcBorders>
            <w:vAlign w:val="center"/>
          </w:tcPr>
          <w:p w:rsidR="003A7F66" w:rsidRPr="00036B29" w:rsidRDefault="003A7F66" w:rsidP="003A7F66">
            <w:pPr>
              <w:ind w:right="-72"/>
              <w:jc w:val="right"/>
              <w:rPr>
                <w:rFonts w:ascii="Arial" w:hAnsi="Arial" w:cs="Arial"/>
                <w:sz w:val="18"/>
                <w:szCs w:val="18"/>
                <w:cs/>
              </w:rPr>
            </w:pPr>
            <w:r w:rsidRPr="00036B29">
              <w:rPr>
                <w:rFonts w:ascii="Arial" w:hAnsi="Arial" w:cs="Arial"/>
                <w:sz w:val="18"/>
                <w:szCs w:val="18"/>
              </w:rPr>
              <w:t>-</w:t>
            </w:r>
          </w:p>
        </w:tc>
      </w:tr>
      <w:tr w:rsidR="003A7F66" w:rsidRPr="00F5359F" w:rsidTr="003A7F66">
        <w:tc>
          <w:tcPr>
            <w:tcW w:w="3989" w:type="dxa"/>
            <w:vAlign w:val="center"/>
          </w:tcPr>
          <w:p w:rsidR="003A7F66" w:rsidRPr="00F5359F" w:rsidRDefault="003A7F66" w:rsidP="003A7F66">
            <w:pPr>
              <w:ind w:left="-101"/>
              <w:rPr>
                <w:rFonts w:ascii="Arial" w:hAnsi="Arial" w:cs="Arial"/>
                <w:sz w:val="18"/>
                <w:szCs w:val="18"/>
              </w:rPr>
            </w:pPr>
          </w:p>
        </w:tc>
        <w:tc>
          <w:tcPr>
            <w:tcW w:w="1368" w:type="dxa"/>
            <w:tcBorders>
              <w:top w:val="single" w:sz="4" w:space="0" w:color="auto"/>
            </w:tcBorders>
            <w:shd w:val="clear" w:color="auto" w:fill="FAFAFA"/>
          </w:tcPr>
          <w:p w:rsidR="003A7F66" w:rsidRPr="00F5359F" w:rsidRDefault="003A7F66" w:rsidP="003A7F66">
            <w:pPr>
              <w:ind w:right="-72"/>
              <w:jc w:val="right"/>
              <w:rPr>
                <w:rFonts w:ascii="Arial" w:hAnsi="Arial" w:cs="Arial"/>
                <w:sz w:val="18"/>
                <w:szCs w:val="18"/>
              </w:rPr>
            </w:pPr>
          </w:p>
        </w:tc>
        <w:tc>
          <w:tcPr>
            <w:tcW w:w="1368" w:type="dxa"/>
            <w:tcBorders>
              <w:top w:val="single" w:sz="4" w:space="0" w:color="auto"/>
            </w:tcBorders>
          </w:tcPr>
          <w:p w:rsidR="003A7F66" w:rsidRPr="00F5359F" w:rsidRDefault="003A7F66" w:rsidP="003A7F66">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3A7F66" w:rsidRPr="00F5359F" w:rsidRDefault="003A7F66" w:rsidP="003A7F66">
            <w:pPr>
              <w:ind w:right="-72"/>
              <w:jc w:val="right"/>
              <w:rPr>
                <w:rFonts w:ascii="Arial" w:hAnsi="Arial" w:cs="Arial"/>
                <w:sz w:val="18"/>
                <w:szCs w:val="18"/>
              </w:rPr>
            </w:pPr>
          </w:p>
        </w:tc>
        <w:tc>
          <w:tcPr>
            <w:tcW w:w="1368" w:type="dxa"/>
            <w:tcBorders>
              <w:top w:val="single" w:sz="4" w:space="0" w:color="auto"/>
            </w:tcBorders>
            <w:vAlign w:val="center"/>
          </w:tcPr>
          <w:p w:rsidR="003A7F66" w:rsidRPr="00F5359F" w:rsidRDefault="003A7F66" w:rsidP="003A7F66">
            <w:pPr>
              <w:ind w:right="-72"/>
              <w:jc w:val="right"/>
              <w:rPr>
                <w:rFonts w:ascii="Arial" w:hAnsi="Arial" w:cs="Arial"/>
                <w:sz w:val="18"/>
                <w:szCs w:val="18"/>
              </w:rPr>
            </w:pPr>
          </w:p>
        </w:tc>
      </w:tr>
      <w:tr w:rsidR="003A7F66" w:rsidRPr="00F5359F" w:rsidTr="003A7F66">
        <w:tc>
          <w:tcPr>
            <w:tcW w:w="3989" w:type="dxa"/>
            <w:vAlign w:val="center"/>
          </w:tcPr>
          <w:p w:rsidR="003A7F66" w:rsidRPr="00F5359F" w:rsidRDefault="003A7F66" w:rsidP="003A7F66">
            <w:pPr>
              <w:ind w:left="-101"/>
              <w:rPr>
                <w:rFonts w:ascii="Arial" w:hAnsi="Arial" w:cs="Arial"/>
                <w:sz w:val="18"/>
                <w:szCs w:val="18"/>
              </w:rPr>
            </w:pPr>
          </w:p>
        </w:tc>
        <w:tc>
          <w:tcPr>
            <w:tcW w:w="1368" w:type="dxa"/>
            <w:tcBorders>
              <w:bottom w:val="single" w:sz="4" w:space="0" w:color="auto"/>
            </w:tcBorders>
            <w:shd w:val="clear" w:color="auto" w:fill="FAFAFA"/>
            <w:vAlign w:val="center"/>
          </w:tcPr>
          <w:p w:rsidR="003A7F66" w:rsidRPr="00F5359F" w:rsidRDefault="003A7F66" w:rsidP="003A7F66">
            <w:pPr>
              <w:ind w:right="-72"/>
              <w:jc w:val="right"/>
              <w:rPr>
                <w:rFonts w:ascii="Arial" w:hAnsi="Arial" w:cs="Arial"/>
                <w:sz w:val="18"/>
                <w:szCs w:val="18"/>
                <w:cs/>
              </w:rPr>
            </w:pPr>
            <w:r>
              <w:rPr>
                <w:rFonts w:ascii="Arial" w:hAnsi="Arial" w:cs="Arial"/>
                <w:sz w:val="18"/>
                <w:szCs w:val="18"/>
              </w:rPr>
              <w:t>324,900,000</w:t>
            </w:r>
          </w:p>
        </w:tc>
        <w:tc>
          <w:tcPr>
            <w:tcW w:w="1368" w:type="dxa"/>
            <w:tcBorders>
              <w:bottom w:val="single" w:sz="4" w:space="0" w:color="auto"/>
            </w:tcBorders>
            <w:vAlign w:val="center"/>
          </w:tcPr>
          <w:p w:rsidR="003A7F66" w:rsidRPr="00F5359F" w:rsidRDefault="003A7F66" w:rsidP="003A7F66">
            <w:pPr>
              <w:ind w:right="-72"/>
              <w:jc w:val="right"/>
              <w:rPr>
                <w:rFonts w:ascii="Arial" w:hAnsi="Arial" w:cs="Arial"/>
                <w:sz w:val="18"/>
                <w:szCs w:val="18"/>
                <w:cs/>
              </w:rPr>
            </w:pPr>
            <w:r>
              <w:rPr>
                <w:rFonts w:ascii="Arial" w:hAnsi="Arial" w:cs="Arial"/>
                <w:sz w:val="18"/>
                <w:szCs w:val="18"/>
              </w:rPr>
              <w:t>324,900,000</w:t>
            </w:r>
          </w:p>
        </w:tc>
        <w:tc>
          <w:tcPr>
            <w:tcW w:w="1368" w:type="dxa"/>
            <w:tcBorders>
              <w:bottom w:val="single" w:sz="4" w:space="0" w:color="auto"/>
            </w:tcBorders>
            <w:shd w:val="clear" w:color="auto" w:fill="FAFAFA"/>
            <w:vAlign w:val="center"/>
          </w:tcPr>
          <w:p w:rsidR="003A7F66" w:rsidRPr="00F5359F" w:rsidRDefault="003A7F66" w:rsidP="003A7F66">
            <w:pPr>
              <w:ind w:right="-72"/>
              <w:jc w:val="right"/>
              <w:rPr>
                <w:rFonts w:ascii="Arial" w:hAnsi="Arial" w:cs="Arial"/>
                <w:sz w:val="18"/>
                <w:szCs w:val="18"/>
                <w:cs/>
              </w:rPr>
            </w:pPr>
            <w:r>
              <w:rPr>
                <w:rFonts w:ascii="Arial" w:hAnsi="Arial" w:cs="Arial"/>
                <w:sz w:val="18"/>
                <w:szCs w:val="18"/>
              </w:rPr>
              <w:t>-</w:t>
            </w:r>
          </w:p>
        </w:tc>
        <w:tc>
          <w:tcPr>
            <w:tcW w:w="1368" w:type="dxa"/>
            <w:tcBorders>
              <w:bottom w:val="single" w:sz="4" w:space="0" w:color="auto"/>
            </w:tcBorders>
            <w:vAlign w:val="center"/>
          </w:tcPr>
          <w:p w:rsidR="003A7F66" w:rsidRPr="00F5359F" w:rsidRDefault="003A7F66" w:rsidP="003A7F66">
            <w:pPr>
              <w:ind w:right="-72"/>
              <w:jc w:val="right"/>
              <w:rPr>
                <w:rFonts w:ascii="Arial" w:hAnsi="Arial" w:cs="Arial"/>
                <w:sz w:val="18"/>
                <w:szCs w:val="18"/>
                <w:cs/>
              </w:rPr>
            </w:pPr>
            <w:r w:rsidRPr="00F5359F">
              <w:rPr>
                <w:rFonts w:ascii="Arial" w:hAnsi="Arial" w:cs="Arial"/>
                <w:sz w:val="18"/>
                <w:szCs w:val="18"/>
              </w:rPr>
              <w:t>-</w:t>
            </w:r>
          </w:p>
        </w:tc>
      </w:tr>
    </w:tbl>
    <w:p w:rsidR="003A7F66" w:rsidRDefault="003A7F66" w:rsidP="0021539A">
      <w:pPr>
        <w:pStyle w:val="ListParagraph"/>
        <w:spacing w:after="0" w:line="240" w:lineRule="auto"/>
        <w:ind w:left="0"/>
        <w:rPr>
          <w:rFonts w:ascii="Arial" w:hAnsi="Arial" w:cs="Arial"/>
          <w:sz w:val="18"/>
          <w:szCs w:val="18"/>
        </w:rPr>
      </w:pPr>
    </w:p>
    <w:p w:rsidR="009F27FC" w:rsidRDefault="009F27FC" w:rsidP="0021539A">
      <w:pPr>
        <w:pStyle w:val="ListParagraph"/>
        <w:spacing w:after="0" w:line="240" w:lineRule="auto"/>
        <w:ind w:left="0"/>
        <w:rPr>
          <w:rFonts w:ascii="Arial" w:hAnsi="Arial" w:cs="Arial"/>
          <w:sz w:val="18"/>
          <w:szCs w:val="18"/>
        </w:rPr>
      </w:pPr>
    </w:p>
    <w:p w:rsidR="009F27FC" w:rsidRDefault="009F27FC">
      <w:pPr>
        <w:jc w:val="left"/>
        <w:rPr>
          <w:rFonts w:ascii="Arial" w:eastAsia="Calibri" w:hAnsi="Arial" w:cs="Arial"/>
          <w:sz w:val="18"/>
          <w:szCs w:val="18"/>
          <w:lang w:eastAsia="en-US"/>
        </w:rPr>
      </w:pPr>
      <w:r>
        <w:rPr>
          <w:rFonts w:ascii="Arial" w:hAnsi="Arial" w:cs="Arial"/>
          <w:sz w:val="18"/>
          <w:szCs w:val="18"/>
        </w:rPr>
        <w:br w:type="page"/>
      </w:r>
    </w:p>
    <w:p w:rsidR="00C94E89" w:rsidRPr="000A27ED" w:rsidRDefault="00C94E89" w:rsidP="0021539A">
      <w:pPr>
        <w:pStyle w:val="ListParagraph"/>
        <w:spacing w:after="0" w:line="240" w:lineRule="auto"/>
        <w:ind w:left="0"/>
        <w:rPr>
          <w:rFonts w:ascii="Arial" w:hAnsi="Arial" w:cs="Arial"/>
          <w:b/>
          <w:bCs/>
          <w:color w:val="CF4A02"/>
          <w:sz w:val="18"/>
          <w:szCs w:val="18"/>
        </w:rPr>
      </w:pPr>
      <w:r w:rsidRPr="000A27ED">
        <w:rPr>
          <w:rFonts w:ascii="Arial" w:hAnsi="Arial" w:cs="Arial"/>
          <w:b/>
          <w:bCs/>
          <w:color w:val="CF4A02"/>
          <w:sz w:val="18"/>
          <w:szCs w:val="18"/>
        </w:rPr>
        <w:t>Short-term loans to subsidiaries</w:t>
      </w:r>
    </w:p>
    <w:p w:rsidR="00C94E89" w:rsidRDefault="00C94E89" w:rsidP="0021539A">
      <w:pPr>
        <w:pStyle w:val="ListParagraph"/>
        <w:spacing w:after="0" w:line="240" w:lineRule="auto"/>
        <w:ind w:left="0"/>
        <w:rPr>
          <w:rFonts w:ascii="Arial" w:hAnsi="Arial" w:cs="Arial"/>
          <w:sz w:val="18"/>
          <w:szCs w:val="18"/>
        </w:rPr>
      </w:pPr>
    </w:p>
    <w:p w:rsidR="000D1168" w:rsidRPr="00F5359F" w:rsidRDefault="000D1168" w:rsidP="0021539A">
      <w:pPr>
        <w:rPr>
          <w:rFonts w:ascii="Arial" w:hAnsi="Arial" w:cs="Arial"/>
          <w:sz w:val="18"/>
          <w:szCs w:val="18"/>
        </w:rPr>
      </w:pPr>
      <w:r w:rsidRPr="00F5359F">
        <w:rPr>
          <w:rFonts w:ascii="Arial" w:hAnsi="Arial" w:cs="Arial"/>
          <w:sz w:val="18"/>
          <w:szCs w:val="18"/>
        </w:rPr>
        <w:t>Movements of short-term loan</w:t>
      </w:r>
      <w:r w:rsidR="00C94E89">
        <w:rPr>
          <w:rFonts w:ascii="Arial" w:hAnsi="Arial" w:cs="Arial"/>
          <w:sz w:val="18"/>
          <w:szCs w:val="18"/>
        </w:rPr>
        <w:t>s</w:t>
      </w:r>
      <w:r w:rsidRPr="00F5359F">
        <w:rPr>
          <w:rFonts w:ascii="Arial" w:hAnsi="Arial" w:cs="Arial"/>
          <w:sz w:val="18"/>
          <w:szCs w:val="18"/>
        </w:rPr>
        <w:t xml:space="preserve"> to subsidiaries can be </w:t>
      </w:r>
      <w:proofErr w:type="spellStart"/>
      <w:r w:rsidRPr="00F5359F">
        <w:rPr>
          <w:rFonts w:ascii="Arial" w:hAnsi="Arial" w:cs="Arial"/>
          <w:sz w:val="18"/>
          <w:szCs w:val="18"/>
        </w:rPr>
        <w:t>analysed</w:t>
      </w:r>
      <w:proofErr w:type="spellEnd"/>
      <w:r w:rsidRPr="00F5359F">
        <w:rPr>
          <w:rFonts w:ascii="Arial" w:hAnsi="Arial" w:cs="Arial"/>
          <w:sz w:val="18"/>
          <w:szCs w:val="18"/>
        </w:rPr>
        <w:t xml:space="preserve"> as follows:</w:t>
      </w:r>
    </w:p>
    <w:p w:rsidR="000D1168" w:rsidRPr="00F5359F" w:rsidRDefault="000D1168" w:rsidP="0021539A">
      <w:pPr>
        <w:rPr>
          <w:rFonts w:ascii="Arial" w:hAnsi="Arial" w:cs="Arial"/>
          <w:sz w:val="18"/>
          <w:szCs w:val="18"/>
        </w:rPr>
      </w:pPr>
    </w:p>
    <w:tbl>
      <w:tblPr>
        <w:tblW w:w="9461" w:type="dxa"/>
        <w:tblLayout w:type="fixed"/>
        <w:tblLook w:val="0000" w:firstRow="0" w:lastRow="0" w:firstColumn="0" w:lastColumn="0" w:noHBand="0" w:noVBand="0"/>
      </w:tblPr>
      <w:tblGrid>
        <w:gridCol w:w="6149"/>
        <w:gridCol w:w="1656"/>
        <w:gridCol w:w="1656"/>
      </w:tblGrid>
      <w:tr w:rsidR="000D1168" w:rsidRPr="00F5359F" w:rsidTr="007E7AA9">
        <w:tc>
          <w:tcPr>
            <w:tcW w:w="6149" w:type="dxa"/>
            <w:vAlign w:val="center"/>
          </w:tcPr>
          <w:p w:rsidR="000D1168" w:rsidRPr="00F5359F" w:rsidRDefault="000D1168" w:rsidP="0021539A">
            <w:pPr>
              <w:ind w:left="-101"/>
              <w:rPr>
                <w:rFonts w:ascii="Arial" w:hAnsi="Arial" w:cs="Arial"/>
                <w:sz w:val="18"/>
                <w:szCs w:val="18"/>
                <w:cs/>
              </w:rPr>
            </w:pPr>
          </w:p>
        </w:tc>
        <w:tc>
          <w:tcPr>
            <w:tcW w:w="1656" w:type="dxa"/>
            <w:tcBorders>
              <w:top w:val="single" w:sz="4" w:space="0" w:color="auto"/>
              <w:bottom w:val="single" w:sz="4" w:space="0" w:color="auto"/>
            </w:tcBorders>
            <w:shd w:val="clear" w:color="auto" w:fill="auto"/>
          </w:tcPr>
          <w:p w:rsidR="000D1168" w:rsidRPr="00F5359F" w:rsidRDefault="000D1168" w:rsidP="0021539A">
            <w:pPr>
              <w:ind w:right="-72"/>
              <w:jc w:val="right"/>
              <w:rPr>
                <w:rFonts w:ascii="Arial" w:hAnsi="Arial" w:cs="Arial"/>
                <w:b/>
                <w:bCs/>
                <w:sz w:val="18"/>
                <w:szCs w:val="18"/>
              </w:rPr>
            </w:pPr>
            <w:r w:rsidRPr="00F5359F">
              <w:rPr>
                <w:rFonts w:ascii="Arial" w:hAnsi="Arial" w:cs="Arial"/>
                <w:b/>
                <w:bCs/>
                <w:sz w:val="18"/>
                <w:szCs w:val="18"/>
              </w:rPr>
              <w:t>Consolidated financial statements</w:t>
            </w:r>
          </w:p>
        </w:tc>
        <w:tc>
          <w:tcPr>
            <w:tcW w:w="1656" w:type="dxa"/>
            <w:tcBorders>
              <w:top w:val="single" w:sz="4" w:space="0" w:color="auto"/>
              <w:bottom w:val="single" w:sz="4" w:space="0" w:color="auto"/>
            </w:tcBorders>
            <w:shd w:val="clear" w:color="auto" w:fill="auto"/>
            <w:vAlign w:val="center"/>
          </w:tcPr>
          <w:p w:rsidR="000D1168" w:rsidRPr="00F5359F" w:rsidRDefault="000D1168" w:rsidP="0021539A">
            <w:pPr>
              <w:ind w:right="-72"/>
              <w:jc w:val="right"/>
              <w:rPr>
                <w:rFonts w:ascii="Arial" w:hAnsi="Arial" w:cs="Arial"/>
                <w:b/>
                <w:bCs/>
                <w:sz w:val="18"/>
                <w:szCs w:val="18"/>
              </w:rPr>
            </w:pPr>
            <w:r w:rsidRPr="00F5359F">
              <w:rPr>
                <w:rFonts w:ascii="Arial" w:hAnsi="Arial" w:cs="Arial"/>
                <w:b/>
                <w:bCs/>
                <w:sz w:val="18"/>
                <w:szCs w:val="18"/>
              </w:rPr>
              <w:t>Separate financial statements</w:t>
            </w:r>
          </w:p>
        </w:tc>
      </w:tr>
      <w:tr w:rsidR="000D1168" w:rsidRPr="00F5359F" w:rsidTr="007E7AA9">
        <w:tc>
          <w:tcPr>
            <w:tcW w:w="6149" w:type="dxa"/>
            <w:vAlign w:val="center"/>
          </w:tcPr>
          <w:p w:rsidR="000D1168" w:rsidRPr="00F5359F" w:rsidRDefault="000D1168" w:rsidP="0021539A">
            <w:pPr>
              <w:ind w:left="-101"/>
              <w:rPr>
                <w:rFonts w:ascii="Arial" w:hAnsi="Arial" w:cs="Arial"/>
                <w:sz w:val="18"/>
                <w:szCs w:val="18"/>
                <w:cs/>
              </w:rPr>
            </w:pPr>
            <w:r w:rsidRPr="00F5359F">
              <w:rPr>
                <w:rFonts w:ascii="Arial" w:hAnsi="Arial" w:cs="Arial"/>
                <w:b/>
                <w:bCs/>
                <w:sz w:val="18"/>
                <w:szCs w:val="18"/>
              </w:rPr>
              <w:t xml:space="preserve">For the year ended </w:t>
            </w:r>
            <w:r w:rsidRPr="00F5359F">
              <w:rPr>
                <w:rFonts w:ascii="Arial" w:hAnsi="Arial" w:cs="Arial"/>
                <w:b/>
                <w:bCs/>
                <w:sz w:val="18"/>
                <w:szCs w:val="18"/>
                <w:lang w:val="en-GB"/>
              </w:rPr>
              <w:t>31</w:t>
            </w:r>
            <w:r w:rsidRPr="00F5359F">
              <w:rPr>
                <w:rFonts w:ascii="Arial" w:hAnsi="Arial" w:cs="Arial"/>
                <w:b/>
                <w:bCs/>
                <w:sz w:val="18"/>
                <w:szCs w:val="18"/>
              </w:rPr>
              <w:t xml:space="preserve"> December </w:t>
            </w:r>
            <w:r w:rsidRPr="00F5359F">
              <w:rPr>
                <w:rFonts w:ascii="Arial" w:hAnsi="Arial" w:cs="Arial"/>
                <w:b/>
                <w:bCs/>
                <w:sz w:val="18"/>
                <w:szCs w:val="18"/>
                <w:lang w:val="en-GB"/>
              </w:rPr>
              <w:t>2019</w:t>
            </w:r>
          </w:p>
        </w:tc>
        <w:tc>
          <w:tcPr>
            <w:tcW w:w="1656" w:type="dxa"/>
            <w:tcBorders>
              <w:top w:val="single" w:sz="4" w:space="0" w:color="auto"/>
              <w:bottom w:val="single" w:sz="4" w:space="0" w:color="auto"/>
            </w:tcBorders>
            <w:shd w:val="clear" w:color="auto" w:fill="auto"/>
            <w:vAlign w:val="center"/>
          </w:tcPr>
          <w:p w:rsidR="000D1168" w:rsidRPr="00F5359F" w:rsidRDefault="000D1168" w:rsidP="0021539A">
            <w:pPr>
              <w:ind w:right="-72"/>
              <w:jc w:val="right"/>
              <w:rPr>
                <w:rFonts w:ascii="Arial" w:hAnsi="Arial" w:cs="Arial"/>
                <w:b/>
                <w:bCs/>
                <w:sz w:val="18"/>
                <w:szCs w:val="18"/>
                <w:cs/>
              </w:rPr>
            </w:pPr>
            <w:r w:rsidRPr="00F5359F">
              <w:rPr>
                <w:rFonts w:ascii="Arial" w:hAnsi="Arial" w:cs="Arial"/>
                <w:b/>
                <w:bCs/>
                <w:sz w:val="18"/>
                <w:szCs w:val="18"/>
              </w:rPr>
              <w:t>Baht</w:t>
            </w:r>
          </w:p>
        </w:tc>
        <w:tc>
          <w:tcPr>
            <w:tcW w:w="1656" w:type="dxa"/>
            <w:tcBorders>
              <w:top w:val="single" w:sz="4" w:space="0" w:color="auto"/>
              <w:bottom w:val="single" w:sz="4" w:space="0" w:color="auto"/>
            </w:tcBorders>
            <w:shd w:val="clear" w:color="auto" w:fill="auto"/>
            <w:vAlign w:val="center"/>
          </w:tcPr>
          <w:p w:rsidR="000D1168" w:rsidRPr="00F5359F" w:rsidRDefault="000D1168" w:rsidP="0021539A">
            <w:pPr>
              <w:ind w:right="-72"/>
              <w:jc w:val="right"/>
              <w:rPr>
                <w:rFonts w:ascii="Arial" w:hAnsi="Arial" w:cs="Arial"/>
                <w:b/>
                <w:bCs/>
                <w:sz w:val="18"/>
                <w:szCs w:val="18"/>
                <w:cs/>
              </w:rPr>
            </w:pPr>
            <w:r w:rsidRPr="00F5359F">
              <w:rPr>
                <w:rFonts w:ascii="Arial" w:hAnsi="Arial" w:cs="Arial"/>
                <w:b/>
                <w:bCs/>
                <w:sz w:val="18"/>
                <w:szCs w:val="18"/>
              </w:rPr>
              <w:t>Baht</w:t>
            </w:r>
          </w:p>
        </w:tc>
      </w:tr>
      <w:tr w:rsidR="000D1168" w:rsidRPr="00F5359F" w:rsidTr="007E7AA9">
        <w:tc>
          <w:tcPr>
            <w:tcW w:w="6149" w:type="dxa"/>
            <w:vAlign w:val="center"/>
          </w:tcPr>
          <w:p w:rsidR="000D1168" w:rsidRPr="00F5359F" w:rsidRDefault="000D1168" w:rsidP="0021539A">
            <w:pPr>
              <w:ind w:left="-101"/>
              <w:rPr>
                <w:rFonts w:ascii="Arial" w:hAnsi="Arial" w:cs="Arial"/>
                <w:b/>
                <w:bCs/>
                <w:sz w:val="12"/>
                <w:szCs w:val="12"/>
              </w:rPr>
            </w:pPr>
          </w:p>
        </w:tc>
        <w:tc>
          <w:tcPr>
            <w:tcW w:w="1656" w:type="dxa"/>
            <w:tcBorders>
              <w:top w:val="single" w:sz="4" w:space="0" w:color="auto"/>
            </w:tcBorders>
            <w:shd w:val="clear" w:color="auto" w:fill="FAFAFA"/>
          </w:tcPr>
          <w:p w:rsidR="000D1168" w:rsidRPr="00F5359F" w:rsidRDefault="000D1168" w:rsidP="0021539A">
            <w:pPr>
              <w:ind w:right="-72"/>
              <w:jc w:val="right"/>
              <w:rPr>
                <w:rFonts w:ascii="Arial" w:hAnsi="Arial" w:cs="Arial"/>
                <w:sz w:val="12"/>
                <w:szCs w:val="12"/>
              </w:rPr>
            </w:pPr>
          </w:p>
        </w:tc>
        <w:tc>
          <w:tcPr>
            <w:tcW w:w="1656" w:type="dxa"/>
            <w:tcBorders>
              <w:top w:val="single" w:sz="4" w:space="0" w:color="auto"/>
            </w:tcBorders>
            <w:shd w:val="clear" w:color="auto" w:fill="FAFAFA"/>
          </w:tcPr>
          <w:p w:rsidR="000D1168" w:rsidRPr="00F5359F" w:rsidRDefault="000D1168" w:rsidP="0021539A">
            <w:pPr>
              <w:ind w:right="-72"/>
              <w:jc w:val="right"/>
              <w:rPr>
                <w:rFonts w:ascii="Arial" w:hAnsi="Arial" w:cs="Arial"/>
                <w:sz w:val="12"/>
                <w:szCs w:val="12"/>
              </w:rPr>
            </w:pPr>
          </w:p>
        </w:tc>
      </w:tr>
      <w:tr w:rsidR="000D1168" w:rsidRPr="00F5359F" w:rsidTr="007E7AA9">
        <w:tc>
          <w:tcPr>
            <w:tcW w:w="6149" w:type="dxa"/>
            <w:vAlign w:val="center"/>
          </w:tcPr>
          <w:p w:rsidR="000D1168" w:rsidRPr="00F5359F" w:rsidRDefault="000D1168" w:rsidP="0021539A">
            <w:pPr>
              <w:ind w:left="-101"/>
              <w:rPr>
                <w:rFonts w:ascii="Arial" w:hAnsi="Arial" w:cs="Arial"/>
                <w:sz w:val="18"/>
                <w:szCs w:val="18"/>
                <w:cs/>
              </w:rPr>
            </w:pPr>
            <w:r w:rsidRPr="00F5359F">
              <w:rPr>
                <w:rFonts w:ascii="Arial" w:hAnsi="Arial" w:cs="Arial"/>
                <w:sz w:val="18"/>
                <w:szCs w:val="18"/>
              </w:rPr>
              <w:t>Opening balance</w:t>
            </w:r>
          </w:p>
        </w:tc>
        <w:tc>
          <w:tcPr>
            <w:tcW w:w="1656" w:type="dxa"/>
            <w:shd w:val="clear" w:color="auto" w:fill="FAFAFA"/>
          </w:tcPr>
          <w:p w:rsidR="000D1168"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shd w:val="clear" w:color="auto" w:fill="FAFAFA"/>
          </w:tcPr>
          <w:p w:rsidR="000D1168" w:rsidRPr="00F5359F" w:rsidRDefault="00BA6979" w:rsidP="0021539A">
            <w:pPr>
              <w:ind w:right="-72"/>
              <w:jc w:val="right"/>
              <w:rPr>
                <w:rFonts w:ascii="Arial" w:hAnsi="Arial" w:cs="Arial"/>
                <w:sz w:val="18"/>
                <w:szCs w:val="18"/>
              </w:rPr>
            </w:pPr>
            <w:r w:rsidRPr="00BA6979">
              <w:rPr>
                <w:rFonts w:ascii="Arial" w:hAnsi="Arial" w:cs="Arial"/>
                <w:sz w:val="18"/>
                <w:szCs w:val="18"/>
              </w:rPr>
              <w:t>178,046,290</w:t>
            </w:r>
          </w:p>
        </w:tc>
      </w:tr>
      <w:tr w:rsidR="000D1168" w:rsidRPr="00F5359F" w:rsidTr="007E7AA9">
        <w:tc>
          <w:tcPr>
            <w:tcW w:w="6149" w:type="dxa"/>
            <w:vAlign w:val="center"/>
          </w:tcPr>
          <w:p w:rsidR="000D1168" w:rsidRPr="00F5359F" w:rsidRDefault="00C94E89" w:rsidP="0021539A">
            <w:pPr>
              <w:ind w:left="-101"/>
              <w:rPr>
                <w:rFonts w:ascii="Arial" w:hAnsi="Arial" w:cs="Arial"/>
                <w:sz w:val="18"/>
                <w:szCs w:val="18"/>
              </w:rPr>
            </w:pPr>
            <w:r>
              <w:rPr>
                <w:rFonts w:ascii="Arial" w:hAnsi="Arial" w:cs="Arial"/>
                <w:sz w:val="18"/>
                <w:szCs w:val="18"/>
              </w:rPr>
              <w:t>Payments for short-term loans to subsidiaries</w:t>
            </w:r>
          </w:p>
        </w:tc>
        <w:tc>
          <w:tcPr>
            <w:tcW w:w="1656" w:type="dxa"/>
            <w:shd w:val="clear" w:color="auto" w:fill="FAFAFA"/>
            <w:vAlign w:val="center"/>
          </w:tcPr>
          <w:p w:rsidR="000D1168"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shd w:val="clear" w:color="auto" w:fill="FAFAFA"/>
            <w:vAlign w:val="center"/>
          </w:tcPr>
          <w:p w:rsidR="000D1168" w:rsidRPr="00F5359F" w:rsidRDefault="00BA6979" w:rsidP="0021539A">
            <w:pPr>
              <w:ind w:right="-72"/>
              <w:jc w:val="right"/>
              <w:rPr>
                <w:rFonts w:ascii="Arial" w:hAnsi="Arial" w:cs="Arial"/>
                <w:sz w:val="18"/>
                <w:szCs w:val="18"/>
              </w:rPr>
            </w:pPr>
            <w:r w:rsidRPr="00BA6979">
              <w:rPr>
                <w:rFonts w:ascii="Arial" w:hAnsi="Arial" w:cs="Arial"/>
                <w:sz w:val="18"/>
                <w:szCs w:val="18"/>
              </w:rPr>
              <w:t>4,983,119,286</w:t>
            </w:r>
          </w:p>
        </w:tc>
      </w:tr>
      <w:tr w:rsidR="000D1168" w:rsidRPr="00F5359F" w:rsidTr="007E7AA9">
        <w:tc>
          <w:tcPr>
            <w:tcW w:w="6149" w:type="dxa"/>
            <w:vAlign w:val="center"/>
          </w:tcPr>
          <w:p w:rsidR="000D1168" w:rsidRPr="00F5359F" w:rsidRDefault="000D1168" w:rsidP="0021539A">
            <w:pPr>
              <w:ind w:left="-101"/>
              <w:rPr>
                <w:rFonts w:ascii="Arial" w:hAnsi="Arial" w:cs="Arial"/>
                <w:sz w:val="18"/>
                <w:szCs w:val="18"/>
                <w:cs/>
              </w:rPr>
            </w:pPr>
            <w:r w:rsidRPr="00F5359F">
              <w:rPr>
                <w:rFonts w:ascii="Arial" w:hAnsi="Arial" w:cs="Arial"/>
                <w:sz w:val="18"/>
                <w:szCs w:val="18"/>
              </w:rPr>
              <w:t>Proceeds</w:t>
            </w:r>
            <w:r w:rsidR="00C94E89">
              <w:rPr>
                <w:rFonts w:ascii="Arial" w:hAnsi="Arial" w:cs="Arial"/>
                <w:sz w:val="18"/>
                <w:szCs w:val="18"/>
              </w:rPr>
              <w:t xml:space="preserve"> from short-term loans to subsidiaries</w:t>
            </w:r>
          </w:p>
        </w:tc>
        <w:tc>
          <w:tcPr>
            <w:tcW w:w="1656" w:type="dxa"/>
            <w:shd w:val="clear" w:color="auto" w:fill="FAFAFA"/>
            <w:vAlign w:val="center"/>
          </w:tcPr>
          <w:p w:rsidR="000D1168"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shd w:val="clear" w:color="auto" w:fill="FAFAFA"/>
            <w:vAlign w:val="center"/>
          </w:tcPr>
          <w:p w:rsidR="000D1168" w:rsidRPr="00F5359F" w:rsidRDefault="00BA6979" w:rsidP="0021539A">
            <w:pPr>
              <w:ind w:right="-72"/>
              <w:jc w:val="right"/>
              <w:rPr>
                <w:rFonts w:ascii="Arial" w:hAnsi="Arial" w:cs="Arial"/>
                <w:sz w:val="18"/>
                <w:szCs w:val="18"/>
              </w:rPr>
            </w:pPr>
            <w:r w:rsidRPr="00BA6979">
              <w:rPr>
                <w:rFonts w:ascii="Arial" w:hAnsi="Arial" w:cs="Arial"/>
                <w:sz w:val="18"/>
                <w:szCs w:val="18"/>
              </w:rPr>
              <w:t>(2,446,531,308)</w:t>
            </w:r>
          </w:p>
        </w:tc>
      </w:tr>
      <w:tr w:rsidR="000D1168" w:rsidRPr="00F5359F" w:rsidTr="007E7AA9">
        <w:tc>
          <w:tcPr>
            <w:tcW w:w="6149" w:type="dxa"/>
            <w:vAlign w:val="center"/>
          </w:tcPr>
          <w:p w:rsidR="000D1168" w:rsidRPr="00F5359F" w:rsidRDefault="000D1168" w:rsidP="0021539A">
            <w:pPr>
              <w:ind w:left="-101"/>
              <w:rPr>
                <w:rFonts w:ascii="Arial" w:hAnsi="Arial" w:cs="Arial"/>
                <w:sz w:val="18"/>
                <w:szCs w:val="18"/>
              </w:rPr>
            </w:pPr>
            <w:r w:rsidRPr="00F5359F">
              <w:rPr>
                <w:rFonts w:ascii="Arial" w:hAnsi="Arial" w:cs="Arial"/>
                <w:sz w:val="18"/>
                <w:szCs w:val="18"/>
              </w:rPr>
              <w:t>Loss from exchange rate</w:t>
            </w:r>
          </w:p>
        </w:tc>
        <w:tc>
          <w:tcPr>
            <w:tcW w:w="1656" w:type="dxa"/>
            <w:tcBorders>
              <w:bottom w:val="single" w:sz="4" w:space="0" w:color="auto"/>
            </w:tcBorders>
            <w:shd w:val="clear" w:color="auto" w:fill="FAFAFA"/>
            <w:vAlign w:val="center"/>
          </w:tcPr>
          <w:p w:rsidR="000D1168"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tcBorders>
              <w:bottom w:val="single" w:sz="4" w:space="0" w:color="auto"/>
            </w:tcBorders>
            <w:shd w:val="clear" w:color="auto" w:fill="FAFAFA"/>
            <w:vAlign w:val="center"/>
          </w:tcPr>
          <w:p w:rsidR="000D1168" w:rsidRPr="00F5359F" w:rsidRDefault="00BA6979" w:rsidP="0021539A">
            <w:pPr>
              <w:ind w:right="-72"/>
              <w:jc w:val="right"/>
              <w:rPr>
                <w:rFonts w:ascii="Arial" w:hAnsi="Arial" w:cs="Arial"/>
                <w:sz w:val="18"/>
                <w:szCs w:val="18"/>
              </w:rPr>
            </w:pPr>
            <w:r w:rsidRPr="00BA6979">
              <w:rPr>
                <w:rFonts w:ascii="Arial" w:hAnsi="Arial" w:cs="Arial"/>
                <w:sz w:val="18"/>
                <w:szCs w:val="18"/>
              </w:rPr>
              <w:t>(86,020,344)</w:t>
            </w:r>
          </w:p>
        </w:tc>
      </w:tr>
      <w:tr w:rsidR="000D1168" w:rsidRPr="00F5359F" w:rsidTr="007E7AA9">
        <w:tc>
          <w:tcPr>
            <w:tcW w:w="6149" w:type="dxa"/>
            <w:vAlign w:val="center"/>
          </w:tcPr>
          <w:p w:rsidR="000D1168" w:rsidRPr="00F5359F" w:rsidRDefault="000D1168" w:rsidP="0021539A">
            <w:pPr>
              <w:ind w:left="-101"/>
              <w:rPr>
                <w:rFonts w:ascii="Arial" w:hAnsi="Arial" w:cs="Arial"/>
                <w:b/>
                <w:bCs/>
                <w:sz w:val="12"/>
                <w:szCs w:val="12"/>
              </w:rPr>
            </w:pPr>
          </w:p>
        </w:tc>
        <w:tc>
          <w:tcPr>
            <w:tcW w:w="1656" w:type="dxa"/>
            <w:tcBorders>
              <w:top w:val="single" w:sz="4" w:space="0" w:color="auto"/>
            </w:tcBorders>
            <w:shd w:val="clear" w:color="auto" w:fill="FAFAFA"/>
          </w:tcPr>
          <w:p w:rsidR="000D1168" w:rsidRPr="00F5359F" w:rsidRDefault="000D1168" w:rsidP="0021539A">
            <w:pPr>
              <w:ind w:right="-72"/>
              <w:jc w:val="right"/>
              <w:rPr>
                <w:rFonts w:ascii="Arial" w:hAnsi="Arial" w:cs="Arial"/>
                <w:sz w:val="12"/>
                <w:szCs w:val="12"/>
              </w:rPr>
            </w:pPr>
          </w:p>
        </w:tc>
        <w:tc>
          <w:tcPr>
            <w:tcW w:w="1656" w:type="dxa"/>
            <w:tcBorders>
              <w:top w:val="single" w:sz="4" w:space="0" w:color="auto"/>
            </w:tcBorders>
            <w:shd w:val="clear" w:color="auto" w:fill="FAFAFA"/>
          </w:tcPr>
          <w:p w:rsidR="000D1168" w:rsidRPr="00F5359F" w:rsidRDefault="000D1168" w:rsidP="0021539A">
            <w:pPr>
              <w:ind w:right="-72"/>
              <w:jc w:val="right"/>
              <w:rPr>
                <w:rFonts w:ascii="Arial" w:hAnsi="Arial" w:cs="Arial"/>
                <w:sz w:val="12"/>
                <w:szCs w:val="12"/>
              </w:rPr>
            </w:pPr>
          </w:p>
        </w:tc>
      </w:tr>
      <w:tr w:rsidR="000D1168" w:rsidRPr="00F5359F" w:rsidTr="007E7AA9">
        <w:tc>
          <w:tcPr>
            <w:tcW w:w="6149" w:type="dxa"/>
            <w:vAlign w:val="center"/>
          </w:tcPr>
          <w:p w:rsidR="000D1168" w:rsidRPr="00F5359F" w:rsidRDefault="000D1168" w:rsidP="0021539A">
            <w:pPr>
              <w:ind w:left="-101"/>
              <w:rPr>
                <w:rFonts w:ascii="Arial" w:hAnsi="Arial" w:cs="Arial"/>
                <w:sz w:val="18"/>
                <w:szCs w:val="18"/>
                <w:cs/>
              </w:rPr>
            </w:pPr>
            <w:r w:rsidRPr="00F5359F">
              <w:rPr>
                <w:rFonts w:ascii="Arial" w:hAnsi="Arial" w:cs="Arial"/>
                <w:sz w:val="18"/>
                <w:szCs w:val="18"/>
              </w:rPr>
              <w:t>Closing balance</w:t>
            </w:r>
          </w:p>
        </w:tc>
        <w:tc>
          <w:tcPr>
            <w:tcW w:w="1656" w:type="dxa"/>
            <w:tcBorders>
              <w:bottom w:val="single" w:sz="4" w:space="0" w:color="auto"/>
            </w:tcBorders>
            <w:shd w:val="clear" w:color="auto" w:fill="FAFAFA"/>
          </w:tcPr>
          <w:p w:rsidR="000D1168"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tcBorders>
              <w:bottom w:val="single" w:sz="4" w:space="0" w:color="auto"/>
            </w:tcBorders>
            <w:shd w:val="clear" w:color="auto" w:fill="FAFAFA"/>
          </w:tcPr>
          <w:p w:rsidR="000D1168" w:rsidRPr="00F5359F" w:rsidRDefault="00BA6979" w:rsidP="0021539A">
            <w:pPr>
              <w:ind w:right="-72"/>
              <w:jc w:val="right"/>
              <w:rPr>
                <w:rFonts w:ascii="Arial" w:hAnsi="Arial" w:cs="Arial"/>
                <w:sz w:val="18"/>
                <w:szCs w:val="18"/>
              </w:rPr>
            </w:pPr>
            <w:r w:rsidRPr="00BA6979">
              <w:rPr>
                <w:rFonts w:ascii="Arial" w:hAnsi="Arial" w:cs="Arial"/>
                <w:sz w:val="18"/>
                <w:szCs w:val="18"/>
              </w:rPr>
              <w:t>2,628,613,924</w:t>
            </w:r>
          </w:p>
        </w:tc>
      </w:tr>
    </w:tbl>
    <w:p w:rsidR="000D1168" w:rsidRPr="00F5359F" w:rsidRDefault="000D1168" w:rsidP="0021539A">
      <w:pPr>
        <w:pStyle w:val="ListParagraph"/>
        <w:spacing w:after="0" w:line="240" w:lineRule="auto"/>
        <w:ind w:left="0"/>
        <w:rPr>
          <w:rFonts w:ascii="Arial" w:hAnsi="Arial" w:cs="Arial"/>
          <w:sz w:val="18"/>
          <w:szCs w:val="18"/>
        </w:rPr>
      </w:pPr>
    </w:p>
    <w:p w:rsidR="00F5359F" w:rsidRPr="00F5359F" w:rsidRDefault="00F5359F" w:rsidP="0021539A">
      <w:pPr>
        <w:jc w:val="thaiDistribute"/>
        <w:rPr>
          <w:rFonts w:ascii="Arial" w:hAnsi="Arial" w:cs="Arial"/>
          <w:sz w:val="18"/>
          <w:szCs w:val="18"/>
        </w:rPr>
      </w:pPr>
      <w:r w:rsidRPr="00BC38B3">
        <w:rPr>
          <w:rFonts w:ascii="Arial" w:hAnsi="Arial" w:cs="Arial"/>
          <w:sz w:val="18"/>
          <w:szCs w:val="18"/>
        </w:rPr>
        <w:t xml:space="preserve">As at </w:t>
      </w:r>
      <w:r w:rsidRPr="00BC38B3">
        <w:rPr>
          <w:rFonts w:ascii="Arial" w:hAnsi="Arial" w:cs="Arial"/>
          <w:sz w:val="18"/>
          <w:szCs w:val="18"/>
          <w:lang w:val="en-GB"/>
        </w:rPr>
        <w:t>31</w:t>
      </w:r>
      <w:r w:rsidRPr="00BC38B3">
        <w:rPr>
          <w:rFonts w:ascii="Arial" w:hAnsi="Arial" w:cs="Arial"/>
          <w:sz w:val="18"/>
          <w:szCs w:val="18"/>
        </w:rPr>
        <w:t xml:space="preserve"> December </w:t>
      </w:r>
      <w:r w:rsidRPr="00BC38B3">
        <w:rPr>
          <w:rFonts w:ascii="Arial" w:hAnsi="Arial" w:cs="Arial"/>
          <w:sz w:val="18"/>
          <w:szCs w:val="18"/>
          <w:lang w:val="en-GB"/>
        </w:rPr>
        <w:t>2019</w:t>
      </w:r>
      <w:r w:rsidRPr="00BC38B3">
        <w:rPr>
          <w:rFonts w:ascii="Arial" w:hAnsi="Arial" w:cs="Arial"/>
          <w:sz w:val="18"/>
          <w:szCs w:val="18"/>
        </w:rPr>
        <w:t>, the Company had an outstanding short-term loan to Gulf International Holding Pte. Ltd.,</w:t>
      </w:r>
      <w:r w:rsidR="00BC38B3" w:rsidRPr="00BC38B3">
        <w:rPr>
          <w:rFonts w:ascii="Arial" w:hAnsi="Arial" w:cs="Arial"/>
          <w:sz w:val="18"/>
          <w:szCs w:val="18"/>
        </w:rPr>
        <w:t xml:space="preserve"> and Gulf Energy International Company Limited, amounting to Baht 968.57 million and Baht 1,660.04 million, respectively. The interest rate is fixed per annum (</w:t>
      </w:r>
      <w:r w:rsidR="00BC38B3" w:rsidRPr="00BC38B3">
        <w:rPr>
          <w:rFonts w:ascii="Arial" w:hAnsi="Arial" w:cs="Arial"/>
          <w:sz w:val="18"/>
          <w:szCs w:val="18"/>
          <w:lang w:val="en-GB"/>
        </w:rPr>
        <w:t>31</w:t>
      </w:r>
      <w:r w:rsidR="00BC38B3" w:rsidRPr="00BC38B3">
        <w:rPr>
          <w:rFonts w:ascii="Arial" w:hAnsi="Arial" w:cs="Arial"/>
          <w:sz w:val="18"/>
          <w:szCs w:val="18"/>
        </w:rPr>
        <w:t xml:space="preserve"> December </w:t>
      </w:r>
      <w:r w:rsidR="00BC38B3" w:rsidRPr="00BC38B3">
        <w:rPr>
          <w:rFonts w:ascii="Arial" w:hAnsi="Arial" w:cs="Arial"/>
          <w:sz w:val="18"/>
          <w:szCs w:val="18"/>
          <w:lang w:val="en-GB"/>
        </w:rPr>
        <w:t>2018:</w:t>
      </w:r>
      <w:r w:rsidR="00BC38B3" w:rsidRPr="00BC38B3">
        <w:rPr>
          <w:rFonts w:ascii="Arial" w:hAnsi="Arial" w:cs="Arial"/>
          <w:sz w:val="18"/>
          <w:szCs w:val="18"/>
        </w:rPr>
        <w:t xml:space="preserve"> </w:t>
      </w:r>
      <w:proofErr w:type="gramStart"/>
      <w:r w:rsidR="00BC38B3" w:rsidRPr="00BC38B3">
        <w:rPr>
          <w:rFonts w:ascii="Arial" w:hAnsi="Arial" w:cs="Arial"/>
          <w:sz w:val="18"/>
          <w:szCs w:val="18"/>
        </w:rPr>
        <w:t>the</w:t>
      </w:r>
      <w:proofErr w:type="gramEnd"/>
      <w:r w:rsidR="00BC38B3" w:rsidRPr="00BC38B3">
        <w:rPr>
          <w:rFonts w:ascii="Arial" w:hAnsi="Arial" w:cs="Arial"/>
          <w:sz w:val="18"/>
          <w:szCs w:val="18"/>
        </w:rPr>
        <w:t xml:space="preserve"> Company had an outstanding short-term loan to Gulf International Holding Pte. Ltd., amounting to Baht 178.05 million. The interest rate is fixed per annum).</w:t>
      </w:r>
    </w:p>
    <w:p w:rsidR="00F5359F" w:rsidRPr="00F5359F" w:rsidRDefault="00F5359F" w:rsidP="0021539A">
      <w:pPr>
        <w:jc w:val="left"/>
        <w:rPr>
          <w:rFonts w:ascii="Arial" w:hAnsi="Arial" w:cs="Arial"/>
          <w:sz w:val="18"/>
          <w:szCs w:val="18"/>
        </w:rPr>
      </w:pPr>
    </w:p>
    <w:p w:rsidR="00BC38B3" w:rsidRPr="000A27ED" w:rsidRDefault="00BC38B3" w:rsidP="0021539A">
      <w:pPr>
        <w:pStyle w:val="ListParagraph"/>
        <w:spacing w:after="0" w:line="240" w:lineRule="auto"/>
        <w:ind w:left="0"/>
        <w:rPr>
          <w:rFonts w:ascii="Arial" w:hAnsi="Arial" w:cs="Arial"/>
          <w:b/>
          <w:bCs/>
          <w:color w:val="CF4A02"/>
          <w:sz w:val="18"/>
          <w:szCs w:val="18"/>
        </w:rPr>
      </w:pPr>
      <w:r w:rsidRPr="000A27ED">
        <w:rPr>
          <w:rFonts w:ascii="Arial" w:hAnsi="Arial" w:cs="Arial"/>
          <w:b/>
          <w:bCs/>
          <w:color w:val="CF4A02"/>
          <w:sz w:val="18"/>
          <w:szCs w:val="18"/>
        </w:rPr>
        <w:t>Long-term loans to subsidiaries</w:t>
      </w:r>
    </w:p>
    <w:p w:rsidR="00BC38B3" w:rsidRDefault="00BC38B3" w:rsidP="0021539A">
      <w:pPr>
        <w:rPr>
          <w:rFonts w:ascii="Arial" w:hAnsi="Arial" w:cs="Arial"/>
          <w:sz w:val="18"/>
          <w:szCs w:val="18"/>
        </w:rPr>
      </w:pPr>
    </w:p>
    <w:p w:rsidR="00BA6979" w:rsidRPr="00F5359F" w:rsidRDefault="00BA6979" w:rsidP="0021539A">
      <w:pPr>
        <w:rPr>
          <w:rFonts w:ascii="Arial" w:hAnsi="Arial" w:cs="Arial"/>
          <w:sz w:val="18"/>
          <w:szCs w:val="18"/>
        </w:rPr>
      </w:pPr>
      <w:r w:rsidRPr="00F5359F">
        <w:rPr>
          <w:rFonts w:ascii="Arial" w:hAnsi="Arial" w:cs="Arial"/>
          <w:sz w:val="18"/>
          <w:szCs w:val="18"/>
        </w:rPr>
        <w:t xml:space="preserve">Movements of long-term loans to subsidiaries can be </w:t>
      </w:r>
      <w:proofErr w:type="spellStart"/>
      <w:r w:rsidRPr="00F5359F">
        <w:rPr>
          <w:rFonts w:ascii="Arial" w:hAnsi="Arial" w:cs="Arial"/>
          <w:sz w:val="18"/>
          <w:szCs w:val="18"/>
        </w:rPr>
        <w:t>analysed</w:t>
      </w:r>
      <w:proofErr w:type="spellEnd"/>
      <w:r w:rsidRPr="00F5359F">
        <w:rPr>
          <w:rFonts w:ascii="Arial" w:hAnsi="Arial" w:cs="Arial"/>
          <w:sz w:val="18"/>
          <w:szCs w:val="18"/>
        </w:rPr>
        <w:t xml:space="preserve"> as follows:</w:t>
      </w:r>
    </w:p>
    <w:p w:rsidR="00BA6979" w:rsidRPr="00F5359F" w:rsidRDefault="00BA6979" w:rsidP="0021539A">
      <w:pPr>
        <w:rPr>
          <w:rFonts w:ascii="Arial" w:hAnsi="Arial" w:cs="Arial"/>
          <w:sz w:val="18"/>
          <w:szCs w:val="18"/>
        </w:rPr>
      </w:pPr>
    </w:p>
    <w:tbl>
      <w:tblPr>
        <w:tblW w:w="9477" w:type="dxa"/>
        <w:tblLayout w:type="fixed"/>
        <w:tblLook w:val="0000" w:firstRow="0" w:lastRow="0" w:firstColumn="0" w:lastColumn="0" w:noHBand="0" w:noVBand="0"/>
      </w:tblPr>
      <w:tblGrid>
        <w:gridCol w:w="6165"/>
        <w:gridCol w:w="1656"/>
        <w:gridCol w:w="1656"/>
      </w:tblGrid>
      <w:tr w:rsidR="00BA6979" w:rsidRPr="00F5359F" w:rsidTr="007E7AA9">
        <w:tc>
          <w:tcPr>
            <w:tcW w:w="6165" w:type="dxa"/>
            <w:vAlign w:val="center"/>
          </w:tcPr>
          <w:p w:rsidR="00BA6979" w:rsidRPr="00F5359F" w:rsidRDefault="00BA6979" w:rsidP="0021539A">
            <w:pPr>
              <w:ind w:left="-101"/>
              <w:rPr>
                <w:rFonts w:ascii="Arial" w:hAnsi="Arial" w:cs="Arial"/>
                <w:sz w:val="18"/>
                <w:szCs w:val="18"/>
                <w:cs/>
              </w:rPr>
            </w:pPr>
          </w:p>
        </w:tc>
        <w:tc>
          <w:tcPr>
            <w:tcW w:w="1656" w:type="dxa"/>
            <w:tcBorders>
              <w:top w:val="single" w:sz="4" w:space="0" w:color="auto"/>
              <w:bottom w:val="single" w:sz="4" w:space="0" w:color="auto"/>
            </w:tcBorders>
            <w:shd w:val="clear" w:color="auto" w:fill="auto"/>
          </w:tcPr>
          <w:p w:rsidR="00BA6979" w:rsidRPr="00F5359F" w:rsidRDefault="00BA6979" w:rsidP="0021539A">
            <w:pPr>
              <w:ind w:right="-72"/>
              <w:jc w:val="right"/>
              <w:rPr>
                <w:rFonts w:ascii="Arial" w:hAnsi="Arial" w:cs="Arial"/>
                <w:b/>
                <w:bCs/>
                <w:sz w:val="18"/>
                <w:szCs w:val="18"/>
              </w:rPr>
            </w:pPr>
            <w:r w:rsidRPr="00F5359F">
              <w:rPr>
                <w:rFonts w:ascii="Arial" w:hAnsi="Arial" w:cs="Arial"/>
                <w:b/>
                <w:bCs/>
                <w:sz w:val="18"/>
                <w:szCs w:val="18"/>
              </w:rPr>
              <w:t>Consolidated financial statements</w:t>
            </w:r>
          </w:p>
        </w:tc>
        <w:tc>
          <w:tcPr>
            <w:tcW w:w="1656" w:type="dxa"/>
            <w:tcBorders>
              <w:top w:val="single" w:sz="4" w:space="0" w:color="auto"/>
              <w:bottom w:val="single" w:sz="4" w:space="0" w:color="auto"/>
            </w:tcBorders>
            <w:shd w:val="clear" w:color="auto" w:fill="auto"/>
            <w:vAlign w:val="center"/>
          </w:tcPr>
          <w:p w:rsidR="00BA6979" w:rsidRPr="00F5359F" w:rsidRDefault="00BA6979" w:rsidP="0021539A">
            <w:pPr>
              <w:ind w:right="-72"/>
              <w:jc w:val="right"/>
              <w:rPr>
                <w:rFonts w:ascii="Arial" w:hAnsi="Arial" w:cs="Arial"/>
                <w:b/>
                <w:bCs/>
                <w:sz w:val="18"/>
                <w:szCs w:val="18"/>
              </w:rPr>
            </w:pPr>
            <w:r w:rsidRPr="00F5359F">
              <w:rPr>
                <w:rFonts w:ascii="Arial" w:hAnsi="Arial" w:cs="Arial"/>
                <w:b/>
                <w:bCs/>
                <w:sz w:val="18"/>
                <w:szCs w:val="18"/>
              </w:rPr>
              <w:t>Separate financial statements</w:t>
            </w:r>
          </w:p>
        </w:tc>
      </w:tr>
      <w:tr w:rsidR="00BA6979" w:rsidRPr="00F5359F" w:rsidTr="007E7AA9">
        <w:tc>
          <w:tcPr>
            <w:tcW w:w="6165" w:type="dxa"/>
            <w:vAlign w:val="center"/>
          </w:tcPr>
          <w:p w:rsidR="00BA6979" w:rsidRPr="00F5359F" w:rsidRDefault="00BA6979" w:rsidP="0021539A">
            <w:pPr>
              <w:ind w:left="-101"/>
              <w:rPr>
                <w:rFonts w:ascii="Arial" w:hAnsi="Arial" w:cs="Arial"/>
                <w:sz w:val="18"/>
                <w:szCs w:val="18"/>
                <w:cs/>
              </w:rPr>
            </w:pPr>
            <w:r w:rsidRPr="00F5359F">
              <w:rPr>
                <w:rFonts w:ascii="Arial" w:hAnsi="Arial" w:cs="Arial"/>
                <w:b/>
                <w:bCs/>
                <w:sz w:val="18"/>
                <w:szCs w:val="18"/>
              </w:rPr>
              <w:t xml:space="preserve">For the year ended </w:t>
            </w:r>
            <w:r w:rsidRPr="00F5359F">
              <w:rPr>
                <w:rFonts w:ascii="Arial" w:hAnsi="Arial" w:cs="Arial"/>
                <w:b/>
                <w:bCs/>
                <w:sz w:val="18"/>
                <w:szCs w:val="18"/>
                <w:lang w:val="en-GB"/>
              </w:rPr>
              <w:t>31</w:t>
            </w:r>
            <w:r w:rsidRPr="00F5359F">
              <w:rPr>
                <w:rFonts w:ascii="Arial" w:hAnsi="Arial" w:cs="Arial"/>
                <w:b/>
                <w:bCs/>
                <w:sz w:val="18"/>
                <w:szCs w:val="18"/>
              </w:rPr>
              <w:t xml:space="preserve"> December </w:t>
            </w:r>
            <w:r w:rsidRPr="00F5359F">
              <w:rPr>
                <w:rFonts w:ascii="Arial" w:hAnsi="Arial" w:cs="Arial"/>
                <w:b/>
                <w:bCs/>
                <w:sz w:val="18"/>
                <w:szCs w:val="18"/>
                <w:lang w:val="en-GB"/>
              </w:rPr>
              <w:t>2019</w:t>
            </w:r>
          </w:p>
        </w:tc>
        <w:tc>
          <w:tcPr>
            <w:tcW w:w="1656" w:type="dxa"/>
            <w:tcBorders>
              <w:top w:val="single" w:sz="4" w:space="0" w:color="auto"/>
              <w:bottom w:val="single" w:sz="4" w:space="0" w:color="auto"/>
            </w:tcBorders>
            <w:shd w:val="clear" w:color="auto" w:fill="auto"/>
            <w:vAlign w:val="center"/>
          </w:tcPr>
          <w:p w:rsidR="00BA6979" w:rsidRPr="00F5359F" w:rsidRDefault="00BA6979" w:rsidP="0021539A">
            <w:pPr>
              <w:ind w:right="-72"/>
              <w:jc w:val="right"/>
              <w:rPr>
                <w:rFonts w:ascii="Arial" w:hAnsi="Arial" w:cs="Arial"/>
                <w:b/>
                <w:bCs/>
                <w:sz w:val="18"/>
                <w:szCs w:val="18"/>
                <w:cs/>
              </w:rPr>
            </w:pPr>
            <w:r w:rsidRPr="00F5359F">
              <w:rPr>
                <w:rFonts w:ascii="Arial" w:hAnsi="Arial" w:cs="Arial"/>
                <w:b/>
                <w:bCs/>
                <w:sz w:val="18"/>
                <w:szCs w:val="18"/>
              </w:rPr>
              <w:t>Baht</w:t>
            </w:r>
          </w:p>
        </w:tc>
        <w:tc>
          <w:tcPr>
            <w:tcW w:w="1656" w:type="dxa"/>
            <w:tcBorders>
              <w:top w:val="single" w:sz="4" w:space="0" w:color="auto"/>
              <w:bottom w:val="single" w:sz="4" w:space="0" w:color="auto"/>
            </w:tcBorders>
            <w:shd w:val="clear" w:color="auto" w:fill="auto"/>
            <w:vAlign w:val="center"/>
          </w:tcPr>
          <w:p w:rsidR="00BA6979" w:rsidRPr="00F5359F" w:rsidRDefault="00BA6979" w:rsidP="0021539A">
            <w:pPr>
              <w:ind w:right="-72"/>
              <w:jc w:val="right"/>
              <w:rPr>
                <w:rFonts w:ascii="Arial" w:hAnsi="Arial" w:cs="Arial"/>
                <w:b/>
                <w:bCs/>
                <w:sz w:val="18"/>
                <w:szCs w:val="18"/>
                <w:cs/>
              </w:rPr>
            </w:pPr>
            <w:r w:rsidRPr="00F5359F">
              <w:rPr>
                <w:rFonts w:ascii="Arial" w:hAnsi="Arial" w:cs="Arial"/>
                <w:b/>
                <w:bCs/>
                <w:sz w:val="18"/>
                <w:szCs w:val="18"/>
              </w:rPr>
              <w:t>Baht</w:t>
            </w:r>
          </w:p>
        </w:tc>
      </w:tr>
      <w:tr w:rsidR="00BA6979" w:rsidRPr="00F5359F" w:rsidTr="007E7AA9">
        <w:tc>
          <w:tcPr>
            <w:tcW w:w="6165" w:type="dxa"/>
            <w:vAlign w:val="center"/>
          </w:tcPr>
          <w:p w:rsidR="00BA6979" w:rsidRPr="00F5359F" w:rsidRDefault="00BA6979" w:rsidP="0021539A">
            <w:pPr>
              <w:ind w:left="-101"/>
              <w:rPr>
                <w:rFonts w:ascii="Arial" w:hAnsi="Arial" w:cs="Arial"/>
                <w:sz w:val="18"/>
                <w:szCs w:val="18"/>
                <w:cs/>
              </w:rPr>
            </w:pPr>
          </w:p>
        </w:tc>
        <w:tc>
          <w:tcPr>
            <w:tcW w:w="1656" w:type="dxa"/>
            <w:tcBorders>
              <w:top w:val="single" w:sz="4" w:space="0" w:color="auto"/>
            </w:tcBorders>
            <w:shd w:val="clear" w:color="auto" w:fill="FAFAFA"/>
          </w:tcPr>
          <w:p w:rsidR="00BA6979" w:rsidRPr="00F5359F" w:rsidRDefault="00BA6979" w:rsidP="0021539A">
            <w:pPr>
              <w:ind w:right="-72"/>
              <w:jc w:val="right"/>
              <w:rPr>
                <w:rFonts w:ascii="Arial" w:hAnsi="Arial" w:cs="Arial"/>
                <w:sz w:val="18"/>
                <w:szCs w:val="18"/>
              </w:rPr>
            </w:pPr>
          </w:p>
        </w:tc>
        <w:tc>
          <w:tcPr>
            <w:tcW w:w="1656" w:type="dxa"/>
            <w:tcBorders>
              <w:top w:val="single" w:sz="4" w:space="0" w:color="auto"/>
            </w:tcBorders>
            <w:shd w:val="clear" w:color="auto" w:fill="FAFAFA"/>
          </w:tcPr>
          <w:p w:rsidR="00BA6979" w:rsidRPr="00F5359F" w:rsidRDefault="00BA6979" w:rsidP="0021539A">
            <w:pPr>
              <w:ind w:right="-72"/>
              <w:jc w:val="right"/>
              <w:rPr>
                <w:rFonts w:ascii="Arial" w:hAnsi="Arial" w:cs="Arial"/>
                <w:sz w:val="18"/>
                <w:szCs w:val="18"/>
              </w:rPr>
            </w:pPr>
          </w:p>
        </w:tc>
      </w:tr>
      <w:tr w:rsidR="00BA6979" w:rsidRPr="00F5359F" w:rsidTr="007E7AA9">
        <w:tc>
          <w:tcPr>
            <w:tcW w:w="6165" w:type="dxa"/>
            <w:vAlign w:val="center"/>
          </w:tcPr>
          <w:p w:rsidR="00BA6979" w:rsidRPr="00F5359F" w:rsidRDefault="00BA6979" w:rsidP="0021539A">
            <w:pPr>
              <w:ind w:left="-101"/>
              <w:rPr>
                <w:rFonts w:ascii="Arial" w:hAnsi="Arial" w:cs="Arial"/>
                <w:sz w:val="18"/>
                <w:szCs w:val="18"/>
                <w:cs/>
              </w:rPr>
            </w:pPr>
            <w:r w:rsidRPr="00F5359F">
              <w:rPr>
                <w:rFonts w:ascii="Arial" w:hAnsi="Arial" w:cs="Arial"/>
                <w:sz w:val="18"/>
                <w:szCs w:val="18"/>
              </w:rPr>
              <w:t>Opening balance</w:t>
            </w:r>
          </w:p>
        </w:tc>
        <w:tc>
          <w:tcPr>
            <w:tcW w:w="1656" w:type="dxa"/>
            <w:shd w:val="clear" w:color="auto" w:fill="FAFAFA"/>
          </w:tcPr>
          <w:p w:rsidR="00BA6979"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shd w:val="clear" w:color="auto" w:fill="FAFAFA"/>
          </w:tcPr>
          <w:p w:rsidR="00BA6979" w:rsidRPr="00F5359F" w:rsidRDefault="00BA6979" w:rsidP="0021539A">
            <w:pPr>
              <w:ind w:right="-72"/>
              <w:jc w:val="right"/>
              <w:rPr>
                <w:rFonts w:ascii="Arial" w:hAnsi="Arial" w:cs="Arial"/>
                <w:sz w:val="18"/>
                <w:szCs w:val="18"/>
              </w:rPr>
            </w:pPr>
            <w:r w:rsidRPr="00BA6979">
              <w:rPr>
                <w:rFonts w:ascii="Arial" w:hAnsi="Arial" w:cs="Arial"/>
                <w:sz w:val="18"/>
                <w:szCs w:val="18"/>
              </w:rPr>
              <w:t>2,744,324,531</w:t>
            </w:r>
          </w:p>
        </w:tc>
      </w:tr>
      <w:tr w:rsidR="00BA6979" w:rsidRPr="00F5359F" w:rsidTr="007E7AA9">
        <w:tc>
          <w:tcPr>
            <w:tcW w:w="6165" w:type="dxa"/>
            <w:vAlign w:val="center"/>
          </w:tcPr>
          <w:p w:rsidR="00BA6979" w:rsidRPr="00F5359F" w:rsidRDefault="002D7486" w:rsidP="0021539A">
            <w:pPr>
              <w:ind w:left="-101"/>
              <w:rPr>
                <w:rFonts w:ascii="Arial" w:hAnsi="Arial" w:cs="Arial"/>
                <w:sz w:val="18"/>
                <w:szCs w:val="18"/>
                <w:cs/>
              </w:rPr>
            </w:pPr>
            <w:r w:rsidRPr="002D7486">
              <w:rPr>
                <w:rFonts w:ascii="Arial" w:hAnsi="Arial" w:cs="Arial"/>
                <w:sz w:val="18"/>
                <w:szCs w:val="18"/>
              </w:rPr>
              <w:t xml:space="preserve">Payments for loans to </w:t>
            </w:r>
            <w:r>
              <w:rPr>
                <w:rFonts w:ascii="Arial" w:hAnsi="Arial" w:cs="Arial"/>
                <w:sz w:val="18"/>
                <w:szCs w:val="18"/>
              </w:rPr>
              <w:t xml:space="preserve">a </w:t>
            </w:r>
            <w:r w:rsidRPr="002D7486">
              <w:rPr>
                <w:rFonts w:ascii="Arial" w:hAnsi="Arial" w:cs="Arial"/>
                <w:sz w:val="18"/>
                <w:szCs w:val="18"/>
              </w:rPr>
              <w:t>subsidiar</w:t>
            </w:r>
            <w:r>
              <w:rPr>
                <w:rFonts w:ascii="Arial" w:hAnsi="Arial" w:cs="Arial"/>
                <w:sz w:val="18"/>
                <w:szCs w:val="18"/>
              </w:rPr>
              <w:t>y</w:t>
            </w:r>
          </w:p>
        </w:tc>
        <w:tc>
          <w:tcPr>
            <w:tcW w:w="1656" w:type="dxa"/>
            <w:tcBorders>
              <w:bottom w:val="single" w:sz="4" w:space="0" w:color="auto"/>
            </w:tcBorders>
            <w:shd w:val="clear" w:color="auto" w:fill="FAFAFA"/>
            <w:vAlign w:val="center"/>
          </w:tcPr>
          <w:p w:rsidR="00BA6979"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tcBorders>
              <w:bottom w:val="single" w:sz="4" w:space="0" w:color="auto"/>
            </w:tcBorders>
            <w:shd w:val="clear" w:color="auto" w:fill="FAFAFA"/>
            <w:vAlign w:val="center"/>
          </w:tcPr>
          <w:p w:rsidR="00BA6979" w:rsidRPr="00F5359F" w:rsidRDefault="00BA6979" w:rsidP="0021539A">
            <w:pPr>
              <w:ind w:right="-72"/>
              <w:jc w:val="right"/>
              <w:rPr>
                <w:rFonts w:ascii="Arial" w:hAnsi="Arial" w:cs="Arial"/>
                <w:sz w:val="18"/>
                <w:szCs w:val="18"/>
              </w:rPr>
            </w:pPr>
            <w:r w:rsidRPr="00BA6979">
              <w:rPr>
                <w:rFonts w:ascii="Arial" w:hAnsi="Arial" w:cs="Arial"/>
                <w:sz w:val="18"/>
                <w:szCs w:val="18"/>
              </w:rPr>
              <w:t>395,230,931</w:t>
            </w:r>
          </w:p>
        </w:tc>
      </w:tr>
      <w:tr w:rsidR="00BA6979" w:rsidRPr="00F5359F" w:rsidTr="007E7AA9">
        <w:tc>
          <w:tcPr>
            <w:tcW w:w="6165" w:type="dxa"/>
            <w:vAlign w:val="center"/>
          </w:tcPr>
          <w:p w:rsidR="00BA6979" w:rsidRPr="00F5359F" w:rsidRDefault="00BA6979" w:rsidP="0021539A">
            <w:pPr>
              <w:ind w:left="-101"/>
              <w:rPr>
                <w:rFonts w:ascii="Arial" w:hAnsi="Arial" w:cs="Arial"/>
                <w:b/>
                <w:bCs/>
                <w:sz w:val="18"/>
                <w:szCs w:val="18"/>
              </w:rPr>
            </w:pPr>
          </w:p>
        </w:tc>
        <w:tc>
          <w:tcPr>
            <w:tcW w:w="1656" w:type="dxa"/>
            <w:tcBorders>
              <w:top w:val="single" w:sz="4" w:space="0" w:color="auto"/>
            </w:tcBorders>
            <w:shd w:val="clear" w:color="auto" w:fill="FAFAFA"/>
          </w:tcPr>
          <w:p w:rsidR="00BA6979" w:rsidRPr="00F5359F" w:rsidRDefault="00BA6979" w:rsidP="0021539A">
            <w:pPr>
              <w:ind w:right="-72"/>
              <w:jc w:val="right"/>
              <w:rPr>
                <w:rFonts w:ascii="Arial" w:hAnsi="Arial" w:cs="Arial"/>
                <w:sz w:val="18"/>
                <w:szCs w:val="18"/>
              </w:rPr>
            </w:pPr>
          </w:p>
        </w:tc>
        <w:tc>
          <w:tcPr>
            <w:tcW w:w="1656" w:type="dxa"/>
            <w:tcBorders>
              <w:top w:val="single" w:sz="4" w:space="0" w:color="auto"/>
            </w:tcBorders>
            <w:shd w:val="clear" w:color="auto" w:fill="FAFAFA"/>
          </w:tcPr>
          <w:p w:rsidR="00BA6979" w:rsidRPr="00F5359F" w:rsidRDefault="00BA6979" w:rsidP="0021539A">
            <w:pPr>
              <w:ind w:right="-72"/>
              <w:jc w:val="right"/>
              <w:rPr>
                <w:rFonts w:ascii="Arial" w:hAnsi="Arial" w:cs="Arial"/>
                <w:sz w:val="18"/>
                <w:szCs w:val="18"/>
              </w:rPr>
            </w:pPr>
          </w:p>
        </w:tc>
      </w:tr>
      <w:tr w:rsidR="00BA6979" w:rsidRPr="00F5359F" w:rsidTr="007E7AA9">
        <w:tc>
          <w:tcPr>
            <w:tcW w:w="6165" w:type="dxa"/>
            <w:vAlign w:val="center"/>
          </w:tcPr>
          <w:p w:rsidR="00BA6979" w:rsidRPr="00F5359F" w:rsidRDefault="00BA6979" w:rsidP="0021539A">
            <w:pPr>
              <w:ind w:left="-101"/>
              <w:rPr>
                <w:rFonts w:ascii="Arial" w:hAnsi="Arial" w:cs="Arial"/>
                <w:sz w:val="18"/>
                <w:szCs w:val="18"/>
                <w:cs/>
              </w:rPr>
            </w:pPr>
            <w:r w:rsidRPr="00F5359F">
              <w:rPr>
                <w:rFonts w:ascii="Arial" w:hAnsi="Arial" w:cs="Arial"/>
                <w:sz w:val="18"/>
                <w:szCs w:val="18"/>
              </w:rPr>
              <w:t>Closing balance</w:t>
            </w:r>
          </w:p>
        </w:tc>
        <w:tc>
          <w:tcPr>
            <w:tcW w:w="1656" w:type="dxa"/>
            <w:tcBorders>
              <w:bottom w:val="single" w:sz="4" w:space="0" w:color="auto"/>
            </w:tcBorders>
            <w:shd w:val="clear" w:color="auto" w:fill="FAFAFA"/>
          </w:tcPr>
          <w:p w:rsidR="00BA6979"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tcBorders>
              <w:bottom w:val="single" w:sz="4" w:space="0" w:color="auto"/>
            </w:tcBorders>
            <w:shd w:val="clear" w:color="auto" w:fill="FAFAFA"/>
          </w:tcPr>
          <w:p w:rsidR="00BA6979" w:rsidRPr="00F5359F" w:rsidRDefault="00BA6979" w:rsidP="0021539A">
            <w:pPr>
              <w:ind w:right="-72"/>
              <w:jc w:val="right"/>
              <w:rPr>
                <w:rFonts w:ascii="Arial" w:hAnsi="Arial" w:cs="Arial"/>
                <w:sz w:val="18"/>
                <w:szCs w:val="18"/>
              </w:rPr>
            </w:pPr>
            <w:r w:rsidRPr="00BA6979">
              <w:rPr>
                <w:rFonts w:ascii="Arial" w:hAnsi="Arial" w:cs="Arial"/>
                <w:sz w:val="18"/>
                <w:szCs w:val="18"/>
              </w:rPr>
              <w:t>3,139,555,462</w:t>
            </w:r>
          </w:p>
        </w:tc>
      </w:tr>
    </w:tbl>
    <w:p w:rsidR="00F5359F" w:rsidRPr="00F5359F" w:rsidRDefault="00F5359F" w:rsidP="0021539A">
      <w:pPr>
        <w:jc w:val="thaiDistribute"/>
        <w:rPr>
          <w:rFonts w:ascii="Arial" w:hAnsi="Arial" w:cs="Arial"/>
          <w:sz w:val="18"/>
          <w:szCs w:val="18"/>
        </w:rPr>
      </w:pPr>
    </w:p>
    <w:p w:rsidR="00F5359F" w:rsidRPr="000A27ED" w:rsidRDefault="00F5359F" w:rsidP="0021539A">
      <w:pPr>
        <w:jc w:val="thaiDistribute"/>
        <w:rPr>
          <w:rFonts w:ascii="Arial" w:hAnsi="Arial" w:cs="Arial"/>
          <w:sz w:val="18"/>
          <w:szCs w:val="18"/>
          <w:cs/>
        </w:rPr>
      </w:pPr>
      <w:r w:rsidRPr="000A27ED">
        <w:rPr>
          <w:rFonts w:ascii="Arial" w:hAnsi="Arial" w:cs="Arial"/>
          <w:spacing w:val="-2"/>
          <w:sz w:val="18"/>
          <w:szCs w:val="18"/>
        </w:rPr>
        <w:t xml:space="preserve">As at </w:t>
      </w:r>
      <w:r w:rsidRPr="000A27ED">
        <w:rPr>
          <w:rFonts w:ascii="Arial" w:hAnsi="Arial" w:cs="Arial"/>
          <w:sz w:val="18"/>
          <w:szCs w:val="18"/>
          <w:lang w:val="en-GB"/>
        </w:rPr>
        <w:t>31</w:t>
      </w:r>
      <w:r w:rsidRPr="000A27ED">
        <w:rPr>
          <w:rFonts w:ascii="Arial" w:hAnsi="Arial" w:cs="Arial"/>
          <w:sz w:val="18"/>
          <w:szCs w:val="18"/>
        </w:rPr>
        <w:t xml:space="preserve"> December </w:t>
      </w:r>
      <w:r w:rsidRPr="000A27ED">
        <w:rPr>
          <w:rFonts w:ascii="Arial" w:hAnsi="Arial" w:cs="Arial"/>
          <w:sz w:val="18"/>
          <w:szCs w:val="18"/>
          <w:lang w:val="en-GB"/>
        </w:rPr>
        <w:t>2019</w:t>
      </w:r>
      <w:r w:rsidRPr="000A27ED">
        <w:rPr>
          <w:rFonts w:ascii="Arial" w:hAnsi="Arial" w:cs="Arial"/>
          <w:spacing w:val="-2"/>
          <w:sz w:val="18"/>
          <w:szCs w:val="18"/>
        </w:rPr>
        <w:t>, the Company had an outstanding long-term loan to Gulf International Investment (Hong Kong) Limited</w:t>
      </w:r>
      <w:r w:rsidR="0063562D">
        <w:rPr>
          <w:rFonts w:ascii="Arial" w:hAnsi="Arial" w:cs="Arial"/>
          <w:spacing w:val="-2"/>
          <w:sz w:val="18"/>
          <w:szCs w:val="18"/>
        </w:rPr>
        <w:t xml:space="preserve"> </w:t>
      </w:r>
      <w:r w:rsidRPr="000A27ED">
        <w:rPr>
          <w:rFonts w:ascii="Arial" w:hAnsi="Arial" w:cs="Arial"/>
          <w:spacing w:val="-2"/>
          <w:sz w:val="18"/>
          <w:szCs w:val="18"/>
        </w:rPr>
        <w:t>and Independent Power Development</w:t>
      </w:r>
      <w:r w:rsidRPr="000A27ED">
        <w:rPr>
          <w:rFonts w:ascii="Arial" w:hAnsi="Arial" w:cs="Arial"/>
          <w:sz w:val="18"/>
          <w:szCs w:val="18"/>
        </w:rPr>
        <w:t xml:space="preserve"> Company Limited, which are subsidiaries, amounting to Baht </w:t>
      </w:r>
      <w:r w:rsidR="002D7486" w:rsidRPr="000A27ED">
        <w:rPr>
          <w:rFonts w:ascii="Arial" w:hAnsi="Arial" w:cs="Arial"/>
          <w:sz w:val="18"/>
          <w:szCs w:val="18"/>
        </w:rPr>
        <w:t>2,381.45</w:t>
      </w:r>
      <w:r w:rsidRPr="000A27ED">
        <w:rPr>
          <w:rFonts w:ascii="Arial" w:hAnsi="Arial" w:cs="Arial"/>
          <w:sz w:val="18"/>
          <w:szCs w:val="18"/>
        </w:rPr>
        <w:t xml:space="preserve"> million and Baht </w:t>
      </w:r>
      <w:r w:rsidR="002D7486" w:rsidRPr="000A27ED">
        <w:rPr>
          <w:rFonts w:ascii="Arial" w:hAnsi="Arial" w:cs="Arial"/>
          <w:sz w:val="18"/>
          <w:szCs w:val="18"/>
          <w:lang w:val="en-GB"/>
        </w:rPr>
        <w:t>758.10</w:t>
      </w:r>
      <w:r w:rsidRPr="000A27ED">
        <w:rPr>
          <w:rFonts w:ascii="Arial" w:hAnsi="Arial" w:cs="Arial"/>
          <w:sz w:val="18"/>
          <w:szCs w:val="18"/>
        </w:rPr>
        <w:t xml:space="preserve"> million, respectively. The interest rate is fixed per annum. (</w:t>
      </w:r>
      <w:r w:rsidRPr="000A27ED">
        <w:rPr>
          <w:rFonts w:ascii="Arial" w:hAnsi="Arial" w:cs="Arial"/>
          <w:spacing w:val="-2"/>
          <w:sz w:val="18"/>
          <w:szCs w:val="18"/>
        </w:rPr>
        <w:t xml:space="preserve">As at </w:t>
      </w:r>
      <w:r w:rsidRPr="000A27ED">
        <w:rPr>
          <w:rFonts w:ascii="Arial" w:hAnsi="Arial" w:cs="Arial"/>
          <w:sz w:val="18"/>
          <w:szCs w:val="18"/>
          <w:lang w:val="en-GB"/>
        </w:rPr>
        <w:t>31</w:t>
      </w:r>
      <w:r w:rsidRPr="000A27ED">
        <w:rPr>
          <w:rFonts w:ascii="Arial" w:hAnsi="Arial" w:cs="Arial"/>
          <w:sz w:val="18"/>
          <w:szCs w:val="18"/>
        </w:rPr>
        <w:t xml:space="preserve"> December </w:t>
      </w:r>
      <w:r w:rsidRPr="000A27ED">
        <w:rPr>
          <w:rFonts w:ascii="Arial" w:hAnsi="Arial" w:cs="Arial"/>
          <w:sz w:val="18"/>
          <w:szCs w:val="18"/>
          <w:lang w:val="en-GB"/>
        </w:rPr>
        <w:t>2018</w:t>
      </w:r>
      <w:r w:rsidRPr="000A27ED">
        <w:rPr>
          <w:rFonts w:ascii="Arial" w:hAnsi="Arial" w:cs="Arial"/>
          <w:spacing w:val="-2"/>
          <w:sz w:val="18"/>
          <w:szCs w:val="18"/>
        </w:rPr>
        <w:t xml:space="preserve">, </w:t>
      </w:r>
      <w:r w:rsidR="000A27ED">
        <w:rPr>
          <w:rFonts w:ascii="Arial" w:hAnsi="Arial" w:cs="Arial"/>
          <w:spacing w:val="-2"/>
          <w:sz w:val="18"/>
          <w:szCs w:val="18"/>
        </w:rPr>
        <w:br/>
      </w:r>
      <w:r w:rsidRPr="000A27ED">
        <w:rPr>
          <w:rFonts w:ascii="Arial" w:hAnsi="Arial" w:cs="Arial"/>
          <w:spacing w:val="-2"/>
          <w:sz w:val="18"/>
          <w:szCs w:val="18"/>
        </w:rPr>
        <w:t>the Company had an outstanding long-term loan to Gulf International Investment (Hong Kong) Limited and Independent Power Development</w:t>
      </w:r>
      <w:r w:rsidRPr="000A27ED">
        <w:rPr>
          <w:rFonts w:ascii="Arial" w:hAnsi="Arial" w:cs="Arial"/>
          <w:sz w:val="18"/>
          <w:szCs w:val="18"/>
        </w:rPr>
        <w:t xml:space="preserve"> Company Limited, which are subsidiaries, amounting to Baht </w:t>
      </w:r>
      <w:r w:rsidRPr="000A27ED">
        <w:rPr>
          <w:rFonts w:ascii="Arial" w:hAnsi="Arial" w:cs="Arial"/>
          <w:sz w:val="18"/>
          <w:szCs w:val="18"/>
          <w:lang w:val="en-GB"/>
        </w:rPr>
        <w:t>1</w:t>
      </w:r>
      <w:r w:rsidRPr="000A27ED">
        <w:rPr>
          <w:rFonts w:ascii="Arial" w:hAnsi="Arial" w:cs="Arial"/>
          <w:sz w:val="18"/>
          <w:szCs w:val="18"/>
        </w:rPr>
        <w:t>,</w:t>
      </w:r>
      <w:r w:rsidRPr="000A27ED">
        <w:rPr>
          <w:rFonts w:ascii="Arial" w:hAnsi="Arial" w:cs="Arial"/>
          <w:sz w:val="18"/>
          <w:szCs w:val="18"/>
          <w:lang w:val="en-GB"/>
        </w:rPr>
        <w:t>986</w:t>
      </w:r>
      <w:r w:rsidRPr="000A27ED">
        <w:rPr>
          <w:rFonts w:ascii="Arial" w:hAnsi="Arial" w:cs="Arial"/>
          <w:sz w:val="18"/>
          <w:szCs w:val="18"/>
        </w:rPr>
        <w:t>.</w:t>
      </w:r>
      <w:r w:rsidRPr="000A27ED">
        <w:rPr>
          <w:rFonts w:ascii="Arial" w:hAnsi="Arial" w:cs="Arial"/>
          <w:sz w:val="18"/>
          <w:szCs w:val="18"/>
          <w:lang w:val="en-GB"/>
        </w:rPr>
        <w:t>22</w:t>
      </w:r>
      <w:r w:rsidRPr="000A27ED">
        <w:rPr>
          <w:rFonts w:ascii="Arial" w:hAnsi="Arial" w:cs="Arial"/>
          <w:sz w:val="18"/>
          <w:szCs w:val="18"/>
        </w:rPr>
        <w:t xml:space="preserve"> million and Baht </w:t>
      </w:r>
      <w:r w:rsidRPr="000A27ED">
        <w:rPr>
          <w:rFonts w:ascii="Arial" w:hAnsi="Arial" w:cs="Arial"/>
          <w:sz w:val="18"/>
          <w:szCs w:val="18"/>
          <w:lang w:val="en-GB"/>
        </w:rPr>
        <w:t>758</w:t>
      </w:r>
      <w:r w:rsidRPr="000A27ED">
        <w:rPr>
          <w:rFonts w:ascii="Arial" w:hAnsi="Arial" w:cs="Arial"/>
          <w:sz w:val="18"/>
          <w:szCs w:val="18"/>
        </w:rPr>
        <w:t>.</w:t>
      </w:r>
      <w:r w:rsidRPr="000A27ED">
        <w:rPr>
          <w:rFonts w:ascii="Arial" w:hAnsi="Arial" w:cs="Arial"/>
          <w:sz w:val="18"/>
          <w:szCs w:val="18"/>
          <w:lang w:val="en-GB"/>
        </w:rPr>
        <w:t>10</w:t>
      </w:r>
      <w:r w:rsidRPr="000A27ED">
        <w:rPr>
          <w:rFonts w:ascii="Arial" w:hAnsi="Arial" w:cs="Arial"/>
          <w:sz w:val="18"/>
          <w:szCs w:val="18"/>
        </w:rPr>
        <w:t xml:space="preserve"> million, respectively. The interest rate is fixed per annum).</w:t>
      </w:r>
    </w:p>
    <w:p w:rsidR="00F5359F" w:rsidRPr="000A27ED" w:rsidRDefault="00F5359F" w:rsidP="0021539A">
      <w:pPr>
        <w:pStyle w:val="ListParagraph"/>
        <w:spacing w:after="0" w:line="240" w:lineRule="auto"/>
        <w:ind w:left="0"/>
        <w:rPr>
          <w:rFonts w:ascii="Arial" w:hAnsi="Arial" w:cs="Arial"/>
          <w:sz w:val="18"/>
          <w:szCs w:val="18"/>
        </w:rPr>
      </w:pPr>
    </w:p>
    <w:p w:rsidR="002D7486" w:rsidRPr="003A7F66" w:rsidRDefault="002D7486" w:rsidP="0021539A">
      <w:pPr>
        <w:pStyle w:val="ListParagraph"/>
        <w:spacing w:after="0" w:line="240" w:lineRule="auto"/>
        <w:ind w:left="0"/>
        <w:rPr>
          <w:rFonts w:ascii="Arial" w:eastAsia="Cordia New" w:hAnsi="Arial" w:cs="Arial"/>
          <w:b/>
          <w:bCs/>
          <w:color w:val="CF4A02"/>
          <w:sz w:val="18"/>
          <w:szCs w:val="18"/>
          <w:lang w:eastAsia="th-TH"/>
        </w:rPr>
      </w:pPr>
      <w:bookmarkStart w:id="11" w:name="_GoBack"/>
      <w:r w:rsidRPr="003A7F66">
        <w:rPr>
          <w:rFonts w:ascii="Arial" w:eastAsia="Cordia New" w:hAnsi="Arial" w:cs="Arial"/>
          <w:b/>
          <w:bCs/>
          <w:color w:val="CF4A02"/>
          <w:sz w:val="18"/>
          <w:szCs w:val="18"/>
          <w:lang w:eastAsia="th-TH"/>
        </w:rPr>
        <w:t>Long-term loans to a joint venture</w:t>
      </w:r>
    </w:p>
    <w:bookmarkEnd w:id="11"/>
    <w:p w:rsidR="002D7486" w:rsidRPr="00F5359F" w:rsidRDefault="002D7486" w:rsidP="0021539A">
      <w:pPr>
        <w:pStyle w:val="ListParagraph"/>
        <w:spacing w:after="0" w:line="240" w:lineRule="auto"/>
        <w:ind w:left="0"/>
        <w:rPr>
          <w:rFonts w:ascii="Arial" w:hAnsi="Arial" w:cs="Arial"/>
          <w:sz w:val="18"/>
          <w:szCs w:val="18"/>
        </w:rPr>
      </w:pPr>
    </w:p>
    <w:p w:rsidR="00F5359F" w:rsidRPr="00F5359F" w:rsidRDefault="00F5359F" w:rsidP="0021539A">
      <w:pPr>
        <w:rPr>
          <w:rFonts w:ascii="Arial" w:hAnsi="Arial" w:cs="Arial"/>
          <w:sz w:val="18"/>
          <w:szCs w:val="18"/>
        </w:rPr>
      </w:pPr>
      <w:r w:rsidRPr="00F5359F">
        <w:rPr>
          <w:rFonts w:ascii="Arial" w:hAnsi="Arial" w:cs="Arial"/>
          <w:sz w:val="18"/>
          <w:szCs w:val="18"/>
        </w:rPr>
        <w:t xml:space="preserve">Movements of </w:t>
      </w:r>
      <w:r w:rsidR="002D7486">
        <w:rPr>
          <w:rFonts w:ascii="Arial" w:hAnsi="Arial" w:cs="Arial"/>
          <w:sz w:val="18"/>
          <w:szCs w:val="18"/>
        </w:rPr>
        <w:t xml:space="preserve">long-term </w:t>
      </w:r>
      <w:r w:rsidRPr="00F5359F">
        <w:rPr>
          <w:rFonts w:ascii="Arial" w:hAnsi="Arial" w:cs="Arial"/>
          <w:sz w:val="18"/>
          <w:szCs w:val="18"/>
        </w:rPr>
        <w:t>loan</w:t>
      </w:r>
      <w:r w:rsidR="002D7486">
        <w:rPr>
          <w:rFonts w:ascii="Arial" w:hAnsi="Arial" w:cs="Arial"/>
          <w:sz w:val="18"/>
          <w:szCs w:val="18"/>
        </w:rPr>
        <w:t>s</w:t>
      </w:r>
      <w:r w:rsidRPr="00F5359F">
        <w:rPr>
          <w:rFonts w:ascii="Arial" w:hAnsi="Arial" w:cs="Arial"/>
          <w:sz w:val="18"/>
          <w:szCs w:val="18"/>
        </w:rPr>
        <w:t xml:space="preserve"> to a joint venture can be </w:t>
      </w:r>
      <w:proofErr w:type="spellStart"/>
      <w:r w:rsidRPr="00F5359F">
        <w:rPr>
          <w:rFonts w:ascii="Arial" w:hAnsi="Arial" w:cs="Arial"/>
          <w:sz w:val="18"/>
          <w:szCs w:val="18"/>
        </w:rPr>
        <w:t>analysed</w:t>
      </w:r>
      <w:proofErr w:type="spellEnd"/>
      <w:r w:rsidRPr="00F5359F">
        <w:rPr>
          <w:rFonts w:ascii="Arial" w:hAnsi="Arial" w:cs="Arial"/>
          <w:sz w:val="18"/>
          <w:szCs w:val="18"/>
        </w:rPr>
        <w:t xml:space="preserve"> as follows:</w:t>
      </w:r>
    </w:p>
    <w:p w:rsidR="00F5359F" w:rsidRPr="00F5359F" w:rsidRDefault="00F5359F" w:rsidP="0021539A">
      <w:pPr>
        <w:rPr>
          <w:rFonts w:ascii="Arial" w:hAnsi="Arial" w:cs="Arial"/>
          <w:sz w:val="18"/>
          <w:szCs w:val="18"/>
        </w:rPr>
      </w:pPr>
    </w:p>
    <w:tbl>
      <w:tblPr>
        <w:tblW w:w="9477" w:type="dxa"/>
        <w:tblLayout w:type="fixed"/>
        <w:tblLook w:val="0000" w:firstRow="0" w:lastRow="0" w:firstColumn="0" w:lastColumn="0" w:noHBand="0" w:noVBand="0"/>
      </w:tblPr>
      <w:tblGrid>
        <w:gridCol w:w="6165"/>
        <w:gridCol w:w="1656"/>
        <w:gridCol w:w="1656"/>
      </w:tblGrid>
      <w:tr w:rsidR="00F5359F" w:rsidRPr="00F5359F" w:rsidTr="000E56DF">
        <w:tc>
          <w:tcPr>
            <w:tcW w:w="6165" w:type="dxa"/>
            <w:vAlign w:val="center"/>
          </w:tcPr>
          <w:p w:rsidR="00F5359F" w:rsidRPr="00F5359F" w:rsidRDefault="00F5359F" w:rsidP="0021539A">
            <w:pPr>
              <w:ind w:left="-101"/>
              <w:rPr>
                <w:rFonts w:ascii="Arial" w:hAnsi="Arial" w:cs="Arial"/>
                <w:sz w:val="18"/>
                <w:szCs w:val="18"/>
                <w:cs/>
              </w:rPr>
            </w:pPr>
          </w:p>
        </w:tc>
        <w:tc>
          <w:tcPr>
            <w:tcW w:w="1656" w:type="dxa"/>
            <w:tcBorders>
              <w:top w:val="single" w:sz="4" w:space="0" w:color="auto"/>
              <w:bottom w:val="single" w:sz="4" w:space="0" w:color="auto"/>
            </w:tcBorders>
            <w:shd w:val="clear" w:color="auto" w:fill="auto"/>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Consolidated financial statements</w:t>
            </w:r>
          </w:p>
        </w:tc>
        <w:tc>
          <w:tcPr>
            <w:tcW w:w="1656" w:type="dxa"/>
            <w:tcBorders>
              <w:top w:val="single" w:sz="4" w:space="0" w:color="auto"/>
              <w:bottom w:val="single" w:sz="4" w:space="0" w:color="auto"/>
            </w:tcBorders>
            <w:shd w:val="clear" w:color="auto" w:fill="auto"/>
            <w:vAlign w:val="center"/>
          </w:tcPr>
          <w:p w:rsidR="00F5359F" w:rsidRPr="00F5359F" w:rsidRDefault="00F5359F" w:rsidP="0021539A">
            <w:pPr>
              <w:ind w:right="-72"/>
              <w:jc w:val="right"/>
              <w:rPr>
                <w:rFonts w:ascii="Arial" w:hAnsi="Arial" w:cs="Arial"/>
                <w:b/>
                <w:bCs/>
                <w:sz w:val="18"/>
                <w:szCs w:val="18"/>
              </w:rPr>
            </w:pPr>
            <w:r w:rsidRPr="00F5359F">
              <w:rPr>
                <w:rFonts w:ascii="Arial" w:hAnsi="Arial" w:cs="Arial"/>
                <w:b/>
                <w:bCs/>
                <w:sz w:val="18"/>
                <w:szCs w:val="18"/>
              </w:rPr>
              <w:t>Separate financial statements</w:t>
            </w:r>
          </w:p>
        </w:tc>
      </w:tr>
      <w:tr w:rsidR="00F5359F" w:rsidRPr="00F5359F" w:rsidTr="000E56DF">
        <w:tc>
          <w:tcPr>
            <w:tcW w:w="6165" w:type="dxa"/>
            <w:vAlign w:val="center"/>
          </w:tcPr>
          <w:p w:rsidR="00F5359F" w:rsidRPr="00F5359F" w:rsidRDefault="00F5359F" w:rsidP="0021539A">
            <w:pPr>
              <w:ind w:left="-101"/>
              <w:rPr>
                <w:rFonts w:ascii="Arial" w:hAnsi="Arial" w:cs="Arial"/>
                <w:sz w:val="18"/>
                <w:szCs w:val="18"/>
                <w:cs/>
              </w:rPr>
            </w:pPr>
            <w:r w:rsidRPr="00F5359F">
              <w:rPr>
                <w:rFonts w:ascii="Arial" w:hAnsi="Arial" w:cs="Arial"/>
                <w:b/>
                <w:bCs/>
                <w:sz w:val="18"/>
                <w:szCs w:val="18"/>
              </w:rPr>
              <w:t xml:space="preserve">For the year ended </w:t>
            </w:r>
            <w:r w:rsidRPr="00F5359F">
              <w:rPr>
                <w:rFonts w:ascii="Arial" w:hAnsi="Arial" w:cs="Arial"/>
                <w:b/>
                <w:bCs/>
                <w:sz w:val="18"/>
                <w:szCs w:val="18"/>
                <w:lang w:val="en-GB"/>
              </w:rPr>
              <w:t>31</w:t>
            </w:r>
            <w:r w:rsidRPr="00F5359F">
              <w:rPr>
                <w:rFonts w:ascii="Arial" w:hAnsi="Arial" w:cs="Arial"/>
                <w:b/>
                <w:bCs/>
                <w:sz w:val="18"/>
                <w:szCs w:val="18"/>
              </w:rPr>
              <w:t xml:space="preserve"> December </w:t>
            </w:r>
            <w:r w:rsidRPr="00F5359F">
              <w:rPr>
                <w:rFonts w:ascii="Arial" w:hAnsi="Arial" w:cs="Arial"/>
                <w:b/>
                <w:bCs/>
                <w:sz w:val="18"/>
                <w:szCs w:val="18"/>
                <w:lang w:val="en-GB"/>
              </w:rPr>
              <w:t>2019</w:t>
            </w:r>
          </w:p>
        </w:tc>
        <w:tc>
          <w:tcPr>
            <w:tcW w:w="1656" w:type="dxa"/>
            <w:tcBorders>
              <w:top w:val="single" w:sz="4" w:space="0" w:color="auto"/>
              <w:bottom w:val="single" w:sz="4" w:space="0" w:color="auto"/>
            </w:tcBorders>
            <w:shd w:val="clear" w:color="auto" w:fill="auto"/>
            <w:vAlign w:val="center"/>
          </w:tcPr>
          <w:p w:rsidR="00F5359F" w:rsidRPr="00F5359F" w:rsidRDefault="00F5359F" w:rsidP="0021539A">
            <w:pPr>
              <w:ind w:right="-72"/>
              <w:jc w:val="right"/>
              <w:rPr>
                <w:rFonts w:ascii="Arial" w:hAnsi="Arial" w:cs="Arial"/>
                <w:b/>
                <w:bCs/>
                <w:sz w:val="18"/>
                <w:szCs w:val="18"/>
                <w:cs/>
              </w:rPr>
            </w:pPr>
            <w:r w:rsidRPr="00F5359F">
              <w:rPr>
                <w:rFonts w:ascii="Arial" w:hAnsi="Arial" w:cs="Arial"/>
                <w:b/>
                <w:bCs/>
                <w:sz w:val="18"/>
                <w:szCs w:val="18"/>
              </w:rPr>
              <w:t>Baht</w:t>
            </w:r>
          </w:p>
        </w:tc>
        <w:tc>
          <w:tcPr>
            <w:tcW w:w="1656" w:type="dxa"/>
            <w:tcBorders>
              <w:top w:val="single" w:sz="4" w:space="0" w:color="auto"/>
              <w:bottom w:val="single" w:sz="4" w:space="0" w:color="auto"/>
            </w:tcBorders>
            <w:shd w:val="clear" w:color="auto" w:fill="auto"/>
            <w:vAlign w:val="center"/>
          </w:tcPr>
          <w:p w:rsidR="00F5359F" w:rsidRPr="00F5359F" w:rsidRDefault="00F5359F" w:rsidP="0021539A">
            <w:pPr>
              <w:ind w:right="-72"/>
              <w:jc w:val="right"/>
              <w:rPr>
                <w:rFonts w:ascii="Arial" w:hAnsi="Arial" w:cs="Arial"/>
                <w:b/>
                <w:bCs/>
                <w:sz w:val="18"/>
                <w:szCs w:val="18"/>
                <w:cs/>
              </w:rPr>
            </w:pPr>
            <w:r w:rsidRPr="00F5359F">
              <w:rPr>
                <w:rFonts w:ascii="Arial" w:hAnsi="Arial" w:cs="Arial"/>
                <w:b/>
                <w:bCs/>
                <w:sz w:val="18"/>
                <w:szCs w:val="18"/>
              </w:rPr>
              <w:t>Baht</w:t>
            </w:r>
          </w:p>
        </w:tc>
      </w:tr>
      <w:tr w:rsidR="00F5359F" w:rsidRPr="00F5359F" w:rsidTr="000E56DF">
        <w:tc>
          <w:tcPr>
            <w:tcW w:w="6165" w:type="dxa"/>
            <w:vAlign w:val="center"/>
          </w:tcPr>
          <w:p w:rsidR="00F5359F" w:rsidRPr="00F5359F" w:rsidRDefault="00F5359F" w:rsidP="0021539A">
            <w:pPr>
              <w:ind w:left="-101"/>
              <w:rPr>
                <w:rFonts w:ascii="Arial" w:hAnsi="Arial" w:cs="Arial"/>
                <w:b/>
                <w:bCs/>
                <w:sz w:val="18"/>
                <w:szCs w:val="18"/>
              </w:rPr>
            </w:pPr>
          </w:p>
        </w:tc>
        <w:tc>
          <w:tcPr>
            <w:tcW w:w="1656"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c>
          <w:tcPr>
            <w:tcW w:w="1656" w:type="dxa"/>
            <w:tcBorders>
              <w:top w:val="single" w:sz="4" w:space="0" w:color="auto"/>
            </w:tcBorders>
            <w:shd w:val="clear" w:color="auto" w:fill="FAFAFA"/>
          </w:tcPr>
          <w:p w:rsidR="00F5359F" w:rsidRPr="00F5359F" w:rsidRDefault="00F5359F" w:rsidP="0021539A">
            <w:pPr>
              <w:ind w:right="-72"/>
              <w:jc w:val="right"/>
              <w:rPr>
                <w:rFonts w:ascii="Arial" w:hAnsi="Arial" w:cs="Arial"/>
                <w:sz w:val="18"/>
                <w:szCs w:val="18"/>
              </w:rPr>
            </w:pPr>
          </w:p>
        </w:tc>
      </w:tr>
      <w:tr w:rsidR="00F5359F" w:rsidRPr="00F5359F" w:rsidTr="000E56DF">
        <w:tc>
          <w:tcPr>
            <w:tcW w:w="6165" w:type="dxa"/>
            <w:vAlign w:val="center"/>
          </w:tcPr>
          <w:p w:rsidR="00F5359F" w:rsidRPr="00F5359F" w:rsidRDefault="00F5359F" w:rsidP="0021539A">
            <w:pPr>
              <w:ind w:left="-101"/>
              <w:rPr>
                <w:rFonts w:ascii="Arial" w:hAnsi="Arial" w:cs="Arial"/>
                <w:sz w:val="18"/>
                <w:szCs w:val="18"/>
                <w:cs/>
              </w:rPr>
            </w:pPr>
            <w:r w:rsidRPr="00F5359F">
              <w:rPr>
                <w:rFonts w:ascii="Arial" w:hAnsi="Arial" w:cs="Arial"/>
                <w:sz w:val="18"/>
                <w:szCs w:val="18"/>
              </w:rPr>
              <w:t>Opening balance</w:t>
            </w:r>
          </w:p>
        </w:tc>
        <w:tc>
          <w:tcPr>
            <w:tcW w:w="1656" w:type="dxa"/>
            <w:shd w:val="clear" w:color="auto" w:fill="FAFAFA"/>
          </w:tcPr>
          <w:p w:rsidR="00F5359F" w:rsidRPr="00F5359F" w:rsidRDefault="00BA6979" w:rsidP="0021539A">
            <w:pPr>
              <w:ind w:right="-72"/>
              <w:jc w:val="right"/>
              <w:rPr>
                <w:rFonts w:ascii="Arial" w:hAnsi="Arial" w:cs="Arial"/>
                <w:sz w:val="18"/>
                <w:szCs w:val="18"/>
              </w:rPr>
            </w:pPr>
            <w:r>
              <w:rPr>
                <w:rFonts w:ascii="Arial" w:hAnsi="Arial" w:cs="Arial"/>
                <w:sz w:val="18"/>
                <w:szCs w:val="18"/>
              </w:rPr>
              <w:t>-</w:t>
            </w:r>
          </w:p>
        </w:tc>
        <w:tc>
          <w:tcPr>
            <w:tcW w:w="1656" w:type="dxa"/>
            <w:shd w:val="clear" w:color="auto" w:fill="FAFAFA"/>
          </w:tcPr>
          <w:p w:rsidR="00F5359F" w:rsidRPr="00F5359F" w:rsidRDefault="00BA6979" w:rsidP="0021539A">
            <w:pPr>
              <w:ind w:right="-72"/>
              <w:jc w:val="right"/>
              <w:rPr>
                <w:rFonts w:ascii="Arial" w:hAnsi="Arial" w:cs="Arial"/>
                <w:sz w:val="18"/>
                <w:szCs w:val="18"/>
              </w:rPr>
            </w:pPr>
            <w:r>
              <w:rPr>
                <w:rFonts w:ascii="Arial" w:hAnsi="Arial" w:cs="Arial"/>
                <w:sz w:val="18"/>
                <w:szCs w:val="18"/>
              </w:rPr>
              <w:t>-</w:t>
            </w:r>
          </w:p>
        </w:tc>
      </w:tr>
      <w:tr w:rsidR="00BA6979" w:rsidRPr="00F5359F" w:rsidTr="000E56DF">
        <w:tc>
          <w:tcPr>
            <w:tcW w:w="6165" w:type="dxa"/>
            <w:vAlign w:val="center"/>
          </w:tcPr>
          <w:p w:rsidR="00BA6979" w:rsidRPr="00F5359F" w:rsidRDefault="00BA6979" w:rsidP="0021539A">
            <w:pPr>
              <w:ind w:left="-101"/>
              <w:rPr>
                <w:rFonts w:ascii="Arial" w:hAnsi="Arial" w:cs="Arial"/>
                <w:sz w:val="18"/>
                <w:szCs w:val="18"/>
                <w:cs/>
              </w:rPr>
            </w:pPr>
            <w:r w:rsidRPr="00F5359F">
              <w:rPr>
                <w:rFonts w:ascii="Arial" w:hAnsi="Arial" w:cs="Arial"/>
                <w:sz w:val="18"/>
                <w:szCs w:val="18"/>
              </w:rPr>
              <w:t>Proceeds from loan to a joint venture</w:t>
            </w:r>
          </w:p>
        </w:tc>
        <w:tc>
          <w:tcPr>
            <w:tcW w:w="1656" w:type="dxa"/>
            <w:shd w:val="clear" w:color="auto" w:fill="FAFAFA"/>
          </w:tcPr>
          <w:p w:rsidR="00BA6979" w:rsidRDefault="00BA6979" w:rsidP="0021539A">
            <w:pPr>
              <w:ind w:right="-72"/>
              <w:jc w:val="right"/>
              <w:rPr>
                <w:rFonts w:ascii="Arial" w:hAnsi="Arial" w:cs="Arial"/>
                <w:sz w:val="18"/>
                <w:szCs w:val="18"/>
              </w:rPr>
            </w:pPr>
            <w:r w:rsidRPr="00BA6979">
              <w:rPr>
                <w:rFonts w:ascii="Arial" w:hAnsi="Arial" w:cs="Arial"/>
                <w:sz w:val="18"/>
                <w:szCs w:val="18"/>
              </w:rPr>
              <w:t>2,403,271,481</w:t>
            </w:r>
          </w:p>
        </w:tc>
        <w:tc>
          <w:tcPr>
            <w:tcW w:w="1656" w:type="dxa"/>
            <w:shd w:val="clear" w:color="auto" w:fill="FAFAFA"/>
          </w:tcPr>
          <w:p w:rsidR="00BA6979" w:rsidRPr="00F5359F" w:rsidRDefault="00BA6979" w:rsidP="0021539A">
            <w:pPr>
              <w:ind w:right="-72"/>
              <w:jc w:val="right"/>
              <w:rPr>
                <w:rFonts w:ascii="Arial" w:hAnsi="Arial" w:cs="Arial"/>
                <w:sz w:val="18"/>
                <w:szCs w:val="18"/>
              </w:rPr>
            </w:pPr>
            <w:r>
              <w:rPr>
                <w:rFonts w:ascii="Arial" w:hAnsi="Arial" w:cs="Arial"/>
                <w:sz w:val="18"/>
                <w:szCs w:val="18"/>
              </w:rPr>
              <w:t>-</w:t>
            </w:r>
          </w:p>
        </w:tc>
      </w:tr>
      <w:tr w:rsidR="00BA6979" w:rsidRPr="00F5359F" w:rsidTr="000E56DF">
        <w:tc>
          <w:tcPr>
            <w:tcW w:w="6165" w:type="dxa"/>
            <w:vAlign w:val="center"/>
          </w:tcPr>
          <w:p w:rsidR="00BA6979" w:rsidRPr="00F5359F" w:rsidRDefault="00BA6979" w:rsidP="0021539A">
            <w:pPr>
              <w:ind w:left="-101"/>
              <w:rPr>
                <w:rFonts w:ascii="Arial" w:hAnsi="Arial" w:cs="Arial"/>
                <w:sz w:val="18"/>
                <w:szCs w:val="18"/>
                <w:cs/>
              </w:rPr>
            </w:pPr>
            <w:r>
              <w:rPr>
                <w:rFonts w:ascii="Arial" w:hAnsi="Arial" w:cs="Arial"/>
                <w:sz w:val="18"/>
                <w:szCs w:val="18"/>
              </w:rPr>
              <w:t>Currency translation differences</w:t>
            </w:r>
          </w:p>
        </w:tc>
        <w:tc>
          <w:tcPr>
            <w:tcW w:w="1656" w:type="dxa"/>
            <w:tcBorders>
              <w:bottom w:val="single" w:sz="4" w:space="0" w:color="auto"/>
            </w:tcBorders>
            <w:shd w:val="clear" w:color="auto" w:fill="FAFAFA"/>
            <w:vAlign w:val="center"/>
          </w:tcPr>
          <w:p w:rsidR="00BA6979" w:rsidRPr="00F5359F" w:rsidRDefault="00BA6979" w:rsidP="0021539A">
            <w:pPr>
              <w:ind w:right="-72"/>
              <w:jc w:val="right"/>
              <w:rPr>
                <w:rFonts w:ascii="Arial" w:hAnsi="Arial" w:cs="Arial"/>
                <w:sz w:val="18"/>
                <w:szCs w:val="18"/>
              </w:rPr>
            </w:pPr>
            <w:r w:rsidRPr="00BA6979">
              <w:rPr>
                <w:rFonts w:ascii="Arial" w:hAnsi="Arial" w:cs="Arial"/>
                <w:sz w:val="18"/>
                <w:szCs w:val="18"/>
              </w:rPr>
              <w:t>(79,193,858)</w:t>
            </w:r>
          </w:p>
        </w:tc>
        <w:tc>
          <w:tcPr>
            <w:tcW w:w="1656" w:type="dxa"/>
            <w:tcBorders>
              <w:bottom w:val="single" w:sz="4" w:space="0" w:color="auto"/>
            </w:tcBorders>
            <w:shd w:val="clear" w:color="auto" w:fill="FAFAFA"/>
            <w:vAlign w:val="center"/>
          </w:tcPr>
          <w:p w:rsidR="00BA6979" w:rsidRPr="00F5359F" w:rsidRDefault="00BA6979" w:rsidP="0021539A">
            <w:pPr>
              <w:ind w:right="-72"/>
              <w:jc w:val="right"/>
              <w:rPr>
                <w:rFonts w:ascii="Arial" w:hAnsi="Arial" w:cs="Arial"/>
                <w:sz w:val="18"/>
                <w:szCs w:val="18"/>
              </w:rPr>
            </w:pPr>
            <w:r>
              <w:rPr>
                <w:rFonts w:ascii="Arial" w:hAnsi="Arial" w:cs="Arial"/>
                <w:sz w:val="18"/>
                <w:szCs w:val="18"/>
              </w:rPr>
              <w:t>-</w:t>
            </w:r>
          </w:p>
        </w:tc>
      </w:tr>
      <w:tr w:rsidR="00BA6979" w:rsidRPr="00F5359F" w:rsidTr="000E56DF">
        <w:tc>
          <w:tcPr>
            <w:tcW w:w="6165" w:type="dxa"/>
            <w:vAlign w:val="center"/>
          </w:tcPr>
          <w:p w:rsidR="00BA6979" w:rsidRPr="00F5359F" w:rsidRDefault="00BA6979" w:rsidP="0021539A">
            <w:pPr>
              <w:ind w:left="-101"/>
              <w:rPr>
                <w:rFonts w:ascii="Arial" w:hAnsi="Arial" w:cs="Arial"/>
                <w:b/>
                <w:bCs/>
                <w:sz w:val="18"/>
                <w:szCs w:val="18"/>
              </w:rPr>
            </w:pPr>
          </w:p>
        </w:tc>
        <w:tc>
          <w:tcPr>
            <w:tcW w:w="1656" w:type="dxa"/>
            <w:tcBorders>
              <w:top w:val="single" w:sz="4" w:space="0" w:color="auto"/>
            </w:tcBorders>
            <w:shd w:val="clear" w:color="auto" w:fill="FAFAFA"/>
          </w:tcPr>
          <w:p w:rsidR="00BA6979" w:rsidRPr="00F5359F" w:rsidRDefault="00BA6979" w:rsidP="0021539A">
            <w:pPr>
              <w:ind w:right="-72"/>
              <w:jc w:val="right"/>
              <w:rPr>
                <w:rFonts w:ascii="Arial" w:hAnsi="Arial" w:cs="Arial"/>
                <w:sz w:val="18"/>
                <w:szCs w:val="18"/>
              </w:rPr>
            </w:pPr>
          </w:p>
        </w:tc>
        <w:tc>
          <w:tcPr>
            <w:tcW w:w="1656" w:type="dxa"/>
            <w:tcBorders>
              <w:top w:val="single" w:sz="4" w:space="0" w:color="auto"/>
            </w:tcBorders>
            <w:shd w:val="clear" w:color="auto" w:fill="FAFAFA"/>
          </w:tcPr>
          <w:p w:rsidR="00BA6979" w:rsidRPr="00F5359F" w:rsidRDefault="00BA6979" w:rsidP="0021539A">
            <w:pPr>
              <w:ind w:right="-72"/>
              <w:jc w:val="right"/>
              <w:rPr>
                <w:rFonts w:ascii="Arial" w:hAnsi="Arial" w:cs="Arial"/>
                <w:sz w:val="18"/>
                <w:szCs w:val="18"/>
              </w:rPr>
            </w:pPr>
          </w:p>
        </w:tc>
      </w:tr>
      <w:tr w:rsidR="00BA6979" w:rsidRPr="00F5359F" w:rsidTr="000E56DF">
        <w:tc>
          <w:tcPr>
            <w:tcW w:w="6165" w:type="dxa"/>
            <w:vAlign w:val="center"/>
          </w:tcPr>
          <w:p w:rsidR="00BA6979" w:rsidRPr="00F5359F" w:rsidRDefault="00BA6979" w:rsidP="0021539A">
            <w:pPr>
              <w:ind w:left="-101"/>
              <w:rPr>
                <w:rFonts w:ascii="Arial" w:hAnsi="Arial" w:cs="Arial"/>
                <w:sz w:val="18"/>
                <w:szCs w:val="18"/>
                <w:cs/>
              </w:rPr>
            </w:pPr>
            <w:r w:rsidRPr="00F5359F">
              <w:rPr>
                <w:rFonts w:ascii="Arial" w:hAnsi="Arial" w:cs="Arial"/>
                <w:sz w:val="18"/>
                <w:szCs w:val="18"/>
              </w:rPr>
              <w:t>Closing balance</w:t>
            </w:r>
          </w:p>
        </w:tc>
        <w:tc>
          <w:tcPr>
            <w:tcW w:w="1656" w:type="dxa"/>
            <w:tcBorders>
              <w:bottom w:val="single" w:sz="4" w:space="0" w:color="auto"/>
            </w:tcBorders>
            <w:shd w:val="clear" w:color="auto" w:fill="FAFAFA"/>
          </w:tcPr>
          <w:p w:rsidR="00BA6979" w:rsidRPr="00F5359F" w:rsidRDefault="00BA6979" w:rsidP="0021539A">
            <w:pPr>
              <w:ind w:right="-72"/>
              <w:jc w:val="right"/>
              <w:rPr>
                <w:rFonts w:ascii="Arial" w:hAnsi="Arial" w:cs="Arial"/>
                <w:sz w:val="18"/>
                <w:szCs w:val="18"/>
              </w:rPr>
            </w:pPr>
            <w:r w:rsidRPr="00BA6979">
              <w:rPr>
                <w:rFonts w:ascii="Arial" w:hAnsi="Arial" w:cs="Arial"/>
                <w:sz w:val="18"/>
                <w:szCs w:val="18"/>
              </w:rPr>
              <w:t>2,324,077,623</w:t>
            </w:r>
          </w:p>
        </w:tc>
        <w:tc>
          <w:tcPr>
            <w:tcW w:w="1656" w:type="dxa"/>
            <w:tcBorders>
              <w:bottom w:val="single" w:sz="4" w:space="0" w:color="auto"/>
            </w:tcBorders>
            <w:shd w:val="clear" w:color="auto" w:fill="FAFAFA"/>
          </w:tcPr>
          <w:p w:rsidR="00BA6979" w:rsidRPr="00F5359F" w:rsidRDefault="00BA6979" w:rsidP="0021539A">
            <w:pPr>
              <w:ind w:right="-72"/>
              <w:jc w:val="right"/>
              <w:rPr>
                <w:rFonts w:ascii="Arial" w:hAnsi="Arial" w:cs="Arial"/>
                <w:sz w:val="18"/>
                <w:szCs w:val="18"/>
              </w:rPr>
            </w:pPr>
            <w:r>
              <w:rPr>
                <w:rFonts w:ascii="Arial" w:hAnsi="Arial" w:cs="Arial"/>
                <w:sz w:val="18"/>
                <w:szCs w:val="18"/>
              </w:rPr>
              <w:t>-</w:t>
            </w:r>
          </w:p>
        </w:tc>
      </w:tr>
    </w:tbl>
    <w:p w:rsidR="00BA6979" w:rsidRDefault="00BA6979" w:rsidP="0021539A">
      <w:pPr>
        <w:jc w:val="left"/>
        <w:rPr>
          <w:rFonts w:ascii="Arial" w:hAnsi="Arial" w:cs="Arial"/>
          <w:sz w:val="18"/>
          <w:szCs w:val="18"/>
        </w:rPr>
      </w:pPr>
    </w:p>
    <w:p w:rsidR="002D7486" w:rsidRDefault="002D7486" w:rsidP="0021539A">
      <w:pPr>
        <w:rPr>
          <w:rFonts w:ascii="Arial" w:hAnsi="Arial" w:cs="Arial"/>
          <w:sz w:val="18"/>
          <w:szCs w:val="18"/>
        </w:rPr>
      </w:pPr>
      <w:r>
        <w:rPr>
          <w:rFonts w:ascii="Arial" w:hAnsi="Arial" w:cs="Arial"/>
          <w:sz w:val="18"/>
          <w:szCs w:val="18"/>
        </w:rPr>
        <w:t xml:space="preserve">As at 31 </w:t>
      </w:r>
      <w:r w:rsidRPr="002D7486">
        <w:rPr>
          <w:rFonts w:ascii="Arial" w:hAnsi="Arial" w:cs="Arial"/>
          <w:sz w:val="18"/>
          <w:szCs w:val="18"/>
        </w:rPr>
        <w:t>December</w:t>
      </w:r>
      <w:r>
        <w:rPr>
          <w:rFonts w:ascii="Arial" w:hAnsi="Arial" w:cs="Arial"/>
          <w:sz w:val="18"/>
          <w:szCs w:val="18"/>
        </w:rPr>
        <w:t xml:space="preserve"> 2019, the Group had an </w:t>
      </w:r>
      <w:r w:rsidR="006B7675">
        <w:rPr>
          <w:rFonts w:ascii="Arial" w:hAnsi="Arial" w:cs="Arial"/>
          <w:sz w:val="18"/>
          <w:szCs w:val="18"/>
        </w:rPr>
        <w:t>outstanding long-term loan</w:t>
      </w:r>
      <w:r>
        <w:rPr>
          <w:rFonts w:ascii="Arial" w:hAnsi="Arial" w:cs="Arial"/>
          <w:sz w:val="18"/>
          <w:szCs w:val="18"/>
        </w:rPr>
        <w:t xml:space="preserve"> to Duqm Power Company L.L.C. amounting to Baht 2,324.08 million (31 </w:t>
      </w:r>
      <w:r w:rsidRPr="002D7486">
        <w:rPr>
          <w:rFonts w:ascii="Arial" w:hAnsi="Arial" w:cs="Arial"/>
          <w:sz w:val="18"/>
          <w:szCs w:val="18"/>
        </w:rPr>
        <w:t>December</w:t>
      </w:r>
      <w:r>
        <w:rPr>
          <w:rFonts w:ascii="Arial" w:hAnsi="Arial" w:cs="Arial"/>
          <w:sz w:val="18"/>
          <w:szCs w:val="18"/>
        </w:rPr>
        <w:t xml:space="preserve"> 2018: Nil).</w:t>
      </w:r>
    </w:p>
    <w:p w:rsidR="002D7486" w:rsidRPr="00F5359F" w:rsidRDefault="002D7486" w:rsidP="0021539A">
      <w:pPr>
        <w:jc w:val="left"/>
        <w:rPr>
          <w:rFonts w:ascii="Arial" w:hAnsi="Arial" w:cs="Arial"/>
          <w:sz w:val="18"/>
          <w:szCs w:val="18"/>
        </w:rPr>
      </w:pPr>
    </w:p>
    <w:p w:rsidR="003A7F66" w:rsidRPr="009F27FC" w:rsidRDefault="003A7F66" w:rsidP="003A7F66">
      <w:pPr>
        <w:jc w:val="left"/>
        <w:rPr>
          <w:rFonts w:ascii="Arial" w:hAnsi="Arial" w:cs="Arial"/>
          <w:b/>
          <w:bCs/>
          <w:color w:val="CF4A02"/>
          <w:sz w:val="18"/>
          <w:szCs w:val="18"/>
        </w:rPr>
      </w:pPr>
      <w:r w:rsidRPr="009F27FC">
        <w:rPr>
          <w:rFonts w:ascii="Arial" w:hAnsi="Arial" w:cs="Arial"/>
          <w:b/>
          <w:bCs/>
          <w:color w:val="CF4A02"/>
          <w:sz w:val="18"/>
          <w:szCs w:val="18"/>
        </w:rPr>
        <w:t>Short-term loan from a related party</w:t>
      </w:r>
    </w:p>
    <w:p w:rsidR="003A7F66" w:rsidRDefault="003A7F66" w:rsidP="003A7F66">
      <w:pPr>
        <w:jc w:val="left"/>
        <w:rPr>
          <w:rFonts w:ascii="Arial" w:hAnsi="Arial" w:cs="Arial"/>
          <w:sz w:val="18"/>
          <w:szCs w:val="18"/>
        </w:rPr>
      </w:pPr>
    </w:p>
    <w:p w:rsidR="003A7F66" w:rsidRPr="005A0518" w:rsidRDefault="003A7F66" w:rsidP="003A7F66">
      <w:pPr>
        <w:rPr>
          <w:rFonts w:ascii="Georgia" w:hAnsi="Georgia"/>
        </w:rPr>
      </w:pPr>
      <w:r w:rsidRPr="00604819">
        <w:rPr>
          <w:rFonts w:ascii="Arial" w:hAnsi="Arial" w:cs="Arial"/>
          <w:sz w:val="18"/>
          <w:szCs w:val="18"/>
        </w:rPr>
        <w:t xml:space="preserve">As at 31 December 2019 </w:t>
      </w:r>
      <w:r>
        <w:rPr>
          <w:rFonts w:ascii="Arial" w:hAnsi="Arial" w:cs="Arial"/>
          <w:sz w:val="18"/>
          <w:szCs w:val="18"/>
        </w:rPr>
        <w:t>and 2018</w:t>
      </w:r>
      <w:r w:rsidRPr="00604819">
        <w:rPr>
          <w:rFonts w:ascii="Arial" w:hAnsi="Arial" w:cs="Arial"/>
          <w:sz w:val="18"/>
          <w:szCs w:val="18"/>
        </w:rPr>
        <w:t xml:space="preserve">, the Group had </w:t>
      </w:r>
      <w:r>
        <w:rPr>
          <w:rFonts w:ascii="Arial" w:hAnsi="Arial" w:cs="Arial"/>
          <w:sz w:val="18"/>
          <w:szCs w:val="18"/>
        </w:rPr>
        <w:t xml:space="preserve">an </w:t>
      </w:r>
      <w:r w:rsidRPr="00604819">
        <w:rPr>
          <w:rFonts w:ascii="Arial" w:hAnsi="Arial" w:cs="Arial"/>
          <w:sz w:val="18"/>
          <w:szCs w:val="18"/>
        </w:rPr>
        <w:t xml:space="preserve">outstanding short-term loan </w:t>
      </w:r>
      <w:r>
        <w:rPr>
          <w:rFonts w:ascii="Arial" w:hAnsi="Arial" w:cs="Arial"/>
          <w:sz w:val="18"/>
          <w:szCs w:val="18"/>
        </w:rPr>
        <w:t>from</w:t>
      </w:r>
      <w:r w:rsidRPr="00604819">
        <w:rPr>
          <w:rFonts w:ascii="Arial" w:hAnsi="Arial" w:cs="Arial"/>
          <w:sz w:val="18"/>
          <w:szCs w:val="18"/>
        </w:rPr>
        <w:t xml:space="preserve"> Mitsui &amp; Co., Ltd., amounting to Baht 324.90 million.</w:t>
      </w:r>
      <w:r>
        <w:rPr>
          <w:rFonts w:ascii="Georgia" w:hAnsi="Georgia"/>
        </w:rPr>
        <w:t xml:space="preserve"> </w:t>
      </w:r>
      <w:r w:rsidRPr="000A27ED">
        <w:rPr>
          <w:rFonts w:ascii="Arial" w:hAnsi="Arial" w:cs="Arial"/>
          <w:sz w:val="18"/>
          <w:szCs w:val="18"/>
        </w:rPr>
        <w:t>The interest rate is fixed per annum</w:t>
      </w:r>
      <w:r>
        <w:rPr>
          <w:rFonts w:ascii="Arial" w:hAnsi="Arial" w:cs="Arial"/>
          <w:sz w:val="18"/>
          <w:szCs w:val="18"/>
        </w:rPr>
        <w:t>.</w:t>
      </w:r>
    </w:p>
    <w:p w:rsidR="003A7F66" w:rsidRDefault="003A7F66" w:rsidP="003A7F66">
      <w:pPr>
        <w:pStyle w:val="ListParagraph"/>
        <w:spacing w:after="0" w:line="240" w:lineRule="auto"/>
        <w:ind w:left="0"/>
        <w:rPr>
          <w:rFonts w:ascii="Arial" w:hAnsi="Arial" w:cs="Arial"/>
          <w:sz w:val="18"/>
          <w:szCs w:val="18"/>
        </w:rPr>
      </w:pPr>
    </w:p>
    <w:p w:rsidR="00036B29" w:rsidRDefault="00036B29" w:rsidP="0021539A">
      <w:pPr>
        <w:jc w:val="left"/>
        <w:rPr>
          <w:rFonts w:ascii="Arial" w:hAnsi="Arial" w:cs="Arial"/>
          <w:sz w:val="18"/>
          <w:szCs w:val="18"/>
        </w:rPr>
      </w:pPr>
    </w:p>
    <w:p w:rsidR="003A7F66" w:rsidRDefault="003A7F66" w:rsidP="0021539A">
      <w:pPr>
        <w:jc w:val="left"/>
        <w:rPr>
          <w:rFonts w:ascii="Arial" w:hAnsi="Arial" w:cs="Arial"/>
          <w:sz w:val="18"/>
          <w:szCs w:val="18"/>
        </w:rPr>
      </w:pPr>
    </w:p>
    <w:p w:rsidR="00F5359F" w:rsidRPr="00F5359F" w:rsidRDefault="00F5359F" w:rsidP="0021539A">
      <w:pPr>
        <w:jc w:val="left"/>
        <w:rPr>
          <w:rFonts w:ascii="Arial" w:hAnsi="Arial" w:cs="Arial"/>
          <w:sz w:val="18"/>
          <w:szCs w:val="18"/>
        </w:rPr>
      </w:pPr>
      <w:r w:rsidRPr="00F5359F">
        <w:rPr>
          <w:rFonts w:ascii="Arial" w:hAnsi="Arial" w:cs="Arial"/>
          <w:sz w:val="18"/>
          <w:szCs w:val="18"/>
        </w:rPr>
        <w:br w:type="page"/>
      </w:r>
    </w:p>
    <w:tbl>
      <w:tblPr>
        <w:tblW w:w="0" w:type="auto"/>
        <w:shd w:val="clear" w:color="auto" w:fill="FFA543"/>
        <w:tblLayout w:type="fixed"/>
        <w:tblLook w:val="04A0" w:firstRow="1" w:lastRow="0" w:firstColumn="1" w:lastColumn="0" w:noHBand="0" w:noVBand="1"/>
      </w:tblPr>
      <w:tblGrid>
        <w:gridCol w:w="9461"/>
      </w:tblGrid>
      <w:tr w:rsidR="00B563E2" w:rsidRPr="00864EB9" w:rsidTr="00B563E2">
        <w:trPr>
          <w:trHeight w:val="386"/>
        </w:trPr>
        <w:tc>
          <w:tcPr>
            <w:tcW w:w="9461" w:type="dxa"/>
            <w:shd w:val="clear" w:color="auto" w:fill="FFA543"/>
            <w:vAlign w:val="center"/>
            <w:hideMark/>
          </w:tcPr>
          <w:p w:rsidR="00B563E2" w:rsidRPr="00864EB9" w:rsidRDefault="00B563E2" w:rsidP="0021539A">
            <w:pPr>
              <w:tabs>
                <w:tab w:val="left" w:pos="432"/>
              </w:tabs>
              <w:ind w:left="540" w:hanging="540"/>
              <w:rPr>
                <w:rFonts w:ascii="Arial" w:hAnsi="Arial" w:cs="Arial"/>
                <w:b/>
                <w:bCs/>
                <w:color w:val="FFFFFF"/>
                <w:sz w:val="18"/>
                <w:szCs w:val="18"/>
                <w:highlight w:val="yellow"/>
                <w:lang w:val="en-GB"/>
              </w:rPr>
            </w:pPr>
            <w:r w:rsidRPr="00A90973">
              <w:rPr>
                <w:rFonts w:ascii="Arial" w:hAnsi="Arial" w:cs="Arial"/>
                <w:b/>
                <w:bCs/>
                <w:color w:val="FFFFFF"/>
                <w:sz w:val="18"/>
                <w:szCs w:val="18"/>
              </w:rPr>
              <w:t>3</w:t>
            </w:r>
            <w:r w:rsidR="006A2F94">
              <w:rPr>
                <w:rFonts w:ascii="Arial" w:hAnsi="Arial" w:cs="Arial"/>
                <w:b/>
                <w:bCs/>
                <w:color w:val="FFFFFF"/>
                <w:sz w:val="18"/>
                <w:szCs w:val="18"/>
              </w:rPr>
              <w:t>1</w:t>
            </w:r>
            <w:r w:rsidRPr="00A90973">
              <w:rPr>
                <w:rFonts w:ascii="Arial" w:hAnsi="Arial" w:cs="Arial"/>
                <w:b/>
                <w:bCs/>
                <w:color w:val="FFFFFF"/>
                <w:sz w:val="18"/>
                <w:szCs w:val="18"/>
              </w:rPr>
              <w:tab/>
              <w:t>Litigation</w:t>
            </w:r>
          </w:p>
        </w:tc>
      </w:tr>
    </w:tbl>
    <w:p w:rsidR="006424E8" w:rsidRPr="00864EB9" w:rsidRDefault="006424E8" w:rsidP="0021539A">
      <w:pPr>
        <w:autoSpaceDE w:val="0"/>
        <w:autoSpaceDN w:val="0"/>
        <w:adjustRightInd w:val="0"/>
        <w:jc w:val="left"/>
        <w:rPr>
          <w:rFonts w:ascii="Arial" w:eastAsia="Angsana New" w:hAnsi="Arial" w:cs="Arial"/>
          <w:sz w:val="18"/>
          <w:szCs w:val="18"/>
          <w:highlight w:val="yellow"/>
        </w:rPr>
      </w:pPr>
    </w:p>
    <w:p w:rsidR="006424E8" w:rsidRPr="00F5359F" w:rsidRDefault="00A56DC5" w:rsidP="0021539A">
      <w:pPr>
        <w:autoSpaceDE w:val="0"/>
        <w:autoSpaceDN w:val="0"/>
        <w:adjustRightInd w:val="0"/>
        <w:jc w:val="thaiDistribute"/>
        <w:rPr>
          <w:rFonts w:ascii="Arial" w:eastAsia="Angsana New" w:hAnsi="Arial" w:cs="Arial"/>
          <w:sz w:val="18"/>
          <w:szCs w:val="18"/>
        </w:rPr>
      </w:pPr>
      <w:r w:rsidRPr="00F5359F">
        <w:rPr>
          <w:rFonts w:ascii="Arial" w:eastAsia="Angsana New" w:hAnsi="Arial" w:cs="Arial"/>
          <w:sz w:val="18"/>
          <w:szCs w:val="18"/>
        </w:rPr>
        <w:t xml:space="preserve">During </w:t>
      </w:r>
      <w:r w:rsidR="00503AC7" w:rsidRPr="00F5359F">
        <w:rPr>
          <w:rFonts w:ascii="Arial" w:eastAsia="Angsana New" w:hAnsi="Arial" w:cs="Arial"/>
          <w:sz w:val="18"/>
          <w:szCs w:val="18"/>
          <w:lang w:val="en-GB"/>
        </w:rPr>
        <w:t>2014</w:t>
      </w:r>
      <w:r w:rsidR="006424E8" w:rsidRPr="00F5359F">
        <w:rPr>
          <w:rFonts w:ascii="Arial" w:eastAsia="Angsana New" w:hAnsi="Arial" w:cs="Arial"/>
          <w:sz w:val="18"/>
          <w:szCs w:val="18"/>
        </w:rPr>
        <w:t xml:space="preserve">, the Monitoring and Auditing Committee of Fiscal Expenditures (MACFE) resolved to appoint the Energy Regulatory Commission (ERC) to initiate an investigation on the bidding process of the </w:t>
      </w:r>
      <w:r w:rsidR="00503AC7" w:rsidRPr="00F5359F">
        <w:rPr>
          <w:rFonts w:ascii="Arial" w:eastAsia="Angsana New" w:hAnsi="Arial" w:cs="Arial"/>
          <w:sz w:val="18"/>
          <w:szCs w:val="18"/>
          <w:lang w:val="en-GB"/>
        </w:rPr>
        <w:t>2012</w:t>
      </w:r>
      <w:r w:rsidR="006424E8" w:rsidRPr="00F5359F">
        <w:rPr>
          <w:rFonts w:ascii="Arial" w:eastAsia="Angsana New" w:hAnsi="Arial" w:cs="Arial"/>
          <w:sz w:val="18"/>
          <w:szCs w:val="18"/>
        </w:rPr>
        <w:t xml:space="preserve"> </w:t>
      </w:r>
      <w:r w:rsidR="006424E8" w:rsidRPr="00F5359F">
        <w:rPr>
          <w:rFonts w:ascii="Arial" w:eastAsia="Angsana New" w:hAnsi="Arial" w:cs="Arial"/>
          <w:spacing w:val="-4"/>
          <w:sz w:val="18"/>
          <w:szCs w:val="18"/>
        </w:rPr>
        <w:t>Independent Power Producer (IPP) Bidding Solicitation, which was alleged to be non-compliance with Thailand’s</w:t>
      </w:r>
      <w:r w:rsidR="006424E8" w:rsidRPr="00F5359F">
        <w:rPr>
          <w:rFonts w:ascii="Arial" w:eastAsia="Angsana New" w:hAnsi="Arial" w:cs="Arial"/>
          <w:sz w:val="18"/>
          <w:szCs w:val="18"/>
        </w:rPr>
        <w:t xml:space="preserve"> Power Development Plan and the relevant ERC regulations. The ERC then established a sub-committee to </w:t>
      </w:r>
      <w:proofErr w:type="gramStart"/>
      <w:r w:rsidR="006424E8" w:rsidRPr="00F5359F">
        <w:rPr>
          <w:rFonts w:ascii="Arial" w:eastAsia="Angsana New" w:hAnsi="Arial" w:cs="Arial"/>
          <w:sz w:val="18"/>
          <w:szCs w:val="18"/>
        </w:rPr>
        <w:t>conduct an investigation</w:t>
      </w:r>
      <w:proofErr w:type="gramEnd"/>
      <w:r w:rsidR="006424E8" w:rsidRPr="00F5359F">
        <w:rPr>
          <w:rFonts w:ascii="Arial" w:eastAsia="Angsana New" w:hAnsi="Arial" w:cs="Arial"/>
          <w:sz w:val="18"/>
          <w:szCs w:val="18"/>
        </w:rPr>
        <w:t xml:space="preserve"> and reported its findings to the MACFE. The MACFE, later, assigned the Ministry of Energy (MOE) to further investigate the IPP Bidding Solicitation in which the MOE appointed an Ad Hoc Committee from the MOE to further investigate the IPP Bidding Solicitation.  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IPP projects of the </w:t>
      </w:r>
      <w:r w:rsidRPr="00F5359F">
        <w:rPr>
          <w:rFonts w:ascii="Arial" w:eastAsia="Angsana New" w:hAnsi="Arial" w:cs="Arial"/>
          <w:sz w:val="18"/>
          <w:szCs w:val="18"/>
        </w:rPr>
        <w:t>Group</w:t>
      </w:r>
      <w:r w:rsidR="006424E8" w:rsidRPr="00F5359F">
        <w:rPr>
          <w:rFonts w:ascii="Arial" w:eastAsia="Angsana New" w:hAnsi="Arial" w:cs="Arial"/>
          <w:sz w:val="18"/>
          <w:szCs w:val="18"/>
        </w:rPr>
        <w:t xml:space="preserve">. </w:t>
      </w:r>
    </w:p>
    <w:p w:rsidR="004C4500" w:rsidRPr="00F5359F" w:rsidRDefault="004C4500" w:rsidP="0021539A">
      <w:pPr>
        <w:autoSpaceDE w:val="0"/>
        <w:autoSpaceDN w:val="0"/>
        <w:adjustRightInd w:val="0"/>
        <w:jc w:val="thaiDistribute"/>
        <w:rPr>
          <w:rFonts w:ascii="Arial" w:eastAsia="Angsana New" w:hAnsi="Arial" w:cs="Arial"/>
          <w:sz w:val="18"/>
          <w:szCs w:val="18"/>
        </w:rPr>
      </w:pPr>
    </w:p>
    <w:p w:rsidR="006424E8" w:rsidRPr="00F5359F" w:rsidRDefault="006424E8" w:rsidP="0021539A">
      <w:pPr>
        <w:autoSpaceDE w:val="0"/>
        <w:autoSpaceDN w:val="0"/>
        <w:adjustRightInd w:val="0"/>
        <w:jc w:val="thaiDistribute"/>
        <w:rPr>
          <w:rFonts w:ascii="Arial" w:eastAsia="Angsana New" w:hAnsi="Arial" w:cs="Arial"/>
          <w:sz w:val="18"/>
          <w:szCs w:val="18"/>
        </w:rPr>
      </w:pPr>
      <w:r w:rsidRPr="00F5359F">
        <w:rPr>
          <w:rFonts w:ascii="Arial" w:eastAsia="Angsana New" w:hAnsi="Arial" w:cs="Arial"/>
          <w:sz w:val="18"/>
          <w:szCs w:val="18"/>
        </w:rPr>
        <w:t xml:space="preserve">However, on </w:t>
      </w:r>
      <w:r w:rsidR="00503AC7" w:rsidRPr="00F5359F">
        <w:rPr>
          <w:rFonts w:ascii="Arial" w:eastAsia="Angsana New" w:hAnsi="Arial" w:cs="Arial"/>
          <w:sz w:val="18"/>
          <w:szCs w:val="18"/>
          <w:lang w:val="en-GB"/>
        </w:rPr>
        <w:t>23</w:t>
      </w:r>
      <w:r w:rsidRPr="00F5359F">
        <w:rPr>
          <w:rFonts w:ascii="Arial" w:eastAsia="Angsana New" w:hAnsi="Arial" w:cs="Arial"/>
          <w:sz w:val="18"/>
          <w:szCs w:val="18"/>
        </w:rPr>
        <w:t xml:space="preserve"> July </w:t>
      </w:r>
      <w:r w:rsidR="00503AC7" w:rsidRPr="00F5359F">
        <w:rPr>
          <w:rFonts w:ascii="Arial" w:eastAsia="Angsana New" w:hAnsi="Arial" w:cs="Arial"/>
          <w:sz w:val="18"/>
          <w:szCs w:val="18"/>
          <w:lang w:val="en-GB"/>
        </w:rPr>
        <w:t>2015</w:t>
      </w:r>
      <w:r w:rsidRPr="00F5359F">
        <w:rPr>
          <w:rFonts w:ascii="Arial" w:eastAsia="Angsana New" w:hAnsi="Arial" w:cs="Arial"/>
          <w:sz w:val="18"/>
          <w:szCs w:val="18"/>
        </w:rPr>
        <w:t>, Independent Power Development Company (IPD), Gulf SRC Company Limited (GSRC), and Gulf PD Company Limited (GPD) (collectively Plaintiffs) filed an administrative lawsuit to the Central Administrative Court of Thailand (the Administrative Court) against (</w:t>
      </w:r>
      <w:proofErr w:type="spellStart"/>
      <w:r w:rsidRPr="00F5359F">
        <w:rPr>
          <w:rFonts w:ascii="Arial" w:eastAsia="Angsana New" w:hAnsi="Arial" w:cs="Arial"/>
          <w:sz w:val="18"/>
          <w:szCs w:val="18"/>
        </w:rPr>
        <w:t>i</w:t>
      </w:r>
      <w:proofErr w:type="spellEnd"/>
      <w:r w:rsidRPr="00F5359F">
        <w:rPr>
          <w:rFonts w:ascii="Arial" w:eastAsia="Angsana New" w:hAnsi="Arial" w:cs="Arial"/>
          <w:sz w:val="18"/>
          <w:szCs w:val="18"/>
        </w:rPr>
        <w:t xml:space="preserve">) ERC, (ii) the Office of the ERC, (iii) MOE and (iv) the Ad Hoc Committee (collectively, the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  </w:t>
      </w:r>
    </w:p>
    <w:p w:rsidR="002804F7" w:rsidRPr="00F5359F" w:rsidRDefault="002804F7" w:rsidP="0021539A">
      <w:pPr>
        <w:autoSpaceDE w:val="0"/>
        <w:autoSpaceDN w:val="0"/>
        <w:adjustRightInd w:val="0"/>
        <w:rPr>
          <w:rFonts w:ascii="Arial" w:eastAsia="Angsana New" w:hAnsi="Arial" w:cs="Arial"/>
          <w:sz w:val="18"/>
          <w:szCs w:val="18"/>
        </w:rPr>
      </w:pPr>
    </w:p>
    <w:p w:rsidR="006424E8" w:rsidRPr="00F5359F" w:rsidRDefault="006424E8" w:rsidP="0021539A">
      <w:pPr>
        <w:autoSpaceDE w:val="0"/>
        <w:autoSpaceDN w:val="0"/>
        <w:adjustRightInd w:val="0"/>
        <w:rPr>
          <w:rFonts w:ascii="Arial" w:eastAsia="Angsana New" w:hAnsi="Arial" w:cs="Arial"/>
          <w:sz w:val="18"/>
          <w:szCs w:val="18"/>
        </w:rPr>
      </w:pPr>
      <w:r w:rsidRPr="00F5359F">
        <w:rPr>
          <w:rFonts w:ascii="Arial" w:eastAsia="Angsana New" w:hAnsi="Arial" w:cs="Arial"/>
          <w:sz w:val="18"/>
          <w:szCs w:val="18"/>
        </w:rPr>
        <w:t xml:space="preserve">On </w:t>
      </w:r>
      <w:r w:rsidR="00503AC7" w:rsidRPr="00F5359F">
        <w:rPr>
          <w:rFonts w:ascii="Arial" w:eastAsia="Angsana New" w:hAnsi="Arial" w:cs="Arial"/>
          <w:sz w:val="18"/>
          <w:szCs w:val="18"/>
          <w:lang w:val="en-GB"/>
        </w:rPr>
        <w:t>8</w:t>
      </w:r>
      <w:r w:rsidRPr="00F5359F">
        <w:rPr>
          <w:rFonts w:ascii="Arial" w:eastAsia="Angsana New" w:hAnsi="Arial" w:cs="Arial"/>
          <w:sz w:val="18"/>
          <w:szCs w:val="18"/>
        </w:rPr>
        <w:t xml:space="preserve"> December </w:t>
      </w:r>
      <w:r w:rsidR="00503AC7" w:rsidRPr="00F5359F">
        <w:rPr>
          <w:rFonts w:ascii="Arial" w:eastAsia="Angsana New" w:hAnsi="Arial" w:cs="Arial"/>
          <w:sz w:val="18"/>
          <w:szCs w:val="18"/>
          <w:lang w:val="en-GB"/>
        </w:rPr>
        <w:t>2016</w:t>
      </w:r>
      <w:r w:rsidRPr="00F5359F">
        <w:rPr>
          <w:rFonts w:ascii="Arial" w:eastAsia="Angsana New" w:hAnsi="Arial" w:cs="Arial"/>
          <w:sz w:val="18"/>
          <w:szCs w:val="18"/>
        </w:rPr>
        <w:t xml:space="preserve">, the Administrative Court judged that the investigation conducted by the Defendants was lawful, however, the investigate, use or reference of the result of investigation or any action were prohibited such action will cause damages to the Plaintiffs. The Central Administrative Court also ordered the MOE to revoke its letter requesting the BOI to delay approval process of the IPP projects. Subsequently, on </w:t>
      </w:r>
      <w:r w:rsidR="00503AC7" w:rsidRPr="00F5359F">
        <w:rPr>
          <w:rFonts w:ascii="Arial" w:eastAsia="Angsana New" w:hAnsi="Arial" w:cs="Arial"/>
          <w:sz w:val="18"/>
          <w:szCs w:val="18"/>
          <w:lang w:val="en-GB"/>
        </w:rPr>
        <w:t>24</w:t>
      </w:r>
      <w:r w:rsidRPr="00F5359F">
        <w:rPr>
          <w:rFonts w:ascii="Arial" w:eastAsia="Angsana New" w:hAnsi="Arial" w:cs="Arial"/>
          <w:sz w:val="18"/>
          <w:szCs w:val="18"/>
        </w:rPr>
        <w:t xml:space="preserve"> March </w:t>
      </w:r>
      <w:r w:rsidR="00503AC7" w:rsidRPr="00F5359F">
        <w:rPr>
          <w:rFonts w:ascii="Arial" w:eastAsia="Angsana New" w:hAnsi="Arial" w:cs="Arial"/>
          <w:sz w:val="18"/>
          <w:szCs w:val="18"/>
          <w:lang w:val="en-GB"/>
        </w:rPr>
        <w:t>2017</w:t>
      </w:r>
      <w:r w:rsidRPr="00F5359F">
        <w:rPr>
          <w:rFonts w:ascii="Arial" w:eastAsia="Angsana New" w:hAnsi="Arial" w:cs="Arial"/>
          <w:sz w:val="18"/>
          <w:szCs w:val="18"/>
        </w:rPr>
        <w:t>, GSRC and GPD finally obtained BOI approval.</w:t>
      </w:r>
    </w:p>
    <w:p w:rsidR="006424E8" w:rsidRPr="00F5359F" w:rsidRDefault="006424E8" w:rsidP="0021539A">
      <w:pPr>
        <w:autoSpaceDE w:val="0"/>
        <w:autoSpaceDN w:val="0"/>
        <w:adjustRightInd w:val="0"/>
        <w:rPr>
          <w:rFonts w:ascii="Arial" w:eastAsia="Angsana New" w:hAnsi="Arial" w:cs="Arial"/>
          <w:sz w:val="18"/>
          <w:szCs w:val="18"/>
        </w:rPr>
      </w:pPr>
    </w:p>
    <w:p w:rsidR="006424E8" w:rsidRPr="00F5359F" w:rsidRDefault="006424E8" w:rsidP="0021539A">
      <w:pPr>
        <w:autoSpaceDE w:val="0"/>
        <w:autoSpaceDN w:val="0"/>
        <w:adjustRightInd w:val="0"/>
        <w:rPr>
          <w:rFonts w:ascii="Arial" w:eastAsia="Angsana New" w:hAnsi="Arial" w:cs="Arial"/>
          <w:sz w:val="18"/>
          <w:szCs w:val="18"/>
        </w:rPr>
      </w:pPr>
      <w:r w:rsidRPr="00F5359F">
        <w:rPr>
          <w:rFonts w:ascii="Arial" w:eastAsia="Angsana New" w:hAnsi="Arial" w:cs="Arial"/>
          <w:sz w:val="18"/>
          <w:szCs w:val="18"/>
        </w:rPr>
        <w:t xml:space="preserve">On </w:t>
      </w:r>
      <w:r w:rsidR="00503AC7" w:rsidRPr="00F5359F">
        <w:rPr>
          <w:rFonts w:ascii="Arial" w:eastAsia="Angsana New" w:hAnsi="Arial" w:cs="Arial"/>
          <w:sz w:val="18"/>
          <w:szCs w:val="18"/>
          <w:lang w:val="en-GB"/>
        </w:rPr>
        <w:t>4</w:t>
      </w:r>
      <w:r w:rsidRPr="00F5359F">
        <w:rPr>
          <w:rFonts w:ascii="Arial" w:eastAsia="Angsana New" w:hAnsi="Arial" w:cs="Arial"/>
          <w:sz w:val="18"/>
          <w:szCs w:val="18"/>
        </w:rPr>
        <w:t xml:space="preserve"> January </w:t>
      </w:r>
      <w:r w:rsidR="00503AC7" w:rsidRPr="00F5359F">
        <w:rPr>
          <w:rFonts w:ascii="Arial" w:eastAsia="Angsana New" w:hAnsi="Arial" w:cs="Arial"/>
          <w:sz w:val="18"/>
          <w:szCs w:val="18"/>
          <w:lang w:val="en-GB"/>
        </w:rPr>
        <w:t>2017</w:t>
      </w:r>
      <w:r w:rsidRPr="00F5359F">
        <w:rPr>
          <w:rFonts w:ascii="Arial" w:eastAsia="Angsana New" w:hAnsi="Arial" w:cs="Arial"/>
          <w:sz w:val="18"/>
          <w:szCs w:val="18"/>
        </w:rPr>
        <w:t>, the MOE submitted an appeal to the Supreme Court and the Pla</w:t>
      </w:r>
      <w:r w:rsidR="004C4500" w:rsidRPr="00F5359F">
        <w:rPr>
          <w:rFonts w:ascii="Arial" w:eastAsia="Angsana New" w:hAnsi="Arial" w:cs="Arial"/>
          <w:sz w:val="18"/>
          <w:szCs w:val="18"/>
        </w:rPr>
        <w:t>i</w:t>
      </w:r>
      <w:r w:rsidRPr="00F5359F">
        <w:rPr>
          <w:rFonts w:ascii="Arial" w:eastAsia="Angsana New" w:hAnsi="Arial" w:cs="Arial"/>
          <w:sz w:val="18"/>
          <w:szCs w:val="18"/>
        </w:rPr>
        <w:t>ntiffs had to submit a p</w:t>
      </w:r>
      <w:r w:rsidR="00882487" w:rsidRPr="00F5359F">
        <w:rPr>
          <w:rFonts w:ascii="Arial" w:eastAsia="Angsana New" w:hAnsi="Arial" w:cs="Arial"/>
          <w:sz w:val="18"/>
          <w:szCs w:val="18"/>
        </w:rPr>
        <w:t>etition of</w:t>
      </w:r>
      <w:r w:rsidRPr="00F5359F">
        <w:rPr>
          <w:rFonts w:ascii="Arial" w:eastAsia="Angsana New" w:hAnsi="Arial" w:cs="Arial"/>
          <w:sz w:val="18"/>
          <w:szCs w:val="18"/>
        </w:rPr>
        <w:t xml:space="preserve"> appeal to the Supreme Administrative Court by </w:t>
      </w:r>
      <w:r w:rsidR="00503AC7" w:rsidRPr="00F5359F">
        <w:rPr>
          <w:rFonts w:ascii="Arial" w:eastAsia="Angsana New" w:hAnsi="Arial" w:cs="Arial"/>
          <w:sz w:val="18"/>
          <w:szCs w:val="18"/>
          <w:lang w:val="en-GB"/>
        </w:rPr>
        <w:t>5</w:t>
      </w:r>
      <w:r w:rsidRPr="00F5359F">
        <w:rPr>
          <w:rFonts w:ascii="Arial" w:eastAsia="Angsana New" w:hAnsi="Arial" w:cs="Arial"/>
          <w:sz w:val="18"/>
          <w:szCs w:val="18"/>
        </w:rPr>
        <w:t xml:space="preserve"> June </w:t>
      </w:r>
      <w:r w:rsidR="00503AC7" w:rsidRPr="00F5359F">
        <w:rPr>
          <w:rFonts w:ascii="Arial" w:eastAsia="Angsana New" w:hAnsi="Arial" w:cs="Arial"/>
          <w:sz w:val="18"/>
          <w:szCs w:val="18"/>
          <w:lang w:val="en-GB"/>
        </w:rPr>
        <w:t>2017</w:t>
      </w:r>
      <w:r w:rsidRPr="00F5359F">
        <w:rPr>
          <w:rFonts w:ascii="Arial" w:eastAsia="Angsana New" w:hAnsi="Arial" w:cs="Arial"/>
          <w:sz w:val="18"/>
          <w:szCs w:val="18"/>
        </w:rPr>
        <w:t>.</w:t>
      </w:r>
    </w:p>
    <w:p w:rsidR="006424E8" w:rsidRPr="00F5359F" w:rsidRDefault="006424E8" w:rsidP="0021539A">
      <w:pPr>
        <w:autoSpaceDE w:val="0"/>
        <w:autoSpaceDN w:val="0"/>
        <w:adjustRightInd w:val="0"/>
        <w:rPr>
          <w:rFonts w:ascii="Arial" w:eastAsia="Angsana New" w:hAnsi="Arial" w:cs="Arial"/>
          <w:sz w:val="18"/>
          <w:szCs w:val="18"/>
        </w:rPr>
      </w:pPr>
    </w:p>
    <w:p w:rsidR="006424E8" w:rsidRPr="00F5359F" w:rsidRDefault="006424E8" w:rsidP="0021539A">
      <w:pPr>
        <w:autoSpaceDE w:val="0"/>
        <w:autoSpaceDN w:val="0"/>
        <w:adjustRightInd w:val="0"/>
        <w:rPr>
          <w:rFonts w:ascii="Arial" w:eastAsia="Angsana New" w:hAnsi="Arial" w:cs="Arial"/>
          <w:sz w:val="18"/>
          <w:szCs w:val="18"/>
        </w:rPr>
      </w:pPr>
      <w:r w:rsidRPr="00F5359F">
        <w:rPr>
          <w:rFonts w:ascii="Arial" w:eastAsia="Angsana New" w:hAnsi="Arial" w:cs="Arial"/>
          <w:sz w:val="18"/>
          <w:szCs w:val="18"/>
        </w:rPr>
        <w:t xml:space="preserve">On </w:t>
      </w:r>
      <w:r w:rsidR="00503AC7" w:rsidRPr="00F5359F">
        <w:rPr>
          <w:rFonts w:ascii="Arial" w:eastAsia="Angsana New" w:hAnsi="Arial" w:cs="Arial"/>
          <w:sz w:val="18"/>
          <w:szCs w:val="18"/>
          <w:lang w:val="en-GB"/>
        </w:rPr>
        <w:t>5</w:t>
      </w:r>
      <w:r w:rsidRPr="00F5359F">
        <w:rPr>
          <w:rFonts w:ascii="Arial" w:eastAsia="Angsana New" w:hAnsi="Arial" w:cs="Arial"/>
          <w:sz w:val="18"/>
          <w:szCs w:val="18"/>
        </w:rPr>
        <w:t xml:space="preserve"> June </w:t>
      </w:r>
      <w:r w:rsidR="00503AC7" w:rsidRPr="00F5359F">
        <w:rPr>
          <w:rFonts w:ascii="Arial" w:eastAsia="Angsana New" w:hAnsi="Arial" w:cs="Arial"/>
          <w:sz w:val="18"/>
          <w:szCs w:val="18"/>
          <w:lang w:val="en-GB"/>
        </w:rPr>
        <w:t>2017</w:t>
      </w:r>
      <w:r w:rsidRPr="00F5359F">
        <w:rPr>
          <w:rFonts w:ascii="Arial" w:eastAsia="Angsana New" w:hAnsi="Arial" w:cs="Arial"/>
          <w:sz w:val="18"/>
          <w:szCs w:val="18"/>
        </w:rPr>
        <w:t xml:space="preserve">, the </w:t>
      </w:r>
      <w:r w:rsidR="004C4500" w:rsidRPr="00F5359F">
        <w:rPr>
          <w:rFonts w:ascii="Arial" w:eastAsia="Angsana New" w:hAnsi="Arial" w:cs="Arial"/>
          <w:sz w:val="18"/>
          <w:szCs w:val="18"/>
        </w:rPr>
        <w:t>Plaintiffs</w:t>
      </w:r>
      <w:r w:rsidRPr="00F5359F">
        <w:rPr>
          <w:rFonts w:ascii="Arial" w:eastAsia="Angsana New" w:hAnsi="Arial" w:cs="Arial"/>
          <w:sz w:val="18"/>
          <w:szCs w:val="18"/>
        </w:rPr>
        <w:t xml:space="preserve"> submitted a request for an extension of a petition to appeal for </w:t>
      </w:r>
      <w:r w:rsidR="00503AC7" w:rsidRPr="00F5359F">
        <w:rPr>
          <w:rFonts w:ascii="Arial" w:eastAsia="Angsana New" w:hAnsi="Arial" w:cs="Arial"/>
          <w:sz w:val="18"/>
          <w:szCs w:val="18"/>
          <w:lang w:val="en-GB"/>
        </w:rPr>
        <w:t>15</w:t>
      </w:r>
      <w:r w:rsidRPr="00F5359F">
        <w:rPr>
          <w:rFonts w:ascii="Arial" w:eastAsia="Angsana New" w:hAnsi="Arial" w:cs="Arial"/>
          <w:sz w:val="18"/>
          <w:szCs w:val="18"/>
        </w:rPr>
        <w:t xml:space="preserve"> days, which </w:t>
      </w:r>
      <w:r w:rsidRPr="00F5359F">
        <w:rPr>
          <w:rFonts w:ascii="Arial" w:eastAsia="Angsana New" w:hAnsi="Arial" w:cs="Arial"/>
          <w:spacing w:val="-2"/>
          <w:sz w:val="18"/>
          <w:szCs w:val="18"/>
        </w:rPr>
        <w:t xml:space="preserve">was </w:t>
      </w:r>
      <w:proofErr w:type="spellStart"/>
      <w:r w:rsidRPr="00F5359F">
        <w:rPr>
          <w:rFonts w:ascii="Arial" w:eastAsia="Angsana New" w:hAnsi="Arial" w:cs="Arial"/>
          <w:spacing w:val="-2"/>
          <w:sz w:val="18"/>
          <w:szCs w:val="18"/>
        </w:rPr>
        <w:t>dued</w:t>
      </w:r>
      <w:proofErr w:type="spellEnd"/>
      <w:r w:rsidRPr="00F5359F">
        <w:rPr>
          <w:rFonts w:ascii="Arial" w:eastAsia="Angsana New" w:hAnsi="Arial" w:cs="Arial"/>
          <w:spacing w:val="-2"/>
          <w:sz w:val="18"/>
          <w:szCs w:val="18"/>
        </w:rPr>
        <w:t xml:space="preserve"> </w:t>
      </w:r>
      <w:r w:rsidRPr="00532B4D">
        <w:rPr>
          <w:rFonts w:ascii="Arial" w:eastAsia="Angsana New" w:hAnsi="Arial" w:cs="Arial"/>
          <w:spacing w:val="-4"/>
          <w:sz w:val="18"/>
          <w:szCs w:val="18"/>
        </w:rPr>
        <w:t xml:space="preserve">on </w:t>
      </w:r>
      <w:r w:rsidR="00503AC7" w:rsidRPr="00532B4D">
        <w:rPr>
          <w:rFonts w:ascii="Arial" w:eastAsia="Angsana New" w:hAnsi="Arial" w:cs="Arial"/>
          <w:spacing w:val="-4"/>
          <w:sz w:val="18"/>
          <w:szCs w:val="18"/>
          <w:lang w:val="en-GB"/>
        </w:rPr>
        <w:t>20</w:t>
      </w:r>
      <w:r w:rsidRPr="00532B4D">
        <w:rPr>
          <w:rFonts w:ascii="Arial" w:eastAsia="Angsana New" w:hAnsi="Arial" w:cs="Arial"/>
          <w:spacing w:val="-4"/>
          <w:sz w:val="18"/>
          <w:szCs w:val="18"/>
        </w:rPr>
        <w:t xml:space="preserve"> June </w:t>
      </w:r>
      <w:r w:rsidR="00503AC7" w:rsidRPr="00532B4D">
        <w:rPr>
          <w:rFonts w:ascii="Arial" w:eastAsia="Angsana New" w:hAnsi="Arial" w:cs="Arial"/>
          <w:spacing w:val="-4"/>
          <w:sz w:val="18"/>
          <w:szCs w:val="18"/>
          <w:lang w:val="en-GB"/>
        </w:rPr>
        <w:t>2017</w:t>
      </w:r>
      <w:r w:rsidRPr="00532B4D">
        <w:rPr>
          <w:rFonts w:ascii="Arial" w:eastAsia="Angsana New" w:hAnsi="Arial" w:cs="Arial"/>
          <w:spacing w:val="-4"/>
          <w:sz w:val="18"/>
          <w:szCs w:val="18"/>
        </w:rPr>
        <w:t xml:space="preserve">. On </w:t>
      </w:r>
      <w:r w:rsidR="00503AC7" w:rsidRPr="00532B4D">
        <w:rPr>
          <w:rFonts w:ascii="Arial" w:eastAsia="Angsana New" w:hAnsi="Arial" w:cs="Arial"/>
          <w:spacing w:val="-4"/>
          <w:sz w:val="18"/>
          <w:szCs w:val="18"/>
          <w:lang w:val="en-GB"/>
        </w:rPr>
        <w:t>20</w:t>
      </w:r>
      <w:r w:rsidRPr="00532B4D">
        <w:rPr>
          <w:rFonts w:ascii="Arial" w:eastAsia="Angsana New" w:hAnsi="Arial" w:cs="Arial"/>
          <w:spacing w:val="-4"/>
          <w:sz w:val="18"/>
          <w:szCs w:val="18"/>
        </w:rPr>
        <w:t xml:space="preserve"> June </w:t>
      </w:r>
      <w:r w:rsidR="00503AC7" w:rsidRPr="00532B4D">
        <w:rPr>
          <w:rFonts w:ascii="Arial" w:eastAsia="Angsana New" w:hAnsi="Arial" w:cs="Arial"/>
          <w:spacing w:val="-4"/>
          <w:sz w:val="18"/>
          <w:szCs w:val="18"/>
          <w:lang w:val="en-GB"/>
        </w:rPr>
        <w:t>2017</w:t>
      </w:r>
      <w:r w:rsidRPr="00532B4D">
        <w:rPr>
          <w:rFonts w:ascii="Arial" w:eastAsia="Angsana New" w:hAnsi="Arial" w:cs="Arial"/>
          <w:spacing w:val="-4"/>
          <w:sz w:val="18"/>
          <w:szCs w:val="18"/>
        </w:rPr>
        <w:t>, the Pla</w:t>
      </w:r>
      <w:r w:rsidR="006567EF" w:rsidRPr="00532B4D">
        <w:rPr>
          <w:rFonts w:ascii="Arial" w:eastAsia="Angsana New" w:hAnsi="Arial" w:cs="Arial"/>
          <w:spacing w:val="-4"/>
          <w:sz w:val="18"/>
          <w:szCs w:val="18"/>
        </w:rPr>
        <w:t>i</w:t>
      </w:r>
      <w:r w:rsidRPr="00532B4D">
        <w:rPr>
          <w:rFonts w:ascii="Arial" w:eastAsia="Angsana New" w:hAnsi="Arial" w:cs="Arial"/>
          <w:spacing w:val="-4"/>
          <w:sz w:val="18"/>
          <w:szCs w:val="18"/>
        </w:rPr>
        <w:t>ntiffs already submitted a petition to appeal to the Supreme Administrative Court.</w:t>
      </w:r>
    </w:p>
    <w:p w:rsidR="006424E8" w:rsidRPr="00F5359F" w:rsidRDefault="006424E8" w:rsidP="0021539A">
      <w:pPr>
        <w:autoSpaceDE w:val="0"/>
        <w:autoSpaceDN w:val="0"/>
        <w:adjustRightInd w:val="0"/>
        <w:rPr>
          <w:rFonts w:ascii="Arial" w:eastAsia="Angsana New" w:hAnsi="Arial" w:cs="Arial"/>
          <w:sz w:val="18"/>
          <w:szCs w:val="18"/>
        </w:rPr>
      </w:pPr>
    </w:p>
    <w:p w:rsidR="006424E8" w:rsidRPr="00F5359F" w:rsidRDefault="006424E8" w:rsidP="0021539A">
      <w:pPr>
        <w:autoSpaceDE w:val="0"/>
        <w:autoSpaceDN w:val="0"/>
        <w:adjustRightInd w:val="0"/>
        <w:rPr>
          <w:rFonts w:ascii="Arial" w:eastAsia="Angsana New" w:hAnsi="Arial" w:cs="Arial"/>
          <w:sz w:val="18"/>
          <w:szCs w:val="18"/>
        </w:rPr>
      </w:pPr>
      <w:r w:rsidRPr="00F5359F">
        <w:rPr>
          <w:rFonts w:ascii="Arial" w:eastAsia="Angsana New" w:hAnsi="Arial" w:cs="Arial"/>
          <w:sz w:val="18"/>
          <w:szCs w:val="18"/>
        </w:rPr>
        <w:t xml:space="preserve">As at </w:t>
      </w:r>
      <w:r w:rsidR="00503AC7" w:rsidRPr="00F5359F">
        <w:rPr>
          <w:rFonts w:ascii="Arial" w:eastAsia="Angsana New" w:hAnsi="Arial" w:cs="Arial"/>
          <w:sz w:val="18"/>
          <w:szCs w:val="18"/>
          <w:lang w:val="en-GB"/>
        </w:rPr>
        <w:t>31</w:t>
      </w:r>
      <w:r w:rsidRPr="00F5359F">
        <w:rPr>
          <w:rFonts w:ascii="Arial" w:eastAsia="Angsana New" w:hAnsi="Arial" w:cs="Arial"/>
          <w:sz w:val="18"/>
          <w:szCs w:val="18"/>
        </w:rPr>
        <w:t xml:space="preserve"> December </w:t>
      </w:r>
      <w:r w:rsidR="00503AC7" w:rsidRPr="00F5359F">
        <w:rPr>
          <w:rFonts w:ascii="Arial" w:eastAsia="Angsana New" w:hAnsi="Arial" w:cs="Arial"/>
          <w:sz w:val="18"/>
          <w:szCs w:val="18"/>
          <w:lang w:val="en-GB"/>
        </w:rPr>
        <w:t>201</w:t>
      </w:r>
      <w:r w:rsidR="00EB31CD">
        <w:rPr>
          <w:rFonts w:ascii="Arial" w:eastAsia="Angsana New" w:hAnsi="Arial" w:cs="Arial"/>
          <w:sz w:val="18"/>
          <w:szCs w:val="18"/>
          <w:lang w:val="en-GB"/>
        </w:rPr>
        <w:t>9</w:t>
      </w:r>
      <w:r w:rsidRPr="00F5359F">
        <w:rPr>
          <w:rFonts w:ascii="Arial" w:eastAsia="Angsana New" w:hAnsi="Arial" w:cs="Arial"/>
          <w:sz w:val="18"/>
          <w:szCs w:val="18"/>
        </w:rPr>
        <w:t>, there was no provision related to this liti</w:t>
      </w:r>
      <w:r w:rsidR="006567EF" w:rsidRPr="00F5359F">
        <w:rPr>
          <w:rFonts w:ascii="Arial" w:eastAsia="Angsana New" w:hAnsi="Arial" w:cs="Arial"/>
          <w:sz w:val="18"/>
          <w:szCs w:val="18"/>
        </w:rPr>
        <w:t>gation has been accrued in the Group</w:t>
      </w:r>
      <w:r w:rsidRPr="00F5359F">
        <w:rPr>
          <w:rFonts w:ascii="Arial" w:eastAsia="Angsana New" w:hAnsi="Arial" w:cs="Arial"/>
          <w:sz w:val="18"/>
          <w:szCs w:val="18"/>
        </w:rPr>
        <w:t xml:space="preserve">’s </w:t>
      </w:r>
      <w:r w:rsidR="002941D4">
        <w:rPr>
          <w:rFonts w:ascii="Arial" w:eastAsia="Angsana New" w:hAnsi="Arial" w:cs="Arial"/>
          <w:sz w:val="18"/>
          <w:szCs w:val="18"/>
        </w:rPr>
        <w:t xml:space="preserve">consolidated </w:t>
      </w:r>
      <w:r w:rsidRPr="00F5359F">
        <w:rPr>
          <w:rFonts w:ascii="Arial" w:eastAsia="Angsana New" w:hAnsi="Arial" w:cs="Arial"/>
          <w:sz w:val="18"/>
          <w:szCs w:val="18"/>
        </w:rPr>
        <w:t xml:space="preserve">financial statements, because the Group’s management believes that there will be no significant liability from the result of </w:t>
      </w:r>
      <w:r w:rsidR="00656E24" w:rsidRPr="00F5359F">
        <w:rPr>
          <w:rFonts w:ascii="Arial" w:eastAsia="Angsana New" w:hAnsi="Arial" w:cs="Arial"/>
          <w:sz w:val="18"/>
          <w:szCs w:val="18"/>
        </w:rPr>
        <w:t xml:space="preserve">the </w:t>
      </w:r>
      <w:r w:rsidRPr="00F5359F">
        <w:rPr>
          <w:rFonts w:ascii="Arial" w:eastAsia="Angsana New" w:hAnsi="Arial" w:cs="Arial"/>
          <w:sz w:val="18"/>
          <w:szCs w:val="18"/>
        </w:rPr>
        <w:t>above lawsuit cases.</w:t>
      </w:r>
    </w:p>
    <w:p w:rsidR="0052264A" w:rsidRPr="00864EB9" w:rsidRDefault="0052264A" w:rsidP="0021539A">
      <w:pPr>
        <w:autoSpaceDE w:val="0"/>
        <w:autoSpaceDN w:val="0"/>
        <w:adjustRightInd w:val="0"/>
        <w:rPr>
          <w:rFonts w:ascii="Arial" w:eastAsia="Angsana New" w:hAnsi="Arial" w:cs="Arial"/>
          <w:sz w:val="18"/>
          <w:szCs w:val="18"/>
          <w:highlight w:val="yellow"/>
        </w:rPr>
      </w:pPr>
    </w:p>
    <w:tbl>
      <w:tblPr>
        <w:tblW w:w="0" w:type="auto"/>
        <w:shd w:val="clear" w:color="auto" w:fill="FFA543"/>
        <w:tblLayout w:type="fixed"/>
        <w:tblLook w:val="04A0" w:firstRow="1" w:lastRow="0" w:firstColumn="1" w:lastColumn="0" w:noHBand="0" w:noVBand="1"/>
      </w:tblPr>
      <w:tblGrid>
        <w:gridCol w:w="9461"/>
      </w:tblGrid>
      <w:tr w:rsidR="00B563E2" w:rsidRPr="00F5359F" w:rsidTr="00B563E2">
        <w:trPr>
          <w:trHeight w:val="386"/>
        </w:trPr>
        <w:tc>
          <w:tcPr>
            <w:tcW w:w="9461" w:type="dxa"/>
            <w:shd w:val="clear" w:color="auto" w:fill="FFA543"/>
            <w:vAlign w:val="center"/>
            <w:hideMark/>
          </w:tcPr>
          <w:p w:rsidR="00B563E2" w:rsidRPr="00F5359F" w:rsidRDefault="00B563E2" w:rsidP="0021539A">
            <w:pPr>
              <w:tabs>
                <w:tab w:val="left" w:pos="432"/>
              </w:tabs>
              <w:ind w:left="540" w:hanging="540"/>
              <w:rPr>
                <w:rFonts w:ascii="Arial" w:hAnsi="Arial" w:cs="Arial"/>
                <w:b/>
                <w:bCs/>
                <w:color w:val="FFFFFF"/>
                <w:sz w:val="18"/>
                <w:szCs w:val="18"/>
                <w:lang w:val="en-GB"/>
              </w:rPr>
            </w:pPr>
            <w:r w:rsidRPr="00F5359F">
              <w:rPr>
                <w:rFonts w:ascii="Arial" w:hAnsi="Arial" w:cs="Arial"/>
                <w:b/>
                <w:bCs/>
                <w:color w:val="FFFFFF"/>
                <w:sz w:val="18"/>
                <w:szCs w:val="18"/>
              </w:rPr>
              <w:t>3</w:t>
            </w:r>
            <w:r w:rsidR="006A2F94">
              <w:rPr>
                <w:rFonts w:ascii="Arial" w:hAnsi="Arial" w:cs="Arial"/>
                <w:b/>
                <w:bCs/>
                <w:color w:val="FFFFFF"/>
                <w:sz w:val="18"/>
                <w:szCs w:val="18"/>
              </w:rPr>
              <w:t>2</w:t>
            </w:r>
            <w:r w:rsidRPr="00F5359F">
              <w:rPr>
                <w:rFonts w:ascii="Arial" w:hAnsi="Arial" w:cs="Arial"/>
                <w:b/>
                <w:bCs/>
                <w:color w:val="FFFFFF"/>
                <w:sz w:val="18"/>
                <w:szCs w:val="18"/>
              </w:rPr>
              <w:tab/>
              <w:t>Promotional privileges</w:t>
            </w:r>
          </w:p>
        </w:tc>
      </w:tr>
    </w:tbl>
    <w:p w:rsidR="00B563E2" w:rsidRPr="00F5359F" w:rsidRDefault="00B563E2" w:rsidP="0021539A">
      <w:pPr>
        <w:autoSpaceDE w:val="0"/>
        <w:autoSpaceDN w:val="0"/>
        <w:adjustRightInd w:val="0"/>
        <w:rPr>
          <w:rFonts w:ascii="Arial" w:eastAsia="Angsana New" w:hAnsi="Arial" w:cs="Arial"/>
          <w:sz w:val="18"/>
          <w:szCs w:val="18"/>
          <w:cs/>
        </w:rPr>
      </w:pPr>
    </w:p>
    <w:p w:rsidR="00F762CE" w:rsidRPr="00F5359F" w:rsidRDefault="00F762CE" w:rsidP="0021539A">
      <w:pPr>
        <w:autoSpaceDE w:val="0"/>
        <w:autoSpaceDN w:val="0"/>
        <w:adjustRightInd w:val="0"/>
        <w:rPr>
          <w:rFonts w:ascii="Arial" w:eastAsia="Angsana New" w:hAnsi="Arial" w:cs="Arial"/>
          <w:sz w:val="18"/>
          <w:szCs w:val="18"/>
        </w:rPr>
      </w:pPr>
      <w:r w:rsidRPr="00F5359F">
        <w:rPr>
          <w:rFonts w:ascii="Arial" w:eastAsia="Angsana New" w:hAnsi="Arial" w:cs="Arial"/>
          <w:sz w:val="18"/>
          <w:szCs w:val="18"/>
        </w:rPr>
        <w:t>The Group has been granted promotional privileges by the Office of the Board of Investment under promotion certificates in respect of electricity</w:t>
      </w:r>
      <w:r w:rsidR="00656E24" w:rsidRPr="00F5359F">
        <w:rPr>
          <w:rFonts w:ascii="Arial" w:eastAsia="Angsana New" w:hAnsi="Arial" w:cs="Arial"/>
          <w:sz w:val="18"/>
          <w:szCs w:val="18"/>
        </w:rPr>
        <w:t xml:space="preserve"> generating</w:t>
      </w:r>
      <w:r w:rsidRPr="00F5359F">
        <w:rPr>
          <w:rFonts w:ascii="Arial" w:eastAsia="Angsana New" w:hAnsi="Arial" w:cs="Arial"/>
          <w:sz w:val="18"/>
          <w:szCs w:val="18"/>
        </w:rPr>
        <w:t>. These subsidiaries have been granted exemption from certain taxes and duties including exemption from corporate income tax for a period of eight years from the date of first revenue. As promoted entities, these subsidiaries are required to comply with the terms and conditions specified in the promotion certificates.</w:t>
      </w:r>
    </w:p>
    <w:p w:rsidR="00A25938" w:rsidRPr="00864EB9" w:rsidRDefault="00A25938" w:rsidP="0021539A">
      <w:pPr>
        <w:jc w:val="left"/>
        <w:rPr>
          <w:rFonts w:ascii="Arial" w:hAnsi="Arial" w:cs="Arial"/>
          <w:kern w:val="36"/>
          <w:sz w:val="18"/>
          <w:szCs w:val="18"/>
          <w:highlight w:val="yellow"/>
          <w:lang w:val="en-GB"/>
        </w:rPr>
      </w:pPr>
      <w:r w:rsidRPr="00864EB9">
        <w:rPr>
          <w:rFonts w:ascii="Arial" w:hAnsi="Arial" w:cs="Arial"/>
          <w:kern w:val="36"/>
          <w:sz w:val="18"/>
          <w:szCs w:val="18"/>
          <w:highlight w:val="yellow"/>
          <w:lang w:val="en-GB"/>
        </w:rPr>
        <w:br w:type="page"/>
      </w:r>
    </w:p>
    <w:tbl>
      <w:tblPr>
        <w:tblW w:w="0" w:type="auto"/>
        <w:shd w:val="clear" w:color="auto" w:fill="FFA543"/>
        <w:tblLayout w:type="fixed"/>
        <w:tblLook w:val="04A0" w:firstRow="1" w:lastRow="0" w:firstColumn="1" w:lastColumn="0" w:noHBand="0" w:noVBand="1"/>
      </w:tblPr>
      <w:tblGrid>
        <w:gridCol w:w="9461"/>
      </w:tblGrid>
      <w:tr w:rsidR="00B563E2" w:rsidRPr="00F5359F" w:rsidTr="00B563E2">
        <w:trPr>
          <w:trHeight w:val="386"/>
        </w:trPr>
        <w:tc>
          <w:tcPr>
            <w:tcW w:w="9461" w:type="dxa"/>
            <w:shd w:val="clear" w:color="auto" w:fill="FFA543"/>
            <w:vAlign w:val="center"/>
            <w:hideMark/>
          </w:tcPr>
          <w:p w:rsidR="00B563E2" w:rsidRPr="000209BE" w:rsidRDefault="00B563E2" w:rsidP="0021539A">
            <w:pPr>
              <w:tabs>
                <w:tab w:val="left" w:pos="432"/>
              </w:tabs>
              <w:ind w:left="540" w:hanging="540"/>
              <w:rPr>
                <w:rFonts w:ascii="Arial" w:hAnsi="Arial" w:cstheme="minorBidi"/>
                <w:b/>
                <w:bCs/>
                <w:color w:val="FFFFFF"/>
                <w:sz w:val="18"/>
                <w:szCs w:val="18"/>
                <w:lang w:val="en-GB"/>
              </w:rPr>
            </w:pPr>
            <w:r w:rsidRPr="00F5359F">
              <w:rPr>
                <w:rFonts w:ascii="Arial" w:hAnsi="Arial" w:cs="Arial"/>
                <w:b/>
                <w:bCs/>
                <w:color w:val="FFFFFF"/>
                <w:sz w:val="18"/>
                <w:szCs w:val="18"/>
              </w:rPr>
              <w:t>3</w:t>
            </w:r>
            <w:r w:rsidR="006A2F94">
              <w:rPr>
                <w:rFonts w:ascii="Arial" w:hAnsi="Arial" w:cs="Arial"/>
                <w:b/>
                <w:bCs/>
                <w:color w:val="FFFFFF"/>
                <w:sz w:val="18"/>
                <w:szCs w:val="18"/>
              </w:rPr>
              <w:t>3</w:t>
            </w:r>
            <w:r w:rsidRPr="00F5359F">
              <w:rPr>
                <w:rFonts w:ascii="Arial" w:hAnsi="Arial" w:cs="Arial"/>
                <w:b/>
                <w:bCs/>
                <w:color w:val="FFFFFF"/>
                <w:sz w:val="18"/>
                <w:szCs w:val="18"/>
              </w:rPr>
              <w:tab/>
              <w:t>Commitments and significant agreements</w:t>
            </w:r>
            <w:r w:rsidR="000209BE">
              <w:rPr>
                <w:rFonts w:ascii="Arial" w:hAnsi="Arial" w:cstheme="minorBidi" w:hint="cs"/>
                <w:b/>
                <w:bCs/>
                <w:color w:val="FFFFFF"/>
                <w:sz w:val="18"/>
                <w:szCs w:val="18"/>
                <w:cs/>
              </w:rPr>
              <w:t xml:space="preserve"> </w:t>
            </w:r>
            <w:r w:rsidR="000209BE">
              <w:rPr>
                <w:rFonts w:ascii="Arial" w:hAnsi="Arial" w:cstheme="minorBidi"/>
                <w:b/>
                <w:bCs/>
                <w:color w:val="FFFFFF"/>
                <w:sz w:val="18"/>
                <w:szCs w:val="18"/>
              </w:rPr>
              <w:t>made during the year</w:t>
            </w:r>
          </w:p>
        </w:tc>
      </w:tr>
    </w:tbl>
    <w:p w:rsidR="00692B0D" w:rsidRPr="00F5359F" w:rsidRDefault="00692B0D" w:rsidP="0021539A">
      <w:pPr>
        <w:rPr>
          <w:rFonts w:ascii="Arial" w:eastAsia="Times New Roman" w:hAnsi="Arial" w:cs="Arial"/>
          <w:snapToGrid w:val="0"/>
          <w:sz w:val="18"/>
          <w:szCs w:val="18"/>
        </w:rPr>
      </w:pPr>
    </w:p>
    <w:p w:rsidR="00692B0D" w:rsidRPr="00F5359F" w:rsidRDefault="00692B0D" w:rsidP="0021539A">
      <w:pPr>
        <w:rPr>
          <w:rFonts w:ascii="Arial" w:eastAsia="Angsana New" w:hAnsi="Arial" w:cs="Arial"/>
          <w:b/>
          <w:bCs/>
          <w:color w:val="CF4A02"/>
          <w:sz w:val="18"/>
          <w:szCs w:val="18"/>
        </w:rPr>
      </w:pPr>
      <w:r w:rsidRPr="00F5359F">
        <w:rPr>
          <w:rFonts w:ascii="Arial" w:eastAsia="Angsana New" w:hAnsi="Arial" w:cs="Arial"/>
          <w:b/>
          <w:bCs/>
          <w:color w:val="CF4A02"/>
          <w:sz w:val="18"/>
          <w:szCs w:val="18"/>
        </w:rPr>
        <w:t>Commitments</w:t>
      </w:r>
    </w:p>
    <w:p w:rsidR="00692B0D" w:rsidRPr="00F5359F" w:rsidRDefault="00692B0D" w:rsidP="0021539A">
      <w:pPr>
        <w:rPr>
          <w:rFonts w:ascii="Arial" w:eastAsia="Times New Roman" w:hAnsi="Arial" w:cs="Arial"/>
          <w:snapToGrid w:val="0"/>
          <w:sz w:val="18"/>
          <w:szCs w:val="18"/>
        </w:rPr>
      </w:pPr>
    </w:p>
    <w:p w:rsidR="00692B0D" w:rsidRPr="00F5359F" w:rsidRDefault="00692B0D" w:rsidP="0021539A">
      <w:pPr>
        <w:rPr>
          <w:rFonts w:ascii="Arial" w:eastAsia="Times New Roman" w:hAnsi="Arial" w:cs="Arial"/>
          <w:sz w:val="18"/>
          <w:szCs w:val="18"/>
          <w:cs/>
        </w:rPr>
      </w:pPr>
      <w:r w:rsidRPr="00F5359F">
        <w:rPr>
          <w:rFonts w:ascii="Arial" w:eastAsia="Times New Roman" w:hAnsi="Arial" w:cs="Arial"/>
          <w:spacing w:val="-4"/>
          <w:sz w:val="18"/>
          <w:szCs w:val="18"/>
          <w:cs/>
        </w:rPr>
        <w:t>The Company entered into lease agreement</w:t>
      </w:r>
      <w:r w:rsidRPr="00F5359F">
        <w:rPr>
          <w:rFonts w:ascii="Arial" w:eastAsia="Times New Roman" w:hAnsi="Arial" w:cs="Arial"/>
          <w:spacing w:val="-4"/>
          <w:sz w:val="18"/>
          <w:szCs w:val="18"/>
        </w:rPr>
        <w:t>s</w:t>
      </w:r>
      <w:r w:rsidRPr="00F5359F">
        <w:rPr>
          <w:rFonts w:ascii="Arial" w:eastAsia="Times New Roman" w:hAnsi="Arial" w:cs="Arial"/>
          <w:spacing w:val="-4"/>
          <w:sz w:val="18"/>
          <w:szCs w:val="18"/>
          <w:cs/>
        </w:rPr>
        <w:t xml:space="preserve"> in respect of space rental for office and </w:t>
      </w:r>
      <w:r w:rsidRPr="00F5359F">
        <w:rPr>
          <w:rFonts w:ascii="Arial" w:eastAsia="Times New Roman" w:hAnsi="Arial" w:cs="Arial"/>
          <w:spacing w:val="-4"/>
          <w:sz w:val="18"/>
          <w:szCs w:val="22"/>
        </w:rPr>
        <w:t>vehicle rental</w:t>
      </w:r>
      <w:r w:rsidRPr="00F5359F">
        <w:rPr>
          <w:rFonts w:ascii="Arial" w:eastAsia="Times New Roman" w:hAnsi="Arial" w:cs="Arial"/>
          <w:spacing w:val="-4"/>
          <w:sz w:val="18"/>
          <w:szCs w:val="18"/>
          <w:cs/>
        </w:rPr>
        <w:t xml:space="preserve">. As at </w:t>
      </w:r>
      <w:r w:rsidR="00503AC7" w:rsidRPr="00F5359F">
        <w:rPr>
          <w:rFonts w:ascii="Arial" w:eastAsia="Times New Roman" w:hAnsi="Arial" w:cs="Arial"/>
          <w:spacing w:val="-4"/>
          <w:sz w:val="18"/>
          <w:szCs w:val="18"/>
          <w:lang w:val="en-GB"/>
        </w:rPr>
        <w:t>31</w:t>
      </w:r>
      <w:r w:rsidRPr="00F5359F">
        <w:rPr>
          <w:rFonts w:ascii="Arial" w:eastAsia="Times New Roman" w:hAnsi="Arial" w:cs="Arial"/>
          <w:spacing w:val="-4"/>
          <w:sz w:val="18"/>
          <w:szCs w:val="18"/>
          <w:cs/>
        </w:rPr>
        <w:t xml:space="preserve"> December</w:t>
      </w:r>
      <w:r w:rsidR="00656E24" w:rsidRPr="00F5359F">
        <w:rPr>
          <w:rFonts w:ascii="Arial" w:eastAsia="Times New Roman" w:hAnsi="Arial" w:cs="Arial"/>
          <w:spacing w:val="-4"/>
          <w:sz w:val="18"/>
          <w:szCs w:val="18"/>
        </w:rPr>
        <w:t>,</w:t>
      </w:r>
      <w:r w:rsidRPr="00F5359F">
        <w:rPr>
          <w:rFonts w:ascii="Arial" w:eastAsia="Times New Roman" w:hAnsi="Arial" w:cs="Arial"/>
          <w:sz w:val="18"/>
          <w:szCs w:val="18"/>
          <w:cs/>
        </w:rPr>
        <w:t xml:space="preserve"> rental commitments under t</w:t>
      </w:r>
      <w:proofErr w:type="spellStart"/>
      <w:r w:rsidRPr="00F5359F">
        <w:rPr>
          <w:rFonts w:ascii="Arial" w:eastAsia="Times New Roman" w:hAnsi="Arial" w:cs="Arial"/>
          <w:sz w:val="18"/>
          <w:szCs w:val="18"/>
        </w:rPr>
        <w:t>hese</w:t>
      </w:r>
      <w:proofErr w:type="spellEnd"/>
      <w:r w:rsidRPr="00F5359F">
        <w:rPr>
          <w:rFonts w:ascii="Arial" w:eastAsia="Times New Roman" w:hAnsi="Arial" w:cs="Arial"/>
          <w:sz w:val="18"/>
          <w:szCs w:val="18"/>
          <w:cs/>
        </w:rPr>
        <w:t xml:space="preserve"> agreement</w:t>
      </w:r>
      <w:r w:rsidRPr="00F5359F">
        <w:rPr>
          <w:rFonts w:ascii="Arial" w:eastAsia="Times New Roman" w:hAnsi="Arial" w:cs="Arial"/>
          <w:sz w:val="18"/>
          <w:szCs w:val="18"/>
        </w:rPr>
        <w:t>s</w:t>
      </w:r>
      <w:r w:rsidRPr="00F5359F">
        <w:rPr>
          <w:rFonts w:ascii="Arial" w:eastAsia="Times New Roman" w:hAnsi="Arial" w:cs="Arial"/>
          <w:sz w:val="18"/>
          <w:szCs w:val="18"/>
          <w:cs/>
        </w:rPr>
        <w:t xml:space="preserve"> in the subsequent years are as follows:</w:t>
      </w:r>
    </w:p>
    <w:p w:rsidR="00692B0D" w:rsidRPr="00F5359F" w:rsidRDefault="00692B0D" w:rsidP="0021539A">
      <w:pPr>
        <w:jc w:val="thaiDistribute"/>
        <w:rPr>
          <w:rFonts w:ascii="Arial" w:eastAsia="Times New Roman" w:hAnsi="Arial" w:cs="Arial"/>
          <w:snapToGrid w:val="0"/>
          <w:sz w:val="18"/>
          <w:szCs w:val="18"/>
        </w:rPr>
      </w:pPr>
    </w:p>
    <w:tbl>
      <w:tblPr>
        <w:tblW w:w="9486" w:type="dxa"/>
        <w:tblInd w:w="9" w:type="dxa"/>
        <w:tblLayout w:type="fixed"/>
        <w:tblLook w:val="0000" w:firstRow="0" w:lastRow="0" w:firstColumn="0" w:lastColumn="0" w:noHBand="0" w:noVBand="0"/>
      </w:tblPr>
      <w:tblGrid>
        <w:gridCol w:w="6651"/>
        <w:gridCol w:w="1467"/>
        <w:gridCol w:w="1368"/>
      </w:tblGrid>
      <w:tr w:rsidR="006D6FD3" w:rsidRPr="00F5359F" w:rsidTr="006D6FD3">
        <w:tc>
          <w:tcPr>
            <w:tcW w:w="6651" w:type="dxa"/>
            <w:vAlign w:val="center"/>
          </w:tcPr>
          <w:p w:rsidR="006D6FD3" w:rsidRPr="00F5359F" w:rsidRDefault="006D6FD3" w:rsidP="0021539A">
            <w:pPr>
              <w:ind w:left="-101"/>
              <w:jc w:val="left"/>
              <w:rPr>
                <w:rFonts w:ascii="Arial" w:hAnsi="Arial" w:cs="Arial"/>
                <w:b/>
                <w:bCs/>
                <w:sz w:val="18"/>
                <w:szCs w:val="18"/>
              </w:rPr>
            </w:pPr>
          </w:p>
        </w:tc>
        <w:tc>
          <w:tcPr>
            <w:tcW w:w="2835" w:type="dxa"/>
            <w:gridSpan w:val="2"/>
            <w:tcBorders>
              <w:top w:val="single" w:sz="4" w:space="0" w:color="auto"/>
              <w:bottom w:val="single" w:sz="4" w:space="0" w:color="auto"/>
            </w:tcBorders>
            <w:shd w:val="clear" w:color="auto" w:fill="auto"/>
          </w:tcPr>
          <w:p w:rsidR="006D6FD3" w:rsidRPr="00F5359F" w:rsidRDefault="006D6FD3" w:rsidP="0021539A">
            <w:pPr>
              <w:ind w:right="-72"/>
              <w:jc w:val="right"/>
              <w:rPr>
                <w:rFonts w:ascii="Arial" w:hAnsi="Arial" w:cs="Arial"/>
                <w:b/>
                <w:bCs/>
                <w:sz w:val="18"/>
                <w:szCs w:val="18"/>
              </w:rPr>
            </w:pPr>
            <w:r w:rsidRPr="00F5359F">
              <w:rPr>
                <w:rFonts w:ascii="Arial" w:eastAsia="Angsana New" w:hAnsi="Arial" w:cs="Arial"/>
                <w:b/>
                <w:bCs/>
                <w:sz w:val="18"/>
                <w:szCs w:val="18"/>
                <w:lang w:val="en-GB"/>
              </w:rPr>
              <w:t>Unit: Baht</w:t>
            </w:r>
          </w:p>
        </w:tc>
      </w:tr>
      <w:tr w:rsidR="006D6FD3" w:rsidRPr="00F5359F" w:rsidTr="006D6FD3">
        <w:tc>
          <w:tcPr>
            <w:tcW w:w="6651" w:type="dxa"/>
            <w:vAlign w:val="center"/>
          </w:tcPr>
          <w:p w:rsidR="006D6FD3" w:rsidRPr="00F5359F" w:rsidRDefault="006D6FD3" w:rsidP="003F1AB1">
            <w:pPr>
              <w:ind w:left="-101"/>
              <w:jc w:val="left"/>
              <w:rPr>
                <w:rFonts w:ascii="Arial" w:hAnsi="Arial" w:cs="Arial"/>
                <w:b/>
                <w:bCs/>
                <w:sz w:val="18"/>
                <w:szCs w:val="18"/>
                <w:cs/>
              </w:rPr>
            </w:pPr>
          </w:p>
        </w:tc>
        <w:tc>
          <w:tcPr>
            <w:tcW w:w="1467" w:type="dxa"/>
            <w:tcBorders>
              <w:bottom w:val="single" w:sz="4" w:space="0" w:color="auto"/>
            </w:tcBorders>
            <w:shd w:val="clear" w:color="auto" w:fill="auto"/>
          </w:tcPr>
          <w:p w:rsidR="006D6FD3" w:rsidRPr="00F5359F" w:rsidRDefault="006D6FD3" w:rsidP="003F1AB1">
            <w:pPr>
              <w:ind w:right="-72"/>
              <w:jc w:val="right"/>
              <w:rPr>
                <w:rFonts w:ascii="Arial" w:hAnsi="Arial" w:cs="Arial"/>
                <w:b/>
                <w:bCs/>
                <w:sz w:val="18"/>
                <w:szCs w:val="18"/>
              </w:rPr>
            </w:pPr>
            <w:r w:rsidRPr="00F5359F">
              <w:rPr>
                <w:rFonts w:ascii="Arial" w:hAnsi="Arial" w:cs="Arial"/>
                <w:b/>
                <w:bCs/>
                <w:sz w:val="18"/>
                <w:szCs w:val="18"/>
                <w:lang w:val="en-GB"/>
              </w:rPr>
              <w:t>2019</w:t>
            </w:r>
          </w:p>
        </w:tc>
        <w:tc>
          <w:tcPr>
            <w:tcW w:w="1368" w:type="dxa"/>
            <w:tcBorders>
              <w:bottom w:val="single" w:sz="4" w:space="0" w:color="auto"/>
            </w:tcBorders>
            <w:shd w:val="clear" w:color="auto" w:fill="auto"/>
          </w:tcPr>
          <w:p w:rsidR="006D6FD3" w:rsidRPr="00F5359F" w:rsidRDefault="006D6FD3" w:rsidP="003F1AB1">
            <w:pPr>
              <w:ind w:right="-72"/>
              <w:jc w:val="right"/>
              <w:rPr>
                <w:rFonts w:ascii="Arial" w:hAnsi="Arial" w:cs="Arial"/>
                <w:b/>
                <w:bCs/>
                <w:sz w:val="18"/>
                <w:szCs w:val="18"/>
              </w:rPr>
            </w:pPr>
            <w:r w:rsidRPr="00F5359F">
              <w:rPr>
                <w:rFonts w:ascii="Arial" w:hAnsi="Arial" w:cs="Arial"/>
                <w:b/>
                <w:bCs/>
                <w:sz w:val="18"/>
                <w:szCs w:val="18"/>
                <w:lang w:val="en-GB"/>
              </w:rPr>
              <w:t>2018</w:t>
            </w:r>
          </w:p>
        </w:tc>
      </w:tr>
      <w:tr w:rsidR="006D6FD3" w:rsidRPr="00F5359F" w:rsidTr="006D6FD3">
        <w:trPr>
          <w:trHeight w:val="74"/>
        </w:trPr>
        <w:tc>
          <w:tcPr>
            <w:tcW w:w="6651" w:type="dxa"/>
          </w:tcPr>
          <w:p w:rsidR="006D6FD3" w:rsidRPr="00F5359F" w:rsidRDefault="006D6FD3" w:rsidP="003F1AB1">
            <w:pPr>
              <w:ind w:left="-101"/>
              <w:rPr>
                <w:rFonts w:ascii="Arial" w:hAnsi="Arial" w:cs="Arial"/>
                <w:sz w:val="12"/>
                <w:szCs w:val="12"/>
              </w:rPr>
            </w:pPr>
          </w:p>
        </w:tc>
        <w:tc>
          <w:tcPr>
            <w:tcW w:w="1467" w:type="dxa"/>
            <w:tcBorders>
              <w:top w:val="single" w:sz="4" w:space="0" w:color="auto"/>
            </w:tcBorders>
            <w:shd w:val="clear" w:color="auto" w:fill="FAFAFA"/>
            <w:vAlign w:val="bottom"/>
          </w:tcPr>
          <w:p w:rsidR="006D6FD3" w:rsidRPr="00F5359F" w:rsidRDefault="006D6FD3" w:rsidP="003F1AB1">
            <w:pPr>
              <w:tabs>
                <w:tab w:val="left" w:pos="755"/>
              </w:tabs>
              <w:ind w:right="-72"/>
              <w:jc w:val="right"/>
              <w:rPr>
                <w:rFonts w:ascii="Arial" w:hAnsi="Arial" w:cs="Arial"/>
                <w:snapToGrid w:val="0"/>
                <w:sz w:val="12"/>
                <w:szCs w:val="12"/>
              </w:rPr>
            </w:pPr>
          </w:p>
        </w:tc>
        <w:tc>
          <w:tcPr>
            <w:tcW w:w="1368" w:type="dxa"/>
            <w:tcBorders>
              <w:top w:val="single" w:sz="4" w:space="0" w:color="auto"/>
            </w:tcBorders>
            <w:vAlign w:val="bottom"/>
          </w:tcPr>
          <w:p w:rsidR="006D6FD3" w:rsidRPr="00F5359F" w:rsidRDefault="006D6FD3" w:rsidP="003F1AB1">
            <w:pPr>
              <w:tabs>
                <w:tab w:val="left" w:pos="755"/>
              </w:tabs>
              <w:ind w:right="-72"/>
              <w:jc w:val="right"/>
              <w:rPr>
                <w:rFonts w:ascii="Arial" w:hAnsi="Arial" w:cs="Arial"/>
                <w:snapToGrid w:val="0"/>
                <w:sz w:val="12"/>
                <w:szCs w:val="12"/>
              </w:rPr>
            </w:pPr>
          </w:p>
        </w:tc>
      </w:tr>
      <w:tr w:rsidR="006D6FD3" w:rsidRPr="00F5359F" w:rsidTr="006D6FD3">
        <w:trPr>
          <w:trHeight w:val="144"/>
        </w:trPr>
        <w:tc>
          <w:tcPr>
            <w:tcW w:w="6651" w:type="dxa"/>
          </w:tcPr>
          <w:p w:rsidR="006D6FD3" w:rsidRPr="00F5359F" w:rsidRDefault="006D6FD3" w:rsidP="003F1AB1">
            <w:pPr>
              <w:tabs>
                <w:tab w:val="right" w:pos="7200"/>
                <w:tab w:val="right" w:pos="13410"/>
              </w:tabs>
              <w:ind w:left="-101"/>
              <w:rPr>
                <w:rFonts w:ascii="Arial" w:hAnsi="Arial" w:cs="Arial"/>
                <w:sz w:val="18"/>
                <w:szCs w:val="18"/>
                <w:cs/>
                <w:lang w:val="th-TH"/>
              </w:rPr>
            </w:pPr>
            <w:r w:rsidRPr="00F5359F">
              <w:rPr>
                <w:rFonts w:ascii="Arial" w:hAnsi="Arial" w:cs="Arial"/>
                <w:b/>
                <w:bCs/>
                <w:sz w:val="18"/>
                <w:szCs w:val="18"/>
                <w:cs/>
              </w:rPr>
              <w:t>Due</w:t>
            </w:r>
          </w:p>
        </w:tc>
        <w:tc>
          <w:tcPr>
            <w:tcW w:w="1467" w:type="dxa"/>
            <w:shd w:val="clear" w:color="auto" w:fill="FAFAFA"/>
          </w:tcPr>
          <w:p w:rsidR="006D6FD3" w:rsidRPr="00F5359F" w:rsidRDefault="006D6FD3" w:rsidP="003F1AB1">
            <w:pPr>
              <w:ind w:right="-72"/>
              <w:jc w:val="right"/>
              <w:rPr>
                <w:rFonts w:ascii="Arial" w:hAnsi="Arial" w:cs="Arial"/>
                <w:sz w:val="18"/>
                <w:szCs w:val="18"/>
                <w:lang w:val="en-GB"/>
              </w:rPr>
            </w:pPr>
          </w:p>
        </w:tc>
        <w:tc>
          <w:tcPr>
            <w:tcW w:w="1368" w:type="dxa"/>
          </w:tcPr>
          <w:p w:rsidR="006D6FD3" w:rsidRPr="00F5359F" w:rsidRDefault="006D6FD3" w:rsidP="003F1AB1">
            <w:pPr>
              <w:ind w:right="-72"/>
              <w:jc w:val="right"/>
              <w:rPr>
                <w:rFonts w:ascii="Arial" w:hAnsi="Arial" w:cs="Arial"/>
                <w:sz w:val="18"/>
                <w:szCs w:val="18"/>
                <w:lang w:val="en-GB"/>
              </w:rPr>
            </w:pPr>
          </w:p>
        </w:tc>
      </w:tr>
      <w:tr w:rsidR="006D6FD3" w:rsidRPr="00F5359F" w:rsidTr="006D6FD3">
        <w:trPr>
          <w:trHeight w:val="144"/>
        </w:trPr>
        <w:tc>
          <w:tcPr>
            <w:tcW w:w="6651" w:type="dxa"/>
          </w:tcPr>
          <w:p w:rsidR="006D6FD3" w:rsidRPr="00F5359F" w:rsidRDefault="006D6FD3" w:rsidP="003F1AB1">
            <w:pPr>
              <w:tabs>
                <w:tab w:val="right" w:pos="7200"/>
                <w:tab w:val="right" w:pos="13410"/>
              </w:tabs>
              <w:ind w:left="-101"/>
              <w:rPr>
                <w:rFonts w:ascii="Arial" w:hAnsi="Arial" w:cs="Arial"/>
                <w:sz w:val="18"/>
                <w:szCs w:val="18"/>
                <w:cs/>
                <w:lang w:val="th-TH"/>
              </w:rPr>
            </w:pPr>
            <w:r w:rsidRPr="00F5359F">
              <w:rPr>
                <w:rFonts w:ascii="Arial" w:hAnsi="Arial" w:cs="Arial"/>
                <w:sz w:val="18"/>
                <w:szCs w:val="18"/>
                <w:cs/>
                <w:lang w:val="th-TH"/>
              </w:rPr>
              <w:t xml:space="preserve">Within one year </w:t>
            </w:r>
          </w:p>
        </w:tc>
        <w:tc>
          <w:tcPr>
            <w:tcW w:w="1467" w:type="dxa"/>
            <w:shd w:val="clear" w:color="auto" w:fill="FAFAFA"/>
          </w:tcPr>
          <w:p w:rsidR="006D6FD3" w:rsidRPr="00F5359F" w:rsidRDefault="006D6FD3" w:rsidP="003F1AB1">
            <w:pPr>
              <w:ind w:right="-72"/>
              <w:jc w:val="right"/>
              <w:rPr>
                <w:rFonts w:ascii="Arial" w:hAnsi="Arial" w:cs="Arial"/>
                <w:sz w:val="18"/>
                <w:szCs w:val="18"/>
                <w:cs/>
                <w:lang w:val="en-GB"/>
              </w:rPr>
            </w:pPr>
            <w:r w:rsidRPr="004F07BC">
              <w:rPr>
                <w:rFonts w:ascii="Arial" w:hAnsi="Arial" w:cs="Arial"/>
                <w:sz w:val="18"/>
                <w:szCs w:val="18"/>
                <w:lang w:val="en-GB"/>
              </w:rPr>
              <w:t>45,665,760</w:t>
            </w:r>
          </w:p>
        </w:tc>
        <w:tc>
          <w:tcPr>
            <w:tcW w:w="1368" w:type="dxa"/>
          </w:tcPr>
          <w:p w:rsidR="006D6FD3" w:rsidRPr="00F5359F" w:rsidRDefault="006D6FD3" w:rsidP="003F1AB1">
            <w:pPr>
              <w:ind w:right="-72"/>
              <w:jc w:val="right"/>
              <w:rPr>
                <w:rFonts w:ascii="Arial" w:hAnsi="Arial" w:cs="Arial"/>
                <w:sz w:val="18"/>
                <w:szCs w:val="18"/>
                <w:cs/>
                <w:lang w:val="en-GB"/>
              </w:rPr>
            </w:pPr>
            <w:r w:rsidRPr="00F5359F">
              <w:rPr>
                <w:rFonts w:ascii="Arial" w:hAnsi="Arial" w:cs="Arial"/>
                <w:sz w:val="18"/>
                <w:szCs w:val="18"/>
                <w:lang w:val="en-GB"/>
              </w:rPr>
              <w:t>30,422,240</w:t>
            </w:r>
          </w:p>
        </w:tc>
      </w:tr>
      <w:tr w:rsidR="006D6FD3" w:rsidRPr="00F5359F" w:rsidTr="006D6FD3">
        <w:trPr>
          <w:trHeight w:val="144"/>
        </w:trPr>
        <w:tc>
          <w:tcPr>
            <w:tcW w:w="6651" w:type="dxa"/>
          </w:tcPr>
          <w:p w:rsidR="006D6FD3" w:rsidRPr="00F5359F" w:rsidRDefault="006D6FD3" w:rsidP="003F1AB1">
            <w:pPr>
              <w:tabs>
                <w:tab w:val="right" w:pos="7200"/>
                <w:tab w:val="right" w:pos="13410"/>
              </w:tabs>
              <w:ind w:left="-101"/>
              <w:rPr>
                <w:rFonts w:ascii="Arial" w:hAnsi="Arial" w:cs="Arial"/>
                <w:sz w:val="18"/>
                <w:szCs w:val="18"/>
                <w:cs/>
                <w:lang w:val="th-TH"/>
              </w:rPr>
            </w:pPr>
            <w:r w:rsidRPr="00F5359F">
              <w:rPr>
                <w:rFonts w:ascii="Arial" w:hAnsi="Arial" w:cs="Arial"/>
                <w:sz w:val="18"/>
                <w:szCs w:val="18"/>
                <w:cs/>
                <w:lang w:val="th-TH"/>
              </w:rPr>
              <w:t>Later than one year but not later than</w:t>
            </w:r>
          </w:p>
        </w:tc>
        <w:tc>
          <w:tcPr>
            <w:tcW w:w="1467" w:type="dxa"/>
            <w:shd w:val="clear" w:color="auto" w:fill="FAFAFA"/>
          </w:tcPr>
          <w:p w:rsidR="006D6FD3" w:rsidRPr="00F5359F" w:rsidRDefault="006D6FD3" w:rsidP="003F1AB1">
            <w:pPr>
              <w:ind w:right="-72"/>
              <w:jc w:val="center"/>
              <w:rPr>
                <w:rFonts w:ascii="Arial" w:hAnsi="Arial" w:cs="Arial"/>
                <w:sz w:val="18"/>
                <w:szCs w:val="18"/>
                <w:lang w:val="en-GB"/>
              </w:rPr>
            </w:pPr>
          </w:p>
        </w:tc>
        <w:tc>
          <w:tcPr>
            <w:tcW w:w="1368" w:type="dxa"/>
          </w:tcPr>
          <w:p w:rsidR="006D6FD3" w:rsidRPr="00F5359F" w:rsidRDefault="006D6FD3" w:rsidP="003F1AB1">
            <w:pPr>
              <w:ind w:right="-72"/>
              <w:jc w:val="center"/>
              <w:rPr>
                <w:rFonts w:ascii="Arial" w:hAnsi="Arial" w:cs="Arial"/>
                <w:sz w:val="18"/>
                <w:szCs w:val="18"/>
                <w:lang w:val="en-GB"/>
              </w:rPr>
            </w:pPr>
          </w:p>
        </w:tc>
      </w:tr>
      <w:tr w:rsidR="006D6FD3" w:rsidRPr="00F5359F" w:rsidTr="006D6FD3">
        <w:trPr>
          <w:trHeight w:val="144"/>
        </w:trPr>
        <w:tc>
          <w:tcPr>
            <w:tcW w:w="6651" w:type="dxa"/>
          </w:tcPr>
          <w:p w:rsidR="006D6FD3" w:rsidRPr="00F5359F" w:rsidRDefault="006D6FD3" w:rsidP="003F1AB1">
            <w:pPr>
              <w:tabs>
                <w:tab w:val="left" w:pos="720"/>
                <w:tab w:val="right" w:pos="7200"/>
                <w:tab w:val="right" w:pos="13410"/>
              </w:tabs>
              <w:ind w:left="-101"/>
              <w:rPr>
                <w:rFonts w:ascii="Arial" w:hAnsi="Arial" w:cs="Arial"/>
                <w:sz w:val="18"/>
                <w:szCs w:val="18"/>
                <w:cs/>
                <w:lang w:val="th-TH"/>
              </w:rPr>
            </w:pPr>
            <w:r w:rsidRPr="00F5359F">
              <w:rPr>
                <w:rFonts w:ascii="Arial" w:hAnsi="Arial" w:cs="Arial"/>
                <w:sz w:val="18"/>
                <w:szCs w:val="18"/>
                <w:cs/>
                <w:lang w:val="th-TH"/>
              </w:rPr>
              <w:t xml:space="preserve">   five years </w:t>
            </w:r>
          </w:p>
        </w:tc>
        <w:tc>
          <w:tcPr>
            <w:tcW w:w="1467" w:type="dxa"/>
            <w:tcBorders>
              <w:bottom w:val="single" w:sz="4" w:space="0" w:color="auto"/>
            </w:tcBorders>
            <w:shd w:val="clear" w:color="auto" w:fill="FAFAFA"/>
          </w:tcPr>
          <w:p w:rsidR="006D6FD3" w:rsidRPr="00F5359F" w:rsidRDefault="006D6FD3" w:rsidP="003F1AB1">
            <w:pPr>
              <w:ind w:right="-72"/>
              <w:jc w:val="right"/>
              <w:rPr>
                <w:rFonts w:ascii="Arial" w:hAnsi="Arial" w:cs="Arial"/>
                <w:sz w:val="18"/>
                <w:szCs w:val="18"/>
                <w:cs/>
                <w:lang w:val="en-GB"/>
              </w:rPr>
            </w:pPr>
            <w:r w:rsidRPr="004F07BC">
              <w:rPr>
                <w:rFonts w:ascii="Arial" w:hAnsi="Arial" w:cs="Arial"/>
                <w:sz w:val="18"/>
                <w:szCs w:val="18"/>
                <w:lang w:val="en-GB"/>
              </w:rPr>
              <w:t>33,092,280</w:t>
            </w:r>
          </w:p>
        </w:tc>
        <w:tc>
          <w:tcPr>
            <w:tcW w:w="1368" w:type="dxa"/>
            <w:tcBorders>
              <w:bottom w:val="single" w:sz="4" w:space="0" w:color="auto"/>
            </w:tcBorders>
          </w:tcPr>
          <w:p w:rsidR="006D6FD3" w:rsidRPr="00F5359F" w:rsidRDefault="006D6FD3" w:rsidP="003F1AB1">
            <w:pPr>
              <w:ind w:right="-72"/>
              <w:jc w:val="right"/>
              <w:rPr>
                <w:rFonts w:ascii="Arial" w:hAnsi="Arial" w:cs="Arial"/>
                <w:sz w:val="18"/>
                <w:szCs w:val="18"/>
                <w:cs/>
                <w:lang w:val="en-GB"/>
              </w:rPr>
            </w:pPr>
            <w:r w:rsidRPr="00F5359F">
              <w:rPr>
                <w:rFonts w:ascii="Arial" w:hAnsi="Arial" w:cs="Arial"/>
                <w:sz w:val="18"/>
                <w:szCs w:val="18"/>
                <w:lang w:val="en-GB"/>
              </w:rPr>
              <w:t>43,026,910</w:t>
            </w:r>
          </w:p>
        </w:tc>
      </w:tr>
      <w:tr w:rsidR="006D6FD3" w:rsidRPr="00F5359F" w:rsidTr="006D6FD3">
        <w:trPr>
          <w:trHeight w:val="144"/>
        </w:trPr>
        <w:tc>
          <w:tcPr>
            <w:tcW w:w="6651" w:type="dxa"/>
          </w:tcPr>
          <w:p w:rsidR="006D6FD3" w:rsidRPr="00F5359F" w:rsidRDefault="006D6FD3" w:rsidP="003F1AB1">
            <w:pPr>
              <w:ind w:left="-101"/>
              <w:rPr>
                <w:rFonts w:ascii="Arial" w:hAnsi="Arial" w:cs="Arial"/>
                <w:sz w:val="12"/>
                <w:szCs w:val="12"/>
              </w:rPr>
            </w:pPr>
          </w:p>
        </w:tc>
        <w:tc>
          <w:tcPr>
            <w:tcW w:w="1467" w:type="dxa"/>
            <w:tcBorders>
              <w:top w:val="single" w:sz="4" w:space="0" w:color="auto"/>
            </w:tcBorders>
            <w:shd w:val="clear" w:color="auto" w:fill="FAFAFA"/>
          </w:tcPr>
          <w:p w:rsidR="006D6FD3" w:rsidRPr="00F5359F" w:rsidRDefault="006D6FD3" w:rsidP="003F1A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rsidR="006D6FD3" w:rsidRPr="00F5359F" w:rsidRDefault="006D6FD3" w:rsidP="003F1AB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6FD3" w:rsidRPr="00F5359F" w:rsidTr="006D6FD3">
        <w:trPr>
          <w:trHeight w:val="144"/>
        </w:trPr>
        <w:tc>
          <w:tcPr>
            <w:tcW w:w="6651" w:type="dxa"/>
          </w:tcPr>
          <w:p w:rsidR="006D6FD3" w:rsidRPr="00F5359F" w:rsidRDefault="006D6FD3" w:rsidP="003F1AB1">
            <w:pPr>
              <w:ind w:left="-101"/>
              <w:rPr>
                <w:rFonts w:ascii="Arial" w:hAnsi="Arial" w:cs="Arial"/>
                <w:sz w:val="18"/>
                <w:szCs w:val="18"/>
              </w:rPr>
            </w:pPr>
          </w:p>
        </w:tc>
        <w:tc>
          <w:tcPr>
            <w:tcW w:w="1467" w:type="dxa"/>
            <w:tcBorders>
              <w:bottom w:val="single" w:sz="4" w:space="0" w:color="auto"/>
            </w:tcBorders>
            <w:shd w:val="clear" w:color="auto" w:fill="FAFAFA"/>
          </w:tcPr>
          <w:p w:rsidR="006D6FD3" w:rsidRPr="00F5359F" w:rsidRDefault="006D6FD3" w:rsidP="003F1A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F07BC">
              <w:rPr>
                <w:rFonts w:ascii="Arial" w:hAnsi="Arial" w:cs="Arial"/>
                <w:sz w:val="18"/>
                <w:szCs w:val="18"/>
              </w:rPr>
              <w:t>78,758,040</w:t>
            </w:r>
          </w:p>
        </w:tc>
        <w:tc>
          <w:tcPr>
            <w:tcW w:w="1368" w:type="dxa"/>
            <w:tcBorders>
              <w:bottom w:val="single" w:sz="4" w:space="0" w:color="auto"/>
            </w:tcBorders>
          </w:tcPr>
          <w:p w:rsidR="006D6FD3" w:rsidRPr="00F5359F" w:rsidRDefault="006D6FD3" w:rsidP="003F1A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5359F">
              <w:rPr>
                <w:rFonts w:ascii="Arial" w:hAnsi="Arial" w:cs="Arial"/>
                <w:sz w:val="18"/>
                <w:szCs w:val="18"/>
                <w:lang w:val="en-GB"/>
              </w:rPr>
              <w:t>73</w:t>
            </w:r>
            <w:r w:rsidRPr="00F5359F">
              <w:rPr>
                <w:rFonts w:ascii="Arial" w:hAnsi="Arial" w:cs="Arial"/>
                <w:sz w:val="18"/>
                <w:szCs w:val="18"/>
              </w:rPr>
              <w:t>,</w:t>
            </w:r>
            <w:r w:rsidRPr="00F5359F">
              <w:rPr>
                <w:rFonts w:ascii="Arial" w:hAnsi="Arial" w:cs="Arial"/>
                <w:sz w:val="18"/>
                <w:szCs w:val="18"/>
                <w:lang w:val="en-GB"/>
              </w:rPr>
              <w:t>449</w:t>
            </w:r>
            <w:r w:rsidRPr="00F5359F">
              <w:rPr>
                <w:rFonts w:ascii="Arial" w:hAnsi="Arial" w:cs="Arial"/>
                <w:sz w:val="18"/>
                <w:szCs w:val="18"/>
              </w:rPr>
              <w:t>,</w:t>
            </w:r>
            <w:r w:rsidRPr="00F5359F">
              <w:rPr>
                <w:rFonts w:ascii="Arial" w:hAnsi="Arial" w:cs="Arial"/>
                <w:sz w:val="18"/>
                <w:szCs w:val="18"/>
                <w:lang w:val="en-GB"/>
              </w:rPr>
              <w:t>150</w:t>
            </w:r>
          </w:p>
        </w:tc>
      </w:tr>
    </w:tbl>
    <w:p w:rsidR="00692B0D" w:rsidRPr="00F5359F" w:rsidRDefault="00692B0D" w:rsidP="0021539A">
      <w:pPr>
        <w:jc w:val="thaiDistribute"/>
        <w:rPr>
          <w:rFonts w:ascii="Arial" w:eastAsia="Angsana New" w:hAnsi="Arial" w:cs="Arial"/>
          <w:sz w:val="18"/>
          <w:szCs w:val="18"/>
        </w:rPr>
      </w:pPr>
    </w:p>
    <w:p w:rsidR="00692B0D" w:rsidRPr="00F5359F" w:rsidRDefault="00692B0D" w:rsidP="0021539A">
      <w:pPr>
        <w:jc w:val="thaiDistribute"/>
        <w:rPr>
          <w:rFonts w:ascii="Arial" w:eastAsia="Angsana New" w:hAnsi="Arial" w:cs="Arial"/>
          <w:sz w:val="18"/>
          <w:szCs w:val="18"/>
        </w:rPr>
      </w:pPr>
      <w:r w:rsidRPr="00F5359F">
        <w:rPr>
          <w:rFonts w:ascii="Arial" w:eastAsia="Angsana New" w:hAnsi="Arial" w:cs="Arial"/>
          <w:sz w:val="18"/>
          <w:szCs w:val="18"/>
        </w:rPr>
        <w:t xml:space="preserve">As at </w:t>
      </w:r>
      <w:r w:rsidR="00503AC7" w:rsidRPr="00F5359F">
        <w:rPr>
          <w:rFonts w:ascii="Arial" w:eastAsia="Angsana New" w:hAnsi="Arial" w:cs="Arial"/>
          <w:sz w:val="18"/>
          <w:szCs w:val="18"/>
          <w:lang w:val="en-GB"/>
        </w:rPr>
        <w:t>31</w:t>
      </w:r>
      <w:r w:rsidRPr="00F5359F">
        <w:rPr>
          <w:rFonts w:ascii="Arial" w:eastAsia="Angsana New" w:hAnsi="Arial" w:cs="Arial"/>
          <w:sz w:val="18"/>
          <w:szCs w:val="18"/>
        </w:rPr>
        <w:t xml:space="preserve"> December </w:t>
      </w:r>
      <w:r w:rsidR="00503AC7" w:rsidRPr="00F5359F">
        <w:rPr>
          <w:rFonts w:ascii="Arial" w:eastAsia="Angsana New" w:hAnsi="Arial" w:cs="Arial"/>
          <w:sz w:val="18"/>
          <w:szCs w:val="18"/>
          <w:lang w:val="en-GB"/>
        </w:rPr>
        <w:t>201</w:t>
      </w:r>
      <w:r w:rsidR="00172B69">
        <w:rPr>
          <w:rFonts w:ascii="Arial" w:eastAsia="Angsana New" w:hAnsi="Arial" w:cs="Arial"/>
          <w:sz w:val="18"/>
          <w:szCs w:val="18"/>
          <w:lang w:val="en-GB"/>
        </w:rPr>
        <w:t>9</w:t>
      </w:r>
      <w:r w:rsidRPr="00F5359F">
        <w:rPr>
          <w:rFonts w:ascii="Arial" w:eastAsia="Angsana New" w:hAnsi="Arial" w:cs="Arial"/>
          <w:sz w:val="18"/>
          <w:szCs w:val="18"/>
        </w:rPr>
        <w:t>, the Company had outstanding bank guarantees issued by financial institutions</w:t>
      </w:r>
      <w:r w:rsidRPr="00F5359F">
        <w:rPr>
          <w:rFonts w:ascii="Arial" w:eastAsia="Angsana New" w:hAnsi="Arial" w:cs="Arial"/>
          <w:sz w:val="18"/>
          <w:szCs w:val="18"/>
          <w:cs/>
        </w:rPr>
        <w:t xml:space="preserve"> </w:t>
      </w:r>
      <w:r w:rsidRPr="00F5359F">
        <w:rPr>
          <w:rFonts w:ascii="Arial" w:eastAsia="Angsana New" w:hAnsi="Arial" w:cs="Arial"/>
          <w:sz w:val="18"/>
          <w:szCs w:val="18"/>
        </w:rPr>
        <w:t xml:space="preserve">amounting to Baht </w:t>
      </w:r>
      <w:r w:rsidR="00172B69">
        <w:rPr>
          <w:rFonts w:ascii="Arial" w:eastAsia="Angsana New" w:hAnsi="Arial" w:cs="Arial"/>
          <w:sz w:val="18"/>
          <w:szCs w:val="18"/>
          <w:lang w:val="en-GB"/>
        </w:rPr>
        <w:t>400</w:t>
      </w:r>
      <w:r w:rsidRPr="00F5359F">
        <w:rPr>
          <w:rFonts w:ascii="Arial" w:eastAsia="Angsana New" w:hAnsi="Arial" w:cs="Arial"/>
          <w:sz w:val="18"/>
          <w:szCs w:val="18"/>
        </w:rPr>
        <w:t xml:space="preserve"> million (</w:t>
      </w:r>
      <w:r w:rsidR="00503AC7" w:rsidRPr="00F5359F">
        <w:rPr>
          <w:rFonts w:ascii="Arial" w:eastAsia="Angsana New" w:hAnsi="Arial" w:cs="Arial"/>
          <w:sz w:val="18"/>
          <w:szCs w:val="18"/>
          <w:lang w:val="en-GB"/>
        </w:rPr>
        <w:t>31</w:t>
      </w:r>
      <w:r w:rsidRPr="00F5359F">
        <w:rPr>
          <w:rFonts w:ascii="Arial" w:eastAsia="Angsana New" w:hAnsi="Arial" w:cs="Arial"/>
          <w:sz w:val="18"/>
          <w:szCs w:val="18"/>
        </w:rPr>
        <w:t xml:space="preserve"> December </w:t>
      </w:r>
      <w:r w:rsidR="00503AC7" w:rsidRPr="00F5359F">
        <w:rPr>
          <w:rFonts w:ascii="Arial" w:eastAsia="Angsana New" w:hAnsi="Arial" w:cs="Arial"/>
          <w:sz w:val="18"/>
          <w:szCs w:val="18"/>
          <w:lang w:val="en-GB"/>
        </w:rPr>
        <w:t>201</w:t>
      </w:r>
      <w:r w:rsidR="00172B69">
        <w:rPr>
          <w:rFonts w:ascii="Arial" w:eastAsia="Angsana New" w:hAnsi="Arial" w:cs="Arial"/>
          <w:sz w:val="18"/>
          <w:szCs w:val="18"/>
          <w:lang w:val="en-GB"/>
        </w:rPr>
        <w:t>8</w:t>
      </w:r>
      <w:r w:rsidRPr="00F5359F">
        <w:rPr>
          <w:rFonts w:ascii="Arial" w:eastAsia="Angsana New" w:hAnsi="Arial" w:cs="Arial"/>
          <w:sz w:val="18"/>
          <w:szCs w:val="18"/>
        </w:rPr>
        <w:t xml:space="preserve">: Baht </w:t>
      </w:r>
      <w:r w:rsidR="00503AC7" w:rsidRPr="00F5359F">
        <w:rPr>
          <w:rFonts w:ascii="Arial" w:eastAsia="Angsana New" w:hAnsi="Arial" w:cs="Arial"/>
          <w:sz w:val="18"/>
          <w:szCs w:val="18"/>
          <w:lang w:val="en-GB"/>
        </w:rPr>
        <w:t>6</w:t>
      </w:r>
      <w:r w:rsidRPr="00F5359F">
        <w:rPr>
          <w:rFonts w:ascii="Arial" w:eastAsia="Angsana New" w:hAnsi="Arial" w:cs="Arial"/>
          <w:sz w:val="18"/>
          <w:szCs w:val="18"/>
          <w:lang w:val="en-GB"/>
        </w:rPr>
        <w:t>,</w:t>
      </w:r>
      <w:r w:rsidR="00503AC7" w:rsidRPr="00F5359F">
        <w:rPr>
          <w:rFonts w:ascii="Arial" w:eastAsia="Angsana New" w:hAnsi="Arial" w:cs="Arial"/>
          <w:sz w:val="18"/>
          <w:szCs w:val="18"/>
          <w:lang w:val="en-GB"/>
        </w:rPr>
        <w:t>06</w:t>
      </w:r>
      <w:r w:rsidR="00172B69">
        <w:rPr>
          <w:rFonts w:ascii="Arial" w:eastAsia="Angsana New" w:hAnsi="Arial" w:cs="Arial"/>
          <w:sz w:val="18"/>
          <w:szCs w:val="18"/>
          <w:lang w:val="en-GB"/>
        </w:rPr>
        <w:t>4</w:t>
      </w:r>
      <w:r w:rsidRPr="00F5359F">
        <w:rPr>
          <w:rFonts w:ascii="Arial" w:eastAsia="Angsana New" w:hAnsi="Arial" w:cs="Arial"/>
          <w:sz w:val="18"/>
          <w:szCs w:val="18"/>
        </w:rPr>
        <w:t xml:space="preserve"> million). The subsidiaries had outstanding </w:t>
      </w:r>
      <w:r w:rsidR="00656E24" w:rsidRPr="00F5359F">
        <w:rPr>
          <w:rFonts w:ascii="Arial" w:eastAsia="Angsana New" w:hAnsi="Arial" w:cs="Arial"/>
          <w:spacing w:val="-2"/>
          <w:sz w:val="18"/>
          <w:szCs w:val="18"/>
        </w:rPr>
        <w:t>bank guarantees issued by</w:t>
      </w:r>
      <w:r w:rsidRPr="00F5359F">
        <w:rPr>
          <w:rFonts w:ascii="Arial" w:eastAsia="Angsana New" w:hAnsi="Arial" w:cs="Arial"/>
          <w:spacing w:val="-2"/>
          <w:sz w:val="18"/>
          <w:szCs w:val="18"/>
        </w:rPr>
        <w:t xml:space="preserve"> financial institution</w:t>
      </w:r>
      <w:r w:rsidR="00656E24" w:rsidRPr="00F5359F">
        <w:rPr>
          <w:rFonts w:ascii="Arial" w:eastAsia="Angsana New" w:hAnsi="Arial" w:cs="Arial"/>
          <w:spacing w:val="-2"/>
          <w:sz w:val="18"/>
          <w:szCs w:val="18"/>
        </w:rPr>
        <w:t>s</w:t>
      </w:r>
      <w:r w:rsidRPr="00F5359F">
        <w:rPr>
          <w:rFonts w:ascii="Arial" w:eastAsia="Angsana New" w:hAnsi="Arial" w:cs="Arial"/>
          <w:spacing w:val="-2"/>
          <w:sz w:val="18"/>
          <w:szCs w:val="18"/>
        </w:rPr>
        <w:t xml:space="preserve"> as a guarantee for their Power Purchase Agreements with EGAT</w:t>
      </w:r>
      <w:r w:rsidR="007F4ADC">
        <w:rPr>
          <w:rFonts w:ascii="Arial" w:eastAsia="Angsana New" w:hAnsi="Arial" w:cs="Arial"/>
          <w:spacing w:val="-2"/>
          <w:sz w:val="18"/>
          <w:szCs w:val="18"/>
        </w:rPr>
        <w:t xml:space="preserve">, </w:t>
      </w:r>
      <w:r w:rsidR="00656E24" w:rsidRPr="00F5359F">
        <w:rPr>
          <w:rFonts w:ascii="Arial" w:eastAsia="Angsana New" w:hAnsi="Arial" w:cs="Arial"/>
          <w:spacing w:val="-2"/>
          <w:sz w:val="18"/>
          <w:szCs w:val="18"/>
        </w:rPr>
        <w:t>in respect of electricity use in the projects</w:t>
      </w:r>
      <w:r w:rsidR="007F4ADC">
        <w:rPr>
          <w:rFonts w:ascii="Arial" w:eastAsia="Angsana New" w:hAnsi="Arial" w:cs="Arial"/>
          <w:spacing w:val="-2"/>
          <w:sz w:val="18"/>
          <w:szCs w:val="18"/>
        </w:rPr>
        <w:t xml:space="preserve">, and in respect of </w:t>
      </w:r>
      <w:r w:rsidR="007F4ADC" w:rsidRPr="007F4ADC">
        <w:rPr>
          <w:rFonts w:ascii="Arial" w:eastAsia="Angsana New" w:hAnsi="Arial" w:cs="Arial"/>
          <w:spacing w:val="-2"/>
          <w:sz w:val="18"/>
          <w:szCs w:val="18"/>
        </w:rPr>
        <w:t>Public-Private Partnership Contract (PPP Contract)</w:t>
      </w:r>
      <w:r w:rsidRPr="00F5359F">
        <w:rPr>
          <w:rFonts w:ascii="Arial" w:eastAsia="Angsana New" w:hAnsi="Arial" w:cs="Arial"/>
          <w:sz w:val="18"/>
          <w:szCs w:val="18"/>
        </w:rPr>
        <w:t xml:space="preserve"> </w:t>
      </w:r>
      <w:r w:rsidR="007F4ADC">
        <w:rPr>
          <w:rFonts w:ascii="Arial" w:eastAsia="Angsana New" w:hAnsi="Arial" w:cs="Arial"/>
          <w:sz w:val="18"/>
          <w:szCs w:val="18"/>
        </w:rPr>
        <w:t xml:space="preserve">with Industrial Estate Authority of Thailand </w:t>
      </w:r>
      <w:r w:rsidRPr="00F5359F">
        <w:rPr>
          <w:rFonts w:ascii="Arial" w:eastAsia="Angsana New" w:hAnsi="Arial" w:cs="Arial"/>
          <w:sz w:val="18"/>
          <w:szCs w:val="18"/>
        </w:rPr>
        <w:t>as follows:</w:t>
      </w:r>
    </w:p>
    <w:p w:rsidR="00EE40CB" w:rsidRPr="00F5359F" w:rsidRDefault="00EE40CB" w:rsidP="0021539A">
      <w:pPr>
        <w:jc w:val="thaiDistribute"/>
        <w:rPr>
          <w:rFonts w:ascii="Arial" w:eastAsia="Angsana New" w:hAnsi="Arial" w:cs="Arial"/>
          <w:sz w:val="18"/>
          <w:szCs w:val="18"/>
        </w:rPr>
      </w:pPr>
    </w:p>
    <w:tbl>
      <w:tblPr>
        <w:tblW w:w="9441" w:type="dxa"/>
        <w:tblInd w:w="9" w:type="dxa"/>
        <w:tblLayout w:type="fixed"/>
        <w:tblLook w:val="0000" w:firstRow="0" w:lastRow="0" w:firstColumn="0" w:lastColumn="0" w:noHBand="0" w:noVBand="0"/>
      </w:tblPr>
      <w:tblGrid>
        <w:gridCol w:w="6322"/>
        <w:gridCol w:w="1467"/>
        <w:gridCol w:w="1652"/>
      </w:tblGrid>
      <w:tr w:rsidR="00692B0D" w:rsidRPr="00F5359F" w:rsidTr="003464DC">
        <w:tc>
          <w:tcPr>
            <w:tcW w:w="6322" w:type="dxa"/>
            <w:vAlign w:val="center"/>
          </w:tcPr>
          <w:p w:rsidR="00692B0D" w:rsidRPr="00F5359F" w:rsidRDefault="00692B0D" w:rsidP="0021539A">
            <w:pPr>
              <w:ind w:left="-101"/>
              <w:jc w:val="left"/>
              <w:rPr>
                <w:rFonts w:ascii="Arial" w:hAnsi="Arial" w:cs="Arial"/>
                <w:b/>
                <w:bCs/>
                <w:sz w:val="18"/>
                <w:szCs w:val="18"/>
              </w:rPr>
            </w:pPr>
          </w:p>
        </w:tc>
        <w:tc>
          <w:tcPr>
            <w:tcW w:w="3119" w:type="dxa"/>
            <w:gridSpan w:val="2"/>
            <w:tcBorders>
              <w:top w:val="single" w:sz="4" w:space="0" w:color="auto"/>
              <w:bottom w:val="single" w:sz="4" w:space="0" w:color="auto"/>
            </w:tcBorders>
            <w:shd w:val="clear" w:color="auto" w:fill="auto"/>
          </w:tcPr>
          <w:p w:rsidR="00692B0D" w:rsidRPr="00F5359F" w:rsidRDefault="00692B0D" w:rsidP="0021539A">
            <w:pPr>
              <w:ind w:left="2157" w:right="-72" w:hanging="2127"/>
              <w:jc w:val="right"/>
              <w:rPr>
                <w:rFonts w:ascii="Arial" w:hAnsi="Arial" w:cs="Arial"/>
                <w:b/>
                <w:bCs/>
                <w:sz w:val="18"/>
                <w:szCs w:val="18"/>
              </w:rPr>
            </w:pPr>
            <w:r w:rsidRPr="00F5359F">
              <w:rPr>
                <w:rFonts w:ascii="Arial" w:eastAsia="Angsana New" w:hAnsi="Arial" w:cs="Arial"/>
                <w:b/>
                <w:bCs/>
                <w:sz w:val="18"/>
                <w:szCs w:val="18"/>
                <w:lang w:val="en-GB"/>
              </w:rPr>
              <w:t>Unit: Baht million</w:t>
            </w:r>
          </w:p>
        </w:tc>
      </w:tr>
      <w:tr w:rsidR="00692B0D" w:rsidRPr="00F5359F" w:rsidTr="003464DC">
        <w:tc>
          <w:tcPr>
            <w:tcW w:w="6322" w:type="dxa"/>
            <w:vAlign w:val="center"/>
          </w:tcPr>
          <w:p w:rsidR="00692B0D" w:rsidRPr="00F5359F" w:rsidRDefault="00692B0D" w:rsidP="0021539A">
            <w:pPr>
              <w:ind w:left="-101"/>
              <w:jc w:val="left"/>
              <w:rPr>
                <w:rFonts w:ascii="Arial" w:hAnsi="Arial" w:cs="Arial"/>
                <w:b/>
                <w:bCs/>
                <w:sz w:val="18"/>
                <w:szCs w:val="18"/>
                <w:cs/>
              </w:rPr>
            </w:pPr>
            <w:r w:rsidRPr="00F5359F">
              <w:rPr>
                <w:rFonts w:ascii="Arial" w:eastAsia="Angsana New" w:hAnsi="Arial" w:cs="Arial"/>
                <w:b/>
                <w:bCs/>
                <w:sz w:val="18"/>
                <w:szCs w:val="22"/>
              </w:rPr>
              <w:t>Name of subsidiaries</w:t>
            </w:r>
          </w:p>
        </w:tc>
        <w:tc>
          <w:tcPr>
            <w:tcW w:w="1467" w:type="dxa"/>
            <w:tcBorders>
              <w:top w:val="single" w:sz="4" w:space="0" w:color="auto"/>
              <w:bottom w:val="single" w:sz="4" w:space="0" w:color="auto"/>
            </w:tcBorders>
            <w:shd w:val="clear" w:color="auto" w:fill="auto"/>
          </w:tcPr>
          <w:p w:rsidR="00692B0D" w:rsidRPr="00F5359F" w:rsidRDefault="00503AC7" w:rsidP="0021539A">
            <w:pPr>
              <w:ind w:right="-72"/>
              <w:jc w:val="right"/>
              <w:rPr>
                <w:rFonts w:ascii="Arial" w:hAnsi="Arial" w:cs="Arial"/>
                <w:b/>
                <w:bCs/>
                <w:sz w:val="18"/>
                <w:szCs w:val="18"/>
              </w:rPr>
            </w:pPr>
            <w:r w:rsidRPr="00F5359F">
              <w:rPr>
                <w:rFonts w:ascii="Arial" w:hAnsi="Arial" w:cs="Arial"/>
                <w:b/>
                <w:bCs/>
                <w:sz w:val="18"/>
                <w:szCs w:val="18"/>
                <w:lang w:val="en-GB"/>
              </w:rPr>
              <w:t>201</w:t>
            </w:r>
            <w:r w:rsidR="0052264A" w:rsidRPr="00F5359F">
              <w:rPr>
                <w:rFonts w:ascii="Arial" w:hAnsi="Arial" w:cs="Arial"/>
                <w:b/>
                <w:bCs/>
                <w:sz w:val="18"/>
                <w:szCs w:val="18"/>
                <w:lang w:val="en-GB"/>
              </w:rPr>
              <w:t>9</w:t>
            </w:r>
          </w:p>
        </w:tc>
        <w:tc>
          <w:tcPr>
            <w:tcW w:w="1652" w:type="dxa"/>
            <w:tcBorders>
              <w:top w:val="single" w:sz="4" w:space="0" w:color="auto"/>
              <w:bottom w:val="single" w:sz="4" w:space="0" w:color="auto"/>
            </w:tcBorders>
            <w:shd w:val="clear" w:color="auto" w:fill="auto"/>
          </w:tcPr>
          <w:p w:rsidR="00692B0D" w:rsidRPr="00F5359F" w:rsidRDefault="00503AC7" w:rsidP="0021539A">
            <w:pPr>
              <w:ind w:right="-72"/>
              <w:jc w:val="right"/>
              <w:rPr>
                <w:rFonts w:ascii="Arial" w:hAnsi="Arial" w:cs="Arial"/>
                <w:b/>
                <w:bCs/>
                <w:sz w:val="18"/>
                <w:szCs w:val="18"/>
              </w:rPr>
            </w:pPr>
            <w:r w:rsidRPr="00F5359F">
              <w:rPr>
                <w:rFonts w:ascii="Arial" w:hAnsi="Arial" w:cs="Arial"/>
                <w:b/>
                <w:bCs/>
                <w:sz w:val="18"/>
                <w:szCs w:val="18"/>
                <w:lang w:val="en-GB"/>
              </w:rPr>
              <w:t>201</w:t>
            </w:r>
            <w:r w:rsidR="0052264A" w:rsidRPr="00F5359F">
              <w:rPr>
                <w:rFonts w:ascii="Arial" w:hAnsi="Arial" w:cs="Arial"/>
                <w:b/>
                <w:bCs/>
                <w:sz w:val="18"/>
                <w:szCs w:val="18"/>
                <w:lang w:val="en-GB"/>
              </w:rPr>
              <w:t>8</w:t>
            </w:r>
          </w:p>
        </w:tc>
      </w:tr>
      <w:tr w:rsidR="00692B0D" w:rsidRPr="00F5359F" w:rsidTr="003464DC">
        <w:trPr>
          <w:trHeight w:val="74"/>
        </w:trPr>
        <w:tc>
          <w:tcPr>
            <w:tcW w:w="6322" w:type="dxa"/>
          </w:tcPr>
          <w:p w:rsidR="00692B0D" w:rsidRPr="00F5359F" w:rsidRDefault="00692B0D" w:rsidP="0021539A">
            <w:pPr>
              <w:ind w:left="-101"/>
              <w:rPr>
                <w:rFonts w:ascii="Arial" w:hAnsi="Arial" w:cs="Arial"/>
                <w:sz w:val="12"/>
                <w:szCs w:val="12"/>
              </w:rPr>
            </w:pPr>
          </w:p>
        </w:tc>
        <w:tc>
          <w:tcPr>
            <w:tcW w:w="1467" w:type="dxa"/>
            <w:tcBorders>
              <w:top w:val="single" w:sz="4" w:space="0" w:color="auto"/>
            </w:tcBorders>
            <w:shd w:val="clear" w:color="auto" w:fill="FAFAFA"/>
            <w:vAlign w:val="bottom"/>
          </w:tcPr>
          <w:p w:rsidR="00692B0D" w:rsidRPr="00F5359F" w:rsidRDefault="00692B0D" w:rsidP="0021539A">
            <w:pPr>
              <w:tabs>
                <w:tab w:val="left" w:pos="755"/>
              </w:tabs>
              <w:ind w:right="-72"/>
              <w:jc w:val="right"/>
              <w:rPr>
                <w:rFonts w:ascii="Arial" w:hAnsi="Arial" w:cs="Arial"/>
                <w:snapToGrid w:val="0"/>
                <w:sz w:val="12"/>
                <w:szCs w:val="12"/>
              </w:rPr>
            </w:pPr>
          </w:p>
        </w:tc>
        <w:tc>
          <w:tcPr>
            <w:tcW w:w="1652" w:type="dxa"/>
            <w:tcBorders>
              <w:top w:val="single" w:sz="4" w:space="0" w:color="auto"/>
            </w:tcBorders>
            <w:vAlign w:val="bottom"/>
          </w:tcPr>
          <w:p w:rsidR="00692B0D" w:rsidRPr="00F5359F" w:rsidRDefault="00692B0D" w:rsidP="0021539A">
            <w:pPr>
              <w:tabs>
                <w:tab w:val="left" w:pos="755"/>
              </w:tabs>
              <w:ind w:right="-72"/>
              <w:jc w:val="right"/>
              <w:rPr>
                <w:rFonts w:ascii="Arial" w:hAnsi="Arial" w:cs="Arial"/>
                <w:snapToGrid w:val="0"/>
                <w:sz w:val="12"/>
                <w:szCs w:val="12"/>
              </w:rPr>
            </w:pPr>
          </w:p>
        </w:tc>
      </w:tr>
      <w:tr w:rsidR="0052264A" w:rsidRPr="00F5359F" w:rsidTr="00B563E2">
        <w:trPr>
          <w:trHeight w:val="144"/>
        </w:trPr>
        <w:tc>
          <w:tcPr>
            <w:tcW w:w="6322" w:type="dxa"/>
          </w:tcPr>
          <w:p w:rsidR="0052264A" w:rsidRPr="00F5359F" w:rsidRDefault="0052264A" w:rsidP="0021539A">
            <w:pPr>
              <w:ind w:left="-101"/>
              <w:jc w:val="thaiDistribute"/>
              <w:rPr>
                <w:rFonts w:ascii="Arial" w:eastAsia="Angsana New" w:hAnsi="Arial" w:cs="Arial"/>
                <w:sz w:val="18"/>
                <w:szCs w:val="18"/>
              </w:rPr>
            </w:pPr>
            <w:r w:rsidRPr="00F5359F">
              <w:rPr>
                <w:rFonts w:ascii="Arial" w:eastAsia="Angsana New" w:hAnsi="Arial" w:cs="Arial"/>
                <w:sz w:val="18"/>
                <w:szCs w:val="18"/>
                <w:lang w:val="en-GB"/>
              </w:rPr>
              <w:t xml:space="preserve">Gulf SRC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rPr>
            </w:pPr>
            <w:r w:rsidRPr="004F07BC">
              <w:rPr>
                <w:rFonts w:ascii="Arial" w:hAnsi="Arial" w:cs="Arial"/>
                <w:sz w:val="18"/>
                <w:szCs w:val="18"/>
              </w:rPr>
              <w:t>1,250</w:t>
            </w:r>
          </w:p>
        </w:tc>
        <w:tc>
          <w:tcPr>
            <w:tcW w:w="1652" w:type="dxa"/>
          </w:tcPr>
          <w:p w:rsidR="0052264A" w:rsidRPr="00F5359F" w:rsidRDefault="0052264A" w:rsidP="0021539A">
            <w:pPr>
              <w:ind w:right="-72"/>
              <w:jc w:val="right"/>
              <w:rPr>
                <w:rFonts w:ascii="Arial" w:hAnsi="Arial" w:cs="Arial"/>
                <w:sz w:val="18"/>
                <w:szCs w:val="18"/>
              </w:rPr>
            </w:pPr>
            <w:r w:rsidRPr="00F5359F">
              <w:rPr>
                <w:rFonts w:ascii="Arial" w:hAnsi="Arial" w:cs="Arial"/>
                <w:sz w:val="18"/>
                <w:szCs w:val="18"/>
                <w:lang w:val="en-GB"/>
              </w:rPr>
              <w:t>2</w:t>
            </w:r>
            <w:r w:rsidRPr="00F5359F">
              <w:rPr>
                <w:rFonts w:ascii="Arial" w:hAnsi="Arial" w:cs="Arial"/>
                <w:sz w:val="18"/>
                <w:szCs w:val="18"/>
              </w:rPr>
              <w:t>,</w:t>
            </w:r>
            <w:r w:rsidRPr="00F5359F">
              <w:rPr>
                <w:rFonts w:ascii="Arial" w:hAnsi="Arial" w:cs="Arial"/>
                <w:sz w:val="18"/>
                <w:szCs w:val="18"/>
                <w:lang w:val="en-GB"/>
              </w:rPr>
              <w:t>500</w:t>
            </w:r>
          </w:p>
        </w:tc>
      </w:tr>
      <w:tr w:rsidR="0052264A" w:rsidRPr="00F5359F" w:rsidTr="00B563E2">
        <w:trPr>
          <w:trHeight w:val="144"/>
        </w:trPr>
        <w:tc>
          <w:tcPr>
            <w:tcW w:w="6322" w:type="dxa"/>
          </w:tcPr>
          <w:p w:rsidR="0052264A" w:rsidRPr="00F5359F" w:rsidRDefault="0052264A" w:rsidP="0021539A">
            <w:pPr>
              <w:ind w:left="-101"/>
              <w:jc w:val="thaiDistribute"/>
              <w:rPr>
                <w:rFonts w:ascii="Arial" w:eastAsia="Angsana New" w:hAnsi="Arial" w:cs="Arial"/>
                <w:sz w:val="18"/>
                <w:szCs w:val="18"/>
              </w:rPr>
            </w:pPr>
            <w:r w:rsidRPr="00F5359F">
              <w:rPr>
                <w:rFonts w:ascii="Arial" w:eastAsia="Angsana New" w:hAnsi="Arial" w:cs="Arial"/>
                <w:sz w:val="18"/>
                <w:szCs w:val="18"/>
              </w:rPr>
              <w:t>Gulf PD 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sidRPr="004F07BC">
              <w:rPr>
                <w:rFonts w:ascii="Arial" w:hAnsi="Arial" w:cs="Arial"/>
                <w:sz w:val="18"/>
                <w:szCs w:val="18"/>
                <w:lang w:val="en-GB"/>
              </w:rPr>
              <w:t>2,500</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1,250</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vertAlign w:val="superscript"/>
              </w:rPr>
            </w:pPr>
            <w:r w:rsidRPr="00F5359F">
              <w:rPr>
                <w:rFonts w:ascii="Arial" w:hAnsi="Arial" w:cs="Arial"/>
                <w:snapToGrid w:val="0"/>
                <w:sz w:val="18"/>
                <w:szCs w:val="18"/>
              </w:rPr>
              <w:t xml:space="preserve">Gulf VTP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sidRPr="004F07BC">
              <w:rPr>
                <w:rFonts w:ascii="Arial" w:hAnsi="Arial" w:cs="Arial"/>
                <w:sz w:val="18"/>
                <w:szCs w:val="18"/>
                <w:lang w:val="en-GB"/>
              </w:rPr>
              <w:t>229</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235</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TS</w:t>
            </w:r>
            <w:r w:rsidRPr="00F5359F">
              <w:rPr>
                <w:rFonts w:ascii="Arial" w:hAnsi="Arial" w:cs="Arial"/>
                <w:snapToGrid w:val="0"/>
                <w:sz w:val="18"/>
                <w:szCs w:val="18"/>
                <w:lang w:val="en-GB"/>
              </w:rPr>
              <w:t>1</w:t>
            </w:r>
            <w:r w:rsidRPr="00F5359F">
              <w:rPr>
                <w:rFonts w:ascii="Arial" w:hAnsi="Arial" w:cs="Arial"/>
                <w:snapToGrid w:val="0"/>
                <w:sz w:val="18"/>
                <w:szCs w:val="18"/>
              </w:rPr>
              <w:t xml:space="preserve">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241</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231</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TS</w:t>
            </w:r>
            <w:r w:rsidRPr="00F5359F">
              <w:rPr>
                <w:rFonts w:ascii="Arial" w:hAnsi="Arial" w:cs="Arial"/>
                <w:snapToGrid w:val="0"/>
                <w:sz w:val="18"/>
                <w:szCs w:val="18"/>
                <w:lang w:val="en-GB"/>
              </w:rPr>
              <w:t>2</w:t>
            </w:r>
            <w:r w:rsidRPr="00F5359F">
              <w:rPr>
                <w:rFonts w:ascii="Arial" w:hAnsi="Arial" w:cs="Arial"/>
                <w:snapToGrid w:val="0"/>
                <w:sz w:val="18"/>
                <w:szCs w:val="18"/>
              </w:rPr>
              <w:t xml:space="preserve">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239</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231</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TS</w:t>
            </w:r>
            <w:r w:rsidRPr="00F5359F">
              <w:rPr>
                <w:rFonts w:ascii="Arial" w:hAnsi="Arial" w:cs="Arial"/>
                <w:snapToGrid w:val="0"/>
                <w:sz w:val="18"/>
                <w:szCs w:val="18"/>
                <w:lang w:val="en-GB"/>
              </w:rPr>
              <w:t>3</w:t>
            </w:r>
            <w:r w:rsidRPr="00F5359F">
              <w:rPr>
                <w:rFonts w:ascii="Arial" w:hAnsi="Arial" w:cs="Arial"/>
                <w:snapToGrid w:val="0"/>
                <w:sz w:val="18"/>
                <w:szCs w:val="18"/>
              </w:rPr>
              <w:t xml:space="preserve">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229</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233</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TS</w:t>
            </w:r>
            <w:r w:rsidRPr="00F5359F">
              <w:rPr>
                <w:rFonts w:ascii="Arial" w:hAnsi="Arial" w:cs="Arial"/>
                <w:snapToGrid w:val="0"/>
                <w:sz w:val="18"/>
                <w:szCs w:val="18"/>
                <w:lang w:val="en-GB"/>
              </w:rPr>
              <w:t>4</w:t>
            </w:r>
            <w:r w:rsidRPr="00F5359F">
              <w:rPr>
                <w:rFonts w:ascii="Arial" w:hAnsi="Arial" w:cs="Arial"/>
                <w:snapToGrid w:val="0"/>
                <w:sz w:val="18"/>
                <w:szCs w:val="18"/>
              </w:rPr>
              <w:t xml:space="preserve"> 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228</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233</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 xml:space="preserve">Gulf NC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238</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237</w:t>
            </w:r>
          </w:p>
        </w:tc>
      </w:tr>
      <w:tr w:rsidR="0052264A" w:rsidRPr="00F5359F" w:rsidTr="00B563E2">
        <w:trPr>
          <w:trHeight w:val="144"/>
        </w:trPr>
        <w:tc>
          <w:tcPr>
            <w:tcW w:w="6322" w:type="dxa"/>
          </w:tcPr>
          <w:p w:rsidR="0052264A" w:rsidRPr="00F5359F" w:rsidRDefault="0052264A" w:rsidP="0021539A">
            <w:pPr>
              <w:ind w:left="-101"/>
              <w:jc w:val="thaiDistribute"/>
              <w:rPr>
                <w:rFonts w:ascii="Arial" w:eastAsia="Angsana New" w:hAnsi="Arial" w:cs="Arial"/>
                <w:sz w:val="18"/>
                <w:szCs w:val="18"/>
              </w:rPr>
            </w:pPr>
            <w:r w:rsidRPr="00F5359F">
              <w:rPr>
                <w:rFonts w:ascii="Arial" w:eastAsia="Angsana New" w:hAnsi="Arial" w:cs="Arial"/>
                <w:sz w:val="18"/>
                <w:szCs w:val="18"/>
              </w:rPr>
              <w:t>Gulf BL 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234</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233</w:t>
            </w:r>
          </w:p>
        </w:tc>
      </w:tr>
      <w:tr w:rsidR="0052264A" w:rsidRPr="00F5359F" w:rsidTr="00B563E2">
        <w:trPr>
          <w:trHeight w:val="144"/>
        </w:trPr>
        <w:tc>
          <w:tcPr>
            <w:tcW w:w="6322" w:type="dxa"/>
          </w:tcPr>
          <w:p w:rsidR="0052264A" w:rsidRPr="00F5359F" w:rsidRDefault="0052264A" w:rsidP="0021539A">
            <w:pPr>
              <w:ind w:left="-101"/>
              <w:jc w:val="thaiDistribute"/>
              <w:rPr>
                <w:rFonts w:ascii="Arial" w:eastAsia="Angsana New" w:hAnsi="Arial" w:cs="Arial"/>
                <w:sz w:val="18"/>
                <w:szCs w:val="18"/>
              </w:rPr>
            </w:pPr>
            <w:r w:rsidRPr="00F5359F">
              <w:rPr>
                <w:rFonts w:ascii="Arial" w:hAnsi="Arial" w:cs="Arial"/>
                <w:snapToGrid w:val="0"/>
                <w:sz w:val="18"/>
                <w:szCs w:val="18"/>
              </w:rPr>
              <w:t xml:space="preserve">Gulf BP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234</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726</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NLL</w:t>
            </w:r>
            <w:r w:rsidRPr="00F5359F">
              <w:rPr>
                <w:rFonts w:ascii="Arial" w:hAnsi="Arial" w:cs="Arial"/>
                <w:snapToGrid w:val="0"/>
                <w:sz w:val="18"/>
                <w:szCs w:val="18"/>
                <w:lang w:val="en-GB"/>
              </w:rPr>
              <w:t>2</w:t>
            </w:r>
            <w:r w:rsidRPr="00F5359F">
              <w:rPr>
                <w:rFonts w:ascii="Arial" w:hAnsi="Arial" w:cs="Arial"/>
                <w:snapToGrid w:val="0"/>
                <w:sz w:val="18"/>
                <w:szCs w:val="18"/>
              </w:rPr>
              <w:t xml:space="preserve">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234</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734</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NPM 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234</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501</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NRV</w:t>
            </w:r>
            <w:r w:rsidRPr="00F5359F">
              <w:rPr>
                <w:rFonts w:ascii="Arial" w:hAnsi="Arial" w:cs="Arial"/>
                <w:snapToGrid w:val="0"/>
                <w:sz w:val="18"/>
                <w:szCs w:val="18"/>
                <w:lang w:val="en-GB"/>
              </w:rPr>
              <w:t>1</w:t>
            </w:r>
            <w:r w:rsidRPr="00F5359F">
              <w:rPr>
                <w:rFonts w:ascii="Arial" w:hAnsi="Arial" w:cs="Arial"/>
                <w:snapToGrid w:val="0"/>
                <w:sz w:val="18"/>
                <w:szCs w:val="18"/>
              </w:rPr>
              <w:t xml:space="preserve">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230</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501</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NRV</w:t>
            </w:r>
            <w:r w:rsidRPr="00F5359F">
              <w:rPr>
                <w:rFonts w:ascii="Arial" w:hAnsi="Arial" w:cs="Arial"/>
                <w:snapToGrid w:val="0"/>
                <w:sz w:val="18"/>
                <w:szCs w:val="18"/>
                <w:lang w:val="en-GB"/>
              </w:rPr>
              <w:t>2</w:t>
            </w:r>
            <w:r w:rsidRPr="00F5359F">
              <w:rPr>
                <w:rFonts w:ascii="Arial" w:hAnsi="Arial" w:cs="Arial"/>
                <w:snapToGrid w:val="0"/>
                <w:sz w:val="18"/>
                <w:szCs w:val="18"/>
              </w:rPr>
              <w:t xml:space="preserve"> </w:t>
            </w:r>
            <w:r w:rsidRPr="00F5359F">
              <w:rPr>
                <w:rFonts w:ascii="Arial" w:eastAsia="Angsana New" w:hAnsi="Arial" w:cs="Arial"/>
                <w:sz w:val="18"/>
                <w:szCs w:val="18"/>
              </w:rPr>
              <w:t>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230</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501</w:t>
            </w:r>
          </w:p>
        </w:tc>
      </w:tr>
      <w:tr w:rsidR="0052264A" w:rsidRPr="00F5359F" w:rsidTr="00B563E2">
        <w:trPr>
          <w:trHeight w:val="144"/>
        </w:trPr>
        <w:tc>
          <w:tcPr>
            <w:tcW w:w="6322" w:type="dxa"/>
          </w:tcPr>
          <w:p w:rsidR="0052264A" w:rsidRPr="00F5359F" w:rsidRDefault="0052264A" w:rsidP="0021539A">
            <w:pPr>
              <w:ind w:left="-101"/>
              <w:jc w:val="thaiDistribute"/>
              <w:rPr>
                <w:rFonts w:ascii="Arial" w:hAnsi="Arial" w:cs="Arial"/>
                <w:snapToGrid w:val="0"/>
                <w:sz w:val="18"/>
                <w:szCs w:val="18"/>
              </w:rPr>
            </w:pPr>
            <w:r w:rsidRPr="00F5359F">
              <w:rPr>
                <w:rFonts w:ascii="Arial" w:hAnsi="Arial" w:cs="Arial"/>
                <w:snapToGrid w:val="0"/>
                <w:sz w:val="18"/>
                <w:szCs w:val="18"/>
              </w:rPr>
              <w:t>Gulf Chana Green Company Limited</w:t>
            </w:r>
          </w:p>
        </w:tc>
        <w:tc>
          <w:tcPr>
            <w:tcW w:w="1467" w:type="dxa"/>
            <w:shd w:val="clear" w:color="auto" w:fill="FAFAFA"/>
          </w:tcPr>
          <w:p w:rsidR="0052264A" w:rsidRPr="00F5359F" w:rsidRDefault="004F07BC" w:rsidP="0021539A">
            <w:pPr>
              <w:ind w:right="-72"/>
              <w:jc w:val="right"/>
              <w:rPr>
                <w:rFonts w:ascii="Arial" w:hAnsi="Arial" w:cs="Arial"/>
                <w:sz w:val="18"/>
                <w:szCs w:val="18"/>
                <w:lang w:val="en-GB"/>
              </w:rPr>
            </w:pPr>
            <w:r>
              <w:rPr>
                <w:rFonts w:ascii="Arial" w:hAnsi="Arial" w:cs="Arial"/>
                <w:sz w:val="18"/>
                <w:szCs w:val="18"/>
                <w:lang w:val="en-GB"/>
              </w:rPr>
              <w:t>7</w:t>
            </w:r>
          </w:p>
        </w:tc>
        <w:tc>
          <w:tcPr>
            <w:tcW w:w="1652" w:type="dxa"/>
          </w:tcPr>
          <w:p w:rsidR="0052264A" w:rsidRPr="00F5359F" w:rsidRDefault="0052264A" w:rsidP="0021539A">
            <w:pPr>
              <w:ind w:right="-72"/>
              <w:jc w:val="right"/>
              <w:rPr>
                <w:rFonts w:ascii="Arial" w:hAnsi="Arial" w:cs="Arial"/>
                <w:sz w:val="18"/>
                <w:szCs w:val="18"/>
                <w:lang w:val="en-GB"/>
              </w:rPr>
            </w:pPr>
            <w:r w:rsidRPr="00F5359F">
              <w:rPr>
                <w:rFonts w:ascii="Arial" w:hAnsi="Arial" w:cs="Arial"/>
                <w:sz w:val="18"/>
                <w:szCs w:val="18"/>
                <w:lang w:val="en-GB"/>
              </w:rPr>
              <w:t>4</w:t>
            </w:r>
          </w:p>
        </w:tc>
      </w:tr>
      <w:tr w:rsidR="004F07BC" w:rsidRPr="00F5359F" w:rsidTr="00B563E2">
        <w:trPr>
          <w:trHeight w:val="144"/>
        </w:trPr>
        <w:tc>
          <w:tcPr>
            <w:tcW w:w="6322" w:type="dxa"/>
          </w:tcPr>
          <w:p w:rsidR="004F07BC" w:rsidRPr="00F5359F" w:rsidRDefault="004F07BC" w:rsidP="0021539A">
            <w:pPr>
              <w:ind w:left="-101"/>
              <w:jc w:val="thaiDistribute"/>
              <w:rPr>
                <w:rFonts w:ascii="Arial" w:hAnsi="Arial" w:cs="Arial"/>
                <w:snapToGrid w:val="0"/>
                <w:sz w:val="18"/>
                <w:szCs w:val="18"/>
              </w:rPr>
            </w:pPr>
            <w:r>
              <w:rPr>
                <w:rFonts w:ascii="Arial" w:hAnsi="Arial" w:cs="Arial"/>
                <w:snapToGrid w:val="0"/>
                <w:sz w:val="18"/>
                <w:szCs w:val="18"/>
              </w:rPr>
              <w:t>Gulf MTP LNG Terminal Company Limited</w:t>
            </w:r>
          </w:p>
        </w:tc>
        <w:tc>
          <w:tcPr>
            <w:tcW w:w="1467" w:type="dxa"/>
            <w:shd w:val="clear" w:color="auto" w:fill="FAFAFA"/>
          </w:tcPr>
          <w:p w:rsidR="004F07BC" w:rsidRDefault="004F07BC" w:rsidP="0021539A">
            <w:pPr>
              <w:ind w:right="-72"/>
              <w:jc w:val="right"/>
              <w:rPr>
                <w:rFonts w:ascii="Arial" w:hAnsi="Arial" w:cs="Arial"/>
                <w:sz w:val="18"/>
                <w:szCs w:val="18"/>
                <w:lang w:val="en-GB"/>
              </w:rPr>
            </w:pPr>
            <w:r>
              <w:rPr>
                <w:rFonts w:ascii="Arial" w:hAnsi="Arial" w:cs="Arial"/>
                <w:sz w:val="18"/>
                <w:szCs w:val="18"/>
                <w:lang w:val="en-GB"/>
              </w:rPr>
              <w:t>2,400</w:t>
            </w:r>
          </w:p>
        </w:tc>
        <w:tc>
          <w:tcPr>
            <w:tcW w:w="1652" w:type="dxa"/>
          </w:tcPr>
          <w:p w:rsidR="004F07BC" w:rsidRPr="00F5359F" w:rsidRDefault="004F07BC" w:rsidP="0021539A">
            <w:pPr>
              <w:ind w:right="-72"/>
              <w:jc w:val="right"/>
              <w:rPr>
                <w:rFonts w:ascii="Arial" w:hAnsi="Arial" w:cs="Arial"/>
                <w:sz w:val="18"/>
                <w:szCs w:val="18"/>
                <w:lang w:val="en-GB"/>
              </w:rPr>
            </w:pPr>
            <w:r>
              <w:rPr>
                <w:rFonts w:ascii="Arial" w:hAnsi="Arial" w:cs="Arial"/>
                <w:sz w:val="18"/>
                <w:szCs w:val="18"/>
                <w:lang w:val="en-GB"/>
              </w:rPr>
              <w:t>-</w:t>
            </w:r>
          </w:p>
        </w:tc>
      </w:tr>
    </w:tbl>
    <w:p w:rsidR="00A25938" w:rsidRPr="00F5359F" w:rsidRDefault="00A25938" w:rsidP="0021539A">
      <w:pPr>
        <w:rPr>
          <w:rFonts w:ascii="Arial" w:eastAsia="Times New Roman" w:hAnsi="Arial" w:cs="Arial"/>
          <w:snapToGrid w:val="0"/>
          <w:sz w:val="18"/>
          <w:szCs w:val="18"/>
        </w:rPr>
      </w:pPr>
    </w:p>
    <w:p w:rsidR="00692B0D" w:rsidRPr="00F5359F" w:rsidRDefault="00692B0D" w:rsidP="0021539A">
      <w:pPr>
        <w:rPr>
          <w:rFonts w:ascii="Arial" w:eastAsia="Times New Roman" w:hAnsi="Arial" w:cs="Arial"/>
          <w:b/>
          <w:bCs/>
          <w:snapToGrid w:val="0"/>
          <w:color w:val="CF4A02"/>
          <w:sz w:val="18"/>
          <w:szCs w:val="18"/>
        </w:rPr>
      </w:pPr>
      <w:r w:rsidRPr="00F5359F">
        <w:rPr>
          <w:rFonts w:ascii="Arial" w:eastAsia="Times New Roman" w:hAnsi="Arial" w:cs="Arial"/>
          <w:b/>
          <w:bCs/>
          <w:snapToGrid w:val="0"/>
          <w:color w:val="CF4A02"/>
          <w:sz w:val="18"/>
          <w:szCs w:val="18"/>
        </w:rPr>
        <w:t>Significant agreements</w:t>
      </w:r>
    </w:p>
    <w:p w:rsidR="00692B0D" w:rsidRPr="00F5359F" w:rsidRDefault="00692B0D" w:rsidP="0021539A">
      <w:pPr>
        <w:ind w:left="540" w:hanging="540"/>
        <w:rPr>
          <w:rFonts w:ascii="Arial" w:eastAsia="Times New Roman" w:hAnsi="Arial" w:cs="Arial"/>
          <w:snapToGrid w:val="0"/>
          <w:sz w:val="18"/>
          <w:szCs w:val="18"/>
        </w:rPr>
      </w:pPr>
    </w:p>
    <w:p w:rsidR="00692B0D" w:rsidRPr="00F5359F" w:rsidRDefault="00692B0D" w:rsidP="0021539A">
      <w:pPr>
        <w:ind w:left="540" w:hanging="540"/>
        <w:rPr>
          <w:rFonts w:ascii="Arial" w:hAnsi="Arial" w:cs="Arial"/>
          <w:b/>
          <w:bCs/>
          <w:color w:val="CF4A02"/>
          <w:sz w:val="18"/>
          <w:szCs w:val="18"/>
        </w:rPr>
      </w:pPr>
      <w:r w:rsidRPr="00F5359F">
        <w:rPr>
          <w:rFonts w:ascii="Arial" w:hAnsi="Arial" w:cs="Arial"/>
          <w:b/>
          <w:bCs/>
          <w:color w:val="CF4A02"/>
          <w:sz w:val="18"/>
          <w:szCs w:val="18"/>
        </w:rPr>
        <w:t>(</w:t>
      </w:r>
      <w:r w:rsidR="00154E06">
        <w:rPr>
          <w:rFonts w:ascii="Arial" w:hAnsi="Arial" w:cs="Arial"/>
          <w:b/>
          <w:bCs/>
          <w:color w:val="CF4A02"/>
          <w:sz w:val="18"/>
          <w:szCs w:val="18"/>
        </w:rPr>
        <w:t>a</w:t>
      </w:r>
      <w:r w:rsidRPr="00F5359F">
        <w:rPr>
          <w:rFonts w:ascii="Arial" w:hAnsi="Arial" w:cs="Arial"/>
          <w:b/>
          <w:bCs/>
          <w:color w:val="CF4A02"/>
          <w:sz w:val="18"/>
          <w:szCs w:val="18"/>
        </w:rPr>
        <w:t>)</w:t>
      </w:r>
      <w:r w:rsidRPr="00F5359F">
        <w:rPr>
          <w:rFonts w:ascii="Arial" w:hAnsi="Arial" w:cs="Arial"/>
          <w:b/>
          <w:bCs/>
          <w:color w:val="CF4A02"/>
          <w:sz w:val="18"/>
          <w:szCs w:val="18"/>
        </w:rPr>
        <w:tab/>
        <w:t>Management Service Agreements</w:t>
      </w:r>
      <w:r w:rsidR="007D3EA6" w:rsidRPr="00F5359F">
        <w:rPr>
          <w:rFonts w:ascii="Arial" w:hAnsi="Arial" w:cs="Arial"/>
          <w:b/>
          <w:bCs/>
          <w:color w:val="CF4A02"/>
          <w:sz w:val="18"/>
          <w:szCs w:val="18"/>
        </w:rPr>
        <w:t xml:space="preserve"> with subsidiaries</w:t>
      </w:r>
    </w:p>
    <w:p w:rsidR="009F05F1" w:rsidRDefault="009F05F1" w:rsidP="0021539A">
      <w:pPr>
        <w:ind w:left="540"/>
        <w:rPr>
          <w:rFonts w:ascii="Arial" w:hAnsi="Arial" w:cs="Arial"/>
          <w:spacing w:val="-2"/>
          <w:sz w:val="18"/>
          <w:szCs w:val="18"/>
        </w:rPr>
      </w:pPr>
    </w:p>
    <w:p w:rsidR="009F05F1" w:rsidRDefault="009F05F1" w:rsidP="0021539A">
      <w:pPr>
        <w:ind w:left="540"/>
        <w:rPr>
          <w:rFonts w:ascii="Arial" w:hAnsi="Arial" w:cs="Arial"/>
          <w:spacing w:val="-2"/>
          <w:sz w:val="18"/>
          <w:szCs w:val="18"/>
        </w:rPr>
      </w:pPr>
      <w:r w:rsidRPr="009F05F1">
        <w:rPr>
          <w:rFonts w:ascii="Arial" w:hAnsi="Arial" w:cs="Arial"/>
          <w:spacing w:val="-2"/>
          <w:sz w:val="18"/>
          <w:szCs w:val="18"/>
        </w:rPr>
        <w:t xml:space="preserve">On 30 September 2019, the Company entered into Management Services Agreement with Independent Power Development Company Limited, a subsidiary of the </w:t>
      </w:r>
      <w:r w:rsidR="002941D4">
        <w:rPr>
          <w:rFonts w:ascii="Arial" w:hAnsi="Arial" w:cs="Arial"/>
          <w:spacing w:val="-2"/>
          <w:sz w:val="18"/>
          <w:szCs w:val="18"/>
        </w:rPr>
        <w:t>C</w:t>
      </w:r>
      <w:r w:rsidRPr="009F05F1">
        <w:rPr>
          <w:rFonts w:ascii="Arial" w:hAnsi="Arial" w:cs="Arial"/>
          <w:spacing w:val="-2"/>
          <w:sz w:val="18"/>
          <w:szCs w:val="18"/>
        </w:rPr>
        <w:t xml:space="preserve">ompany to provide business advice, coordination, supervision and management services. The service fee will be charged monthly at the rate and conditions as specified in the </w:t>
      </w:r>
      <w:r w:rsidRPr="00532B4D">
        <w:rPr>
          <w:rFonts w:ascii="Arial" w:hAnsi="Arial" w:cs="Arial"/>
          <w:spacing w:val="-4"/>
          <w:sz w:val="18"/>
          <w:szCs w:val="18"/>
        </w:rPr>
        <w:t>agreement. The agreement shall become effective and continue until either party in agreement gives a written notice of termination to another party in advance in the event of the defaulting party commits a material breach of the agreement.</w:t>
      </w:r>
    </w:p>
    <w:p w:rsidR="009F05F1" w:rsidRDefault="009F05F1" w:rsidP="0021539A">
      <w:pPr>
        <w:jc w:val="left"/>
        <w:rPr>
          <w:rFonts w:ascii="Arial" w:hAnsi="Arial" w:cs="Arial"/>
          <w:spacing w:val="-2"/>
          <w:sz w:val="18"/>
          <w:szCs w:val="18"/>
        </w:rPr>
      </w:pPr>
    </w:p>
    <w:p w:rsidR="009F05F1" w:rsidRDefault="009F05F1" w:rsidP="0021539A">
      <w:pPr>
        <w:ind w:left="540" w:hanging="540"/>
        <w:rPr>
          <w:rFonts w:ascii="Arial" w:hAnsi="Arial" w:cs="Arial"/>
          <w:b/>
          <w:bCs/>
          <w:color w:val="CF4A02"/>
          <w:sz w:val="18"/>
          <w:szCs w:val="18"/>
        </w:rPr>
      </w:pPr>
      <w:r w:rsidRPr="009F05F1">
        <w:rPr>
          <w:rFonts w:ascii="Arial" w:hAnsi="Arial" w:cs="Arial"/>
          <w:b/>
          <w:bCs/>
          <w:color w:val="CF4A02"/>
          <w:sz w:val="18"/>
          <w:szCs w:val="18"/>
        </w:rPr>
        <w:t>(</w:t>
      </w:r>
      <w:r w:rsidR="00154E06">
        <w:rPr>
          <w:rFonts w:ascii="Arial" w:hAnsi="Arial" w:cs="Arial"/>
          <w:b/>
          <w:bCs/>
          <w:color w:val="CF4A02"/>
          <w:sz w:val="18"/>
          <w:szCs w:val="18"/>
        </w:rPr>
        <w:t>b</w:t>
      </w:r>
      <w:r w:rsidRPr="009F05F1">
        <w:rPr>
          <w:rFonts w:ascii="Arial" w:hAnsi="Arial" w:cs="Arial"/>
          <w:b/>
          <w:bCs/>
          <w:color w:val="CF4A02"/>
          <w:sz w:val="18"/>
          <w:szCs w:val="18"/>
        </w:rPr>
        <w:t>)</w:t>
      </w:r>
      <w:r>
        <w:rPr>
          <w:rFonts w:ascii="Arial" w:hAnsi="Arial" w:cs="Arial"/>
          <w:b/>
          <w:bCs/>
          <w:color w:val="CF4A02"/>
          <w:sz w:val="18"/>
          <w:szCs w:val="18"/>
        </w:rPr>
        <w:tab/>
      </w:r>
      <w:r w:rsidRPr="009F05F1">
        <w:rPr>
          <w:rFonts w:ascii="Arial" w:hAnsi="Arial" w:cs="Arial"/>
          <w:b/>
          <w:bCs/>
          <w:color w:val="CF4A02"/>
          <w:sz w:val="18"/>
          <w:szCs w:val="18"/>
        </w:rPr>
        <w:t>Development Service Agreements</w:t>
      </w:r>
    </w:p>
    <w:p w:rsidR="006D6FD3" w:rsidRDefault="006D6FD3" w:rsidP="0021539A">
      <w:pPr>
        <w:ind w:left="540"/>
        <w:jc w:val="thaiDistribute"/>
        <w:rPr>
          <w:rFonts w:ascii="Arial" w:hAnsi="Arial" w:cs="Arial"/>
          <w:sz w:val="18"/>
          <w:szCs w:val="18"/>
        </w:rPr>
      </w:pPr>
    </w:p>
    <w:p w:rsidR="009F05F1" w:rsidRPr="009F05F1" w:rsidRDefault="009F05F1" w:rsidP="0021539A">
      <w:pPr>
        <w:ind w:left="540"/>
        <w:jc w:val="thaiDistribute"/>
        <w:rPr>
          <w:rFonts w:ascii="Arial" w:hAnsi="Arial" w:cs="Arial"/>
          <w:sz w:val="18"/>
          <w:szCs w:val="18"/>
        </w:rPr>
      </w:pPr>
      <w:r w:rsidRPr="009F05F1">
        <w:rPr>
          <w:rFonts w:ascii="Arial" w:hAnsi="Arial" w:cs="Arial"/>
          <w:sz w:val="18"/>
          <w:szCs w:val="18"/>
        </w:rPr>
        <w:t>On 1 August 2019, the Company and Mitsui &amp; Co., Ltd., entered into Development Services Agreements with Gulf SRC Company Limited, a subsidiary of Independent Power Development Company Limited, which operates as an independence power producer, to assist in the project development phase and advice on significant agreements and raise capital for the project. The agreement charges a success fee totaling Baht 500 million. The agreement would be terminated when either party in each agreement gives a written notice of termination to another party in advance in the event of the defaulting party commits a material breach of the agreement.</w:t>
      </w:r>
    </w:p>
    <w:p w:rsidR="00154E06" w:rsidRDefault="00154E06" w:rsidP="0021539A">
      <w:pPr>
        <w:jc w:val="left"/>
        <w:rPr>
          <w:rFonts w:ascii="Arial" w:hAnsi="Arial" w:cs="Arial"/>
        </w:rPr>
      </w:pPr>
      <w:r>
        <w:rPr>
          <w:rFonts w:ascii="Arial" w:hAnsi="Arial" w:cs="Arial"/>
        </w:rPr>
        <w:br w:type="page"/>
      </w:r>
    </w:p>
    <w:p w:rsidR="009F05F1" w:rsidRDefault="009F05F1" w:rsidP="0021539A">
      <w:pPr>
        <w:ind w:left="540" w:hanging="540"/>
        <w:rPr>
          <w:rFonts w:ascii="Arial" w:hAnsi="Arial" w:cs="Arial"/>
          <w:b/>
          <w:bCs/>
          <w:color w:val="CF4A02"/>
          <w:sz w:val="18"/>
          <w:szCs w:val="18"/>
        </w:rPr>
      </w:pPr>
      <w:r w:rsidRPr="009F05F1">
        <w:rPr>
          <w:rFonts w:ascii="Arial" w:hAnsi="Arial" w:cs="Arial"/>
          <w:b/>
          <w:bCs/>
          <w:color w:val="CF4A02"/>
          <w:sz w:val="18"/>
          <w:szCs w:val="18"/>
        </w:rPr>
        <w:t>(</w:t>
      </w:r>
      <w:r w:rsidR="00154E06">
        <w:rPr>
          <w:rFonts w:ascii="Arial" w:hAnsi="Arial" w:cs="Arial"/>
          <w:b/>
          <w:bCs/>
          <w:color w:val="CF4A02"/>
          <w:sz w:val="18"/>
          <w:szCs w:val="18"/>
        </w:rPr>
        <w:t>c</w:t>
      </w:r>
      <w:r w:rsidRPr="009F05F1">
        <w:rPr>
          <w:rFonts w:ascii="Arial" w:hAnsi="Arial" w:cs="Arial"/>
          <w:b/>
          <w:bCs/>
          <w:color w:val="CF4A02"/>
          <w:sz w:val="18"/>
          <w:szCs w:val="18"/>
        </w:rPr>
        <w:t>)</w:t>
      </w:r>
      <w:r w:rsidR="00EB7C98">
        <w:rPr>
          <w:rFonts w:ascii="Arial" w:hAnsi="Arial" w:cs="Arial"/>
          <w:b/>
          <w:bCs/>
          <w:color w:val="CF4A02"/>
          <w:sz w:val="18"/>
          <w:szCs w:val="18"/>
        </w:rPr>
        <w:tab/>
      </w:r>
      <w:r w:rsidRPr="009F05F1">
        <w:rPr>
          <w:rFonts w:ascii="Arial" w:hAnsi="Arial" w:cs="Arial"/>
          <w:b/>
          <w:bCs/>
          <w:color w:val="CF4A02"/>
          <w:sz w:val="18"/>
          <w:szCs w:val="18"/>
        </w:rPr>
        <w:t>Service Agreements</w:t>
      </w:r>
    </w:p>
    <w:p w:rsidR="009F05F1" w:rsidRPr="009F05F1" w:rsidRDefault="009F05F1" w:rsidP="0021539A">
      <w:pPr>
        <w:ind w:left="540" w:hanging="540"/>
        <w:rPr>
          <w:rFonts w:ascii="Arial" w:hAnsi="Arial" w:cs="Arial"/>
          <w:b/>
          <w:bCs/>
          <w:color w:val="CF4A02"/>
          <w:sz w:val="18"/>
          <w:szCs w:val="18"/>
        </w:rPr>
      </w:pPr>
    </w:p>
    <w:p w:rsidR="009F05F1" w:rsidRPr="000A27ED" w:rsidRDefault="009F05F1" w:rsidP="0021539A">
      <w:pPr>
        <w:ind w:left="540"/>
        <w:jc w:val="thaiDistribute"/>
        <w:rPr>
          <w:rFonts w:ascii="Arial" w:hAnsi="Arial" w:cs="Arial"/>
          <w:sz w:val="18"/>
          <w:szCs w:val="18"/>
        </w:rPr>
      </w:pPr>
      <w:r w:rsidRPr="009F05F1">
        <w:rPr>
          <w:rFonts w:ascii="Arial" w:hAnsi="Arial" w:cs="Arial"/>
          <w:sz w:val="18"/>
          <w:szCs w:val="18"/>
        </w:rPr>
        <w:t xml:space="preserve">On 2 May 2019, Independent Power Development Company Limited, a subsidiary of the company entered into </w:t>
      </w:r>
      <w:r w:rsidRPr="000A27ED">
        <w:rPr>
          <w:rFonts w:ascii="Arial" w:hAnsi="Arial" w:cs="Arial"/>
          <w:sz w:val="18"/>
          <w:szCs w:val="18"/>
        </w:rPr>
        <w:t xml:space="preserve">Service Agreement with </w:t>
      </w:r>
      <w:proofErr w:type="spellStart"/>
      <w:r w:rsidRPr="000A27ED">
        <w:rPr>
          <w:rFonts w:ascii="Arial" w:hAnsi="Arial" w:cs="Arial"/>
          <w:sz w:val="18"/>
          <w:szCs w:val="18"/>
        </w:rPr>
        <w:t>Mit</w:t>
      </w:r>
      <w:proofErr w:type="spellEnd"/>
      <w:r w:rsidRPr="000A27ED">
        <w:rPr>
          <w:rFonts w:ascii="Arial" w:hAnsi="Arial" w:cs="Arial"/>
          <w:sz w:val="18"/>
          <w:szCs w:val="18"/>
        </w:rPr>
        <w:t>-Power Capitals (Thailand) Limited for business advisory services, information services, and engineering and technical services. The service fee will be charged monthly at the rate and conditions as specified in the agreement.</w:t>
      </w:r>
    </w:p>
    <w:p w:rsidR="009F05F1" w:rsidRPr="000A27ED" w:rsidRDefault="009F05F1" w:rsidP="0021539A">
      <w:pPr>
        <w:ind w:left="540"/>
        <w:jc w:val="thaiDistribute"/>
        <w:rPr>
          <w:rFonts w:ascii="Arial" w:hAnsi="Arial" w:cs="Arial"/>
          <w:sz w:val="18"/>
          <w:szCs w:val="18"/>
        </w:rPr>
      </w:pPr>
    </w:p>
    <w:p w:rsidR="00692B0D" w:rsidRPr="00F5359F" w:rsidRDefault="00692B0D" w:rsidP="0021539A">
      <w:pPr>
        <w:ind w:left="540" w:hanging="540"/>
        <w:rPr>
          <w:rFonts w:ascii="Arial" w:hAnsi="Arial" w:cs="Arial"/>
          <w:b/>
          <w:bCs/>
          <w:color w:val="CF4A02"/>
          <w:sz w:val="18"/>
          <w:szCs w:val="18"/>
        </w:rPr>
      </w:pPr>
      <w:r w:rsidRPr="00F5359F">
        <w:rPr>
          <w:rFonts w:ascii="Arial" w:hAnsi="Arial" w:cs="Arial"/>
          <w:b/>
          <w:bCs/>
          <w:color w:val="CF4A02"/>
          <w:sz w:val="18"/>
          <w:szCs w:val="18"/>
        </w:rPr>
        <w:t>(</w:t>
      </w:r>
      <w:r w:rsidR="00154E06">
        <w:rPr>
          <w:rFonts w:ascii="Arial" w:hAnsi="Arial" w:cs="Arial"/>
          <w:b/>
          <w:bCs/>
          <w:color w:val="CF4A02"/>
          <w:sz w:val="18"/>
          <w:szCs w:val="18"/>
        </w:rPr>
        <w:t>d</w:t>
      </w:r>
      <w:r w:rsidRPr="00F5359F">
        <w:rPr>
          <w:rFonts w:ascii="Arial" w:hAnsi="Arial" w:cs="Arial"/>
          <w:b/>
          <w:bCs/>
          <w:color w:val="CF4A02"/>
          <w:sz w:val="18"/>
          <w:szCs w:val="18"/>
        </w:rPr>
        <w:t>)</w:t>
      </w:r>
      <w:r w:rsidRPr="00F5359F">
        <w:rPr>
          <w:rFonts w:ascii="Arial" w:hAnsi="Arial" w:cs="Arial"/>
          <w:b/>
          <w:bCs/>
          <w:color w:val="CF4A02"/>
          <w:sz w:val="18"/>
          <w:szCs w:val="18"/>
        </w:rPr>
        <w:tab/>
        <w:t xml:space="preserve">Power Purchase Agreement </w:t>
      </w:r>
    </w:p>
    <w:p w:rsidR="00692B0D" w:rsidRPr="00F5359F" w:rsidRDefault="00692B0D" w:rsidP="0021539A">
      <w:pPr>
        <w:ind w:left="540"/>
        <w:rPr>
          <w:rFonts w:ascii="Arial" w:hAnsi="Arial" w:cs="Arial"/>
          <w:sz w:val="18"/>
          <w:szCs w:val="18"/>
        </w:rPr>
      </w:pPr>
    </w:p>
    <w:p w:rsidR="00692B0D" w:rsidRPr="00F5359F" w:rsidRDefault="00692B0D" w:rsidP="0021539A">
      <w:pPr>
        <w:pStyle w:val="a"/>
        <w:ind w:left="540" w:right="0"/>
        <w:jc w:val="both"/>
        <w:rPr>
          <w:rFonts w:ascii="Arial" w:hAnsi="Arial" w:cs="Arial"/>
          <w:sz w:val="18"/>
          <w:szCs w:val="18"/>
          <w:u w:val="single"/>
          <w:lang w:val="en-US"/>
        </w:rPr>
      </w:pPr>
      <w:r w:rsidRPr="00F5359F">
        <w:rPr>
          <w:rFonts w:ascii="Arial" w:hAnsi="Arial" w:cs="Arial"/>
          <w:sz w:val="18"/>
          <w:szCs w:val="18"/>
          <w:u w:val="single"/>
          <w:lang w:val="en-US"/>
        </w:rPr>
        <w:t>Subsidiaries of Gulf MP</w:t>
      </w:r>
      <w:r w:rsidR="00454F61" w:rsidRPr="00F5359F">
        <w:rPr>
          <w:rFonts w:ascii="Arial" w:hAnsi="Arial" w:cs="Arial"/>
          <w:sz w:val="18"/>
          <w:szCs w:val="18"/>
          <w:u w:val="single"/>
          <w:lang w:val="en-US"/>
        </w:rPr>
        <w:t xml:space="preserve"> Company Limited</w:t>
      </w:r>
      <w:r w:rsidRPr="00F5359F">
        <w:rPr>
          <w:rFonts w:ascii="Arial" w:hAnsi="Arial" w:cs="Arial"/>
          <w:sz w:val="18"/>
          <w:szCs w:val="18"/>
          <w:u w:val="single"/>
          <w:lang w:val="en-US"/>
        </w:rPr>
        <w:t xml:space="preserve"> </w:t>
      </w:r>
    </w:p>
    <w:p w:rsidR="00692B0D" w:rsidRPr="00F5359F" w:rsidRDefault="00692B0D" w:rsidP="0021539A">
      <w:pPr>
        <w:ind w:left="540"/>
        <w:rPr>
          <w:rFonts w:ascii="Arial" w:hAnsi="Arial" w:cs="Arial"/>
          <w:sz w:val="18"/>
          <w:szCs w:val="18"/>
        </w:rPr>
      </w:pPr>
    </w:p>
    <w:p w:rsidR="00692B0D" w:rsidRPr="00F5359F" w:rsidRDefault="00692B0D" w:rsidP="0021539A">
      <w:pPr>
        <w:ind w:left="540"/>
        <w:rPr>
          <w:rFonts w:ascii="Arial" w:hAnsi="Arial" w:cs="Arial"/>
          <w:sz w:val="18"/>
          <w:szCs w:val="18"/>
        </w:rPr>
      </w:pPr>
      <w:r w:rsidRPr="00F5359F">
        <w:rPr>
          <w:rFonts w:ascii="Arial" w:hAnsi="Arial" w:cs="Arial"/>
          <w:spacing w:val="-2"/>
          <w:sz w:val="18"/>
          <w:szCs w:val="18"/>
        </w:rPr>
        <w:t>The subsidiaries of Gulf MP</w:t>
      </w:r>
      <w:r w:rsidR="00454F61" w:rsidRPr="00F5359F">
        <w:rPr>
          <w:rFonts w:ascii="Arial" w:hAnsi="Arial" w:cs="Arial"/>
          <w:spacing w:val="-2"/>
          <w:sz w:val="18"/>
          <w:szCs w:val="18"/>
        </w:rPr>
        <w:t xml:space="preserve"> Company Limited</w:t>
      </w:r>
      <w:r w:rsidRPr="00F5359F">
        <w:rPr>
          <w:rFonts w:ascii="Arial" w:hAnsi="Arial" w:cs="Arial"/>
          <w:spacing w:val="-2"/>
          <w:sz w:val="18"/>
          <w:szCs w:val="18"/>
        </w:rPr>
        <w:t xml:space="preserve"> entered into the Power Purchase Agreements with EGAT to generate</w:t>
      </w:r>
      <w:r w:rsidRPr="00F5359F">
        <w:rPr>
          <w:rFonts w:ascii="Arial" w:hAnsi="Arial" w:cs="Arial"/>
          <w:sz w:val="18"/>
          <w:szCs w:val="18"/>
        </w:rPr>
        <w:t xml:space="preserve"> </w:t>
      </w:r>
      <w:r w:rsidRPr="00F5359F">
        <w:rPr>
          <w:rFonts w:ascii="Arial" w:hAnsi="Arial" w:cs="Arial"/>
          <w:spacing w:val="-2"/>
          <w:sz w:val="18"/>
          <w:szCs w:val="18"/>
        </w:rPr>
        <w:t>capacity charge and deliver energy charge at the level specified in the agreements. The term of the Power Purchase</w:t>
      </w:r>
      <w:r w:rsidRPr="00F5359F">
        <w:rPr>
          <w:rFonts w:ascii="Arial" w:hAnsi="Arial" w:cs="Arial"/>
          <w:sz w:val="18"/>
          <w:szCs w:val="18"/>
        </w:rPr>
        <w:t xml:space="preserve"> A</w:t>
      </w:r>
      <w:r w:rsidR="00FD4119" w:rsidRPr="00F5359F">
        <w:rPr>
          <w:rFonts w:ascii="Arial" w:hAnsi="Arial" w:cs="Arial"/>
          <w:sz w:val="18"/>
          <w:szCs w:val="18"/>
        </w:rPr>
        <w:t xml:space="preserve">greements is </w:t>
      </w:r>
      <w:r w:rsidR="00503AC7" w:rsidRPr="00F5359F">
        <w:rPr>
          <w:rFonts w:ascii="Arial" w:hAnsi="Arial" w:cs="Arial"/>
          <w:sz w:val="18"/>
          <w:szCs w:val="18"/>
          <w:lang w:val="en-GB"/>
        </w:rPr>
        <w:t>25</w:t>
      </w:r>
      <w:r w:rsidRPr="00F5359F">
        <w:rPr>
          <w:rFonts w:ascii="Arial" w:hAnsi="Arial" w:cs="Arial"/>
          <w:sz w:val="18"/>
          <w:szCs w:val="18"/>
        </w:rPr>
        <w:t xml:space="preserve"> years. </w:t>
      </w:r>
    </w:p>
    <w:p w:rsidR="00692B0D" w:rsidRPr="00F5359F" w:rsidRDefault="00692B0D" w:rsidP="0021539A">
      <w:pPr>
        <w:ind w:left="540"/>
        <w:rPr>
          <w:rFonts w:ascii="Arial" w:hAnsi="Arial" w:cs="Arial"/>
          <w:sz w:val="18"/>
          <w:szCs w:val="18"/>
        </w:rPr>
      </w:pPr>
    </w:p>
    <w:p w:rsidR="00692B0D" w:rsidRPr="00F5359F" w:rsidRDefault="00692B0D" w:rsidP="0021539A">
      <w:pPr>
        <w:ind w:left="540"/>
        <w:rPr>
          <w:rFonts w:ascii="Arial" w:hAnsi="Arial" w:cs="Arial"/>
          <w:sz w:val="18"/>
          <w:szCs w:val="18"/>
        </w:rPr>
      </w:pPr>
      <w:r w:rsidRPr="00F5359F">
        <w:rPr>
          <w:rFonts w:ascii="Arial" w:hAnsi="Arial" w:cs="Arial"/>
          <w:sz w:val="18"/>
          <w:szCs w:val="18"/>
        </w:rPr>
        <w:t xml:space="preserve">The subsidiaries </w:t>
      </w:r>
      <w:r w:rsidR="00840488">
        <w:rPr>
          <w:rFonts w:ascii="Arial" w:hAnsi="Arial" w:cs="Arial"/>
          <w:sz w:val="18"/>
          <w:szCs w:val="18"/>
        </w:rPr>
        <w:t>ha</w:t>
      </w:r>
      <w:r w:rsidR="00437688">
        <w:rPr>
          <w:rFonts w:ascii="Arial" w:hAnsi="Arial" w:cs="Arial"/>
          <w:sz w:val="18"/>
          <w:szCs w:val="18"/>
        </w:rPr>
        <w:t>ve</w:t>
      </w:r>
      <w:r w:rsidR="00840488">
        <w:rPr>
          <w:rFonts w:ascii="Arial" w:hAnsi="Arial" w:cs="Arial"/>
          <w:sz w:val="18"/>
          <w:szCs w:val="18"/>
        </w:rPr>
        <w:t xml:space="preserve"> </w:t>
      </w:r>
      <w:r w:rsidRPr="00F5359F">
        <w:rPr>
          <w:rFonts w:ascii="Arial" w:hAnsi="Arial" w:cs="Arial"/>
          <w:sz w:val="18"/>
          <w:szCs w:val="18"/>
        </w:rPr>
        <w:t>Commercial Operation Date as follows:</w:t>
      </w:r>
    </w:p>
    <w:p w:rsidR="00692B0D" w:rsidRPr="00F5359F" w:rsidRDefault="00692B0D" w:rsidP="0021539A">
      <w:pPr>
        <w:ind w:left="540"/>
        <w:rPr>
          <w:rFonts w:ascii="Arial" w:hAnsi="Arial" w:cs="Arial"/>
          <w:sz w:val="18"/>
          <w:szCs w:val="18"/>
        </w:rPr>
      </w:pPr>
    </w:p>
    <w:tbl>
      <w:tblPr>
        <w:tblW w:w="8910" w:type="dxa"/>
        <w:tblInd w:w="540" w:type="dxa"/>
        <w:tblLook w:val="04A0" w:firstRow="1" w:lastRow="0" w:firstColumn="1" w:lastColumn="0" w:noHBand="0" w:noVBand="1"/>
      </w:tblPr>
      <w:tblGrid>
        <w:gridCol w:w="4021"/>
        <w:gridCol w:w="4889"/>
      </w:tblGrid>
      <w:tr w:rsidR="00692B0D" w:rsidRPr="00F5359F" w:rsidTr="000A27ED">
        <w:tc>
          <w:tcPr>
            <w:tcW w:w="4021" w:type="dxa"/>
            <w:tcBorders>
              <w:top w:val="single" w:sz="4" w:space="0" w:color="auto"/>
              <w:bottom w:val="single" w:sz="4" w:space="0" w:color="auto"/>
            </w:tcBorders>
            <w:shd w:val="clear" w:color="auto" w:fill="auto"/>
          </w:tcPr>
          <w:p w:rsidR="00692B0D" w:rsidRPr="00F5359F" w:rsidRDefault="00692B0D" w:rsidP="0021539A">
            <w:pPr>
              <w:ind w:left="-72"/>
              <w:jc w:val="center"/>
              <w:rPr>
                <w:rFonts w:ascii="Arial" w:hAnsi="Arial" w:cs="Arial"/>
                <w:b/>
                <w:bCs/>
                <w:sz w:val="18"/>
                <w:szCs w:val="18"/>
              </w:rPr>
            </w:pPr>
            <w:r w:rsidRPr="00F5359F">
              <w:rPr>
                <w:rFonts w:ascii="Arial" w:hAnsi="Arial" w:cs="Arial"/>
                <w:b/>
                <w:bCs/>
                <w:sz w:val="18"/>
                <w:szCs w:val="18"/>
              </w:rPr>
              <w:t>Name of subsidiaries</w:t>
            </w:r>
          </w:p>
        </w:tc>
        <w:tc>
          <w:tcPr>
            <w:tcW w:w="4889" w:type="dxa"/>
            <w:tcBorders>
              <w:top w:val="single" w:sz="4" w:space="0" w:color="auto"/>
              <w:bottom w:val="single" w:sz="4" w:space="0" w:color="auto"/>
            </w:tcBorders>
            <w:shd w:val="clear" w:color="auto" w:fill="auto"/>
          </w:tcPr>
          <w:p w:rsidR="00692B0D" w:rsidRPr="00F5359F" w:rsidRDefault="00692B0D" w:rsidP="0021539A">
            <w:pPr>
              <w:ind w:left="-497" w:firstLine="497"/>
              <w:jc w:val="center"/>
              <w:rPr>
                <w:rFonts w:ascii="Arial" w:hAnsi="Arial" w:cs="Arial"/>
                <w:b/>
                <w:bCs/>
                <w:sz w:val="18"/>
                <w:szCs w:val="18"/>
              </w:rPr>
            </w:pPr>
            <w:r w:rsidRPr="00F5359F">
              <w:rPr>
                <w:rFonts w:ascii="Arial" w:hAnsi="Arial" w:cs="Arial"/>
                <w:b/>
                <w:bCs/>
                <w:sz w:val="18"/>
                <w:szCs w:val="18"/>
              </w:rPr>
              <w:t>Commercial Operation Date</w:t>
            </w:r>
          </w:p>
        </w:tc>
      </w:tr>
      <w:tr w:rsidR="00692B0D" w:rsidRPr="00F5359F" w:rsidTr="000A27ED">
        <w:tc>
          <w:tcPr>
            <w:tcW w:w="4021" w:type="dxa"/>
            <w:tcBorders>
              <w:top w:val="single" w:sz="4" w:space="0" w:color="auto"/>
            </w:tcBorders>
            <w:shd w:val="clear" w:color="auto" w:fill="auto"/>
          </w:tcPr>
          <w:p w:rsidR="00692B0D" w:rsidRPr="00F5359F" w:rsidRDefault="00692B0D" w:rsidP="0021539A">
            <w:pPr>
              <w:ind w:left="-72"/>
              <w:rPr>
                <w:rFonts w:ascii="Arial" w:hAnsi="Arial" w:cs="Arial"/>
                <w:sz w:val="12"/>
                <w:szCs w:val="12"/>
              </w:rPr>
            </w:pPr>
          </w:p>
        </w:tc>
        <w:tc>
          <w:tcPr>
            <w:tcW w:w="4889" w:type="dxa"/>
            <w:tcBorders>
              <w:top w:val="single" w:sz="4" w:space="0" w:color="auto"/>
            </w:tcBorders>
            <w:shd w:val="clear" w:color="auto" w:fill="auto"/>
          </w:tcPr>
          <w:p w:rsidR="00692B0D" w:rsidRPr="00F5359F" w:rsidRDefault="00692B0D" w:rsidP="0021539A">
            <w:pPr>
              <w:jc w:val="left"/>
              <w:rPr>
                <w:rFonts w:ascii="Arial" w:hAnsi="Arial" w:cs="Arial"/>
                <w:sz w:val="12"/>
                <w:szCs w:val="12"/>
              </w:rPr>
            </w:pP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VTP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16</w:t>
            </w:r>
            <w:r w:rsidR="00692B0D" w:rsidRPr="00F5359F">
              <w:rPr>
                <w:rFonts w:ascii="Arial" w:hAnsi="Arial" w:cs="Arial"/>
                <w:sz w:val="18"/>
                <w:szCs w:val="18"/>
              </w:rPr>
              <w:t xml:space="preserve"> May </w:t>
            </w:r>
            <w:r w:rsidRPr="00F5359F">
              <w:rPr>
                <w:rFonts w:ascii="Arial" w:hAnsi="Arial" w:cs="Arial"/>
                <w:sz w:val="18"/>
                <w:szCs w:val="18"/>
                <w:lang w:val="en-GB"/>
              </w:rPr>
              <w:t>2017</w:t>
            </w:r>
          </w:p>
        </w:tc>
      </w:tr>
      <w:tr w:rsidR="00692B0D" w:rsidRPr="00F5359F" w:rsidTr="000A27ED">
        <w:tc>
          <w:tcPr>
            <w:tcW w:w="4021" w:type="dxa"/>
            <w:shd w:val="clear" w:color="auto" w:fill="auto"/>
          </w:tcPr>
          <w:p w:rsidR="00692B0D" w:rsidRPr="00F5359F" w:rsidRDefault="00692B0D" w:rsidP="0021539A">
            <w:pPr>
              <w:ind w:left="-72"/>
              <w:jc w:val="left"/>
              <w:rPr>
                <w:rFonts w:ascii="Arial" w:hAnsi="Arial" w:cs="Arial"/>
                <w:sz w:val="18"/>
                <w:szCs w:val="18"/>
              </w:rPr>
            </w:pPr>
            <w:r w:rsidRPr="00F5359F">
              <w:rPr>
                <w:rFonts w:ascii="Arial" w:hAnsi="Arial" w:cs="Arial"/>
                <w:sz w:val="18"/>
                <w:szCs w:val="18"/>
              </w:rPr>
              <w:t>Gulf TS</w:t>
            </w:r>
            <w:r w:rsidR="00503AC7" w:rsidRPr="00F5359F">
              <w:rPr>
                <w:rFonts w:ascii="Arial" w:hAnsi="Arial" w:cs="Arial"/>
                <w:sz w:val="18"/>
                <w:szCs w:val="18"/>
                <w:lang w:val="en-GB"/>
              </w:rPr>
              <w:t>1</w:t>
            </w:r>
            <w:r w:rsidRPr="00F5359F">
              <w:rPr>
                <w:rFonts w:ascii="Arial" w:hAnsi="Arial" w:cs="Arial"/>
                <w:sz w:val="18"/>
                <w:szCs w:val="18"/>
              </w:rPr>
              <w:t xml:space="preserve">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8</w:t>
            </w:r>
            <w:r w:rsidR="00692B0D" w:rsidRPr="00F5359F">
              <w:rPr>
                <w:rFonts w:ascii="Arial" w:hAnsi="Arial" w:cs="Arial"/>
                <w:sz w:val="18"/>
                <w:szCs w:val="18"/>
              </w:rPr>
              <w:t xml:space="preserve"> July </w:t>
            </w:r>
            <w:r w:rsidRPr="00F5359F">
              <w:rPr>
                <w:rFonts w:ascii="Arial" w:hAnsi="Arial" w:cs="Arial"/>
                <w:sz w:val="18"/>
                <w:szCs w:val="18"/>
                <w:lang w:val="en-GB"/>
              </w:rPr>
              <w:t>2017</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TS</w:t>
            </w:r>
            <w:r w:rsidR="00503AC7" w:rsidRPr="00F5359F">
              <w:rPr>
                <w:rFonts w:ascii="Arial" w:hAnsi="Arial" w:cs="Arial"/>
                <w:sz w:val="18"/>
                <w:szCs w:val="18"/>
                <w:lang w:val="en-GB"/>
              </w:rPr>
              <w:t>2</w:t>
            </w:r>
            <w:r w:rsidRPr="00F5359F">
              <w:rPr>
                <w:rFonts w:ascii="Arial" w:hAnsi="Arial" w:cs="Arial"/>
                <w:sz w:val="18"/>
                <w:szCs w:val="18"/>
              </w:rPr>
              <w:t xml:space="preserve">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September </w:t>
            </w:r>
            <w:r w:rsidRPr="00F5359F">
              <w:rPr>
                <w:rFonts w:ascii="Arial" w:hAnsi="Arial" w:cs="Arial"/>
                <w:sz w:val="18"/>
                <w:szCs w:val="18"/>
                <w:lang w:val="en-GB"/>
              </w:rPr>
              <w:t>2017</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TS</w:t>
            </w:r>
            <w:r w:rsidR="00503AC7" w:rsidRPr="00F5359F">
              <w:rPr>
                <w:rFonts w:ascii="Arial" w:hAnsi="Arial" w:cs="Arial"/>
                <w:sz w:val="18"/>
                <w:szCs w:val="18"/>
                <w:lang w:val="en-GB"/>
              </w:rPr>
              <w:t>3</w:t>
            </w:r>
            <w:r w:rsidRPr="00F5359F">
              <w:rPr>
                <w:rFonts w:ascii="Arial" w:hAnsi="Arial" w:cs="Arial"/>
                <w:sz w:val="18"/>
                <w:szCs w:val="18"/>
              </w:rPr>
              <w:t xml:space="preserve">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November </w:t>
            </w:r>
            <w:r w:rsidRPr="00F5359F">
              <w:rPr>
                <w:rFonts w:ascii="Arial" w:hAnsi="Arial" w:cs="Arial"/>
                <w:sz w:val="18"/>
                <w:szCs w:val="18"/>
                <w:lang w:val="en-GB"/>
              </w:rPr>
              <w:t>2017</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TS</w:t>
            </w:r>
            <w:r w:rsidR="00503AC7" w:rsidRPr="00F5359F">
              <w:rPr>
                <w:rFonts w:ascii="Arial" w:hAnsi="Arial" w:cs="Arial"/>
                <w:sz w:val="18"/>
                <w:szCs w:val="18"/>
                <w:lang w:val="en-GB"/>
              </w:rPr>
              <w:t>4</w:t>
            </w:r>
            <w:r w:rsidRPr="00F5359F">
              <w:rPr>
                <w:rFonts w:ascii="Arial" w:hAnsi="Arial" w:cs="Arial"/>
                <w:sz w:val="18"/>
                <w:szCs w:val="18"/>
              </w:rPr>
              <w:t xml:space="preserve">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January </w:t>
            </w:r>
            <w:r w:rsidRPr="00F5359F">
              <w:rPr>
                <w:rFonts w:ascii="Arial" w:hAnsi="Arial" w:cs="Arial"/>
                <w:sz w:val="18"/>
                <w:szCs w:val="18"/>
                <w:lang w:val="en-GB"/>
              </w:rPr>
              <w:t>2018</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NC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March </w:t>
            </w:r>
            <w:r w:rsidRPr="00F5359F">
              <w:rPr>
                <w:rFonts w:ascii="Arial" w:hAnsi="Arial" w:cs="Arial"/>
                <w:sz w:val="18"/>
                <w:szCs w:val="18"/>
                <w:lang w:val="en-GB"/>
              </w:rPr>
              <w:t>2018</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BL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September </w:t>
            </w:r>
            <w:r w:rsidRPr="00F5359F">
              <w:rPr>
                <w:rFonts w:ascii="Arial" w:hAnsi="Arial" w:cs="Arial"/>
                <w:sz w:val="18"/>
                <w:szCs w:val="18"/>
                <w:lang w:val="en-GB"/>
              </w:rPr>
              <w:t>2018</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BP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November </w:t>
            </w:r>
            <w:r w:rsidRPr="00F5359F">
              <w:rPr>
                <w:rFonts w:ascii="Arial" w:hAnsi="Arial" w:cs="Arial"/>
                <w:sz w:val="18"/>
                <w:szCs w:val="18"/>
                <w:lang w:val="en-GB"/>
              </w:rPr>
              <w:t>2018</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NLL</w:t>
            </w:r>
            <w:r w:rsidR="00503AC7" w:rsidRPr="00F5359F">
              <w:rPr>
                <w:rFonts w:ascii="Arial" w:hAnsi="Arial" w:cs="Arial"/>
                <w:sz w:val="18"/>
                <w:szCs w:val="18"/>
                <w:lang w:val="en-GB"/>
              </w:rPr>
              <w:t>2</w:t>
            </w:r>
            <w:r w:rsidRPr="00F5359F">
              <w:rPr>
                <w:rFonts w:ascii="Arial" w:hAnsi="Arial" w:cs="Arial"/>
                <w:sz w:val="18"/>
                <w:szCs w:val="18"/>
              </w:rPr>
              <w:t xml:space="preserve">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January </w:t>
            </w:r>
            <w:r w:rsidRPr="00F5359F">
              <w:rPr>
                <w:rFonts w:ascii="Arial" w:hAnsi="Arial" w:cs="Arial"/>
                <w:sz w:val="18"/>
                <w:szCs w:val="18"/>
                <w:lang w:val="en-GB"/>
              </w:rPr>
              <w:t>2019</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NPM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March </w:t>
            </w:r>
            <w:r w:rsidRPr="00F5359F">
              <w:rPr>
                <w:rFonts w:ascii="Arial" w:hAnsi="Arial" w:cs="Arial"/>
                <w:sz w:val="18"/>
                <w:szCs w:val="18"/>
                <w:lang w:val="en-GB"/>
              </w:rPr>
              <w:t>2019</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NRV</w:t>
            </w:r>
            <w:r w:rsidR="00503AC7" w:rsidRPr="00F5359F">
              <w:rPr>
                <w:rFonts w:ascii="Arial" w:hAnsi="Arial" w:cs="Arial"/>
                <w:sz w:val="18"/>
                <w:szCs w:val="18"/>
                <w:lang w:val="en-GB"/>
              </w:rPr>
              <w:t>1</w:t>
            </w:r>
            <w:r w:rsidRPr="00F5359F">
              <w:rPr>
                <w:rFonts w:ascii="Arial" w:hAnsi="Arial" w:cs="Arial"/>
                <w:sz w:val="18"/>
                <w:szCs w:val="18"/>
              </w:rPr>
              <w:t xml:space="preserve">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May </w:t>
            </w:r>
            <w:r w:rsidRPr="00F5359F">
              <w:rPr>
                <w:rFonts w:ascii="Arial" w:hAnsi="Arial" w:cs="Arial"/>
                <w:sz w:val="18"/>
                <w:szCs w:val="18"/>
                <w:lang w:val="en-GB"/>
              </w:rPr>
              <w:t>2019</w:t>
            </w:r>
          </w:p>
        </w:tc>
      </w:tr>
      <w:tr w:rsidR="00692B0D" w:rsidRPr="00F5359F" w:rsidTr="000A27ED">
        <w:tc>
          <w:tcPr>
            <w:tcW w:w="4021" w:type="dxa"/>
            <w:shd w:val="clear" w:color="auto" w:fill="auto"/>
          </w:tcPr>
          <w:p w:rsidR="00692B0D" w:rsidRPr="00F5359F" w:rsidRDefault="00692B0D" w:rsidP="0021539A">
            <w:pPr>
              <w:ind w:left="-72"/>
              <w:rPr>
                <w:rFonts w:ascii="Arial" w:hAnsi="Arial" w:cs="Arial"/>
                <w:sz w:val="18"/>
                <w:szCs w:val="18"/>
              </w:rPr>
            </w:pPr>
            <w:r w:rsidRPr="00F5359F">
              <w:rPr>
                <w:rFonts w:ascii="Arial" w:hAnsi="Arial" w:cs="Arial"/>
                <w:sz w:val="18"/>
                <w:szCs w:val="18"/>
              </w:rPr>
              <w:t>Gulf NRV</w:t>
            </w:r>
            <w:r w:rsidR="00503AC7" w:rsidRPr="00F5359F">
              <w:rPr>
                <w:rFonts w:ascii="Arial" w:hAnsi="Arial" w:cs="Arial"/>
                <w:sz w:val="18"/>
                <w:szCs w:val="18"/>
                <w:lang w:val="en-GB"/>
              </w:rPr>
              <w:t>2</w:t>
            </w:r>
            <w:r w:rsidRPr="00F5359F">
              <w:rPr>
                <w:rFonts w:ascii="Arial" w:hAnsi="Arial" w:cs="Arial"/>
                <w:sz w:val="18"/>
                <w:szCs w:val="18"/>
              </w:rPr>
              <w:t xml:space="preserve"> Company Limited</w:t>
            </w:r>
          </w:p>
        </w:tc>
        <w:tc>
          <w:tcPr>
            <w:tcW w:w="4889" w:type="dxa"/>
            <w:shd w:val="clear" w:color="auto" w:fill="auto"/>
          </w:tcPr>
          <w:p w:rsidR="00692B0D" w:rsidRPr="00F5359F" w:rsidRDefault="00503AC7" w:rsidP="00437688">
            <w:pPr>
              <w:jc w:val="center"/>
              <w:rPr>
                <w:rFonts w:ascii="Arial" w:hAnsi="Arial" w:cs="Arial"/>
                <w:sz w:val="18"/>
                <w:szCs w:val="18"/>
              </w:rPr>
            </w:pPr>
            <w:r w:rsidRPr="00F5359F">
              <w:rPr>
                <w:rFonts w:ascii="Arial" w:hAnsi="Arial" w:cs="Arial"/>
                <w:sz w:val="18"/>
                <w:szCs w:val="18"/>
                <w:lang w:val="en-GB"/>
              </w:rPr>
              <w:t>1</w:t>
            </w:r>
            <w:r w:rsidR="00692B0D" w:rsidRPr="00F5359F">
              <w:rPr>
                <w:rFonts w:ascii="Arial" w:hAnsi="Arial" w:cs="Arial"/>
                <w:sz w:val="18"/>
                <w:szCs w:val="18"/>
              </w:rPr>
              <w:t xml:space="preserve"> July </w:t>
            </w:r>
            <w:r w:rsidRPr="00F5359F">
              <w:rPr>
                <w:rFonts w:ascii="Arial" w:hAnsi="Arial" w:cs="Arial"/>
                <w:sz w:val="18"/>
                <w:szCs w:val="18"/>
                <w:lang w:val="en-GB"/>
              </w:rPr>
              <w:t>2019</w:t>
            </w:r>
          </w:p>
        </w:tc>
      </w:tr>
    </w:tbl>
    <w:p w:rsidR="00692B0D" w:rsidRPr="00F5359F" w:rsidRDefault="00692B0D" w:rsidP="0021539A">
      <w:pPr>
        <w:ind w:left="540"/>
        <w:rPr>
          <w:rFonts w:ascii="Arial" w:hAnsi="Arial" w:cs="Arial"/>
          <w:sz w:val="18"/>
          <w:szCs w:val="18"/>
        </w:rPr>
      </w:pPr>
    </w:p>
    <w:p w:rsidR="00692B0D" w:rsidRPr="00F5359F" w:rsidRDefault="00DC6B69" w:rsidP="0021539A">
      <w:pPr>
        <w:pStyle w:val="a"/>
        <w:ind w:left="540" w:right="0"/>
        <w:jc w:val="both"/>
        <w:rPr>
          <w:rFonts w:ascii="Arial" w:hAnsi="Arial" w:cs="Arial"/>
          <w:sz w:val="18"/>
          <w:szCs w:val="18"/>
          <w:u w:val="single"/>
          <w:lang w:val="en-US"/>
        </w:rPr>
      </w:pPr>
      <w:r w:rsidRPr="00F5359F">
        <w:rPr>
          <w:rFonts w:ascii="Arial" w:hAnsi="Arial" w:cs="Arial"/>
          <w:sz w:val="18"/>
          <w:szCs w:val="18"/>
          <w:u w:val="single"/>
          <w:lang w:val="en-US"/>
        </w:rPr>
        <w:t>Subsidiaries of Independent Power Development Company Limited</w:t>
      </w:r>
    </w:p>
    <w:p w:rsidR="00692B0D" w:rsidRPr="00F5359F" w:rsidRDefault="00692B0D" w:rsidP="0021539A">
      <w:pPr>
        <w:ind w:left="540"/>
        <w:rPr>
          <w:rFonts w:ascii="Arial" w:hAnsi="Arial" w:cs="Arial"/>
          <w:spacing w:val="-4"/>
          <w:sz w:val="18"/>
          <w:szCs w:val="18"/>
        </w:rPr>
      </w:pPr>
    </w:p>
    <w:p w:rsidR="00692B0D" w:rsidRPr="00F5359F" w:rsidRDefault="00FF6F51" w:rsidP="0021539A">
      <w:pPr>
        <w:ind w:left="540"/>
        <w:rPr>
          <w:rFonts w:ascii="Arial" w:hAnsi="Arial" w:cs="Arial"/>
          <w:spacing w:val="-4"/>
          <w:sz w:val="18"/>
          <w:szCs w:val="18"/>
        </w:rPr>
      </w:pPr>
      <w:r w:rsidRPr="00F5359F">
        <w:rPr>
          <w:rFonts w:ascii="Arial" w:hAnsi="Arial" w:cs="Arial"/>
          <w:spacing w:val="-4"/>
          <w:sz w:val="18"/>
          <w:szCs w:val="18"/>
        </w:rPr>
        <w:t>The subsidiaries</w:t>
      </w:r>
      <w:r w:rsidR="00692B0D" w:rsidRPr="00F5359F">
        <w:rPr>
          <w:rFonts w:ascii="Arial" w:hAnsi="Arial" w:cs="Arial"/>
          <w:spacing w:val="-4"/>
          <w:sz w:val="18"/>
          <w:szCs w:val="18"/>
        </w:rPr>
        <w:t xml:space="preserve"> of </w:t>
      </w:r>
      <w:r w:rsidR="00DC6B69" w:rsidRPr="00F5359F">
        <w:rPr>
          <w:rFonts w:ascii="Arial" w:hAnsi="Arial" w:cs="Arial"/>
          <w:spacing w:val="-4"/>
          <w:sz w:val="18"/>
          <w:szCs w:val="18"/>
        </w:rPr>
        <w:t>Independent Power Development Company Limited</w:t>
      </w:r>
      <w:r w:rsidR="00692B0D" w:rsidRPr="00F5359F">
        <w:rPr>
          <w:rFonts w:ascii="Arial" w:hAnsi="Arial" w:cs="Arial"/>
          <w:spacing w:val="-4"/>
          <w:sz w:val="18"/>
          <w:szCs w:val="18"/>
        </w:rPr>
        <w:t xml:space="preserve"> entered into the Power Purchase Agreements</w:t>
      </w:r>
      <w:r w:rsidR="00692B0D" w:rsidRPr="00F5359F">
        <w:rPr>
          <w:rFonts w:ascii="Arial" w:hAnsi="Arial" w:cs="Arial"/>
          <w:sz w:val="18"/>
          <w:szCs w:val="18"/>
        </w:rPr>
        <w:t xml:space="preserve"> with EGAT</w:t>
      </w:r>
      <w:r w:rsidR="00692B0D" w:rsidRPr="00F5359F">
        <w:rPr>
          <w:rFonts w:ascii="Arial" w:hAnsi="Arial" w:cs="Arial"/>
          <w:spacing w:val="-4"/>
          <w:sz w:val="18"/>
          <w:szCs w:val="18"/>
        </w:rPr>
        <w:t xml:space="preserve"> to generate capacity charge and deliver energy charge at the level specified in the agreement</w:t>
      </w:r>
      <w:r w:rsidR="002D0589" w:rsidRPr="00F5359F">
        <w:rPr>
          <w:rFonts w:ascii="Arial" w:hAnsi="Arial" w:cs="Arial"/>
          <w:spacing w:val="-4"/>
          <w:sz w:val="18"/>
          <w:szCs w:val="18"/>
        </w:rPr>
        <w:t>s</w:t>
      </w:r>
      <w:r w:rsidR="00692B0D" w:rsidRPr="00F5359F">
        <w:rPr>
          <w:rFonts w:ascii="Arial" w:hAnsi="Arial" w:cs="Arial"/>
          <w:spacing w:val="-4"/>
          <w:sz w:val="18"/>
          <w:szCs w:val="18"/>
        </w:rPr>
        <w:t xml:space="preserve">. The term of the Power Purchase Agreements is </w:t>
      </w:r>
      <w:r w:rsidR="00503AC7" w:rsidRPr="00F5359F">
        <w:rPr>
          <w:rFonts w:ascii="Arial" w:hAnsi="Arial" w:cs="Arial"/>
          <w:spacing w:val="-4"/>
          <w:sz w:val="18"/>
          <w:szCs w:val="18"/>
          <w:lang w:val="en-GB"/>
        </w:rPr>
        <w:t>25</w:t>
      </w:r>
      <w:r w:rsidR="00692B0D" w:rsidRPr="00F5359F">
        <w:rPr>
          <w:rFonts w:ascii="Arial" w:hAnsi="Arial" w:cs="Arial"/>
          <w:spacing w:val="-4"/>
          <w:sz w:val="18"/>
          <w:szCs w:val="18"/>
        </w:rPr>
        <w:t xml:space="preserve"> years. Under the </w:t>
      </w:r>
      <w:r w:rsidR="002D0589" w:rsidRPr="00F5359F">
        <w:rPr>
          <w:rFonts w:ascii="Arial" w:hAnsi="Arial" w:cs="Arial"/>
          <w:spacing w:val="-4"/>
          <w:sz w:val="18"/>
          <w:szCs w:val="18"/>
        </w:rPr>
        <w:t>Power Purchase Agreements</w:t>
      </w:r>
      <w:r w:rsidR="00692B0D" w:rsidRPr="00F5359F">
        <w:rPr>
          <w:rFonts w:ascii="Arial" w:hAnsi="Arial" w:cs="Arial"/>
          <w:spacing w:val="-4"/>
          <w:sz w:val="18"/>
          <w:szCs w:val="18"/>
        </w:rPr>
        <w:t xml:space="preserve">, the exchange rate risk is partly compensated by capacity payment charged to EGAT in each month. </w:t>
      </w:r>
    </w:p>
    <w:p w:rsidR="000A27ED" w:rsidRDefault="000A27ED" w:rsidP="0021539A">
      <w:pPr>
        <w:ind w:left="540"/>
        <w:rPr>
          <w:rFonts w:ascii="Arial" w:hAnsi="Arial" w:cs="Arial"/>
          <w:sz w:val="18"/>
          <w:szCs w:val="18"/>
        </w:rPr>
      </w:pPr>
    </w:p>
    <w:p w:rsidR="00692B0D" w:rsidRPr="00154194" w:rsidRDefault="00692B0D" w:rsidP="0021539A">
      <w:pPr>
        <w:ind w:left="540"/>
        <w:rPr>
          <w:rFonts w:ascii="Arial" w:hAnsi="Arial" w:cs="Arial"/>
          <w:sz w:val="18"/>
          <w:szCs w:val="18"/>
        </w:rPr>
      </w:pPr>
      <w:r w:rsidRPr="00154194">
        <w:rPr>
          <w:rFonts w:ascii="Arial" w:hAnsi="Arial" w:cs="Arial"/>
          <w:sz w:val="18"/>
          <w:szCs w:val="18"/>
        </w:rPr>
        <w:t>The subsidiaries ha</w:t>
      </w:r>
      <w:r w:rsidR="00437688">
        <w:rPr>
          <w:rFonts w:ascii="Arial" w:hAnsi="Arial" w:cs="Arial"/>
          <w:sz w:val="18"/>
          <w:szCs w:val="18"/>
        </w:rPr>
        <w:t xml:space="preserve">ve Scheduled </w:t>
      </w:r>
      <w:r w:rsidRPr="00154194">
        <w:rPr>
          <w:rFonts w:ascii="Arial" w:hAnsi="Arial" w:cs="Arial"/>
          <w:sz w:val="18"/>
          <w:szCs w:val="18"/>
        </w:rPr>
        <w:t>Commercial Operation Date as follows:</w:t>
      </w:r>
    </w:p>
    <w:p w:rsidR="00692B0D" w:rsidRPr="00154194" w:rsidRDefault="00692B0D" w:rsidP="0021539A">
      <w:pPr>
        <w:ind w:left="540"/>
        <w:rPr>
          <w:rFonts w:ascii="Arial" w:hAnsi="Arial" w:cs="Arial"/>
          <w:sz w:val="18"/>
          <w:szCs w:val="18"/>
        </w:rPr>
      </w:pPr>
    </w:p>
    <w:tbl>
      <w:tblPr>
        <w:tblW w:w="8910" w:type="dxa"/>
        <w:tblInd w:w="540" w:type="dxa"/>
        <w:tblLook w:val="04A0" w:firstRow="1" w:lastRow="0" w:firstColumn="1" w:lastColumn="0" w:noHBand="0" w:noVBand="1"/>
      </w:tblPr>
      <w:tblGrid>
        <w:gridCol w:w="3960"/>
        <w:gridCol w:w="4950"/>
      </w:tblGrid>
      <w:tr w:rsidR="00692B0D" w:rsidRPr="00154194" w:rsidTr="000A27ED">
        <w:tc>
          <w:tcPr>
            <w:tcW w:w="3960" w:type="dxa"/>
            <w:tcBorders>
              <w:bottom w:val="single" w:sz="4" w:space="0" w:color="auto"/>
            </w:tcBorders>
            <w:shd w:val="clear" w:color="auto" w:fill="auto"/>
          </w:tcPr>
          <w:p w:rsidR="00692B0D" w:rsidRPr="00154194" w:rsidRDefault="00692B0D" w:rsidP="0021539A">
            <w:pPr>
              <w:ind w:left="-72"/>
              <w:jc w:val="center"/>
              <w:rPr>
                <w:rFonts w:ascii="Arial" w:hAnsi="Arial" w:cs="Arial"/>
                <w:b/>
                <w:bCs/>
                <w:sz w:val="18"/>
                <w:szCs w:val="18"/>
              </w:rPr>
            </w:pPr>
            <w:r w:rsidRPr="00154194">
              <w:rPr>
                <w:rFonts w:ascii="Arial" w:hAnsi="Arial" w:cs="Arial"/>
                <w:b/>
                <w:bCs/>
                <w:sz w:val="18"/>
                <w:szCs w:val="18"/>
              </w:rPr>
              <w:t>Name of subsidiaries</w:t>
            </w:r>
          </w:p>
        </w:tc>
        <w:tc>
          <w:tcPr>
            <w:tcW w:w="4950" w:type="dxa"/>
            <w:tcBorders>
              <w:bottom w:val="single" w:sz="4" w:space="0" w:color="auto"/>
            </w:tcBorders>
            <w:shd w:val="clear" w:color="auto" w:fill="auto"/>
          </w:tcPr>
          <w:p w:rsidR="00692B0D" w:rsidRPr="00154194" w:rsidRDefault="00437688" w:rsidP="0021539A">
            <w:pPr>
              <w:jc w:val="center"/>
              <w:rPr>
                <w:rFonts w:ascii="Arial" w:hAnsi="Arial" w:cs="Arial"/>
                <w:b/>
                <w:bCs/>
                <w:sz w:val="18"/>
                <w:szCs w:val="18"/>
              </w:rPr>
            </w:pPr>
            <w:r>
              <w:rPr>
                <w:rFonts w:ascii="Arial" w:hAnsi="Arial" w:cs="Arial"/>
                <w:b/>
                <w:bCs/>
                <w:sz w:val="18"/>
                <w:szCs w:val="18"/>
              </w:rPr>
              <w:t xml:space="preserve">Scheduled </w:t>
            </w:r>
            <w:r w:rsidR="00692B0D" w:rsidRPr="00154194">
              <w:rPr>
                <w:rFonts w:ascii="Arial" w:hAnsi="Arial" w:cs="Arial"/>
                <w:b/>
                <w:bCs/>
                <w:sz w:val="18"/>
                <w:szCs w:val="18"/>
              </w:rPr>
              <w:t>Commercial Operation Date</w:t>
            </w:r>
          </w:p>
        </w:tc>
      </w:tr>
      <w:tr w:rsidR="00692B0D" w:rsidRPr="00154194" w:rsidTr="000A27ED">
        <w:tc>
          <w:tcPr>
            <w:tcW w:w="3960" w:type="dxa"/>
            <w:tcBorders>
              <w:top w:val="single" w:sz="4" w:space="0" w:color="auto"/>
            </w:tcBorders>
            <w:shd w:val="clear" w:color="auto" w:fill="auto"/>
          </w:tcPr>
          <w:p w:rsidR="00692B0D" w:rsidRPr="00154194" w:rsidRDefault="00692B0D" w:rsidP="0021539A">
            <w:pPr>
              <w:ind w:left="-72"/>
              <w:rPr>
                <w:rFonts w:ascii="Arial" w:hAnsi="Arial" w:cs="Arial"/>
                <w:sz w:val="18"/>
                <w:szCs w:val="18"/>
              </w:rPr>
            </w:pPr>
          </w:p>
        </w:tc>
        <w:tc>
          <w:tcPr>
            <w:tcW w:w="4950" w:type="dxa"/>
            <w:tcBorders>
              <w:top w:val="single" w:sz="4" w:space="0" w:color="auto"/>
            </w:tcBorders>
            <w:shd w:val="clear" w:color="auto" w:fill="auto"/>
          </w:tcPr>
          <w:p w:rsidR="00692B0D" w:rsidRPr="00154194" w:rsidRDefault="00692B0D" w:rsidP="0021539A">
            <w:pPr>
              <w:jc w:val="left"/>
              <w:rPr>
                <w:rFonts w:ascii="Arial" w:hAnsi="Arial" w:cs="Arial"/>
                <w:sz w:val="18"/>
                <w:szCs w:val="18"/>
              </w:rPr>
            </w:pPr>
          </w:p>
        </w:tc>
      </w:tr>
      <w:tr w:rsidR="00692B0D" w:rsidRPr="00154194" w:rsidTr="000A27ED">
        <w:tc>
          <w:tcPr>
            <w:tcW w:w="3960" w:type="dxa"/>
            <w:shd w:val="clear" w:color="auto" w:fill="auto"/>
          </w:tcPr>
          <w:p w:rsidR="00692B0D" w:rsidRPr="00154194" w:rsidRDefault="00692B0D" w:rsidP="0021539A">
            <w:pPr>
              <w:ind w:left="-72"/>
              <w:rPr>
                <w:rFonts w:ascii="Arial" w:hAnsi="Arial" w:cs="Arial"/>
                <w:sz w:val="18"/>
                <w:szCs w:val="18"/>
              </w:rPr>
            </w:pPr>
            <w:r w:rsidRPr="00154194">
              <w:rPr>
                <w:rFonts w:ascii="Arial" w:hAnsi="Arial" w:cs="Arial"/>
                <w:sz w:val="18"/>
                <w:szCs w:val="18"/>
              </w:rPr>
              <w:t>Gulf SRC Company Limited</w:t>
            </w: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31</w:t>
            </w:r>
            <w:r w:rsidR="00692B0D" w:rsidRPr="00154194">
              <w:rPr>
                <w:rFonts w:ascii="Arial" w:hAnsi="Arial" w:cs="Arial"/>
                <w:sz w:val="18"/>
                <w:szCs w:val="18"/>
                <w:lang w:val="en-GB"/>
              </w:rPr>
              <w:t xml:space="preserve"> March </w:t>
            </w:r>
            <w:r w:rsidRPr="00154194">
              <w:rPr>
                <w:rFonts w:ascii="Arial" w:hAnsi="Arial" w:cs="Arial"/>
                <w:sz w:val="18"/>
                <w:szCs w:val="18"/>
                <w:lang w:val="en-GB"/>
              </w:rPr>
              <w:t>2021</w:t>
            </w:r>
            <w:r w:rsidR="00692B0D" w:rsidRPr="00154194">
              <w:rPr>
                <w:rFonts w:ascii="Arial" w:hAnsi="Arial" w:cs="Arial"/>
                <w:sz w:val="18"/>
                <w:szCs w:val="18"/>
                <w:lang w:val="en-GB"/>
              </w:rPr>
              <w:t xml:space="preserve"> (the </w:t>
            </w:r>
            <w:r w:rsidRPr="00154194">
              <w:rPr>
                <w:rFonts w:ascii="Arial" w:hAnsi="Arial" w:cs="Arial"/>
                <w:sz w:val="18"/>
                <w:szCs w:val="18"/>
                <w:lang w:val="en-GB"/>
              </w:rPr>
              <w:t>1</w:t>
            </w:r>
            <w:r w:rsidR="00692B0D" w:rsidRPr="00154194">
              <w:rPr>
                <w:rFonts w:ascii="Arial" w:hAnsi="Arial" w:cs="Arial"/>
                <w:sz w:val="18"/>
                <w:szCs w:val="18"/>
                <w:vertAlign w:val="superscript"/>
                <w:lang w:val="en-GB"/>
              </w:rPr>
              <w:t>st</w:t>
            </w:r>
            <w:r w:rsidR="00692B0D" w:rsidRPr="00154194">
              <w:rPr>
                <w:rFonts w:ascii="Arial" w:hAnsi="Arial" w:cs="Arial"/>
                <w:sz w:val="18"/>
                <w:szCs w:val="18"/>
                <w:lang w:val="en-GB"/>
              </w:rPr>
              <w:t xml:space="preserve"> generating)</w:t>
            </w:r>
          </w:p>
        </w:tc>
      </w:tr>
      <w:tr w:rsidR="00692B0D" w:rsidRPr="00154194" w:rsidTr="000A27ED">
        <w:tc>
          <w:tcPr>
            <w:tcW w:w="3960" w:type="dxa"/>
            <w:shd w:val="clear" w:color="auto" w:fill="auto"/>
          </w:tcPr>
          <w:p w:rsidR="00692B0D" w:rsidRPr="00154194" w:rsidRDefault="00692B0D" w:rsidP="0021539A">
            <w:pPr>
              <w:ind w:left="-72"/>
              <w:jc w:val="left"/>
              <w:rPr>
                <w:rFonts w:ascii="Arial" w:hAnsi="Arial" w:cs="Arial"/>
                <w:sz w:val="18"/>
                <w:szCs w:val="18"/>
              </w:rPr>
            </w:pP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1</w:t>
            </w:r>
            <w:r w:rsidR="00692B0D" w:rsidRPr="00154194">
              <w:rPr>
                <w:rFonts w:ascii="Arial" w:hAnsi="Arial" w:cs="Arial"/>
                <w:sz w:val="18"/>
                <w:szCs w:val="18"/>
                <w:lang w:val="en-GB"/>
              </w:rPr>
              <w:t xml:space="preserve"> October </w:t>
            </w:r>
            <w:r w:rsidRPr="00154194">
              <w:rPr>
                <w:rFonts w:ascii="Arial" w:hAnsi="Arial" w:cs="Arial"/>
                <w:sz w:val="18"/>
                <w:szCs w:val="18"/>
                <w:lang w:val="en-GB"/>
              </w:rPr>
              <w:t>2021</w:t>
            </w:r>
            <w:r w:rsidR="00692B0D" w:rsidRPr="00154194">
              <w:rPr>
                <w:rFonts w:ascii="Arial" w:hAnsi="Arial" w:cs="Arial"/>
                <w:sz w:val="18"/>
                <w:szCs w:val="18"/>
                <w:lang w:val="en-GB"/>
              </w:rPr>
              <w:t xml:space="preserve"> (the </w:t>
            </w:r>
            <w:r w:rsidRPr="00154194">
              <w:rPr>
                <w:rFonts w:ascii="Arial" w:hAnsi="Arial" w:cs="Arial"/>
                <w:sz w:val="18"/>
                <w:szCs w:val="18"/>
                <w:lang w:val="en-GB"/>
              </w:rPr>
              <w:t>2</w:t>
            </w:r>
            <w:r w:rsidR="00692B0D" w:rsidRPr="00154194">
              <w:rPr>
                <w:rFonts w:ascii="Arial" w:hAnsi="Arial" w:cs="Arial"/>
                <w:sz w:val="18"/>
                <w:szCs w:val="18"/>
                <w:vertAlign w:val="superscript"/>
                <w:lang w:val="en-GB"/>
              </w:rPr>
              <w:t>nd</w:t>
            </w:r>
            <w:r w:rsidR="00692B0D" w:rsidRPr="00154194">
              <w:rPr>
                <w:rFonts w:ascii="Arial" w:hAnsi="Arial" w:cs="Arial"/>
                <w:sz w:val="18"/>
                <w:szCs w:val="18"/>
                <w:lang w:val="en-GB"/>
              </w:rPr>
              <w:t xml:space="preserve"> generating)</w:t>
            </w:r>
          </w:p>
        </w:tc>
      </w:tr>
      <w:tr w:rsidR="00692B0D" w:rsidRPr="00154194" w:rsidTr="000A27ED">
        <w:tc>
          <w:tcPr>
            <w:tcW w:w="3960" w:type="dxa"/>
            <w:shd w:val="clear" w:color="auto" w:fill="auto"/>
          </w:tcPr>
          <w:p w:rsidR="00692B0D" w:rsidRPr="00154194" w:rsidRDefault="00692B0D" w:rsidP="0021539A">
            <w:pPr>
              <w:ind w:left="-72"/>
              <w:rPr>
                <w:rFonts w:ascii="Arial" w:hAnsi="Arial" w:cs="Arial"/>
                <w:sz w:val="18"/>
                <w:szCs w:val="18"/>
              </w:rPr>
            </w:pP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31</w:t>
            </w:r>
            <w:r w:rsidR="00692B0D" w:rsidRPr="00154194">
              <w:rPr>
                <w:rFonts w:ascii="Arial" w:hAnsi="Arial" w:cs="Arial"/>
                <w:sz w:val="18"/>
                <w:szCs w:val="18"/>
                <w:lang w:val="en-GB"/>
              </w:rPr>
              <w:t xml:space="preserve"> March </w:t>
            </w:r>
            <w:r w:rsidRPr="00154194">
              <w:rPr>
                <w:rFonts w:ascii="Arial" w:hAnsi="Arial" w:cs="Arial"/>
                <w:sz w:val="18"/>
                <w:szCs w:val="18"/>
                <w:lang w:val="en-GB"/>
              </w:rPr>
              <w:t>2022</w:t>
            </w:r>
            <w:r w:rsidR="00692B0D" w:rsidRPr="00154194">
              <w:rPr>
                <w:rFonts w:ascii="Arial" w:hAnsi="Arial" w:cs="Arial"/>
                <w:sz w:val="18"/>
                <w:szCs w:val="18"/>
                <w:lang w:val="en-GB"/>
              </w:rPr>
              <w:t xml:space="preserve"> (the </w:t>
            </w:r>
            <w:r w:rsidRPr="00154194">
              <w:rPr>
                <w:rFonts w:ascii="Arial" w:hAnsi="Arial" w:cs="Arial"/>
                <w:sz w:val="18"/>
                <w:szCs w:val="18"/>
                <w:lang w:val="en-GB"/>
              </w:rPr>
              <w:t>3</w:t>
            </w:r>
            <w:r w:rsidR="00692B0D" w:rsidRPr="00154194">
              <w:rPr>
                <w:rFonts w:ascii="Arial" w:hAnsi="Arial" w:cs="Arial"/>
                <w:sz w:val="18"/>
                <w:szCs w:val="18"/>
                <w:vertAlign w:val="superscript"/>
                <w:lang w:val="en-GB"/>
              </w:rPr>
              <w:t>rd</w:t>
            </w:r>
            <w:r w:rsidR="00692B0D" w:rsidRPr="00154194">
              <w:rPr>
                <w:rFonts w:ascii="Arial" w:hAnsi="Arial" w:cs="Arial"/>
                <w:sz w:val="18"/>
                <w:szCs w:val="18"/>
                <w:lang w:val="en-GB"/>
              </w:rPr>
              <w:t xml:space="preserve"> generating)</w:t>
            </w:r>
          </w:p>
        </w:tc>
      </w:tr>
      <w:tr w:rsidR="00692B0D" w:rsidRPr="00154194" w:rsidTr="000A27ED">
        <w:tc>
          <w:tcPr>
            <w:tcW w:w="3960" w:type="dxa"/>
            <w:shd w:val="clear" w:color="auto" w:fill="auto"/>
          </w:tcPr>
          <w:p w:rsidR="00692B0D" w:rsidRPr="00154194" w:rsidRDefault="00692B0D" w:rsidP="0021539A">
            <w:pPr>
              <w:ind w:left="-72"/>
              <w:rPr>
                <w:rFonts w:ascii="Arial" w:hAnsi="Arial" w:cs="Arial"/>
                <w:sz w:val="18"/>
                <w:szCs w:val="18"/>
              </w:rPr>
            </w:pP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1</w:t>
            </w:r>
            <w:r w:rsidR="00692B0D" w:rsidRPr="00154194">
              <w:rPr>
                <w:rFonts w:ascii="Arial" w:hAnsi="Arial" w:cs="Arial"/>
                <w:sz w:val="18"/>
                <w:szCs w:val="18"/>
                <w:lang w:val="en-GB"/>
              </w:rPr>
              <w:t xml:space="preserve"> October </w:t>
            </w:r>
            <w:r w:rsidRPr="00154194">
              <w:rPr>
                <w:rFonts w:ascii="Arial" w:hAnsi="Arial" w:cs="Arial"/>
                <w:sz w:val="18"/>
                <w:szCs w:val="18"/>
                <w:lang w:val="en-GB"/>
              </w:rPr>
              <w:t>2022</w:t>
            </w:r>
            <w:r w:rsidR="00692B0D" w:rsidRPr="00154194">
              <w:rPr>
                <w:rFonts w:ascii="Arial" w:hAnsi="Arial" w:cs="Arial"/>
                <w:sz w:val="18"/>
                <w:szCs w:val="18"/>
                <w:lang w:val="en-GB"/>
              </w:rPr>
              <w:t xml:space="preserve"> (the </w:t>
            </w:r>
            <w:r w:rsidRPr="00154194">
              <w:rPr>
                <w:rFonts w:ascii="Arial" w:hAnsi="Arial" w:cs="Arial"/>
                <w:sz w:val="18"/>
                <w:szCs w:val="18"/>
                <w:lang w:val="en-GB"/>
              </w:rPr>
              <w:t>4</w:t>
            </w:r>
            <w:r w:rsidR="00692B0D" w:rsidRPr="00154194">
              <w:rPr>
                <w:rFonts w:ascii="Arial" w:hAnsi="Arial" w:cs="Arial"/>
                <w:sz w:val="18"/>
                <w:szCs w:val="18"/>
                <w:vertAlign w:val="superscript"/>
                <w:lang w:val="en-GB"/>
              </w:rPr>
              <w:t>th</w:t>
            </w:r>
            <w:r w:rsidR="00692B0D" w:rsidRPr="00154194">
              <w:rPr>
                <w:rFonts w:ascii="Arial" w:hAnsi="Arial" w:cs="Arial"/>
                <w:sz w:val="18"/>
                <w:szCs w:val="18"/>
                <w:lang w:val="en-GB"/>
              </w:rPr>
              <w:t xml:space="preserve"> generating)</w:t>
            </w:r>
          </w:p>
        </w:tc>
      </w:tr>
      <w:tr w:rsidR="00692B0D" w:rsidRPr="00154194" w:rsidTr="000A27ED">
        <w:tc>
          <w:tcPr>
            <w:tcW w:w="3960" w:type="dxa"/>
            <w:shd w:val="clear" w:color="auto" w:fill="auto"/>
          </w:tcPr>
          <w:p w:rsidR="00692B0D" w:rsidRPr="00154194" w:rsidRDefault="00692B0D" w:rsidP="0021539A">
            <w:pPr>
              <w:ind w:left="-72"/>
              <w:rPr>
                <w:rFonts w:ascii="Arial" w:hAnsi="Arial" w:cs="Arial"/>
                <w:sz w:val="18"/>
                <w:szCs w:val="18"/>
              </w:rPr>
            </w:pPr>
            <w:r w:rsidRPr="00154194">
              <w:rPr>
                <w:rFonts w:ascii="Arial" w:hAnsi="Arial" w:cs="Arial"/>
                <w:sz w:val="18"/>
                <w:szCs w:val="18"/>
              </w:rPr>
              <w:t>Gulf PD Company Limited</w:t>
            </w: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31</w:t>
            </w:r>
            <w:r w:rsidR="00692B0D" w:rsidRPr="00154194">
              <w:rPr>
                <w:rFonts w:ascii="Arial" w:hAnsi="Arial" w:cs="Arial"/>
                <w:sz w:val="18"/>
                <w:szCs w:val="18"/>
                <w:lang w:val="en-GB"/>
              </w:rPr>
              <w:t xml:space="preserve"> March </w:t>
            </w:r>
            <w:r w:rsidRPr="00154194">
              <w:rPr>
                <w:rFonts w:ascii="Arial" w:hAnsi="Arial" w:cs="Arial"/>
                <w:sz w:val="18"/>
                <w:szCs w:val="18"/>
                <w:lang w:val="en-GB"/>
              </w:rPr>
              <w:t>2023</w:t>
            </w:r>
            <w:r w:rsidR="00692B0D" w:rsidRPr="00154194">
              <w:rPr>
                <w:rFonts w:ascii="Arial" w:hAnsi="Arial" w:cs="Arial"/>
                <w:sz w:val="18"/>
                <w:szCs w:val="18"/>
                <w:lang w:val="en-GB"/>
              </w:rPr>
              <w:t xml:space="preserve"> (the </w:t>
            </w:r>
            <w:r w:rsidRPr="00154194">
              <w:rPr>
                <w:rFonts w:ascii="Arial" w:hAnsi="Arial" w:cs="Arial"/>
                <w:sz w:val="18"/>
                <w:szCs w:val="18"/>
                <w:lang w:val="en-GB"/>
              </w:rPr>
              <w:t>1</w:t>
            </w:r>
            <w:r w:rsidR="00692B0D" w:rsidRPr="00154194">
              <w:rPr>
                <w:rFonts w:ascii="Arial" w:hAnsi="Arial" w:cs="Arial"/>
                <w:sz w:val="18"/>
                <w:szCs w:val="18"/>
                <w:vertAlign w:val="superscript"/>
                <w:lang w:val="en-GB"/>
              </w:rPr>
              <w:t>st</w:t>
            </w:r>
            <w:r w:rsidR="00692B0D" w:rsidRPr="00154194">
              <w:rPr>
                <w:rFonts w:ascii="Arial" w:hAnsi="Arial" w:cs="Arial"/>
                <w:sz w:val="18"/>
                <w:szCs w:val="18"/>
                <w:lang w:val="en-GB"/>
              </w:rPr>
              <w:t xml:space="preserve"> generating)</w:t>
            </w:r>
          </w:p>
        </w:tc>
      </w:tr>
      <w:tr w:rsidR="00692B0D" w:rsidRPr="00154194" w:rsidTr="000A27ED">
        <w:tc>
          <w:tcPr>
            <w:tcW w:w="3960" w:type="dxa"/>
            <w:shd w:val="clear" w:color="auto" w:fill="auto"/>
          </w:tcPr>
          <w:p w:rsidR="00692B0D" w:rsidRPr="00154194" w:rsidRDefault="00692B0D" w:rsidP="0021539A">
            <w:pPr>
              <w:ind w:left="-72"/>
              <w:rPr>
                <w:rFonts w:ascii="Arial" w:hAnsi="Arial" w:cs="Arial"/>
                <w:sz w:val="18"/>
                <w:szCs w:val="18"/>
              </w:rPr>
            </w:pP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1</w:t>
            </w:r>
            <w:r w:rsidR="00692B0D" w:rsidRPr="00154194">
              <w:rPr>
                <w:rFonts w:ascii="Arial" w:hAnsi="Arial" w:cs="Arial"/>
                <w:sz w:val="18"/>
                <w:szCs w:val="18"/>
                <w:lang w:val="en-GB"/>
              </w:rPr>
              <w:t xml:space="preserve"> October </w:t>
            </w:r>
            <w:r w:rsidRPr="00154194">
              <w:rPr>
                <w:rFonts w:ascii="Arial" w:hAnsi="Arial" w:cs="Arial"/>
                <w:sz w:val="18"/>
                <w:szCs w:val="18"/>
                <w:lang w:val="en-GB"/>
              </w:rPr>
              <w:t>2023</w:t>
            </w:r>
            <w:r w:rsidR="00692B0D" w:rsidRPr="00154194">
              <w:rPr>
                <w:rFonts w:ascii="Arial" w:hAnsi="Arial" w:cs="Arial"/>
                <w:sz w:val="18"/>
                <w:szCs w:val="18"/>
                <w:lang w:val="en-GB"/>
              </w:rPr>
              <w:t xml:space="preserve"> (the </w:t>
            </w:r>
            <w:r w:rsidRPr="00154194">
              <w:rPr>
                <w:rFonts w:ascii="Arial" w:hAnsi="Arial" w:cs="Arial"/>
                <w:sz w:val="18"/>
                <w:szCs w:val="18"/>
                <w:lang w:val="en-GB"/>
              </w:rPr>
              <w:t>2</w:t>
            </w:r>
            <w:r w:rsidR="00692B0D" w:rsidRPr="00154194">
              <w:rPr>
                <w:rFonts w:ascii="Arial" w:hAnsi="Arial" w:cs="Arial"/>
                <w:sz w:val="18"/>
                <w:szCs w:val="18"/>
                <w:vertAlign w:val="superscript"/>
                <w:lang w:val="en-GB"/>
              </w:rPr>
              <w:t>nd</w:t>
            </w:r>
            <w:r w:rsidR="00692B0D" w:rsidRPr="00154194">
              <w:rPr>
                <w:rFonts w:ascii="Arial" w:hAnsi="Arial" w:cs="Arial"/>
                <w:sz w:val="18"/>
                <w:szCs w:val="18"/>
                <w:lang w:val="en-GB"/>
              </w:rPr>
              <w:t xml:space="preserve"> generating)</w:t>
            </w:r>
          </w:p>
        </w:tc>
      </w:tr>
      <w:tr w:rsidR="00692B0D" w:rsidRPr="00154194" w:rsidTr="000A27ED">
        <w:tc>
          <w:tcPr>
            <w:tcW w:w="3960" w:type="dxa"/>
            <w:shd w:val="clear" w:color="auto" w:fill="auto"/>
          </w:tcPr>
          <w:p w:rsidR="00692B0D" w:rsidRPr="00154194" w:rsidRDefault="00692B0D" w:rsidP="0021539A">
            <w:pPr>
              <w:ind w:left="-72"/>
              <w:rPr>
                <w:rFonts w:ascii="Arial" w:hAnsi="Arial" w:cs="Arial"/>
                <w:sz w:val="18"/>
                <w:szCs w:val="18"/>
              </w:rPr>
            </w:pP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31</w:t>
            </w:r>
            <w:r w:rsidR="00692B0D" w:rsidRPr="00154194">
              <w:rPr>
                <w:rFonts w:ascii="Arial" w:hAnsi="Arial" w:cs="Arial"/>
                <w:sz w:val="18"/>
                <w:szCs w:val="18"/>
                <w:lang w:val="en-GB"/>
              </w:rPr>
              <w:t xml:space="preserve"> March </w:t>
            </w:r>
            <w:r w:rsidRPr="00154194">
              <w:rPr>
                <w:rFonts w:ascii="Arial" w:hAnsi="Arial" w:cs="Arial"/>
                <w:sz w:val="18"/>
                <w:szCs w:val="18"/>
                <w:lang w:val="en-GB"/>
              </w:rPr>
              <w:t>2024</w:t>
            </w:r>
            <w:r w:rsidR="00692B0D" w:rsidRPr="00154194">
              <w:rPr>
                <w:rFonts w:ascii="Arial" w:hAnsi="Arial" w:cs="Arial"/>
                <w:sz w:val="18"/>
                <w:szCs w:val="18"/>
                <w:lang w:val="en-GB"/>
              </w:rPr>
              <w:t xml:space="preserve"> (the </w:t>
            </w:r>
            <w:r w:rsidRPr="00154194">
              <w:rPr>
                <w:rFonts w:ascii="Arial" w:hAnsi="Arial" w:cs="Arial"/>
                <w:sz w:val="18"/>
                <w:szCs w:val="18"/>
                <w:lang w:val="en-GB"/>
              </w:rPr>
              <w:t>3</w:t>
            </w:r>
            <w:r w:rsidR="00692B0D" w:rsidRPr="00154194">
              <w:rPr>
                <w:rFonts w:ascii="Arial" w:hAnsi="Arial" w:cs="Arial"/>
                <w:sz w:val="18"/>
                <w:szCs w:val="18"/>
                <w:vertAlign w:val="superscript"/>
                <w:lang w:val="en-GB"/>
              </w:rPr>
              <w:t>rd</w:t>
            </w:r>
            <w:r w:rsidR="00692B0D" w:rsidRPr="00154194">
              <w:rPr>
                <w:rFonts w:ascii="Arial" w:hAnsi="Arial" w:cs="Arial"/>
                <w:sz w:val="18"/>
                <w:szCs w:val="18"/>
                <w:lang w:val="en-GB"/>
              </w:rPr>
              <w:t xml:space="preserve"> generating)</w:t>
            </w:r>
          </w:p>
        </w:tc>
      </w:tr>
      <w:tr w:rsidR="00692B0D" w:rsidRPr="00154194" w:rsidTr="000A27ED">
        <w:tc>
          <w:tcPr>
            <w:tcW w:w="3960" w:type="dxa"/>
            <w:shd w:val="clear" w:color="auto" w:fill="auto"/>
          </w:tcPr>
          <w:p w:rsidR="00692B0D" w:rsidRPr="00154194" w:rsidRDefault="00692B0D" w:rsidP="0021539A">
            <w:pPr>
              <w:ind w:left="-72"/>
              <w:rPr>
                <w:rFonts w:ascii="Arial" w:hAnsi="Arial" w:cs="Arial"/>
                <w:sz w:val="18"/>
                <w:szCs w:val="18"/>
              </w:rPr>
            </w:pPr>
          </w:p>
        </w:tc>
        <w:tc>
          <w:tcPr>
            <w:tcW w:w="4950" w:type="dxa"/>
            <w:shd w:val="clear" w:color="auto" w:fill="auto"/>
          </w:tcPr>
          <w:p w:rsidR="00692B0D" w:rsidRPr="00154194" w:rsidRDefault="00503AC7" w:rsidP="00437688">
            <w:pPr>
              <w:jc w:val="center"/>
              <w:rPr>
                <w:rFonts w:ascii="Arial" w:hAnsi="Arial" w:cs="Arial"/>
                <w:sz w:val="18"/>
                <w:szCs w:val="18"/>
              </w:rPr>
            </w:pPr>
            <w:r w:rsidRPr="00154194">
              <w:rPr>
                <w:rFonts w:ascii="Arial" w:hAnsi="Arial" w:cs="Arial"/>
                <w:sz w:val="18"/>
                <w:szCs w:val="18"/>
                <w:lang w:val="en-GB"/>
              </w:rPr>
              <w:t>1</w:t>
            </w:r>
            <w:r w:rsidR="00692B0D" w:rsidRPr="00154194">
              <w:rPr>
                <w:rFonts w:ascii="Arial" w:hAnsi="Arial" w:cs="Arial"/>
                <w:sz w:val="18"/>
                <w:szCs w:val="18"/>
                <w:lang w:val="en-GB"/>
              </w:rPr>
              <w:t xml:space="preserve"> October </w:t>
            </w:r>
            <w:r w:rsidRPr="00154194">
              <w:rPr>
                <w:rFonts w:ascii="Arial" w:hAnsi="Arial" w:cs="Arial"/>
                <w:sz w:val="18"/>
                <w:szCs w:val="18"/>
                <w:lang w:val="en-GB"/>
              </w:rPr>
              <w:t>2024</w:t>
            </w:r>
            <w:r w:rsidR="00692B0D" w:rsidRPr="00154194">
              <w:rPr>
                <w:rFonts w:ascii="Arial" w:hAnsi="Arial" w:cs="Arial"/>
                <w:sz w:val="18"/>
                <w:szCs w:val="18"/>
                <w:lang w:val="en-GB"/>
              </w:rPr>
              <w:t xml:space="preserve"> (the </w:t>
            </w:r>
            <w:r w:rsidRPr="00154194">
              <w:rPr>
                <w:rFonts w:ascii="Arial" w:hAnsi="Arial" w:cs="Arial"/>
                <w:sz w:val="18"/>
                <w:szCs w:val="18"/>
                <w:lang w:val="en-GB"/>
              </w:rPr>
              <w:t>4</w:t>
            </w:r>
            <w:r w:rsidR="00692B0D" w:rsidRPr="00154194">
              <w:rPr>
                <w:rFonts w:ascii="Arial" w:hAnsi="Arial" w:cs="Arial"/>
                <w:sz w:val="18"/>
                <w:szCs w:val="18"/>
                <w:vertAlign w:val="superscript"/>
                <w:lang w:val="en-GB"/>
              </w:rPr>
              <w:t>th</w:t>
            </w:r>
            <w:r w:rsidR="00692B0D" w:rsidRPr="00154194">
              <w:rPr>
                <w:rFonts w:ascii="Arial" w:hAnsi="Arial" w:cs="Arial"/>
                <w:sz w:val="18"/>
                <w:szCs w:val="18"/>
                <w:lang w:val="en-GB"/>
              </w:rPr>
              <w:t xml:space="preserve"> generating)</w:t>
            </w:r>
          </w:p>
        </w:tc>
      </w:tr>
    </w:tbl>
    <w:p w:rsidR="00692B0D" w:rsidRPr="00154194" w:rsidRDefault="00692B0D" w:rsidP="0021539A">
      <w:pPr>
        <w:ind w:left="540"/>
        <w:rPr>
          <w:rFonts w:ascii="Arial" w:hAnsi="Arial" w:cs="Arial"/>
          <w:spacing w:val="-4"/>
          <w:sz w:val="18"/>
          <w:szCs w:val="18"/>
        </w:rPr>
      </w:pPr>
    </w:p>
    <w:p w:rsidR="00692B0D" w:rsidRPr="00154194" w:rsidRDefault="00692B0D" w:rsidP="0021539A">
      <w:pPr>
        <w:pStyle w:val="a"/>
        <w:ind w:left="540" w:right="0"/>
        <w:jc w:val="both"/>
        <w:rPr>
          <w:rFonts w:ascii="Arial" w:hAnsi="Arial" w:cs="Arial"/>
          <w:sz w:val="18"/>
          <w:szCs w:val="18"/>
          <w:u w:val="single"/>
          <w:lang w:val="en-US"/>
        </w:rPr>
      </w:pPr>
      <w:r w:rsidRPr="00154194">
        <w:rPr>
          <w:rFonts w:ascii="Arial" w:hAnsi="Arial" w:cs="Arial"/>
          <w:sz w:val="18"/>
          <w:szCs w:val="18"/>
          <w:u w:val="single"/>
          <w:lang w:val="en-US"/>
        </w:rPr>
        <w:t>Gulf Chana Green Company Limited</w:t>
      </w:r>
    </w:p>
    <w:p w:rsidR="00692B0D" w:rsidRPr="00154194" w:rsidRDefault="00692B0D" w:rsidP="0021539A">
      <w:pPr>
        <w:pStyle w:val="a"/>
        <w:ind w:left="540" w:right="0"/>
        <w:jc w:val="both"/>
        <w:rPr>
          <w:rFonts w:ascii="Arial" w:hAnsi="Arial" w:cs="Arial"/>
          <w:sz w:val="18"/>
          <w:szCs w:val="18"/>
          <w:u w:val="single"/>
          <w:lang w:val="en-US"/>
        </w:rPr>
      </w:pPr>
    </w:p>
    <w:p w:rsidR="00692B0D" w:rsidRPr="00154194" w:rsidRDefault="00692B0D" w:rsidP="0021539A">
      <w:pPr>
        <w:pStyle w:val="a"/>
        <w:ind w:left="540" w:right="0"/>
        <w:jc w:val="thaiDistribute"/>
        <w:rPr>
          <w:rFonts w:ascii="Arial" w:hAnsi="Arial" w:cs="Arial"/>
          <w:sz w:val="18"/>
          <w:szCs w:val="18"/>
          <w:lang w:val="en-US"/>
        </w:rPr>
      </w:pPr>
      <w:r w:rsidRPr="00154194">
        <w:rPr>
          <w:rFonts w:ascii="Arial" w:hAnsi="Arial" w:cs="Arial"/>
          <w:spacing w:val="-4"/>
          <w:sz w:val="18"/>
          <w:szCs w:val="18"/>
          <w:lang w:val="en-US"/>
        </w:rPr>
        <w:t>Gulf Chana Green Company Limited, a subsidiary, entered into the Power Purchase Agreement with EGAT</w:t>
      </w:r>
      <w:r w:rsidRPr="00154194">
        <w:rPr>
          <w:rFonts w:ascii="Arial" w:hAnsi="Arial" w:cs="Arial"/>
          <w:sz w:val="18"/>
          <w:szCs w:val="18"/>
          <w:lang w:val="en-US"/>
        </w:rPr>
        <w:t xml:space="preserve"> to generate capacity charge and deliver energy charge at the level as specified in the agreement.  The term of the Power Purchase Agreement is </w:t>
      </w:r>
      <w:r w:rsidR="00503AC7" w:rsidRPr="00154194">
        <w:rPr>
          <w:rFonts w:ascii="Arial" w:hAnsi="Arial" w:cs="Arial"/>
          <w:sz w:val="18"/>
          <w:szCs w:val="18"/>
          <w:lang w:val="en-GB"/>
        </w:rPr>
        <w:t>5</w:t>
      </w:r>
      <w:r w:rsidRPr="00154194">
        <w:rPr>
          <w:rFonts w:ascii="Arial" w:hAnsi="Arial" w:cs="Arial"/>
          <w:sz w:val="18"/>
          <w:szCs w:val="18"/>
          <w:lang w:val="en-US"/>
        </w:rPr>
        <w:t xml:space="preserve"> years effective from the date both parties signed the agreement and can be renewed every </w:t>
      </w:r>
      <w:r w:rsidR="00503AC7" w:rsidRPr="00154194">
        <w:rPr>
          <w:rFonts w:ascii="Arial" w:hAnsi="Arial" w:cs="Arial"/>
          <w:sz w:val="18"/>
          <w:szCs w:val="18"/>
          <w:lang w:val="en-GB"/>
        </w:rPr>
        <w:t>5</w:t>
      </w:r>
      <w:r w:rsidRPr="00154194">
        <w:rPr>
          <w:rFonts w:ascii="Arial" w:hAnsi="Arial" w:cs="Arial"/>
          <w:sz w:val="18"/>
          <w:szCs w:val="18"/>
          <w:lang w:val="en-US"/>
        </w:rPr>
        <w:t xml:space="preserve"> years after given the written notice not less than </w:t>
      </w:r>
      <w:r w:rsidR="00503AC7" w:rsidRPr="00154194">
        <w:rPr>
          <w:rFonts w:ascii="Arial" w:hAnsi="Arial" w:cs="Arial"/>
          <w:sz w:val="18"/>
          <w:szCs w:val="18"/>
          <w:lang w:val="en-GB"/>
        </w:rPr>
        <w:t>30</w:t>
      </w:r>
      <w:r w:rsidRPr="00154194">
        <w:rPr>
          <w:rFonts w:ascii="Arial" w:hAnsi="Arial" w:cs="Arial"/>
          <w:sz w:val="18"/>
          <w:szCs w:val="18"/>
          <w:lang w:val="en-US"/>
        </w:rPr>
        <w:t xml:space="preserve"> days in advance to another party. This subsidiary has the Schedule Commercial Operation Date on </w:t>
      </w:r>
      <w:r w:rsidR="00503AC7" w:rsidRPr="00154194">
        <w:rPr>
          <w:rFonts w:ascii="Arial" w:hAnsi="Arial" w:cs="Arial"/>
          <w:sz w:val="18"/>
          <w:szCs w:val="18"/>
          <w:lang w:val="en-GB"/>
        </w:rPr>
        <w:t>1</w:t>
      </w:r>
      <w:r w:rsidRPr="00154194">
        <w:rPr>
          <w:rFonts w:ascii="Arial" w:hAnsi="Arial" w:cs="Arial"/>
          <w:sz w:val="18"/>
          <w:szCs w:val="18"/>
          <w:lang w:val="en-US"/>
        </w:rPr>
        <w:t xml:space="preserve"> </w:t>
      </w:r>
      <w:r w:rsidR="00D53503">
        <w:rPr>
          <w:rFonts w:ascii="Arial" w:hAnsi="Arial" w:cs="Arial"/>
          <w:sz w:val="18"/>
          <w:szCs w:val="18"/>
          <w:lang w:val="en-US"/>
        </w:rPr>
        <w:t>March</w:t>
      </w:r>
      <w:r w:rsidRPr="00154194">
        <w:rPr>
          <w:rFonts w:ascii="Arial" w:hAnsi="Arial" w:cs="Arial"/>
          <w:sz w:val="18"/>
          <w:szCs w:val="18"/>
          <w:lang w:val="en-US"/>
        </w:rPr>
        <w:t xml:space="preserve"> </w:t>
      </w:r>
      <w:r w:rsidR="00503AC7" w:rsidRPr="00154194">
        <w:rPr>
          <w:rFonts w:ascii="Arial" w:hAnsi="Arial" w:cs="Arial"/>
          <w:sz w:val="18"/>
          <w:szCs w:val="18"/>
          <w:lang w:val="en-GB"/>
        </w:rPr>
        <w:t>20</w:t>
      </w:r>
      <w:r w:rsidR="00D53503">
        <w:rPr>
          <w:rFonts w:ascii="Arial" w:hAnsi="Arial" w:cs="Arial"/>
          <w:sz w:val="18"/>
          <w:szCs w:val="18"/>
          <w:lang w:val="en-GB"/>
        </w:rPr>
        <w:t>20</w:t>
      </w:r>
      <w:r w:rsidRPr="00154194">
        <w:rPr>
          <w:rFonts w:ascii="Arial" w:hAnsi="Arial" w:cs="Arial"/>
          <w:sz w:val="18"/>
          <w:szCs w:val="18"/>
          <w:lang w:val="en-US"/>
        </w:rPr>
        <w:t>.</w:t>
      </w:r>
    </w:p>
    <w:p w:rsidR="00D53503" w:rsidRDefault="00D53503" w:rsidP="0021539A">
      <w:pPr>
        <w:jc w:val="left"/>
        <w:rPr>
          <w:rFonts w:ascii="Arial" w:hAnsi="Arial" w:cs="Arial"/>
          <w:sz w:val="18"/>
          <w:szCs w:val="18"/>
        </w:rPr>
      </w:pPr>
      <w:r>
        <w:rPr>
          <w:rFonts w:ascii="Arial" w:hAnsi="Arial" w:cs="Arial"/>
          <w:sz w:val="18"/>
          <w:szCs w:val="18"/>
        </w:rPr>
        <w:br w:type="page"/>
      </w:r>
    </w:p>
    <w:p w:rsidR="00692B0D" w:rsidRPr="00D53503" w:rsidRDefault="00692B0D" w:rsidP="0021539A">
      <w:pPr>
        <w:pStyle w:val="a"/>
        <w:ind w:left="540" w:right="0"/>
        <w:jc w:val="thaiDistribute"/>
        <w:rPr>
          <w:rFonts w:ascii="Arial" w:hAnsi="Arial" w:cs="Arial"/>
          <w:sz w:val="18"/>
          <w:szCs w:val="18"/>
          <w:u w:val="single"/>
          <w:lang w:val="en-US"/>
        </w:rPr>
      </w:pPr>
      <w:r w:rsidRPr="00D53503">
        <w:rPr>
          <w:rFonts w:ascii="Arial" w:hAnsi="Arial" w:cs="Arial"/>
          <w:sz w:val="18"/>
          <w:szCs w:val="18"/>
          <w:u w:val="single"/>
          <w:lang w:val="en-US"/>
        </w:rPr>
        <w:t>Subsidiaries of Gulf Solar</w:t>
      </w:r>
      <w:r w:rsidR="00257870" w:rsidRPr="00D53503">
        <w:rPr>
          <w:rFonts w:ascii="Arial" w:hAnsi="Arial" w:cs="Arial"/>
          <w:sz w:val="18"/>
          <w:szCs w:val="18"/>
          <w:u w:val="single"/>
          <w:lang w:val="en-US"/>
        </w:rPr>
        <w:t xml:space="preserve"> Company Limited</w:t>
      </w:r>
    </w:p>
    <w:p w:rsidR="00692B0D" w:rsidRPr="00154194" w:rsidRDefault="00692B0D" w:rsidP="0021539A">
      <w:pPr>
        <w:pStyle w:val="a"/>
        <w:ind w:left="540" w:right="0"/>
        <w:jc w:val="thaiDistribute"/>
        <w:rPr>
          <w:rFonts w:ascii="Arial" w:hAnsi="Arial" w:cs="Arial"/>
          <w:sz w:val="18"/>
          <w:szCs w:val="18"/>
          <w:lang w:val="en-US"/>
        </w:rPr>
      </w:pPr>
    </w:p>
    <w:p w:rsidR="00692B0D" w:rsidRPr="00154194" w:rsidRDefault="00692B0D" w:rsidP="0021539A">
      <w:pPr>
        <w:pStyle w:val="a"/>
        <w:ind w:left="540" w:right="0"/>
        <w:jc w:val="thaiDistribute"/>
        <w:rPr>
          <w:rFonts w:ascii="Arial" w:hAnsi="Arial" w:cs="Arial"/>
          <w:sz w:val="18"/>
          <w:szCs w:val="18"/>
          <w:lang w:val="en-US"/>
        </w:rPr>
      </w:pPr>
      <w:r w:rsidRPr="00154194">
        <w:rPr>
          <w:rFonts w:ascii="Arial" w:hAnsi="Arial" w:cs="Arial"/>
          <w:sz w:val="18"/>
          <w:szCs w:val="18"/>
          <w:lang w:val="en-US"/>
        </w:rPr>
        <w:t>The subsidiaries of Gulf Solar</w:t>
      </w:r>
      <w:r w:rsidR="00257870" w:rsidRPr="00154194">
        <w:rPr>
          <w:rFonts w:ascii="Arial" w:hAnsi="Arial" w:cs="Arial"/>
          <w:sz w:val="18"/>
          <w:szCs w:val="18"/>
          <w:lang w:val="en-US"/>
        </w:rPr>
        <w:t xml:space="preserve"> Company Limited</w:t>
      </w:r>
      <w:r w:rsidRPr="00154194">
        <w:rPr>
          <w:rFonts w:ascii="Arial" w:hAnsi="Arial" w:cs="Arial"/>
          <w:sz w:val="18"/>
          <w:szCs w:val="18"/>
          <w:lang w:val="en-US"/>
        </w:rPr>
        <w:t xml:space="preserve"> entered into the Power Purchase Agreemen</w:t>
      </w:r>
      <w:r w:rsidR="000D26D7" w:rsidRPr="00154194">
        <w:rPr>
          <w:rFonts w:ascii="Arial" w:hAnsi="Arial" w:cs="Arial"/>
          <w:sz w:val="18"/>
          <w:szCs w:val="18"/>
          <w:lang w:val="en-US"/>
        </w:rPr>
        <w:t>t</w:t>
      </w:r>
      <w:r w:rsidRPr="00154194">
        <w:rPr>
          <w:rFonts w:ascii="Arial" w:hAnsi="Arial" w:cs="Arial"/>
          <w:sz w:val="18"/>
          <w:szCs w:val="18"/>
          <w:lang w:val="en-US"/>
        </w:rPr>
        <w:t xml:space="preserve">s with Provincial Electricity Authority (PEA) to sell the electricity generated from the solar photovoltaic installation on the rooftop. The term of the Power Purchase Agreements is </w:t>
      </w:r>
      <w:r w:rsidR="00503AC7" w:rsidRPr="00154194">
        <w:rPr>
          <w:rFonts w:ascii="Arial" w:hAnsi="Arial" w:cs="Arial"/>
          <w:sz w:val="18"/>
          <w:szCs w:val="18"/>
          <w:lang w:val="en-US"/>
        </w:rPr>
        <w:t>25</w:t>
      </w:r>
      <w:r w:rsidRPr="00154194">
        <w:rPr>
          <w:rFonts w:ascii="Arial" w:hAnsi="Arial" w:cs="Arial"/>
          <w:sz w:val="18"/>
          <w:szCs w:val="18"/>
          <w:lang w:val="en-US"/>
        </w:rPr>
        <w:t xml:space="preserve"> years effective from the</w:t>
      </w:r>
      <w:r w:rsidR="000D26D7" w:rsidRPr="00154194">
        <w:rPr>
          <w:rFonts w:ascii="Arial" w:hAnsi="Arial" w:cs="Arial"/>
          <w:sz w:val="18"/>
          <w:szCs w:val="18"/>
          <w:lang w:val="en-US"/>
        </w:rPr>
        <w:t xml:space="preserve"> Scheduled</w:t>
      </w:r>
      <w:r w:rsidRPr="00154194">
        <w:rPr>
          <w:rFonts w:ascii="Arial" w:hAnsi="Arial" w:cs="Arial"/>
          <w:sz w:val="18"/>
          <w:szCs w:val="18"/>
          <w:lang w:val="en-US"/>
        </w:rPr>
        <w:t xml:space="preserve"> Commercial Operation Date</w:t>
      </w:r>
      <w:r w:rsidR="007D3EA6" w:rsidRPr="00154194">
        <w:rPr>
          <w:rFonts w:ascii="Arial" w:hAnsi="Arial" w:cs="Arial"/>
          <w:sz w:val="18"/>
          <w:szCs w:val="18"/>
          <w:lang w:val="en-US"/>
        </w:rPr>
        <w:t xml:space="preserve"> and they </w:t>
      </w:r>
      <w:proofErr w:type="gramStart"/>
      <w:r w:rsidR="007D3EA6" w:rsidRPr="00154194">
        <w:rPr>
          <w:rFonts w:ascii="Arial" w:hAnsi="Arial" w:cs="Arial"/>
          <w:sz w:val="18"/>
          <w:szCs w:val="18"/>
          <w:lang w:val="en-US"/>
        </w:rPr>
        <w:t>have to</w:t>
      </w:r>
      <w:proofErr w:type="gramEnd"/>
      <w:r w:rsidR="007D3EA6" w:rsidRPr="00154194">
        <w:rPr>
          <w:rFonts w:ascii="Arial" w:hAnsi="Arial" w:cs="Arial"/>
          <w:sz w:val="18"/>
          <w:szCs w:val="18"/>
          <w:lang w:val="en-US"/>
        </w:rPr>
        <w:t xml:space="preserve"> comply </w:t>
      </w:r>
      <w:r w:rsidR="00C26786" w:rsidRPr="00154194">
        <w:rPr>
          <w:rFonts w:ascii="Arial" w:hAnsi="Arial" w:cs="Arial"/>
          <w:sz w:val="18"/>
          <w:szCs w:val="18"/>
          <w:lang w:val="en-US"/>
        </w:rPr>
        <w:t xml:space="preserve">with </w:t>
      </w:r>
      <w:r w:rsidR="007D3EA6" w:rsidRPr="00154194">
        <w:rPr>
          <w:rFonts w:ascii="Arial" w:hAnsi="Arial" w:cs="Arial"/>
          <w:sz w:val="18"/>
          <w:szCs w:val="18"/>
          <w:lang w:val="en-US"/>
        </w:rPr>
        <w:t>the conditions as stipulated in the agreements</w:t>
      </w:r>
      <w:r w:rsidRPr="00154194">
        <w:rPr>
          <w:rFonts w:ascii="Arial" w:hAnsi="Arial" w:cs="Arial"/>
          <w:sz w:val="18"/>
          <w:szCs w:val="18"/>
          <w:lang w:val="en-US"/>
        </w:rPr>
        <w:t>.</w:t>
      </w:r>
    </w:p>
    <w:p w:rsidR="00692B0D" w:rsidRPr="00154194" w:rsidRDefault="00692B0D" w:rsidP="0021539A">
      <w:pPr>
        <w:pStyle w:val="a"/>
        <w:ind w:left="540" w:right="0"/>
        <w:jc w:val="thaiDistribute"/>
        <w:rPr>
          <w:rFonts w:ascii="Arial" w:hAnsi="Arial" w:cs="Arial"/>
          <w:sz w:val="18"/>
          <w:szCs w:val="18"/>
          <w:lang w:val="en-US"/>
        </w:rPr>
      </w:pPr>
    </w:p>
    <w:p w:rsidR="00692B0D" w:rsidRPr="00154194" w:rsidRDefault="00692B0D" w:rsidP="0021539A">
      <w:pPr>
        <w:pStyle w:val="a"/>
        <w:ind w:left="540" w:right="0"/>
        <w:jc w:val="thaiDistribute"/>
        <w:rPr>
          <w:rFonts w:ascii="Arial" w:hAnsi="Arial" w:cs="Arial"/>
          <w:sz w:val="18"/>
          <w:szCs w:val="18"/>
          <w:lang w:val="en-US"/>
        </w:rPr>
      </w:pPr>
      <w:r w:rsidRPr="00154194">
        <w:rPr>
          <w:rFonts w:ascii="Arial" w:hAnsi="Arial" w:cs="Arial"/>
          <w:sz w:val="18"/>
          <w:szCs w:val="18"/>
          <w:lang w:val="en-US"/>
        </w:rPr>
        <w:t xml:space="preserve">The subsidiaries have </w:t>
      </w:r>
      <w:r w:rsidR="007D3EA6" w:rsidRPr="00154194">
        <w:rPr>
          <w:rFonts w:ascii="Arial" w:hAnsi="Arial" w:cs="Arial"/>
          <w:sz w:val="18"/>
          <w:szCs w:val="18"/>
          <w:lang w:val="en-US"/>
        </w:rPr>
        <w:t>Commercial Operation Date</w:t>
      </w:r>
      <w:r w:rsidRPr="00154194">
        <w:rPr>
          <w:rFonts w:ascii="Arial" w:hAnsi="Arial" w:cs="Arial"/>
          <w:sz w:val="18"/>
          <w:szCs w:val="18"/>
          <w:lang w:val="en-US"/>
        </w:rPr>
        <w:t xml:space="preserve"> as follows:</w:t>
      </w:r>
    </w:p>
    <w:p w:rsidR="00692B0D" w:rsidRPr="00154194" w:rsidRDefault="00692B0D" w:rsidP="0021539A">
      <w:pPr>
        <w:ind w:left="540"/>
        <w:jc w:val="center"/>
        <w:rPr>
          <w:rFonts w:ascii="Arial" w:hAnsi="Arial" w:cs="Arial"/>
          <w:sz w:val="18"/>
          <w:szCs w:val="18"/>
        </w:rPr>
      </w:pPr>
    </w:p>
    <w:tbl>
      <w:tblPr>
        <w:tblW w:w="8917" w:type="dxa"/>
        <w:tblInd w:w="540" w:type="dxa"/>
        <w:tblLook w:val="04A0" w:firstRow="1" w:lastRow="0" w:firstColumn="1" w:lastColumn="0" w:noHBand="0" w:noVBand="1"/>
      </w:tblPr>
      <w:tblGrid>
        <w:gridCol w:w="4770"/>
        <w:gridCol w:w="4147"/>
      </w:tblGrid>
      <w:tr w:rsidR="00692B0D" w:rsidRPr="00154194" w:rsidTr="00154194">
        <w:tc>
          <w:tcPr>
            <w:tcW w:w="4770" w:type="dxa"/>
            <w:tcBorders>
              <w:bottom w:val="single" w:sz="4" w:space="0" w:color="auto"/>
            </w:tcBorders>
            <w:shd w:val="clear" w:color="auto" w:fill="auto"/>
          </w:tcPr>
          <w:p w:rsidR="00692B0D" w:rsidRPr="00154194" w:rsidRDefault="00692B0D" w:rsidP="0021539A">
            <w:pPr>
              <w:ind w:left="-72"/>
              <w:jc w:val="center"/>
              <w:rPr>
                <w:rFonts w:ascii="Arial" w:hAnsi="Arial" w:cs="Arial"/>
                <w:b/>
                <w:bCs/>
                <w:sz w:val="18"/>
                <w:szCs w:val="18"/>
              </w:rPr>
            </w:pPr>
            <w:r w:rsidRPr="00154194">
              <w:rPr>
                <w:rFonts w:ascii="Arial" w:hAnsi="Arial" w:cs="Arial"/>
                <w:b/>
                <w:bCs/>
                <w:sz w:val="18"/>
                <w:szCs w:val="18"/>
              </w:rPr>
              <w:t>Name of subsidiaries</w:t>
            </w:r>
          </w:p>
        </w:tc>
        <w:tc>
          <w:tcPr>
            <w:tcW w:w="4147" w:type="dxa"/>
            <w:tcBorders>
              <w:bottom w:val="single" w:sz="4" w:space="0" w:color="auto"/>
            </w:tcBorders>
            <w:shd w:val="clear" w:color="auto" w:fill="auto"/>
          </w:tcPr>
          <w:p w:rsidR="00692B0D" w:rsidRPr="00154194" w:rsidRDefault="000D26D7" w:rsidP="0021539A">
            <w:pPr>
              <w:jc w:val="center"/>
              <w:rPr>
                <w:rFonts w:ascii="Arial" w:hAnsi="Arial" w:cs="Arial"/>
                <w:b/>
                <w:bCs/>
                <w:sz w:val="18"/>
                <w:szCs w:val="18"/>
              </w:rPr>
            </w:pPr>
            <w:r w:rsidRPr="00154194">
              <w:rPr>
                <w:rFonts w:ascii="Arial" w:hAnsi="Arial" w:cs="Arial"/>
                <w:b/>
                <w:bCs/>
                <w:sz w:val="18"/>
                <w:szCs w:val="18"/>
              </w:rPr>
              <w:t>Commercial Operation Date</w:t>
            </w:r>
          </w:p>
        </w:tc>
      </w:tr>
      <w:tr w:rsidR="00692B0D" w:rsidRPr="00154194" w:rsidTr="00154194">
        <w:tc>
          <w:tcPr>
            <w:tcW w:w="4770" w:type="dxa"/>
            <w:tcBorders>
              <w:top w:val="single" w:sz="4" w:space="0" w:color="auto"/>
            </w:tcBorders>
            <w:shd w:val="clear" w:color="auto" w:fill="auto"/>
          </w:tcPr>
          <w:p w:rsidR="00692B0D" w:rsidRPr="00154194" w:rsidRDefault="00692B0D" w:rsidP="0021539A">
            <w:pPr>
              <w:ind w:left="-72"/>
              <w:rPr>
                <w:rFonts w:ascii="Arial" w:hAnsi="Arial" w:cs="Arial"/>
                <w:sz w:val="18"/>
                <w:szCs w:val="18"/>
              </w:rPr>
            </w:pPr>
          </w:p>
        </w:tc>
        <w:tc>
          <w:tcPr>
            <w:tcW w:w="4147" w:type="dxa"/>
            <w:tcBorders>
              <w:top w:val="single" w:sz="4" w:space="0" w:color="auto"/>
            </w:tcBorders>
            <w:shd w:val="clear" w:color="auto" w:fill="auto"/>
          </w:tcPr>
          <w:p w:rsidR="00692B0D" w:rsidRPr="00154194" w:rsidRDefault="00692B0D" w:rsidP="0021539A">
            <w:pPr>
              <w:jc w:val="left"/>
              <w:rPr>
                <w:rFonts w:ascii="Arial" w:hAnsi="Arial" w:cs="Arial"/>
                <w:sz w:val="18"/>
                <w:szCs w:val="18"/>
              </w:rPr>
            </w:pPr>
          </w:p>
        </w:tc>
      </w:tr>
      <w:tr w:rsidR="00692B0D" w:rsidRPr="00154194" w:rsidTr="00154194">
        <w:tc>
          <w:tcPr>
            <w:tcW w:w="4770" w:type="dxa"/>
            <w:shd w:val="clear" w:color="auto" w:fill="auto"/>
          </w:tcPr>
          <w:p w:rsidR="00692B0D" w:rsidRPr="00154194" w:rsidRDefault="00692B0D" w:rsidP="0021539A">
            <w:pPr>
              <w:ind w:left="-72"/>
              <w:rPr>
                <w:rFonts w:ascii="Arial" w:hAnsi="Arial" w:cs="Arial"/>
                <w:sz w:val="18"/>
                <w:szCs w:val="18"/>
              </w:rPr>
            </w:pPr>
            <w:r w:rsidRPr="00154194">
              <w:rPr>
                <w:rFonts w:ascii="Arial" w:hAnsi="Arial" w:cs="Arial"/>
                <w:sz w:val="18"/>
                <w:szCs w:val="18"/>
              </w:rPr>
              <w:t>Gulf Solar BV Company Limited</w:t>
            </w:r>
          </w:p>
        </w:tc>
        <w:tc>
          <w:tcPr>
            <w:tcW w:w="4147" w:type="dxa"/>
            <w:shd w:val="clear" w:color="auto" w:fill="auto"/>
          </w:tcPr>
          <w:p w:rsidR="00692B0D" w:rsidRPr="00154194" w:rsidRDefault="00437688" w:rsidP="00437688">
            <w:pPr>
              <w:jc w:val="center"/>
              <w:rPr>
                <w:rFonts w:ascii="Arial" w:hAnsi="Arial" w:cs="Arial"/>
                <w:sz w:val="18"/>
                <w:szCs w:val="18"/>
              </w:rPr>
            </w:pPr>
            <w:r>
              <w:rPr>
                <w:rFonts w:ascii="Arial" w:hAnsi="Arial" w:cs="Arial"/>
                <w:sz w:val="18"/>
                <w:szCs w:val="18"/>
                <w:lang w:val="en-GB"/>
              </w:rPr>
              <w:t>23</w:t>
            </w:r>
            <w:r w:rsidR="00692B0D" w:rsidRPr="00154194">
              <w:rPr>
                <w:rFonts w:ascii="Arial" w:hAnsi="Arial" w:cs="Arial"/>
                <w:sz w:val="18"/>
                <w:szCs w:val="18"/>
              </w:rPr>
              <w:t xml:space="preserve"> </w:t>
            </w:r>
            <w:r>
              <w:rPr>
                <w:rFonts w:ascii="Arial" w:hAnsi="Arial" w:cs="Arial"/>
                <w:sz w:val="18"/>
                <w:szCs w:val="18"/>
              </w:rPr>
              <w:t>June</w:t>
            </w:r>
            <w:r w:rsidR="00692B0D" w:rsidRPr="00154194">
              <w:rPr>
                <w:rFonts w:ascii="Arial" w:hAnsi="Arial" w:cs="Arial"/>
                <w:sz w:val="18"/>
                <w:szCs w:val="18"/>
              </w:rPr>
              <w:t xml:space="preserve"> </w:t>
            </w:r>
            <w:r w:rsidR="00503AC7" w:rsidRPr="00154194">
              <w:rPr>
                <w:rFonts w:ascii="Arial" w:hAnsi="Arial" w:cs="Arial"/>
                <w:sz w:val="18"/>
                <w:szCs w:val="18"/>
                <w:lang w:val="en-GB"/>
              </w:rPr>
              <w:t>201</w:t>
            </w:r>
            <w:r w:rsidR="009D1B2E">
              <w:rPr>
                <w:rFonts w:ascii="Arial" w:hAnsi="Arial" w:cs="Arial"/>
                <w:sz w:val="18"/>
                <w:szCs w:val="18"/>
                <w:lang w:val="en-GB"/>
              </w:rPr>
              <w:t>4</w:t>
            </w:r>
          </w:p>
        </w:tc>
      </w:tr>
      <w:tr w:rsidR="00692B0D" w:rsidRPr="00154194" w:rsidTr="00154194">
        <w:tc>
          <w:tcPr>
            <w:tcW w:w="4770" w:type="dxa"/>
            <w:shd w:val="clear" w:color="auto" w:fill="auto"/>
          </w:tcPr>
          <w:p w:rsidR="00692B0D" w:rsidRPr="00154194" w:rsidRDefault="00692B0D" w:rsidP="0021539A">
            <w:pPr>
              <w:ind w:left="-72"/>
              <w:rPr>
                <w:rFonts w:ascii="Arial" w:hAnsi="Arial" w:cs="Arial"/>
                <w:sz w:val="18"/>
                <w:szCs w:val="18"/>
              </w:rPr>
            </w:pPr>
            <w:r w:rsidRPr="00154194">
              <w:rPr>
                <w:rFonts w:ascii="Arial" w:hAnsi="Arial" w:cs="Arial"/>
                <w:sz w:val="18"/>
                <w:szCs w:val="18"/>
              </w:rPr>
              <w:t>Gulf Solar KKS Company Limited</w:t>
            </w:r>
          </w:p>
        </w:tc>
        <w:tc>
          <w:tcPr>
            <w:tcW w:w="4147" w:type="dxa"/>
            <w:shd w:val="clear" w:color="auto" w:fill="auto"/>
          </w:tcPr>
          <w:p w:rsidR="00692B0D" w:rsidRPr="00154194" w:rsidRDefault="00437688" w:rsidP="00437688">
            <w:pPr>
              <w:jc w:val="center"/>
              <w:rPr>
                <w:rFonts w:ascii="Arial" w:hAnsi="Arial" w:cs="Arial"/>
                <w:sz w:val="18"/>
                <w:szCs w:val="18"/>
              </w:rPr>
            </w:pPr>
            <w:r>
              <w:rPr>
                <w:rFonts w:ascii="Arial" w:hAnsi="Arial" w:cs="Arial"/>
                <w:sz w:val="18"/>
                <w:szCs w:val="18"/>
                <w:lang w:val="en-GB"/>
              </w:rPr>
              <w:t>26</w:t>
            </w:r>
            <w:r w:rsidR="007E69CB" w:rsidRPr="00154194">
              <w:rPr>
                <w:rFonts w:ascii="Arial" w:hAnsi="Arial" w:cs="Arial"/>
                <w:sz w:val="18"/>
                <w:szCs w:val="18"/>
              </w:rPr>
              <w:t xml:space="preserve"> December </w:t>
            </w:r>
            <w:r w:rsidR="00503AC7" w:rsidRPr="00154194">
              <w:rPr>
                <w:rFonts w:ascii="Arial" w:hAnsi="Arial" w:cs="Arial"/>
                <w:sz w:val="18"/>
                <w:szCs w:val="18"/>
                <w:lang w:val="en-GB"/>
              </w:rPr>
              <w:t>201</w:t>
            </w:r>
            <w:r w:rsidR="009D1B2E">
              <w:rPr>
                <w:rFonts w:ascii="Arial" w:hAnsi="Arial" w:cs="Arial"/>
                <w:sz w:val="18"/>
                <w:szCs w:val="18"/>
                <w:lang w:val="en-GB"/>
              </w:rPr>
              <w:t>4</w:t>
            </w:r>
          </w:p>
        </w:tc>
      </w:tr>
      <w:tr w:rsidR="00692B0D" w:rsidRPr="00154194" w:rsidTr="00154194">
        <w:tc>
          <w:tcPr>
            <w:tcW w:w="4770" w:type="dxa"/>
            <w:shd w:val="clear" w:color="auto" w:fill="auto"/>
          </w:tcPr>
          <w:p w:rsidR="00692B0D" w:rsidRPr="00154194" w:rsidRDefault="00692B0D" w:rsidP="0021539A">
            <w:pPr>
              <w:ind w:left="-72"/>
              <w:rPr>
                <w:rFonts w:ascii="Arial" w:hAnsi="Arial" w:cs="Arial"/>
                <w:sz w:val="18"/>
                <w:szCs w:val="18"/>
              </w:rPr>
            </w:pPr>
            <w:r w:rsidRPr="00154194">
              <w:rPr>
                <w:rFonts w:ascii="Arial" w:hAnsi="Arial" w:cs="Arial"/>
                <w:sz w:val="18"/>
                <w:szCs w:val="18"/>
              </w:rPr>
              <w:t>Gulf Solar TS</w:t>
            </w:r>
            <w:r w:rsidR="00503AC7" w:rsidRPr="00154194">
              <w:rPr>
                <w:rFonts w:ascii="Arial" w:hAnsi="Arial" w:cs="Arial"/>
                <w:sz w:val="18"/>
                <w:szCs w:val="18"/>
                <w:lang w:val="en-GB"/>
              </w:rPr>
              <w:t>1</w:t>
            </w:r>
            <w:r w:rsidRPr="00154194">
              <w:rPr>
                <w:rFonts w:ascii="Arial" w:hAnsi="Arial" w:cs="Arial"/>
                <w:sz w:val="18"/>
                <w:szCs w:val="18"/>
              </w:rPr>
              <w:t xml:space="preserve"> Company Limited</w:t>
            </w:r>
          </w:p>
        </w:tc>
        <w:tc>
          <w:tcPr>
            <w:tcW w:w="4147" w:type="dxa"/>
            <w:shd w:val="clear" w:color="auto" w:fill="auto"/>
          </w:tcPr>
          <w:p w:rsidR="00692B0D" w:rsidRPr="00154194" w:rsidRDefault="00437688" w:rsidP="00437688">
            <w:pPr>
              <w:jc w:val="center"/>
              <w:rPr>
                <w:rFonts w:ascii="Arial" w:hAnsi="Arial" w:cs="Arial"/>
                <w:sz w:val="18"/>
                <w:szCs w:val="18"/>
              </w:rPr>
            </w:pPr>
            <w:r>
              <w:rPr>
                <w:rFonts w:ascii="Arial" w:hAnsi="Arial" w:cs="Arial"/>
                <w:sz w:val="18"/>
                <w:szCs w:val="18"/>
                <w:lang w:val="en-GB"/>
              </w:rPr>
              <w:t>27</w:t>
            </w:r>
            <w:r w:rsidR="007E69CB" w:rsidRPr="00154194">
              <w:rPr>
                <w:rFonts w:ascii="Arial" w:hAnsi="Arial" w:cs="Arial"/>
                <w:sz w:val="18"/>
                <w:szCs w:val="18"/>
              </w:rPr>
              <w:t xml:space="preserve"> </w:t>
            </w:r>
            <w:r>
              <w:rPr>
                <w:rFonts w:ascii="Arial" w:hAnsi="Arial" w:cs="Arial"/>
                <w:sz w:val="18"/>
                <w:szCs w:val="18"/>
              </w:rPr>
              <w:t>August</w:t>
            </w:r>
            <w:r w:rsidR="007E69CB" w:rsidRPr="00154194">
              <w:rPr>
                <w:rFonts w:ascii="Arial" w:hAnsi="Arial" w:cs="Arial"/>
                <w:sz w:val="18"/>
                <w:szCs w:val="18"/>
              </w:rPr>
              <w:t xml:space="preserve"> </w:t>
            </w:r>
            <w:r w:rsidR="00503AC7" w:rsidRPr="00154194">
              <w:rPr>
                <w:rFonts w:ascii="Arial" w:hAnsi="Arial" w:cs="Arial"/>
                <w:sz w:val="18"/>
                <w:szCs w:val="18"/>
                <w:lang w:val="en-GB"/>
              </w:rPr>
              <w:t>201</w:t>
            </w:r>
            <w:r w:rsidR="009D1B2E">
              <w:rPr>
                <w:rFonts w:ascii="Arial" w:hAnsi="Arial" w:cs="Arial"/>
                <w:sz w:val="18"/>
                <w:szCs w:val="18"/>
                <w:lang w:val="en-GB"/>
              </w:rPr>
              <w:t>4</w:t>
            </w:r>
          </w:p>
        </w:tc>
      </w:tr>
      <w:tr w:rsidR="00692B0D" w:rsidRPr="00154194" w:rsidTr="00154194">
        <w:tc>
          <w:tcPr>
            <w:tcW w:w="4770" w:type="dxa"/>
            <w:shd w:val="clear" w:color="auto" w:fill="auto"/>
          </w:tcPr>
          <w:p w:rsidR="00692B0D" w:rsidRPr="00154194" w:rsidRDefault="00692B0D" w:rsidP="0021539A">
            <w:pPr>
              <w:ind w:left="-72"/>
              <w:rPr>
                <w:rFonts w:ascii="Arial" w:hAnsi="Arial" w:cs="Arial"/>
                <w:sz w:val="18"/>
                <w:szCs w:val="18"/>
              </w:rPr>
            </w:pPr>
            <w:r w:rsidRPr="00154194">
              <w:rPr>
                <w:rFonts w:ascii="Arial" w:hAnsi="Arial" w:cs="Arial"/>
                <w:sz w:val="18"/>
                <w:szCs w:val="18"/>
              </w:rPr>
              <w:t>Gulf Solar TS</w:t>
            </w:r>
            <w:r w:rsidR="00503AC7" w:rsidRPr="00154194">
              <w:rPr>
                <w:rFonts w:ascii="Arial" w:hAnsi="Arial" w:cs="Arial"/>
                <w:sz w:val="18"/>
                <w:szCs w:val="18"/>
                <w:lang w:val="en-GB"/>
              </w:rPr>
              <w:t>2</w:t>
            </w:r>
            <w:r w:rsidRPr="00154194">
              <w:rPr>
                <w:rFonts w:ascii="Arial" w:hAnsi="Arial" w:cs="Arial"/>
                <w:sz w:val="18"/>
                <w:szCs w:val="18"/>
              </w:rPr>
              <w:t xml:space="preserve"> Company Limited</w:t>
            </w:r>
          </w:p>
        </w:tc>
        <w:tc>
          <w:tcPr>
            <w:tcW w:w="4147" w:type="dxa"/>
            <w:shd w:val="clear" w:color="auto" w:fill="auto"/>
          </w:tcPr>
          <w:p w:rsidR="00692B0D" w:rsidRPr="00154194" w:rsidRDefault="00437688" w:rsidP="00437688">
            <w:pPr>
              <w:jc w:val="center"/>
              <w:rPr>
                <w:rFonts w:ascii="Arial" w:hAnsi="Arial" w:cs="Arial"/>
                <w:sz w:val="18"/>
                <w:szCs w:val="18"/>
              </w:rPr>
            </w:pPr>
            <w:r>
              <w:rPr>
                <w:rFonts w:ascii="Arial" w:hAnsi="Arial" w:cs="Arial"/>
                <w:sz w:val="18"/>
                <w:szCs w:val="18"/>
              </w:rPr>
              <w:t>8</w:t>
            </w:r>
            <w:r w:rsidR="007E69CB" w:rsidRPr="00154194">
              <w:rPr>
                <w:rFonts w:ascii="Arial" w:hAnsi="Arial" w:cs="Arial"/>
                <w:sz w:val="18"/>
                <w:szCs w:val="18"/>
              </w:rPr>
              <w:t xml:space="preserve"> </w:t>
            </w:r>
            <w:r>
              <w:rPr>
                <w:rFonts w:ascii="Arial" w:hAnsi="Arial" w:cs="Arial"/>
                <w:sz w:val="18"/>
                <w:szCs w:val="18"/>
              </w:rPr>
              <w:t>January</w:t>
            </w:r>
            <w:r w:rsidR="007E69CB" w:rsidRPr="00154194">
              <w:rPr>
                <w:rFonts w:ascii="Arial" w:hAnsi="Arial" w:cs="Arial"/>
                <w:sz w:val="18"/>
                <w:szCs w:val="18"/>
              </w:rPr>
              <w:t xml:space="preserve"> </w:t>
            </w:r>
            <w:r w:rsidR="00503AC7" w:rsidRPr="00154194">
              <w:rPr>
                <w:rFonts w:ascii="Arial" w:hAnsi="Arial" w:cs="Arial"/>
                <w:sz w:val="18"/>
                <w:szCs w:val="18"/>
                <w:lang w:val="en-GB"/>
              </w:rPr>
              <w:t>201</w:t>
            </w:r>
            <w:r w:rsidR="009D1B2E">
              <w:rPr>
                <w:rFonts w:ascii="Arial" w:hAnsi="Arial" w:cs="Arial"/>
                <w:sz w:val="18"/>
                <w:szCs w:val="18"/>
                <w:lang w:val="en-GB"/>
              </w:rPr>
              <w:t>5</w:t>
            </w:r>
          </w:p>
        </w:tc>
      </w:tr>
    </w:tbl>
    <w:p w:rsidR="00692B0D" w:rsidRDefault="00692B0D" w:rsidP="0021539A">
      <w:pPr>
        <w:ind w:left="1080" w:hanging="540"/>
        <w:rPr>
          <w:rFonts w:ascii="Arial" w:hAnsi="Arial" w:cs="Arial"/>
          <w:sz w:val="18"/>
          <w:szCs w:val="18"/>
        </w:rPr>
      </w:pPr>
    </w:p>
    <w:p w:rsidR="00D53503" w:rsidRDefault="00D53503" w:rsidP="0021539A">
      <w:pPr>
        <w:pStyle w:val="a"/>
        <w:ind w:left="540" w:right="0"/>
        <w:jc w:val="thaiDistribute"/>
        <w:rPr>
          <w:rFonts w:ascii="Arial" w:hAnsi="Arial" w:cs="Arial"/>
          <w:sz w:val="18"/>
          <w:szCs w:val="18"/>
          <w:u w:val="single"/>
          <w:lang w:val="en-US"/>
        </w:rPr>
      </w:pPr>
      <w:r w:rsidRPr="00D53503">
        <w:rPr>
          <w:rFonts w:ascii="Arial" w:hAnsi="Arial" w:cs="Arial"/>
          <w:sz w:val="18"/>
          <w:szCs w:val="18"/>
          <w:u w:val="single"/>
          <w:lang w:val="en-US"/>
        </w:rPr>
        <w:t>Subsidiaries of Gulf International Holding Pte. Ltd.</w:t>
      </w:r>
    </w:p>
    <w:p w:rsidR="00D53503" w:rsidRPr="00D53503" w:rsidRDefault="00D53503" w:rsidP="0021539A">
      <w:pPr>
        <w:pStyle w:val="a"/>
        <w:ind w:left="540" w:right="0"/>
        <w:jc w:val="thaiDistribute"/>
        <w:rPr>
          <w:rFonts w:ascii="Arial" w:hAnsi="Arial" w:cs="Arial"/>
          <w:sz w:val="18"/>
          <w:szCs w:val="18"/>
          <w:u w:val="single"/>
          <w:lang w:val="en-US"/>
        </w:rPr>
      </w:pPr>
    </w:p>
    <w:p w:rsidR="00D53503" w:rsidRPr="00D53503" w:rsidRDefault="00D53503" w:rsidP="0021539A">
      <w:pPr>
        <w:pStyle w:val="a"/>
        <w:ind w:left="540" w:right="0"/>
        <w:jc w:val="thaiDistribute"/>
        <w:rPr>
          <w:rFonts w:ascii="Arial" w:hAnsi="Arial" w:cs="Arial"/>
          <w:sz w:val="18"/>
          <w:szCs w:val="18"/>
          <w:lang w:val="en-US"/>
        </w:rPr>
      </w:pPr>
      <w:r w:rsidRPr="00D53503">
        <w:rPr>
          <w:rFonts w:ascii="Arial" w:hAnsi="Arial" w:cs="Arial"/>
          <w:sz w:val="18"/>
          <w:szCs w:val="18"/>
          <w:lang w:val="en-US"/>
        </w:rPr>
        <w:t xml:space="preserve">The subsidiaries of Gulf International Holding Pte. Ltd. entered into the Power Purchase Agreements with Vietnam Electricity (EVN) to generate and deliver energy charge at the level as specified in the agreement. The term of the Power Purchase Agreements is 20 years effective from the Scheduled Commercial Operation Date and they </w:t>
      </w:r>
      <w:proofErr w:type="gramStart"/>
      <w:r w:rsidRPr="00D53503">
        <w:rPr>
          <w:rFonts w:ascii="Arial" w:hAnsi="Arial" w:cs="Arial"/>
          <w:sz w:val="18"/>
          <w:szCs w:val="18"/>
          <w:lang w:val="en-US"/>
        </w:rPr>
        <w:t>have to</w:t>
      </w:r>
      <w:proofErr w:type="gramEnd"/>
      <w:r w:rsidRPr="00D53503">
        <w:rPr>
          <w:rFonts w:ascii="Arial" w:hAnsi="Arial" w:cs="Arial"/>
          <w:sz w:val="18"/>
          <w:szCs w:val="18"/>
          <w:lang w:val="en-US"/>
        </w:rPr>
        <w:t xml:space="preserve"> comply with the conditions as stipulated in the agreements.</w:t>
      </w:r>
    </w:p>
    <w:p w:rsidR="003D5FF4" w:rsidRDefault="003D5FF4" w:rsidP="0021539A">
      <w:pPr>
        <w:pStyle w:val="a"/>
        <w:ind w:left="540" w:right="0"/>
        <w:jc w:val="thaiDistribute"/>
        <w:rPr>
          <w:rFonts w:ascii="Arial" w:hAnsi="Arial" w:cs="Arial"/>
          <w:sz w:val="18"/>
          <w:szCs w:val="18"/>
          <w:lang w:val="en-US"/>
        </w:rPr>
      </w:pPr>
    </w:p>
    <w:p w:rsidR="00D53503" w:rsidRDefault="00D53503" w:rsidP="0021539A">
      <w:pPr>
        <w:pStyle w:val="a"/>
        <w:ind w:left="540" w:right="0"/>
        <w:jc w:val="thaiDistribute"/>
        <w:rPr>
          <w:rFonts w:ascii="Arial" w:hAnsi="Arial" w:cs="Arial"/>
          <w:sz w:val="18"/>
          <w:szCs w:val="18"/>
          <w:lang w:val="en-US"/>
        </w:rPr>
      </w:pPr>
      <w:r w:rsidRPr="00D53503">
        <w:rPr>
          <w:rFonts w:ascii="Arial" w:hAnsi="Arial" w:cs="Arial"/>
          <w:sz w:val="18"/>
          <w:szCs w:val="18"/>
          <w:lang w:val="en-US"/>
        </w:rPr>
        <w:t>The subsidiaries have Scheduled Commercial Operation Date as follows:</w:t>
      </w:r>
    </w:p>
    <w:p w:rsidR="00D53503" w:rsidRPr="00D53503" w:rsidRDefault="00D53503" w:rsidP="0021539A">
      <w:pPr>
        <w:pStyle w:val="a"/>
        <w:ind w:left="540" w:right="0"/>
        <w:jc w:val="thaiDistribute"/>
        <w:rPr>
          <w:rFonts w:ascii="Arial" w:hAnsi="Arial" w:cs="Arial"/>
          <w:sz w:val="18"/>
          <w:szCs w:val="18"/>
          <w:lang w:val="en-US"/>
        </w:rPr>
      </w:pPr>
    </w:p>
    <w:tbl>
      <w:tblPr>
        <w:tblStyle w:val="TableGrid"/>
        <w:tblW w:w="4645"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686"/>
      </w:tblGrid>
      <w:tr w:rsidR="00D53503" w:rsidRPr="00D041A1" w:rsidTr="00D53503">
        <w:tc>
          <w:tcPr>
            <w:tcW w:w="2903" w:type="pct"/>
            <w:tcBorders>
              <w:top w:val="single" w:sz="4" w:space="0" w:color="auto"/>
              <w:bottom w:val="single" w:sz="4" w:space="0" w:color="auto"/>
            </w:tcBorders>
            <w:vAlign w:val="center"/>
          </w:tcPr>
          <w:p w:rsidR="00D53503" w:rsidRPr="00D53503" w:rsidRDefault="00D53503" w:rsidP="0021539A">
            <w:pPr>
              <w:jc w:val="center"/>
              <w:rPr>
                <w:rFonts w:ascii="Arial" w:hAnsi="Arial" w:cs="Arial"/>
                <w:b/>
                <w:bCs/>
                <w:sz w:val="18"/>
                <w:szCs w:val="18"/>
              </w:rPr>
            </w:pPr>
            <w:r w:rsidRPr="00D53503">
              <w:rPr>
                <w:rFonts w:ascii="Arial" w:hAnsi="Arial" w:cs="Arial"/>
                <w:b/>
                <w:bCs/>
                <w:sz w:val="18"/>
                <w:szCs w:val="18"/>
              </w:rPr>
              <w:t>Name of subsidiaries</w:t>
            </w:r>
          </w:p>
        </w:tc>
        <w:tc>
          <w:tcPr>
            <w:tcW w:w="2097" w:type="pct"/>
            <w:tcBorders>
              <w:top w:val="single" w:sz="4" w:space="0" w:color="auto"/>
              <w:bottom w:val="single" w:sz="4" w:space="0" w:color="auto"/>
            </w:tcBorders>
            <w:vAlign w:val="center"/>
          </w:tcPr>
          <w:p w:rsidR="00D53503" w:rsidRPr="00D53503" w:rsidRDefault="00D53503" w:rsidP="0021539A">
            <w:pPr>
              <w:jc w:val="center"/>
              <w:rPr>
                <w:rFonts w:ascii="Arial" w:hAnsi="Arial" w:cs="Arial"/>
                <w:b/>
                <w:bCs/>
                <w:sz w:val="18"/>
                <w:szCs w:val="18"/>
              </w:rPr>
            </w:pPr>
            <w:r w:rsidRPr="00D53503">
              <w:rPr>
                <w:rFonts w:ascii="Arial" w:hAnsi="Arial" w:cs="Arial"/>
                <w:b/>
                <w:bCs/>
                <w:sz w:val="18"/>
                <w:szCs w:val="18"/>
              </w:rPr>
              <w:t>Scheduled Commercial</w:t>
            </w:r>
          </w:p>
          <w:p w:rsidR="00D53503" w:rsidRPr="00D53503" w:rsidRDefault="00D53503" w:rsidP="0021539A">
            <w:pPr>
              <w:jc w:val="center"/>
              <w:rPr>
                <w:rFonts w:ascii="Arial" w:hAnsi="Arial" w:cs="Arial"/>
                <w:b/>
                <w:bCs/>
                <w:sz w:val="18"/>
                <w:szCs w:val="18"/>
              </w:rPr>
            </w:pPr>
            <w:r w:rsidRPr="00D53503">
              <w:rPr>
                <w:rFonts w:ascii="Arial" w:hAnsi="Arial" w:cs="Arial"/>
                <w:b/>
                <w:bCs/>
                <w:sz w:val="18"/>
                <w:szCs w:val="18"/>
              </w:rPr>
              <w:t>Operation Date</w:t>
            </w:r>
          </w:p>
        </w:tc>
      </w:tr>
      <w:tr w:rsidR="00D53503" w:rsidRPr="00D041A1" w:rsidTr="00D53503">
        <w:tc>
          <w:tcPr>
            <w:tcW w:w="2903" w:type="pct"/>
            <w:tcBorders>
              <w:top w:val="single" w:sz="4" w:space="0" w:color="auto"/>
            </w:tcBorders>
            <w:vAlign w:val="center"/>
          </w:tcPr>
          <w:p w:rsidR="00D53503" w:rsidRPr="00D53503" w:rsidRDefault="00D53503" w:rsidP="0021539A">
            <w:pPr>
              <w:jc w:val="center"/>
              <w:rPr>
                <w:rFonts w:ascii="Arial" w:hAnsi="Arial" w:cs="Arial"/>
                <w:b/>
                <w:bCs/>
                <w:sz w:val="18"/>
                <w:szCs w:val="18"/>
              </w:rPr>
            </w:pPr>
          </w:p>
        </w:tc>
        <w:tc>
          <w:tcPr>
            <w:tcW w:w="2097" w:type="pct"/>
            <w:tcBorders>
              <w:top w:val="single" w:sz="4" w:space="0" w:color="auto"/>
            </w:tcBorders>
            <w:vAlign w:val="center"/>
          </w:tcPr>
          <w:p w:rsidR="00D53503" w:rsidRPr="00D53503" w:rsidRDefault="00D53503" w:rsidP="0021539A">
            <w:pPr>
              <w:jc w:val="center"/>
              <w:rPr>
                <w:rFonts w:ascii="Arial" w:hAnsi="Arial" w:cs="Arial"/>
                <w:b/>
                <w:bCs/>
                <w:sz w:val="18"/>
                <w:szCs w:val="18"/>
              </w:rPr>
            </w:pPr>
          </w:p>
        </w:tc>
      </w:tr>
      <w:tr w:rsidR="00D53503" w:rsidRPr="00D041A1" w:rsidTr="00D53503">
        <w:tc>
          <w:tcPr>
            <w:tcW w:w="2903" w:type="pct"/>
            <w:vAlign w:val="center"/>
          </w:tcPr>
          <w:p w:rsidR="00D53503" w:rsidRPr="00D53503" w:rsidRDefault="00D53503" w:rsidP="0021539A">
            <w:pPr>
              <w:rPr>
                <w:rFonts w:ascii="Arial" w:hAnsi="Arial" w:cs="Arial"/>
                <w:sz w:val="18"/>
                <w:szCs w:val="18"/>
              </w:rPr>
            </w:pPr>
            <w:r w:rsidRPr="00D53503">
              <w:rPr>
                <w:rFonts w:ascii="Arial" w:hAnsi="Arial" w:cs="Arial"/>
                <w:sz w:val="18"/>
                <w:szCs w:val="18"/>
              </w:rPr>
              <w:t>TTC Green Energy Investment Joint Stock Company</w:t>
            </w:r>
          </w:p>
        </w:tc>
        <w:tc>
          <w:tcPr>
            <w:tcW w:w="2097" w:type="pct"/>
            <w:vAlign w:val="center"/>
          </w:tcPr>
          <w:p w:rsidR="00D53503" w:rsidRPr="00D53503" w:rsidRDefault="00D53503" w:rsidP="00762049">
            <w:pPr>
              <w:jc w:val="center"/>
              <w:rPr>
                <w:rFonts w:ascii="Arial" w:hAnsi="Arial" w:cs="Arial"/>
                <w:sz w:val="18"/>
                <w:szCs w:val="18"/>
              </w:rPr>
            </w:pPr>
            <w:r w:rsidRPr="00D53503">
              <w:rPr>
                <w:rFonts w:ascii="Arial" w:hAnsi="Arial" w:cs="Arial"/>
                <w:sz w:val="18"/>
                <w:szCs w:val="18"/>
              </w:rPr>
              <w:t>6 March 2019</w:t>
            </w:r>
          </w:p>
        </w:tc>
      </w:tr>
      <w:tr w:rsidR="00D53503" w:rsidRPr="00D041A1" w:rsidTr="00D53503">
        <w:tc>
          <w:tcPr>
            <w:tcW w:w="2903" w:type="pct"/>
            <w:vAlign w:val="center"/>
          </w:tcPr>
          <w:p w:rsidR="00D53503" w:rsidRPr="00D53503" w:rsidRDefault="00D53503" w:rsidP="0021539A">
            <w:pPr>
              <w:rPr>
                <w:rFonts w:ascii="Arial" w:hAnsi="Arial" w:cs="Arial"/>
                <w:sz w:val="18"/>
                <w:szCs w:val="18"/>
              </w:rPr>
            </w:pPr>
            <w:r w:rsidRPr="00D53503">
              <w:rPr>
                <w:rFonts w:ascii="Arial" w:hAnsi="Arial" w:cs="Arial"/>
                <w:sz w:val="18"/>
                <w:szCs w:val="18"/>
              </w:rPr>
              <w:t>TTC Energy Development Investment Joint Stock Company</w:t>
            </w:r>
          </w:p>
        </w:tc>
        <w:tc>
          <w:tcPr>
            <w:tcW w:w="2097" w:type="pct"/>
            <w:vAlign w:val="center"/>
          </w:tcPr>
          <w:p w:rsidR="00D53503" w:rsidRPr="00D53503" w:rsidRDefault="00D53503" w:rsidP="00762049">
            <w:pPr>
              <w:jc w:val="center"/>
              <w:rPr>
                <w:rFonts w:ascii="Arial" w:hAnsi="Arial" w:cs="Arial"/>
                <w:sz w:val="18"/>
                <w:szCs w:val="18"/>
              </w:rPr>
            </w:pPr>
            <w:r w:rsidRPr="00D53503">
              <w:rPr>
                <w:rFonts w:ascii="Arial" w:hAnsi="Arial" w:cs="Arial"/>
                <w:sz w:val="18"/>
                <w:szCs w:val="18"/>
              </w:rPr>
              <w:t>19 April 2019</w:t>
            </w:r>
          </w:p>
        </w:tc>
      </w:tr>
      <w:tr w:rsidR="00D53503" w:rsidRPr="00D041A1" w:rsidTr="00D53503">
        <w:tc>
          <w:tcPr>
            <w:tcW w:w="2903" w:type="pct"/>
          </w:tcPr>
          <w:p w:rsidR="00D53503" w:rsidRPr="00D53503" w:rsidRDefault="00D53503" w:rsidP="0021539A">
            <w:pPr>
              <w:rPr>
                <w:rFonts w:ascii="Arial" w:hAnsi="Arial" w:cs="Arial"/>
                <w:sz w:val="18"/>
                <w:szCs w:val="18"/>
              </w:rPr>
            </w:pPr>
            <w:r w:rsidRPr="00D53503">
              <w:rPr>
                <w:rFonts w:ascii="Arial" w:hAnsi="Arial" w:cs="Arial"/>
                <w:sz w:val="18"/>
                <w:szCs w:val="18"/>
              </w:rPr>
              <w:t>Mekong Wind Power Joint Stock Company</w:t>
            </w:r>
          </w:p>
        </w:tc>
        <w:tc>
          <w:tcPr>
            <w:tcW w:w="2097" w:type="pct"/>
            <w:vAlign w:val="center"/>
          </w:tcPr>
          <w:p w:rsidR="00D53503" w:rsidRPr="00D53503" w:rsidRDefault="0059003E" w:rsidP="00762049">
            <w:pPr>
              <w:jc w:val="center"/>
              <w:rPr>
                <w:rFonts w:ascii="Arial" w:hAnsi="Arial" w:cs="Arial"/>
                <w:sz w:val="18"/>
                <w:szCs w:val="18"/>
              </w:rPr>
            </w:pPr>
            <w:r>
              <w:rPr>
                <w:rFonts w:ascii="Arial" w:hAnsi="Arial" w:cs="Arial"/>
                <w:sz w:val="18"/>
                <w:szCs w:val="18"/>
              </w:rPr>
              <w:t>3</w:t>
            </w:r>
            <w:r w:rsidR="00D53503" w:rsidRPr="00D53503">
              <w:rPr>
                <w:rFonts w:ascii="Arial" w:hAnsi="Arial" w:cs="Arial"/>
                <w:sz w:val="18"/>
                <w:szCs w:val="18"/>
              </w:rPr>
              <w:t xml:space="preserve">1 </w:t>
            </w:r>
            <w:r>
              <w:rPr>
                <w:rFonts w:ascii="Arial" w:hAnsi="Arial" w:cs="Arial"/>
                <w:sz w:val="18"/>
                <w:szCs w:val="18"/>
              </w:rPr>
              <w:t>December</w:t>
            </w:r>
            <w:r w:rsidR="00D53503" w:rsidRPr="00D53503">
              <w:rPr>
                <w:rFonts w:ascii="Arial" w:hAnsi="Arial" w:cs="Arial"/>
                <w:sz w:val="18"/>
                <w:szCs w:val="18"/>
              </w:rPr>
              <w:t xml:space="preserve"> 202</w:t>
            </w:r>
            <w:r>
              <w:rPr>
                <w:rFonts w:ascii="Arial" w:hAnsi="Arial" w:cs="Arial"/>
                <w:sz w:val="18"/>
                <w:szCs w:val="18"/>
              </w:rPr>
              <w:t>0</w:t>
            </w:r>
          </w:p>
        </w:tc>
      </w:tr>
    </w:tbl>
    <w:p w:rsidR="00D53503" w:rsidRPr="00154194" w:rsidRDefault="00D53503" w:rsidP="0021539A">
      <w:pPr>
        <w:ind w:left="1080" w:hanging="540"/>
        <w:rPr>
          <w:rFonts w:ascii="Arial" w:hAnsi="Arial" w:cs="Arial"/>
          <w:sz w:val="18"/>
          <w:szCs w:val="18"/>
        </w:rPr>
      </w:pPr>
    </w:p>
    <w:p w:rsidR="00692B0D" w:rsidRPr="00154194" w:rsidRDefault="00692B0D" w:rsidP="0021539A">
      <w:pPr>
        <w:ind w:left="540" w:hanging="540"/>
        <w:rPr>
          <w:rFonts w:ascii="Arial" w:hAnsi="Arial" w:cs="Arial"/>
          <w:b/>
          <w:bCs/>
          <w:color w:val="CF4A02"/>
          <w:sz w:val="18"/>
          <w:szCs w:val="18"/>
        </w:rPr>
      </w:pPr>
      <w:r w:rsidRPr="00154194">
        <w:rPr>
          <w:rFonts w:ascii="Arial" w:hAnsi="Arial" w:cs="Arial"/>
          <w:b/>
          <w:bCs/>
          <w:color w:val="CF4A02"/>
          <w:sz w:val="18"/>
          <w:szCs w:val="18"/>
        </w:rPr>
        <w:t>(</w:t>
      </w:r>
      <w:r w:rsidR="00154E06">
        <w:rPr>
          <w:rFonts w:ascii="Arial" w:hAnsi="Arial" w:cs="Arial"/>
          <w:b/>
          <w:bCs/>
          <w:color w:val="CF4A02"/>
          <w:sz w:val="18"/>
          <w:szCs w:val="18"/>
        </w:rPr>
        <w:t>e</w:t>
      </w:r>
      <w:r w:rsidRPr="00154194">
        <w:rPr>
          <w:rFonts w:ascii="Arial" w:hAnsi="Arial" w:cs="Arial"/>
          <w:b/>
          <w:bCs/>
          <w:color w:val="CF4A02"/>
          <w:sz w:val="18"/>
          <w:szCs w:val="18"/>
        </w:rPr>
        <w:t>)</w:t>
      </w:r>
      <w:r w:rsidRPr="00154194">
        <w:rPr>
          <w:rFonts w:ascii="Arial" w:hAnsi="Arial" w:cs="Arial"/>
          <w:b/>
          <w:bCs/>
          <w:color w:val="CF4A02"/>
          <w:sz w:val="18"/>
          <w:szCs w:val="18"/>
        </w:rPr>
        <w:tab/>
        <w:t>Supply Agreements</w:t>
      </w:r>
      <w:r w:rsidR="00F627FC">
        <w:rPr>
          <w:rFonts w:ascii="Arial" w:hAnsi="Arial" w:cs="Arial"/>
          <w:b/>
          <w:bCs/>
          <w:color w:val="CF4A02"/>
          <w:sz w:val="18"/>
          <w:szCs w:val="18"/>
        </w:rPr>
        <w:t xml:space="preserve">, </w:t>
      </w:r>
      <w:r w:rsidRPr="00154194">
        <w:rPr>
          <w:rFonts w:ascii="Arial" w:hAnsi="Arial" w:cs="Arial"/>
          <w:b/>
          <w:bCs/>
          <w:color w:val="CF4A02"/>
          <w:sz w:val="18"/>
          <w:szCs w:val="18"/>
        </w:rPr>
        <w:t>Construction Agreements</w:t>
      </w:r>
      <w:r w:rsidR="00EB0589">
        <w:rPr>
          <w:rFonts w:ascii="Arial" w:hAnsi="Arial" w:cs="Arial"/>
          <w:b/>
          <w:bCs/>
          <w:color w:val="CF4A02"/>
          <w:sz w:val="18"/>
          <w:szCs w:val="18"/>
        </w:rPr>
        <w:t xml:space="preserve"> and Electricity Transmission Lines</w:t>
      </w:r>
    </w:p>
    <w:p w:rsidR="00692B0D" w:rsidRPr="00154194" w:rsidRDefault="00692B0D" w:rsidP="0021539A">
      <w:pPr>
        <w:ind w:left="540"/>
        <w:rPr>
          <w:rFonts w:ascii="Arial" w:hAnsi="Arial" w:cs="Arial"/>
          <w:sz w:val="18"/>
          <w:szCs w:val="18"/>
        </w:rPr>
      </w:pPr>
    </w:p>
    <w:p w:rsidR="00692B0D" w:rsidRPr="00154194" w:rsidRDefault="00692B0D" w:rsidP="0021539A">
      <w:pPr>
        <w:pStyle w:val="a"/>
        <w:ind w:left="540" w:right="0"/>
        <w:jc w:val="both"/>
        <w:rPr>
          <w:rFonts w:ascii="Arial" w:hAnsi="Arial" w:cs="Arial"/>
          <w:sz w:val="18"/>
          <w:szCs w:val="18"/>
          <w:u w:val="single"/>
          <w:lang w:val="en-US"/>
        </w:rPr>
      </w:pPr>
      <w:r w:rsidRPr="00154194">
        <w:rPr>
          <w:rFonts w:ascii="Arial" w:hAnsi="Arial" w:cs="Arial"/>
          <w:sz w:val="18"/>
          <w:szCs w:val="18"/>
          <w:u w:val="single"/>
          <w:lang w:val="en-US"/>
        </w:rPr>
        <w:t>Subsidiaries of</w:t>
      </w:r>
      <w:r w:rsidR="007C3D0A" w:rsidRPr="00154194">
        <w:rPr>
          <w:rFonts w:ascii="Arial" w:hAnsi="Arial" w:cs="Arial"/>
          <w:sz w:val="18"/>
          <w:szCs w:val="18"/>
          <w:u w:val="single"/>
          <w:lang w:val="en-US"/>
        </w:rPr>
        <w:t xml:space="preserve"> Independent Power Development Company Limited</w:t>
      </w:r>
    </w:p>
    <w:p w:rsidR="00692B0D" w:rsidRPr="00154194" w:rsidRDefault="00692B0D" w:rsidP="0021539A">
      <w:pPr>
        <w:pStyle w:val="a"/>
        <w:ind w:left="540" w:right="0"/>
        <w:jc w:val="both"/>
        <w:rPr>
          <w:rFonts w:ascii="Arial" w:hAnsi="Arial" w:cs="Arial"/>
          <w:sz w:val="18"/>
          <w:szCs w:val="18"/>
          <w:lang w:val="en-US"/>
        </w:rPr>
      </w:pPr>
    </w:p>
    <w:p w:rsidR="00692B0D" w:rsidRPr="00154194" w:rsidRDefault="007C3D0A" w:rsidP="0021539A">
      <w:pPr>
        <w:pStyle w:val="a"/>
        <w:ind w:left="540" w:right="0"/>
        <w:jc w:val="both"/>
        <w:rPr>
          <w:rFonts w:ascii="Arial" w:hAnsi="Arial" w:cs="Arial"/>
          <w:sz w:val="18"/>
          <w:szCs w:val="18"/>
          <w:lang w:val="en-US"/>
        </w:rPr>
      </w:pPr>
      <w:r w:rsidRPr="00154194">
        <w:rPr>
          <w:rFonts w:ascii="Arial" w:hAnsi="Arial" w:cs="Arial"/>
          <w:spacing w:val="-2"/>
          <w:sz w:val="18"/>
          <w:szCs w:val="18"/>
          <w:lang w:val="en-US"/>
        </w:rPr>
        <w:t>The subsidiaries of Independent Power Development Company Limited</w:t>
      </w:r>
      <w:r w:rsidR="00692B0D" w:rsidRPr="00154194">
        <w:rPr>
          <w:rFonts w:ascii="Arial" w:hAnsi="Arial" w:cs="Arial"/>
          <w:spacing w:val="-2"/>
          <w:sz w:val="18"/>
          <w:szCs w:val="18"/>
          <w:lang w:val="en-US"/>
        </w:rPr>
        <w:t xml:space="preserve"> entered into engineering services agreements, supply agreements and construction agreements</w:t>
      </w:r>
      <w:r w:rsidR="00692B0D" w:rsidRPr="00154194">
        <w:rPr>
          <w:rFonts w:ascii="Arial" w:hAnsi="Arial" w:cs="Arial"/>
          <w:sz w:val="18"/>
          <w:szCs w:val="18"/>
          <w:lang w:val="en-US"/>
        </w:rPr>
        <w:t xml:space="preserve">. The contract value totaling to USD </w:t>
      </w:r>
      <w:r w:rsidR="00503AC7" w:rsidRPr="00154194">
        <w:rPr>
          <w:rFonts w:ascii="Arial" w:hAnsi="Arial" w:cs="Arial"/>
          <w:sz w:val="18"/>
          <w:szCs w:val="18"/>
          <w:lang w:val="en-GB"/>
        </w:rPr>
        <w:t>424</w:t>
      </w:r>
      <w:r w:rsidR="00692B0D" w:rsidRPr="00154194">
        <w:rPr>
          <w:rFonts w:ascii="Arial" w:hAnsi="Arial" w:cs="Arial"/>
          <w:sz w:val="18"/>
          <w:szCs w:val="18"/>
          <w:lang w:val="en-US"/>
        </w:rPr>
        <w:t>.</w:t>
      </w:r>
      <w:r w:rsidR="00503AC7" w:rsidRPr="00154194">
        <w:rPr>
          <w:rFonts w:ascii="Arial" w:hAnsi="Arial" w:cs="Arial"/>
          <w:sz w:val="18"/>
          <w:szCs w:val="18"/>
          <w:lang w:val="en-GB"/>
        </w:rPr>
        <w:t>30</w:t>
      </w:r>
      <w:r w:rsidR="00692B0D" w:rsidRPr="00154194">
        <w:rPr>
          <w:rFonts w:ascii="Arial" w:hAnsi="Arial" w:cs="Arial"/>
          <w:sz w:val="18"/>
          <w:szCs w:val="18"/>
          <w:lang w:val="en-US"/>
        </w:rPr>
        <w:t xml:space="preserve"> million, JPY </w:t>
      </w:r>
      <w:r w:rsidR="00503AC7" w:rsidRPr="00154194">
        <w:rPr>
          <w:rFonts w:ascii="Arial" w:hAnsi="Arial" w:cs="Arial"/>
          <w:sz w:val="18"/>
          <w:szCs w:val="18"/>
          <w:lang w:val="en-GB"/>
        </w:rPr>
        <w:t>83</w:t>
      </w:r>
      <w:r w:rsidR="00692B0D" w:rsidRPr="00154194">
        <w:rPr>
          <w:rFonts w:ascii="Arial" w:hAnsi="Arial" w:cs="Arial"/>
          <w:sz w:val="18"/>
          <w:szCs w:val="18"/>
          <w:lang w:val="en-US"/>
        </w:rPr>
        <w:t>,</w:t>
      </w:r>
      <w:r w:rsidR="00503AC7" w:rsidRPr="00154194">
        <w:rPr>
          <w:rFonts w:ascii="Arial" w:hAnsi="Arial" w:cs="Arial"/>
          <w:sz w:val="18"/>
          <w:szCs w:val="18"/>
          <w:lang w:val="en-GB"/>
        </w:rPr>
        <w:t>317</w:t>
      </w:r>
      <w:r w:rsidR="00692B0D" w:rsidRPr="00154194">
        <w:rPr>
          <w:rFonts w:ascii="Arial" w:hAnsi="Arial" w:cs="Arial"/>
          <w:sz w:val="18"/>
          <w:szCs w:val="18"/>
          <w:lang w:val="en-US"/>
        </w:rPr>
        <w:t>.</w:t>
      </w:r>
      <w:r w:rsidR="00503AC7" w:rsidRPr="00154194">
        <w:rPr>
          <w:rFonts w:ascii="Arial" w:hAnsi="Arial" w:cs="Arial"/>
          <w:sz w:val="18"/>
          <w:szCs w:val="18"/>
          <w:lang w:val="en-GB"/>
        </w:rPr>
        <w:t>90</w:t>
      </w:r>
      <w:r w:rsidR="00692B0D" w:rsidRPr="00154194">
        <w:rPr>
          <w:rFonts w:ascii="Arial" w:hAnsi="Arial" w:cs="Arial"/>
          <w:sz w:val="18"/>
          <w:szCs w:val="18"/>
          <w:lang w:val="en-US"/>
        </w:rPr>
        <w:t xml:space="preserve"> million, EUR </w:t>
      </w:r>
      <w:r w:rsidR="00503AC7" w:rsidRPr="00154194">
        <w:rPr>
          <w:rFonts w:ascii="Arial" w:hAnsi="Arial" w:cs="Arial"/>
          <w:sz w:val="18"/>
          <w:szCs w:val="18"/>
          <w:lang w:val="en-GB"/>
        </w:rPr>
        <w:t>40</w:t>
      </w:r>
      <w:r w:rsidR="00692B0D" w:rsidRPr="00154194">
        <w:rPr>
          <w:rFonts w:ascii="Arial" w:hAnsi="Arial" w:cs="Arial"/>
          <w:sz w:val="18"/>
          <w:szCs w:val="18"/>
          <w:lang w:val="en-US"/>
        </w:rPr>
        <w:t>.</w:t>
      </w:r>
      <w:r w:rsidR="00503AC7" w:rsidRPr="00154194">
        <w:rPr>
          <w:rFonts w:ascii="Arial" w:hAnsi="Arial" w:cs="Arial"/>
          <w:sz w:val="18"/>
          <w:szCs w:val="18"/>
          <w:lang w:val="en-GB"/>
        </w:rPr>
        <w:t>40</w:t>
      </w:r>
      <w:r w:rsidR="00692B0D" w:rsidRPr="00154194">
        <w:rPr>
          <w:rFonts w:ascii="Arial" w:hAnsi="Arial" w:cs="Arial"/>
          <w:sz w:val="18"/>
          <w:szCs w:val="18"/>
          <w:lang w:val="en-US"/>
        </w:rPr>
        <w:t xml:space="preserve"> million and Baht </w:t>
      </w:r>
      <w:r w:rsidR="00503AC7" w:rsidRPr="00154194">
        <w:rPr>
          <w:rFonts w:ascii="Arial" w:hAnsi="Arial" w:cs="Arial"/>
          <w:sz w:val="18"/>
          <w:szCs w:val="18"/>
          <w:lang w:val="en-GB"/>
        </w:rPr>
        <w:t>27</w:t>
      </w:r>
      <w:r w:rsidR="00692B0D" w:rsidRPr="00154194">
        <w:rPr>
          <w:rFonts w:ascii="Arial" w:hAnsi="Arial" w:cs="Arial"/>
          <w:sz w:val="18"/>
          <w:szCs w:val="18"/>
          <w:lang w:val="en-US"/>
        </w:rPr>
        <w:t>,</w:t>
      </w:r>
      <w:r w:rsidR="00503AC7" w:rsidRPr="00154194">
        <w:rPr>
          <w:rFonts w:ascii="Arial" w:hAnsi="Arial" w:cs="Arial"/>
          <w:sz w:val="18"/>
          <w:szCs w:val="18"/>
          <w:lang w:val="en-GB"/>
        </w:rPr>
        <w:t>834</w:t>
      </w:r>
      <w:r w:rsidR="00692B0D" w:rsidRPr="00154194">
        <w:rPr>
          <w:rFonts w:ascii="Arial" w:hAnsi="Arial" w:cs="Arial"/>
          <w:sz w:val="18"/>
          <w:szCs w:val="18"/>
          <w:lang w:val="en-US"/>
        </w:rPr>
        <w:t>.</w:t>
      </w:r>
      <w:r w:rsidR="00503AC7" w:rsidRPr="00154194">
        <w:rPr>
          <w:rFonts w:ascii="Arial" w:hAnsi="Arial" w:cs="Arial"/>
          <w:sz w:val="18"/>
          <w:szCs w:val="18"/>
          <w:lang w:val="en-GB"/>
        </w:rPr>
        <w:t>82</w:t>
      </w:r>
      <w:r w:rsidR="00692B0D" w:rsidRPr="00154194">
        <w:rPr>
          <w:rFonts w:ascii="Arial" w:hAnsi="Arial" w:cs="Arial"/>
          <w:sz w:val="18"/>
          <w:szCs w:val="18"/>
          <w:lang w:val="en-US"/>
        </w:rPr>
        <w:t xml:space="preserve"> million.</w:t>
      </w:r>
    </w:p>
    <w:p w:rsidR="00532B4D" w:rsidRDefault="00532B4D" w:rsidP="0021539A">
      <w:pPr>
        <w:pStyle w:val="a"/>
        <w:ind w:left="540" w:right="0"/>
        <w:jc w:val="both"/>
        <w:rPr>
          <w:rFonts w:ascii="Arial" w:hAnsi="Arial" w:cs="Arial"/>
          <w:sz w:val="18"/>
          <w:szCs w:val="18"/>
          <w:lang w:val="en-US"/>
        </w:rPr>
      </w:pPr>
    </w:p>
    <w:p w:rsidR="00692B0D" w:rsidRPr="00154194" w:rsidRDefault="00692B0D" w:rsidP="0021539A">
      <w:pPr>
        <w:pStyle w:val="a"/>
        <w:ind w:left="540" w:right="0"/>
        <w:jc w:val="both"/>
        <w:rPr>
          <w:rFonts w:ascii="Arial" w:hAnsi="Arial" w:cs="Arial"/>
          <w:sz w:val="18"/>
          <w:szCs w:val="18"/>
          <w:lang w:val="en-US"/>
        </w:rPr>
      </w:pPr>
      <w:r w:rsidRPr="00154194">
        <w:rPr>
          <w:rFonts w:ascii="Arial" w:hAnsi="Arial" w:cs="Arial"/>
          <w:sz w:val="18"/>
          <w:szCs w:val="18"/>
          <w:lang w:val="en-US"/>
        </w:rPr>
        <w:t xml:space="preserve">As at </w:t>
      </w:r>
      <w:r w:rsidR="00503AC7" w:rsidRPr="00154194">
        <w:rPr>
          <w:rFonts w:ascii="Arial" w:hAnsi="Arial" w:cs="Arial"/>
          <w:sz w:val="18"/>
          <w:szCs w:val="18"/>
          <w:lang w:val="en-GB"/>
        </w:rPr>
        <w:t>31</w:t>
      </w:r>
      <w:r w:rsidRPr="00154194">
        <w:rPr>
          <w:rFonts w:ascii="Arial" w:hAnsi="Arial" w:cs="Arial"/>
          <w:sz w:val="18"/>
          <w:szCs w:val="18"/>
          <w:lang w:val="en-GB"/>
        </w:rPr>
        <w:t xml:space="preserve"> December</w:t>
      </w:r>
      <w:r w:rsidRPr="00154194">
        <w:rPr>
          <w:rFonts w:ascii="Arial" w:hAnsi="Arial" w:cs="Arial"/>
          <w:sz w:val="18"/>
          <w:szCs w:val="18"/>
          <w:lang w:val="en-US"/>
        </w:rPr>
        <w:t xml:space="preserve"> </w:t>
      </w:r>
      <w:r w:rsidR="00503AC7" w:rsidRPr="00154194">
        <w:rPr>
          <w:rFonts w:ascii="Arial" w:hAnsi="Arial" w:cs="Arial"/>
          <w:sz w:val="18"/>
          <w:szCs w:val="18"/>
          <w:lang w:val="en-GB"/>
        </w:rPr>
        <w:t>201</w:t>
      </w:r>
      <w:r w:rsidR="00472985" w:rsidRPr="00154194">
        <w:rPr>
          <w:rFonts w:ascii="Arial" w:hAnsi="Arial" w:cs="Arial"/>
          <w:sz w:val="18"/>
          <w:szCs w:val="18"/>
          <w:lang w:val="en-GB"/>
        </w:rPr>
        <w:t>9</w:t>
      </w:r>
      <w:r w:rsidRPr="00154194">
        <w:rPr>
          <w:rFonts w:ascii="Arial" w:hAnsi="Arial" w:cs="Arial"/>
          <w:sz w:val="18"/>
          <w:szCs w:val="18"/>
          <w:lang w:val="en-US"/>
        </w:rPr>
        <w:t>, these subsidiaries had outstanding commitment from engineering services agreements, supply agreements and construction agreements amounting to USD</w:t>
      </w:r>
      <w:r w:rsidR="003B36B0">
        <w:rPr>
          <w:rFonts w:ascii="Arial" w:hAnsi="Arial" w:cs="Arial"/>
          <w:sz w:val="18"/>
          <w:szCs w:val="18"/>
          <w:lang w:val="en-US"/>
        </w:rPr>
        <w:t xml:space="preserve"> 402.75</w:t>
      </w:r>
      <w:r w:rsidRPr="00154194">
        <w:rPr>
          <w:rFonts w:ascii="Arial" w:hAnsi="Arial" w:cs="Arial"/>
          <w:sz w:val="18"/>
          <w:szCs w:val="18"/>
          <w:lang w:val="en-US"/>
        </w:rPr>
        <w:t xml:space="preserve"> million, JPY </w:t>
      </w:r>
      <w:r w:rsidR="003B36B0">
        <w:rPr>
          <w:rFonts w:ascii="Arial" w:hAnsi="Arial" w:cs="Arial"/>
          <w:sz w:val="18"/>
          <w:szCs w:val="18"/>
          <w:lang w:val="en-GB"/>
        </w:rPr>
        <w:t>78,969.95</w:t>
      </w:r>
      <w:r w:rsidRPr="00154194">
        <w:rPr>
          <w:rFonts w:ascii="Arial" w:hAnsi="Arial" w:cs="Arial"/>
          <w:sz w:val="18"/>
          <w:szCs w:val="18"/>
          <w:lang w:val="en-US"/>
        </w:rPr>
        <w:t xml:space="preserve"> million, EUR </w:t>
      </w:r>
      <w:r w:rsidR="003B36B0">
        <w:rPr>
          <w:rFonts w:ascii="Arial" w:hAnsi="Arial" w:cs="Arial"/>
          <w:sz w:val="18"/>
          <w:szCs w:val="18"/>
          <w:lang w:val="en-GB"/>
        </w:rPr>
        <w:t>38.38</w:t>
      </w:r>
      <w:r w:rsidRPr="00154194">
        <w:rPr>
          <w:rFonts w:ascii="Arial" w:hAnsi="Arial" w:cs="Arial"/>
          <w:sz w:val="18"/>
          <w:szCs w:val="18"/>
          <w:lang w:val="en-US"/>
        </w:rPr>
        <w:t xml:space="preserve"> million and Baht </w:t>
      </w:r>
      <w:r w:rsidR="003B36B0">
        <w:rPr>
          <w:rFonts w:ascii="Arial" w:hAnsi="Arial" w:cs="Arial"/>
          <w:sz w:val="18"/>
          <w:szCs w:val="18"/>
          <w:lang w:val="en-GB"/>
        </w:rPr>
        <w:t>15,582</w:t>
      </w:r>
      <w:r w:rsidRPr="00154194">
        <w:rPr>
          <w:rFonts w:ascii="Arial" w:hAnsi="Arial" w:cs="Arial"/>
          <w:sz w:val="18"/>
          <w:szCs w:val="18"/>
          <w:lang w:val="en-US"/>
        </w:rPr>
        <w:t xml:space="preserve"> million (</w:t>
      </w:r>
      <w:r w:rsidR="00472985" w:rsidRPr="00154194">
        <w:rPr>
          <w:rFonts w:ascii="Arial" w:hAnsi="Arial" w:cs="Arial"/>
          <w:sz w:val="18"/>
          <w:szCs w:val="18"/>
          <w:lang w:val="en-GB"/>
        </w:rPr>
        <w:t>31 December</w:t>
      </w:r>
      <w:r w:rsidR="00472985" w:rsidRPr="00154194">
        <w:rPr>
          <w:rFonts w:ascii="Arial" w:hAnsi="Arial" w:cs="Arial"/>
          <w:sz w:val="18"/>
          <w:szCs w:val="18"/>
          <w:lang w:val="en-US"/>
        </w:rPr>
        <w:t xml:space="preserve"> </w:t>
      </w:r>
      <w:r w:rsidR="00472985" w:rsidRPr="00154194">
        <w:rPr>
          <w:rFonts w:ascii="Arial" w:hAnsi="Arial" w:cs="Arial"/>
          <w:sz w:val="18"/>
          <w:szCs w:val="18"/>
          <w:lang w:val="en-GB"/>
        </w:rPr>
        <w:t>2018</w:t>
      </w:r>
      <w:r w:rsidR="003B36B0">
        <w:rPr>
          <w:rFonts w:ascii="Arial" w:hAnsi="Arial" w:cs="Arial"/>
          <w:sz w:val="18"/>
          <w:szCs w:val="18"/>
          <w:lang w:val="en-GB"/>
        </w:rPr>
        <w:t>:</w:t>
      </w:r>
      <w:r w:rsidR="00472985" w:rsidRPr="00154194">
        <w:rPr>
          <w:rFonts w:ascii="Arial" w:hAnsi="Arial" w:cs="Arial"/>
          <w:sz w:val="18"/>
          <w:szCs w:val="18"/>
          <w:lang w:val="en-US"/>
        </w:rPr>
        <w:t xml:space="preserve"> these subsidiaries had outstanding commitment from engineering services agreements, supply agreements and construction agreements amounting to USD </w:t>
      </w:r>
      <w:r w:rsidR="00472985" w:rsidRPr="00154194">
        <w:rPr>
          <w:rFonts w:ascii="Arial" w:hAnsi="Arial" w:cs="Arial"/>
          <w:sz w:val="18"/>
          <w:szCs w:val="18"/>
          <w:lang w:val="en-GB"/>
        </w:rPr>
        <w:t>402</w:t>
      </w:r>
      <w:r w:rsidR="00472985" w:rsidRPr="00154194">
        <w:rPr>
          <w:rFonts w:ascii="Arial" w:hAnsi="Arial" w:cs="Arial"/>
          <w:sz w:val="18"/>
          <w:szCs w:val="18"/>
          <w:lang w:val="en-US"/>
        </w:rPr>
        <w:t>.</w:t>
      </w:r>
      <w:r w:rsidR="00472985" w:rsidRPr="00154194">
        <w:rPr>
          <w:rFonts w:ascii="Arial" w:hAnsi="Arial" w:cs="Arial"/>
          <w:sz w:val="18"/>
          <w:szCs w:val="18"/>
          <w:lang w:val="en-GB"/>
        </w:rPr>
        <w:t>75</w:t>
      </w:r>
      <w:r w:rsidR="00472985" w:rsidRPr="00154194">
        <w:rPr>
          <w:rFonts w:ascii="Arial" w:hAnsi="Arial" w:cs="Arial"/>
          <w:sz w:val="18"/>
          <w:szCs w:val="18"/>
          <w:lang w:val="en-US"/>
        </w:rPr>
        <w:t xml:space="preserve"> million, JPY </w:t>
      </w:r>
      <w:r w:rsidR="00472985" w:rsidRPr="00154194">
        <w:rPr>
          <w:rFonts w:ascii="Arial" w:hAnsi="Arial" w:cs="Arial"/>
          <w:sz w:val="18"/>
          <w:szCs w:val="18"/>
          <w:lang w:val="en-GB"/>
        </w:rPr>
        <w:t>78,969.95</w:t>
      </w:r>
      <w:r w:rsidR="00472985" w:rsidRPr="00154194">
        <w:rPr>
          <w:rFonts w:ascii="Arial" w:hAnsi="Arial" w:cs="Arial"/>
          <w:sz w:val="18"/>
          <w:szCs w:val="18"/>
          <w:lang w:val="en-US"/>
        </w:rPr>
        <w:t xml:space="preserve"> million, EUR </w:t>
      </w:r>
      <w:r w:rsidR="00472985" w:rsidRPr="00154194">
        <w:rPr>
          <w:rFonts w:ascii="Arial" w:hAnsi="Arial" w:cs="Arial"/>
          <w:sz w:val="18"/>
          <w:szCs w:val="18"/>
          <w:lang w:val="en-GB"/>
        </w:rPr>
        <w:t>38.38</w:t>
      </w:r>
      <w:r w:rsidR="00472985" w:rsidRPr="00154194">
        <w:rPr>
          <w:rFonts w:ascii="Arial" w:hAnsi="Arial" w:cs="Arial"/>
          <w:sz w:val="18"/>
          <w:szCs w:val="18"/>
          <w:lang w:val="en-US"/>
        </w:rPr>
        <w:t xml:space="preserve"> million and Baht </w:t>
      </w:r>
      <w:r w:rsidR="00472985" w:rsidRPr="00154194">
        <w:rPr>
          <w:rFonts w:ascii="Arial" w:hAnsi="Arial" w:cs="Arial"/>
          <w:sz w:val="18"/>
          <w:szCs w:val="18"/>
          <w:lang w:val="en-GB"/>
        </w:rPr>
        <w:t>20,896.05</w:t>
      </w:r>
      <w:r w:rsidR="00472985" w:rsidRPr="00154194">
        <w:rPr>
          <w:rFonts w:ascii="Arial" w:hAnsi="Arial" w:cs="Arial"/>
          <w:sz w:val="18"/>
          <w:szCs w:val="18"/>
          <w:lang w:val="en-US"/>
        </w:rPr>
        <w:t xml:space="preserve"> million</w:t>
      </w:r>
      <w:r w:rsidRPr="00154194">
        <w:rPr>
          <w:rFonts w:ascii="Arial" w:hAnsi="Arial" w:cs="Arial"/>
          <w:sz w:val="18"/>
          <w:szCs w:val="18"/>
          <w:lang w:val="en-US"/>
        </w:rPr>
        <w:t>).</w:t>
      </w:r>
    </w:p>
    <w:p w:rsidR="00692B0D" w:rsidRPr="00154194" w:rsidRDefault="00692B0D" w:rsidP="0021539A">
      <w:pPr>
        <w:pStyle w:val="a"/>
        <w:ind w:left="540" w:right="0"/>
        <w:jc w:val="both"/>
        <w:rPr>
          <w:rFonts w:ascii="Arial" w:hAnsi="Arial" w:cs="Arial"/>
          <w:sz w:val="18"/>
          <w:szCs w:val="18"/>
          <w:lang w:val="en-US"/>
        </w:rPr>
      </w:pPr>
    </w:p>
    <w:p w:rsidR="00692B0D" w:rsidRPr="00154194" w:rsidRDefault="00692B0D" w:rsidP="0021539A">
      <w:pPr>
        <w:pStyle w:val="a"/>
        <w:ind w:left="540" w:right="0"/>
        <w:jc w:val="both"/>
        <w:rPr>
          <w:rFonts w:ascii="Arial" w:hAnsi="Arial" w:cs="Arial"/>
          <w:sz w:val="18"/>
          <w:szCs w:val="18"/>
          <w:u w:val="single"/>
          <w:lang w:val="en-US"/>
        </w:rPr>
      </w:pPr>
      <w:r w:rsidRPr="00154194">
        <w:rPr>
          <w:rFonts w:ascii="Arial" w:hAnsi="Arial" w:cs="Arial"/>
          <w:sz w:val="18"/>
          <w:szCs w:val="18"/>
          <w:u w:val="single"/>
          <w:lang w:val="en-US"/>
        </w:rPr>
        <w:t>Gulf Chana Green Company Limited</w:t>
      </w:r>
    </w:p>
    <w:p w:rsidR="00692B0D" w:rsidRPr="00154194" w:rsidRDefault="00692B0D" w:rsidP="0021539A">
      <w:pPr>
        <w:pStyle w:val="a"/>
        <w:ind w:left="540" w:right="0"/>
        <w:jc w:val="both"/>
        <w:rPr>
          <w:rFonts w:ascii="Arial" w:hAnsi="Arial" w:cs="Arial"/>
          <w:sz w:val="18"/>
          <w:szCs w:val="18"/>
          <w:lang w:val="en-US"/>
        </w:rPr>
      </w:pPr>
    </w:p>
    <w:p w:rsidR="00692B0D" w:rsidRPr="00154194" w:rsidRDefault="00692B0D" w:rsidP="0021539A">
      <w:pPr>
        <w:pStyle w:val="a"/>
        <w:ind w:left="540" w:right="0"/>
        <w:jc w:val="both"/>
        <w:rPr>
          <w:rFonts w:ascii="Arial" w:hAnsi="Arial" w:cs="Arial"/>
          <w:sz w:val="18"/>
          <w:szCs w:val="18"/>
          <w:lang w:val="en-US"/>
        </w:rPr>
      </w:pPr>
      <w:r w:rsidRPr="00154194">
        <w:rPr>
          <w:rFonts w:ascii="Arial" w:hAnsi="Arial" w:cs="Arial"/>
          <w:sz w:val="18"/>
          <w:szCs w:val="18"/>
          <w:lang w:val="en-US"/>
        </w:rPr>
        <w:t xml:space="preserve">Gulf Chana Green Company Limited entered into engineering services agreement, supply agreement and construction agreement. The contract value totaling to Baht </w:t>
      </w:r>
      <w:r w:rsidR="00503AC7" w:rsidRPr="00154194">
        <w:rPr>
          <w:rFonts w:ascii="Arial" w:hAnsi="Arial" w:cs="Arial"/>
          <w:sz w:val="18"/>
          <w:szCs w:val="18"/>
          <w:lang w:val="en-GB"/>
        </w:rPr>
        <w:t>1</w:t>
      </w:r>
      <w:r w:rsidRPr="00154194">
        <w:rPr>
          <w:rFonts w:ascii="Arial" w:hAnsi="Arial" w:cs="Arial"/>
          <w:sz w:val="18"/>
          <w:szCs w:val="18"/>
          <w:lang w:val="en-US"/>
        </w:rPr>
        <w:t>,</w:t>
      </w:r>
      <w:r w:rsidR="00503AC7" w:rsidRPr="00154194">
        <w:rPr>
          <w:rFonts w:ascii="Arial" w:hAnsi="Arial" w:cs="Arial"/>
          <w:sz w:val="18"/>
          <w:szCs w:val="18"/>
          <w:lang w:val="en-GB"/>
        </w:rPr>
        <w:t>500</w:t>
      </w:r>
      <w:r w:rsidRPr="00154194">
        <w:rPr>
          <w:rFonts w:ascii="Arial" w:hAnsi="Arial" w:cs="Arial"/>
          <w:sz w:val="18"/>
          <w:szCs w:val="18"/>
          <w:lang w:val="en-US"/>
        </w:rPr>
        <w:t xml:space="preserve"> million. </w:t>
      </w:r>
    </w:p>
    <w:p w:rsidR="00692B0D" w:rsidRPr="00154194" w:rsidRDefault="00692B0D" w:rsidP="0021539A">
      <w:pPr>
        <w:pStyle w:val="a"/>
        <w:ind w:left="540" w:right="0"/>
        <w:jc w:val="both"/>
        <w:rPr>
          <w:rFonts w:ascii="Arial" w:hAnsi="Arial" w:cs="Arial"/>
          <w:sz w:val="18"/>
          <w:szCs w:val="18"/>
          <w:lang w:val="en-US"/>
        </w:rPr>
      </w:pPr>
    </w:p>
    <w:p w:rsidR="00692B0D" w:rsidRDefault="00692B0D" w:rsidP="0021539A">
      <w:pPr>
        <w:pStyle w:val="a"/>
        <w:ind w:left="540" w:right="0"/>
        <w:jc w:val="both"/>
        <w:rPr>
          <w:rFonts w:ascii="Arial" w:hAnsi="Arial" w:cs="Arial"/>
          <w:sz w:val="18"/>
          <w:szCs w:val="18"/>
          <w:lang w:val="en-US"/>
        </w:rPr>
      </w:pPr>
      <w:r w:rsidRPr="00154194">
        <w:rPr>
          <w:rFonts w:ascii="Arial" w:hAnsi="Arial" w:cs="Arial"/>
          <w:spacing w:val="-2"/>
          <w:sz w:val="18"/>
          <w:szCs w:val="18"/>
          <w:lang w:val="en-US"/>
        </w:rPr>
        <w:t xml:space="preserve">As at </w:t>
      </w:r>
      <w:r w:rsidR="00503AC7" w:rsidRPr="00154194">
        <w:rPr>
          <w:rFonts w:ascii="Arial" w:hAnsi="Arial" w:cs="Arial"/>
          <w:spacing w:val="-2"/>
          <w:sz w:val="18"/>
          <w:szCs w:val="18"/>
          <w:lang w:val="en-GB"/>
        </w:rPr>
        <w:t>31</w:t>
      </w:r>
      <w:r w:rsidRPr="00154194">
        <w:rPr>
          <w:rFonts w:ascii="Arial" w:hAnsi="Arial" w:cs="Arial"/>
          <w:spacing w:val="-2"/>
          <w:sz w:val="18"/>
          <w:szCs w:val="18"/>
          <w:lang w:val="en-GB"/>
        </w:rPr>
        <w:t xml:space="preserve"> December</w:t>
      </w:r>
      <w:r w:rsidR="0008664F" w:rsidRPr="00154194">
        <w:rPr>
          <w:rFonts w:ascii="Arial" w:hAnsi="Arial" w:cs="Arial"/>
          <w:spacing w:val="-2"/>
          <w:sz w:val="18"/>
          <w:szCs w:val="18"/>
          <w:lang w:val="en-US"/>
        </w:rPr>
        <w:t xml:space="preserve"> </w:t>
      </w:r>
      <w:r w:rsidR="00503AC7" w:rsidRPr="00154194">
        <w:rPr>
          <w:rFonts w:ascii="Arial" w:hAnsi="Arial" w:cs="Arial"/>
          <w:spacing w:val="-2"/>
          <w:sz w:val="18"/>
          <w:szCs w:val="18"/>
          <w:lang w:val="en-GB"/>
        </w:rPr>
        <w:t>201</w:t>
      </w:r>
      <w:r w:rsidR="00472985" w:rsidRPr="00154194">
        <w:rPr>
          <w:rFonts w:ascii="Arial" w:hAnsi="Arial" w:cs="Arial"/>
          <w:spacing w:val="-2"/>
          <w:sz w:val="18"/>
          <w:szCs w:val="18"/>
          <w:lang w:val="en-GB"/>
        </w:rPr>
        <w:t>9</w:t>
      </w:r>
      <w:r w:rsidR="0008664F" w:rsidRPr="00154194">
        <w:rPr>
          <w:rFonts w:ascii="Arial" w:hAnsi="Arial" w:cs="Arial"/>
          <w:spacing w:val="-2"/>
          <w:sz w:val="18"/>
          <w:szCs w:val="18"/>
          <w:lang w:val="en-US"/>
        </w:rPr>
        <w:t>, this</w:t>
      </w:r>
      <w:r w:rsidRPr="00154194">
        <w:rPr>
          <w:rFonts w:ascii="Arial" w:hAnsi="Arial" w:cs="Arial"/>
          <w:spacing w:val="-2"/>
          <w:sz w:val="18"/>
          <w:szCs w:val="18"/>
          <w:lang w:val="en-US"/>
        </w:rPr>
        <w:t xml:space="preserve"> subsidiary had outstanding commitment from engineering services agreement, supply agreement and construction agreement amounting to Baht </w:t>
      </w:r>
      <w:r w:rsidR="003B36B0">
        <w:rPr>
          <w:rFonts w:ascii="Arial" w:hAnsi="Arial" w:cs="Arial"/>
          <w:spacing w:val="-2"/>
          <w:sz w:val="18"/>
          <w:szCs w:val="18"/>
          <w:lang w:val="en-US"/>
        </w:rPr>
        <w:t>60</w:t>
      </w:r>
      <w:r w:rsidRPr="00154194">
        <w:rPr>
          <w:rFonts w:ascii="Arial" w:hAnsi="Arial" w:cs="Arial"/>
          <w:spacing w:val="-2"/>
          <w:sz w:val="18"/>
          <w:szCs w:val="18"/>
          <w:lang w:val="en-US"/>
        </w:rPr>
        <w:t xml:space="preserve"> million (</w:t>
      </w:r>
      <w:r w:rsidR="00503AC7" w:rsidRPr="00154194">
        <w:rPr>
          <w:rFonts w:ascii="Arial" w:hAnsi="Arial" w:cs="Arial"/>
          <w:spacing w:val="-2"/>
          <w:sz w:val="18"/>
          <w:szCs w:val="18"/>
          <w:lang w:val="en-GB"/>
        </w:rPr>
        <w:t>31</w:t>
      </w:r>
      <w:r w:rsidRPr="00154194">
        <w:rPr>
          <w:rFonts w:ascii="Arial" w:hAnsi="Arial" w:cs="Arial"/>
          <w:spacing w:val="-2"/>
          <w:sz w:val="18"/>
          <w:szCs w:val="18"/>
          <w:lang w:val="en-US"/>
        </w:rPr>
        <w:t xml:space="preserve"> December </w:t>
      </w:r>
      <w:r w:rsidR="00503AC7" w:rsidRPr="00154194">
        <w:rPr>
          <w:rFonts w:ascii="Arial" w:hAnsi="Arial" w:cs="Arial"/>
          <w:spacing w:val="-2"/>
          <w:sz w:val="18"/>
          <w:szCs w:val="18"/>
          <w:lang w:val="en-GB"/>
        </w:rPr>
        <w:t>201</w:t>
      </w:r>
      <w:r w:rsidR="00472985" w:rsidRPr="00154194">
        <w:rPr>
          <w:rFonts w:ascii="Arial" w:hAnsi="Arial" w:cs="Arial"/>
          <w:spacing w:val="-2"/>
          <w:sz w:val="18"/>
          <w:szCs w:val="18"/>
          <w:lang w:val="en-GB"/>
        </w:rPr>
        <w:t>8</w:t>
      </w:r>
      <w:r w:rsidRPr="00154194">
        <w:rPr>
          <w:rFonts w:ascii="Arial" w:hAnsi="Arial" w:cs="Arial"/>
          <w:spacing w:val="-2"/>
          <w:sz w:val="18"/>
          <w:szCs w:val="18"/>
          <w:lang w:val="en-US"/>
        </w:rPr>
        <w:t xml:space="preserve">: </w:t>
      </w:r>
      <w:r w:rsidR="00472985" w:rsidRPr="00154194">
        <w:rPr>
          <w:rFonts w:ascii="Arial" w:hAnsi="Arial" w:cs="Arial"/>
          <w:spacing w:val="-2"/>
          <w:sz w:val="18"/>
          <w:szCs w:val="18"/>
          <w:lang w:val="en-US"/>
        </w:rPr>
        <w:t xml:space="preserve">Baht </w:t>
      </w:r>
      <w:r w:rsidR="00472985" w:rsidRPr="00154194">
        <w:rPr>
          <w:rFonts w:ascii="Arial" w:hAnsi="Arial" w:cs="Arial"/>
          <w:spacing w:val="-2"/>
          <w:sz w:val="18"/>
          <w:szCs w:val="18"/>
          <w:lang w:val="en-GB"/>
        </w:rPr>
        <w:t>630</w:t>
      </w:r>
      <w:r w:rsidR="00472985" w:rsidRPr="00154194">
        <w:rPr>
          <w:rFonts w:ascii="Arial" w:hAnsi="Arial" w:cs="Arial"/>
          <w:spacing w:val="-2"/>
          <w:sz w:val="18"/>
          <w:szCs w:val="18"/>
          <w:lang w:val="en-US"/>
        </w:rPr>
        <w:t xml:space="preserve"> million</w:t>
      </w:r>
      <w:r w:rsidRPr="00154194">
        <w:rPr>
          <w:rFonts w:ascii="Arial" w:hAnsi="Arial" w:cs="Arial"/>
          <w:sz w:val="18"/>
          <w:szCs w:val="18"/>
          <w:lang w:val="en-US"/>
        </w:rPr>
        <w:t>).</w:t>
      </w:r>
    </w:p>
    <w:p w:rsidR="003B36B0" w:rsidRDefault="003B36B0" w:rsidP="0021539A">
      <w:pPr>
        <w:pStyle w:val="a"/>
        <w:ind w:left="540" w:right="0"/>
        <w:jc w:val="both"/>
        <w:rPr>
          <w:rFonts w:ascii="Arial" w:hAnsi="Arial" w:cs="Arial"/>
          <w:sz w:val="18"/>
          <w:szCs w:val="18"/>
          <w:lang w:val="en-US"/>
        </w:rPr>
      </w:pPr>
    </w:p>
    <w:p w:rsidR="003B36B0" w:rsidRDefault="003B36B0" w:rsidP="0021539A">
      <w:pPr>
        <w:pStyle w:val="a"/>
        <w:ind w:left="540" w:right="0"/>
        <w:jc w:val="both"/>
        <w:rPr>
          <w:rFonts w:ascii="Arial" w:hAnsi="Arial" w:cs="Arial"/>
          <w:sz w:val="18"/>
          <w:szCs w:val="18"/>
          <w:u w:val="single"/>
          <w:lang w:val="en-US"/>
        </w:rPr>
      </w:pPr>
      <w:r w:rsidRPr="003B36B0">
        <w:rPr>
          <w:rFonts w:ascii="Arial" w:hAnsi="Arial" w:cs="Arial"/>
          <w:sz w:val="18"/>
          <w:szCs w:val="18"/>
          <w:u w:val="single"/>
          <w:lang w:val="en-US"/>
        </w:rPr>
        <w:t>A Subsidiary of Gulf International Holding Pte. Ltd.</w:t>
      </w:r>
    </w:p>
    <w:p w:rsidR="003B36B0" w:rsidRPr="003B36B0" w:rsidRDefault="003B36B0" w:rsidP="0021539A">
      <w:pPr>
        <w:pStyle w:val="a"/>
        <w:ind w:left="540" w:right="0"/>
        <w:jc w:val="both"/>
        <w:rPr>
          <w:rFonts w:ascii="Arial" w:hAnsi="Arial" w:cs="Arial"/>
          <w:sz w:val="18"/>
          <w:szCs w:val="18"/>
          <w:u w:val="single"/>
          <w:lang w:val="en-US"/>
        </w:rPr>
      </w:pPr>
    </w:p>
    <w:p w:rsidR="003B36B0" w:rsidRDefault="003B36B0" w:rsidP="0021539A">
      <w:pPr>
        <w:pStyle w:val="a"/>
        <w:ind w:left="540" w:right="0"/>
        <w:jc w:val="both"/>
        <w:rPr>
          <w:rFonts w:ascii="Arial" w:hAnsi="Arial" w:cs="Arial"/>
          <w:sz w:val="18"/>
          <w:szCs w:val="18"/>
          <w:lang w:val="en-US"/>
        </w:rPr>
      </w:pPr>
      <w:r w:rsidRPr="003B36B0">
        <w:rPr>
          <w:rFonts w:ascii="Arial" w:hAnsi="Arial" w:cs="Arial"/>
          <w:sz w:val="18"/>
          <w:szCs w:val="18"/>
          <w:lang w:val="en-US"/>
        </w:rPr>
        <w:t>A Subsidiary of Gulf International Holding Pte. Ltd. entered into engineering services agreement, supply agreement and construction agreement for wind power project</w:t>
      </w:r>
      <w:r w:rsidR="00F627FC">
        <w:rPr>
          <w:rFonts w:ascii="Arial" w:hAnsi="Arial" w:cs="Arial"/>
          <w:sz w:val="18"/>
          <w:szCs w:val="18"/>
          <w:lang w:val="en-US"/>
        </w:rPr>
        <w:t xml:space="preserve"> and electricity transmission lines facilities</w:t>
      </w:r>
      <w:r w:rsidRPr="003B36B0">
        <w:rPr>
          <w:rFonts w:ascii="Arial" w:hAnsi="Arial" w:cs="Arial"/>
          <w:sz w:val="18"/>
          <w:szCs w:val="18"/>
          <w:lang w:val="en-US"/>
        </w:rPr>
        <w:t>. The contract value totaling to USD 518.22 million</w:t>
      </w:r>
      <w:r w:rsidR="00F91BFD">
        <w:rPr>
          <w:rFonts w:ascii="Arial" w:hAnsi="Arial" w:cs="Arial"/>
          <w:sz w:val="18"/>
          <w:szCs w:val="18"/>
          <w:lang w:val="en-US"/>
        </w:rPr>
        <w:t xml:space="preserve"> and VND 99,300 million, respectively</w:t>
      </w:r>
      <w:r w:rsidRPr="003B36B0">
        <w:rPr>
          <w:rFonts w:ascii="Arial" w:hAnsi="Arial" w:cs="Arial"/>
          <w:sz w:val="18"/>
          <w:szCs w:val="18"/>
          <w:lang w:val="en-US"/>
        </w:rPr>
        <w:t>.</w:t>
      </w:r>
    </w:p>
    <w:p w:rsidR="003B36B0" w:rsidRPr="003B36B0" w:rsidRDefault="003B36B0" w:rsidP="0021539A">
      <w:pPr>
        <w:pStyle w:val="a"/>
        <w:ind w:left="540" w:right="0"/>
        <w:jc w:val="both"/>
        <w:rPr>
          <w:rFonts w:ascii="Arial" w:hAnsi="Arial" w:cs="Arial"/>
          <w:sz w:val="18"/>
          <w:szCs w:val="18"/>
          <w:lang w:val="en-US"/>
        </w:rPr>
      </w:pPr>
    </w:p>
    <w:p w:rsidR="003B36B0" w:rsidRPr="003B36B0" w:rsidRDefault="003B36B0" w:rsidP="0021539A">
      <w:pPr>
        <w:pStyle w:val="a"/>
        <w:ind w:left="540" w:right="0"/>
        <w:jc w:val="both"/>
        <w:rPr>
          <w:rFonts w:ascii="Arial" w:hAnsi="Arial" w:cs="Arial"/>
          <w:sz w:val="18"/>
          <w:szCs w:val="18"/>
          <w:lang w:val="en-US"/>
        </w:rPr>
      </w:pPr>
      <w:r w:rsidRPr="003B36B0">
        <w:rPr>
          <w:rFonts w:ascii="Arial" w:hAnsi="Arial" w:cs="Arial"/>
          <w:sz w:val="18"/>
          <w:szCs w:val="18"/>
          <w:lang w:val="en-US"/>
        </w:rPr>
        <w:t xml:space="preserve">As at 31 December 2019, this subsidiary had outstanding commitment from engineering services agreement, supply agreement and construction agreement </w:t>
      </w:r>
      <w:r w:rsidR="004F58D3">
        <w:rPr>
          <w:rFonts w:ascii="Arial" w:hAnsi="Arial" w:cs="Arial"/>
          <w:sz w:val="18"/>
          <w:szCs w:val="18"/>
          <w:lang w:val="en-US"/>
        </w:rPr>
        <w:t xml:space="preserve">for wind power project and electricity transmission lines facilities </w:t>
      </w:r>
      <w:r w:rsidRPr="003B36B0">
        <w:rPr>
          <w:rFonts w:ascii="Arial" w:hAnsi="Arial" w:cs="Arial"/>
          <w:sz w:val="18"/>
          <w:szCs w:val="18"/>
          <w:lang w:val="en-US"/>
        </w:rPr>
        <w:t>amounting to USD 518.22 million</w:t>
      </w:r>
      <w:r w:rsidR="00A224E8">
        <w:rPr>
          <w:rFonts w:ascii="Arial" w:hAnsi="Arial" w:cs="Arial"/>
          <w:sz w:val="18"/>
          <w:szCs w:val="18"/>
          <w:lang w:val="en-US"/>
        </w:rPr>
        <w:t xml:space="preserve"> and VND 72,116 million, respectively</w:t>
      </w:r>
      <w:r w:rsidRPr="003B36B0">
        <w:rPr>
          <w:rFonts w:ascii="Arial" w:hAnsi="Arial" w:cs="Arial"/>
          <w:sz w:val="18"/>
          <w:szCs w:val="18"/>
          <w:lang w:val="en-US"/>
        </w:rPr>
        <w:t xml:space="preserve"> (31 December 2018: Nil).</w:t>
      </w:r>
    </w:p>
    <w:p w:rsidR="00154E06" w:rsidRDefault="00154E06" w:rsidP="0021539A">
      <w:pPr>
        <w:jc w:val="left"/>
        <w:rPr>
          <w:rFonts w:ascii="Arial" w:hAnsi="Arial" w:cs="Arial"/>
          <w:sz w:val="18"/>
          <w:szCs w:val="18"/>
        </w:rPr>
      </w:pPr>
      <w:r>
        <w:rPr>
          <w:rFonts w:ascii="Arial" w:hAnsi="Arial" w:cs="Arial"/>
          <w:sz w:val="18"/>
          <w:szCs w:val="18"/>
        </w:rPr>
        <w:br w:type="page"/>
      </w:r>
    </w:p>
    <w:p w:rsidR="00607326" w:rsidRPr="00F5359F" w:rsidRDefault="00607326" w:rsidP="0021539A">
      <w:pPr>
        <w:pStyle w:val="a"/>
        <w:ind w:left="540" w:right="0" w:hanging="540"/>
        <w:jc w:val="both"/>
        <w:rPr>
          <w:rFonts w:ascii="Arial" w:hAnsi="Arial" w:cs="Arial"/>
          <w:b/>
          <w:bCs/>
          <w:snapToGrid w:val="0"/>
          <w:color w:val="CF4A02"/>
          <w:sz w:val="18"/>
          <w:szCs w:val="18"/>
          <w:lang w:val="en-GB"/>
        </w:rPr>
      </w:pPr>
      <w:r w:rsidRPr="00F5359F">
        <w:rPr>
          <w:rFonts w:ascii="Arial" w:hAnsi="Arial" w:cs="Arial"/>
          <w:b/>
          <w:bCs/>
          <w:snapToGrid w:val="0"/>
          <w:color w:val="CF4A02"/>
          <w:sz w:val="18"/>
          <w:szCs w:val="18"/>
          <w:lang w:val="en-GB"/>
        </w:rPr>
        <w:t>(</w:t>
      </w:r>
      <w:r w:rsidR="00154E06">
        <w:rPr>
          <w:rFonts w:ascii="Arial" w:hAnsi="Arial" w:cs="Arial"/>
          <w:b/>
          <w:bCs/>
          <w:snapToGrid w:val="0"/>
          <w:color w:val="CF4A02"/>
          <w:sz w:val="18"/>
          <w:szCs w:val="18"/>
          <w:lang w:val="en-GB"/>
        </w:rPr>
        <w:t>f</w:t>
      </w:r>
      <w:r w:rsidRPr="00F5359F">
        <w:rPr>
          <w:rFonts w:ascii="Arial" w:hAnsi="Arial" w:cs="Arial"/>
          <w:b/>
          <w:bCs/>
          <w:snapToGrid w:val="0"/>
          <w:color w:val="CF4A02"/>
          <w:sz w:val="18"/>
          <w:szCs w:val="18"/>
          <w:lang w:val="en-GB"/>
        </w:rPr>
        <w:t>)</w:t>
      </w:r>
      <w:r w:rsidRPr="00F5359F">
        <w:rPr>
          <w:rFonts w:ascii="Arial" w:hAnsi="Arial" w:cs="Arial"/>
          <w:b/>
          <w:bCs/>
          <w:snapToGrid w:val="0"/>
          <w:color w:val="CF4A02"/>
          <w:sz w:val="18"/>
          <w:szCs w:val="18"/>
          <w:lang w:val="en-GB"/>
        </w:rPr>
        <w:tab/>
        <w:t>Foreign currency forward contracts</w:t>
      </w:r>
    </w:p>
    <w:p w:rsidR="00607326" w:rsidRDefault="00607326" w:rsidP="0021539A">
      <w:pPr>
        <w:ind w:left="540"/>
        <w:rPr>
          <w:rFonts w:ascii="Arial" w:hAnsi="Arial" w:cs="Arial"/>
          <w:sz w:val="18"/>
          <w:szCs w:val="18"/>
        </w:rPr>
      </w:pPr>
    </w:p>
    <w:p w:rsidR="00607326" w:rsidRPr="000A27ED" w:rsidRDefault="00607326" w:rsidP="0021539A">
      <w:pPr>
        <w:ind w:left="540"/>
        <w:rPr>
          <w:rFonts w:ascii="Arial" w:hAnsi="Arial" w:cs="Arial"/>
          <w:spacing w:val="-4"/>
          <w:sz w:val="18"/>
          <w:szCs w:val="18"/>
        </w:rPr>
      </w:pPr>
      <w:r w:rsidRPr="000A27ED">
        <w:rPr>
          <w:rFonts w:ascii="Arial" w:hAnsi="Arial" w:cs="Arial"/>
          <w:spacing w:val="-4"/>
          <w:sz w:val="18"/>
          <w:szCs w:val="18"/>
        </w:rPr>
        <w:t>As at 31 December 2019, the Group’s subsidiaries entered into foreign currency forward contracts</w:t>
      </w:r>
      <w:r w:rsidR="000A27ED" w:rsidRPr="000A27ED">
        <w:rPr>
          <w:rFonts w:ascii="Arial" w:hAnsi="Arial" w:cs="Arial"/>
          <w:spacing w:val="-4"/>
          <w:sz w:val="18"/>
          <w:szCs w:val="18"/>
        </w:rPr>
        <w:t xml:space="preserve"> </w:t>
      </w:r>
      <w:r w:rsidRPr="000A27ED">
        <w:rPr>
          <w:rFonts w:ascii="Arial" w:hAnsi="Arial" w:cs="Arial"/>
          <w:spacing w:val="-4"/>
          <w:sz w:val="18"/>
          <w:szCs w:val="18"/>
        </w:rPr>
        <w:t>with local financial institutions in order to manage exposure of fluctuations in SEK, EUR, USD and</w:t>
      </w:r>
      <w:r w:rsidR="000A27ED" w:rsidRPr="000A27ED">
        <w:rPr>
          <w:rFonts w:ascii="Arial" w:hAnsi="Arial" w:cs="Arial"/>
          <w:spacing w:val="-4"/>
          <w:sz w:val="18"/>
          <w:szCs w:val="18"/>
        </w:rPr>
        <w:t xml:space="preserve"> </w:t>
      </w:r>
      <w:r w:rsidRPr="000A27ED">
        <w:rPr>
          <w:rFonts w:ascii="Arial" w:hAnsi="Arial" w:cs="Arial"/>
          <w:spacing w:val="-4"/>
          <w:sz w:val="18"/>
          <w:szCs w:val="18"/>
        </w:rPr>
        <w:t>JPY. The details of foreign currency forward contracts are as follows:</w:t>
      </w:r>
    </w:p>
    <w:p w:rsidR="00607326" w:rsidRDefault="00607326" w:rsidP="0021539A">
      <w:pPr>
        <w:ind w:left="540"/>
        <w:rPr>
          <w:rFonts w:ascii="Arial" w:hAnsi="Arial" w:cs="Arial"/>
          <w:sz w:val="18"/>
          <w:szCs w:val="18"/>
        </w:rPr>
      </w:pPr>
    </w:p>
    <w:tbl>
      <w:tblPr>
        <w:tblW w:w="5000" w:type="pct"/>
        <w:tblLook w:val="04A0" w:firstRow="1" w:lastRow="0" w:firstColumn="1" w:lastColumn="0" w:noHBand="0" w:noVBand="1"/>
      </w:tblPr>
      <w:tblGrid>
        <w:gridCol w:w="1605"/>
        <w:gridCol w:w="1606"/>
        <w:gridCol w:w="2331"/>
        <w:gridCol w:w="3919"/>
      </w:tblGrid>
      <w:tr w:rsidR="00607326" w:rsidRPr="009D062E" w:rsidTr="005F6797">
        <w:tc>
          <w:tcPr>
            <w:tcW w:w="1697" w:type="pct"/>
            <w:gridSpan w:val="2"/>
            <w:tcBorders>
              <w:top w:val="single" w:sz="4" w:space="0" w:color="auto"/>
              <w:bottom w:val="single" w:sz="4" w:space="0" w:color="auto"/>
            </w:tcBorders>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Exchange rates</w:t>
            </w:r>
          </w:p>
        </w:tc>
        <w:tc>
          <w:tcPr>
            <w:tcW w:w="1232" w:type="pct"/>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p>
        </w:tc>
        <w:tc>
          <w:tcPr>
            <w:tcW w:w="2071" w:type="pct"/>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 xml:space="preserve">Fixed exchange rates </w:t>
            </w:r>
          </w:p>
        </w:tc>
      </w:tr>
      <w:tr w:rsidR="00607326" w:rsidRPr="009D062E" w:rsidTr="005F6797">
        <w:tc>
          <w:tcPr>
            <w:tcW w:w="848" w:type="pct"/>
            <w:tcBorders>
              <w:top w:val="single" w:sz="4" w:space="0" w:color="auto"/>
              <w:bottom w:val="single" w:sz="4" w:space="0" w:color="auto"/>
            </w:tcBorders>
            <w:shd w:val="clear" w:color="auto" w:fill="auto"/>
            <w:vAlign w:val="center"/>
            <w:hideMark/>
          </w:tcPr>
          <w:p w:rsidR="00607326" w:rsidRPr="00607326" w:rsidRDefault="00607326" w:rsidP="0021539A">
            <w:pPr>
              <w:ind w:left="-105" w:right="-72"/>
              <w:jc w:val="center"/>
              <w:rPr>
                <w:rFonts w:ascii="Arial" w:eastAsia="Arial Unicode MS" w:hAnsi="Arial" w:cs="Arial"/>
                <w:b/>
                <w:bCs/>
                <w:sz w:val="18"/>
                <w:szCs w:val="18"/>
              </w:rPr>
            </w:pPr>
            <w:r w:rsidRPr="00607326">
              <w:rPr>
                <w:rFonts w:ascii="Arial" w:eastAsia="Arial Unicode MS" w:hAnsi="Arial" w:cs="Arial"/>
                <w:b/>
                <w:bCs/>
                <w:sz w:val="18"/>
                <w:szCs w:val="18"/>
              </w:rPr>
              <w:t>Currency</w:t>
            </w:r>
          </w:p>
        </w:tc>
        <w:tc>
          <w:tcPr>
            <w:tcW w:w="848" w:type="pct"/>
            <w:tcBorders>
              <w:top w:val="single" w:sz="4" w:space="0" w:color="auto"/>
              <w:bottom w:val="single" w:sz="4" w:space="0" w:color="auto"/>
            </w:tcBorders>
            <w:shd w:val="clear" w:color="auto" w:fill="auto"/>
            <w:vAlign w:val="center"/>
            <w:hideMark/>
          </w:tcPr>
          <w:p w:rsidR="00607326" w:rsidRPr="00607326" w:rsidRDefault="00607326" w:rsidP="0021539A">
            <w:pPr>
              <w:ind w:left="-15" w:right="-72"/>
              <w:jc w:val="center"/>
              <w:rPr>
                <w:rFonts w:ascii="Arial" w:eastAsia="Arial Unicode MS" w:hAnsi="Arial" w:cs="Arial"/>
                <w:b/>
                <w:bCs/>
                <w:sz w:val="18"/>
                <w:szCs w:val="18"/>
              </w:rPr>
            </w:pPr>
            <w:r w:rsidRPr="00607326">
              <w:rPr>
                <w:rFonts w:ascii="Arial" w:eastAsia="Arial Unicode MS" w:hAnsi="Arial" w:cs="Arial"/>
                <w:b/>
                <w:bCs/>
                <w:sz w:val="18"/>
                <w:szCs w:val="18"/>
              </w:rPr>
              <w:t>Currency</w:t>
            </w:r>
          </w:p>
        </w:tc>
        <w:tc>
          <w:tcPr>
            <w:tcW w:w="1232" w:type="pct"/>
            <w:tcBorders>
              <w:bottom w:val="single" w:sz="4" w:space="0" w:color="auto"/>
            </w:tcBorders>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Amount</w:t>
            </w:r>
          </w:p>
        </w:tc>
        <w:tc>
          <w:tcPr>
            <w:tcW w:w="2071" w:type="pct"/>
            <w:tcBorders>
              <w:bottom w:val="single" w:sz="4" w:space="0" w:color="auto"/>
            </w:tcBorders>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As in contracts</w:t>
            </w:r>
          </w:p>
        </w:tc>
      </w:tr>
      <w:tr w:rsidR="00607326" w:rsidRPr="009D062E" w:rsidTr="005F6797">
        <w:tc>
          <w:tcPr>
            <w:tcW w:w="848" w:type="pct"/>
            <w:tcBorders>
              <w:top w:val="single" w:sz="4" w:space="0" w:color="auto"/>
            </w:tcBorders>
            <w:shd w:val="clear" w:color="auto" w:fill="FAFAFA"/>
            <w:vAlign w:val="center"/>
          </w:tcPr>
          <w:p w:rsidR="00607326" w:rsidRPr="00607326" w:rsidRDefault="00607326" w:rsidP="0021539A">
            <w:pPr>
              <w:ind w:left="-105" w:right="-72"/>
              <w:jc w:val="center"/>
              <w:rPr>
                <w:rFonts w:ascii="Arial" w:eastAsia="Arial Unicode MS" w:hAnsi="Arial" w:cs="Arial"/>
                <w:b/>
                <w:bCs/>
                <w:sz w:val="18"/>
                <w:szCs w:val="18"/>
              </w:rPr>
            </w:pPr>
          </w:p>
        </w:tc>
        <w:tc>
          <w:tcPr>
            <w:tcW w:w="848" w:type="pct"/>
            <w:tcBorders>
              <w:top w:val="single" w:sz="4" w:space="0" w:color="auto"/>
            </w:tcBorders>
            <w:shd w:val="clear" w:color="auto" w:fill="FAFAFA"/>
            <w:vAlign w:val="center"/>
          </w:tcPr>
          <w:p w:rsidR="00607326" w:rsidRPr="00607326" w:rsidRDefault="00607326" w:rsidP="0021539A">
            <w:pPr>
              <w:ind w:left="-15" w:right="-72"/>
              <w:jc w:val="center"/>
              <w:rPr>
                <w:rFonts w:ascii="Arial" w:eastAsia="Arial Unicode MS" w:hAnsi="Arial" w:cs="Arial"/>
                <w:b/>
                <w:bCs/>
                <w:sz w:val="18"/>
                <w:szCs w:val="18"/>
              </w:rPr>
            </w:pPr>
          </w:p>
        </w:tc>
        <w:tc>
          <w:tcPr>
            <w:tcW w:w="1232" w:type="pct"/>
            <w:tcBorders>
              <w:top w:val="single" w:sz="4" w:space="0" w:color="auto"/>
            </w:tcBorders>
            <w:shd w:val="clear" w:color="auto" w:fill="FAFAFA"/>
            <w:vAlign w:val="center"/>
          </w:tcPr>
          <w:p w:rsidR="00607326" w:rsidRPr="00607326" w:rsidRDefault="00607326" w:rsidP="0021539A">
            <w:pPr>
              <w:ind w:right="-72"/>
              <w:jc w:val="center"/>
              <w:rPr>
                <w:rFonts w:ascii="Arial" w:eastAsia="Arial Unicode MS" w:hAnsi="Arial" w:cs="Arial"/>
                <w:b/>
                <w:bCs/>
                <w:sz w:val="18"/>
                <w:szCs w:val="18"/>
              </w:rPr>
            </w:pPr>
          </w:p>
        </w:tc>
        <w:tc>
          <w:tcPr>
            <w:tcW w:w="2071" w:type="pct"/>
            <w:tcBorders>
              <w:top w:val="single" w:sz="4" w:space="0" w:color="auto"/>
            </w:tcBorders>
            <w:shd w:val="clear" w:color="auto" w:fill="FAFAFA"/>
            <w:vAlign w:val="center"/>
          </w:tcPr>
          <w:p w:rsidR="00607326" w:rsidRPr="00607326" w:rsidRDefault="00607326" w:rsidP="0021539A">
            <w:pPr>
              <w:ind w:right="-72"/>
              <w:jc w:val="center"/>
              <w:rPr>
                <w:rFonts w:ascii="Arial" w:eastAsia="Arial Unicode MS" w:hAnsi="Arial" w:cs="Arial"/>
                <w:b/>
                <w:bCs/>
                <w:sz w:val="18"/>
                <w:szCs w:val="18"/>
              </w:rPr>
            </w:pPr>
          </w:p>
        </w:tc>
      </w:tr>
      <w:tr w:rsidR="00607326" w:rsidRPr="009D062E" w:rsidTr="005F6797">
        <w:tc>
          <w:tcPr>
            <w:tcW w:w="848" w:type="pct"/>
            <w:shd w:val="clear" w:color="auto" w:fill="FAFAFA"/>
            <w:vAlign w:val="center"/>
            <w:hideMark/>
          </w:tcPr>
          <w:p w:rsidR="00607326" w:rsidRPr="00607326" w:rsidRDefault="00607326" w:rsidP="0021539A">
            <w:pPr>
              <w:ind w:left="-105" w:right="-72"/>
              <w:jc w:val="center"/>
              <w:rPr>
                <w:rFonts w:ascii="Arial" w:eastAsia="Arial Unicode MS" w:hAnsi="Arial" w:cs="Arial"/>
                <w:sz w:val="18"/>
                <w:szCs w:val="18"/>
              </w:rPr>
            </w:pPr>
          </w:p>
        </w:tc>
        <w:tc>
          <w:tcPr>
            <w:tcW w:w="848" w:type="pct"/>
            <w:shd w:val="clear" w:color="auto" w:fill="FAFAFA"/>
            <w:vAlign w:val="center"/>
            <w:hideMark/>
          </w:tcPr>
          <w:p w:rsidR="00607326" w:rsidRPr="00607326" w:rsidRDefault="00607326" w:rsidP="0021539A">
            <w:pPr>
              <w:ind w:left="-15" w:right="-72"/>
              <w:jc w:val="center"/>
              <w:rPr>
                <w:rFonts w:ascii="Arial" w:eastAsia="Arial Unicode MS" w:hAnsi="Arial" w:cs="Arial"/>
                <w:sz w:val="18"/>
                <w:szCs w:val="18"/>
              </w:rPr>
            </w:pPr>
          </w:p>
        </w:tc>
        <w:tc>
          <w:tcPr>
            <w:tcW w:w="1232" w:type="pct"/>
            <w:shd w:val="clear" w:color="auto" w:fill="FAFAFA"/>
            <w:vAlign w:val="center"/>
            <w:hideMark/>
          </w:tcPr>
          <w:p w:rsidR="00607326" w:rsidRPr="00607326" w:rsidRDefault="00607326" w:rsidP="0021539A">
            <w:pPr>
              <w:ind w:right="-72"/>
              <w:rPr>
                <w:rFonts w:ascii="Arial" w:eastAsia="Arial Unicode MS" w:hAnsi="Arial" w:cs="Arial"/>
                <w:sz w:val="18"/>
                <w:szCs w:val="18"/>
              </w:rPr>
            </w:pPr>
          </w:p>
        </w:tc>
        <w:tc>
          <w:tcPr>
            <w:tcW w:w="2071" w:type="pct"/>
            <w:shd w:val="clear" w:color="auto" w:fill="FAFAFA"/>
            <w:vAlign w:val="center"/>
            <w:hideMark/>
          </w:tcPr>
          <w:p w:rsidR="00607326" w:rsidRPr="00607326" w:rsidRDefault="00607326" w:rsidP="0021539A">
            <w:pPr>
              <w:ind w:right="-72"/>
              <w:jc w:val="right"/>
              <w:rPr>
                <w:rFonts w:ascii="Arial" w:eastAsia="Arial Unicode MS" w:hAnsi="Arial" w:cs="Arial"/>
                <w:sz w:val="18"/>
                <w:szCs w:val="18"/>
              </w:rPr>
            </w:pPr>
          </w:p>
        </w:tc>
      </w:tr>
      <w:tr w:rsidR="00607326" w:rsidRPr="009D062E" w:rsidTr="005F6797">
        <w:tc>
          <w:tcPr>
            <w:tcW w:w="848" w:type="pct"/>
            <w:shd w:val="clear" w:color="auto" w:fill="FAFAFA"/>
            <w:vAlign w:val="center"/>
            <w:hideMark/>
          </w:tcPr>
          <w:p w:rsidR="00607326" w:rsidRPr="00607326" w:rsidRDefault="00607326" w:rsidP="0021539A">
            <w:pPr>
              <w:ind w:left="-105" w:right="-72"/>
              <w:jc w:val="center"/>
              <w:rPr>
                <w:rFonts w:ascii="Arial" w:eastAsia="Arial Unicode MS" w:hAnsi="Arial" w:cs="Arial"/>
                <w:sz w:val="18"/>
                <w:szCs w:val="18"/>
              </w:rPr>
            </w:pPr>
            <w:r w:rsidRPr="00607326">
              <w:rPr>
                <w:rFonts w:ascii="Arial" w:eastAsia="Arial Unicode MS" w:hAnsi="Arial" w:cs="Arial"/>
                <w:sz w:val="18"/>
                <w:szCs w:val="18"/>
              </w:rPr>
              <w:t>Baht</w:t>
            </w:r>
          </w:p>
        </w:tc>
        <w:tc>
          <w:tcPr>
            <w:tcW w:w="848" w:type="pct"/>
            <w:shd w:val="clear" w:color="auto" w:fill="FAFAFA"/>
            <w:vAlign w:val="center"/>
            <w:hideMark/>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SEK</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SEK 422.25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cs/>
              </w:rPr>
            </w:pPr>
            <w:r w:rsidRPr="00607326">
              <w:rPr>
                <w:rFonts w:ascii="Arial" w:hAnsi="Arial" w:cs="Arial"/>
                <w:sz w:val="18"/>
                <w:szCs w:val="18"/>
              </w:rPr>
              <w:t>3.44</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3.74</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SEK</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cs/>
              </w:rPr>
            </w:pPr>
            <w:r w:rsidRPr="00607326">
              <w:rPr>
                <w:rFonts w:ascii="Arial" w:eastAsia="Arial Unicode MS" w:hAnsi="Arial" w:cs="Arial"/>
                <w:sz w:val="18"/>
                <w:szCs w:val="18"/>
              </w:rPr>
              <w:t>Baht</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USD</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USD 79.31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29.56</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31.41</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USD</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rPr>
            </w:pPr>
            <w:r w:rsidRPr="00607326">
              <w:rPr>
                <w:rFonts w:ascii="Arial" w:eastAsia="Arial Unicode MS" w:hAnsi="Arial" w:cs="Arial"/>
                <w:sz w:val="18"/>
                <w:szCs w:val="18"/>
              </w:rPr>
              <w:t>Baht</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JPY</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JPY 11,750.18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cs/>
              </w:rPr>
            </w:pPr>
            <w:r w:rsidRPr="00607326">
              <w:rPr>
                <w:rFonts w:ascii="Arial" w:hAnsi="Arial" w:cs="Arial"/>
                <w:sz w:val="18"/>
                <w:szCs w:val="18"/>
              </w:rPr>
              <w:t>0.30</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0.32</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JPY</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rPr>
            </w:pPr>
            <w:r w:rsidRPr="00607326">
              <w:rPr>
                <w:rFonts w:ascii="Arial" w:eastAsia="Arial Unicode MS" w:hAnsi="Arial" w:cs="Arial"/>
                <w:sz w:val="18"/>
                <w:szCs w:val="18"/>
              </w:rPr>
              <w:t>Baht</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rPr>
            </w:pPr>
            <w:r w:rsidRPr="00607326">
              <w:rPr>
                <w:rFonts w:ascii="Arial" w:eastAsia="Arial Unicode MS" w:hAnsi="Arial" w:cs="Arial"/>
                <w:sz w:val="18"/>
                <w:szCs w:val="18"/>
              </w:rPr>
              <w:t>EUR</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EUR 3.03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39.22</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39.56</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EUR</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cs/>
              </w:rPr>
            </w:pPr>
            <w:r w:rsidRPr="00607326">
              <w:rPr>
                <w:rFonts w:ascii="Arial" w:eastAsia="Arial Unicode MS" w:hAnsi="Arial" w:cs="Arial"/>
                <w:sz w:val="18"/>
                <w:szCs w:val="18"/>
              </w:rPr>
              <w:t>USD</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JPY</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JPY 43,192.65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0.01</w:t>
            </w:r>
            <w:r w:rsidRPr="00607326">
              <w:rPr>
                <w:rFonts w:ascii="Arial" w:hAnsi="Arial" w:cs="Arial"/>
                <w:sz w:val="18"/>
                <w:szCs w:val="18"/>
                <w:cs/>
              </w:rPr>
              <w:t xml:space="preserve"> </w:t>
            </w:r>
            <w:r w:rsidRPr="00607326">
              <w:rPr>
                <w:rFonts w:ascii="Arial" w:hAnsi="Arial" w:cs="Arial"/>
                <w:sz w:val="18"/>
                <w:szCs w:val="18"/>
              </w:rPr>
              <w:t>USD per JPY</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cs/>
              </w:rPr>
            </w:pPr>
            <w:r w:rsidRPr="00607326">
              <w:rPr>
                <w:rFonts w:ascii="Arial" w:eastAsia="Arial Unicode MS" w:hAnsi="Arial" w:cs="Arial"/>
                <w:sz w:val="18"/>
                <w:szCs w:val="18"/>
              </w:rPr>
              <w:t>USD</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EUR</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rPr>
            </w:pPr>
            <w:r w:rsidRPr="00607326">
              <w:rPr>
                <w:rFonts w:ascii="Arial" w:eastAsia="Arial Unicode MS" w:hAnsi="Arial" w:cs="Arial"/>
                <w:sz w:val="18"/>
                <w:szCs w:val="18"/>
              </w:rPr>
              <w:t>EUR 15.15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1.18</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1.24</w:t>
            </w:r>
            <w:r w:rsidRPr="00607326">
              <w:rPr>
                <w:rFonts w:ascii="Arial" w:hAnsi="Arial" w:cs="Arial"/>
                <w:sz w:val="18"/>
                <w:szCs w:val="18"/>
                <w:cs/>
              </w:rPr>
              <w:t xml:space="preserve"> </w:t>
            </w:r>
            <w:r w:rsidRPr="00607326">
              <w:rPr>
                <w:rFonts w:ascii="Arial" w:hAnsi="Arial" w:cs="Arial"/>
                <w:sz w:val="18"/>
                <w:szCs w:val="18"/>
              </w:rPr>
              <w:t>USD</w:t>
            </w:r>
            <w:r w:rsidRPr="00607326">
              <w:rPr>
                <w:rFonts w:ascii="Arial" w:hAnsi="Arial" w:cs="Arial"/>
                <w:sz w:val="18"/>
                <w:szCs w:val="18"/>
                <w:cs/>
              </w:rPr>
              <w:t xml:space="preserve"> </w:t>
            </w:r>
            <w:r w:rsidRPr="00607326">
              <w:rPr>
                <w:rFonts w:ascii="Arial" w:hAnsi="Arial" w:cs="Arial"/>
                <w:sz w:val="18"/>
                <w:szCs w:val="18"/>
              </w:rPr>
              <w:t>per EUR</w:t>
            </w:r>
          </w:p>
        </w:tc>
      </w:tr>
    </w:tbl>
    <w:p w:rsidR="00607326" w:rsidRDefault="00607326" w:rsidP="0021539A">
      <w:pPr>
        <w:ind w:left="540"/>
        <w:rPr>
          <w:rFonts w:ascii="Arial" w:hAnsi="Arial" w:cs="Arial"/>
          <w:sz w:val="18"/>
          <w:szCs w:val="18"/>
        </w:rPr>
      </w:pPr>
    </w:p>
    <w:p w:rsidR="00607326" w:rsidRDefault="00607326" w:rsidP="0021539A">
      <w:pPr>
        <w:ind w:left="540"/>
        <w:rPr>
          <w:rFonts w:ascii="Arial" w:hAnsi="Arial" w:cs="Arial"/>
          <w:sz w:val="18"/>
          <w:szCs w:val="18"/>
        </w:rPr>
      </w:pPr>
      <w:r w:rsidRPr="00607326">
        <w:rPr>
          <w:rFonts w:ascii="Arial" w:hAnsi="Arial" w:cs="Arial"/>
          <w:sz w:val="18"/>
          <w:szCs w:val="18"/>
        </w:rPr>
        <w:t>As at 31 December 2018, the Group’s subsidiaries entered into foreign currency forward contracts</w:t>
      </w:r>
      <w:r w:rsidR="000A27ED">
        <w:rPr>
          <w:rFonts w:ascii="Arial" w:hAnsi="Arial" w:cs="Arial"/>
          <w:sz w:val="18"/>
          <w:szCs w:val="18"/>
        </w:rPr>
        <w:t xml:space="preserve"> </w:t>
      </w:r>
      <w:r w:rsidRPr="00607326">
        <w:rPr>
          <w:rFonts w:ascii="Arial" w:hAnsi="Arial" w:cs="Arial"/>
          <w:sz w:val="18"/>
          <w:szCs w:val="18"/>
        </w:rPr>
        <w:t>with local financial institutions in order to manage exposure of fluctuations in SEK, EUR, USD and</w:t>
      </w:r>
      <w:r w:rsidR="000A27ED">
        <w:rPr>
          <w:rFonts w:ascii="Arial" w:hAnsi="Arial" w:cs="Arial"/>
          <w:sz w:val="18"/>
          <w:szCs w:val="18"/>
        </w:rPr>
        <w:t xml:space="preserve"> </w:t>
      </w:r>
      <w:r w:rsidRPr="00607326">
        <w:rPr>
          <w:rFonts w:ascii="Arial" w:hAnsi="Arial" w:cs="Arial"/>
          <w:sz w:val="18"/>
          <w:szCs w:val="18"/>
        </w:rPr>
        <w:t>JPY. The details of foreign currency forward contracts are as follows:</w:t>
      </w:r>
    </w:p>
    <w:p w:rsidR="00607326" w:rsidRDefault="00607326" w:rsidP="0021539A">
      <w:pPr>
        <w:ind w:left="540"/>
        <w:rPr>
          <w:rFonts w:ascii="Arial" w:hAnsi="Arial" w:cs="Arial"/>
          <w:sz w:val="18"/>
          <w:szCs w:val="18"/>
        </w:rPr>
      </w:pPr>
    </w:p>
    <w:tbl>
      <w:tblPr>
        <w:tblW w:w="5000" w:type="pct"/>
        <w:tblLook w:val="04A0" w:firstRow="1" w:lastRow="0" w:firstColumn="1" w:lastColumn="0" w:noHBand="0" w:noVBand="1"/>
      </w:tblPr>
      <w:tblGrid>
        <w:gridCol w:w="1605"/>
        <w:gridCol w:w="1606"/>
        <w:gridCol w:w="2331"/>
        <w:gridCol w:w="3919"/>
      </w:tblGrid>
      <w:tr w:rsidR="00607326" w:rsidRPr="009D062E" w:rsidTr="005F6797">
        <w:tc>
          <w:tcPr>
            <w:tcW w:w="1697" w:type="pct"/>
            <w:gridSpan w:val="2"/>
            <w:tcBorders>
              <w:top w:val="single" w:sz="4" w:space="0" w:color="auto"/>
              <w:bottom w:val="single" w:sz="4" w:space="0" w:color="auto"/>
            </w:tcBorders>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Exchange rates</w:t>
            </w:r>
          </w:p>
        </w:tc>
        <w:tc>
          <w:tcPr>
            <w:tcW w:w="1232" w:type="pct"/>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p>
        </w:tc>
        <w:tc>
          <w:tcPr>
            <w:tcW w:w="2071" w:type="pct"/>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 xml:space="preserve">Fixed exchange rates </w:t>
            </w:r>
          </w:p>
        </w:tc>
      </w:tr>
      <w:tr w:rsidR="00607326" w:rsidRPr="009D062E" w:rsidTr="005F6797">
        <w:tc>
          <w:tcPr>
            <w:tcW w:w="848" w:type="pct"/>
            <w:tcBorders>
              <w:top w:val="single" w:sz="4" w:space="0" w:color="auto"/>
              <w:bottom w:val="single" w:sz="4" w:space="0" w:color="auto"/>
            </w:tcBorders>
            <w:shd w:val="clear" w:color="auto" w:fill="auto"/>
            <w:vAlign w:val="center"/>
            <w:hideMark/>
          </w:tcPr>
          <w:p w:rsidR="00607326" w:rsidRPr="00607326" w:rsidRDefault="00607326" w:rsidP="0021539A">
            <w:pPr>
              <w:ind w:left="-105" w:right="-72"/>
              <w:jc w:val="center"/>
              <w:rPr>
                <w:rFonts w:ascii="Arial" w:eastAsia="Arial Unicode MS" w:hAnsi="Arial" w:cs="Arial"/>
                <w:b/>
                <w:bCs/>
                <w:sz w:val="18"/>
                <w:szCs w:val="18"/>
              </w:rPr>
            </w:pPr>
            <w:r w:rsidRPr="00607326">
              <w:rPr>
                <w:rFonts w:ascii="Arial" w:eastAsia="Arial Unicode MS" w:hAnsi="Arial" w:cs="Arial"/>
                <w:b/>
                <w:bCs/>
                <w:sz w:val="18"/>
                <w:szCs w:val="18"/>
              </w:rPr>
              <w:t>Currency</w:t>
            </w:r>
          </w:p>
        </w:tc>
        <w:tc>
          <w:tcPr>
            <w:tcW w:w="848" w:type="pct"/>
            <w:tcBorders>
              <w:top w:val="single" w:sz="4" w:space="0" w:color="auto"/>
              <w:bottom w:val="single" w:sz="4" w:space="0" w:color="auto"/>
            </w:tcBorders>
            <w:shd w:val="clear" w:color="auto" w:fill="auto"/>
            <w:vAlign w:val="center"/>
            <w:hideMark/>
          </w:tcPr>
          <w:p w:rsidR="00607326" w:rsidRPr="00607326" w:rsidRDefault="00607326" w:rsidP="0021539A">
            <w:pPr>
              <w:ind w:left="-15" w:right="-72"/>
              <w:jc w:val="center"/>
              <w:rPr>
                <w:rFonts w:ascii="Arial" w:eastAsia="Arial Unicode MS" w:hAnsi="Arial" w:cs="Arial"/>
                <w:b/>
                <w:bCs/>
                <w:sz w:val="18"/>
                <w:szCs w:val="18"/>
              </w:rPr>
            </w:pPr>
            <w:r w:rsidRPr="00607326">
              <w:rPr>
                <w:rFonts w:ascii="Arial" w:eastAsia="Arial Unicode MS" w:hAnsi="Arial" w:cs="Arial"/>
                <w:b/>
                <w:bCs/>
                <w:sz w:val="18"/>
                <w:szCs w:val="18"/>
              </w:rPr>
              <w:t>Currency</w:t>
            </w:r>
          </w:p>
        </w:tc>
        <w:tc>
          <w:tcPr>
            <w:tcW w:w="1232" w:type="pct"/>
            <w:tcBorders>
              <w:bottom w:val="single" w:sz="4" w:space="0" w:color="auto"/>
            </w:tcBorders>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Amount</w:t>
            </w:r>
          </w:p>
        </w:tc>
        <w:tc>
          <w:tcPr>
            <w:tcW w:w="2071" w:type="pct"/>
            <w:tcBorders>
              <w:bottom w:val="single" w:sz="4" w:space="0" w:color="auto"/>
            </w:tcBorders>
            <w:shd w:val="clear" w:color="auto" w:fill="auto"/>
            <w:vAlign w:val="center"/>
            <w:hideMark/>
          </w:tcPr>
          <w:p w:rsidR="00607326" w:rsidRPr="00607326" w:rsidRDefault="00607326" w:rsidP="0021539A">
            <w:pPr>
              <w:ind w:right="-72"/>
              <w:jc w:val="center"/>
              <w:rPr>
                <w:rFonts w:ascii="Arial" w:eastAsia="Arial Unicode MS" w:hAnsi="Arial" w:cs="Arial"/>
                <w:b/>
                <w:bCs/>
                <w:sz w:val="18"/>
                <w:szCs w:val="18"/>
              </w:rPr>
            </w:pPr>
            <w:r w:rsidRPr="00607326">
              <w:rPr>
                <w:rFonts w:ascii="Arial" w:eastAsia="Arial Unicode MS" w:hAnsi="Arial" w:cs="Arial"/>
                <w:b/>
                <w:bCs/>
                <w:sz w:val="18"/>
                <w:szCs w:val="18"/>
              </w:rPr>
              <w:t>As in contracts</w:t>
            </w:r>
          </w:p>
        </w:tc>
      </w:tr>
      <w:tr w:rsidR="00607326" w:rsidRPr="009D062E" w:rsidTr="005F6797">
        <w:tc>
          <w:tcPr>
            <w:tcW w:w="848" w:type="pct"/>
            <w:tcBorders>
              <w:top w:val="single" w:sz="4" w:space="0" w:color="auto"/>
            </w:tcBorders>
            <w:shd w:val="clear" w:color="auto" w:fill="FAFAFA"/>
            <w:vAlign w:val="center"/>
          </w:tcPr>
          <w:p w:rsidR="00607326" w:rsidRPr="00607326" w:rsidRDefault="00607326" w:rsidP="0021539A">
            <w:pPr>
              <w:ind w:left="-105" w:right="-72"/>
              <w:jc w:val="center"/>
              <w:rPr>
                <w:rFonts w:ascii="Arial" w:eastAsia="Arial Unicode MS" w:hAnsi="Arial" w:cs="Arial"/>
                <w:b/>
                <w:bCs/>
                <w:sz w:val="18"/>
                <w:szCs w:val="18"/>
              </w:rPr>
            </w:pPr>
          </w:p>
        </w:tc>
        <w:tc>
          <w:tcPr>
            <w:tcW w:w="848" w:type="pct"/>
            <w:tcBorders>
              <w:top w:val="single" w:sz="4" w:space="0" w:color="auto"/>
            </w:tcBorders>
            <w:shd w:val="clear" w:color="auto" w:fill="FAFAFA"/>
            <w:vAlign w:val="center"/>
          </w:tcPr>
          <w:p w:rsidR="00607326" w:rsidRPr="00607326" w:rsidRDefault="00607326" w:rsidP="0021539A">
            <w:pPr>
              <w:ind w:left="-15" w:right="-72"/>
              <w:jc w:val="center"/>
              <w:rPr>
                <w:rFonts w:ascii="Arial" w:eastAsia="Arial Unicode MS" w:hAnsi="Arial" w:cs="Arial"/>
                <w:b/>
                <w:bCs/>
                <w:sz w:val="18"/>
                <w:szCs w:val="18"/>
              </w:rPr>
            </w:pPr>
          </w:p>
        </w:tc>
        <w:tc>
          <w:tcPr>
            <w:tcW w:w="1232" w:type="pct"/>
            <w:tcBorders>
              <w:top w:val="single" w:sz="4" w:space="0" w:color="auto"/>
            </w:tcBorders>
            <w:shd w:val="clear" w:color="auto" w:fill="FAFAFA"/>
            <w:vAlign w:val="center"/>
          </w:tcPr>
          <w:p w:rsidR="00607326" w:rsidRPr="00607326" w:rsidRDefault="00607326" w:rsidP="0021539A">
            <w:pPr>
              <w:ind w:right="-72"/>
              <w:jc w:val="center"/>
              <w:rPr>
                <w:rFonts w:ascii="Arial" w:eastAsia="Arial Unicode MS" w:hAnsi="Arial" w:cs="Arial"/>
                <w:b/>
                <w:bCs/>
                <w:sz w:val="18"/>
                <w:szCs w:val="18"/>
              </w:rPr>
            </w:pPr>
          </w:p>
        </w:tc>
        <w:tc>
          <w:tcPr>
            <w:tcW w:w="2071" w:type="pct"/>
            <w:tcBorders>
              <w:top w:val="single" w:sz="4" w:space="0" w:color="auto"/>
            </w:tcBorders>
            <w:shd w:val="clear" w:color="auto" w:fill="FAFAFA"/>
            <w:vAlign w:val="center"/>
          </w:tcPr>
          <w:p w:rsidR="00607326" w:rsidRPr="00607326" w:rsidRDefault="00607326" w:rsidP="0021539A">
            <w:pPr>
              <w:ind w:right="-72"/>
              <w:jc w:val="center"/>
              <w:rPr>
                <w:rFonts w:ascii="Arial" w:eastAsia="Arial Unicode MS" w:hAnsi="Arial" w:cs="Arial"/>
                <w:b/>
                <w:bCs/>
                <w:sz w:val="18"/>
                <w:szCs w:val="18"/>
              </w:rPr>
            </w:pPr>
          </w:p>
        </w:tc>
      </w:tr>
      <w:tr w:rsidR="00607326" w:rsidRPr="009D062E" w:rsidTr="005F6797">
        <w:tc>
          <w:tcPr>
            <w:tcW w:w="848" w:type="pct"/>
            <w:shd w:val="clear" w:color="auto" w:fill="FAFAFA"/>
            <w:vAlign w:val="center"/>
            <w:hideMark/>
          </w:tcPr>
          <w:p w:rsidR="00607326" w:rsidRPr="00607326" w:rsidRDefault="00607326" w:rsidP="0021539A">
            <w:pPr>
              <w:ind w:left="-105" w:right="-72"/>
              <w:jc w:val="center"/>
              <w:rPr>
                <w:rFonts w:ascii="Arial" w:eastAsia="Arial Unicode MS" w:hAnsi="Arial" w:cs="Arial"/>
                <w:sz w:val="18"/>
                <w:szCs w:val="18"/>
              </w:rPr>
            </w:pPr>
          </w:p>
        </w:tc>
        <w:tc>
          <w:tcPr>
            <w:tcW w:w="848" w:type="pct"/>
            <w:shd w:val="clear" w:color="auto" w:fill="FAFAFA"/>
            <w:vAlign w:val="center"/>
            <w:hideMark/>
          </w:tcPr>
          <w:p w:rsidR="00607326" w:rsidRPr="00607326" w:rsidRDefault="00607326" w:rsidP="0021539A">
            <w:pPr>
              <w:ind w:left="-15" w:right="-72"/>
              <w:jc w:val="center"/>
              <w:rPr>
                <w:rFonts w:ascii="Arial" w:eastAsia="Arial Unicode MS" w:hAnsi="Arial" w:cs="Arial"/>
                <w:sz w:val="18"/>
                <w:szCs w:val="18"/>
              </w:rPr>
            </w:pPr>
          </w:p>
        </w:tc>
        <w:tc>
          <w:tcPr>
            <w:tcW w:w="1232" w:type="pct"/>
            <w:shd w:val="clear" w:color="auto" w:fill="FAFAFA"/>
            <w:vAlign w:val="center"/>
            <w:hideMark/>
          </w:tcPr>
          <w:p w:rsidR="00607326" w:rsidRPr="00607326" w:rsidRDefault="00607326" w:rsidP="0021539A">
            <w:pPr>
              <w:ind w:right="-72"/>
              <w:rPr>
                <w:rFonts w:ascii="Arial" w:eastAsia="Arial Unicode MS" w:hAnsi="Arial" w:cs="Arial"/>
                <w:sz w:val="18"/>
                <w:szCs w:val="18"/>
              </w:rPr>
            </w:pPr>
          </w:p>
        </w:tc>
        <w:tc>
          <w:tcPr>
            <w:tcW w:w="2071" w:type="pct"/>
            <w:shd w:val="clear" w:color="auto" w:fill="FAFAFA"/>
            <w:vAlign w:val="center"/>
            <w:hideMark/>
          </w:tcPr>
          <w:p w:rsidR="00607326" w:rsidRPr="00607326" w:rsidRDefault="00607326" w:rsidP="0021539A">
            <w:pPr>
              <w:ind w:right="-72"/>
              <w:jc w:val="right"/>
              <w:rPr>
                <w:rFonts w:ascii="Arial" w:eastAsia="Arial Unicode MS" w:hAnsi="Arial" w:cs="Arial"/>
                <w:sz w:val="18"/>
                <w:szCs w:val="18"/>
              </w:rPr>
            </w:pPr>
          </w:p>
        </w:tc>
      </w:tr>
      <w:tr w:rsidR="00607326" w:rsidRPr="009D062E" w:rsidTr="005F6797">
        <w:tc>
          <w:tcPr>
            <w:tcW w:w="848" w:type="pct"/>
            <w:shd w:val="clear" w:color="auto" w:fill="FAFAFA"/>
            <w:vAlign w:val="center"/>
            <w:hideMark/>
          </w:tcPr>
          <w:p w:rsidR="00607326" w:rsidRPr="00607326" w:rsidRDefault="00607326" w:rsidP="0021539A">
            <w:pPr>
              <w:ind w:left="-105" w:right="-72"/>
              <w:jc w:val="center"/>
              <w:rPr>
                <w:rFonts w:ascii="Arial" w:eastAsia="Arial Unicode MS" w:hAnsi="Arial" w:cs="Arial"/>
                <w:sz w:val="18"/>
                <w:szCs w:val="18"/>
              </w:rPr>
            </w:pPr>
            <w:r w:rsidRPr="00607326">
              <w:rPr>
                <w:rFonts w:ascii="Arial" w:eastAsia="Arial Unicode MS" w:hAnsi="Arial" w:cs="Arial"/>
                <w:sz w:val="18"/>
                <w:szCs w:val="18"/>
              </w:rPr>
              <w:t>Baht</w:t>
            </w:r>
          </w:p>
        </w:tc>
        <w:tc>
          <w:tcPr>
            <w:tcW w:w="848" w:type="pct"/>
            <w:shd w:val="clear" w:color="auto" w:fill="FAFAFA"/>
            <w:vAlign w:val="center"/>
            <w:hideMark/>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SEK</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SEK 269.29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cs/>
              </w:rPr>
            </w:pPr>
            <w:r w:rsidRPr="00607326">
              <w:rPr>
                <w:rFonts w:ascii="Arial" w:hAnsi="Arial" w:cs="Arial"/>
                <w:sz w:val="18"/>
                <w:szCs w:val="18"/>
              </w:rPr>
              <w:t>3.6</w:t>
            </w:r>
            <w:r w:rsidR="0016108B">
              <w:rPr>
                <w:rFonts w:ascii="Arial" w:hAnsi="Arial" w:cs="Arial"/>
                <w:sz w:val="18"/>
                <w:szCs w:val="18"/>
              </w:rPr>
              <w:t>5</w:t>
            </w:r>
            <w:r w:rsidRPr="00607326">
              <w:rPr>
                <w:rFonts w:ascii="Arial" w:hAnsi="Arial" w:cs="Arial"/>
                <w:sz w:val="18"/>
                <w:szCs w:val="18"/>
                <w:cs/>
              </w:rPr>
              <w:t xml:space="preserve"> </w:t>
            </w:r>
            <w:r w:rsidR="000A27ED">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4.26</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SEK</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cs/>
              </w:rPr>
            </w:pPr>
            <w:r w:rsidRPr="00607326">
              <w:rPr>
                <w:rFonts w:ascii="Arial" w:eastAsia="Arial Unicode MS" w:hAnsi="Arial" w:cs="Arial"/>
                <w:sz w:val="18"/>
                <w:szCs w:val="18"/>
              </w:rPr>
              <w:t>Baht</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USD</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USD 3.70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32.68</w:t>
            </w:r>
            <w:r w:rsidRPr="00607326">
              <w:rPr>
                <w:rFonts w:ascii="Arial" w:hAnsi="Arial" w:cs="Arial"/>
                <w:sz w:val="18"/>
                <w:szCs w:val="18"/>
                <w:cs/>
              </w:rPr>
              <w:t xml:space="preserve"> </w:t>
            </w:r>
            <w:r w:rsidR="000A27ED">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33.39</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USD</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rPr>
            </w:pPr>
            <w:r w:rsidRPr="00607326">
              <w:rPr>
                <w:rFonts w:ascii="Arial" w:eastAsia="Arial Unicode MS" w:hAnsi="Arial" w:cs="Arial"/>
                <w:sz w:val="18"/>
                <w:szCs w:val="18"/>
              </w:rPr>
              <w:t>Baht</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JPY</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JPY 109.34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cs/>
              </w:rPr>
            </w:pPr>
            <w:r w:rsidRPr="00607326">
              <w:rPr>
                <w:rFonts w:ascii="Arial" w:hAnsi="Arial" w:cs="Arial"/>
                <w:sz w:val="18"/>
                <w:szCs w:val="18"/>
              </w:rPr>
              <w:t>0.29</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0.33</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JPY</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rPr>
            </w:pPr>
            <w:r w:rsidRPr="00607326">
              <w:rPr>
                <w:rFonts w:ascii="Arial" w:eastAsia="Arial Unicode MS" w:hAnsi="Arial" w:cs="Arial"/>
                <w:sz w:val="18"/>
                <w:szCs w:val="18"/>
              </w:rPr>
              <w:t>Baht</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rPr>
            </w:pPr>
            <w:r w:rsidRPr="00607326">
              <w:rPr>
                <w:rFonts w:ascii="Arial" w:eastAsia="Arial Unicode MS" w:hAnsi="Arial" w:cs="Arial"/>
                <w:sz w:val="18"/>
                <w:szCs w:val="18"/>
              </w:rPr>
              <w:t>EUR</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EUR 0.54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39.30</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40.65</w:t>
            </w:r>
            <w:r w:rsidRPr="00607326">
              <w:rPr>
                <w:rFonts w:ascii="Arial" w:hAnsi="Arial" w:cs="Arial"/>
                <w:sz w:val="18"/>
                <w:szCs w:val="18"/>
                <w:cs/>
              </w:rPr>
              <w:t xml:space="preserve"> </w:t>
            </w:r>
            <w:r w:rsidRPr="00607326">
              <w:rPr>
                <w:rFonts w:ascii="Arial" w:hAnsi="Arial" w:cs="Arial"/>
                <w:sz w:val="18"/>
                <w:szCs w:val="18"/>
              </w:rPr>
              <w:t>Baht</w:t>
            </w:r>
            <w:r w:rsidRPr="00607326">
              <w:rPr>
                <w:rFonts w:ascii="Arial" w:hAnsi="Arial" w:cs="Arial"/>
                <w:sz w:val="18"/>
                <w:szCs w:val="18"/>
                <w:cs/>
              </w:rPr>
              <w:t xml:space="preserve"> </w:t>
            </w:r>
            <w:r w:rsidRPr="00607326">
              <w:rPr>
                <w:rFonts w:ascii="Arial" w:hAnsi="Arial" w:cs="Arial"/>
                <w:sz w:val="18"/>
                <w:szCs w:val="18"/>
              </w:rPr>
              <w:t>per EUR</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cs/>
              </w:rPr>
            </w:pPr>
            <w:r w:rsidRPr="00607326">
              <w:rPr>
                <w:rFonts w:ascii="Arial" w:eastAsia="Arial Unicode MS" w:hAnsi="Arial" w:cs="Arial"/>
                <w:sz w:val="18"/>
                <w:szCs w:val="18"/>
              </w:rPr>
              <w:t>USD</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JPY</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cs/>
              </w:rPr>
            </w:pPr>
            <w:r w:rsidRPr="00607326">
              <w:rPr>
                <w:rFonts w:ascii="Arial" w:eastAsia="Arial Unicode MS" w:hAnsi="Arial" w:cs="Arial"/>
                <w:sz w:val="18"/>
                <w:szCs w:val="18"/>
              </w:rPr>
              <w:t>JPY 22,820.44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0.01</w:t>
            </w:r>
            <w:r w:rsidRPr="00607326">
              <w:rPr>
                <w:rFonts w:ascii="Arial" w:hAnsi="Arial" w:cs="Arial"/>
                <w:sz w:val="18"/>
                <w:szCs w:val="18"/>
                <w:cs/>
              </w:rPr>
              <w:t xml:space="preserve"> </w:t>
            </w:r>
            <w:r w:rsidRPr="00607326">
              <w:rPr>
                <w:rFonts w:ascii="Arial" w:hAnsi="Arial" w:cs="Arial"/>
                <w:sz w:val="18"/>
                <w:szCs w:val="18"/>
              </w:rPr>
              <w:t>USD per JPY</w:t>
            </w:r>
          </w:p>
        </w:tc>
      </w:tr>
      <w:tr w:rsidR="00607326" w:rsidRPr="009D062E" w:rsidTr="005F6797">
        <w:tc>
          <w:tcPr>
            <w:tcW w:w="848" w:type="pct"/>
            <w:shd w:val="clear" w:color="auto" w:fill="FAFAFA"/>
            <w:vAlign w:val="center"/>
          </w:tcPr>
          <w:p w:rsidR="00607326" w:rsidRPr="00607326" w:rsidRDefault="00607326" w:rsidP="0021539A">
            <w:pPr>
              <w:ind w:left="-105" w:right="-72"/>
              <w:jc w:val="center"/>
              <w:rPr>
                <w:rFonts w:ascii="Arial" w:eastAsia="Arial Unicode MS" w:hAnsi="Arial" w:cs="Arial"/>
                <w:sz w:val="18"/>
                <w:szCs w:val="18"/>
                <w:cs/>
              </w:rPr>
            </w:pPr>
            <w:r w:rsidRPr="00607326">
              <w:rPr>
                <w:rFonts w:ascii="Arial" w:eastAsia="Arial Unicode MS" w:hAnsi="Arial" w:cs="Arial"/>
                <w:sz w:val="18"/>
                <w:szCs w:val="18"/>
              </w:rPr>
              <w:t>USD</w:t>
            </w:r>
          </w:p>
        </w:tc>
        <w:tc>
          <w:tcPr>
            <w:tcW w:w="848" w:type="pct"/>
            <w:shd w:val="clear" w:color="auto" w:fill="FAFAFA"/>
            <w:vAlign w:val="center"/>
          </w:tcPr>
          <w:p w:rsidR="00607326" w:rsidRPr="00607326" w:rsidRDefault="00607326" w:rsidP="0021539A">
            <w:pPr>
              <w:ind w:left="-15" w:right="-72"/>
              <w:jc w:val="center"/>
              <w:rPr>
                <w:rFonts w:ascii="Arial" w:eastAsia="Arial Unicode MS" w:hAnsi="Arial" w:cs="Arial"/>
                <w:sz w:val="18"/>
                <w:szCs w:val="18"/>
                <w:cs/>
              </w:rPr>
            </w:pPr>
            <w:r w:rsidRPr="00607326">
              <w:rPr>
                <w:rFonts w:ascii="Arial" w:eastAsia="Arial Unicode MS" w:hAnsi="Arial" w:cs="Arial"/>
                <w:sz w:val="18"/>
                <w:szCs w:val="18"/>
              </w:rPr>
              <w:t>EUR</w:t>
            </w:r>
          </w:p>
        </w:tc>
        <w:tc>
          <w:tcPr>
            <w:tcW w:w="1232" w:type="pct"/>
            <w:shd w:val="clear" w:color="auto" w:fill="FAFAFA"/>
            <w:vAlign w:val="center"/>
          </w:tcPr>
          <w:p w:rsidR="00607326" w:rsidRPr="00607326" w:rsidRDefault="00607326" w:rsidP="0021539A">
            <w:pPr>
              <w:ind w:right="-72"/>
              <w:jc w:val="right"/>
              <w:rPr>
                <w:rFonts w:ascii="Arial" w:eastAsia="Arial Unicode MS" w:hAnsi="Arial" w:cs="Arial"/>
                <w:sz w:val="18"/>
                <w:szCs w:val="18"/>
              </w:rPr>
            </w:pPr>
            <w:r w:rsidRPr="00607326">
              <w:rPr>
                <w:rFonts w:ascii="Arial" w:eastAsia="Arial Unicode MS" w:hAnsi="Arial" w:cs="Arial"/>
                <w:sz w:val="18"/>
                <w:szCs w:val="18"/>
              </w:rPr>
              <w:t>EUR 15.15 million</w:t>
            </w:r>
          </w:p>
        </w:tc>
        <w:tc>
          <w:tcPr>
            <w:tcW w:w="2071" w:type="pct"/>
            <w:shd w:val="clear" w:color="auto" w:fill="FAFAFA"/>
            <w:noWrap/>
          </w:tcPr>
          <w:p w:rsidR="00607326" w:rsidRPr="00607326" w:rsidRDefault="00607326" w:rsidP="0021539A">
            <w:pPr>
              <w:ind w:right="-72"/>
              <w:jc w:val="right"/>
              <w:rPr>
                <w:rFonts w:ascii="Arial" w:eastAsia="Arial Unicode MS" w:hAnsi="Arial" w:cs="Arial"/>
                <w:sz w:val="18"/>
                <w:szCs w:val="18"/>
              </w:rPr>
            </w:pPr>
            <w:r w:rsidRPr="00607326">
              <w:rPr>
                <w:rFonts w:ascii="Arial" w:hAnsi="Arial" w:cs="Arial"/>
                <w:sz w:val="18"/>
                <w:szCs w:val="18"/>
              </w:rPr>
              <w:t>1.18</w:t>
            </w:r>
            <w:r w:rsidRPr="00607326">
              <w:rPr>
                <w:rFonts w:ascii="Arial" w:hAnsi="Arial" w:cs="Arial"/>
                <w:sz w:val="18"/>
                <w:szCs w:val="18"/>
                <w:cs/>
              </w:rPr>
              <w:t xml:space="preserve"> </w:t>
            </w:r>
            <w:r w:rsidRPr="00607326">
              <w:rPr>
                <w:rFonts w:ascii="Arial" w:hAnsi="Arial" w:cs="Arial"/>
                <w:sz w:val="18"/>
                <w:szCs w:val="18"/>
              </w:rPr>
              <w:t>-</w:t>
            </w:r>
            <w:r w:rsidRPr="00607326">
              <w:rPr>
                <w:rFonts w:ascii="Arial" w:hAnsi="Arial" w:cs="Arial"/>
                <w:sz w:val="18"/>
                <w:szCs w:val="18"/>
                <w:cs/>
              </w:rPr>
              <w:t xml:space="preserve"> </w:t>
            </w:r>
            <w:r w:rsidRPr="00607326">
              <w:rPr>
                <w:rFonts w:ascii="Arial" w:hAnsi="Arial" w:cs="Arial"/>
                <w:sz w:val="18"/>
                <w:szCs w:val="18"/>
              </w:rPr>
              <w:t>1.24</w:t>
            </w:r>
            <w:r w:rsidRPr="00607326">
              <w:rPr>
                <w:rFonts w:ascii="Arial" w:hAnsi="Arial" w:cs="Arial"/>
                <w:sz w:val="18"/>
                <w:szCs w:val="18"/>
                <w:cs/>
              </w:rPr>
              <w:t xml:space="preserve"> </w:t>
            </w:r>
            <w:r w:rsidRPr="00607326">
              <w:rPr>
                <w:rFonts w:ascii="Arial" w:hAnsi="Arial" w:cs="Arial"/>
                <w:sz w:val="18"/>
                <w:szCs w:val="18"/>
              </w:rPr>
              <w:t>USD</w:t>
            </w:r>
            <w:r w:rsidRPr="00607326">
              <w:rPr>
                <w:rFonts w:ascii="Arial" w:hAnsi="Arial" w:cs="Arial"/>
                <w:sz w:val="18"/>
                <w:szCs w:val="18"/>
                <w:cs/>
              </w:rPr>
              <w:t xml:space="preserve"> </w:t>
            </w:r>
            <w:r w:rsidRPr="00607326">
              <w:rPr>
                <w:rFonts w:ascii="Arial" w:hAnsi="Arial" w:cs="Arial"/>
                <w:sz w:val="18"/>
                <w:szCs w:val="18"/>
              </w:rPr>
              <w:t>per EUR</w:t>
            </w:r>
          </w:p>
        </w:tc>
      </w:tr>
    </w:tbl>
    <w:p w:rsidR="00692B0D" w:rsidRPr="00154194" w:rsidRDefault="00692B0D" w:rsidP="0021539A">
      <w:pPr>
        <w:ind w:left="540"/>
        <w:rPr>
          <w:rFonts w:ascii="Arial" w:hAnsi="Arial" w:cs="Arial"/>
          <w:sz w:val="18"/>
          <w:szCs w:val="18"/>
        </w:rPr>
      </w:pPr>
    </w:p>
    <w:p w:rsidR="00692B0D" w:rsidRPr="00F5359F" w:rsidRDefault="00692B0D" w:rsidP="0021539A">
      <w:pPr>
        <w:ind w:left="540" w:hanging="540"/>
        <w:jc w:val="left"/>
        <w:rPr>
          <w:rFonts w:ascii="Arial" w:hAnsi="Arial" w:cs="Arial"/>
          <w:b/>
          <w:bCs/>
          <w:color w:val="CF4A02"/>
          <w:sz w:val="18"/>
          <w:szCs w:val="18"/>
          <w:shd w:val="clear" w:color="auto" w:fill="FFFFFF"/>
        </w:rPr>
      </w:pPr>
      <w:r w:rsidRPr="00F5359F">
        <w:rPr>
          <w:rFonts w:ascii="Arial" w:hAnsi="Arial" w:cs="Arial"/>
          <w:b/>
          <w:bCs/>
          <w:color w:val="CF4A02"/>
          <w:sz w:val="18"/>
          <w:szCs w:val="18"/>
          <w:shd w:val="clear" w:color="auto" w:fill="FFFFFF"/>
        </w:rPr>
        <w:t>(</w:t>
      </w:r>
      <w:r w:rsidR="00154E06">
        <w:rPr>
          <w:rFonts w:ascii="Arial" w:hAnsi="Arial" w:cs="Arial"/>
          <w:b/>
          <w:bCs/>
          <w:color w:val="CF4A02"/>
          <w:sz w:val="18"/>
          <w:szCs w:val="18"/>
          <w:shd w:val="clear" w:color="auto" w:fill="FFFFFF"/>
        </w:rPr>
        <w:t>g</w:t>
      </w:r>
      <w:r w:rsidRPr="00F5359F">
        <w:rPr>
          <w:rFonts w:ascii="Arial" w:hAnsi="Arial" w:cs="Arial"/>
          <w:b/>
          <w:bCs/>
          <w:color w:val="CF4A02"/>
          <w:sz w:val="18"/>
          <w:szCs w:val="18"/>
          <w:shd w:val="clear" w:color="auto" w:fill="FFFFFF"/>
        </w:rPr>
        <w:t>)</w:t>
      </w:r>
      <w:r w:rsidRPr="00F5359F">
        <w:rPr>
          <w:rFonts w:ascii="Arial" w:hAnsi="Arial" w:cs="Arial"/>
          <w:b/>
          <w:bCs/>
          <w:color w:val="CF4A02"/>
          <w:sz w:val="18"/>
          <w:szCs w:val="18"/>
          <w:shd w:val="clear" w:color="auto" w:fill="FFFFFF"/>
        </w:rPr>
        <w:tab/>
        <w:t>Long-term Service Agreement</w:t>
      </w:r>
    </w:p>
    <w:p w:rsidR="00692B0D" w:rsidRPr="00F5359F" w:rsidRDefault="00692B0D" w:rsidP="0021539A">
      <w:pPr>
        <w:ind w:left="540"/>
        <w:jc w:val="left"/>
        <w:rPr>
          <w:rFonts w:ascii="Arial" w:hAnsi="Arial" w:cs="Arial"/>
          <w:b/>
          <w:bCs/>
          <w:sz w:val="18"/>
          <w:szCs w:val="18"/>
          <w:shd w:val="clear" w:color="auto" w:fill="FFFFFF"/>
        </w:rPr>
      </w:pPr>
    </w:p>
    <w:p w:rsidR="00607326" w:rsidRPr="00F5359F" w:rsidRDefault="00692B0D" w:rsidP="0021539A">
      <w:pPr>
        <w:tabs>
          <w:tab w:val="left" w:pos="540"/>
        </w:tabs>
        <w:ind w:left="540"/>
        <w:rPr>
          <w:rFonts w:ascii="Arial" w:hAnsi="Arial" w:cs="Arial"/>
          <w:sz w:val="18"/>
          <w:szCs w:val="18"/>
          <w:shd w:val="clear" w:color="auto" w:fill="FFFFFF"/>
        </w:rPr>
      </w:pPr>
      <w:r w:rsidRPr="00F5359F">
        <w:rPr>
          <w:rFonts w:ascii="Arial" w:hAnsi="Arial" w:cs="Arial"/>
          <w:spacing w:val="-2"/>
          <w:sz w:val="18"/>
          <w:szCs w:val="18"/>
          <w:shd w:val="clear" w:color="auto" w:fill="FFFFFF"/>
        </w:rPr>
        <w:t>The Group</w:t>
      </w:r>
      <w:r w:rsidR="00A63758" w:rsidRPr="00F5359F">
        <w:rPr>
          <w:rFonts w:ascii="Arial" w:hAnsi="Arial" w:cs="Arial"/>
          <w:spacing w:val="-2"/>
          <w:sz w:val="18"/>
          <w:szCs w:val="18"/>
          <w:shd w:val="clear" w:color="auto" w:fill="FFFFFF"/>
        </w:rPr>
        <w:t>’s subsidiaries</w:t>
      </w:r>
      <w:r w:rsidRPr="00F5359F">
        <w:rPr>
          <w:rFonts w:ascii="Arial" w:hAnsi="Arial" w:cs="Arial"/>
          <w:spacing w:val="-2"/>
          <w:sz w:val="18"/>
          <w:szCs w:val="18"/>
          <w:shd w:val="clear" w:color="auto" w:fill="FFFFFF"/>
        </w:rPr>
        <w:t xml:space="preserve"> entered into Long-term Service Agreement</w:t>
      </w:r>
      <w:r w:rsidR="00607326">
        <w:rPr>
          <w:rFonts w:ascii="Arial" w:hAnsi="Arial" w:cs="Arial"/>
          <w:spacing w:val="-2"/>
          <w:sz w:val="18"/>
          <w:szCs w:val="18"/>
          <w:shd w:val="clear" w:color="auto" w:fill="FFFFFF"/>
        </w:rPr>
        <w:t>s</w:t>
      </w:r>
      <w:r w:rsidRPr="00F5359F">
        <w:rPr>
          <w:rFonts w:ascii="Arial" w:hAnsi="Arial" w:cs="Arial"/>
          <w:spacing w:val="-2"/>
          <w:sz w:val="18"/>
          <w:szCs w:val="18"/>
          <w:shd w:val="clear" w:color="auto" w:fill="FFFFFF"/>
        </w:rPr>
        <w:t xml:space="preserve"> for the maintenance of machinery and equipment</w:t>
      </w:r>
      <w:r w:rsidRPr="00F5359F">
        <w:rPr>
          <w:rFonts w:ascii="Arial" w:hAnsi="Arial" w:cs="Arial"/>
          <w:sz w:val="18"/>
          <w:szCs w:val="18"/>
          <w:shd w:val="clear" w:color="auto" w:fill="FFFFFF"/>
        </w:rPr>
        <w:t xml:space="preserve"> associated with its gas turbines </w:t>
      </w:r>
      <w:r w:rsidR="00607326">
        <w:rPr>
          <w:rFonts w:ascii="Arial" w:hAnsi="Arial" w:cs="Arial"/>
          <w:sz w:val="18"/>
          <w:szCs w:val="18"/>
          <w:shd w:val="clear" w:color="auto" w:fill="FFFFFF"/>
        </w:rPr>
        <w:t xml:space="preserve">and wind turbines </w:t>
      </w:r>
      <w:r w:rsidRPr="00F5359F">
        <w:rPr>
          <w:rFonts w:ascii="Arial" w:hAnsi="Arial" w:cs="Arial"/>
          <w:sz w:val="18"/>
          <w:szCs w:val="18"/>
          <w:shd w:val="clear" w:color="auto" w:fill="FFFFFF"/>
        </w:rPr>
        <w:t xml:space="preserve">used for the power plant operation. The service includes the replacement of the main machinery as specified in the agreement. </w:t>
      </w:r>
      <w:r w:rsidR="00607326">
        <w:rPr>
          <w:rFonts w:ascii="Arial" w:hAnsi="Arial" w:cs="Arial"/>
          <w:sz w:val="18"/>
          <w:szCs w:val="18"/>
          <w:shd w:val="clear" w:color="auto" w:fill="FFFFFF"/>
        </w:rPr>
        <w:t>For the agreement of gas turbines, t</w:t>
      </w:r>
      <w:r w:rsidRPr="00F5359F">
        <w:rPr>
          <w:rFonts w:ascii="Arial" w:hAnsi="Arial" w:cs="Arial"/>
          <w:sz w:val="18"/>
          <w:szCs w:val="18"/>
          <w:shd w:val="clear" w:color="auto" w:fill="FFFFFF"/>
        </w:rPr>
        <w:t xml:space="preserve">he agreement is effective from the agreement </w:t>
      </w:r>
      <w:r w:rsidRPr="00F5359F">
        <w:rPr>
          <w:rFonts w:ascii="Arial" w:hAnsi="Arial" w:cs="Arial"/>
          <w:spacing w:val="-2"/>
          <w:sz w:val="18"/>
          <w:szCs w:val="18"/>
          <w:shd w:val="clear" w:color="auto" w:fill="FFFFFF"/>
        </w:rPr>
        <w:t xml:space="preserve">date until the expiration of the operation of gas turbine under the Power Purchase Agreement. </w:t>
      </w:r>
      <w:r w:rsidR="00607326">
        <w:rPr>
          <w:rFonts w:ascii="Arial" w:hAnsi="Arial" w:cs="Arial"/>
          <w:spacing w:val="-2"/>
          <w:sz w:val="18"/>
          <w:szCs w:val="18"/>
          <w:shd w:val="clear" w:color="auto" w:fill="FFFFFF"/>
        </w:rPr>
        <w:t xml:space="preserve">For the agreement of wind turbines, the term of agreement is 10 years, and can be </w:t>
      </w:r>
      <w:r w:rsidR="00607326" w:rsidRPr="006D6FD3">
        <w:rPr>
          <w:rFonts w:ascii="Arial" w:hAnsi="Arial" w:cs="Arial"/>
          <w:spacing w:val="-4"/>
          <w:sz w:val="18"/>
          <w:szCs w:val="18"/>
          <w:shd w:val="clear" w:color="auto" w:fill="FFFFFF"/>
        </w:rPr>
        <w:t>extended</w:t>
      </w:r>
      <w:r w:rsidR="0070192F" w:rsidRPr="006D6FD3">
        <w:rPr>
          <w:rFonts w:ascii="Arial" w:hAnsi="Arial" w:cs="Arial"/>
          <w:spacing w:val="-4"/>
          <w:sz w:val="18"/>
          <w:szCs w:val="18"/>
          <w:shd w:val="clear" w:color="auto" w:fill="FFFFFF"/>
        </w:rPr>
        <w:t xml:space="preserve"> to</w:t>
      </w:r>
      <w:r w:rsidR="00607326" w:rsidRPr="006D6FD3">
        <w:rPr>
          <w:rFonts w:ascii="Arial" w:hAnsi="Arial" w:cs="Arial"/>
          <w:spacing w:val="-4"/>
          <w:sz w:val="18"/>
          <w:szCs w:val="18"/>
          <w:shd w:val="clear" w:color="auto" w:fill="FFFFFF"/>
        </w:rPr>
        <w:t xml:space="preserve"> 20 years. The contract value can be adjusted annually based on conditions as stipulated in the agreement.</w:t>
      </w:r>
    </w:p>
    <w:p w:rsidR="00692B0D" w:rsidRPr="00F5359F" w:rsidRDefault="00692B0D" w:rsidP="0021539A">
      <w:pPr>
        <w:tabs>
          <w:tab w:val="left" w:pos="540"/>
        </w:tabs>
        <w:ind w:left="540"/>
        <w:rPr>
          <w:rFonts w:ascii="Arial" w:hAnsi="Arial" w:cs="Arial"/>
          <w:sz w:val="18"/>
          <w:szCs w:val="18"/>
          <w:shd w:val="clear" w:color="auto" w:fill="FFFFFF"/>
        </w:rPr>
      </w:pPr>
    </w:p>
    <w:p w:rsidR="00C11CDA" w:rsidRPr="00C11CDA" w:rsidRDefault="00C11CDA" w:rsidP="0021539A">
      <w:pPr>
        <w:ind w:left="540" w:hanging="540"/>
        <w:jc w:val="left"/>
        <w:rPr>
          <w:rFonts w:ascii="Arial" w:hAnsi="Arial" w:cs="Arial"/>
          <w:b/>
          <w:bCs/>
          <w:color w:val="CF4A02"/>
          <w:sz w:val="18"/>
          <w:szCs w:val="18"/>
          <w:shd w:val="clear" w:color="auto" w:fill="FFFFFF"/>
        </w:rPr>
      </w:pPr>
      <w:r w:rsidRPr="00C11CDA">
        <w:rPr>
          <w:rFonts w:ascii="Arial" w:hAnsi="Arial" w:cs="Arial"/>
          <w:b/>
          <w:bCs/>
          <w:color w:val="CF4A02"/>
          <w:sz w:val="18"/>
          <w:szCs w:val="18"/>
          <w:shd w:val="clear" w:color="auto" w:fill="FFFFFF"/>
        </w:rPr>
        <w:t>(</w:t>
      </w:r>
      <w:r w:rsidR="00154E06">
        <w:rPr>
          <w:rFonts w:ascii="Arial" w:hAnsi="Arial" w:cs="Arial"/>
          <w:b/>
          <w:bCs/>
          <w:color w:val="CF4A02"/>
          <w:sz w:val="18"/>
          <w:szCs w:val="18"/>
          <w:shd w:val="clear" w:color="auto" w:fill="FFFFFF"/>
        </w:rPr>
        <w:t>h)</w:t>
      </w:r>
      <w:r w:rsidR="000A27ED">
        <w:rPr>
          <w:rFonts w:ascii="Arial" w:hAnsi="Arial" w:cs="Arial"/>
          <w:b/>
          <w:bCs/>
          <w:color w:val="CF4A02"/>
          <w:sz w:val="18"/>
          <w:szCs w:val="18"/>
          <w:shd w:val="clear" w:color="auto" w:fill="FFFFFF"/>
        </w:rPr>
        <w:tab/>
      </w:r>
      <w:r w:rsidRPr="00C11CDA">
        <w:rPr>
          <w:rFonts w:ascii="Arial" w:hAnsi="Arial" w:cs="Arial"/>
          <w:b/>
          <w:bCs/>
          <w:color w:val="CF4A02"/>
          <w:sz w:val="18"/>
          <w:szCs w:val="18"/>
          <w:shd w:val="clear" w:color="auto" w:fill="FFFFFF"/>
        </w:rPr>
        <w:t xml:space="preserve">Public Private Partnership (PPP) Contract in Map Ta </w:t>
      </w:r>
      <w:proofErr w:type="spellStart"/>
      <w:r w:rsidRPr="00C11CDA">
        <w:rPr>
          <w:rFonts w:ascii="Arial" w:hAnsi="Arial" w:cs="Arial"/>
          <w:b/>
          <w:bCs/>
          <w:color w:val="CF4A02"/>
          <w:sz w:val="18"/>
          <w:szCs w:val="18"/>
          <w:shd w:val="clear" w:color="auto" w:fill="FFFFFF"/>
        </w:rPr>
        <w:t>Phut</w:t>
      </w:r>
      <w:proofErr w:type="spellEnd"/>
      <w:r w:rsidRPr="00C11CDA">
        <w:rPr>
          <w:rFonts w:ascii="Arial" w:hAnsi="Arial" w:cs="Arial"/>
          <w:b/>
          <w:bCs/>
          <w:color w:val="CF4A02"/>
          <w:sz w:val="18"/>
          <w:szCs w:val="18"/>
          <w:shd w:val="clear" w:color="auto" w:fill="FFFFFF"/>
        </w:rPr>
        <w:t xml:space="preserve"> Industrial Port Development Phase 3 Project</w:t>
      </w:r>
    </w:p>
    <w:p w:rsidR="00C11CDA" w:rsidRDefault="00C11CDA" w:rsidP="0021539A">
      <w:pPr>
        <w:tabs>
          <w:tab w:val="left" w:pos="540"/>
        </w:tabs>
        <w:ind w:left="540"/>
        <w:rPr>
          <w:rFonts w:ascii="Arial" w:hAnsi="Arial" w:cs="Arial"/>
          <w:sz w:val="18"/>
          <w:szCs w:val="18"/>
          <w:shd w:val="clear" w:color="auto" w:fill="FFFFFF"/>
        </w:rPr>
      </w:pPr>
    </w:p>
    <w:p w:rsidR="00C11CDA" w:rsidRPr="00C11CDA" w:rsidRDefault="00C11CDA" w:rsidP="0021539A">
      <w:pPr>
        <w:tabs>
          <w:tab w:val="left" w:pos="540"/>
        </w:tabs>
        <w:ind w:left="540"/>
        <w:rPr>
          <w:rFonts w:ascii="Arial" w:hAnsi="Arial" w:cs="Arial"/>
          <w:sz w:val="18"/>
          <w:szCs w:val="18"/>
          <w:shd w:val="clear" w:color="auto" w:fill="FFFFFF"/>
        </w:rPr>
      </w:pPr>
      <w:r w:rsidRPr="00C11CDA">
        <w:rPr>
          <w:rFonts w:ascii="Arial" w:hAnsi="Arial" w:cs="Arial"/>
          <w:sz w:val="18"/>
          <w:szCs w:val="18"/>
          <w:shd w:val="clear" w:color="auto" w:fill="FFFFFF"/>
        </w:rPr>
        <w:t>During the year 2019, the Company and PTT Tank Terminal Company Limited registered to establish a new subsidiary under the name of Gulf MTP LNG Terminal Company Limited with a registered capital of B</w:t>
      </w:r>
      <w:r w:rsidR="005340FA">
        <w:rPr>
          <w:rFonts w:ascii="Arial" w:hAnsi="Arial" w:cs="Arial"/>
          <w:sz w:val="18"/>
          <w:szCs w:val="18"/>
          <w:shd w:val="clear" w:color="auto" w:fill="FFFFFF"/>
        </w:rPr>
        <w:t>aht</w:t>
      </w:r>
      <w:r w:rsidRPr="00C11CDA">
        <w:rPr>
          <w:rFonts w:ascii="Arial" w:hAnsi="Arial" w:cs="Arial"/>
          <w:sz w:val="18"/>
          <w:szCs w:val="18"/>
          <w:shd w:val="clear" w:color="auto" w:fill="FFFFFF"/>
        </w:rPr>
        <w:t xml:space="preserve"> 3,500 million, in which the Company h</w:t>
      </w:r>
      <w:r w:rsidR="0070192F">
        <w:rPr>
          <w:rFonts w:ascii="Arial" w:hAnsi="Arial" w:cs="Arial"/>
          <w:sz w:val="18"/>
          <w:szCs w:val="18"/>
          <w:shd w:val="clear" w:color="auto" w:fill="FFFFFF"/>
        </w:rPr>
        <w:t>as</w:t>
      </w:r>
      <w:r w:rsidRPr="00C11CDA">
        <w:rPr>
          <w:rFonts w:ascii="Arial" w:hAnsi="Arial" w:cs="Arial"/>
          <w:sz w:val="18"/>
          <w:szCs w:val="18"/>
          <w:shd w:val="clear" w:color="auto" w:fill="FFFFFF"/>
        </w:rPr>
        <w:t xml:space="preserve"> shareholding of 70%. Gulf MTP LNG Terminal was established to enter into </w:t>
      </w:r>
      <w:r w:rsidR="006D6FD3">
        <w:rPr>
          <w:rFonts w:ascii="Arial" w:hAnsi="Arial" w:cs="Arial"/>
          <w:sz w:val="18"/>
          <w:szCs w:val="18"/>
          <w:shd w:val="clear" w:color="auto" w:fill="FFFFFF"/>
        </w:rPr>
        <w:br/>
      </w:r>
      <w:r w:rsidRPr="00C11CDA">
        <w:rPr>
          <w:rFonts w:ascii="Arial" w:hAnsi="Arial" w:cs="Arial"/>
          <w:sz w:val="18"/>
          <w:szCs w:val="18"/>
          <w:shd w:val="clear" w:color="auto" w:fill="FFFFFF"/>
        </w:rPr>
        <w:t xml:space="preserve">a PPP contract for Map Ta </w:t>
      </w:r>
      <w:proofErr w:type="spellStart"/>
      <w:r w:rsidRPr="00C11CDA">
        <w:rPr>
          <w:rFonts w:ascii="Arial" w:hAnsi="Arial" w:cs="Arial"/>
          <w:sz w:val="18"/>
          <w:szCs w:val="18"/>
          <w:shd w:val="clear" w:color="auto" w:fill="FFFFFF"/>
        </w:rPr>
        <w:t>Phut</w:t>
      </w:r>
      <w:proofErr w:type="spellEnd"/>
      <w:r w:rsidRPr="00C11CDA">
        <w:rPr>
          <w:rFonts w:ascii="Arial" w:hAnsi="Arial" w:cs="Arial"/>
          <w:sz w:val="18"/>
          <w:szCs w:val="18"/>
          <w:shd w:val="clear" w:color="auto" w:fill="FFFFFF"/>
        </w:rPr>
        <w:t xml:space="preserve"> Industrial Port Development Phase 3 Project</w:t>
      </w:r>
      <w:r w:rsidR="00D460C8">
        <w:rPr>
          <w:rFonts w:ascii="Arial" w:hAnsi="Arial" w:cs="Arial"/>
          <w:sz w:val="18"/>
          <w:szCs w:val="18"/>
          <w:shd w:val="clear" w:color="auto" w:fill="FFFFFF"/>
        </w:rPr>
        <w:t xml:space="preserve"> </w:t>
      </w:r>
      <w:r w:rsidRPr="00C11CDA">
        <w:rPr>
          <w:rFonts w:ascii="Arial" w:hAnsi="Arial" w:cs="Arial"/>
          <w:sz w:val="18"/>
          <w:szCs w:val="18"/>
          <w:shd w:val="clear" w:color="auto" w:fill="FFFFFF"/>
        </w:rPr>
        <w:t xml:space="preserve">with contract terms of 30 years. The total project value is approximately </w:t>
      </w:r>
      <w:r w:rsidR="005340FA">
        <w:rPr>
          <w:rFonts w:ascii="Arial" w:hAnsi="Arial" w:cs="Arial"/>
          <w:sz w:val="18"/>
          <w:szCs w:val="18"/>
          <w:shd w:val="clear" w:color="auto" w:fill="FFFFFF"/>
        </w:rPr>
        <w:t>Baht</w:t>
      </w:r>
      <w:r w:rsidRPr="00C11CDA">
        <w:rPr>
          <w:rFonts w:ascii="Arial" w:hAnsi="Arial" w:cs="Arial"/>
          <w:sz w:val="18"/>
          <w:szCs w:val="18"/>
          <w:shd w:val="clear" w:color="auto" w:fill="FFFFFF"/>
        </w:rPr>
        <w:t xml:space="preserve"> 40,900 million, comprised of design and construction of the infrastructure and the right to construct the port and </w:t>
      </w:r>
      <w:r w:rsidRPr="005E2962">
        <w:rPr>
          <w:rFonts w:ascii="Arial" w:hAnsi="Arial" w:cs="Arial"/>
          <w:spacing w:val="-4"/>
          <w:sz w:val="18"/>
          <w:szCs w:val="18"/>
          <w:shd w:val="clear" w:color="auto" w:fill="FFFFFF"/>
        </w:rPr>
        <w:t>LNG terminal (Superstructure) to facilitate shipment of LNG volume</w:t>
      </w:r>
      <w:r w:rsidRPr="00C11CDA">
        <w:rPr>
          <w:rFonts w:ascii="Arial" w:hAnsi="Arial" w:cs="Arial"/>
          <w:sz w:val="18"/>
          <w:szCs w:val="18"/>
          <w:shd w:val="clear" w:color="auto" w:fill="FFFFFF"/>
        </w:rPr>
        <w:t xml:space="preserve">. The LNG terminal phase 1 is expected to be operated by approximately </w:t>
      </w:r>
      <w:r w:rsidR="0070192F">
        <w:rPr>
          <w:rFonts w:ascii="Arial" w:hAnsi="Arial" w:cs="Arial"/>
          <w:sz w:val="18"/>
          <w:szCs w:val="18"/>
          <w:shd w:val="clear" w:color="auto" w:fill="FFFFFF"/>
        </w:rPr>
        <w:t xml:space="preserve">in </w:t>
      </w:r>
      <w:r w:rsidRPr="00C11CDA">
        <w:rPr>
          <w:rFonts w:ascii="Arial" w:hAnsi="Arial" w:cs="Arial"/>
          <w:sz w:val="18"/>
          <w:szCs w:val="18"/>
          <w:shd w:val="clear" w:color="auto" w:fill="FFFFFF"/>
        </w:rPr>
        <w:t>2025.</w:t>
      </w:r>
    </w:p>
    <w:p w:rsidR="00C11CDA" w:rsidRPr="00C11CDA" w:rsidRDefault="00C11CDA" w:rsidP="0021539A">
      <w:pPr>
        <w:tabs>
          <w:tab w:val="left" w:pos="540"/>
        </w:tabs>
        <w:ind w:left="540"/>
        <w:rPr>
          <w:rFonts w:ascii="Arial" w:hAnsi="Arial" w:cs="Arial"/>
          <w:sz w:val="18"/>
          <w:szCs w:val="18"/>
          <w:shd w:val="clear" w:color="auto" w:fill="FFFFFF"/>
        </w:rPr>
      </w:pPr>
    </w:p>
    <w:p w:rsidR="00C11CDA" w:rsidRDefault="00C11CDA" w:rsidP="0021539A">
      <w:pPr>
        <w:ind w:left="540" w:hanging="540"/>
        <w:jc w:val="left"/>
        <w:rPr>
          <w:rFonts w:ascii="Arial" w:hAnsi="Arial" w:cs="Arial"/>
          <w:b/>
          <w:bCs/>
          <w:color w:val="CF4A02"/>
          <w:sz w:val="18"/>
          <w:szCs w:val="18"/>
          <w:shd w:val="clear" w:color="auto" w:fill="FFFFFF"/>
        </w:rPr>
      </w:pPr>
      <w:r w:rsidRPr="00C11CDA">
        <w:rPr>
          <w:rFonts w:ascii="Arial" w:hAnsi="Arial" w:cs="Arial"/>
          <w:b/>
          <w:bCs/>
          <w:color w:val="CF4A02"/>
          <w:sz w:val="18"/>
          <w:szCs w:val="18"/>
          <w:shd w:val="clear" w:color="auto" w:fill="FFFFFF"/>
        </w:rPr>
        <w:t>(</w:t>
      </w:r>
      <w:proofErr w:type="spellStart"/>
      <w:r w:rsidR="00154E06">
        <w:rPr>
          <w:rFonts w:ascii="Arial" w:hAnsi="Arial" w:cs="Arial"/>
          <w:b/>
          <w:bCs/>
          <w:color w:val="CF4A02"/>
          <w:sz w:val="18"/>
          <w:szCs w:val="18"/>
          <w:shd w:val="clear" w:color="auto" w:fill="FFFFFF"/>
        </w:rPr>
        <w:t>i</w:t>
      </w:r>
      <w:proofErr w:type="spellEnd"/>
      <w:r w:rsidRPr="00C11CDA">
        <w:rPr>
          <w:rFonts w:ascii="Arial" w:hAnsi="Arial" w:cs="Arial"/>
          <w:b/>
          <w:bCs/>
          <w:color w:val="CF4A02"/>
          <w:sz w:val="18"/>
          <w:szCs w:val="18"/>
          <w:shd w:val="clear" w:color="auto" w:fill="FFFFFF"/>
        </w:rPr>
        <w:t>)</w:t>
      </w:r>
      <w:r w:rsidR="000A27ED">
        <w:rPr>
          <w:rFonts w:ascii="Arial" w:hAnsi="Arial" w:cs="Arial"/>
          <w:b/>
          <w:bCs/>
          <w:color w:val="CF4A02"/>
          <w:sz w:val="18"/>
          <w:szCs w:val="18"/>
          <w:shd w:val="clear" w:color="auto" w:fill="FFFFFF"/>
        </w:rPr>
        <w:tab/>
      </w:r>
      <w:r w:rsidRPr="00C11CDA">
        <w:rPr>
          <w:rFonts w:ascii="Arial" w:hAnsi="Arial" w:cs="Arial"/>
          <w:b/>
          <w:bCs/>
          <w:color w:val="CF4A02"/>
          <w:sz w:val="18"/>
          <w:szCs w:val="18"/>
          <w:shd w:val="clear" w:color="auto" w:fill="FFFFFF"/>
        </w:rPr>
        <w:t>Decommissioning Management Service Agreement</w:t>
      </w:r>
    </w:p>
    <w:p w:rsidR="005E2962" w:rsidRDefault="005E2962" w:rsidP="0021539A">
      <w:pPr>
        <w:tabs>
          <w:tab w:val="left" w:pos="540"/>
        </w:tabs>
        <w:ind w:left="540"/>
        <w:rPr>
          <w:rFonts w:ascii="Arial" w:hAnsi="Arial" w:cs="Arial"/>
          <w:sz w:val="18"/>
          <w:szCs w:val="18"/>
          <w:shd w:val="clear" w:color="auto" w:fill="FFFFFF"/>
        </w:rPr>
      </w:pPr>
    </w:p>
    <w:p w:rsidR="00C11CDA" w:rsidRPr="006D6FD3" w:rsidRDefault="00C11CDA" w:rsidP="0021539A">
      <w:pPr>
        <w:tabs>
          <w:tab w:val="left" w:pos="540"/>
        </w:tabs>
        <w:ind w:left="540"/>
        <w:rPr>
          <w:rFonts w:ascii="Arial" w:hAnsi="Arial" w:cs="Arial"/>
          <w:spacing w:val="-4"/>
          <w:sz w:val="18"/>
          <w:szCs w:val="18"/>
          <w:shd w:val="clear" w:color="auto" w:fill="FFFFFF"/>
        </w:rPr>
      </w:pPr>
      <w:r w:rsidRPr="006D6FD3">
        <w:rPr>
          <w:rFonts w:ascii="Arial" w:hAnsi="Arial" w:cs="Arial"/>
          <w:spacing w:val="-4"/>
          <w:sz w:val="18"/>
          <w:szCs w:val="18"/>
          <w:shd w:val="clear" w:color="auto" w:fill="FFFFFF"/>
        </w:rPr>
        <w:t xml:space="preserve">On 1 November 2019, the Company entered into the Decommissioning Management Service Agreement with Gulf Cogeneration Company Limited, Samutprakarn Cogeneration Company Limited and </w:t>
      </w:r>
      <w:proofErr w:type="spellStart"/>
      <w:r w:rsidRPr="006D6FD3">
        <w:rPr>
          <w:rFonts w:ascii="Arial" w:hAnsi="Arial" w:cs="Arial"/>
          <w:spacing w:val="-4"/>
          <w:sz w:val="18"/>
          <w:szCs w:val="18"/>
          <w:shd w:val="clear" w:color="auto" w:fill="FFFFFF"/>
        </w:rPr>
        <w:t>Nong</w:t>
      </w:r>
      <w:proofErr w:type="spellEnd"/>
      <w:r w:rsidRPr="006D6FD3">
        <w:rPr>
          <w:rFonts w:ascii="Arial" w:hAnsi="Arial" w:cs="Arial"/>
          <w:spacing w:val="-4"/>
          <w:sz w:val="18"/>
          <w:szCs w:val="18"/>
          <w:shd w:val="clear" w:color="auto" w:fill="FFFFFF"/>
        </w:rPr>
        <w:t xml:space="preserve"> </w:t>
      </w:r>
      <w:proofErr w:type="spellStart"/>
      <w:r w:rsidRPr="006D6FD3">
        <w:rPr>
          <w:rFonts w:ascii="Arial" w:hAnsi="Arial" w:cs="Arial"/>
          <w:spacing w:val="-4"/>
          <w:sz w:val="18"/>
          <w:szCs w:val="18"/>
          <w:shd w:val="clear" w:color="auto" w:fill="FFFFFF"/>
        </w:rPr>
        <w:t>Khae</w:t>
      </w:r>
      <w:proofErr w:type="spellEnd"/>
      <w:r w:rsidRPr="006D6FD3">
        <w:rPr>
          <w:rFonts w:ascii="Arial" w:hAnsi="Arial" w:cs="Arial"/>
          <w:spacing w:val="-4"/>
          <w:sz w:val="18"/>
          <w:szCs w:val="18"/>
          <w:shd w:val="clear" w:color="auto" w:fill="FFFFFF"/>
        </w:rPr>
        <w:t xml:space="preserve"> Cogeneration Company Limited, subsidiaries of Gulf Electric Public Company Limited’s Group, in order to provide decommissioning management service after the expiration of their Power Purchase Agreements. The scope of services and price are specified in the agreements. The agreements are effective for periods of 28 months after the expiration of the Power Purchase Agreement of each company.</w:t>
      </w:r>
    </w:p>
    <w:p w:rsidR="00C11CDA" w:rsidRDefault="00C11CDA" w:rsidP="0021539A">
      <w:pPr>
        <w:jc w:val="left"/>
        <w:rPr>
          <w:rFonts w:ascii="Arial" w:hAnsi="Arial" w:cs="Arial"/>
          <w:sz w:val="18"/>
          <w:szCs w:val="18"/>
          <w:highlight w:val="yellow"/>
          <w:shd w:val="clear" w:color="auto" w:fill="FFFFFF"/>
        </w:rPr>
      </w:pPr>
      <w:r>
        <w:rPr>
          <w:rFonts w:ascii="Arial" w:hAnsi="Arial" w:cs="Arial"/>
          <w:sz w:val="18"/>
          <w:szCs w:val="18"/>
          <w:highlight w:val="yellow"/>
          <w:shd w:val="clear" w:color="auto" w:fill="FFFFFF"/>
        </w:rPr>
        <w:br w:type="page"/>
      </w:r>
    </w:p>
    <w:tbl>
      <w:tblPr>
        <w:tblW w:w="0" w:type="auto"/>
        <w:shd w:val="clear" w:color="auto" w:fill="FFA543"/>
        <w:tblLayout w:type="fixed"/>
        <w:tblLook w:val="04A0" w:firstRow="1" w:lastRow="0" w:firstColumn="1" w:lastColumn="0" w:noHBand="0" w:noVBand="1"/>
      </w:tblPr>
      <w:tblGrid>
        <w:gridCol w:w="9461"/>
      </w:tblGrid>
      <w:tr w:rsidR="00A52A80" w:rsidRPr="0021539A" w:rsidTr="002976B8">
        <w:trPr>
          <w:trHeight w:val="386"/>
        </w:trPr>
        <w:tc>
          <w:tcPr>
            <w:tcW w:w="9461" w:type="dxa"/>
            <w:shd w:val="clear" w:color="auto" w:fill="FFA543"/>
            <w:vAlign w:val="center"/>
            <w:hideMark/>
          </w:tcPr>
          <w:p w:rsidR="00A52A80" w:rsidRPr="0021539A" w:rsidRDefault="00A52A80" w:rsidP="0021539A">
            <w:pPr>
              <w:tabs>
                <w:tab w:val="left" w:pos="432"/>
              </w:tabs>
              <w:ind w:left="540" w:hanging="540"/>
              <w:rPr>
                <w:rFonts w:ascii="Arial" w:hAnsi="Arial" w:cs="Arial"/>
                <w:b/>
                <w:bCs/>
                <w:color w:val="FFFFFF"/>
                <w:sz w:val="18"/>
                <w:szCs w:val="18"/>
                <w:lang w:val="en-GB"/>
              </w:rPr>
            </w:pPr>
            <w:r w:rsidRPr="0021539A">
              <w:rPr>
                <w:rFonts w:ascii="Arial" w:hAnsi="Arial" w:cs="Arial"/>
                <w:b/>
                <w:bCs/>
                <w:color w:val="FFFFFF"/>
                <w:sz w:val="18"/>
                <w:szCs w:val="18"/>
              </w:rPr>
              <w:t>3</w:t>
            </w:r>
            <w:r w:rsidR="006A2F94" w:rsidRPr="0021539A">
              <w:rPr>
                <w:rFonts w:ascii="Arial" w:hAnsi="Arial" w:cs="Arial"/>
                <w:b/>
                <w:bCs/>
                <w:color w:val="FFFFFF"/>
                <w:sz w:val="18"/>
                <w:szCs w:val="18"/>
              </w:rPr>
              <w:t>4</w:t>
            </w:r>
            <w:r w:rsidRPr="0021539A">
              <w:rPr>
                <w:rFonts w:ascii="Arial" w:hAnsi="Arial" w:cs="Arial"/>
                <w:b/>
                <w:bCs/>
                <w:color w:val="FFFFFF"/>
                <w:sz w:val="18"/>
                <w:szCs w:val="18"/>
              </w:rPr>
              <w:tab/>
              <w:t>Events after the reporting period</w:t>
            </w:r>
          </w:p>
        </w:tc>
      </w:tr>
    </w:tbl>
    <w:p w:rsidR="00A52A80" w:rsidRPr="0021539A" w:rsidRDefault="00A52A80" w:rsidP="0021539A">
      <w:pPr>
        <w:pStyle w:val="a0"/>
        <w:ind w:right="0"/>
        <w:jc w:val="both"/>
        <w:rPr>
          <w:rFonts w:cs="Arial"/>
          <w:b w:val="0"/>
          <w:bCs w:val="0"/>
          <w:snapToGrid w:val="0"/>
          <w:sz w:val="18"/>
          <w:szCs w:val="18"/>
          <w:lang w:val="en-US"/>
        </w:rPr>
      </w:pPr>
    </w:p>
    <w:p w:rsidR="00A736BD" w:rsidRPr="0021539A" w:rsidRDefault="00E3595F"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13 May 2019, at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 xml:space="preserve">irectors’ Meeting of the Company,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irectors approved Bangkok Smart Energy Company Limited, a joint venture</w:t>
      </w:r>
      <w:r w:rsidR="00F93EA8">
        <w:rPr>
          <w:rFonts w:ascii="Arial" w:hAnsi="Arial" w:cs="Arial"/>
          <w:sz w:val="18"/>
          <w:szCs w:val="18"/>
          <w:shd w:val="clear" w:color="auto" w:fill="FFFFFF"/>
        </w:rPr>
        <w:t xml:space="preserve"> of the Company</w:t>
      </w:r>
      <w:r w:rsidRPr="0021539A">
        <w:rPr>
          <w:rFonts w:ascii="Arial" w:hAnsi="Arial" w:cs="Arial"/>
          <w:sz w:val="18"/>
          <w:szCs w:val="18"/>
          <w:shd w:val="clear" w:color="auto" w:fill="FFFFFF"/>
        </w:rPr>
        <w:t>, to jointly establish Bangkok Smart DCS Company Limited and Bangkok Smart Power Company Limited</w:t>
      </w:r>
      <w:r w:rsidR="002110AD">
        <w:rPr>
          <w:rFonts w:ascii="Arial" w:hAnsi="Arial" w:cs="Arial"/>
          <w:sz w:val="18"/>
          <w:szCs w:val="18"/>
          <w:shd w:val="clear" w:color="auto" w:fill="FFFFFF"/>
        </w:rPr>
        <w:t>.</w:t>
      </w:r>
      <w:r w:rsidRPr="0021539A">
        <w:rPr>
          <w:rFonts w:ascii="Arial" w:hAnsi="Arial" w:cs="Arial"/>
          <w:sz w:val="18"/>
          <w:szCs w:val="18"/>
          <w:shd w:val="clear" w:color="auto" w:fill="FFFFFF"/>
        </w:rPr>
        <w:t xml:space="preserve"> </w:t>
      </w:r>
      <w:r w:rsidR="002110AD">
        <w:rPr>
          <w:rFonts w:ascii="Arial" w:hAnsi="Arial" w:cs="Arial"/>
          <w:sz w:val="18"/>
          <w:szCs w:val="18"/>
          <w:shd w:val="clear" w:color="auto" w:fill="FFFFFF"/>
        </w:rPr>
        <w:t>These new companies</w:t>
      </w:r>
      <w:r w:rsidRPr="0021539A">
        <w:rPr>
          <w:rFonts w:ascii="Arial" w:hAnsi="Arial" w:cs="Arial"/>
          <w:sz w:val="18"/>
          <w:szCs w:val="18"/>
          <w:shd w:val="clear" w:color="auto" w:fill="FFFFFF"/>
        </w:rPr>
        <w:t xml:space="preserve"> </w:t>
      </w:r>
      <w:r w:rsidR="00A96CBA">
        <w:rPr>
          <w:rFonts w:ascii="Arial" w:hAnsi="Arial" w:cs="Browallia New"/>
          <w:sz w:val="18"/>
          <w:szCs w:val="22"/>
          <w:shd w:val="clear" w:color="auto" w:fill="FFFFFF"/>
        </w:rPr>
        <w:t>sell</w:t>
      </w:r>
      <w:r w:rsidRPr="0021539A">
        <w:rPr>
          <w:rFonts w:ascii="Arial" w:hAnsi="Arial" w:cs="Arial"/>
          <w:sz w:val="18"/>
          <w:szCs w:val="18"/>
          <w:shd w:val="clear" w:color="auto" w:fill="FFFFFF"/>
        </w:rPr>
        <w:t xml:space="preserve"> electricity and </w:t>
      </w:r>
      <w:r w:rsidR="00A96CBA">
        <w:rPr>
          <w:rFonts w:ascii="Arial" w:hAnsi="Arial" w:cs="Arial"/>
          <w:sz w:val="18"/>
          <w:szCs w:val="18"/>
          <w:shd w:val="clear" w:color="auto" w:fill="FFFFFF"/>
        </w:rPr>
        <w:t xml:space="preserve">operate the district </w:t>
      </w:r>
      <w:r w:rsidRPr="0021539A">
        <w:rPr>
          <w:rFonts w:ascii="Arial" w:hAnsi="Arial" w:cs="Arial"/>
          <w:sz w:val="18"/>
          <w:szCs w:val="18"/>
          <w:shd w:val="clear" w:color="auto" w:fill="FFFFFF"/>
        </w:rPr>
        <w:t xml:space="preserve">cooling system. Bangkok Smart DCS Company Limited has </w:t>
      </w:r>
      <w:r w:rsidR="009166BA">
        <w:rPr>
          <w:rFonts w:ascii="Arial" w:hAnsi="Arial" w:cs="Arial"/>
          <w:sz w:val="18"/>
          <w:szCs w:val="18"/>
          <w:shd w:val="clear" w:color="auto" w:fill="FFFFFF"/>
        </w:rPr>
        <w:t xml:space="preserve">an </w:t>
      </w:r>
      <w:proofErr w:type="spellStart"/>
      <w:r w:rsidRPr="0021539A">
        <w:rPr>
          <w:rFonts w:ascii="Arial" w:hAnsi="Arial" w:cs="Arial"/>
          <w:sz w:val="18"/>
          <w:szCs w:val="18"/>
          <w:shd w:val="clear" w:color="auto" w:fill="FFFFFF"/>
        </w:rPr>
        <w:t>authorised</w:t>
      </w:r>
      <w:proofErr w:type="spellEnd"/>
      <w:r w:rsidRPr="0021539A">
        <w:rPr>
          <w:rFonts w:ascii="Arial" w:hAnsi="Arial" w:cs="Arial"/>
          <w:sz w:val="18"/>
          <w:szCs w:val="18"/>
          <w:shd w:val="clear" w:color="auto" w:fill="FFFFFF"/>
        </w:rPr>
        <w:t xml:space="preserve"> </w:t>
      </w:r>
      <w:r w:rsidR="009166BA">
        <w:rPr>
          <w:rFonts w:ascii="Arial" w:hAnsi="Arial" w:cs="Arial"/>
          <w:sz w:val="18"/>
          <w:szCs w:val="18"/>
          <w:shd w:val="clear" w:color="auto" w:fill="FFFFFF"/>
        </w:rPr>
        <w:t xml:space="preserve">share capital of </w:t>
      </w:r>
      <w:r w:rsidRPr="0021539A">
        <w:rPr>
          <w:rFonts w:ascii="Arial" w:hAnsi="Arial" w:cs="Arial"/>
          <w:sz w:val="18"/>
          <w:szCs w:val="18"/>
          <w:shd w:val="clear" w:color="auto" w:fill="FFFFFF"/>
        </w:rPr>
        <w:t xml:space="preserve">100,000 ordinary shares at a par value of Baht 10 each and Bangkok Smart Power Company Limited has </w:t>
      </w:r>
      <w:r w:rsidR="00C8702C">
        <w:rPr>
          <w:rFonts w:ascii="Arial" w:hAnsi="Arial" w:cs="Arial"/>
          <w:sz w:val="18"/>
          <w:szCs w:val="18"/>
          <w:shd w:val="clear" w:color="auto" w:fill="FFFFFF"/>
        </w:rPr>
        <w:t xml:space="preserve">an </w:t>
      </w:r>
      <w:proofErr w:type="spellStart"/>
      <w:r w:rsidRPr="0021539A">
        <w:rPr>
          <w:rFonts w:ascii="Arial" w:hAnsi="Arial" w:cs="Arial"/>
          <w:sz w:val="18"/>
          <w:szCs w:val="18"/>
          <w:shd w:val="clear" w:color="auto" w:fill="FFFFFF"/>
        </w:rPr>
        <w:t>authorised</w:t>
      </w:r>
      <w:proofErr w:type="spellEnd"/>
      <w:r w:rsidRPr="0021539A">
        <w:rPr>
          <w:rFonts w:ascii="Arial" w:hAnsi="Arial" w:cs="Arial"/>
          <w:sz w:val="18"/>
          <w:szCs w:val="18"/>
          <w:shd w:val="clear" w:color="auto" w:fill="FFFFFF"/>
        </w:rPr>
        <w:t xml:space="preserve"> </w:t>
      </w:r>
      <w:r w:rsidR="00C8702C">
        <w:rPr>
          <w:rFonts w:ascii="Arial" w:hAnsi="Arial" w:cs="Arial"/>
          <w:sz w:val="18"/>
          <w:szCs w:val="18"/>
          <w:shd w:val="clear" w:color="auto" w:fill="FFFFFF"/>
        </w:rPr>
        <w:t xml:space="preserve">share capital of </w:t>
      </w:r>
      <w:r w:rsidRPr="0021539A">
        <w:rPr>
          <w:rFonts w:ascii="Arial" w:hAnsi="Arial" w:cs="Arial"/>
          <w:sz w:val="18"/>
          <w:szCs w:val="18"/>
          <w:shd w:val="clear" w:color="auto" w:fill="FFFFFF"/>
        </w:rPr>
        <w:t>100,000 ordinary shares at a par value of Baht 10 each. The Company paid the share subscription according to its shareholding portion of 49% and 40%, respectively, amounting to Baht 890,000 on 3 January 2020.</w:t>
      </w:r>
    </w:p>
    <w:p w:rsidR="00A736BD" w:rsidRPr="0021539A" w:rsidRDefault="00A736BD" w:rsidP="0021539A">
      <w:pPr>
        <w:tabs>
          <w:tab w:val="left" w:pos="432"/>
        </w:tabs>
        <w:outlineLvl w:val="0"/>
        <w:rPr>
          <w:rFonts w:ascii="Arial" w:hAnsi="Arial" w:cs="Arial"/>
          <w:sz w:val="18"/>
          <w:szCs w:val="18"/>
        </w:rPr>
      </w:pPr>
    </w:p>
    <w:p w:rsidR="00A736BD" w:rsidRPr="0021539A" w:rsidRDefault="00E3595F"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27 May 2019, at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 xml:space="preserve">irectors’ Meeting of the Company,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irectors approved t</w:t>
      </w:r>
      <w:r w:rsidR="00191AC7">
        <w:rPr>
          <w:rFonts w:ascii="Arial" w:hAnsi="Arial" w:cs="Arial"/>
          <w:sz w:val="18"/>
          <w:szCs w:val="18"/>
          <w:shd w:val="clear" w:color="auto" w:fill="FFFFFF"/>
        </w:rPr>
        <w:t>he</w:t>
      </w:r>
      <w:r w:rsidRPr="0021539A">
        <w:rPr>
          <w:rFonts w:ascii="Arial" w:hAnsi="Arial" w:cs="Arial"/>
          <w:sz w:val="18"/>
          <w:szCs w:val="18"/>
          <w:shd w:val="clear" w:color="auto" w:fill="FFFFFF"/>
        </w:rPr>
        <w:t xml:space="preserve"> purchase </w:t>
      </w:r>
      <w:r w:rsidR="00191AC7">
        <w:rPr>
          <w:rFonts w:ascii="Arial" w:hAnsi="Arial" w:cs="Arial"/>
          <w:sz w:val="18"/>
          <w:szCs w:val="18"/>
          <w:shd w:val="clear" w:color="auto" w:fill="FFFFFF"/>
        </w:rPr>
        <w:t xml:space="preserve">of </w:t>
      </w:r>
      <w:r w:rsidR="003B5B8D" w:rsidRPr="0021539A">
        <w:rPr>
          <w:rFonts w:ascii="Arial" w:hAnsi="Arial" w:cs="Arial"/>
          <w:sz w:val="18"/>
          <w:szCs w:val="18"/>
          <w:shd w:val="clear" w:color="auto" w:fill="FFFFFF"/>
        </w:rPr>
        <w:t>196,000 ordinary shares at a par value of Baht 10 each</w:t>
      </w:r>
      <w:r w:rsidR="003B5B8D">
        <w:rPr>
          <w:rFonts w:ascii="Arial" w:hAnsi="Arial" w:cs="Arial"/>
          <w:sz w:val="18"/>
          <w:szCs w:val="18"/>
          <w:shd w:val="clear" w:color="auto" w:fill="FFFFFF"/>
        </w:rPr>
        <w:t xml:space="preserve">, representing </w:t>
      </w:r>
      <w:r w:rsidR="003B5B8D" w:rsidRPr="0021539A">
        <w:rPr>
          <w:rFonts w:ascii="Arial" w:hAnsi="Arial" w:cs="Arial"/>
          <w:sz w:val="18"/>
          <w:szCs w:val="18"/>
          <w:shd w:val="clear" w:color="auto" w:fill="FFFFFF"/>
        </w:rPr>
        <w:t>49%</w:t>
      </w:r>
      <w:r w:rsidR="003B5B8D">
        <w:rPr>
          <w:rFonts w:ascii="Arial" w:hAnsi="Arial" w:cs="Arial"/>
          <w:sz w:val="18"/>
          <w:szCs w:val="18"/>
          <w:shd w:val="clear" w:color="auto" w:fill="FFFFFF"/>
        </w:rPr>
        <w:t xml:space="preserve"> shareholding interests</w:t>
      </w:r>
      <w:r w:rsidR="003B5B8D" w:rsidRPr="0021539A">
        <w:rPr>
          <w:rFonts w:ascii="Arial" w:hAnsi="Arial" w:cs="Arial"/>
          <w:sz w:val="18"/>
          <w:szCs w:val="18"/>
          <w:shd w:val="clear" w:color="auto" w:fill="FFFFFF"/>
        </w:rPr>
        <w:t xml:space="preserve"> </w:t>
      </w:r>
      <w:r w:rsidRPr="0021539A">
        <w:rPr>
          <w:rFonts w:ascii="Arial" w:hAnsi="Arial" w:cs="Arial"/>
          <w:sz w:val="18"/>
          <w:szCs w:val="18"/>
          <w:shd w:val="clear" w:color="auto" w:fill="FFFFFF"/>
        </w:rPr>
        <w:t xml:space="preserve">of </w:t>
      </w:r>
      <w:proofErr w:type="spellStart"/>
      <w:r w:rsidRPr="0021539A">
        <w:rPr>
          <w:rFonts w:ascii="Arial" w:hAnsi="Arial" w:cs="Arial"/>
          <w:sz w:val="18"/>
          <w:szCs w:val="18"/>
          <w:shd w:val="clear" w:color="auto" w:fill="FFFFFF"/>
        </w:rPr>
        <w:t>Hin</w:t>
      </w:r>
      <w:proofErr w:type="spellEnd"/>
      <w:r w:rsidRPr="0021539A">
        <w:rPr>
          <w:rFonts w:ascii="Arial" w:hAnsi="Arial" w:cs="Arial"/>
          <w:sz w:val="18"/>
          <w:szCs w:val="18"/>
          <w:shd w:val="clear" w:color="auto" w:fill="FFFFFF"/>
        </w:rPr>
        <w:t xml:space="preserve"> Kong Power Holding Company Limited</w:t>
      </w:r>
      <w:r w:rsidR="003B5B8D">
        <w:rPr>
          <w:rFonts w:ascii="Arial" w:hAnsi="Arial" w:cs="Browallia New"/>
          <w:sz w:val="18"/>
          <w:szCs w:val="22"/>
          <w:shd w:val="clear" w:color="auto" w:fill="FFFFFF"/>
        </w:rPr>
        <w:t xml:space="preserve"> from</w:t>
      </w:r>
      <w:r w:rsidRPr="0021539A">
        <w:rPr>
          <w:rFonts w:ascii="Arial" w:hAnsi="Arial" w:cs="Arial"/>
          <w:sz w:val="18"/>
          <w:szCs w:val="18"/>
          <w:shd w:val="clear" w:color="auto" w:fill="FFFFFF"/>
        </w:rPr>
        <w:t xml:space="preserve"> </w:t>
      </w:r>
      <w:proofErr w:type="spellStart"/>
      <w:r w:rsidR="003B5B8D" w:rsidRPr="0021539A">
        <w:rPr>
          <w:rFonts w:ascii="Arial" w:hAnsi="Arial" w:cs="Arial"/>
          <w:sz w:val="18"/>
          <w:szCs w:val="18"/>
          <w:shd w:val="clear" w:color="auto" w:fill="FFFFFF"/>
        </w:rPr>
        <w:t>Ratch</w:t>
      </w:r>
      <w:proofErr w:type="spellEnd"/>
      <w:r w:rsidR="003B5B8D" w:rsidRPr="0021539A">
        <w:rPr>
          <w:rFonts w:ascii="Arial" w:hAnsi="Arial" w:cs="Arial"/>
          <w:sz w:val="18"/>
          <w:szCs w:val="18"/>
          <w:shd w:val="clear" w:color="auto" w:fill="FFFFFF"/>
        </w:rPr>
        <w:t xml:space="preserve"> Group Public Company Limited. The Company fully paid the share subscription amounting to Baht 1.96 million on 3 January 2020.</w:t>
      </w:r>
      <w:r w:rsidR="003B5B8D">
        <w:rPr>
          <w:rFonts w:ascii="Arial" w:hAnsi="Arial" w:cs="Arial"/>
          <w:sz w:val="18"/>
          <w:szCs w:val="18"/>
          <w:shd w:val="clear" w:color="auto" w:fill="FFFFFF"/>
        </w:rPr>
        <w:t xml:space="preserve"> </w:t>
      </w:r>
      <w:proofErr w:type="spellStart"/>
      <w:r w:rsidR="003B5B8D" w:rsidRPr="0021539A">
        <w:rPr>
          <w:rFonts w:ascii="Arial" w:hAnsi="Arial" w:cs="Arial"/>
          <w:sz w:val="18"/>
          <w:szCs w:val="18"/>
          <w:shd w:val="clear" w:color="auto" w:fill="FFFFFF"/>
        </w:rPr>
        <w:t>Hin</w:t>
      </w:r>
      <w:proofErr w:type="spellEnd"/>
      <w:r w:rsidR="003B5B8D" w:rsidRPr="0021539A">
        <w:rPr>
          <w:rFonts w:ascii="Arial" w:hAnsi="Arial" w:cs="Arial"/>
          <w:sz w:val="18"/>
          <w:szCs w:val="18"/>
          <w:shd w:val="clear" w:color="auto" w:fill="FFFFFF"/>
        </w:rPr>
        <w:t xml:space="preserve"> Kong Power Holding Company Limited</w:t>
      </w:r>
      <w:r w:rsidR="003B5B8D">
        <w:rPr>
          <w:rFonts w:ascii="Arial" w:hAnsi="Arial" w:cs="Browallia New"/>
          <w:sz w:val="18"/>
          <w:szCs w:val="22"/>
          <w:shd w:val="clear" w:color="auto" w:fill="FFFFFF"/>
        </w:rPr>
        <w:t xml:space="preserve"> </w:t>
      </w:r>
      <w:r w:rsidRPr="0021539A">
        <w:rPr>
          <w:rFonts w:ascii="Arial" w:hAnsi="Arial" w:cs="Arial"/>
          <w:sz w:val="18"/>
          <w:szCs w:val="18"/>
          <w:shd w:val="clear" w:color="auto" w:fill="FFFFFF"/>
        </w:rPr>
        <w:t>in</w:t>
      </w:r>
      <w:r w:rsidR="00A76966">
        <w:rPr>
          <w:rFonts w:ascii="Arial" w:hAnsi="Arial" w:cs="Arial"/>
          <w:sz w:val="18"/>
          <w:szCs w:val="18"/>
          <w:shd w:val="clear" w:color="auto" w:fill="FFFFFF"/>
        </w:rPr>
        <w:t>vest</w:t>
      </w:r>
      <w:r w:rsidR="003B5B8D">
        <w:rPr>
          <w:rFonts w:ascii="Arial" w:hAnsi="Arial" w:cs="Arial"/>
          <w:sz w:val="18"/>
          <w:szCs w:val="18"/>
          <w:shd w:val="clear" w:color="auto" w:fill="FFFFFF"/>
        </w:rPr>
        <w:t>s</w:t>
      </w:r>
      <w:r w:rsidR="00A76966">
        <w:rPr>
          <w:rFonts w:ascii="Arial" w:hAnsi="Arial" w:cs="Arial"/>
          <w:sz w:val="18"/>
          <w:szCs w:val="18"/>
          <w:shd w:val="clear" w:color="auto" w:fill="FFFFFF"/>
        </w:rPr>
        <w:t xml:space="preserve"> in </w:t>
      </w:r>
      <w:proofErr w:type="spellStart"/>
      <w:r w:rsidRPr="0021539A">
        <w:rPr>
          <w:rFonts w:ascii="Arial" w:hAnsi="Arial" w:cs="Arial"/>
          <w:sz w:val="18"/>
          <w:szCs w:val="18"/>
          <w:shd w:val="clear" w:color="auto" w:fill="FFFFFF"/>
        </w:rPr>
        <w:t>Hin</w:t>
      </w:r>
      <w:proofErr w:type="spellEnd"/>
      <w:r w:rsidRPr="0021539A">
        <w:rPr>
          <w:rFonts w:ascii="Arial" w:hAnsi="Arial" w:cs="Arial"/>
          <w:sz w:val="18"/>
          <w:szCs w:val="18"/>
          <w:shd w:val="clear" w:color="auto" w:fill="FFFFFF"/>
        </w:rPr>
        <w:t xml:space="preserve"> Kong Power Company Limited</w:t>
      </w:r>
      <w:r w:rsidR="00A76966">
        <w:rPr>
          <w:rFonts w:ascii="Arial" w:hAnsi="Arial" w:cs="Arial"/>
          <w:sz w:val="18"/>
          <w:szCs w:val="18"/>
          <w:shd w:val="clear" w:color="auto" w:fill="FFFFFF"/>
        </w:rPr>
        <w:t>,</w:t>
      </w:r>
      <w:r w:rsidRPr="0021539A">
        <w:rPr>
          <w:rFonts w:ascii="Arial" w:hAnsi="Arial" w:cs="Arial"/>
          <w:sz w:val="18"/>
          <w:szCs w:val="18"/>
          <w:shd w:val="clear" w:color="auto" w:fill="FFFFFF"/>
        </w:rPr>
        <w:t xml:space="preserve"> for develop</w:t>
      </w:r>
      <w:r w:rsidR="00A76966">
        <w:rPr>
          <w:rFonts w:ascii="Arial" w:hAnsi="Arial" w:cs="Arial"/>
          <w:sz w:val="18"/>
          <w:szCs w:val="18"/>
          <w:shd w:val="clear" w:color="auto" w:fill="FFFFFF"/>
        </w:rPr>
        <w:t>ing</w:t>
      </w:r>
      <w:r w:rsidRPr="0021539A">
        <w:rPr>
          <w:rFonts w:ascii="Arial" w:hAnsi="Arial" w:cs="Arial"/>
          <w:sz w:val="18"/>
          <w:szCs w:val="18"/>
          <w:shd w:val="clear" w:color="auto" w:fill="FFFFFF"/>
        </w:rPr>
        <w:t xml:space="preserve"> and operat</w:t>
      </w:r>
      <w:r w:rsidR="00A76966">
        <w:rPr>
          <w:rFonts w:ascii="Arial" w:hAnsi="Arial" w:cs="Arial"/>
          <w:sz w:val="18"/>
          <w:szCs w:val="18"/>
          <w:shd w:val="clear" w:color="auto" w:fill="FFFFFF"/>
        </w:rPr>
        <w:t>ing</w:t>
      </w:r>
      <w:r w:rsidRPr="0021539A">
        <w:rPr>
          <w:rFonts w:ascii="Arial" w:hAnsi="Arial" w:cs="Arial"/>
          <w:sz w:val="18"/>
          <w:szCs w:val="18"/>
          <w:shd w:val="clear" w:color="auto" w:fill="FFFFFF"/>
        </w:rPr>
        <w:t xml:space="preserve"> the 1,400 MW</w:t>
      </w:r>
      <w:r w:rsidR="003B5B8D">
        <w:rPr>
          <w:rFonts w:ascii="Arial" w:hAnsi="Arial" w:cs="Arial"/>
          <w:sz w:val="18"/>
          <w:szCs w:val="18"/>
          <w:shd w:val="clear" w:color="auto" w:fill="FFFFFF"/>
        </w:rPr>
        <w:t xml:space="preserve"> </w:t>
      </w:r>
      <w:proofErr w:type="spellStart"/>
      <w:r w:rsidR="003B5B8D">
        <w:rPr>
          <w:rFonts w:ascii="Arial" w:hAnsi="Arial" w:cs="Arial"/>
          <w:sz w:val="18"/>
          <w:szCs w:val="18"/>
          <w:shd w:val="clear" w:color="auto" w:fill="FFFFFF"/>
        </w:rPr>
        <w:t>Hin</w:t>
      </w:r>
      <w:proofErr w:type="spellEnd"/>
      <w:r w:rsidR="003B5B8D">
        <w:rPr>
          <w:rFonts w:ascii="Arial" w:hAnsi="Arial" w:cs="Arial"/>
          <w:sz w:val="18"/>
          <w:szCs w:val="18"/>
          <w:shd w:val="clear" w:color="auto" w:fill="FFFFFF"/>
        </w:rPr>
        <w:t xml:space="preserve"> Kong Power Plant Project.</w:t>
      </w:r>
    </w:p>
    <w:p w:rsidR="00A736BD" w:rsidRPr="0021539A" w:rsidRDefault="00A736BD" w:rsidP="0021539A">
      <w:pPr>
        <w:jc w:val="thaiDistribute"/>
        <w:rPr>
          <w:rFonts w:ascii="Arial" w:hAnsi="Arial" w:cs="Arial"/>
          <w:sz w:val="18"/>
          <w:szCs w:val="18"/>
          <w:highlight w:val="lightGray"/>
        </w:rPr>
      </w:pPr>
    </w:p>
    <w:p w:rsidR="00A736BD" w:rsidRPr="0021539A" w:rsidRDefault="00E3595F" w:rsidP="003B5B8D">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27 May 2019, at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 xml:space="preserve">irectors’ Meeting of the Company,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 xml:space="preserve">irectors approved to purchase </w:t>
      </w:r>
      <w:r w:rsidR="003B5B8D" w:rsidRPr="0021539A">
        <w:rPr>
          <w:rFonts w:ascii="Arial" w:hAnsi="Arial" w:cs="Arial"/>
          <w:sz w:val="18"/>
          <w:szCs w:val="18"/>
          <w:shd w:val="clear" w:color="auto" w:fill="FFFFFF"/>
        </w:rPr>
        <w:t>12.08 million ordinary shares at a par value of Baht 10 each</w:t>
      </w:r>
      <w:r w:rsidR="003B5B8D">
        <w:rPr>
          <w:rFonts w:ascii="Arial" w:hAnsi="Arial" w:cs="Arial"/>
          <w:sz w:val="18"/>
          <w:szCs w:val="18"/>
          <w:shd w:val="clear" w:color="auto" w:fill="FFFFFF"/>
        </w:rPr>
        <w:t xml:space="preserve">, representing </w:t>
      </w:r>
      <w:r w:rsidR="003B5B8D" w:rsidRPr="0021539A">
        <w:rPr>
          <w:rFonts w:ascii="Arial" w:hAnsi="Arial" w:cs="Arial"/>
          <w:sz w:val="18"/>
          <w:szCs w:val="18"/>
          <w:shd w:val="clear" w:color="auto" w:fill="FFFFFF"/>
        </w:rPr>
        <w:t>35%</w:t>
      </w:r>
      <w:r w:rsidR="003B5B8D">
        <w:rPr>
          <w:rFonts w:ascii="Arial" w:hAnsi="Arial" w:cs="Arial"/>
          <w:sz w:val="18"/>
          <w:szCs w:val="18"/>
          <w:shd w:val="clear" w:color="auto" w:fill="FFFFFF"/>
        </w:rPr>
        <w:t xml:space="preserve"> shareholding interests </w:t>
      </w:r>
      <w:r w:rsidR="003B5B8D" w:rsidRPr="0021539A">
        <w:rPr>
          <w:rFonts w:ascii="Arial" w:hAnsi="Arial" w:cs="Arial"/>
          <w:sz w:val="18"/>
          <w:szCs w:val="18"/>
          <w:shd w:val="clear" w:color="auto" w:fill="FFFFFF"/>
        </w:rPr>
        <w:t xml:space="preserve">of </w:t>
      </w:r>
      <w:proofErr w:type="spellStart"/>
      <w:r w:rsidR="003B5B8D" w:rsidRPr="0021539A">
        <w:rPr>
          <w:rFonts w:ascii="Arial" w:hAnsi="Arial" w:cs="Arial"/>
          <w:sz w:val="18"/>
          <w:szCs w:val="18"/>
          <w:shd w:val="clear" w:color="auto" w:fill="FFFFFF"/>
        </w:rPr>
        <w:t>Burapa</w:t>
      </w:r>
      <w:proofErr w:type="spellEnd"/>
      <w:r w:rsidR="003B5B8D" w:rsidRPr="0021539A">
        <w:rPr>
          <w:rFonts w:ascii="Arial" w:hAnsi="Arial" w:cs="Arial"/>
          <w:sz w:val="18"/>
          <w:szCs w:val="18"/>
          <w:shd w:val="clear" w:color="auto" w:fill="FFFFFF"/>
        </w:rPr>
        <w:t xml:space="preserve"> Power Holding Company Limited </w:t>
      </w:r>
      <w:r w:rsidR="003B5B8D">
        <w:rPr>
          <w:rFonts w:ascii="Arial" w:hAnsi="Arial" w:cs="Arial"/>
          <w:sz w:val="18"/>
          <w:szCs w:val="18"/>
          <w:shd w:val="clear" w:color="auto" w:fill="FFFFFF"/>
        </w:rPr>
        <w:t>from</w:t>
      </w:r>
      <w:r w:rsidRPr="0021539A">
        <w:rPr>
          <w:rFonts w:ascii="Arial" w:hAnsi="Arial" w:cs="Arial"/>
          <w:sz w:val="18"/>
          <w:szCs w:val="18"/>
          <w:shd w:val="clear" w:color="auto" w:fill="FFFFFF"/>
        </w:rPr>
        <w:t xml:space="preserve"> National Power Supply Public Company Limited</w:t>
      </w:r>
      <w:r w:rsidR="003B5B8D">
        <w:rPr>
          <w:rFonts w:ascii="Arial" w:hAnsi="Arial" w:cs="Arial"/>
          <w:sz w:val="18"/>
          <w:szCs w:val="18"/>
          <w:shd w:val="clear" w:color="auto" w:fill="FFFFFF"/>
        </w:rPr>
        <w:t xml:space="preserve">. </w:t>
      </w:r>
      <w:r w:rsidR="00EF4B71" w:rsidRPr="0021539A">
        <w:rPr>
          <w:rFonts w:ascii="Arial" w:hAnsi="Arial" w:cs="Arial"/>
          <w:sz w:val="18"/>
          <w:szCs w:val="18"/>
          <w:shd w:val="clear" w:color="auto" w:fill="FFFFFF"/>
        </w:rPr>
        <w:t xml:space="preserve">The Company fully paid the share subscription amounting to Baht </w:t>
      </w:r>
      <w:r w:rsidR="00EF4B71">
        <w:rPr>
          <w:rFonts w:ascii="Arial" w:hAnsi="Arial" w:cs="Arial"/>
          <w:sz w:val="18"/>
          <w:szCs w:val="18"/>
          <w:shd w:val="clear" w:color="auto" w:fill="FFFFFF"/>
        </w:rPr>
        <w:t>12</w:t>
      </w:r>
      <w:r w:rsidR="00C01480">
        <w:rPr>
          <w:rFonts w:ascii="Arial" w:hAnsi="Arial" w:cs="Arial"/>
          <w:sz w:val="18"/>
          <w:szCs w:val="18"/>
          <w:shd w:val="clear" w:color="auto" w:fill="FFFFFF"/>
        </w:rPr>
        <w:t>0</w:t>
      </w:r>
      <w:r w:rsidR="00EF4B71">
        <w:rPr>
          <w:rFonts w:ascii="Arial" w:hAnsi="Arial" w:cs="Arial"/>
          <w:sz w:val="18"/>
          <w:szCs w:val="18"/>
          <w:shd w:val="clear" w:color="auto" w:fill="FFFFFF"/>
        </w:rPr>
        <w:t>.</w:t>
      </w:r>
      <w:r w:rsidR="00C01480">
        <w:rPr>
          <w:rFonts w:ascii="Arial" w:hAnsi="Arial" w:cs="Arial"/>
          <w:sz w:val="18"/>
          <w:szCs w:val="18"/>
          <w:shd w:val="clear" w:color="auto" w:fill="FFFFFF"/>
        </w:rPr>
        <w:t>75</w:t>
      </w:r>
      <w:r w:rsidR="00EF4B71" w:rsidRPr="0021539A">
        <w:rPr>
          <w:rFonts w:ascii="Arial" w:hAnsi="Arial" w:cs="Arial"/>
          <w:sz w:val="18"/>
          <w:szCs w:val="18"/>
          <w:shd w:val="clear" w:color="auto" w:fill="FFFFFF"/>
        </w:rPr>
        <w:t xml:space="preserve"> million on </w:t>
      </w:r>
      <w:r w:rsidR="00EF4B71">
        <w:rPr>
          <w:rFonts w:ascii="Arial" w:hAnsi="Arial" w:cs="Arial"/>
          <w:sz w:val="18"/>
          <w:szCs w:val="18"/>
          <w:shd w:val="clear" w:color="auto" w:fill="FFFFFF"/>
        </w:rPr>
        <w:t>17</w:t>
      </w:r>
      <w:r w:rsidR="00EF4B71" w:rsidRPr="0021539A">
        <w:rPr>
          <w:rFonts w:ascii="Arial" w:hAnsi="Arial" w:cs="Arial"/>
          <w:sz w:val="18"/>
          <w:szCs w:val="18"/>
          <w:shd w:val="clear" w:color="auto" w:fill="FFFFFF"/>
        </w:rPr>
        <w:t xml:space="preserve"> January 2020.</w:t>
      </w:r>
      <w:r w:rsidR="00EF4B71">
        <w:rPr>
          <w:rFonts w:ascii="Arial" w:hAnsi="Arial" w:cs="Arial"/>
          <w:sz w:val="18"/>
          <w:szCs w:val="18"/>
          <w:shd w:val="clear" w:color="auto" w:fill="FFFFFF"/>
        </w:rPr>
        <w:t xml:space="preserve"> </w:t>
      </w:r>
      <w:proofErr w:type="spellStart"/>
      <w:r w:rsidR="003B5B8D" w:rsidRPr="0021539A">
        <w:rPr>
          <w:rFonts w:ascii="Arial" w:hAnsi="Arial" w:cs="Arial"/>
          <w:sz w:val="18"/>
          <w:szCs w:val="18"/>
          <w:shd w:val="clear" w:color="auto" w:fill="FFFFFF"/>
        </w:rPr>
        <w:t>Burapa</w:t>
      </w:r>
      <w:proofErr w:type="spellEnd"/>
      <w:r w:rsidR="003B5B8D" w:rsidRPr="0021539A">
        <w:rPr>
          <w:rFonts w:ascii="Arial" w:hAnsi="Arial" w:cs="Arial"/>
          <w:sz w:val="18"/>
          <w:szCs w:val="18"/>
          <w:shd w:val="clear" w:color="auto" w:fill="FFFFFF"/>
        </w:rPr>
        <w:t xml:space="preserve"> Power Holding Company Limited</w:t>
      </w:r>
      <w:r w:rsidR="003B5B8D">
        <w:rPr>
          <w:rFonts w:ascii="Arial" w:hAnsi="Arial" w:cs="Arial"/>
          <w:sz w:val="18"/>
          <w:szCs w:val="18"/>
          <w:shd w:val="clear" w:color="auto" w:fill="FFFFFF"/>
        </w:rPr>
        <w:t xml:space="preserve"> </w:t>
      </w:r>
      <w:r w:rsidRPr="0021539A">
        <w:rPr>
          <w:rFonts w:ascii="Arial" w:hAnsi="Arial" w:cs="Arial"/>
          <w:sz w:val="18"/>
          <w:szCs w:val="18"/>
          <w:shd w:val="clear" w:color="auto" w:fill="FFFFFF"/>
        </w:rPr>
        <w:t>in</w:t>
      </w:r>
      <w:r w:rsidR="00A76966">
        <w:rPr>
          <w:rFonts w:ascii="Arial" w:hAnsi="Arial" w:cs="Arial"/>
          <w:sz w:val="18"/>
          <w:szCs w:val="18"/>
          <w:shd w:val="clear" w:color="auto" w:fill="FFFFFF"/>
        </w:rPr>
        <w:t>ves</w:t>
      </w:r>
      <w:r w:rsidR="00DE1ADD">
        <w:rPr>
          <w:rFonts w:ascii="Arial" w:hAnsi="Arial" w:cs="Arial"/>
          <w:sz w:val="18"/>
          <w:szCs w:val="18"/>
          <w:shd w:val="clear" w:color="auto" w:fill="FFFFFF"/>
        </w:rPr>
        <w:t>ts</w:t>
      </w:r>
      <w:r w:rsidR="00A76966">
        <w:rPr>
          <w:rFonts w:ascii="Arial" w:hAnsi="Arial" w:cs="Arial"/>
          <w:sz w:val="18"/>
          <w:szCs w:val="18"/>
          <w:shd w:val="clear" w:color="auto" w:fill="FFFFFF"/>
        </w:rPr>
        <w:t xml:space="preserve"> in </w:t>
      </w:r>
      <w:proofErr w:type="spellStart"/>
      <w:r w:rsidRPr="0021539A">
        <w:rPr>
          <w:rFonts w:ascii="Arial" w:hAnsi="Arial" w:cs="Arial"/>
          <w:sz w:val="18"/>
          <w:szCs w:val="18"/>
          <w:shd w:val="clear" w:color="auto" w:fill="FFFFFF"/>
        </w:rPr>
        <w:t>Burapa</w:t>
      </w:r>
      <w:proofErr w:type="spellEnd"/>
      <w:r w:rsidRPr="0021539A">
        <w:rPr>
          <w:rFonts w:ascii="Arial" w:hAnsi="Arial" w:cs="Arial"/>
          <w:sz w:val="18"/>
          <w:szCs w:val="18"/>
          <w:shd w:val="clear" w:color="auto" w:fill="FFFFFF"/>
        </w:rPr>
        <w:t xml:space="preserve"> Power Generation Company Limited</w:t>
      </w:r>
      <w:r w:rsidR="00EF4B71">
        <w:rPr>
          <w:rFonts w:ascii="Arial" w:hAnsi="Arial" w:cs="Arial"/>
          <w:sz w:val="18"/>
          <w:szCs w:val="18"/>
          <w:shd w:val="clear" w:color="auto" w:fill="FFFFFF"/>
        </w:rPr>
        <w:t>,</w:t>
      </w:r>
      <w:r w:rsidRPr="0021539A">
        <w:rPr>
          <w:rFonts w:ascii="Arial" w:hAnsi="Arial" w:cs="Arial"/>
          <w:sz w:val="18"/>
          <w:szCs w:val="18"/>
          <w:shd w:val="clear" w:color="auto" w:fill="FFFFFF"/>
        </w:rPr>
        <w:t xml:space="preserve"> for develop</w:t>
      </w:r>
      <w:r w:rsidR="00A76966">
        <w:rPr>
          <w:rFonts w:ascii="Arial" w:hAnsi="Arial" w:cs="Arial"/>
          <w:sz w:val="18"/>
          <w:szCs w:val="18"/>
          <w:shd w:val="clear" w:color="auto" w:fill="FFFFFF"/>
        </w:rPr>
        <w:t>ing</w:t>
      </w:r>
      <w:r w:rsidRPr="0021539A">
        <w:rPr>
          <w:rFonts w:ascii="Arial" w:hAnsi="Arial" w:cs="Arial"/>
          <w:sz w:val="18"/>
          <w:szCs w:val="18"/>
          <w:shd w:val="clear" w:color="auto" w:fill="FFFFFF"/>
        </w:rPr>
        <w:t xml:space="preserve"> and operat</w:t>
      </w:r>
      <w:r w:rsidR="00A76966">
        <w:rPr>
          <w:rFonts w:ascii="Arial" w:hAnsi="Arial" w:cs="Arial"/>
          <w:sz w:val="18"/>
          <w:szCs w:val="18"/>
          <w:shd w:val="clear" w:color="auto" w:fill="FFFFFF"/>
        </w:rPr>
        <w:t>ing</w:t>
      </w:r>
      <w:r w:rsidRPr="0021539A">
        <w:rPr>
          <w:rFonts w:ascii="Arial" w:hAnsi="Arial" w:cs="Arial"/>
          <w:sz w:val="18"/>
          <w:szCs w:val="18"/>
          <w:shd w:val="clear" w:color="auto" w:fill="FFFFFF"/>
        </w:rPr>
        <w:t xml:space="preserve"> the 540 </w:t>
      </w:r>
      <w:r w:rsidR="003B5B8D">
        <w:rPr>
          <w:rFonts w:ascii="Arial" w:hAnsi="Arial" w:cs="Arial"/>
          <w:sz w:val="18"/>
          <w:szCs w:val="18"/>
          <w:shd w:val="clear" w:color="auto" w:fill="FFFFFF"/>
        </w:rPr>
        <w:t xml:space="preserve">MW </w:t>
      </w:r>
      <w:proofErr w:type="spellStart"/>
      <w:r w:rsidR="003B5B8D">
        <w:rPr>
          <w:rFonts w:ascii="Arial" w:hAnsi="Arial" w:cs="Arial"/>
          <w:sz w:val="18"/>
          <w:szCs w:val="18"/>
          <w:shd w:val="clear" w:color="auto" w:fill="FFFFFF"/>
        </w:rPr>
        <w:t>Burapa</w:t>
      </w:r>
      <w:proofErr w:type="spellEnd"/>
      <w:r w:rsidR="003B5B8D">
        <w:rPr>
          <w:rFonts w:ascii="Arial" w:hAnsi="Arial" w:cs="Arial"/>
          <w:sz w:val="18"/>
          <w:szCs w:val="18"/>
          <w:shd w:val="clear" w:color="auto" w:fill="FFFFFF"/>
        </w:rPr>
        <w:t xml:space="preserve"> Power Plant Project.</w:t>
      </w:r>
    </w:p>
    <w:p w:rsidR="00A736BD" w:rsidRPr="0021539A" w:rsidRDefault="00A736BD" w:rsidP="0021539A">
      <w:pPr>
        <w:jc w:val="thaiDistribute"/>
        <w:rPr>
          <w:rFonts w:ascii="Arial" w:hAnsi="Arial" w:cs="Arial"/>
          <w:sz w:val="18"/>
          <w:szCs w:val="18"/>
        </w:rPr>
      </w:pPr>
    </w:p>
    <w:p w:rsidR="00A736BD" w:rsidRPr="0021539A" w:rsidRDefault="00E3595F"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21 February 2020, at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 xml:space="preserve">irectors’ Meeting of the Company, the Board of </w:t>
      </w:r>
      <w:r w:rsidR="00117601">
        <w:rPr>
          <w:rFonts w:ascii="Arial" w:hAnsi="Arial" w:cs="Arial"/>
          <w:sz w:val="18"/>
          <w:szCs w:val="18"/>
          <w:shd w:val="clear" w:color="auto" w:fill="FFFFFF"/>
        </w:rPr>
        <w:t>D</w:t>
      </w:r>
      <w:r w:rsidRPr="0021539A">
        <w:rPr>
          <w:rFonts w:ascii="Arial" w:hAnsi="Arial" w:cs="Arial"/>
          <w:sz w:val="18"/>
          <w:szCs w:val="18"/>
          <w:shd w:val="clear" w:color="auto" w:fill="FFFFFF"/>
        </w:rPr>
        <w:t xml:space="preserve">irectors approved a proposal to Annual General Shareholders’ Meeting for the year 2020 to consider the payment of dividends at Baht 1.30 per share to the shareholders who are entitled to receive the dividend. The Company will propose the payment of dividend at the next Annual General Shareholders’ Meeting of the Company. </w:t>
      </w:r>
      <w:r w:rsidR="00A736BD" w:rsidRPr="0021539A">
        <w:rPr>
          <w:rFonts w:ascii="Arial" w:hAnsi="Arial" w:cs="Arial"/>
          <w:sz w:val="18"/>
          <w:szCs w:val="18"/>
          <w:shd w:val="clear" w:color="auto" w:fill="FFFFFF"/>
        </w:rPr>
        <w:t xml:space="preserve"> </w:t>
      </w:r>
    </w:p>
    <w:p w:rsidR="00A736BD" w:rsidRPr="0021539A" w:rsidRDefault="00A736BD" w:rsidP="0021539A">
      <w:pPr>
        <w:tabs>
          <w:tab w:val="left" w:pos="540"/>
        </w:tabs>
        <w:rPr>
          <w:rFonts w:ascii="Arial" w:hAnsi="Arial" w:cs="Arial"/>
          <w:sz w:val="18"/>
          <w:szCs w:val="18"/>
          <w:shd w:val="clear" w:color="auto" w:fill="FFFFFF"/>
        </w:rPr>
      </w:pPr>
    </w:p>
    <w:p w:rsidR="00A736BD" w:rsidRPr="0021539A" w:rsidRDefault="00A736BD" w:rsidP="0021539A">
      <w:pPr>
        <w:rPr>
          <w:rFonts w:ascii="Arial" w:eastAsia="Angsana New" w:hAnsi="Arial" w:cs="Arial"/>
          <w:b/>
          <w:bCs/>
          <w:color w:val="CF4A02"/>
          <w:sz w:val="18"/>
          <w:szCs w:val="18"/>
        </w:rPr>
      </w:pPr>
      <w:r w:rsidRPr="0021539A">
        <w:rPr>
          <w:rFonts w:ascii="Arial" w:eastAsia="Angsana New" w:hAnsi="Arial" w:cs="Arial"/>
          <w:b/>
          <w:bCs/>
          <w:color w:val="CF4A02"/>
          <w:sz w:val="18"/>
          <w:szCs w:val="18"/>
        </w:rPr>
        <w:t>Loan facility agreement from financial institutions</w:t>
      </w:r>
    </w:p>
    <w:p w:rsidR="00A736BD" w:rsidRPr="0021539A" w:rsidRDefault="00A736BD" w:rsidP="0021539A">
      <w:pPr>
        <w:jc w:val="thaiDistribute"/>
        <w:rPr>
          <w:rFonts w:ascii="Arial" w:hAnsi="Arial" w:cs="Arial"/>
          <w:b/>
          <w:bCs/>
          <w:sz w:val="18"/>
          <w:szCs w:val="18"/>
        </w:rPr>
      </w:pPr>
    </w:p>
    <w:p w:rsidR="00A736BD" w:rsidRPr="0021539A" w:rsidRDefault="00A736BD"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On 22 January 2020, TTC Energy Development Investment Joint Stock Company, an indirect subsidiary of the Company, entered into</w:t>
      </w:r>
      <w:r w:rsidRPr="0021539A">
        <w:rPr>
          <w:rFonts w:ascii="Arial" w:hAnsi="Arial" w:cs="Arial"/>
          <w:sz w:val="18"/>
          <w:szCs w:val="18"/>
          <w:shd w:val="clear" w:color="auto" w:fill="FFFFFF"/>
          <w:cs/>
        </w:rPr>
        <w:t xml:space="preserve"> </w:t>
      </w:r>
      <w:r w:rsidRPr="0021539A">
        <w:rPr>
          <w:rFonts w:ascii="Arial" w:hAnsi="Arial" w:cs="Arial"/>
          <w:sz w:val="18"/>
          <w:szCs w:val="18"/>
          <w:shd w:val="clear" w:color="auto" w:fill="FFFFFF"/>
        </w:rPr>
        <w:t>loan facilities agreement with onshore and offshore financial institutions in US</w:t>
      </w:r>
      <w:r w:rsidR="00625D30">
        <w:rPr>
          <w:rFonts w:ascii="Arial" w:hAnsi="Arial" w:cs="Arial"/>
          <w:sz w:val="18"/>
          <w:szCs w:val="18"/>
          <w:shd w:val="clear" w:color="auto" w:fill="FFFFFF"/>
        </w:rPr>
        <w:t>D</w:t>
      </w:r>
      <w:r w:rsidRPr="0021539A">
        <w:rPr>
          <w:rFonts w:ascii="Arial" w:hAnsi="Arial" w:cs="Arial"/>
          <w:sz w:val="18"/>
          <w:szCs w:val="18"/>
          <w:shd w:val="clear" w:color="auto" w:fill="FFFFFF"/>
        </w:rPr>
        <w:t xml:space="preserve"> amounting to USD 37.80 million </w:t>
      </w:r>
      <w:r w:rsidR="004831F9">
        <w:rPr>
          <w:rFonts w:ascii="Arial" w:hAnsi="Arial" w:cs="Arial"/>
          <w:sz w:val="18"/>
          <w:szCs w:val="18"/>
          <w:shd w:val="clear" w:color="auto" w:fill="FFFFFF"/>
        </w:rPr>
        <w:t xml:space="preserve">with the term between </w:t>
      </w:r>
      <w:r w:rsidRPr="0021539A">
        <w:rPr>
          <w:rFonts w:ascii="Arial" w:hAnsi="Arial" w:cs="Arial"/>
          <w:sz w:val="18"/>
          <w:szCs w:val="18"/>
          <w:shd w:val="clear" w:color="auto" w:fill="FFFFFF"/>
        </w:rPr>
        <w:t>15</w:t>
      </w:r>
      <w:r w:rsidR="004831F9">
        <w:rPr>
          <w:rFonts w:ascii="Arial" w:hAnsi="Arial" w:cs="Arial"/>
          <w:sz w:val="18"/>
          <w:szCs w:val="18"/>
          <w:shd w:val="clear" w:color="auto" w:fill="FFFFFF"/>
        </w:rPr>
        <w:t xml:space="preserve"> and </w:t>
      </w:r>
      <w:r w:rsidRPr="0021539A">
        <w:rPr>
          <w:rFonts w:ascii="Arial" w:hAnsi="Arial" w:cs="Arial"/>
          <w:sz w:val="18"/>
          <w:szCs w:val="18"/>
          <w:shd w:val="clear" w:color="auto" w:fill="FFFFFF"/>
        </w:rPr>
        <w:t>17 years.</w:t>
      </w:r>
    </w:p>
    <w:p w:rsidR="00A736BD" w:rsidRPr="0021539A" w:rsidRDefault="00A736BD" w:rsidP="0021539A">
      <w:pPr>
        <w:tabs>
          <w:tab w:val="left" w:pos="540"/>
        </w:tabs>
        <w:rPr>
          <w:rFonts w:ascii="Arial" w:hAnsi="Arial" w:cs="Arial"/>
          <w:sz w:val="18"/>
          <w:szCs w:val="18"/>
          <w:shd w:val="clear" w:color="auto" w:fill="FFFFFF"/>
        </w:rPr>
      </w:pPr>
    </w:p>
    <w:p w:rsidR="00A736BD" w:rsidRPr="0021539A" w:rsidRDefault="00A736BD" w:rsidP="0021539A">
      <w:pPr>
        <w:rPr>
          <w:rFonts w:ascii="Arial" w:eastAsia="Angsana New" w:hAnsi="Arial" w:cs="Arial"/>
          <w:b/>
          <w:bCs/>
          <w:color w:val="CF4A02"/>
          <w:sz w:val="18"/>
          <w:szCs w:val="18"/>
        </w:rPr>
      </w:pPr>
      <w:r w:rsidRPr="0021539A">
        <w:rPr>
          <w:rFonts w:ascii="Arial" w:eastAsia="Angsana New" w:hAnsi="Arial" w:cs="Arial"/>
          <w:b/>
          <w:bCs/>
          <w:color w:val="CF4A02"/>
          <w:sz w:val="18"/>
          <w:szCs w:val="18"/>
        </w:rPr>
        <w:t xml:space="preserve">Increase in the </w:t>
      </w:r>
      <w:proofErr w:type="spellStart"/>
      <w:r w:rsidRPr="0021539A">
        <w:rPr>
          <w:rFonts w:ascii="Arial" w:eastAsia="Angsana New" w:hAnsi="Arial" w:cs="Arial"/>
          <w:b/>
          <w:bCs/>
          <w:color w:val="CF4A02"/>
          <w:sz w:val="18"/>
          <w:szCs w:val="18"/>
        </w:rPr>
        <w:t>authori</w:t>
      </w:r>
      <w:proofErr w:type="spellEnd"/>
      <w:r w:rsidR="00E3595F" w:rsidRPr="0021539A">
        <w:rPr>
          <w:rFonts w:ascii="Arial" w:eastAsia="Angsana New" w:hAnsi="Arial" w:cs="Arial"/>
          <w:b/>
          <w:bCs/>
          <w:color w:val="CF4A02"/>
          <w:sz w:val="18"/>
          <w:szCs w:val="18"/>
          <w:lang w:val="en-GB"/>
        </w:rPr>
        <w:t>s</w:t>
      </w:r>
      <w:r w:rsidRPr="0021539A">
        <w:rPr>
          <w:rFonts w:ascii="Arial" w:eastAsia="Angsana New" w:hAnsi="Arial" w:cs="Arial"/>
          <w:b/>
          <w:bCs/>
          <w:color w:val="CF4A02"/>
          <w:sz w:val="18"/>
          <w:szCs w:val="18"/>
        </w:rPr>
        <w:t>ed share capital of subsidiaries</w:t>
      </w:r>
    </w:p>
    <w:p w:rsidR="00A736BD" w:rsidRPr="0021539A" w:rsidRDefault="00A736BD" w:rsidP="0021539A">
      <w:pPr>
        <w:jc w:val="thaiDistribute"/>
        <w:rPr>
          <w:rFonts w:ascii="Arial" w:hAnsi="Arial" w:cs="Arial"/>
          <w:b/>
          <w:bCs/>
          <w:sz w:val="18"/>
          <w:szCs w:val="18"/>
        </w:rPr>
      </w:pPr>
    </w:p>
    <w:p w:rsidR="00A736BD" w:rsidRPr="0021539A" w:rsidRDefault="00A736BD"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7 February 2020, at the Extraordinary Shareholders’ Meeting of Gulf Energy International Company Limited, the shareholders passed a resolution to approve an increase in the </w:t>
      </w:r>
      <w:proofErr w:type="spellStart"/>
      <w:r w:rsidRPr="0021539A">
        <w:rPr>
          <w:rFonts w:ascii="Arial" w:hAnsi="Arial" w:cs="Arial"/>
          <w:sz w:val="18"/>
          <w:szCs w:val="18"/>
          <w:shd w:val="clear" w:color="auto" w:fill="FFFFFF"/>
        </w:rPr>
        <w:t>authorised</w:t>
      </w:r>
      <w:proofErr w:type="spellEnd"/>
      <w:r w:rsidRPr="0021539A">
        <w:rPr>
          <w:rFonts w:ascii="Arial" w:hAnsi="Arial" w:cs="Arial"/>
          <w:sz w:val="18"/>
          <w:szCs w:val="18"/>
          <w:shd w:val="clear" w:color="auto" w:fill="FFFFFF"/>
        </w:rPr>
        <w:t xml:space="preserve"> share capital from Baht 3,562 million to Baht 3,</w:t>
      </w:r>
      <w:r w:rsidR="00655293">
        <w:rPr>
          <w:rFonts w:ascii="Arial" w:hAnsi="Arial" w:cs="Arial"/>
          <w:sz w:val="18"/>
          <w:szCs w:val="18"/>
          <w:shd w:val="clear" w:color="auto" w:fill="FFFFFF"/>
        </w:rPr>
        <w:t>9</w:t>
      </w:r>
      <w:r w:rsidRPr="0021539A">
        <w:rPr>
          <w:rFonts w:ascii="Arial" w:hAnsi="Arial" w:cs="Arial"/>
          <w:sz w:val="18"/>
          <w:szCs w:val="18"/>
          <w:shd w:val="clear" w:color="auto" w:fill="FFFFFF"/>
        </w:rPr>
        <w:t>57.50 million by issuing</w:t>
      </w:r>
      <w:r w:rsidR="002F1F89">
        <w:rPr>
          <w:rFonts w:ascii="Arial" w:hAnsi="Arial" w:cs="Arial"/>
          <w:sz w:val="18"/>
          <w:szCs w:val="18"/>
          <w:shd w:val="clear" w:color="auto" w:fill="FFFFFF"/>
        </w:rPr>
        <w:t xml:space="preserve"> </w:t>
      </w:r>
      <w:r w:rsidRPr="0021539A">
        <w:rPr>
          <w:rFonts w:ascii="Arial" w:hAnsi="Arial" w:cs="Arial"/>
          <w:sz w:val="18"/>
          <w:szCs w:val="18"/>
          <w:shd w:val="clear" w:color="auto" w:fill="FFFFFF"/>
        </w:rPr>
        <w:t>39.55 million new ordinary shares at a par value of Baht 10 each. The ordinary shares were call</w:t>
      </w:r>
      <w:r w:rsidR="002F1F89">
        <w:rPr>
          <w:rFonts w:ascii="Arial" w:hAnsi="Arial" w:cs="Arial"/>
          <w:sz w:val="18"/>
          <w:szCs w:val="18"/>
          <w:shd w:val="clear" w:color="auto" w:fill="FFFFFF"/>
        </w:rPr>
        <w:t>ed</w:t>
      </w:r>
      <w:r w:rsidRPr="0021539A">
        <w:rPr>
          <w:rFonts w:ascii="Arial" w:hAnsi="Arial" w:cs="Arial"/>
          <w:sz w:val="18"/>
          <w:szCs w:val="18"/>
          <w:shd w:val="clear" w:color="auto" w:fill="FFFFFF"/>
        </w:rPr>
        <w:t xml:space="preserve"> for additional paid-up capital of 80.70 million ordinary shares at Baht 0.82 each, amounting to Baht 65.80 million and 39.55 million ordinary shares at Baht 8.34 each, amounting to Baht 329.70 million. The total additional paid-up capital was Baht 395.50 million. The Company paid the share subscription of Baht 395.50 million according to its shareholding portion of 99.99% on 11 February 2020.</w:t>
      </w:r>
    </w:p>
    <w:p w:rsidR="006D6FD3" w:rsidRDefault="006D6FD3" w:rsidP="0021539A">
      <w:pPr>
        <w:rPr>
          <w:rFonts w:ascii="Arial" w:eastAsia="Angsana New" w:hAnsi="Arial" w:cs="Arial"/>
          <w:b/>
          <w:bCs/>
          <w:color w:val="CF4A02"/>
          <w:sz w:val="18"/>
          <w:szCs w:val="18"/>
        </w:rPr>
      </w:pPr>
    </w:p>
    <w:p w:rsidR="00A736BD" w:rsidRPr="0021539A" w:rsidRDefault="00A736BD" w:rsidP="0021539A">
      <w:pPr>
        <w:rPr>
          <w:rFonts w:ascii="Arial" w:eastAsia="Angsana New" w:hAnsi="Arial" w:cs="Arial"/>
          <w:b/>
          <w:bCs/>
          <w:color w:val="CF4A02"/>
          <w:sz w:val="18"/>
          <w:szCs w:val="18"/>
        </w:rPr>
      </w:pPr>
      <w:r w:rsidRPr="0021539A">
        <w:rPr>
          <w:rFonts w:ascii="Arial" w:eastAsia="Angsana New" w:hAnsi="Arial" w:cs="Arial"/>
          <w:b/>
          <w:bCs/>
          <w:color w:val="CF4A02"/>
          <w:sz w:val="18"/>
          <w:szCs w:val="18"/>
        </w:rPr>
        <w:t xml:space="preserve">Increase in the </w:t>
      </w:r>
      <w:proofErr w:type="spellStart"/>
      <w:r w:rsidRPr="0021539A">
        <w:rPr>
          <w:rFonts w:ascii="Arial" w:eastAsia="Angsana New" w:hAnsi="Arial" w:cs="Arial"/>
          <w:b/>
          <w:bCs/>
          <w:color w:val="CF4A02"/>
          <w:sz w:val="18"/>
          <w:szCs w:val="18"/>
        </w:rPr>
        <w:t>authorised</w:t>
      </w:r>
      <w:proofErr w:type="spellEnd"/>
      <w:r w:rsidRPr="0021539A">
        <w:rPr>
          <w:rFonts w:ascii="Arial" w:eastAsia="Angsana New" w:hAnsi="Arial" w:cs="Arial"/>
          <w:b/>
          <w:bCs/>
          <w:color w:val="CF4A02"/>
          <w:sz w:val="18"/>
          <w:szCs w:val="18"/>
        </w:rPr>
        <w:t xml:space="preserve"> share capital of indirect subsidiaries</w:t>
      </w:r>
    </w:p>
    <w:p w:rsidR="00A736BD" w:rsidRDefault="00A736BD" w:rsidP="0021539A">
      <w:pPr>
        <w:jc w:val="thaiDistribute"/>
        <w:rPr>
          <w:rFonts w:ascii="Arial" w:hAnsi="Arial" w:cs="Arial"/>
          <w:sz w:val="18"/>
          <w:szCs w:val="18"/>
        </w:rPr>
      </w:pPr>
    </w:p>
    <w:p w:rsidR="00E56BBA" w:rsidRPr="0021539A" w:rsidRDefault="00E56BBA" w:rsidP="00E56BB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18 February 2020, at the Extraordinary Shareholders’ Meeting of Gulf SRC Company Limited, the shareholders passed a resolution to approve an increase in the </w:t>
      </w:r>
      <w:proofErr w:type="spellStart"/>
      <w:r w:rsidRPr="0021539A">
        <w:rPr>
          <w:rFonts w:ascii="Arial" w:hAnsi="Arial" w:cs="Arial"/>
          <w:sz w:val="18"/>
          <w:szCs w:val="18"/>
          <w:shd w:val="clear" w:color="auto" w:fill="FFFFFF"/>
        </w:rPr>
        <w:t>authorised</w:t>
      </w:r>
      <w:proofErr w:type="spellEnd"/>
      <w:r w:rsidRPr="0021539A">
        <w:rPr>
          <w:rFonts w:ascii="Arial" w:hAnsi="Arial" w:cs="Arial"/>
          <w:sz w:val="18"/>
          <w:szCs w:val="18"/>
          <w:shd w:val="clear" w:color="auto" w:fill="FFFFFF"/>
        </w:rPr>
        <w:t xml:space="preserve"> share capital from Baht 1,740 million to Baht 3,740 million by issuing 200 million new ordinary shares at a par value of Baht </w:t>
      </w:r>
      <w:r w:rsidR="00655293">
        <w:rPr>
          <w:rFonts w:ascii="Arial" w:hAnsi="Arial" w:cs="Arial"/>
          <w:sz w:val="18"/>
          <w:szCs w:val="18"/>
          <w:shd w:val="clear" w:color="auto" w:fill="FFFFFF"/>
        </w:rPr>
        <w:t>10</w:t>
      </w:r>
      <w:r w:rsidRPr="0021539A">
        <w:rPr>
          <w:rFonts w:ascii="Arial" w:hAnsi="Arial" w:cs="Arial"/>
          <w:sz w:val="18"/>
          <w:szCs w:val="18"/>
          <w:shd w:val="clear" w:color="auto" w:fill="FFFFFF"/>
        </w:rPr>
        <w:t xml:space="preserve"> each. The ordinary shares were call</w:t>
      </w:r>
      <w:r w:rsidR="002F1F89">
        <w:rPr>
          <w:rFonts w:ascii="Arial" w:hAnsi="Arial" w:cs="Arial"/>
          <w:sz w:val="18"/>
          <w:szCs w:val="18"/>
          <w:shd w:val="clear" w:color="auto" w:fill="FFFFFF"/>
        </w:rPr>
        <w:t>ed</w:t>
      </w:r>
      <w:r w:rsidRPr="0021539A">
        <w:rPr>
          <w:rFonts w:ascii="Arial" w:hAnsi="Arial" w:cs="Arial"/>
          <w:sz w:val="18"/>
          <w:szCs w:val="18"/>
          <w:shd w:val="clear" w:color="auto" w:fill="FFFFFF"/>
        </w:rPr>
        <w:t xml:space="preserve"> for additional paid-up capital at Baht 2.50 each, amounting to Baht 500 million. The Company paid the share subscription of Baht 500 million according to its shareholding portion of 99.99% on 21 February 2020.</w:t>
      </w:r>
    </w:p>
    <w:p w:rsidR="00E56BBA" w:rsidRDefault="00E56BBA" w:rsidP="0021539A">
      <w:pPr>
        <w:jc w:val="thaiDistribute"/>
        <w:rPr>
          <w:rFonts w:ascii="Arial" w:hAnsi="Arial" w:cs="Arial"/>
          <w:sz w:val="18"/>
          <w:szCs w:val="18"/>
        </w:rPr>
      </w:pPr>
    </w:p>
    <w:p w:rsidR="00A736BD" w:rsidRPr="0021539A" w:rsidRDefault="00E3595F"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7 February 2020, at the Extraordinary Shareholders’ Meeting of Mekong Wind Power Joint Stock Company, the shareholders passed a resolution to approve an increase in the </w:t>
      </w:r>
      <w:proofErr w:type="spellStart"/>
      <w:r w:rsidRPr="0021539A">
        <w:rPr>
          <w:rFonts w:ascii="Arial" w:hAnsi="Arial" w:cs="Arial"/>
          <w:sz w:val="18"/>
          <w:szCs w:val="18"/>
          <w:shd w:val="clear" w:color="auto" w:fill="FFFFFF"/>
        </w:rPr>
        <w:t>authorised</w:t>
      </w:r>
      <w:proofErr w:type="spellEnd"/>
      <w:r w:rsidRPr="0021539A">
        <w:rPr>
          <w:rFonts w:ascii="Arial" w:hAnsi="Arial" w:cs="Arial"/>
          <w:sz w:val="18"/>
          <w:szCs w:val="18"/>
          <w:shd w:val="clear" w:color="auto" w:fill="FFFFFF"/>
        </w:rPr>
        <w:t xml:space="preserve"> share capital from VND 391,963.62 million to VND 700,170.94 million by issuing 30.82 million new ordinary shares at a par value of VND 10,000 each. The ordinary shares were call</w:t>
      </w:r>
      <w:r w:rsidR="002F1F89">
        <w:rPr>
          <w:rFonts w:ascii="Arial" w:hAnsi="Arial" w:cs="Arial"/>
          <w:sz w:val="18"/>
          <w:szCs w:val="18"/>
          <w:shd w:val="clear" w:color="auto" w:fill="FFFFFF"/>
        </w:rPr>
        <w:t>ed</w:t>
      </w:r>
      <w:r w:rsidRPr="0021539A">
        <w:rPr>
          <w:rFonts w:ascii="Arial" w:hAnsi="Arial" w:cs="Arial"/>
          <w:sz w:val="18"/>
          <w:szCs w:val="18"/>
          <w:shd w:val="clear" w:color="auto" w:fill="FFFFFF"/>
        </w:rPr>
        <w:t xml:space="preserve"> for additional fully paid-up capital, amounting to VND 308,207.32 million. The Company paid the share subscription of VND 308,207.32 million on 12 February 2020.</w:t>
      </w:r>
    </w:p>
    <w:p w:rsidR="00A736BD" w:rsidRDefault="00A736BD" w:rsidP="0021539A">
      <w:pPr>
        <w:tabs>
          <w:tab w:val="left" w:pos="540"/>
        </w:tabs>
        <w:rPr>
          <w:rFonts w:ascii="Arial" w:hAnsi="Arial" w:cs="Arial"/>
          <w:sz w:val="18"/>
          <w:szCs w:val="18"/>
          <w:shd w:val="clear" w:color="auto" w:fill="FFFFFF"/>
        </w:rPr>
      </w:pPr>
    </w:p>
    <w:p w:rsidR="00E56BBA" w:rsidRPr="0021539A" w:rsidRDefault="00E56BBA" w:rsidP="00E56BB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18 December 2019, at the Extraordinary Shareholders’ Meeting of Gulf International Holding Pte. Ltd, the shareholders passed a resolution to approve an increase in the </w:t>
      </w:r>
      <w:proofErr w:type="spellStart"/>
      <w:r w:rsidRPr="0021539A">
        <w:rPr>
          <w:rFonts w:ascii="Arial" w:hAnsi="Arial" w:cs="Arial"/>
          <w:sz w:val="18"/>
          <w:szCs w:val="18"/>
          <w:shd w:val="clear" w:color="auto" w:fill="FFFFFF"/>
        </w:rPr>
        <w:t>authorised</w:t>
      </w:r>
      <w:proofErr w:type="spellEnd"/>
      <w:r w:rsidRPr="0021539A">
        <w:rPr>
          <w:rFonts w:ascii="Arial" w:hAnsi="Arial" w:cs="Arial"/>
          <w:sz w:val="18"/>
          <w:szCs w:val="18"/>
          <w:shd w:val="clear" w:color="auto" w:fill="FFFFFF"/>
        </w:rPr>
        <w:t xml:space="preserve"> share capital from USD 84.95 million to USD 97.71 million by issuing</w:t>
      </w:r>
      <w:r w:rsidR="002F1F89">
        <w:rPr>
          <w:rFonts w:ascii="Arial" w:hAnsi="Arial" w:cs="Arial"/>
          <w:sz w:val="18"/>
          <w:szCs w:val="18"/>
          <w:shd w:val="clear" w:color="auto" w:fill="FFFFFF"/>
        </w:rPr>
        <w:t xml:space="preserve"> </w:t>
      </w:r>
      <w:r w:rsidRPr="0021539A">
        <w:rPr>
          <w:rFonts w:ascii="Arial" w:hAnsi="Arial" w:cs="Arial"/>
          <w:sz w:val="18"/>
          <w:szCs w:val="18"/>
          <w:shd w:val="clear" w:color="auto" w:fill="FFFFFF"/>
        </w:rPr>
        <w:t>12.76 million new ordinary shares at a par value of USD 1 each. The ordinary shares were call</w:t>
      </w:r>
      <w:r w:rsidR="002F1F89">
        <w:rPr>
          <w:rFonts w:ascii="Arial" w:hAnsi="Arial" w:cs="Arial"/>
          <w:sz w:val="18"/>
          <w:szCs w:val="18"/>
          <w:shd w:val="clear" w:color="auto" w:fill="FFFFFF"/>
        </w:rPr>
        <w:t>ed</w:t>
      </w:r>
      <w:r w:rsidRPr="0021539A">
        <w:rPr>
          <w:rFonts w:ascii="Arial" w:hAnsi="Arial" w:cs="Arial"/>
          <w:sz w:val="18"/>
          <w:szCs w:val="18"/>
          <w:shd w:val="clear" w:color="auto" w:fill="FFFFFF"/>
        </w:rPr>
        <w:t xml:space="preserve"> for additional fully paid-up capital, amounting to USD 12.76 million. The Company paid the share subscription of USD 12.76 million according to its shareholding portion of 99.99% on 11 February 2020.</w:t>
      </w:r>
    </w:p>
    <w:p w:rsidR="006D6FD3" w:rsidRDefault="006D6FD3">
      <w:pPr>
        <w:jc w:val="left"/>
        <w:rPr>
          <w:rFonts w:ascii="Arial" w:hAnsi="Arial" w:cs="Arial"/>
          <w:sz w:val="18"/>
          <w:szCs w:val="18"/>
        </w:rPr>
      </w:pPr>
      <w:r>
        <w:rPr>
          <w:rFonts w:ascii="Arial" w:hAnsi="Arial" w:cs="Arial"/>
          <w:sz w:val="18"/>
          <w:szCs w:val="18"/>
        </w:rPr>
        <w:br w:type="page"/>
      </w:r>
    </w:p>
    <w:p w:rsidR="00A736BD" w:rsidRPr="0021539A" w:rsidRDefault="00A736BD" w:rsidP="0021539A">
      <w:pPr>
        <w:rPr>
          <w:rFonts w:ascii="Arial" w:eastAsia="Angsana New" w:hAnsi="Arial" w:cs="Arial"/>
          <w:b/>
          <w:bCs/>
          <w:color w:val="CF4A02"/>
          <w:sz w:val="18"/>
          <w:szCs w:val="18"/>
        </w:rPr>
      </w:pPr>
      <w:r w:rsidRPr="0021539A">
        <w:rPr>
          <w:rFonts w:ascii="Arial" w:eastAsia="Angsana New" w:hAnsi="Arial" w:cs="Arial"/>
          <w:b/>
          <w:bCs/>
          <w:color w:val="CF4A02"/>
          <w:sz w:val="18"/>
          <w:szCs w:val="18"/>
        </w:rPr>
        <w:t>Call for additional paid-up capital of subsidiaries</w:t>
      </w:r>
    </w:p>
    <w:p w:rsidR="00A736BD" w:rsidRPr="0021539A" w:rsidRDefault="00A736BD" w:rsidP="0021539A">
      <w:pPr>
        <w:jc w:val="thaiDistribute"/>
        <w:rPr>
          <w:rFonts w:ascii="Arial" w:hAnsi="Arial" w:cs="Arial"/>
          <w:sz w:val="18"/>
          <w:szCs w:val="18"/>
        </w:rPr>
      </w:pPr>
    </w:p>
    <w:p w:rsidR="00A736BD" w:rsidRPr="0021539A" w:rsidRDefault="00A736BD"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w:t>
      </w:r>
      <w:r w:rsidRPr="0021539A">
        <w:rPr>
          <w:rFonts w:ascii="Arial" w:hAnsi="Arial" w:cs="Arial"/>
          <w:sz w:val="18"/>
          <w:szCs w:val="18"/>
          <w:shd w:val="clear" w:color="auto" w:fill="FFFFFF"/>
          <w:cs/>
        </w:rPr>
        <w:t xml:space="preserve">23 </w:t>
      </w:r>
      <w:r w:rsidRPr="0021539A">
        <w:rPr>
          <w:rFonts w:ascii="Arial" w:hAnsi="Arial" w:cs="Arial"/>
          <w:sz w:val="18"/>
          <w:szCs w:val="18"/>
          <w:shd w:val="clear" w:color="auto" w:fill="FFFFFF"/>
        </w:rPr>
        <w:t xml:space="preserve">December </w:t>
      </w:r>
      <w:r w:rsidRPr="0021539A">
        <w:rPr>
          <w:rFonts w:ascii="Arial" w:hAnsi="Arial" w:cs="Arial"/>
          <w:sz w:val="18"/>
          <w:szCs w:val="18"/>
          <w:shd w:val="clear" w:color="auto" w:fill="FFFFFF"/>
          <w:cs/>
        </w:rPr>
        <w:t>2019</w:t>
      </w:r>
      <w:r w:rsidRPr="0021539A">
        <w:rPr>
          <w:rFonts w:ascii="Arial" w:hAnsi="Arial" w:cs="Arial"/>
          <w:sz w:val="18"/>
          <w:szCs w:val="18"/>
          <w:shd w:val="clear" w:color="auto" w:fill="FFFFFF"/>
        </w:rPr>
        <w:t xml:space="preserve">, at the Board of Directors’ Meeting of the Gulf Chana Green Company Limited, the Board of Directors passed a resolution to approve the call for additional paid-up capital of </w:t>
      </w:r>
      <w:r w:rsidRPr="0021539A">
        <w:rPr>
          <w:rFonts w:ascii="Arial" w:hAnsi="Arial" w:cs="Arial"/>
          <w:sz w:val="18"/>
          <w:szCs w:val="18"/>
          <w:shd w:val="clear" w:color="auto" w:fill="FFFFFF"/>
          <w:cs/>
        </w:rPr>
        <w:t xml:space="preserve">51.90 </w:t>
      </w:r>
      <w:r w:rsidRPr="0021539A">
        <w:rPr>
          <w:rFonts w:ascii="Arial" w:hAnsi="Arial" w:cs="Arial"/>
          <w:sz w:val="18"/>
          <w:szCs w:val="18"/>
          <w:shd w:val="clear" w:color="auto" w:fill="FFFFFF"/>
        </w:rPr>
        <w:t xml:space="preserve">million ordinary shares at Baht </w:t>
      </w:r>
      <w:r w:rsidRPr="0021539A">
        <w:rPr>
          <w:rFonts w:ascii="Arial" w:hAnsi="Arial" w:cs="Arial"/>
          <w:sz w:val="18"/>
          <w:szCs w:val="18"/>
          <w:shd w:val="clear" w:color="auto" w:fill="FFFFFF"/>
          <w:cs/>
        </w:rPr>
        <w:t xml:space="preserve">3.01 </w:t>
      </w:r>
      <w:r w:rsidRPr="0021539A">
        <w:rPr>
          <w:rFonts w:ascii="Arial" w:hAnsi="Arial" w:cs="Arial"/>
          <w:sz w:val="18"/>
          <w:szCs w:val="18"/>
          <w:shd w:val="clear" w:color="auto" w:fill="FFFFFF"/>
        </w:rPr>
        <w:t xml:space="preserve">each, amounting to Baht </w:t>
      </w:r>
      <w:r w:rsidRPr="0021539A">
        <w:rPr>
          <w:rFonts w:ascii="Arial" w:hAnsi="Arial" w:cs="Arial"/>
          <w:sz w:val="18"/>
          <w:szCs w:val="18"/>
          <w:shd w:val="clear" w:color="auto" w:fill="FFFFFF"/>
          <w:cs/>
        </w:rPr>
        <w:t xml:space="preserve">156.25 </w:t>
      </w:r>
      <w:r w:rsidRPr="0021539A">
        <w:rPr>
          <w:rFonts w:ascii="Arial" w:hAnsi="Arial" w:cs="Arial"/>
          <w:sz w:val="18"/>
          <w:szCs w:val="18"/>
          <w:shd w:val="clear" w:color="auto" w:fill="FFFFFF"/>
        </w:rPr>
        <w:t xml:space="preserve">million and </w:t>
      </w:r>
      <w:r w:rsidRPr="0021539A">
        <w:rPr>
          <w:rFonts w:ascii="Arial" w:hAnsi="Arial" w:cs="Arial"/>
          <w:sz w:val="18"/>
          <w:szCs w:val="18"/>
          <w:shd w:val="clear" w:color="auto" w:fill="FFFFFF"/>
          <w:cs/>
        </w:rPr>
        <w:t xml:space="preserve">6.50 </w:t>
      </w:r>
      <w:r w:rsidRPr="0021539A">
        <w:rPr>
          <w:rFonts w:ascii="Arial" w:hAnsi="Arial" w:cs="Arial"/>
          <w:sz w:val="18"/>
          <w:szCs w:val="18"/>
          <w:shd w:val="clear" w:color="auto" w:fill="FFFFFF"/>
        </w:rPr>
        <w:t xml:space="preserve">million ordinary shares at Baht </w:t>
      </w:r>
      <w:r w:rsidRPr="0021539A">
        <w:rPr>
          <w:rFonts w:ascii="Arial" w:hAnsi="Arial" w:cs="Arial"/>
          <w:sz w:val="18"/>
          <w:szCs w:val="18"/>
          <w:shd w:val="clear" w:color="auto" w:fill="FFFFFF"/>
          <w:cs/>
        </w:rPr>
        <w:t xml:space="preserve">7.50 </w:t>
      </w:r>
      <w:r w:rsidRPr="0021539A">
        <w:rPr>
          <w:rFonts w:ascii="Arial" w:hAnsi="Arial" w:cs="Arial"/>
          <w:sz w:val="18"/>
          <w:szCs w:val="18"/>
          <w:shd w:val="clear" w:color="auto" w:fill="FFFFFF"/>
        </w:rPr>
        <w:t xml:space="preserve">each, amounting to Baht </w:t>
      </w:r>
      <w:r w:rsidRPr="0021539A">
        <w:rPr>
          <w:rFonts w:ascii="Arial" w:hAnsi="Arial" w:cs="Arial"/>
          <w:sz w:val="18"/>
          <w:szCs w:val="18"/>
          <w:shd w:val="clear" w:color="auto" w:fill="FFFFFF"/>
          <w:cs/>
        </w:rPr>
        <w:t xml:space="preserve">48.75 </w:t>
      </w:r>
      <w:r w:rsidRPr="0021539A">
        <w:rPr>
          <w:rFonts w:ascii="Arial" w:hAnsi="Arial" w:cs="Arial"/>
          <w:sz w:val="18"/>
          <w:szCs w:val="18"/>
          <w:shd w:val="clear" w:color="auto" w:fill="FFFFFF"/>
        </w:rPr>
        <w:t xml:space="preserve">million. The total additional paid-up capital was Baht </w:t>
      </w:r>
      <w:r w:rsidRPr="0021539A">
        <w:rPr>
          <w:rFonts w:ascii="Arial" w:hAnsi="Arial" w:cs="Arial"/>
          <w:sz w:val="18"/>
          <w:szCs w:val="18"/>
          <w:shd w:val="clear" w:color="auto" w:fill="FFFFFF"/>
          <w:cs/>
        </w:rPr>
        <w:t xml:space="preserve">205 </w:t>
      </w:r>
      <w:r w:rsidRPr="0021539A">
        <w:rPr>
          <w:rFonts w:ascii="Arial" w:hAnsi="Arial" w:cs="Arial"/>
          <w:sz w:val="18"/>
          <w:szCs w:val="18"/>
          <w:shd w:val="clear" w:color="auto" w:fill="FFFFFF"/>
        </w:rPr>
        <w:t xml:space="preserve">million. The Company paid the share subscription of Baht </w:t>
      </w:r>
      <w:r w:rsidRPr="0021539A">
        <w:rPr>
          <w:rFonts w:ascii="Arial" w:hAnsi="Arial" w:cs="Arial"/>
          <w:sz w:val="18"/>
          <w:szCs w:val="18"/>
          <w:shd w:val="clear" w:color="auto" w:fill="FFFFFF"/>
          <w:cs/>
        </w:rPr>
        <w:t xml:space="preserve">205 </w:t>
      </w:r>
      <w:r w:rsidRPr="0021539A">
        <w:rPr>
          <w:rFonts w:ascii="Arial" w:hAnsi="Arial" w:cs="Arial"/>
          <w:sz w:val="18"/>
          <w:szCs w:val="18"/>
          <w:shd w:val="clear" w:color="auto" w:fill="FFFFFF"/>
        </w:rPr>
        <w:t xml:space="preserve">million according to its shareholding portion of </w:t>
      </w:r>
      <w:r w:rsidRPr="0021539A">
        <w:rPr>
          <w:rFonts w:ascii="Arial" w:hAnsi="Arial" w:cs="Arial"/>
          <w:sz w:val="18"/>
          <w:szCs w:val="18"/>
          <w:shd w:val="clear" w:color="auto" w:fill="FFFFFF"/>
          <w:cs/>
        </w:rPr>
        <w:t xml:space="preserve">99.99% </w:t>
      </w:r>
      <w:r w:rsidRPr="0021539A">
        <w:rPr>
          <w:rFonts w:ascii="Arial" w:hAnsi="Arial" w:cs="Arial"/>
          <w:sz w:val="18"/>
          <w:szCs w:val="18"/>
          <w:shd w:val="clear" w:color="auto" w:fill="FFFFFF"/>
        </w:rPr>
        <w:t xml:space="preserve">on </w:t>
      </w:r>
      <w:r w:rsidRPr="0021539A">
        <w:rPr>
          <w:rFonts w:ascii="Arial" w:hAnsi="Arial" w:cs="Arial"/>
          <w:sz w:val="18"/>
          <w:szCs w:val="18"/>
          <w:shd w:val="clear" w:color="auto" w:fill="FFFFFF"/>
          <w:cs/>
        </w:rPr>
        <w:t xml:space="preserve">2 </w:t>
      </w:r>
      <w:r w:rsidRPr="0021539A">
        <w:rPr>
          <w:rFonts w:ascii="Arial" w:hAnsi="Arial" w:cs="Arial"/>
          <w:sz w:val="18"/>
          <w:szCs w:val="18"/>
          <w:shd w:val="clear" w:color="auto" w:fill="FFFFFF"/>
        </w:rPr>
        <w:t xml:space="preserve">January </w:t>
      </w:r>
      <w:r w:rsidRPr="0021539A">
        <w:rPr>
          <w:rFonts w:ascii="Arial" w:hAnsi="Arial" w:cs="Arial"/>
          <w:sz w:val="18"/>
          <w:szCs w:val="18"/>
          <w:shd w:val="clear" w:color="auto" w:fill="FFFFFF"/>
          <w:cs/>
        </w:rPr>
        <w:t>2020.</w:t>
      </w:r>
    </w:p>
    <w:p w:rsidR="00C36159" w:rsidRPr="0021539A" w:rsidRDefault="00C36159" w:rsidP="0021539A">
      <w:pPr>
        <w:tabs>
          <w:tab w:val="left" w:pos="540"/>
        </w:tabs>
        <w:rPr>
          <w:rFonts w:ascii="Arial" w:hAnsi="Arial" w:cs="Arial"/>
          <w:sz w:val="18"/>
          <w:szCs w:val="18"/>
          <w:shd w:val="clear" w:color="auto" w:fill="FFFFFF"/>
        </w:rPr>
      </w:pPr>
    </w:p>
    <w:p w:rsidR="00A736BD" w:rsidRPr="0021539A" w:rsidRDefault="00A736BD"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w:t>
      </w:r>
      <w:r w:rsidRPr="0021539A">
        <w:rPr>
          <w:rFonts w:ascii="Arial" w:hAnsi="Arial" w:cs="Arial"/>
          <w:sz w:val="18"/>
          <w:szCs w:val="18"/>
          <w:shd w:val="clear" w:color="auto" w:fill="FFFFFF"/>
          <w:cs/>
        </w:rPr>
        <w:t xml:space="preserve">31 </w:t>
      </w:r>
      <w:r w:rsidRPr="0021539A">
        <w:rPr>
          <w:rFonts w:ascii="Arial" w:hAnsi="Arial" w:cs="Arial"/>
          <w:sz w:val="18"/>
          <w:szCs w:val="18"/>
          <w:shd w:val="clear" w:color="auto" w:fill="FFFFFF"/>
        </w:rPr>
        <w:t xml:space="preserve">January </w:t>
      </w:r>
      <w:r w:rsidRPr="0021539A">
        <w:rPr>
          <w:rFonts w:ascii="Arial" w:hAnsi="Arial" w:cs="Arial"/>
          <w:sz w:val="18"/>
          <w:szCs w:val="18"/>
          <w:shd w:val="clear" w:color="auto" w:fill="FFFFFF"/>
          <w:cs/>
        </w:rPr>
        <w:t>2020</w:t>
      </w:r>
      <w:r w:rsidRPr="0021539A">
        <w:rPr>
          <w:rFonts w:ascii="Arial" w:hAnsi="Arial" w:cs="Arial"/>
          <w:sz w:val="18"/>
          <w:szCs w:val="18"/>
          <w:shd w:val="clear" w:color="auto" w:fill="FFFFFF"/>
        </w:rPr>
        <w:t xml:space="preserve">, at the Board of Directors’ Meeting of the Independent Power Development Company Limited, the Board of Directors passed a resolution to approve the call for additional paid-up capital of </w:t>
      </w:r>
      <w:r w:rsidRPr="0021539A">
        <w:rPr>
          <w:rFonts w:ascii="Arial" w:hAnsi="Arial" w:cs="Arial"/>
          <w:sz w:val="18"/>
          <w:szCs w:val="18"/>
          <w:shd w:val="clear" w:color="auto" w:fill="FFFFFF"/>
          <w:cs/>
        </w:rPr>
        <w:t xml:space="preserve">254 </w:t>
      </w:r>
      <w:r w:rsidRPr="0021539A">
        <w:rPr>
          <w:rFonts w:ascii="Arial" w:hAnsi="Arial" w:cs="Arial"/>
          <w:sz w:val="18"/>
          <w:szCs w:val="18"/>
          <w:shd w:val="clear" w:color="auto" w:fill="FFFFFF"/>
        </w:rPr>
        <w:t xml:space="preserve">million ordinary shares at Baht </w:t>
      </w:r>
      <w:r w:rsidRPr="0021539A">
        <w:rPr>
          <w:rFonts w:ascii="Arial" w:hAnsi="Arial" w:cs="Arial"/>
          <w:sz w:val="18"/>
          <w:szCs w:val="18"/>
          <w:shd w:val="clear" w:color="auto" w:fill="FFFFFF"/>
          <w:cs/>
        </w:rPr>
        <w:t xml:space="preserve">1.93 </w:t>
      </w:r>
      <w:r w:rsidRPr="0021539A">
        <w:rPr>
          <w:rFonts w:ascii="Arial" w:hAnsi="Arial" w:cs="Arial"/>
          <w:sz w:val="18"/>
          <w:szCs w:val="18"/>
          <w:shd w:val="clear" w:color="auto" w:fill="FFFFFF"/>
        </w:rPr>
        <w:t xml:space="preserve">each, amounting to Baht </w:t>
      </w:r>
      <w:r w:rsidRPr="0021539A">
        <w:rPr>
          <w:rFonts w:ascii="Arial" w:hAnsi="Arial" w:cs="Arial"/>
          <w:sz w:val="18"/>
          <w:szCs w:val="18"/>
          <w:shd w:val="clear" w:color="auto" w:fill="FFFFFF"/>
          <w:cs/>
        </w:rPr>
        <w:t xml:space="preserve">489.80 </w:t>
      </w:r>
      <w:r w:rsidRPr="0021539A">
        <w:rPr>
          <w:rFonts w:ascii="Arial" w:hAnsi="Arial" w:cs="Arial"/>
          <w:sz w:val="18"/>
          <w:szCs w:val="18"/>
          <w:shd w:val="clear" w:color="auto" w:fill="FFFFFF"/>
        </w:rPr>
        <w:t xml:space="preserve">million and </w:t>
      </w:r>
      <w:r w:rsidRPr="0021539A">
        <w:rPr>
          <w:rFonts w:ascii="Arial" w:hAnsi="Arial" w:cs="Arial"/>
          <w:sz w:val="18"/>
          <w:szCs w:val="18"/>
          <w:shd w:val="clear" w:color="auto" w:fill="FFFFFF"/>
          <w:cs/>
        </w:rPr>
        <w:t xml:space="preserve">198.87 </w:t>
      </w:r>
      <w:r w:rsidRPr="0021539A">
        <w:rPr>
          <w:rFonts w:ascii="Arial" w:hAnsi="Arial" w:cs="Arial"/>
          <w:sz w:val="18"/>
          <w:szCs w:val="18"/>
          <w:shd w:val="clear" w:color="auto" w:fill="FFFFFF"/>
        </w:rPr>
        <w:t xml:space="preserve">million ordinary shares at Baht </w:t>
      </w:r>
      <w:r w:rsidRPr="0021539A">
        <w:rPr>
          <w:rFonts w:ascii="Arial" w:hAnsi="Arial" w:cs="Arial"/>
          <w:sz w:val="18"/>
          <w:szCs w:val="18"/>
          <w:shd w:val="clear" w:color="auto" w:fill="FFFFFF"/>
          <w:cs/>
        </w:rPr>
        <w:t xml:space="preserve">1.56 </w:t>
      </w:r>
      <w:r w:rsidRPr="0021539A">
        <w:rPr>
          <w:rFonts w:ascii="Arial" w:hAnsi="Arial" w:cs="Arial"/>
          <w:sz w:val="18"/>
          <w:szCs w:val="18"/>
          <w:shd w:val="clear" w:color="auto" w:fill="FFFFFF"/>
        </w:rPr>
        <w:t xml:space="preserve">each, amounting to Baht </w:t>
      </w:r>
      <w:r w:rsidRPr="0021539A">
        <w:rPr>
          <w:rFonts w:ascii="Arial" w:hAnsi="Arial" w:cs="Arial"/>
          <w:sz w:val="18"/>
          <w:szCs w:val="18"/>
          <w:shd w:val="clear" w:color="auto" w:fill="FFFFFF"/>
          <w:cs/>
        </w:rPr>
        <w:t xml:space="preserve">310.20 </w:t>
      </w:r>
      <w:r w:rsidRPr="0021539A">
        <w:rPr>
          <w:rFonts w:ascii="Arial" w:hAnsi="Arial" w:cs="Arial"/>
          <w:sz w:val="18"/>
          <w:szCs w:val="18"/>
          <w:shd w:val="clear" w:color="auto" w:fill="FFFFFF"/>
        </w:rPr>
        <w:t xml:space="preserve">million. The total additional paid-up capital was Baht </w:t>
      </w:r>
      <w:r w:rsidRPr="0021539A">
        <w:rPr>
          <w:rFonts w:ascii="Arial" w:hAnsi="Arial" w:cs="Arial"/>
          <w:sz w:val="18"/>
          <w:szCs w:val="18"/>
          <w:shd w:val="clear" w:color="auto" w:fill="FFFFFF"/>
          <w:cs/>
        </w:rPr>
        <w:t xml:space="preserve">800 </w:t>
      </w:r>
      <w:r w:rsidRPr="0021539A">
        <w:rPr>
          <w:rFonts w:ascii="Arial" w:hAnsi="Arial" w:cs="Arial"/>
          <w:sz w:val="18"/>
          <w:szCs w:val="18"/>
          <w:shd w:val="clear" w:color="auto" w:fill="FFFFFF"/>
        </w:rPr>
        <w:t xml:space="preserve">million. The Company paid the share subscription of Baht </w:t>
      </w:r>
      <w:r w:rsidR="0090661D">
        <w:rPr>
          <w:rFonts w:ascii="Arial" w:hAnsi="Arial" w:cs="Arial"/>
          <w:sz w:val="18"/>
          <w:szCs w:val="18"/>
          <w:shd w:val="clear" w:color="auto" w:fill="FFFFFF"/>
        </w:rPr>
        <w:t>560</w:t>
      </w:r>
      <w:r w:rsidRPr="0021539A">
        <w:rPr>
          <w:rFonts w:ascii="Arial" w:hAnsi="Arial" w:cs="Arial"/>
          <w:sz w:val="18"/>
          <w:szCs w:val="18"/>
          <w:shd w:val="clear" w:color="auto" w:fill="FFFFFF"/>
          <w:cs/>
        </w:rPr>
        <w:t xml:space="preserve"> </w:t>
      </w:r>
      <w:r w:rsidRPr="0021539A">
        <w:rPr>
          <w:rFonts w:ascii="Arial" w:hAnsi="Arial" w:cs="Arial"/>
          <w:sz w:val="18"/>
          <w:szCs w:val="18"/>
          <w:shd w:val="clear" w:color="auto" w:fill="FFFFFF"/>
        </w:rPr>
        <w:t xml:space="preserve">million according to its shareholding portion of </w:t>
      </w:r>
      <w:r w:rsidR="0090661D">
        <w:rPr>
          <w:rFonts w:ascii="Arial" w:hAnsi="Arial" w:cs="Arial"/>
          <w:sz w:val="18"/>
          <w:szCs w:val="18"/>
          <w:shd w:val="clear" w:color="auto" w:fill="FFFFFF"/>
        </w:rPr>
        <w:t>70</w:t>
      </w:r>
      <w:r w:rsidRPr="0021539A">
        <w:rPr>
          <w:rFonts w:ascii="Arial" w:hAnsi="Arial" w:cs="Arial"/>
          <w:sz w:val="18"/>
          <w:szCs w:val="18"/>
          <w:shd w:val="clear" w:color="auto" w:fill="FFFFFF"/>
          <w:cs/>
        </w:rPr>
        <w:t xml:space="preserve">% </w:t>
      </w:r>
      <w:r w:rsidRPr="0021539A">
        <w:rPr>
          <w:rFonts w:ascii="Arial" w:hAnsi="Arial" w:cs="Arial"/>
          <w:sz w:val="18"/>
          <w:szCs w:val="18"/>
          <w:shd w:val="clear" w:color="auto" w:fill="FFFFFF"/>
        </w:rPr>
        <w:t xml:space="preserve">on </w:t>
      </w:r>
      <w:r w:rsidRPr="0021539A">
        <w:rPr>
          <w:rFonts w:ascii="Arial" w:hAnsi="Arial" w:cs="Arial"/>
          <w:sz w:val="18"/>
          <w:szCs w:val="18"/>
          <w:shd w:val="clear" w:color="auto" w:fill="FFFFFF"/>
          <w:cs/>
        </w:rPr>
        <w:t xml:space="preserve">20 </w:t>
      </w:r>
      <w:r w:rsidRPr="0021539A">
        <w:rPr>
          <w:rFonts w:ascii="Arial" w:hAnsi="Arial" w:cs="Arial"/>
          <w:sz w:val="18"/>
          <w:szCs w:val="18"/>
          <w:shd w:val="clear" w:color="auto" w:fill="FFFFFF"/>
        </w:rPr>
        <w:t xml:space="preserve">February </w:t>
      </w:r>
      <w:r w:rsidRPr="0021539A">
        <w:rPr>
          <w:rFonts w:ascii="Arial" w:hAnsi="Arial" w:cs="Arial"/>
          <w:sz w:val="18"/>
          <w:szCs w:val="18"/>
          <w:shd w:val="clear" w:color="auto" w:fill="FFFFFF"/>
          <w:cs/>
        </w:rPr>
        <w:t>2020.</w:t>
      </w:r>
    </w:p>
    <w:p w:rsidR="00A736BD" w:rsidRPr="0021539A" w:rsidRDefault="00A736BD" w:rsidP="0021539A">
      <w:pPr>
        <w:jc w:val="thaiDistribute"/>
        <w:rPr>
          <w:rFonts w:ascii="Arial" w:hAnsi="Arial" w:cs="Arial"/>
          <w:sz w:val="18"/>
          <w:szCs w:val="18"/>
        </w:rPr>
      </w:pPr>
    </w:p>
    <w:p w:rsidR="00A736BD" w:rsidRPr="0021539A" w:rsidRDefault="00A736BD" w:rsidP="0021539A">
      <w:pPr>
        <w:rPr>
          <w:rFonts w:ascii="Arial" w:eastAsia="Angsana New" w:hAnsi="Arial" w:cs="Arial"/>
          <w:b/>
          <w:bCs/>
          <w:color w:val="CF4A02"/>
          <w:sz w:val="18"/>
          <w:szCs w:val="18"/>
        </w:rPr>
      </w:pPr>
      <w:r w:rsidRPr="0021539A">
        <w:rPr>
          <w:rFonts w:ascii="Arial" w:eastAsia="Angsana New" w:hAnsi="Arial" w:cs="Arial"/>
          <w:b/>
          <w:bCs/>
          <w:color w:val="CF4A02"/>
          <w:sz w:val="18"/>
          <w:szCs w:val="18"/>
        </w:rPr>
        <w:t xml:space="preserve">Increase in the </w:t>
      </w:r>
      <w:proofErr w:type="spellStart"/>
      <w:r w:rsidRPr="0021539A">
        <w:rPr>
          <w:rFonts w:ascii="Arial" w:eastAsia="Angsana New" w:hAnsi="Arial" w:cs="Arial"/>
          <w:b/>
          <w:bCs/>
          <w:color w:val="CF4A02"/>
          <w:sz w:val="18"/>
          <w:szCs w:val="18"/>
        </w:rPr>
        <w:t>authorised</w:t>
      </w:r>
      <w:proofErr w:type="spellEnd"/>
      <w:r w:rsidRPr="0021539A">
        <w:rPr>
          <w:rFonts w:ascii="Arial" w:eastAsia="Angsana New" w:hAnsi="Arial" w:cs="Arial"/>
          <w:b/>
          <w:bCs/>
          <w:color w:val="CF4A02"/>
          <w:sz w:val="18"/>
          <w:szCs w:val="18"/>
        </w:rPr>
        <w:t xml:space="preserve"> share capital of a joint venture</w:t>
      </w:r>
    </w:p>
    <w:p w:rsidR="00A736BD" w:rsidRPr="0021539A" w:rsidRDefault="00A736BD" w:rsidP="0021539A">
      <w:pPr>
        <w:jc w:val="thaiDistribute"/>
        <w:rPr>
          <w:rFonts w:ascii="Arial" w:hAnsi="Arial" w:cs="Arial"/>
          <w:sz w:val="18"/>
          <w:szCs w:val="18"/>
          <w:highlight w:val="lightGray"/>
        </w:rPr>
      </w:pPr>
    </w:p>
    <w:p w:rsidR="00B13BC2" w:rsidRPr="0021539A" w:rsidRDefault="00A736BD" w:rsidP="0021539A">
      <w:pPr>
        <w:tabs>
          <w:tab w:val="left" w:pos="540"/>
        </w:tabs>
        <w:rPr>
          <w:rFonts w:ascii="Arial" w:hAnsi="Arial" w:cs="Arial"/>
          <w:sz w:val="18"/>
          <w:szCs w:val="18"/>
          <w:shd w:val="clear" w:color="auto" w:fill="FFFFFF"/>
        </w:rPr>
      </w:pPr>
      <w:r w:rsidRPr="0021539A">
        <w:rPr>
          <w:rFonts w:ascii="Arial" w:hAnsi="Arial" w:cs="Arial"/>
          <w:sz w:val="18"/>
          <w:szCs w:val="18"/>
          <w:shd w:val="clear" w:color="auto" w:fill="FFFFFF"/>
        </w:rPr>
        <w:t xml:space="preserve">On 17 January 2020, at the Extraordinary Shareholders’ Meeting of the Bangkok Smart Energy Company Limited, the shareholders passed a resolution to approve an increase in the </w:t>
      </w:r>
      <w:proofErr w:type="spellStart"/>
      <w:r w:rsidRPr="0021539A">
        <w:rPr>
          <w:rFonts w:ascii="Arial" w:hAnsi="Arial" w:cs="Arial"/>
          <w:sz w:val="18"/>
          <w:szCs w:val="18"/>
          <w:shd w:val="clear" w:color="auto" w:fill="FFFFFF"/>
        </w:rPr>
        <w:t>authorised</w:t>
      </w:r>
      <w:proofErr w:type="spellEnd"/>
      <w:r w:rsidRPr="0021539A">
        <w:rPr>
          <w:rFonts w:ascii="Arial" w:hAnsi="Arial" w:cs="Arial"/>
          <w:sz w:val="18"/>
          <w:szCs w:val="18"/>
          <w:shd w:val="clear" w:color="auto" w:fill="FFFFFF"/>
        </w:rPr>
        <w:t xml:space="preserve"> share capital from Baht 3 million to Baht 36 million by issuing 3.30 million new ordinary shares at a par value of Baht 10 each. The ordinary shares were call</w:t>
      </w:r>
      <w:r w:rsidR="00655293">
        <w:rPr>
          <w:rFonts w:ascii="Arial" w:hAnsi="Arial" w:cs="Arial"/>
          <w:sz w:val="18"/>
          <w:szCs w:val="18"/>
          <w:shd w:val="clear" w:color="auto" w:fill="FFFFFF"/>
        </w:rPr>
        <w:t>ed</w:t>
      </w:r>
      <w:r w:rsidRPr="0021539A">
        <w:rPr>
          <w:rFonts w:ascii="Arial" w:hAnsi="Arial" w:cs="Arial"/>
          <w:sz w:val="18"/>
          <w:szCs w:val="18"/>
          <w:shd w:val="clear" w:color="auto" w:fill="FFFFFF"/>
        </w:rPr>
        <w:t xml:space="preserve"> for additional </w:t>
      </w:r>
      <w:r w:rsidR="00655293">
        <w:rPr>
          <w:rFonts w:ascii="Arial" w:hAnsi="Arial" w:cs="Arial"/>
          <w:sz w:val="18"/>
          <w:szCs w:val="18"/>
          <w:shd w:val="clear" w:color="auto" w:fill="FFFFFF"/>
        </w:rPr>
        <w:t xml:space="preserve">fully </w:t>
      </w:r>
      <w:r w:rsidRPr="0021539A">
        <w:rPr>
          <w:rFonts w:ascii="Arial" w:hAnsi="Arial" w:cs="Arial"/>
          <w:sz w:val="18"/>
          <w:szCs w:val="18"/>
          <w:shd w:val="clear" w:color="auto" w:fill="FFFFFF"/>
        </w:rPr>
        <w:t>paid-up capital at Baht 10 each, amounting to Baht 33 million. The Company paid the share subscription of Baht 11 million according to its shareholding portion of 33.33% on 24 January 2020.</w:t>
      </w:r>
    </w:p>
    <w:p w:rsidR="001154B7" w:rsidRPr="0021539A" w:rsidRDefault="001154B7" w:rsidP="0021539A">
      <w:pPr>
        <w:pStyle w:val="a0"/>
        <w:ind w:left="540" w:right="0" w:hanging="540"/>
        <w:jc w:val="both"/>
        <w:rPr>
          <w:rFonts w:eastAsia="Cordia New" w:cs="Arial"/>
          <w:b w:val="0"/>
          <w:bCs w:val="0"/>
          <w:sz w:val="18"/>
          <w:szCs w:val="18"/>
          <w:shd w:val="clear" w:color="auto" w:fill="FFFFFF"/>
          <w:lang w:val="en-US" w:eastAsia="th-TH"/>
        </w:rPr>
      </w:pPr>
    </w:p>
    <w:p w:rsidR="001154B7" w:rsidRPr="0021539A" w:rsidRDefault="001154B7" w:rsidP="0021539A">
      <w:pPr>
        <w:rPr>
          <w:rFonts w:ascii="Arial" w:hAnsi="Arial" w:cs="Arial"/>
          <w:sz w:val="18"/>
          <w:szCs w:val="18"/>
        </w:rPr>
      </w:pPr>
    </w:p>
    <w:sectPr w:rsidR="001154B7" w:rsidRPr="0021539A" w:rsidSect="0013446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7FC" w:rsidRDefault="009F27FC">
      <w:r>
        <w:separator/>
      </w:r>
    </w:p>
  </w:endnote>
  <w:endnote w:type="continuationSeparator" w:id="0">
    <w:p w:rsidR="009F27FC" w:rsidRDefault="009F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Pr="00881F1A" w:rsidRDefault="009F27FC" w:rsidP="002D08C1">
    <w:pPr>
      <w:pStyle w:val="Footer"/>
      <w:pBdr>
        <w:top w:val="single" w:sz="8" w:space="1" w:color="auto"/>
      </w:pBdr>
      <w:jc w:val="right"/>
      <w:rPr>
        <w:rFonts w:ascii="Arial" w:hAnsi="Arial" w:cs="Arial"/>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52264A">
      <w:rPr>
        <w:rFonts w:ascii="Arial" w:hAnsi="Arial" w:cs="Arial"/>
        <w:noProof/>
        <w:sz w:val="18"/>
        <w:szCs w:val="18"/>
        <w:cs/>
      </w:rPr>
      <w:t>49</w:t>
    </w:r>
    <w:r w:rsidRPr="00881F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Pr="00FD2514" w:rsidRDefault="009F27FC"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Pr="00881F1A" w:rsidRDefault="009F27FC" w:rsidP="002D08C1">
    <w:pPr>
      <w:pStyle w:val="Footer"/>
      <w:pBdr>
        <w:top w:val="single" w:sz="8" w:space="1" w:color="auto"/>
      </w:pBdr>
      <w:jc w:val="right"/>
      <w:rPr>
        <w:rFonts w:ascii="Arial" w:hAnsi="Arial" w:cs="Arial"/>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52264A">
      <w:rPr>
        <w:rFonts w:ascii="Arial" w:hAnsi="Arial" w:cs="Arial"/>
        <w:noProof/>
        <w:sz w:val="18"/>
        <w:szCs w:val="18"/>
        <w:cs/>
      </w:rPr>
      <w:t>70</w:t>
    </w:r>
    <w:r w:rsidRPr="00881F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Pr="00FD2514" w:rsidRDefault="009F27FC"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Pr="00881F1A" w:rsidRDefault="009F27FC" w:rsidP="002D08C1">
    <w:pPr>
      <w:pStyle w:val="Footer"/>
      <w:pBdr>
        <w:top w:val="single" w:sz="8" w:space="1" w:color="auto"/>
      </w:pBdr>
      <w:jc w:val="right"/>
      <w:rPr>
        <w:rFonts w:ascii="Arial" w:hAnsi="Arial" w:cs="Arial"/>
        <w:sz w:val="18"/>
        <w:szCs w:val="18"/>
        <w:cs/>
      </w:rPr>
    </w:pPr>
    <w:r w:rsidRPr="00881F1A">
      <w:rPr>
        <w:rFonts w:ascii="Arial" w:hAnsi="Arial" w:cs="Arial"/>
        <w:sz w:val="18"/>
        <w:szCs w:val="18"/>
      </w:rPr>
      <w:fldChar w:fldCharType="begin"/>
    </w:r>
    <w:r w:rsidRPr="00881F1A">
      <w:rPr>
        <w:rFonts w:ascii="Arial" w:hAnsi="Arial" w:cs="Arial"/>
        <w:sz w:val="18"/>
        <w:szCs w:val="18"/>
        <w:cs/>
      </w:rPr>
      <w:instrText xml:space="preserve"> PAGE   \* MERGEFORMAT </w:instrText>
    </w:r>
    <w:r w:rsidRPr="00881F1A">
      <w:rPr>
        <w:rFonts w:ascii="Arial" w:hAnsi="Arial" w:cs="Arial"/>
        <w:sz w:val="18"/>
        <w:szCs w:val="18"/>
      </w:rPr>
      <w:fldChar w:fldCharType="separate"/>
    </w:r>
    <w:r w:rsidRPr="00472985">
      <w:rPr>
        <w:rFonts w:ascii="Arial" w:hAnsi="Arial" w:cs="Arial"/>
        <w:noProof/>
        <w:sz w:val="18"/>
        <w:szCs w:val="18"/>
        <w:cs/>
      </w:rPr>
      <w:t>103</w:t>
    </w:r>
    <w:r w:rsidRPr="00881F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Pr="00FD2514" w:rsidRDefault="009F27FC"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7FC" w:rsidRDefault="009F27FC">
      <w:r>
        <w:separator/>
      </w:r>
    </w:p>
  </w:footnote>
  <w:footnote w:type="continuationSeparator" w:id="0">
    <w:p w:rsidR="009F27FC" w:rsidRDefault="009F2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Pr="00312CFD" w:rsidRDefault="009F27FC" w:rsidP="0021539A">
    <w:pPr>
      <w:pStyle w:val="a"/>
      <w:ind w:right="0"/>
      <w:jc w:val="both"/>
      <w:rPr>
        <w:rFonts w:ascii="Arial" w:eastAsia="Angsana New" w:hAnsi="Arial" w:cs="Arial"/>
        <w:b/>
        <w:bCs/>
        <w:sz w:val="18"/>
        <w:szCs w:val="18"/>
        <w:lang w:val="en-GB"/>
      </w:rPr>
    </w:pPr>
    <w:r w:rsidRPr="00312CFD">
      <w:rPr>
        <w:rFonts w:ascii="Arial" w:eastAsia="Angsana New" w:hAnsi="Arial" w:cs="Arial"/>
        <w:b/>
        <w:bCs/>
        <w:sz w:val="18"/>
        <w:szCs w:val="18"/>
        <w:lang w:val="en-GB"/>
      </w:rPr>
      <w:t>Gulf Energy Development</w:t>
    </w:r>
    <w:r>
      <w:rPr>
        <w:rFonts w:ascii="Arial" w:eastAsia="Angsana New" w:hAnsi="Arial" w:cs="Arial"/>
        <w:b/>
        <w:bCs/>
        <w:sz w:val="18"/>
        <w:szCs w:val="18"/>
        <w:lang w:val="en-GB"/>
      </w:rPr>
      <w:t xml:space="preserve"> Public</w:t>
    </w:r>
    <w:r w:rsidRPr="00312CFD">
      <w:rPr>
        <w:rFonts w:ascii="Arial" w:eastAsia="Angsana New" w:hAnsi="Arial" w:cs="Arial"/>
        <w:b/>
        <w:bCs/>
        <w:sz w:val="18"/>
        <w:szCs w:val="18"/>
        <w:lang w:val="en-GB"/>
      </w:rPr>
      <w:t xml:space="preserve"> Company Limited </w:t>
    </w:r>
  </w:p>
  <w:p w:rsidR="009F27FC" w:rsidRPr="00312CFD" w:rsidRDefault="009F27FC" w:rsidP="0021539A">
    <w:pPr>
      <w:pStyle w:val="a"/>
      <w:ind w:right="0"/>
      <w:jc w:val="both"/>
      <w:rPr>
        <w:rFonts w:ascii="Arial" w:hAnsi="Arial" w:cs="Arial"/>
        <w:sz w:val="18"/>
        <w:szCs w:val="18"/>
        <w:cs/>
        <w:lang w:val="en-GB"/>
      </w:rPr>
    </w:pPr>
    <w:r w:rsidRPr="00312CFD">
      <w:rPr>
        <w:rFonts w:ascii="Arial" w:eastAsia="Angsana New" w:hAnsi="Arial" w:cs="Arial"/>
        <w:b/>
        <w:bCs/>
        <w:sz w:val="18"/>
        <w:szCs w:val="18"/>
        <w:lang w:val="en-GB"/>
      </w:rPr>
      <w:t xml:space="preserve">Notes to </w:t>
    </w:r>
    <w:r>
      <w:rPr>
        <w:rFonts w:ascii="Arial" w:eastAsia="Angsana New" w:hAnsi="Arial" w:cs="Arial"/>
        <w:b/>
        <w:bCs/>
        <w:sz w:val="18"/>
        <w:szCs w:val="18"/>
        <w:lang w:val="en-GB"/>
      </w:rPr>
      <w:t xml:space="preserve">the </w:t>
    </w:r>
    <w:r w:rsidRPr="00312CFD">
      <w:rPr>
        <w:rFonts w:ascii="Arial" w:eastAsia="Angsana New" w:hAnsi="Arial" w:cs="Arial"/>
        <w:b/>
        <w:bCs/>
        <w:sz w:val="18"/>
        <w:szCs w:val="18"/>
        <w:lang w:val="en-US"/>
      </w:rPr>
      <w:t xml:space="preserve">Consolidated </w:t>
    </w:r>
    <w:r>
      <w:rPr>
        <w:rFonts w:ascii="Arial" w:eastAsia="Angsana New" w:hAnsi="Arial" w:cs="Arial"/>
        <w:b/>
        <w:bCs/>
        <w:sz w:val="18"/>
        <w:szCs w:val="18"/>
        <w:lang w:val="en-US"/>
      </w:rPr>
      <w:t xml:space="preserve">and Separate </w:t>
    </w:r>
    <w:r w:rsidRPr="00312CFD">
      <w:rPr>
        <w:rFonts w:ascii="Arial" w:eastAsia="Angsana New" w:hAnsi="Arial" w:cs="Arial"/>
        <w:b/>
        <w:bCs/>
        <w:sz w:val="18"/>
        <w:szCs w:val="18"/>
        <w:lang w:val="en-GB"/>
      </w:rPr>
      <w:t>Financial Statements</w:t>
    </w:r>
  </w:p>
  <w:p w:rsidR="009F27FC" w:rsidRPr="00312CFD" w:rsidRDefault="009F27FC" w:rsidP="0021539A">
    <w:pPr>
      <w:pStyle w:val="a"/>
      <w:pBdr>
        <w:bottom w:val="single" w:sz="8" w:space="1" w:color="auto"/>
      </w:pBdr>
      <w:ind w:right="0"/>
      <w:jc w:val="both"/>
      <w:rPr>
        <w:rFonts w:ascii="Arial" w:eastAsia="Angsana New" w:hAnsi="Arial" w:cs="Arial"/>
        <w:b/>
        <w:bCs/>
        <w:sz w:val="18"/>
        <w:szCs w:val="18"/>
        <w:lang w:val="en-US"/>
      </w:rPr>
    </w:pPr>
    <w:r w:rsidRPr="00312CFD">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2019</w:t>
    </w:r>
  </w:p>
  <w:p w:rsidR="009F27FC" w:rsidRPr="00312CFD" w:rsidRDefault="009F27FC" w:rsidP="0021539A">
    <w:pPr>
      <w:pStyle w:val="a"/>
      <w:ind w:right="0"/>
      <w:jc w:val="both"/>
      <w:rPr>
        <w:rFonts w:ascii="Arial" w:eastAsia="Angsana New" w:hAnsi="Arial" w:cs="Arial"/>
        <w:b/>
        <w:bCs/>
        <w:sz w:val="18"/>
        <w:szCs w:val="18"/>
        <w:lang w:val="en-GB"/>
      </w:rPr>
    </w:pPr>
  </w:p>
  <w:p w:rsidR="009F27FC" w:rsidRPr="00312CFD" w:rsidRDefault="009F27FC" w:rsidP="0021539A">
    <w:pPr>
      <w:pStyle w:val="a"/>
      <w:ind w:right="0"/>
      <w:jc w:val="both"/>
      <w:rPr>
        <w:rFonts w:ascii="Arial" w:eastAsia="Angsana New" w:hAnsi="Arial" w:cs="Arial"/>
        <w:b/>
        <w:bCs/>
        <w:sz w:val="18"/>
        <w:szCs w:val="18"/>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Default="009F27FC">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9F27FC" w:rsidRDefault="009F27FC">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9F27FC" w:rsidRDefault="009F27FC">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Default="009F27FC">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9F27FC" w:rsidRDefault="009F27FC">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9F27FC" w:rsidRDefault="009F27FC">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7FC" w:rsidRDefault="009F27FC">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9F27FC" w:rsidRDefault="009F27FC">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9F27FC" w:rsidRDefault="009F27FC">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07A5"/>
    <w:multiLevelType w:val="hybridMultilevel"/>
    <w:tmpl w:val="D708CA42"/>
    <w:lvl w:ilvl="0" w:tplc="7D1065A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1C169E7"/>
    <w:multiLevelType w:val="hybridMultilevel"/>
    <w:tmpl w:val="CE92410A"/>
    <w:lvl w:ilvl="0" w:tplc="7B923528">
      <w:start w:val="1"/>
      <w:numFmt w:val="bullet"/>
      <w:lvlText w:val="-"/>
      <w:lvlJc w:val="left"/>
      <w:pPr>
        <w:ind w:left="1260" w:hanging="360"/>
      </w:pPr>
      <w:rPr>
        <w:rFonts w:ascii="Arial" w:eastAsia="Calibri"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10D2030C"/>
    <w:multiLevelType w:val="hybridMultilevel"/>
    <w:tmpl w:val="784C68EA"/>
    <w:lvl w:ilvl="0" w:tplc="8ACC32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114CC0"/>
    <w:multiLevelType w:val="hybridMultilevel"/>
    <w:tmpl w:val="646CF7D2"/>
    <w:lvl w:ilvl="0" w:tplc="FDB0E03E">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4"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407A396B"/>
    <w:multiLevelType w:val="hybridMultilevel"/>
    <w:tmpl w:val="2C08ADD4"/>
    <w:lvl w:ilvl="0" w:tplc="EEB8CCE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0D43AEA"/>
    <w:multiLevelType w:val="hybridMultilevel"/>
    <w:tmpl w:val="C422CF70"/>
    <w:lvl w:ilvl="0" w:tplc="BBFAEF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31D6D29"/>
    <w:multiLevelType w:val="hybridMultilevel"/>
    <w:tmpl w:val="A84C11A0"/>
    <w:lvl w:ilvl="0" w:tplc="BBFAEF80">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3613208"/>
    <w:multiLevelType w:val="hybridMultilevel"/>
    <w:tmpl w:val="B88A1CB4"/>
    <w:lvl w:ilvl="0" w:tplc="6D829B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5F20DAE"/>
    <w:multiLevelType w:val="hybridMultilevel"/>
    <w:tmpl w:val="6B32CF14"/>
    <w:lvl w:ilvl="0" w:tplc="4CC20FC2">
      <w:start w:val="1"/>
      <w:numFmt w:val="bullet"/>
      <w:lvlText w:val=""/>
      <w:lvlJc w:val="left"/>
      <w:pPr>
        <w:ind w:left="720" w:hanging="360"/>
      </w:pPr>
      <w:rPr>
        <w:rFonts w:ascii="Symbol" w:hAnsi="Symbol" w:hint="default"/>
        <w:sz w:val="20"/>
        <w:szCs w:val="20"/>
      </w:rPr>
    </w:lvl>
    <w:lvl w:ilvl="1" w:tplc="08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8147A"/>
    <w:multiLevelType w:val="hybridMultilevel"/>
    <w:tmpl w:val="0332ED90"/>
    <w:lvl w:ilvl="0" w:tplc="81620248">
      <w:start w:val="1"/>
      <w:numFmt w:val="lowerLetter"/>
      <w:lvlText w:val="(%1)"/>
      <w:lvlJc w:val="left"/>
      <w:pPr>
        <w:ind w:left="1891" w:hanging="756"/>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2" w15:restartNumberingAfterBreak="0">
    <w:nsid w:val="5D5132C1"/>
    <w:multiLevelType w:val="hybridMultilevel"/>
    <w:tmpl w:val="C422CF70"/>
    <w:lvl w:ilvl="0" w:tplc="BBFAEF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6BBA04A5"/>
    <w:multiLevelType w:val="hybridMultilevel"/>
    <w:tmpl w:val="1BF0364A"/>
    <w:lvl w:ilvl="0" w:tplc="074A07D0">
      <w:start w:val="1"/>
      <w:numFmt w:val="lowerLetter"/>
      <w:lvlText w:val="%1)"/>
      <w:lvlJc w:val="left"/>
      <w:pPr>
        <w:ind w:left="1079" w:hanging="54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4" w15:restartNumberingAfterBreak="0">
    <w:nsid w:val="7CCB4C83"/>
    <w:multiLevelType w:val="hybridMultilevel"/>
    <w:tmpl w:val="41C47082"/>
    <w:lvl w:ilvl="0" w:tplc="C89C87FC">
      <w:start w:val="30"/>
      <w:numFmt w:val="bullet"/>
      <w:lvlText w:val="*"/>
      <w:lvlJc w:val="left"/>
      <w:pPr>
        <w:ind w:left="927" w:hanging="360"/>
      </w:pPr>
      <w:rPr>
        <w:rFonts w:ascii="Arial" w:eastAsia="Cordia New"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EFA07B8"/>
    <w:multiLevelType w:val="hybridMultilevel"/>
    <w:tmpl w:val="B46C11BE"/>
    <w:lvl w:ilvl="0" w:tplc="F2681C74">
      <w:start w:val="1"/>
      <w:numFmt w:val="lowerLetter"/>
      <w:lvlText w:val="(%1)"/>
      <w:lvlJc w:val="left"/>
      <w:pPr>
        <w:ind w:left="107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4"/>
  </w:num>
  <w:num w:numId="3">
    <w:abstractNumId w:val="11"/>
  </w:num>
  <w:num w:numId="4">
    <w:abstractNumId w:val="9"/>
  </w:num>
  <w:num w:numId="5">
    <w:abstractNumId w:val="13"/>
  </w:num>
  <w:num w:numId="6">
    <w:abstractNumId w:val="2"/>
  </w:num>
  <w:num w:numId="7">
    <w:abstractNumId w:val="10"/>
  </w:num>
  <w:num w:numId="8">
    <w:abstractNumId w:val="6"/>
  </w:num>
  <w:num w:numId="9">
    <w:abstractNumId w:val="15"/>
  </w:num>
  <w:num w:numId="10">
    <w:abstractNumId w:val="3"/>
  </w:num>
  <w:num w:numId="11">
    <w:abstractNumId w:val="0"/>
  </w:num>
  <w:num w:numId="12">
    <w:abstractNumId w:val="7"/>
  </w:num>
  <w:num w:numId="13">
    <w:abstractNumId w:val="12"/>
  </w:num>
  <w:num w:numId="14">
    <w:abstractNumId w:val="8"/>
  </w:num>
  <w:num w:numId="15">
    <w:abstractNumId w:val="1"/>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2MDY1sDAwtzAzMrdQ0lEKTi0uzszPAykwMq4FAKKy6lwtAAAA"/>
  </w:docVars>
  <w:rsids>
    <w:rsidRoot w:val="00B47CEB"/>
    <w:rsid w:val="00000656"/>
    <w:rsid w:val="0000079D"/>
    <w:rsid w:val="000008E1"/>
    <w:rsid w:val="00000B70"/>
    <w:rsid w:val="00000BAB"/>
    <w:rsid w:val="00000F66"/>
    <w:rsid w:val="00000FC2"/>
    <w:rsid w:val="000012BF"/>
    <w:rsid w:val="0000164B"/>
    <w:rsid w:val="000017A8"/>
    <w:rsid w:val="00001852"/>
    <w:rsid w:val="00001B89"/>
    <w:rsid w:val="00001C07"/>
    <w:rsid w:val="00001D01"/>
    <w:rsid w:val="00001D77"/>
    <w:rsid w:val="00001F23"/>
    <w:rsid w:val="0000223F"/>
    <w:rsid w:val="000022CE"/>
    <w:rsid w:val="00002448"/>
    <w:rsid w:val="0000258A"/>
    <w:rsid w:val="000025F5"/>
    <w:rsid w:val="00002ECC"/>
    <w:rsid w:val="000036E0"/>
    <w:rsid w:val="000037F2"/>
    <w:rsid w:val="00003DAB"/>
    <w:rsid w:val="00003F9B"/>
    <w:rsid w:val="00004077"/>
    <w:rsid w:val="000041AD"/>
    <w:rsid w:val="00004290"/>
    <w:rsid w:val="0000434E"/>
    <w:rsid w:val="00004383"/>
    <w:rsid w:val="00004803"/>
    <w:rsid w:val="00004905"/>
    <w:rsid w:val="00004CE7"/>
    <w:rsid w:val="00004F59"/>
    <w:rsid w:val="00005191"/>
    <w:rsid w:val="00005548"/>
    <w:rsid w:val="000057DE"/>
    <w:rsid w:val="000059AA"/>
    <w:rsid w:val="00005A70"/>
    <w:rsid w:val="00005BD2"/>
    <w:rsid w:val="00005C30"/>
    <w:rsid w:val="00005CA5"/>
    <w:rsid w:val="00005DBA"/>
    <w:rsid w:val="00005E8E"/>
    <w:rsid w:val="000061FB"/>
    <w:rsid w:val="0000645E"/>
    <w:rsid w:val="00006592"/>
    <w:rsid w:val="000065AF"/>
    <w:rsid w:val="0000663C"/>
    <w:rsid w:val="00006793"/>
    <w:rsid w:val="00006953"/>
    <w:rsid w:val="0000696F"/>
    <w:rsid w:val="00006970"/>
    <w:rsid w:val="00006A36"/>
    <w:rsid w:val="00006A46"/>
    <w:rsid w:val="00006AF3"/>
    <w:rsid w:val="00006E7B"/>
    <w:rsid w:val="000070C7"/>
    <w:rsid w:val="000071F4"/>
    <w:rsid w:val="00007450"/>
    <w:rsid w:val="00007544"/>
    <w:rsid w:val="00007593"/>
    <w:rsid w:val="000077EF"/>
    <w:rsid w:val="00007CD2"/>
    <w:rsid w:val="00007D30"/>
    <w:rsid w:val="00007EF2"/>
    <w:rsid w:val="00007F98"/>
    <w:rsid w:val="000101BC"/>
    <w:rsid w:val="00010286"/>
    <w:rsid w:val="000109A4"/>
    <w:rsid w:val="00010BAE"/>
    <w:rsid w:val="00010C72"/>
    <w:rsid w:val="00010E15"/>
    <w:rsid w:val="00010EE4"/>
    <w:rsid w:val="00010F81"/>
    <w:rsid w:val="0001139F"/>
    <w:rsid w:val="0001141E"/>
    <w:rsid w:val="00011493"/>
    <w:rsid w:val="00011B59"/>
    <w:rsid w:val="00011CB8"/>
    <w:rsid w:val="00011D26"/>
    <w:rsid w:val="00011FCD"/>
    <w:rsid w:val="000124F2"/>
    <w:rsid w:val="00012771"/>
    <w:rsid w:val="00012A4D"/>
    <w:rsid w:val="00012AA2"/>
    <w:rsid w:val="00012D5F"/>
    <w:rsid w:val="000130D8"/>
    <w:rsid w:val="000132F7"/>
    <w:rsid w:val="000133CA"/>
    <w:rsid w:val="000133CF"/>
    <w:rsid w:val="0001361C"/>
    <w:rsid w:val="00013637"/>
    <w:rsid w:val="0001369A"/>
    <w:rsid w:val="00013A48"/>
    <w:rsid w:val="00013ADB"/>
    <w:rsid w:val="00013C86"/>
    <w:rsid w:val="00013C89"/>
    <w:rsid w:val="00014570"/>
    <w:rsid w:val="0001460D"/>
    <w:rsid w:val="00014635"/>
    <w:rsid w:val="00014E99"/>
    <w:rsid w:val="00014F69"/>
    <w:rsid w:val="00014F7D"/>
    <w:rsid w:val="00015132"/>
    <w:rsid w:val="00015594"/>
    <w:rsid w:val="0001560D"/>
    <w:rsid w:val="00015921"/>
    <w:rsid w:val="0001597E"/>
    <w:rsid w:val="00015B69"/>
    <w:rsid w:val="00015DF3"/>
    <w:rsid w:val="00015EC4"/>
    <w:rsid w:val="00015FF7"/>
    <w:rsid w:val="000163FC"/>
    <w:rsid w:val="000165D5"/>
    <w:rsid w:val="0001681A"/>
    <w:rsid w:val="00016C23"/>
    <w:rsid w:val="00016C3B"/>
    <w:rsid w:val="00016C79"/>
    <w:rsid w:val="00016E8A"/>
    <w:rsid w:val="00017101"/>
    <w:rsid w:val="000177E0"/>
    <w:rsid w:val="00017A5C"/>
    <w:rsid w:val="00017B01"/>
    <w:rsid w:val="00020488"/>
    <w:rsid w:val="000206B0"/>
    <w:rsid w:val="000208DD"/>
    <w:rsid w:val="000209BE"/>
    <w:rsid w:val="00020B23"/>
    <w:rsid w:val="00020F20"/>
    <w:rsid w:val="000211AB"/>
    <w:rsid w:val="0002124B"/>
    <w:rsid w:val="00021741"/>
    <w:rsid w:val="0002188E"/>
    <w:rsid w:val="00021D9A"/>
    <w:rsid w:val="000225C2"/>
    <w:rsid w:val="000226A6"/>
    <w:rsid w:val="000227B4"/>
    <w:rsid w:val="00022BE9"/>
    <w:rsid w:val="00022E60"/>
    <w:rsid w:val="00022FB3"/>
    <w:rsid w:val="00023690"/>
    <w:rsid w:val="00023A2D"/>
    <w:rsid w:val="00023DD8"/>
    <w:rsid w:val="00023E11"/>
    <w:rsid w:val="000242D7"/>
    <w:rsid w:val="00024399"/>
    <w:rsid w:val="0002457D"/>
    <w:rsid w:val="0002487D"/>
    <w:rsid w:val="00024DBC"/>
    <w:rsid w:val="00024DF2"/>
    <w:rsid w:val="000250CE"/>
    <w:rsid w:val="000250F8"/>
    <w:rsid w:val="00025188"/>
    <w:rsid w:val="000251FA"/>
    <w:rsid w:val="0002542C"/>
    <w:rsid w:val="000255ED"/>
    <w:rsid w:val="0002575B"/>
    <w:rsid w:val="0002584C"/>
    <w:rsid w:val="0002588B"/>
    <w:rsid w:val="00025AFF"/>
    <w:rsid w:val="00025B23"/>
    <w:rsid w:val="00025B7E"/>
    <w:rsid w:val="00026163"/>
    <w:rsid w:val="0002676F"/>
    <w:rsid w:val="000269AA"/>
    <w:rsid w:val="00026AA3"/>
    <w:rsid w:val="00026BA7"/>
    <w:rsid w:val="00026F2F"/>
    <w:rsid w:val="00026FF6"/>
    <w:rsid w:val="00027076"/>
    <w:rsid w:val="000270C6"/>
    <w:rsid w:val="00027451"/>
    <w:rsid w:val="00027636"/>
    <w:rsid w:val="00027962"/>
    <w:rsid w:val="0002797B"/>
    <w:rsid w:val="00027DBF"/>
    <w:rsid w:val="00027E18"/>
    <w:rsid w:val="00027FDF"/>
    <w:rsid w:val="000300A2"/>
    <w:rsid w:val="000302C7"/>
    <w:rsid w:val="00030312"/>
    <w:rsid w:val="00030A2E"/>
    <w:rsid w:val="00030F5B"/>
    <w:rsid w:val="00030FD0"/>
    <w:rsid w:val="000313C7"/>
    <w:rsid w:val="000314DE"/>
    <w:rsid w:val="00031DD7"/>
    <w:rsid w:val="000321E4"/>
    <w:rsid w:val="00032313"/>
    <w:rsid w:val="0003288F"/>
    <w:rsid w:val="00032BDC"/>
    <w:rsid w:val="00033080"/>
    <w:rsid w:val="000331A3"/>
    <w:rsid w:val="000331C4"/>
    <w:rsid w:val="000332BC"/>
    <w:rsid w:val="00033328"/>
    <w:rsid w:val="00033762"/>
    <w:rsid w:val="000337BB"/>
    <w:rsid w:val="000339BC"/>
    <w:rsid w:val="000340F6"/>
    <w:rsid w:val="000341B3"/>
    <w:rsid w:val="0003447E"/>
    <w:rsid w:val="00034879"/>
    <w:rsid w:val="00034F08"/>
    <w:rsid w:val="00035026"/>
    <w:rsid w:val="000352E7"/>
    <w:rsid w:val="00035413"/>
    <w:rsid w:val="00035ABD"/>
    <w:rsid w:val="00035ADC"/>
    <w:rsid w:val="00035BB5"/>
    <w:rsid w:val="00035C1A"/>
    <w:rsid w:val="00035DE3"/>
    <w:rsid w:val="00035F02"/>
    <w:rsid w:val="00036174"/>
    <w:rsid w:val="00036260"/>
    <w:rsid w:val="000363DE"/>
    <w:rsid w:val="000366DB"/>
    <w:rsid w:val="0003671B"/>
    <w:rsid w:val="0003679A"/>
    <w:rsid w:val="000368A3"/>
    <w:rsid w:val="0003693B"/>
    <w:rsid w:val="00036B29"/>
    <w:rsid w:val="00036DC8"/>
    <w:rsid w:val="00036F96"/>
    <w:rsid w:val="00037030"/>
    <w:rsid w:val="00037290"/>
    <w:rsid w:val="00037313"/>
    <w:rsid w:val="000377F8"/>
    <w:rsid w:val="00037802"/>
    <w:rsid w:val="00037B0A"/>
    <w:rsid w:val="00040182"/>
    <w:rsid w:val="0004042A"/>
    <w:rsid w:val="00040522"/>
    <w:rsid w:val="00040736"/>
    <w:rsid w:val="00040875"/>
    <w:rsid w:val="00040E90"/>
    <w:rsid w:val="00040FB6"/>
    <w:rsid w:val="00041622"/>
    <w:rsid w:val="0004163C"/>
    <w:rsid w:val="00041746"/>
    <w:rsid w:val="00041915"/>
    <w:rsid w:val="00041DCB"/>
    <w:rsid w:val="00041E6E"/>
    <w:rsid w:val="00042039"/>
    <w:rsid w:val="00042152"/>
    <w:rsid w:val="00042163"/>
    <w:rsid w:val="000422F7"/>
    <w:rsid w:val="000423F0"/>
    <w:rsid w:val="00042556"/>
    <w:rsid w:val="00042684"/>
    <w:rsid w:val="00042AB5"/>
    <w:rsid w:val="00042E6C"/>
    <w:rsid w:val="00042F9D"/>
    <w:rsid w:val="000430E8"/>
    <w:rsid w:val="000433E2"/>
    <w:rsid w:val="0004347C"/>
    <w:rsid w:val="000435F8"/>
    <w:rsid w:val="000439F0"/>
    <w:rsid w:val="00043D7B"/>
    <w:rsid w:val="00043DAC"/>
    <w:rsid w:val="000442DF"/>
    <w:rsid w:val="00044407"/>
    <w:rsid w:val="00044557"/>
    <w:rsid w:val="00044639"/>
    <w:rsid w:val="00044680"/>
    <w:rsid w:val="0004479C"/>
    <w:rsid w:val="0004483B"/>
    <w:rsid w:val="000449A0"/>
    <w:rsid w:val="00044A10"/>
    <w:rsid w:val="00044A91"/>
    <w:rsid w:val="000450EF"/>
    <w:rsid w:val="0004549D"/>
    <w:rsid w:val="000455B2"/>
    <w:rsid w:val="000459F3"/>
    <w:rsid w:val="00045D15"/>
    <w:rsid w:val="00045E24"/>
    <w:rsid w:val="00045E3A"/>
    <w:rsid w:val="00045E5C"/>
    <w:rsid w:val="00045ECF"/>
    <w:rsid w:val="00045F74"/>
    <w:rsid w:val="00046432"/>
    <w:rsid w:val="000466BD"/>
    <w:rsid w:val="00047257"/>
    <w:rsid w:val="0004737C"/>
    <w:rsid w:val="000473DD"/>
    <w:rsid w:val="000473F4"/>
    <w:rsid w:val="000475A2"/>
    <w:rsid w:val="000476A1"/>
    <w:rsid w:val="00047769"/>
    <w:rsid w:val="00047830"/>
    <w:rsid w:val="00047A38"/>
    <w:rsid w:val="00047C3A"/>
    <w:rsid w:val="00050468"/>
    <w:rsid w:val="00050718"/>
    <w:rsid w:val="0005085A"/>
    <w:rsid w:val="00050B88"/>
    <w:rsid w:val="00050C0B"/>
    <w:rsid w:val="00050F86"/>
    <w:rsid w:val="000510B3"/>
    <w:rsid w:val="0005117D"/>
    <w:rsid w:val="000511DE"/>
    <w:rsid w:val="00051603"/>
    <w:rsid w:val="0005163A"/>
    <w:rsid w:val="00051797"/>
    <w:rsid w:val="00051A6C"/>
    <w:rsid w:val="00051ACF"/>
    <w:rsid w:val="00051AE2"/>
    <w:rsid w:val="00051DC5"/>
    <w:rsid w:val="000521B2"/>
    <w:rsid w:val="000524D4"/>
    <w:rsid w:val="0005257C"/>
    <w:rsid w:val="00052599"/>
    <w:rsid w:val="00052B45"/>
    <w:rsid w:val="00052E24"/>
    <w:rsid w:val="00053105"/>
    <w:rsid w:val="0005330B"/>
    <w:rsid w:val="00053340"/>
    <w:rsid w:val="00053369"/>
    <w:rsid w:val="0005388B"/>
    <w:rsid w:val="00053CCA"/>
    <w:rsid w:val="00053DB6"/>
    <w:rsid w:val="00053E14"/>
    <w:rsid w:val="00053F00"/>
    <w:rsid w:val="0005410B"/>
    <w:rsid w:val="00054197"/>
    <w:rsid w:val="0005433E"/>
    <w:rsid w:val="00054443"/>
    <w:rsid w:val="0005479B"/>
    <w:rsid w:val="00054819"/>
    <w:rsid w:val="000548B7"/>
    <w:rsid w:val="00054EBD"/>
    <w:rsid w:val="000553A6"/>
    <w:rsid w:val="00055CF8"/>
    <w:rsid w:val="00055D14"/>
    <w:rsid w:val="0005626C"/>
    <w:rsid w:val="000563F5"/>
    <w:rsid w:val="0005640B"/>
    <w:rsid w:val="0005678F"/>
    <w:rsid w:val="000567ED"/>
    <w:rsid w:val="00056BF8"/>
    <w:rsid w:val="00056CAC"/>
    <w:rsid w:val="00057141"/>
    <w:rsid w:val="000573F3"/>
    <w:rsid w:val="00057949"/>
    <w:rsid w:val="00057B78"/>
    <w:rsid w:val="00057E7D"/>
    <w:rsid w:val="00060019"/>
    <w:rsid w:val="00060130"/>
    <w:rsid w:val="00060399"/>
    <w:rsid w:val="00060501"/>
    <w:rsid w:val="000605FF"/>
    <w:rsid w:val="00060793"/>
    <w:rsid w:val="000608FD"/>
    <w:rsid w:val="00060F0E"/>
    <w:rsid w:val="00061065"/>
    <w:rsid w:val="000612B8"/>
    <w:rsid w:val="00061364"/>
    <w:rsid w:val="00061BCE"/>
    <w:rsid w:val="00061F7F"/>
    <w:rsid w:val="0006208E"/>
    <w:rsid w:val="000620BB"/>
    <w:rsid w:val="000620CF"/>
    <w:rsid w:val="00062230"/>
    <w:rsid w:val="00062355"/>
    <w:rsid w:val="000624E7"/>
    <w:rsid w:val="00062735"/>
    <w:rsid w:val="0006281D"/>
    <w:rsid w:val="00062CD7"/>
    <w:rsid w:val="0006304C"/>
    <w:rsid w:val="0006338F"/>
    <w:rsid w:val="00063449"/>
    <w:rsid w:val="00063454"/>
    <w:rsid w:val="000637E7"/>
    <w:rsid w:val="00063D13"/>
    <w:rsid w:val="00063D7A"/>
    <w:rsid w:val="00063E0D"/>
    <w:rsid w:val="000641DB"/>
    <w:rsid w:val="00064303"/>
    <w:rsid w:val="0006441C"/>
    <w:rsid w:val="00064806"/>
    <w:rsid w:val="0006488F"/>
    <w:rsid w:val="00064D7E"/>
    <w:rsid w:val="00064DB8"/>
    <w:rsid w:val="00065188"/>
    <w:rsid w:val="000651AF"/>
    <w:rsid w:val="000652F9"/>
    <w:rsid w:val="0006545E"/>
    <w:rsid w:val="0006594E"/>
    <w:rsid w:val="00065C84"/>
    <w:rsid w:val="00065E24"/>
    <w:rsid w:val="0006604A"/>
    <w:rsid w:val="00066059"/>
    <w:rsid w:val="000663FD"/>
    <w:rsid w:val="00066509"/>
    <w:rsid w:val="000666E1"/>
    <w:rsid w:val="0006670B"/>
    <w:rsid w:val="00066A0A"/>
    <w:rsid w:val="00066B0A"/>
    <w:rsid w:val="00066EB1"/>
    <w:rsid w:val="00066F7C"/>
    <w:rsid w:val="00067320"/>
    <w:rsid w:val="0006765B"/>
    <w:rsid w:val="00067731"/>
    <w:rsid w:val="000679A8"/>
    <w:rsid w:val="00067F0B"/>
    <w:rsid w:val="00067F99"/>
    <w:rsid w:val="00070103"/>
    <w:rsid w:val="00070444"/>
    <w:rsid w:val="000704D4"/>
    <w:rsid w:val="0007055B"/>
    <w:rsid w:val="000706A1"/>
    <w:rsid w:val="00070E0B"/>
    <w:rsid w:val="00071322"/>
    <w:rsid w:val="00071761"/>
    <w:rsid w:val="00071900"/>
    <w:rsid w:val="00071AF3"/>
    <w:rsid w:val="00071CCE"/>
    <w:rsid w:val="00071D01"/>
    <w:rsid w:val="00071E76"/>
    <w:rsid w:val="00072015"/>
    <w:rsid w:val="00072718"/>
    <w:rsid w:val="00072990"/>
    <w:rsid w:val="00072BD5"/>
    <w:rsid w:val="00072D9B"/>
    <w:rsid w:val="00072E42"/>
    <w:rsid w:val="000732DC"/>
    <w:rsid w:val="0007338F"/>
    <w:rsid w:val="000733B7"/>
    <w:rsid w:val="000739E1"/>
    <w:rsid w:val="00073A7F"/>
    <w:rsid w:val="00073B40"/>
    <w:rsid w:val="00073BE4"/>
    <w:rsid w:val="00073FDF"/>
    <w:rsid w:val="00074083"/>
    <w:rsid w:val="00074112"/>
    <w:rsid w:val="000742E1"/>
    <w:rsid w:val="00074333"/>
    <w:rsid w:val="000744E1"/>
    <w:rsid w:val="000746AA"/>
    <w:rsid w:val="00074811"/>
    <w:rsid w:val="00074F20"/>
    <w:rsid w:val="00074FC4"/>
    <w:rsid w:val="000751B0"/>
    <w:rsid w:val="0007533A"/>
    <w:rsid w:val="000756B9"/>
    <w:rsid w:val="000759C5"/>
    <w:rsid w:val="00075A6F"/>
    <w:rsid w:val="00075DE8"/>
    <w:rsid w:val="00075F8E"/>
    <w:rsid w:val="000760F2"/>
    <w:rsid w:val="00076385"/>
    <w:rsid w:val="00076701"/>
    <w:rsid w:val="0007686E"/>
    <w:rsid w:val="00076B13"/>
    <w:rsid w:val="00076B82"/>
    <w:rsid w:val="00076CD2"/>
    <w:rsid w:val="00076F82"/>
    <w:rsid w:val="00076FB1"/>
    <w:rsid w:val="000771FD"/>
    <w:rsid w:val="00077312"/>
    <w:rsid w:val="00077AD8"/>
    <w:rsid w:val="00077CD5"/>
    <w:rsid w:val="00077DD3"/>
    <w:rsid w:val="000803D3"/>
    <w:rsid w:val="000804D8"/>
    <w:rsid w:val="0008083D"/>
    <w:rsid w:val="00080E48"/>
    <w:rsid w:val="00080FD0"/>
    <w:rsid w:val="00081022"/>
    <w:rsid w:val="0008102D"/>
    <w:rsid w:val="000812DE"/>
    <w:rsid w:val="000818A0"/>
    <w:rsid w:val="000819AD"/>
    <w:rsid w:val="00081AC9"/>
    <w:rsid w:val="00081AF2"/>
    <w:rsid w:val="00081BE7"/>
    <w:rsid w:val="00081CA9"/>
    <w:rsid w:val="00082044"/>
    <w:rsid w:val="00082066"/>
    <w:rsid w:val="0008206C"/>
    <w:rsid w:val="000826FD"/>
    <w:rsid w:val="000828CA"/>
    <w:rsid w:val="000829F2"/>
    <w:rsid w:val="00082A92"/>
    <w:rsid w:val="00082B2B"/>
    <w:rsid w:val="00082B81"/>
    <w:rsid w:val="00082BEC"/>
    <w:rsid w:val="00082CCC"/>
    <w:rsid w:val="00083179"/>
    <w:rsid w:val="000837B6"/>
    <w:rsid w:val="00083E27"/>
    <w:rsid w:val="00083FB6"/>
    <w:rsid w:val="00084321"/>
    <w:rsid w:val="0008459E"/>
    <w:rsid w:val="00084647"/>
    <w:rsid w:val="000848FD"/>
    <w:rsid w:val="00084C3A"/>
    <w:rsid w:val="00084FEF"/>
    <w:rsid w:val="0008522F"/>
    <w:rsid w:val="0008525A"/>
    <w:rsid w:val="0008531D"/>
    <w:rsid w:val="00085326"/>
    <w:rsid w:val="00085447"/>
    <w:rsid w:val="00085461"/>
    <w:rsid w:val="000856D9"/>
    <w:rsid w:val="00085A88"/>
    <w:rsid w:val="00085BEE"/>
    <w:rsid w:val="00085FE3"/>
    <w:rsid w:val="000860DA"/>
    <w:rsid w:val="00086250"/>
    <w:rsid w:val="0008649B"/>
    <w:rsid w:val="000864B4"/>
    <w:rsid w:val="00086626"/>
    <w:rsid w:val="0008664F"/>
    <w:rsid w:val="0008668E"/>
    <w:rsid w:val="00086927"/>
    <w:rsid w:val="00086AB9"/>
    <w:rsid w:val="00086B96"/>
    <w:rsid w:val="00086D86"/>
    <w:rsid w:val="0008746E"/>
    <w:rsid w:val="00087477"/>
    <w:rsid w:val="00087912"/>
    <w:rsid w:val="00087955"/>
    <w:rsid w:val="0008798D"/>
    <w:rsid w:val="000879F7"/>
    <w:rsid w:val="00087B03"/>
    <w:rsid w:val="00087EA4"/>
    <w:rsid w:val="00087F59"/>
    <w:rsid w:val="00090067"/>
    <w:rsid w:val="00090108"/>
    <w:rsid w:val="00090347"/>
    <w:rsid w:val="000904B0"/>
    <w:rsid w:val="0009052B"/>
    <w:rsid w:val="00090611"/>
    <w:rsid w:val="00090771"/>
    <w:rsid w:val="00090C97"/>
    <w:rsid w:val="00090DA7"/>
    <w:rsid w:val="000911F1"/>
    <w:rsid w:val="00091248"/>
    <w:rsid w:val="000912D2"/>
    <w:rsid w:val="00091568"/>
    <w:rsid w:val="00091711"/>
    <w:rsid w:val="000918C0"/>
    <w:rsid w:val="00091BFE"/>
    <w:rsid w:val="00091D2D"/>
    <w:rsid w:val="00091E83"/>
    <w:rsid w:val="00091F88"/>
    <w:rsid w:val="00092078"/>
    <w:rsid w:val="000927F2"/>
    <w:rsid w:val="00092861"/>
    <w:rsid w:val="00092C95"/>
    <w:rsid w:val="000935EB"/>
    <w:rsid w:val="00093FDA"/>
    <w:rsid w:val="00094225"/>
    <w:rsid w:val="0009429B"/>
    <w:rsid w:val="00094528"/>
    <w:rsid w:val="00094635"/>
    <w:rsid w:val="0009485B"/>
    <w:rsid w:val="00094966"/>
    <w:rsid w:val="00094A6D"/>
    <w:rsid w:val="00094B53"/>
    <w:rsid w:val="00094E82"/>
    <w:rsid w:val="00094F22"/>
    <w:rsid w:val="00094FAF"/>
    <w:rsid w:val="0009503C"/>
    <w:rsid w:val="0009519F"/>
    <w:rsid w:val="000957B1"/>
    <w:rsid w:val="00095A8D"/>
    <w:rsid w:val="00095F0A"/>
    <w:rsid w:val="00096113"/>
    <w:rsid w:val="000961AB"/>
    <w:rsid w:val="00096348"/>
    <w:rsid w:val="000963FF"/>
    <w:rsid w:val="00096526"/>
    <w:rsid w:val="000967A0"/>
    <w:rsid w:val="000968B5"/>
    <w:rsid w:val="00096AB6"/>
    <w:rsid w:val="00096F5A"/>
    <w:rsid w:val="00096FD0"/>
    <w:rsid w:val="0009720F"/>
    <w:rsid w:val="000973BE"/>
    <w:rsid w:val="000973DC"/>
    <w:rsid w:val="00097867"/>
    <w:rsid w:val="00097F20"/>
    <w:rsid w:val="000A0616"/>
    <w:rsid w:val="000A0A4D"/>
    <w:rsid w:val="000A0EF4"/>
    <w:rsid w:val="000A0F10"/>
    <w:rsid w:val="000A0FCF"/>
    <w:rsid w:val="000A12F8"/>
    <w:rsid w:val="000A154D"/>
    <w:rsid w:val="000A15A6"/>
    <w:rsid w:val="000A15EA"/>
    <w:rsid w:val="000A16EC"/>
    <w:rsid w:val="000A179E"/>
    <w:rsid w:val="000A19EC"/>
    <w:rsid w:val="000A1CA8"/>
    <w:rsid w:val="000A1D34"/>
    <w:rsid w:val="000A1DF5"/>
    <w:rsid w:val="000A1E60"/>
    <w:rsid w:val="000A1F06"/>
    <w:rsid w:val="000A2347"/>
    <w:rsid w:val="000A2521"/>
    <w:rsid w:val="000A27C7"/>
    <w:rsid w:val="000A27ED"/>
    <w:rsid w:val="000A2810"/>
    <w:rsid w:val="000A2921"/>
    <w:rsid w:val="000A2EB7"/>
    <w:rsid w:val="000A30D5"/>
    <w:rsid w:val="000A3162"/>
    <w:rsid w:val="000A31AC"/>
    <w:rsid w:val="000A32B6"/>
    <w:rsid w:val="000A3301"/>
    <w:rsid w:val="000A3467"/>
    <w:rsid w:val="000A34C0"/>
    <w:rsid w:val="000A3970"/>
    <w:rsid w:val="000A397C"/>
    <w:rsid w:val="000A39AB"/>
    <w:rsid w:val="000A3AE0"/>
    <w:rsid w:val="000A3B61"/>
    <w:rsid w:val="000A3B6C"/>
    <w:rsid w:val="000A3DA5"/>
    <w:rsid w:val="000A3FC6"/>
    <w:rsid w:val="000A42CE"/>
    <w:rsid w:val="000A464A"/>
    <w:rsid w:val="000A47A8"/>
    <w:rsid w:val="000A5826"/>
    <w:rsid w:val="000A59D4"/>
    <w:rsid w:val="000A5B87"/>
    <w:rsid w:val="000A5CCD"/>
    <w:rsid w:val="000A5E52"/>
    <w:rsid w:val="000A5FBE"/>
    <w:rsid w:val="000A66A4"/>
    <w:rsid w:val="000A66BD"/>
    <w:rsid w:val="000A6768"/>
    <w:rsid w:val="000A68DE"/>
    <w:rsid w:val="000A6989"/>
    <w:rsid w:val="000A6C8A"/>
    <w:rsid w:val="000A6C8E"/>
    <w:rsid w:val="000A6E93"/>
    <w:rsid w:val="000A7170"/>
    <w:rsid w:val="000A79CA"/>
    <w:rsid w:val="000A7CF1"/>
    <w:rsid w:val="000A7CF8"/>
    <w:rsid w:val="000A7FB4"/>
    <w:rsid w:val="000B017E"/>
    <w:rsid w:val="000B0195"/>
    <w:rsid w:val="000B05D2"/>
    <w:rsid w:val="000B080E"/>
    <w:rsid w:val="000B0C10"/>
    <w:rsid w:val="000B0D83"/>
    <w:rsid w:val="000B10CC"/>
    <w:rsid w:val="000B123A"/>
    <w:rsid w:val="000B12F3"/>
    <w:rsid w:val="000B1384"/>
    <w:rsid w:val="000B15FA"/>
    <w:rsid w:val="000B1873"/>
    <w:rsid w:val="000B1B08"/>
    <w:rsid w:val="000B1B22"/>
    <w:rsid w:val="000B1FB9"/>
    <w:rsid w:val="000B2057"/>
    <w:rsid w:val="000B255E"/>
    <w:rsid w:val="000B25A0"/>
    <w:rsid w:val="000B2754"/>
    <w:rsid w:val="000B2834"/>
    <w:rsid w:val="000B28A9"/>
    <w:rsid w:val="000B2927"/>
    <w:rsid w:val="000B2945"/>
    <w:rsid w:val="000B29D1"/>
    <w:rsid w:val="000B2ACD"/>
    <w:rsid w:val="000B2E8B"/>
    <w:rsid w:val="000B3142"/>
    <w:rsid w:val="000B3448"/>
    <w:rsid w:val="000B38FF"/>
    <w:rsid w:val="000B3A2C"/>
    <w:rsid w:val="000B3A69"/>
    <w:rsid w:val="000B3F1C"/>
    <w:rsid w:val="000B4197"/>
    <w:rsid w:val="000B44E4"/>
    <w:rsid w:val="000B468E"/>
    <w:rsid w:val="000B4807"/>
    <w:rsid w:val="000B487A"/>
    <w:rsid w:val="000B4C0A"/>
    <w:rsid w:val="000B4D86"/>
    <w:rsid w:val="000B4DF1"/>
    <w:rsid w:val="000B510A"/>
    <w:rsid w:val="000B5409"/>
    <w:rsid w:val="000B56D5"/>
    <w:rsid w:val="000B575F"/>
    <w:rsid w:val="000B5882"/>
    <w:rsid w:val="000B596B"/>
    <w:rsid w:val="000B5C4E"/>
    <w:rsid w:val="000B5D46"/>
    <w:rsid w:val="000B5D5C"/>
    <w:rsid w:val="000B5ECE"/>
    <w:rsid w:val="000B6216"/>
    <w:rsid w:val="000B652E"/>
    <w:rsid w:val="000B6DCC"/>
    <w:rsid w:val="000B6E8A"/>
    <w:rsid w:val="000B707A"/>
    <w:rsid w:val="000B70D8"/>
    <w:rsid w:val="000B725D"/>
    <w:rsid w:val="000B728C"/>
    <w:rsid w:val="000B7312"/>
    <w:rsid w:val="000B75A3"/>
    <w:rsid w:val="000B762D"/>
    <w:rsid w:val="000B764D"/>
    <w:rsid w:val="000B7993"/>
    <w:rsid w:val="000B7AB7"/>
    <w:rsid w:val="000B7B28"/>
    <w:rsid w:val="000B7D3B"/>
    <w:rsid w:val="000B7DB4"/>
    <w:rsid w:val="000B7FBE"/>
    <w:rsid w:val="000C0089"/>
    <w:rsid w:val="000C01A6"/>
    <w:rsid w:val="000C0338"/>
    <w:rsid w:val="000C04F2"/>
    <w:rsid w:val="000C0862"/>
    <w:rsid w:val="000C0974"/>
    <w:rsid w:val="000C0B63"/>
    <w:rsid w:val="000C0C32"/>
    <w:rsid w:val="000C0E3E"/>
    <w:rsid w:val="000C0FB6"/>
    <w:rsid w:val="000C1262"/>
    <w:rsid w:val="000C14F1"/>
    <w:rsid w:val="000C16CA"/>
    <w:rsid w:val="000C18F9"/>
    <w:rsid w:val="000C1B8E"/>
    <w:rsid w:val="000C1E53"/>
    <w:rsid w:val="000C21C4"/>
    <w:rsid w:val="000C25DB"/>
    <w:rsid w:val="000C25DF"/>
    <w:rsid w:val="000C261D"/>
    <w:rsid w:val="000C28EB"/>
    <w:rsid w:val="000C294D"/>
    <w:rsid w:val="000C2B6E"/>
    <w:rsid w:val="000C2CE2"/>
    <w:rsid w:val="000C2EB1"/>
    <w:rsid w:val="000C2FE3"/>
    <w:rsid w:val="000C38DE"/>
    <w:rsid w:val="000C429D"/>
    <w:rsid w:val="000C4313"/>
    <w:rsid w:val="000C4346"/>
    <w:rsid w:val="000C4829"/>
    <w:rsid w:val="000C49CD"/>
    <w:rsid w:val="000C4CF9"/>
    <w:rsid w:val="000C4D7E"/>
    <w:rsid w:val="000C4F0E"/>
    <w:rsid w:val="000C5072"/>
    <w:rsid w:val="000C51BC"/>
    <w:rsid w:val="000C53EC"/>
    <w:rsid w:val="000C591D"/>
    <w:rsid w:val="000C5A74"/>
    <w:rsid w:val="000C5FA5"/>
    <w:rsid w:val="000C600A"/>
    <w:rsid w:val="000C6319"/>
    <w:rsid w:val="000C63C5"/>
    <w:rsid w:val="000C64FD"/>
    <w:rsid w:val="000C670F"/>
    <w:rsid w:val="000C6B7F"/>
    <w:rsid w:val="000C6C10"/>
    <w:rsid w:val="000C6EF6"/>
    <w:rsid w:val="000C71BC"/>
    <w:rsid w:val="000C721C"/>
    <w:rsid w:val="000C75D0"/>
    <w:rsid w:val="000C79FD"/>
    <w:rsid w:val="000C7BBC"/>
    <w:rsid w:val="000C7BBD"/>
    <w:rsid w:val="000C7D69"/>
    <w:rsid w:val="000D01B6"/>
    <w:rsid w:val="000D022E"/>
    <w:rsid w:val="000D0519"/>
    <w:rsid w:val="000D0610"/>
    <w:rsid w:val="000D0626"/>
    <w:rsid w:val="000D07C8"/>
    <w:rsid w:val="000D0927"/>
    <w:rsid w:val="000D098C"/>
    <w:rsid w:val="000D0ABD"/>
    <w:rsid w:val="000D0AC8"/>
    <w:rsid w:val="000D0D8F"/>
    <w:rsid w:val="000D0F12"/>
    <w:rsid w:val="000D0FB7"/>
    <w:rsid w:val="000D1168"/>
    <w:rsid w:val="000D122F"/>
    <w:rsid w:val="000D12DB"/>
    <w:rsid w:val="000D1384"/>
    <w:rsid w:val="000D1456"/>
    <w:rsid w:val="000D1991"/>
    <w:rsid w:val="000D19F1"/>
    <w:rsid w:val="000D1C20"/>
    <w:rsid w:val="000D1EC7"/>
    <w:rsid w:val="000D23BD"/>
    <w:rsid w:val="000D2441"/>
    <w:rsid w:val="000D2651"/>
    <w:rsid w:val="000D2699"/>
    <w:rsid w:val="000D26D7"/>
    <w:rsid w:val="000D26F6"/>
    <w:rsid w:val="000D315A"/>
    <w:rsid w:val="000D3870"/>
    <w:rsid w:val="000D3914"/>
    <w:rsid w:val="000D3B29"/>
    <w:rsid w:val="000D3CEB"/>
    <w:rsid w:val="000D40CC"/>
    <w:rsid w:val="000D40D8"/>
    <w:rsid w:val="000D45BB"/>
    <w:rsid w:val="000D45DD"/>
    <w:rsid w:val="000D4C4D"/>
    <w:rsid w:val="000D4CC9"/>
    <w:rsid w:val="000D5296"/>
    <w:rsid w:val="000D52CA"/>
    <w:rsid w:val="000D5502"/>
    <w:rsid w:val="000D5889"/>
    <w:rsid w:val="000D5A78"/>
    <w:rsid w:val="000D5B71"/>
    <w:rsid w:val="000D5B90"/>
    <w:rsid w:val="000D5BF5"/>
    <w:rsid w:val="000D6187"/>
    <w:rsid w:val="000D6243"/>
    <w:rsid w:val="000D6433"/>
    <w:rsid w:val="000D6B08"/>
    <w:rsid w:val="000D6BE2"/>
    <w:rsid w:val="000D6F60"/>
    <w:rsid w:val="000D70BD"/>
    <w:rsid w:val="000D71B0"/>
    <w:rsid w:val="000D71CE"/>
    <w:rsid w:val="000D74F4"/>
    <w:rsid w:val="000D76A9"/>
    <w:rsid w:val="000D788A"/>
    <w:rsid w:val="000D79C6"/>
    <w:rsid w:val="000E02D4"/>
    <w:rsid w:val="000E053A"/>
    <w:rsid w:val="000E06D4"/>
    <w:rsid w:val="000E080C"/>
    <w:rsid w:val="000E0FAA"/>
    <w:rsid w:val="000E11A9"/>
    <w:rsid w:val="000E1567"/>
    <w:rsid w:val="000E1645"/>
    <w:rsid w:val="000E172D"/>
    <w:rsid w:val="000E18F2"/>
    <w:rsid w:val="000E1941"/>
    <w:rsid w:val="000E1943"/>
    <w:rsid w:val="000E1CEF"/>
    <w:rsid w:val="000E1EF8"/>
    <w:rsid w:val="000E212C"/>
    <w:rsid w:val="000E25CB"/>
    <w:rsid w:val="000E2927"/>
    <w:rsid w:val="000E295E"/>
    <w:rsid w:val="000E2B70"/>
    <w:rsid w:val="000E2D86"/>
    <w:rsid w:val="000E351B"/>
    <w:rsid w:val="000E35FA"/>
    <w:rsid w:val="000E37A8"/>
    <w:rsid w:val="000E38C6"/>
    <w:rsid w:val="000E38E5"/>
    <w:rsid w:val="000E39FC"/>
    <w:rsid w:val="000E413E"/>
    <w:rsid w:val="000E43FA"/>
    <w:rsid w:val="000E448F"/>
    <w:rsid w:val="000E45D1"/>
    <w:rsid w:val="000E4941"/>
    <w:rsid w:val="000E4FE5"/>
    <w:rsid w:val="000E54A4"/>
    <w:rsid w:val="000E5557"/>
    <w:rsid w:val="000E568F"/>
    <w:rsid w:val="000E56DF"/>
    <w:rsid w:val="000E578A"/>
    <w:rsid w:val="000E592C"/>
    <w:rsid w:val="000E5BFC"/>
    <w:rsid w:val="000E5D17"/>
    <w:rsid w:val="000E61F1"/>
    <w:rsid w:val="000E6593"/>
    <w:rsid w:val="000E6816"/>
    <w:rsid w:val="000E6916"/>
    <w:rsid w:val="000E6B6F"/>
    <w:rsid w:val="000E6C7E"/>
    <w:rsid w:val="000E6F59"/>
    <w:rsid w:val="000E711A"/>
    <w:rsid w:val="000E7136"/>
    <w:rsid w:val="000E7345"/>
    <w:rsid w:val="000E753F"/>
    <w:rsid w:val="000E7614"/>
    <w:rsid w:val="000E7A65"/>
    <w:rsid w:val="000E7C65"/>
    <w:rsid w:val="000E7D36"/>
    <w:rsid w:val="000E7E9E"/>
    <w:rsid w:val="000F0090"/>
    <w:rsid w:val="000F0127"/>
    <w:rsid w:val="000F04C6"/>
    <w:rsid w:val="000F0649"/>
    <w:rsid w:val="000F079F"/>
    <w:rsid w:val="000F0AD9"/>
    <w:rsid w:val="000F1129"/>
    <w:rsid w:val="000F1293"/>
    <w:rsid w:val="000F148B"/>
    <w:rsid w:val="000F1549"/>
    <w:rsid w:val="000F1A3A"/>
    <w:rsid w:val="000F201F"/>
    <w:rsid w:val="000F269A"/>
    <w:rsid w:val="000F286F"/>
    <w:rsid w:val="000F299C"/>
    <w:rsid w:val="000F2B07"/>
    <w:rsid w:val="000F2D0D"/>
    <w:rsid w:val="000F3499"/>
    <w:rsid w:val="000F378C"/>
    <w:rsid w:val="000F3907"/>
    <w:rsid w:val="000F3F8B"/>
    <w:rsid w:val="000F41DA"/>
    <w:rsid w:val="000F42E8"/>
    <w:rsid w:val="000F4453"/>
    <w:rsid w:val="000F4550"/>
    <w:rsid w:val="000F45DE"/>
    <w:rsid w:val="000F4842"/>
    <w:rsid w:val="000F4AB3"/>
    <w:rsid w:val="000F4CAA"/>
    <w:rsid w:val="000F5129"/>
    <w:rsid w:val="000F522F"/>
    <w:rsid w:val="000F52F7"/>
    <w:rsid w:val="000F5BDE"/>
    <w:rsid w:val="000F5C44"/>
    <w:rsid w:val="000F5D5C"/>
    <w:rsid w:val="000F5D7E"/>
    <w:rsid w:val="000F5FD6"/>
    <w:rsid w:val="000F60D3"/>
    <w:rsid w:val="000F6186"/>
    <w:rsid w:val="000F62B3"/>
    <w:rsid w:val="000F6651"/>
    <w:rsid w:val="000F67DB"/>
    <w:rsid w:val="000F694D"/>
    <w:rsid w:val="000F6A37"/>
    <w:rsid w:val="000F6AE2"/>
    <w:rsid w:val="000F6D93"/>
    <w:rsid w:val="000F6DB4"/>
    <w:rsid w:val="000F6F4D"/>
    <w:rsid w:val="000F70D4"/>
    <w:rsid w:val="000F7348"/>
    <w:rsid w:val="000F7777"/>
    <w:rsid w:val="000F7BCD"/>
    <w:rsid w:val="000F7DBE"/>
    <w:rsid w:val="000F7DCE"/>
    <w:rsid w:val="000F7E8D"/>
    <w:rsid w:val="00100161"/>
    <w:rsid w:val="001005B7"/>
    <w:rsid w:val="00100969"/>
    <w:rsid w:val="00100AD4"/>
    <w:rsid w:val="00100C2D"/>
    <w:rsid w:val="00100D37"/>
    <w:rsid w:val="00100F36"/>
    <w:rsid w:val="00100F58"/>
    <w:rsid w:val="0010107A"/>
    <w:rsid w:val="001013B0"/>
    <w:rsid w:val="00101418"/>
    <w:rsid w:val="0010156E"/>
    <w:rsid w:val="00101646"/>
    <w:rsid w:val="001016BB"/>
    <w:rsid w:val="00101867"/>
    <w:rsid w:val="001018F6"/>
    <w:rsid w:val="00101974"/>
    <w:rsid w:val="00101B0F"/>
    <w:rsid w:val="00101CAA"/>
    <w:rsid w:val="0010201A"/>
    <w:rsid w:val="001020D7"/>
    <w:rsid w:val="001020DF"/>
    <w:rsid w:val="001026E2"/>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3EC9"/>
    <w:rsid w:val="00104104"/>
    <w:rsid w:val="001042B6"/>
    <w:rsid w:val="0010463B"/>
    <w:rsid w:val="00104767"/>
    <w:rsid w:val="00104AC6"/>
    <w:rsid w:val="00104C08"/>
    <w:rsid w:val="0010504C"/>
    <w:rsid w:val="00105806"/>
    <w:rsid w:val="001058CE"/>
    <w:rsid w:val="001059AE"/>
    <w:rsid w:val="00105CC9"/>
    <w:rsid w:val="00105E23"/>
    <w:rsid w:val="001062F3"/>
    <w:rsid w:val="00106587"/>
    <w:rsid w:val="0010658B"/>
    <w:rsid w:val="0010662A"/>
    <w:rsid w:val="00106630"/>
    <w:rsid w:val="001068FC"/>
    <w:rsid w:val="00106922"/>
    <w:rsid w:val="00106A19"/>
    <w:rsid w:val="00106A2E"/>
    <w:rsid w:val="00106C22"/>
    <w:rsid w:val="00106CBC"/>
    <w:rsid w:val="00106DC7"/>
    <w:rsid w:val="00106E75"/>
    <w:rsid w:val="00106F04"/>
    <w:rsid w:val="0010726C"/>
    <w:rsid w:val="0010739C"/>
    <w:rsid w:val="00107522"/>
    <w:rsid w:val="00107622"/>
    <w:rsid w:val="0010795C"/>
    <w:rsid w:val="00107ECF"/>
    <w:rsid w:val="0011027F"/>
    <w:rsid w:val="00110331"/>
    <w:rsid w:val="001106B3"/>
    <w:rsid w:val="0011093F"/>
    <w:rsid w:val="00111AD4"/>
    <w:rsid w:val="00111BAE"/>
    <w:rsid w:val="00111C85"/>
    <w:rsid w:val="00111DCE"/>
    <w:rsid w:val="001126E9"/>
    <w:rsid w:val="00112AF6"/>
    <w:rsid w:val="00112B90"/>
    <w:rsid w:val="00112C94"/>
    <w:rsid w:val="00112D28"/>
    <w:rsid w:val="00112E28"/>
    <w:rsid w:val="00112E75"/>
    <w:rsid w:val="00113006"/>
    <w:rsid w:val="00113396"/>
    <w:rsid w:val="0011355F"/>
    <w:rsid w:val="00113570"/>
    <w:rsid w:val="001136C3"/>
    <w:rsid w:val="001137A9"/>
    <w:rsid w:val="001137B7"/>
    <w:rsid w:val="00113DA8"/>
    <w:rsid w:val="00113E64"/>
    <w:rsid w:val="00113FE1"/>
    <w:rsid w:val="001140CF"/>
    <w:rsid w:val="001141DF"/>
    <w:rsid w:val="001142CC"/>
    <w:rsid w:val="00114587"/>
    <w:rsid w:val="00114669"/>
    <w:rsid w:val="0011468F"/>
    <w:rsid w:val="00114926"/>
    <w:rsid w:val="00114A8D"/>
    <w:rsid w:val="00114C5C"/>
    <w:rsid w:val="00114EA2"/>
    <w:rsid w:val="001154B7"/>
    <w:rsid w:val="0011571E"/>
    <w:rsid w:val="00115AE0"/>
    <w:rsid w:val="00115E2A"/>
    <w:rsid w:val="00115ED1"/>
    <w:rsid w:val="00115F68"/>
    <w:rsid w:val="00116068"/>
    <w:rsid w:val="001161A2"/>
    <w:rsid w:val="0011656B"/>
    <w:rsid w:val="001166EB"/>
    <w:rsid w:val="00116994"/>
    <w:rsid w:val="00116A73"/>
    <w:rsid w:val="00117342"/>
    <w:rsid w:val="00117508"/>
    <w:rsid w:val="00117601"/>
    <w:rsid w:val="00117757"/>
    <w:rsid w:val="001177DA"/>
    <w:rsid w:val="00117E21"/>
    <w:rsid w:val="00117E80"/>
    <w:rsid w:val="001204F6"/>
    <w:rsid w:val="001206D0"/>
    <w:rsid w:val="00120751"/>
    <w:rsid w:val="00120832"/>
    <w:rsid w:val="001208E1"/>
    <w:rsid w:val="00120923"/>
    <w:rsid w:val="00120AFB"/>
    <w:rsid w:val="00120B2E"/>
    <w:rsid w:val="00120B53"/>
    <w:rsid w:val="00120B95"/>
    <w:rsid w:val="00120D6A"/>
    <w:rsid w:val="00120E68"/>
    <w:rsid w:val="00121364"/>
    <w:rsid w:val="00121897"/>
    <w:rsid w:val="0012196E"/>
    <w:rsid w:val="001219C4"/>
    <w:rsid w:val="00121A6C"/>
    <w:rsid w:val="00121C2D"/>
    <w:rsid w:val="00122154"/>
    <w:rsid w:val="00122408"/>
    <w:rsid w:val="001227F1"/>
    <w:rsid w:val="0012284B"/>
    <w:rsid w:val="001228B8"/>
    <w:rsid w:val="00122D23"/>
    <w:rsid w:val="00122F30"/>
    <w:rsid w:val="0012300E"/>
    <w:rsid w:val="001232CF"/>
    <w:rsid w:val="0012331C"/>
    <w:rsid w:val="00123CD3"/>
    <w:rsid w:val="00124209"/>
    <w:rsid w:val="00124404"/>
    <w:rsid w:val="00124736"/>
    <w:rsid w:val="0012475E"/>
    <w:rsid w:val="00124956"/>
    <w:rsid w:val="001249CE"/>
    <w:rsid w:val="00124B54"/>
    <w:rsid w:val="00124BAA"/>
    <w:rsid w:val="00124D1D"/>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8E3"/>
    <w:rsid w:val="0012795A"/>
    <w:rsid w:val="00127A62"/>
    <w:rsid w:val="001302A9"/>
    <w:rsid w:val="001305E5"/>
    <w:rsid w:val="00130718"/>
    <w:rsid w:val="0013079D"/>
    <w:rsid w:val="001308D1"/>
    <w:rsid w:val="00130BAF"/>
    <w:rsid w:val="00130D80"/>
    <w:rsid w:val="00130D84"/>
    <w:rsid w:val="00130E2D"/>
    <w:rsid w:val="0013157E"/>
    <w:rsid w:val="00131814"/>
    <w:rsid w:val="00131A1D"/>
    <w:rsid w:val="00131B9E"/>
    <w:rsid w:val="00131C4D"/>
    <w:rsid w:val="00131CC6"/>
    <w:rsid w:val="00131CD6"/>
    <w:rsid w:val="00132000"/>
    <w:rsid w:val="00132054"/>
    <w:rsid w:val="0013208A"/>
    <w:rsid w:val="001320A0"/>
    <w:rsid w:val="001320D0"/>
    <w:rsid w:val="00132133"/>
    <w:rsid w:val="00132420"/>
    <w:rsid w:val="001326C5"/>
    <w:rsid w:val="00132AFB"/>
    <w:rsid w:val="00132C14"/>
    <w:rsid w:val="00132F3B"/>
    <w:rsid w:val="0013323C"/>
    <w:rsid w:val="001335A3"/>
    <w:rsid w:val="001336E0"/>
    <w:rsid w:val="00133905"/>
    <w:rsid w:val="00133A0D"/>
    <w:rsid w:val="00133A4A"/>
    <w:rsid w:val="00133AB8"/>
    <w:rsid w:val="00133E35"/>
    <w:rsid w:val="00133F59"/>
    <w:rsid w:val="00134373"/>
    <w:rsid w:val="00134468"/>
    <w:rsid w:val="001344A5"/>
    <w:rsid w:val="001346AE"/>
    <w:rsid w:val="0013487A"/>
    <w:rsid w:val="00134894"/>
    <w:rsid w:val="00134963"/>
    <w:rsid w:val="0013499F"/>
    <w:rsid w:val="00134AF1"/>
    <w:rsid w:val="00134B90"/>
    <w:rsid w:val="00134BA1"/>
    <w:rsid w:val="00134BBB"/>
    <w:rsid w:val="001350B3"/>
    <w:rsid w:val="0013546B"/>
    <w:rsid w:val="00135922"/>
    <w:rsid w:val="00135B28"/>
    <w:rsid w:val="00135BAC"/>
    <w:rsid w:val="00135D17"/>
    <w:rsid w:val="001361BB"/>
    <w:rsid w:val="0013662F"/>
    <w:rsid w:val="001366F2"/>
    <w:rsid w:val="0013676C"/>
    <w:rsid w:val="001367DE"/>
    <w:rsid w:val="00136834"/>
    <w:rsid w:val="0013693B"/>
    <w:rsid w:val="00136A1B"/>
    <w:rsid w:val="00136A57"/>
    <w:rsid w:val="00136D6D"/>
    <w:rsid w:val="00136F96"/>
    <w:rsid w:val="00136FEB"/>
    <w:rsid w:val="0013711C"/>
    <w:rsid w:val="00137308"/>
    <w:rsid w:val="001376D6"/>
    <w:rsid w:val="001377E8"/>
    <w:rsid w:val="00137CFB"/>
    <w:rsid w:val="00137D08"/>
    <w:rsid w:val="00137D84"/>
    <w:rsid w:val="00140105"/>
    <w:rsid w:val="0014042D"/>
    <w:rsid w:val="001406FB"/>
    <w:rsid w:val="0014073A"/>
    <w:rsid w:val="0014080C"/>
    <w:rsid w:val="001409F0"/>
    <w:rsid w:val="00140A3A"/>
    <w:rsid w:val="00140F48"/>
    <w:rsid w:val="001413DE"/>
    <w:rsid w:val="0014157A"/>
    <w:rsid w:val="001417D8"/>
    <w:rsid w:val="00141843"/>
    <w:rsid w:val="00141880"/>
    <w:rsid w:val="00141B0E"/>
    <w:rsid w:val="00141CF7"/>
    <w:rsid w:val="0014223B"/>
    <w:rsid w:val="001424F4"/>
    <w:rsid w:val="0014281D"/>
    <w:rsid w:val="001428C6"/>
    <w:rsid w:val="001428EB"/>
    <w:rsid w:val="001428FC"/>
    <w:rsid w:val="00142C82"/>
    <w:rsid w:val="00142CA8"/>
    <w:rsid w:val="0014305A"/>
    <w:rsid w:val="0014308A"/>
    <w:rsid w:val="0014345D"/>
    <w:rsid w:val="001437ED"/>
    <w:rsid w:val="00143A2F"/>
    <w:rsid w:val="00143C08"/>
    <w:rsid w:val="00143D7B"/>
    <w:rsid w:val="00143D95"/>
    <w:rsid w:val="00143F5F"/>
    <w:rsid w:val="00144078"/>
    <w:rsid w:val="00144226"/>
    <w:rsid w:val="001442FF"/>
    <w:rsid w:val="00144333"/>
    <w:rsid w:val="001446B2"/>
    <w:rsid w:val="0014480C"/>
    <w:rsid w:val="001448D1"/>
    <w:rsid w:val="0014510C"/>
    <w:rsid w:val="00145358"/>
    <w:rsid w:val="00145AC1"/>
    <w:rsid w:val="0014602C"/>
    <w:rsid w:val="00146296"/>
    <w:rsid w:val="00146C53"/>
    <w:rsid w:val="00146D3E"/>
    <w:rsid w:val="00146F92"/>
    <w:rsid w:val="0014735C"/>
    <w:rsid w:val="00147CA9"/>
    <w:rsid w:val="00147F49"/>
    <w:rsid w:val="001500F8"/>
    <w:rsid w:val="0015065D"/>
    <w:rsid w:val="00150819"/>
    <w:rsid w:val="00150822"/>
    <w:rsid w:val="00150C69"/>
    <w:rsid w:val="00150CC8"/>
    <w:rsid w:val="00150CD1"/>
    <w:rsid w:val="00150CE9"/>
    <w:rsid w:val="00150CED"/>
    <w:rsid w:val="00150DDA"/>
    <w:rsid w:val="00150E18"/>
    <w:rsid w:val="00151117"/>
    <w:rsid w:val="00151235"/>
    <w:rsid w:val="00151386"/>
    <w:rsid w:val="00151420"/>
    <w:rsid w:val="00151760"/>
    <w:rsid w:val="00151814"/>
    <w:rsid w:val="00151D00"/>
    <w:rsid w:val="00151D8F"/>
    <w:rsid w:val="0015212A"/>
    <w:rsid w:val="00152301"/>
    <w:rsid w:val="00152760"/>
    <w:rsid w:val="001527AA"/>
    <w:rsid w:val="001528D3"/>
    <w:rsid w:val="00152A33"/>
    <w:rsid w:val="00152B61"/>
    <w:rsid w:val="00152D5F"/>
    <w:rsid w:val="00152FCA"/>
    <w:rsid w:val="00153365"/>
    <w:rsid w:val="00153572"/>
    <w:rsid w:val="0015387A"/>
    <w:rsid w:val="0015396C"/>
    <w:rsid w:val="00153C3C"/>
    <w:rsid w:val="00154194"/>
    <w:rsid w:val="00154E06"/>
    <w:rsid w:val="00155337"/>
    <w:rsid w:val="00155AB3"/>
    <w:rsid w:val="00155D4E"/>
    <w:rsid w:val="00155D5F"/>
    <w:rsid w:val="00155E50"/>
    <w:rsid w:val="00155EBF"/>
    <w:rsid w:val="00156089"/>
    <w:rsid w:val="00156416"/>
    <w:rsid w:val="00156427"/>
    <w:rsid w:val="00156C4E"/>
    <w:rsid w:val="00157235"/>
    <w:rsid w:val="001573C5"/>
    <w:rsid w:val="001576C5"/>
    <w:rsid w:val="00157837"/>
    <w:rsid w:val="0015792D"/>
    <w:rsid w:val="00157AB3"/>
    <w:rsid w:val="00157B95"/>
    <w:rsid w:val="00157C68"/>
    <w:rsid w:val="00157DE5"/>
    <w:rsid w:val="00157DF2"/>
    <w:rsid w:val="00157F2A"/>
    <w:rsid w:val="00157F49"/>
    <w:rsid w:val="001600A1"/>
    <w:rsid w:val="00160679"/>
    <w:rsid w:val="0016081F"/>
    <w:rsid w:val="001608CC"/>
    <w:rsid w:val="0016108B"/>
    <w:rsid w:val="00161659"/>
    <w:rsid w:val="0016189D"/>
    <w:rsid w:val="0016196F"/>
    <w:rsid w:val="00161DDF"/>
    <w:rsid w:val="00161EED"/>
    <w:rsid w:val="001623A7"/>
    <w:rsid w:val="00162B6B"/>
    <w:rsid w:val="00162EDD"/>
    <w:rsid w:val="00163628"/>
    <w:rsid w:val="0016362A"/>
    <w:rsid w:val="0016377D"/>
    <w:rsid w:val="001638EC"/>
    <w:rsid w:val="00163B9C"/>
    <w:rsid w:val="00163D7A"/>
    <w:rsid w:val="001641C3"/>
    <w:rsid w:val="001641ED"/>
    <w:rsid w:val="00164627"/>
    <w:rsid w:val="00164693"/>
    <w:rsid w:val="001648F7"/>
    <w:rsid w:val="00164B1A"/>
    <w:rsid w:val="00164C83"/>
    <w:rsid w:val="00164D9C"/>
    <w:rsid w:val="001651A6"/>
    <w:rsid w:val="00165A55"/>
    <w:rsid w:val="00165D34"/>
    <w:rsid w:val="00165E9D"/>
    <w:rsid w:val="00166145"/>
    <w:rsid w:val="00166287"/>
    <w:rsid w:val="00166553"/>
    <w:rsid w:val="001666CD"/>
    <w:rsid w:val="001668E3"/>
    <w:rsid w:val="00166934"/>
    <w:rsid w:val="00166CE8"/>
    <w:rsid w:val="00166D74"/>
    <w:rsid w:val="00166DFF"/>
    <w:rsid w:val="00166E03"/>
    <w:rsid w:val="00166FC0"/>
    <w:rsid w:val="0016706F"/>
    <w:rsid w:val="001678EE"/>
    <w:rsid w:val="00167EC4"/>
    <w:rsid w:val="00167F85"/>
    <w:rsid w:val="00167FA2"/>
    <w:rsid w:val="001702A0"/>
    <w:rsid w:val="001704CD"/>
    <w:rsid w:val="0017053F"/>
    <w:rsid w:val="001706E8"/>
    <w:rsid w:val="0017074D"/>
    <w:rsid w:val="001709A9"/>
    <w:rsid w:val="00170EC2"/>
    <w:rsid w:val="00171065"/>
    <w:rsid w:val="0017123B"/>
    <w:rsid w:val="001712FF"/>
    <w:rsid w:val="00171470"/>
    <w:rsid w:val="001714E2"/>
    <w:rsid w:val="00171938"/>
    <w:rsid w:val="001719D8"/>
    <w:rsid w:val="00171AE9"/>
    <w:rsid w:val="00171E7E"/>
    <w:rsid w:val="00172281"/>
    <w:rsid w:val="001722C5"/>
    <w:rsid w:val="00172469"/>
    <w:rsid w:val="001724F6"/>
    <w:rsid w:val="00172636"/>
    <w:rsid w:val="00172704"/>
    <w:rsid w:val="001729E8"/>
    <w:rsid w:val="00172A9D"/>
    <w:rsid w:val="00172B69"/>
    <w:rsid w:val="00172D59"/>
    <w:rsid w:val="001732C2"/>
    <w:rsid w:val="00173451"/>
    <w:rsid w:val="00173454"/>
    <w:rsid w:val="001739F8"/>
    <w:rsid w:val="00173AF4"/>
    <w:rsid w:val="00173BF8"/>
    <w:rsid w:val="00173C5D"/>
    <w:rsid w:val="00173C61"/>
    <w:rsid w:val="00173E31"/>
    <w:rsid w:val="00173E53"/>
    <w:rsid w:val="00174439"/>
    <w:rsid w:val="00174522"/>
    <w:rsid w:val="001745BE"/>
    <w:rsid w:val="001748FF"/>
    <w:rsid w:val="00174D93"/>
    <w:rsid w:val="00174F92"/>
    <w:rsid w:val="00175368"/>
    <w:rsid w:val="001754B5"/>
    <w:rsid w:val="001760EC"/>
    <w:rsid w:val="0017644B"/>
    <w:rsid w:val="001768DE"/>
    <w:rsid w:val="00176A5B"/>
    <w:rsid w:val="00176C07"/>
    <w:rsid w:val="00177002"/>
    <w:rsid w:val="00177071"/>
    <w:rsid w:val="001770DB"/>
    <w:rsid w:val="0017723E"/>
    <w:rsid w:val="001774E5"/>
    <w:rsid w:val="0017750E"/>
    <w:rsid w:val="0017760A"/>
    <w:rsid w:val="001778CE"/>
    <w:rsid w:val="00177D44"/>
    <w:rsid w:val="00177E18"/>
    <w:rsid w:val="00177E28"/>
    <w:rsid w:val="00177E2E"/>
    <w:rsid w:val="0018005A"/>
    <w:rsid w:val="0018017E"/>
    <w:rsid w:val="00180230"/>
    <w:rsid w:val="00180793"/>
    <w:rsid w:val="00180C94"/>
    <w:rsid w:val="00180EF0"/>
    <w:rsid w:val="00180F23"/>
    <w:rsid w:val="00181051"/>
    <w:rsid w:val="001812BD"/>
    <w:rsid w:val="0018136A"/>
    <w:rsid w:val="00181397"/>
    <w:rsid w:val="00181447"/>
    <w:rsid w:val="00181500"/>
    <w:rsid w:val="001817A3"/>
    <w:rsid w:val="00181E0E"/>
    <w:rsid w:val="00182175"/>
    <w:rsid w:val="001825A5"/>
    <w:rsid w:val="0018275F"/>
    <w:rsid w:val="00182E09"/>
    <w:rsid w:val="00183149"/>
    <w:rsid w:val="001837E1"/>
    <w:rsid w:val="00183812"/>
    <w:rsid w:val="001838B5"/>
    <w:rsid w:val="001839E5"/>
    <w:rsid w:val="0018430B"/>
    <w:rsid w:val="00184351"/>
    <w:rsid w:val="0018458E"/>
    <w:rsid w:val="00184B43"/>
    <w:rsid w:val="00184BE2"/>
    <w:rsid w:val="00184C63"/>
    <w:rsid w:val="00184E1D"/>
    <w:rsid w:val="00184F92"/>
    <w:rsid w:val="00185065"/>
    <w:rsid w:val="00185162"/>
    <w:rsid w:val="0018524B"/>
    <w:rsid w:val="00185507"/>
    <w:rsid w:val="001856DD"/>
    <w:rsid w:val="00185760"/>
    <w:rsid w:val="0018584E"/>
    <w:rsid w:val="00185CE8"/>
    <w:rsid w:val="00186116"/>
    <w:rsid w:val="00186150"/>
    <w:rsid w:val="00186382"/>
    <w:rsid w:val="00186651"/>
    <w:rsid w:val="00186678"/>
    <w:rsid w:val="0018668F"/>
    <w:rsid w:val="00186AA0"/>
    <w:rsid w:val="00186ADF"/>
    <w:rsid w:val="00186CFD"/>
    <w:rsid w:val="0018711F"/>
    <w:rsid w:val="001872A4"/>
    <w:rsid w:val="001873E2"/>
    <w:rsid w:val="00187433"/>
    <w:rsid w:val="00187572"/>
    <w:rsid w:val="001877FE"/>
    <w:rsid w:val="00187C3B"/>
    <w:rsid w:val="00187EF8"/>
    <w:rsid w:val="00190064"/>
    <w:rsid w:val="00190F0A"/>
    <w:rsid w:val="001911B3"/>
    <w:rsid w:val="00191219"/>
    <w:rsid w:val="001916F4"/>
    <w:rsid w:val="00191AC7"/>
    <w:rsid w:val="00191B32"/>
    <w:rsid w:val="00192018"/>
    <w:rsid w:val="00192056"/>
    <w:rsid w:val="001921E5"/>
    <w:rsid w:val="001924C4"/>
    <w:rsid w:val="00192524"/>
    <w:rsid w:val="0019293C"/>
    <w:rsid w:val="00192C5E"/>
    <w:rsid w:val="00192E88"/>
    <w:rsid w:val="00192E8D"/>
    <w:rsid w:val="00192EDF"/>
    <w:rsid w:val="00192F16"/>
    <w:rsid w:val="00192FC6"/>
    <w:rsid w:val="0019322F"/>
    <w:rsid w:val="0019330A"/>
    <w:rsid w:val="001933B1"/>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708"/>
    <w:rsid w:val="0019573C"/>
    <w:rsid w:val="00195743"/>
    <w:rsid w:val="0019607A"/>
    <w:rsid w:val="001960AC"/>
    <w:rsid w:val="001960C7"/>
    <w:rsid w:val="001963DF"/>
    <w:rsid w:val="00196538"/>
    <w:rsid w:val="001965BE"/>
    <w:rsid w:val="001968B4"/>
    <w:rsid w:val="001969DB"/>
    <w:rsid w:val="00196B25"/>
    <w:rsid w:val="00196BE2"/>
    <w:rsid w:val="00196D3C"/>
    <w:rsid w:val="00196E18"/>
    <w:rsid w:val="00196EA8"/>
    <w:rsid w:val="00196EC3"/>
    <w:rsid w:val="00197112"/>
    <w:rsid w:val="001A0020"/>
    <w:rsid w:val="001A002B"/>
    <w:rsid w:val="001A01FF"/>
    <w:rsid w:val="001A03AB"/>
    <w:rsid w:val="001A0444"/>
    <w:rsid w:val="001A0556"/>
    <w:rsid w:val="001A06AE"/>
    <w:rsid w:val="001A06CF"/>
    <w:rsid w:val="001A08A0"/>
    <w:rsid w:val="001A09A9"/>
    <w:rsid w:val="001A0C00"/>
    <w:rsid w:val="001A0D1F"/>
    <w:rsid w:val="001A112A"/>
    <w:rsid w:val="001A1168"/>
    <w:rsid w:val="001A1254"/>
    <w:rsid w:val="001A12AF"/>
    <w:rsid w:val="001A1320"/>
    <w:rsid w:val="001A19D5"/>
    <w:rsid w:val="001A2216"/>
    <w:rsid w:val="001A227A"/>
    <w:rsid w:val="001A26FB"/>
    <w:rsid w:val="001A2782"/>
    <w:rsid w:val="001A2AA2"/>
    <w:rsid w:val="001A2AB3"/>
    <w:rsid w:val="001A2CAE"/>
    <w:rsid w:val="001A2D79"/>
    <w:rsid w:val="001A3052"/>
    <w:rsid w:val="001A31C2"/>
    <w:rsid w:val="001A3208"/>
    <w:rsid w:val="001A32A3"/>
    <w:rsid w:val="001A37D0"/>
    <w:rsid w:val="001A3810"/>
    <w:rsid w:val="001A38A0"/>
    <w:rsid w:val="001A3E67"/>
    <w:rsid w:val="001A3EA1"/>
    <w:rsid w:val="001A4280"/>
    <w:rsid w:val="001A4506"/>
    <w:rsid w:val="001A4620"/>
    <w:rsid w:val="001A4983"/>
    <w:rsid w:val="001A4A70"/>
    <w:rsid w:val="001A4F64"/>
    <w:rsid w:val="001A5282"/>
    <w:rsid w:val="001A5678"/>
    <w:rsid w:val="001A587C"/>
    <w:rsid w:val="001A59C4"/>
    <w:rsid w:val="001A5C1A"/>
    <w:rsid w:val="001A5E32"/>
    <w:rsid w:val="001A5F4F"/>
    <w:rsid w:val="001A5F74"/>
    <w:rsid w:val="001A5F93"/>
    <w:rsid w:val="001A6428"/>
    <w:rsid w:val="001A6463"/>
    <w:rsid w:val="001A66A5"/>
    <w:rsid w:val="001A6871"/>
    <w:rsid w:val="001A6969"/>
    <w:rsid w:val="001A6C4E"/>
    <w:rsid w:val="001A708A"/>
    <w:rsid w:val="001A73AC"/>
    <w:rsid w:val="001A73CE"/>
    <w:rsid w:val="001A73E0"/>
    <w:rsid w:val="001A7457"/>
    <w:rsid w:val="001A7524"/>
    <w:rsid w:val="001A7864"/>
    <w:rsid w:val="001A78CA"/>
    <w:rsid w:val="001A7B2F"/>
    <w:rsid w:val="001A7B92"/>
    <w:rsid w:val="001A7C25"/>
    <w:rsid w:val="001A7F0B"/>
    <w:rsid w:val="001B000A"/>
    <w:rsid w:val="001B0084"/>
    <w:rsid w:val="001B0211"/>
    <w:rsid w:val="001B023B"/>
    <w:rsid w:val="001B0438"/>
    <w:rsid w:val="001B04EC"/>
    <w:rsid w:val="001B06A8"/>
    <w:rsid w:val="001B08BC"/>
    <w:rsid w:val="001B09DA"/>
    <w:rsid w:val="001B0A04"/>
    <w:rsid w:val="001B0AD7"/>
    <w:rsid w:val="001B0C67"/>
    <w:rsid w:val="001B0C6B"/>
    <w:rsid w:val="001B1A1E"/>
    <w:rsid w:val="001B2002"/>
    <w:rsid w:val="001B24ED"/>
    <w:rsid w:val="001B2505"/>
    <w:rsid w:val="001B2554"/>
    <w:rsid w:val="001B2604"/>
    <w:rsid w:val="001B2845"/>
    <w:rsid w:val="001B2C52"/>
    <w:rsid w:val="001B2C5E"/>
    <w:rsid w:val="001B2EDC"/>
    <w:rsid w:val="001B3144"/>
    <w:rsid w:val="001B3613"/>
    <w:rsid w:val="001B37B9"/>
    <w:rsid w:val="001B4191"/>
    <w:rsid w:val="001B41C6"/>
    <w:rsid w:val="001B4508"/>
    <w:rsid w:val="001B46DB"/>
    <w:rsid w:val="001B47E0"/>
    <w:rsid w:val="001B48B9"/>
    <w:rsid w:val="001B4AF4"/>
    <w:rsid w:val="001B4B94"/>
    <w:rsid w:val="001B4C62"/>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B7D4E"/>
    <w:rsid w:val="001B7ED5"/>
    <w:rsid w:val="001C00DA"/>
    <w:rsid w:val="001C0138"/>
    <w:rsid w:val="001C0538"/>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5CB"/>
    <w:rsid w:val="001C3AC9"/>
    <w:rsid w:val="001C3ACC"/>
    <w:rsid w:val="001C3C83"/>
    <w:rsid w:val="001C3FAE"/>
    <w:rsid w:val="001C42BF"/>
    <w:rsid w:val="001C489B"/>
    <w:rsid w:val="001C4F27"/>
    <w:rsid w:val="001C5255"/>
    <w:rsid w:val="001C59D9"/>
    <w:rsid w:val="001C5B2F"/>
    <w:rsid w:val="001C5E90"/>
    <w:rsid w:val="001C60EF"/>
    <w:rsid w:val="001C65EB"/>
    <w:rsid w:val="001C6A0A"/>
    <w:rsid w:val="001C6A2D"/>
    <w:rsid w:val="001C7158"/>
    <w:rsid w:val="001C728B"/>
    <w:rsid w:val="001C7694"/>
    <w:rsid w:val="001C7A7A"/>
    <w:rsid w:val="001C7CD4"/>
    <w:rsid w:val="001C7E31"/>
    <w:rsid w:val="001C7F20"/>
    <w:rsid w:val="001D0035"/>
    <w:rsid w:val="001D01E8"/>
    <w:rsid w:val="001D04F4"/>
    <w:rsid w:val="001D050B"/>
    <w:rsid w:val="001D06F8"/>
    <w:rsid w:val="001D0856"/>
    <w:rsid w:val="001D0D29"/>
    <w:rsid w:val="001D0FD7"/>
    <w:rsid w:val="001D10DF"/>
    <w:rsid w:val="001D1111"/>
    <w:rsid w:val="001D1312"/>
    <w:rsid w:val="001D1318"/>
    <w:rsid w:val="001D1369"/>
    <w:rsid w:val="001D1558"/>
    <w:rsid w:val="001D16CB"/>
    <w:rsid w:val="001D16D1"/>
    <w:rsid w:val="001D1A04"/>
    <w:rsid w:val="001D1C2A"/>
    <w:rsid w:val="001D1D84"/>
    <w:rsid w:val="001D1DCF"/>
    <w:rsid w:val="001D1DF6"/>
    <w:rsid w:val="001D1F25"/>
    <w:rsid w:val="001D21DB"/>
    <w:rsid w:val="001D2436"/>
    <w:rsid w:val="001D24DF"/>
    <w:rsid w:val="001D2775"/>
    <w:rsid w:val="001D2940"/>
    <w:rsid w:val="001D2E23"/>
    <w:rsid w:val="001D35D6"/>
    <w:rsid w:val="001D3937"/>
    <w:rsid w:val="001D3B55"/>
    <w:rsid w:val="001D3BDE"/>
    <w:rsid w:val="001D4078"/>
    <w:rsid w:val="001D4ABE"/>
    <w:rsid w:val="001D4B51"/>
    <w:rsid w:val="001D4F4D"/>
    <w:rsid w:val="001D5139"/>
    <w:rsid w:val="001D51B4"/>
    <w:rsid w:val="001D51FB"/>
    <w:rsid w:val="001D561B"/>
    <w:rsid w:val="001D5A6A"/>
    <w:rsid w:val="001D5C9D"/>
    <w:rsid w:val="001D6503"/>
    <w:rsid w:val="001D67CF"/>
    <w:rsid w:val="001D6922"/>
    <w:rsid w:val="001D6977"/>
    <w:rsid w:val="001D6B78"/>
    <w:rsid w:val="001D6CDE"/>
    <w:rsid w:val="001D7341"/>
    <w:rsid w:val="001D7413"/>
    <w:rsid w:val="001D75DE"/>
    <w:rsid w:val="001D7721"/>
    <w:rsid w:val="001D7B49"/>
    <w:rsid w:val="001D7B4D"/>
    <w:rsid w:val="001D7B57"/>
    <w:rsid w:val="001D7C72"/>
    <w:rsid w:val="001D7ECC"/>
    <w:rsid w:val="001D7FC5"/>
    <w:rsid w:val="001E0006"/>
    <w:rsid w:val="001E011A"/>
    <w:rsid w:val="001E04ED"/>
    <w:rsid w:val="001E07DE"/>
    <w:rsid w:val="001E082E"/>
    <w:rsid w:val="001E08CF"/>
    <w:rsid w:val="001E0A1B"/>
    <w:rsid w:val="001E0ADC"/>
    <w:rsid w:val="001E0C19"/>
    <w:rsid w:val="001E0C79"/>
    <w:rsid w:val="001E0D72"/>
    <w:rsid w:val="001E0E96"/>
    <w:rsid w:val="001E1001"/>
    <w:rsid w:val="001E10A3"/>
    <w:rsid w:val="001E1330"/>
    <w:rsid w:val="001E180B"/>
    <w:rsid w:val="001E1B53"/>
    <w:rsid w:val="001E1CA7"/>
    <w:rsid w:val="001E2359"/>
    <w:rsid w:val="001E3345"/>
    <w:rsid w:val="001E346F"/>
    <w:rsid w:val="001E3636"/>
    <w:rsid w:val="001E376C"/>
    <w:rsid w:val="001E3ABF"/>
    <w:rsid w:val="001E3B20"/>
    <w:rsid w:val="001E3D8E"/>
    <w:rsid w:val="001E3DCE"/>
    <w:rsid w:val="001E3E7C"/>
    <w:rsid w:val="001E4582"/>
    <w:rsid w:val="001E4C91"/>
    <w:rsid w:val="001E5168"/>
    <w:rsid w:val="001E520A"/>
    <w:rsid w:val="001E527D"/>
    <w:rsid w:val="001E52E4"/>
    <w:rsid w:val="001E55F8"/>
    <w:rsid w:val="001E564F"/>
    <w:rsid w:val="001E5671"/>
    <w:rsid w:val="001E568E"/>
    <w:rsid w:val="001E5843"/>
    <w:rsid w:val="001E5924"/>
    <w:rsid w:val="001E639E"/>
    <w:rsid w:val="001E6A94"/>
    <w:rsid w:val="001E6ABB"/>
    <w:rsid w:val="001E6B70"/>
    <w:rsid w:val="001E6BFF"/>
    <w:rsid w:val="001E6E8B"/>
    <w:rsid w:val="001E7194"/>
    <w:rsid w:val="001E71E8"/>
    <w:rsid w:val="001E727B"/>
    <w:rsid w:val="001E72F8"/>
    <w:rsid w:val="001E74B8"/>
    <w:rsid w:val="001E787B"/>
    <w:rsid w:val="001E79DF"/>
    <w:rsid w:val="001E7AB8"/>
    <w:rsid w:val="001E7E87"/>
    <w:rsid w:val="001E7F37"/>
    <w:rsid w:val="001F07C5"/>
    <w:rsid w:val="001F0C4E"/>
    <w:rsid w:val="001F0F0A"/>
    <w:rsid w:val="001F0F17"/>
    <w:rsid w:val="001F0FF9"/>
    <w:rsid w:val="001F11BA"/>
    <w:rsid w:val="001F135C"/>
    <w:rsid w:val="001F156B"/>
    <w:rsid w:val="001F16E3"/>
    <w:rsid w:val="001F1FF1"/>
    <w:rsid w:val="001F2058"/>
    <w:rsid w:val="001F2305"/>
    <w:rsid w:val="001F25C1"/>
    <w:rsid w:val="001F2711"/>
    <w:rsid w:val="001F2E6A"/>
    <w:rsid w:val="001F3103"/>
    <w:rsid w:val="001F32F4"/>
    <w:rsid w:val="001F3430"/>
    <w:rsid w:val="001F38BA"/>
    <w:rsid w:val="001F3944"/>
    <w:rsid w:val="001F3DA7"/>
    <w:rsid w:val="001F41EE"/>
    <w:rsid w:val="001F4265"/>
    <w:rsid w:val="001F43EC"/>
    <w:rsid w:val="001F4AE2"/>
    <w:rsid w:val="001F4D3C"/>
    <w:rsid w:val="001F4D45"/>
    <w:rsid w:val="001F4E62"/>
    <w:rsid w:val="001F5107"/>
    <w:rsid w:val="001F5219"/>
    <w:rsid w:val="001F5588"/>
    <w:rsid w:val="001F58DD"/>
    <w:rsid w:val="001F6002"/>
    <w:rsid w:val="001F6044"/>
    <w:rsid w:val="001F60FC"/>
    <w:rsid w:val="001F61ED"/>
    <w:rsid w:val="001F62A5"/>
    <w:rsid w:val="001F6349"/>
    <w:rsid w:val="001F6688"/>
    <w:rsid w:val="001F67B0"/>
    <w:rsid w:val="001F67E7"/>
    <w:rsid w:val="001F682A"/>
    <w:rsid w:val="001F6903"/>
    <w:rsid w:val="001F6995"/>
    <w:rsid w:val="001F6BDB"/>
    <w:rsid w:val="001F6DA4"/>
    <w:rsid w:val="001F7054"/>
    <w:rsid w:val="001F7425"/>
    <w:rsid w:val="001F7A4C"/>
    <w:rsid w:val="001F7B96"/>
    <w:rsid w:val="001F7C90"/>
    <w:rsid w:val="001F7C9E"/>
    <w:rsid w:val="001F7FC5"/>
    <w:rsid w:val="00200194"/>
    <w:rsid w:val="0020033A"/>
    <w:rsid w:val="0020046B"/>
    <w:rsid w:val="00200587"/>
    <w:rsid w:val="00200BD2"/>
    <w:rsid w:val="00200E8A"/>
    <w:rsid w:val="00200F15"/>
    <w:rsid w:val="0020134D"/>
    <w:rsid w:val="0020145A"/>
    <w:rsid w:val="00201591"/>
    <w:rsid w:val="00201839"/>
    <w:rsid w:val="00201BFE"/>
    <w:rsid w:val="00201DC2"/>
    <w:rsid w:val="00202061"/>
    <w:rsid w:val="00202110"/>
    <w:rsid w:val="002022C1"/>
    <w:rsid w:val="00202618"/>
    <w:rsid w:val="002026D1"/>
    <w:rsid w:val="0020288E"/>
    <w:rsid w:val="00202AE8"/>
    <w:rsid w:val="00202B16"/>
    <w:rsid w:val="00203261"/>
    <w:rsid w:val="002032B8"/>
    <w:rsid w:val="00203A6B"/>
    <w:rsid w:val="00203CAB"/>
    <w:rsid w:val="00203DB9"/>
    <w:rsid w:val="00203E9D"/>
    <w:rsid w:val="00204166"/>
    <w:rsid w:val="002044FA"/>
    <w:rsid w:val="00204B83"/>
    <w:rsid w:val="00204C0D"/>
    <w:rsid w:val="00204D0B"/>
    <w:rsid w:val="002052EB"/>
    <w:rsid w:val="00205389"/>
    <w:rsid w:val="00205931"/>
    <w:rsid w:val="00205D70"/>
    <w:rsid w:val="00206041"/>
    <w:rsid w:val="0020608D"/>
    <w:rsid w:val="0020630E"/>
    <w:rsid w:val="002063D4"/>
    <w:rsid w:val="00206436"/>
    <w:rsid w:val="00206713"/>
    <w:rsid w:val="00206730"/>
    <w:rsid w:val="00206A37"/>
    <w:rsid w:val="00206DD4"/>
    <w:rsid w:val="00206EBA"/>
    <w:rsid w:val="002071A6"/>
    <w:rsid w:val="00207F13"/>
    <w:rsid w:val="00210057"/>
    <w:rsid w:val="002101B9"/>
    <w:rsid w:val="0021022E"/>
    <w:rsid w:val="00210434"/>
    <w:rsid w:val="002105C9"/>
    <w:rsid w:val="002106AB"/>
    <w:rsid w:val="0021074B"/>
    <w:rsid w:val="002110AD"/>
    <w:rsid w:val="002110DA"/>
    <w:rsid w:val="0021117D"/>
    <w:rsid w:val="002113C4"/>
    <w:rsid w:val="002113E7"/>
    <w:rsid w:val="002115F4"/>
    <w:rsid w:val="00211749"/>
    <w:rsid w:val="0021192E"/>
    <w:rsid w:val="00211A21"/>
    <w:rsid w:val="00211B40"/>
    <w:rsid w:val="00212E1B"/>
    <w:rsid w:val="00212F91"/>
    <w:rsid w:val="00213423"/>
    <w:rsid w:val="002134A6"/>
    <w:rsid w:val="00213686"/>
    <w:rsid w:val="002137E9"/>
    <w:rsid w:val="00213939"/>
    <w:rsid w:val="00213AEF"/>
    <w:rsid w:val="00213B02"/>
    <w:rsid w:val="00213BF7"/>
    <w:rsid w:val="00213E49"/>
    <w:rsid w:val="002140DB"/>
    <w:rsid w:val="00214200"/>
    <w:rsid w:val="00214232"/>
    <w:rsid w:val="002142C0"/>
    <w:rsid w:val="00214ABC"/>
    <w:rsid w:val="00214E89"/>
    <w:rsid w:val="00215144"/>
    <w:rsid w:val="00215172"/>
    <w:rsid w:val="002151D2"/>
    <w:rsid w:val="0021539A"/>
    <w:rsid w:val="0021565D"/>
    <w:rsid w:val="002158F3"/>
    <w:rsid w:val="00215AF2"/>
    <w:rsid w:val="00215B4C"/>
    <w:rsid w:val="00215C2C"/>
    <w:rsid w:val="00215CAE"/>
    <w:rsid w:val="00215DDE"/>
    <w:rsid w:val="00215F88"/>
    <w:rsid w:val="00216155"/>
    <w:rsid w:val="00216643"/>
    <w:rsid w:val="002166EE"/>
    <w:rsid w:val="0021673E"/>
    <w:rsid w:val="0021682C"/>
    <w:rsid w:val="00216B3F"/>
    <w:rsid w:val="00216DA0"/>
    <w:rsid w:val="00217038"/>
    <w:rsid w:val="002172DE"/>
    <w:rsid w:val="00217474"/>
    <w:rsid w:val="00217985"/>
    <w:rsid w:val="00217B50"/>
    <w:rsid w:val="00217C61"/>
    <w:rsid w:val="00217CB1"/>
    <w:rsid w:val="00217F9B"/>
    <w:rsid w:val="002200BB"/>
    <w:rsid w:val="00220478"/>
    <w:rsid w:val="002204E5"/>
    <w:rsid w:val="00220590"/>
    <w:rsid w:val="0022084F"/>
    <w:rsid w:val="00220BA3"/>
    <w:rsid w:val="00220BDD"/>
    <w:rsid w:val="00220D18"/>
    <w:rsid w:val="00221445"/>
    <w:rsid w:val="002216F9"/>
    <w:rsid w:val="002218C1"/>
    <w:rsid w:val="002219AD"/>
    <w:rsid w:val="00221A2E"/>
    <w:rsid w:val="00221A7B"/>
    <w:rsid w:val="00221A9F"/>
    <w:rsid w:val="00221B17"/>
    <w:rsid w:val="00221B8B"/>
    <w:rsid w:val="00221C98"/>
    <w:rsid w:val="00221FA1"/>
    <w:rsid w:val="00222161"/>
    <w:rsid w:val="00222587"/>
    <w:rsid w:val="002226C1"/>
    <w:rsid w:val="00222CEA"/>
    <w:rsid w:val="00222EF4"/>
    <w:rsid w:val="00223D7A"/>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0B5"/>
    <w:rsid w:val="0022626E"/>
    <w:rsid w:val="00226442"/>
    <w:rsid w:val="002264A6"/>
    <w:rsid w:val="0022681B"/>
    <w:rsid w:val="00226922"/>
    <w:rsid w:val="0022698F"/>
    <w:rsid w:val="002270AB"/>
    <w:rsid w:val="00227173"/>
    <w:rsid w:val="00227634"/>
    <w:rsid w:val="002278BE"/>
    <w:rsid w:val="00227EB4"/>
    <w:rsid w:val="00230168"/>
    <w:rsid w:val="00230221"/>
    <w:rsid w:val="00230611"/>
    <w:rsid w:val="0023069B"/>
    <w:rsid w:val="002308D2"/>
    <w:rsid w:val="002308E1"/>
    <w:rsid w:val="00230E99"/>
    <w:rsid w:val="00230EAF"/>
    <w:rsid w:val="00230F27"/>
    <w:rsid w:val="00230F39"/>
    <w:rsid w:val="00230F7D"/>
    <w:rsid w:val="0023101E"/>
    <w:rsid w:val="00231190"/>
    <w:rsid w:val="002315F1"/>
    <w:rsid w:val="00231A36"/>
    <w:rsid w:val="00231E2E"/>
    <w:rsid w:val="00231F45"/>
    <w:rsid w:val="002323A9"/>
    <w:rsid w:val="0023283B"/>
    <w:rsid w:val="002329E6"/>
    <w:rsid w:val="00232DFD"/>
    <w:rsid w:val="00232EB5"/>
    <w:rsid w:val="00233421"/>
    <w:rsid w:val="0023348E"/>
    <w:rsid w:val="002339C1"/>
    <w:rsid w:val="00233ABD"/>
    <w:rsid w:val="00233BDF"/>
    <w:rsid w:val="00233C21"/>
    <w:rsid w:val="00234682"/>
    <w:rsid w:val="00234FFB"/>
    <w:rsid w:val="002350CB"/>
    <w:rsid w:val="002350E3"/>
    <w:rsid w:val="0023529F"/>
    <w:rsid w:val="00235306"/>
    <w:rsid w:val="00235545"/>
    <w:rsid w:val="00235584"/>
    <w:rsid w:val="00235692"/>
    <w:rsid w:val="00235A55"/>
    <w:rsid w:val="00235B26"/>
    <w:rsid w:val="00235E6D"/>
    <w:rsid w:val="0023621F"/>
    <w:rsid w:val="002364E4"/>
    <w:rsid w:val="0023652C"/>
    <w:rsid w:val="00236622"/>
    <w:rsid w:val="00236689"/>
    <w:rsid w:val="00236863"/>
    <w:rsid w:val="00236A0A"/>
    <w:rsid w:val="00236DC9"/>
    <w:rsid w:val="00237120"/>
    <w:rsid w:val="00237603"/>
    <w:rsid w:val="0023774A"/>
    <w:rsid w:val="0023778A"/>
    <w:rsid w:val="00237A22"/>
    <w:rsid w:val="00237BD7"/>
    <w:rsid w:val="00237E14"/>
    <w:rsid w:val="00240050"/>
    <w:rsid w:val="00240307"/>
    <w:rsid w:val="00240563"/>
    <w:rsid w:val="002405DF"/>
    <w:rsid w:val="0024066C"/>
    <w:rsid w:val="002406BC"/>
    <w:rsid w:val="002407E2"/>
    <w:rsid w:val="002408B8"/>
    <w:rsid w:val="00241164"/>
    <w:rsid w:val="0024142C"/>
    <w:rsid w:val="0024160E"/>
    <w:rsid w:val="002416BD"/>
    <w:rsid w:val="002416D3"/>
    <w:rsid w:val="002419B4"/>
    <w:rsid w:val="00241B70"/>
    <w:rsid w:val="00241CBA"/>
    <w:rsid w:val="00241DDC"/>
    <w:rsid w:val="00241F08"/>
    <w:rsid w:val="0024216F"/>
    <w:rsid w:val="002422E3"/>
    <w:rsid w:val="00242835"/>
    <w:rsid w:val="0024283A"/>
    <w:rsid w:val="00242859"/>
    <w:rsid w:val="00242AAD"/>
    <w:rsid w:val="00242AF5"/>
    <w:rsid w:val="00242D16"/>
    <w:rsid w:val="002433AE"/>
    <w:rsid w:val="002433C5"/>
    <w:rsid w:val="00243554"/>
    <w:rsid w:val="00243816"/>
    <w:rsid w:val="002438E1"/>
    <w:rsid w:val="002439EB"/>
    <w:rsid w:val="00243D8E"/>
    <w:rsid w:val="0024407F"/>
    <w:rsid w:val="002442B6"/>
    <w:rsid w:val="00244707"/>
    <w:rsid w:val="00244F03"/>
    <w:rsid w:val="0024511A"/>
    <w:rsid w:val="00245674"/>
    <w:rsid w:val="00245960"/>
    <w:rsid w:val="00245ADA"/>
    <w:rsid w:val="00245B28"/>
    <w:rsid w:val="00245B74"/>
    <w:rsid w:val="00245F1B"/>
    <w:rsid w:val="00246079"/>
    <w:rsid w:val="00246080"/>
    <w:rsid w:val="0024613C"/>
    <w:rsid w:val="002461CD"/>
    <w:rsid w:val="00246500"/>
    <w:rsid w:val="00246F5F"/>
    <w:rsid w:val="0024727D"/>
    <w:rsid w:val="00247337"/>
    <w:rsid w:val="0024734C"/>
    <w:rsid w:val="0024751C"/>
    <w:rsid w:val="00247764"/>
    <w:rsid w:val="0024779E"/>
    <w:rsid w:val="002479FC"/>
    <w:rsid w:val="00247E02"/>
    <w:rsid w:val="00247E98"/>
    <w:rsid w:val="00247F84"/>
    <w:rsid w:val="002501EF"/>
    <w:rsid w:val="00250224"/>
    <w:rsid w:val="002503A4"/>
    <w:rsid w:val="002503DD"/>
    <w:rsid w:val="00250475"/>
    <w:rsid w:val="00250513"/>
    <w:rsid w:val="00250581"/>
    <w:rsid w:val="00250B94"/>
    <w:rsid w:val="00250D3B"/>
    <w:rsid w:val="0025126F"/>
    <w:rsid w:val="00251364"/>
    <w:rsid w:val="0025140E"/>
    <w:rsid w:val="00251999"/>
    <w:rsid w:val="002519E2"/>
    <w:rsid w:val="0025206F"/>
    <w:rsid w:val="00252079"/>
    <w:rsid w:val="0025232C"/>
    <w:rsid w:val="002526E8"/>
    <w:rsid w:val="00252CD4"/>
    <w:rsid w:val="00252D56"/>
    <w:rsid w:val="00253237"/>
    <w:rsid w:val="00253504"/>
    <w:rsid w:val="00253597"/>
    <w:rsid w:val="00253636"/>
    <w:rsid w:val="002537EB"/>
    <w:rsid w:val="0025381C"/>
    <w:rsid w:val="00253D7D"/>
    <w:rsid w:val="00253DF4"/>
    <w:rsid w:val="00253FF4"/>
    <w:rsid w:val="0025426C"/>
    <w:rsid w:val="00254734"/>
    <w:rsid w:val="00254798"/>
    <w:rsid w:val="00254910"/>
    <w:rsid w:val="0025494A"/>
    <w:rsid w:val="00254B0B"/>
    <w:rsid w:val="00254BCB"/>
    <w:rsid w:val="00254DCC"/>
    <w:rsid w:val="00254EDB"/>
    <w:rsid w:val="00255423"/>
    <w:rsid w:val="002555BA"/>
    <w:rsid w:val="002558A2"/>
    <w:rsid w:val="00255A14"/>
    <w:rsid w:val="00255D36"/>
    <w:rsid w:val="0025624C"/>
    <w:rsid w:val="002563C2"/>
    <w:rsid w:val="00256441"/>
    <w:rsid w:val="00256586"/>
    <w:rsid w:val="0025667A"/>
    <w:rsid w:val="002566FB"/>
    <w:rsid w:val="002568EC"/>
    <w:rsid w:val="00256B99"/>
    <w:rsid w:val="00256D16"/>
    <w:rsid w:val="00256E87"/>
    <w:rsid w:val="00257870"/>
    <w:rsid w:val="00257964"/>
    <w:rsid w:val="00257D50"/>
    <w:rsid w:val="00257EBB"/>
    <w:rsid w:val="00257F23"/>
    <w:rsid w:val="00260154"/>
    <w:rsid w:val="0026049F"/>
    <w:rsid w:val="002605AA"/>
    <w:rsid w:val="00260668"/>
    <w:rsid w:val="002606BE"/>
    <w:rsid w:val="00260EA9"/>
    <w:rsid w:val="00260F25"/>
    <w:rsid w:val="00261128"/>
    <w:rsid w:val="002612AC"/>
    <w:rsid w:val="00261520"/>
    <w:rsid w:val="002616EA"/>
    <w:rsid w:val="002619BF"/>
    <w:rsid w:val="00261CA4"/>
    <w:rsid w:val="00261DB4"/>
    <w:rsid w:val="00261F87"/>
    <w:rsid w:val="00261FDF"/>
    <w:rsid w:val="002622D4"/>
    <w:rsid w:val="00262549"/>
    <w:rsid w:val="0026255F"/>
    <w:rsid w:val="002625C5"/>
    <w:rsid w:val="00262D84"/>
    <w:rsid w:val="00262DA6"/>
    <w:rsid w:val="00262F43"/>
    <w:rsid w:val="00263B27"/>
    <w:rsid w:val="00263C9A"/>
    <w:rsid w:val="00263FC6"/>
    <w:rsid w:val="00264248"/>
    <w:rsid w:val="002644C8"/>
    <w:rsid w:val="002645A3"/>
    <w:rsid w:val="0026476C"/>
    <w:rsid w:val="002647CB"/>
    <w:rsid w:val="002648E2"/>
    <w:rsid w:val="00264C3E"/>
    <w:rsid w:val="00264EE4"/>
    <w:rsid w:val="00264FD8"/>
    <w:rsid w:val="002650B9"/>
    <w:rsid w:val="002651A1"/>
    <w:rsid w:val="0026582C"/>
    <w:rsid w:val="00265CAA"/>
    <w:rsid w:val="00265F3E"/>
    <w:rsid w:val="00266063"/>
    <w:rsid w:val="002663D0"/>
    <w:rsid w:val="002668E7"/>
    <w:rsid w:val="00266A0B"/>
    <w:rsid w:val="00266B2C"/>
    <w:rsid w:val="00266D39"/>
    <w:rsid w:val="00267347"/>
    <w:rsid w:val="0026778E"/>
    <w:rsid w:val="002678BA"/>
    <w:rsid w:val="00267926"/>
    <w:rsid w:val="00267A87"/>
    <w:rsid w:val="00267BA6"/>
    <w:rsid w:val="0027008C"/>
    <w:rsid w:val="0027014D"/>
    <w:rsid w:val="00270173"/>
    <w:rsid w:val="00270210"/>
    <w:rsid w:val="002702FE"/>
    <w:rsid w:val="0027037A"/>
    <w:rsid w:val="002704C0"/>
    <w:rsid w:val="002707B2"/>
    <w:rsid w:val="002708B9"/>
    <w:rsid w:val="00270C0C"/>
    <w:rsid w:val="00270DBD"/>
    <w:rsid w:val="00270E5B"/>
    <w:rsid w:val="00270E5C"/>
    <w:rsid w:val="00271237"/>
    <w:rsid w:val="00271387"/>
    <w:rsid w:val="00271683"/>
    <w:rsid w:val="002717DA"/>
    <w:rsid w:val="0027186A"/>
    <w:rsid w:val="002718FC"/>
    <w:rsid w:val="00271A7D"/>
    <w:rsid w:val="00271ACC"/>
    <w:rsid w:val="00271CAB"/>
    <w:rsid w:val="00271F81"/>
    <w:rsid w:val="002726F2"/>
    <w:rsid w:val="002727C1"/>
    <w:rsid w:val="002729A6"/>
    <w:rsid w:val="002729F3"/>
    <w:rsid w:val="00272A10"/>
    <w:rsid w:val="00272A27"/>
    <w:rsid w:val="00272AD6"/>
    <w:rsid w:val="002730E0"/>
    <w:rsid w:val="00273223"/>
    <w:rsid w:val="002733C6"/>
    <w:rsid w:val="00273655"/>
    <w:rsid w:val="00273934"/>
    <w:rsid w:val="00273A88"/>
    <w:rsid w:val="00273BE5"/>
    <w:rsid w:val="00273D15"/>
    <w:rsid w:val="00273DED"/>
    <w:rsid w:val="00273F28"/>
    <w:rsid w:val="00274092"/>
    <w:rsid w:val="00274153"/>
    <w:rsid w:val="0027417F"/>
    <w:rsid w:val="0027418E"/>
    <w:rsid w:val="002744E7"/>
    <w:rsid w:val="0027474E"/>
    <w:rsid w:val="00274FB6"/>
    <w:rsid w:val="00274FE9"/>
    <w:rsid w:val="002750E8"/>
    <w:rsid w:val="002756F8"/>
    <w:rsid w:val="00275856"/>
    <w:rsid w:val="00275D8A"/>
    <w:rsid w:val="00275FB5"/>
    <w:rsid w:val="00276028"/>
    <w:rsid w:val="0027617B"/>
    <w:rsid w:val="0027628F"/>
    <w:rsid w:val="002765B0"/>
    <w:rsid w:val="002765D7"/>
    <w:rsid w:val="00276661"/>
    <w:rsid w:val="00276691"/>
    <w:rsid w:val="00276745"/>
    <w:rsid w:val="00276947"/>
    <w:rsid w:val="00276CA3"/>
    <w:rsid w:val="002771A3"/>
    <w:rsid w:val="00277785"/>
    <w:rsid w:val="00277F50"/>
    <w:rsid w:val="0028024F"/>
    <w:rsid w:val="002802C3"/>
    <w:rsid w:val="00280442"/>
    <w:rsid w:val="0028046D"/>
    <w:rsid w:val="002804F7"/>
    <w:rsid w:val="002806CF"/>
    <w:rsid w:val="0028087B"/>
    <w:rsid w:val="002808E0"/>
    <w:rsid w:val="00280A1B"/>
    <w:rsid w:val="00280B5E"/>
    <w:rsid w:val="00280D37"/>
    <w:rsid w:val="00280D80"/>
    <w:rsid w:val="00280DCA"/>
    <w:rsid w:val="00281372"/>
    <w:rsid w:val="002817C2"/>
    <w:rsid w:val="0028180B"/>
    <w:rsid w:val="002818F1"/>
    <w:rsid w:val="002819DC"/>
    <w:rsid w:val="00281A45"/>
    <w:rsid w:val="00281BB0"/>
    <w:rsid w:val="00281DDA"/>
    <w:rsid w:val="00281F59"/>
    <w:rsid w:val="00281F89"/>
    <w:rsid w:val="00281FCA"/>
    <w:rsid w:val="002825C0"/>
    <w:rsid w:val="0028271E"/>
    <w:rsid w:val="0028288C"/>
    <w:rsid w:val="0028293B"/>
    <w:rsid w:val="00283156"/>
    <w:rsid w:val="00283233"/>
    <w:rsid w:val="00283297"/>
    <w:rsid w:val="0028367B"/>
    <w:rsid w:val="00283797"/>
    <w:rsid w:val="0028389C"/>
    <w:rsid w:val="0028422A"/>
    <w:rsid w:val="002842B3"/>
    <w:rsid w:val="002842DD"/>
    <w:rsid w:val="00284335"/>
    <w:rsid w:val="002849B0"/>
    <w:rsid w:val="00284FBB"/>
    <w:rsid w:val="00285023"/>
    <w:rsid w:val="00285048"/>
    <w:rsid w:val="002853D6"/>
    <w:rsid w:val="002855DA"/>
    <w:rsid w:val="0028561F"/>
    <w:rsid w:val="00285630"/>
    <w:rsid w:val="002857D7"/>
    <w:rsid w:val="00285B1B"/>
    <w:rsid w:val="00285EB3"/>
    <w:rsid w:val="00285EF0"/>
    <w:rsid w:val="002863DD"/>
    <w:rsid w:val="00286694"/>
    <w:rsid w:val="002867E2"/>
    <w:rsid w:val="00286DFD"/>
    <w:rsid w:val="002871CA"/>
    <w:rsid w:val="002871E4"/>
    <w:rsid w:val="00287312"/>
    <w:rsid w:val="002874C3"/>
    <w:rsid w:val="002874EA"/>
    <w:rsid w:val="00287C5E"/>
    <w:rsid w:val="0029013E"/>
    <w:rsid w:val="002903B6"/>
    <w:rsid w:val="002903BF"/>
    <w:rsid w:val="002907DC"/>
    <w:rsid w:val="0029095C"/>
    <w:rsid w:val="0029097F"/>
    <w:rsid w:val="00290F51"/>
    <w:rsid w:val="0029100E"/>
    <w:rsid w:val="00291123"/>
    <w:rsid w:val="0029131A"/>
    <w:rsid w:val="002913A5"/>
    <w:rsid w:val="002913AA"/>
    <w:rsid w:val="00291518"/>
    <w:rsid w:val="0029166F"/>
    <w:rsid w:val="00291C7B"/>
    <w:rsid w:val="002920E3"/>
    <w:rsid w:val="00292299"/>
    <w:rsid w:val="0029234D"/>
    <w:rsid w:val="0029250A"/>
    <w:rsid w:val="00292806"/>
    <w:rsid w:val="00293415"/>
    <w:rsid w:val="0029346B"/>
    <w:rsid w:val="002937DE"/>
    <w:rsid w:val="00293A21"/>
    <w:rsid w:val="00293B9F"/>
    <w:rsid w:val="00293FB5"/>
    <w:rsid w:val="00294161"/>
    <w:rsid w:val="002941D4"/>
    <w:rsid w:val="002941EE"/>
    <w:rsid w:val="002943EE"/>
    <w:rsid w:val="00294523"/>
    <w:rsid w:val="00294656"/>
    <w:rsid w:val="00294771"/>
    <w:rsid w:val="002947CB"/>
    <w:rsid w:val="00294987"/>
    <w:rsid w:val="00294A67"/>
    <w:rsid w:val="00294BF2"/>
    <w:rsid w:val="00294CA3"/>
    <w:rsid w:val="00294CF3"/>
    <w:rsid w:val="002950A1"/>
    <w:rsid w:val="00295719"/>
    <w:rsid w:val="00295B49"/>
    <w:rsid w:val="00295B6D"/>
    <w:rsid w:val="00295C8B"/>
    <w:rsid w:val="00296024"/>
    <w:rsid w:val="00296503"/>
    <w:rsid w:val="00296D11"/>
    <w:rsid w:val="00296D35"/>
    <w:rsid w:val="00296FC9"/>
    <w:rsid w:val="00297104"/>
    <w:rsid w:val="00297195"/>
    <w:rsid w:val="0029754F"/>
    <w:rsid w:val="002976B8"/>
    <w:rsid w:val="002977DD"/>
    <w:rsid w:val="00297BAE"/>
    <w:rsid w:val="00297BE4"/>
    <w:rsid w:val="00297D3A"/>
    <w:rsid w:val="00297EFA"/>
    <w:rsid w:val="00297F7A"/>
    <w:rsid w:val="00297FFA"/>
    <w:rsid w:val="002A0703"/>
    <w:rsid w:val="002A072D"/>
    <w:rsid w:val="002A0BF1"/>
    <w:rsid w:val="002A0C55"/>
    <w:rsid w:val="002A0C85"/>
    <w:rsid w:val="002A0D1E"/>
    <w:rsid w:val="002A0DE5"/>
    <w:rsid w:val="002A0DE8"/>
    <w:rsid w:val="002A122F"/>
    <w:rsid w:val="002A15CF"/>
    <w:rsid w:val="002A16A0"/>
    <w:rsid w:val="002A1726"/>
    <w:rsid w:val="002A1981"/>
    <w:rsid w:val="002A1E95"/>
    <w:rsid w:val="002A1EB8"/>
    <w:rsid w:val="002A216B"/>
    <w:rsid w:val="002A23B0"/>
    <w:rsid w:val="002A2461"/>
    <w:rsid w:val="002A2572"/>
    <w:rsid w:val="002A282D"/>
    <w:rsid w:val="002A2E31"/>
    <w:rsid w:val="002A3395"/>
    <w:rsid w:val="002A33CF"/>
    <w:rsid w:val="002A35F2"/>
    <w:rsid w:val="002A3857"/>
    <w:rsid w:val="002A3A26"/>
    <w:rsid w:val="002A3F5D"/>
    <w:rsid w:val="002A402B"/>
    <w:rsid w:val="002A420F"/>
    <w:rsid w:val="002A45C2"/>
    <w:rsid w:val="002A463E"/>
    <w:rsid w:val="002A4A1C"/>
    <w:rsid w:val="002A530B"/>
    <w:rsid w:val="002A532C"/>
    <w:rsid w:val="002A54EB"/>
    <w:rsid w:val="002A54FA"/>
    <w:rsid w:val="002A579A"/>
    <w:rsid w:val="002A5808"/>
    <w:rsid w:val="002A58EA"/>
    <w:rsid w:val="002A5908"/>
    <w:rsid w:val="002A59AD"/>
    <w:rsid w:val="002A5BFB"/>
    <w:rsid w:val="002A5E8B"/>
    <w:rsid w:val="002A6000"/>
    <w:rsid w:val="002A620F"/>
    <w:rsid w:val="002A6615"/>
    <w:rsid w:val="002A6753"/>
    <w:rsid w:val="002A6961"/>
    <w:rsid w:val="002A69A1"/>
    <w:rsid w:val="002A6A48"/>
    <w:rsid w:val="002A6B31"/>
    <w:rsid w:val="002A7182"/>
    <w:rsid w:val="002A7377"/>
    <w:rsid w:val="002A757D"/>
    <w:rsid w:val="002A784B"/>
    <w:rsid w:val="002A788F"/>
    <w:rsid w:val="002A7892"/>
    <w:rsid w:val="002A78A7"/>
    <w:rsid w:val="002A7B43"/>
    <w:rsid w:val="002A7DF3"/>
    <w:rsid w:val="002A7E74"/>
    <w:rsid w:val="002B044C"/>
    <w:rsid w:val="002B0535"/>
    <w:rsid w:val="002B05C4"/>
    <w:rsid w:val="002B05C9"/>
    <w:rsid w:val="002B0753"/>
    <w:rsid w:val="002B0996"/>
    <w:rsid w:val="002B09E6"/>
    <w:rsid w:val="002B0B73"/>
    <w:rsid w:val="002B10B7"/>
    <w:rsid w:val="002B1121"/>
    <w:rsid w:val="002B122A"/>
    <w:rsid w:val="002B1648"/>
    <w:rsid w:val="002B1848"/>
    <w:rsid w:val="002B19E9"/>
    <w:rsid w:val="002B1AD6"/>
    <w:rsid w:val="002B1BAD"/>
    <w:rsid w:val="002B2080"/>
    <w:rsid w:val="002B21D3"/>
    <w:rsid w:val="002B2318"/>
    <w:rsid w:val="002B2370"/>
    <w:rsid w:val="002B2469"/>
    <w:rsid w:val="002B2568"/>
    <w:rsid w:val="002B2765"/>
    <w:rsid w:val="002B27CB"/>
    <w:rsid w:val="002B27D1"/>
    <w:rsid w:val="002B28C7"/>
    <w:rsid w:val="002B38FB"/>
    <w:rsid w:val="002B3AA4"/>
    <w:rsid w:val="002B3BA6"/>
    <w:rsid w:val="002B3BC6"/>
    <w:rsid w:val="002B3F9F"/>
    <w:rsid w:val="002B42EA"/>
    <w:rsid w:val="002B43AF"/>
    <w:rsid w:val="002B4573"/>
    <w:rsid w:val="002B46B0"/>
    <w:rsid w:val="002B483B"/>
    <w:rsid w:val="002B48EC"/>
    <w:rsid w:val="002B4A2F"/>
    <w:rsid w:val="002B4AE2"/>
    <w:rsid w:val="002B4B43"/>
    <w:rsid w:val="002B4C4C"/>
    <w:rsid w:val="002B4C62"/>
    <w:rsid w:val="002B4C70"/>
    <w:rsid w:val="002B519A"/>
    <w:rsid w:val="002B5246"/>
    <w:rsid w:val="002B5417"/>
    <w:rsid w:val="002B57B0"/>
    <w:rsid w:val="002B57FC"/>
    <w:rsid w:val="002B5853"/>
    <w:rsid w:val="002B5989"/>
    <w:rsid w:val="002B5F7C"/>
    <w:rsid w:val="002B64DD"/>
    <w:rsid w:val="002B6639"/>
    <w:rsid w:val="002B6A76"/>
    <w:rsid w:val="002B6AAE"/>
    <w:rsid w:val="002B73D2"/>
    <w:rsid w:val="002B7455"/>
    <w:rsid w:val="002B7516"/>
    <w:rsid w:val="002B765F"/>
    <w:rsid w:val="002B785D"/>
    <w:rsid w:val="002B7A36"/>
    <w:rsid w:val="002B7F5D"/>
    <w:rsid w:val="002C015C"/>
    <w:rsid w:val="002C02E3"/>
    <w:rsid w:val="002C05DB"/>
    <w:rsid w:val="002C05FC"/>
    <w:rsid w:val="002C0725"/>
    <w:rsid w:val="002C0A0C"/>
    <w:rsid w:val="002C0EC0"/>
    <w:rsid w:val="002C10A3"/>
    <w:rsid w:val="002C11F7"/>
    <w:rsid w:val="002C139A"/>
    <w:rsid w:val="002C14E5"/>
    <w:rsid w:val="002C1777"/>
    <w:rsid w:val="002C179E"/>
    <w:rsid w:val="002C1914"/>
    <w:rsid w:val="002C196D"/>
    <w:rsid w:val="002C197F"/>
    <w:rsid w:val="002C19D3"/>
    <w:rsid w:val="002C218A"/>
    <w:rsid w:val="002C2428"/>
    <w:rsid w:val="002C297C"/>
    <w:rsid w:val="002C2C58"/>
    <w:rsid w:val="002C2D89"/>
    <w:rsid w:val="002C2DDE"/>
    <w:rsid w:val="002C2F40"/>
    <w:rsid w:val="002C2FC4"/>
    <w:rsid w:val="002C30CF"/>
    <w:rsid w:val="002C3132"/>
    <w:rsid w:val="002C336A"/>
    <w:rsid w:val="002C34D3"/>
    <w:rsid w:val="002C3A03"/>
    <w:rsid w:val="002C3A59"/>
    <w:rsid w:val="002C3A7E"/>
    <w:rsid w:val="002C3AA3"/>
    <w:rsid w:val="002C42C6"/>
    <w:rsid w:val="002C4304"/>
    <w:rsid w:val="002C4692"/>
    <w:rsid w:val="002C5397"/>
    <w:rsid w:val="002C58A9"/>
    <w:rsid w:val="002C63DD"/>
    <w:rsid w:val="002C68B1"/>
    <w:rsid w:val="002C6A52"/>
    <w:rsid w:val="002C6C25"/>
    <w:rsid w:val="002C705D"/>
    <w:rsid w:val="002C72A7"/>
    <w:rsid w:val="002C77BE"/>
    <w:rsid w:val="002C7BF7"/>
    <w:rsid w:val="002C7C01"/>
    <w:rsid w:val="002C7C69"/>
    <w:rsid w:val="002D01DF"/>
    <w:rsid w:val="002D0589"/>
    <w:rsid w:val="002D06F5"/>
    <w:rsid w:val="002D08C1"/>
    <w:rsid w:val="002D08E2"/>
    <w:rsid w:val="002D0943"/>
    <w:rsid w:val="002D0B31"/>
    <w:rsid w:val="002D0B91"/>
    <w:rsid w:val="002D0BB6"/>
    <w:rsid w:val="002D0CC1"/>
    <w:rsid w:val="002D0EA6"/>
    <w:rsid w:val="002D1215"/>
    <w:rsid w:val="002D1389"/>
    <w:rsid w:val="002D147D"/>
    <w:rsid w:val="002D1482"/>
    <w:rsid w:val="002D15B9"/>
    <w:rsid w:val="002D16DF"/>
    <w:rsid w:val="002D1898"/>
    <w:rsid w:val="002D18FA"/>
    <w:rsid w:val="002D1909"/>
    <w:rsid w:val="002D1A2E"/>
    <w:rsid w:val="002D1FCA"/>
    <w:rsid w:val="002D2161"/>
    <w:rsid w:val="002D21E8"/>
    <w:rsid w:val="002D228C"/>
    <w:rsid w:val="002D2424"/>
    <w:rsid w:val="002D2706"/>
    <w:rsid w:val="002D2711"/>
    <w:rsid w:val="002D2BAC"/>
    <w:rsid w:val="002D3110"/>
    <w:rsid w:val="002D33DE"/>
    <w:rsid w:val="002D3521"/>
    <w:rsid w:val="002D382A"/>
    <w:rsid w:val="002D39EB"/>
    <w:rsid w:val="002D3E47"/>
    <w:rsid w:val="002D40F5"/>
    <w:rsid w:val="002D43E9"/>
    <w:rsid w:val="002D442A"/>
    <w:rsid w:val="002D44A5"/>
    <w:rsid w:val="002D4AA1"/>
    <w:rsid w:val="002D4C4D"/>
    <w:rsid w:val="002D4DBC"/>
    <w:rsid w:val="002D4DEF"/>
    <w:rsid w:val="002D551B"/>
    <w:rsid w:val="002D57DE"/>
    <w:rsid w:val="002D57F5"/>
    <w:rsid w:val="002D57FB"/>
    <w:rsid w:val="002D5A0F"/>
    <w:rsid w:val="002D5A61"/>
    <w:rsid w:val="002D6001"/>
    <w:rsid w:val="002D60B6"/>
    <w:rsid w:val="002D6583"/>
    <w:rsid w:val="002D667D"/>
    <w:rsid w:val="002D67A9"/>
    <w:rsid w:val="002D68AB"/>
    <w:rsid w:val="002D68BE"/>
    <w:rsid w:val="002D6ACF"/>
    <w:rsid w:val="002D6D7B"/>
    <w:rsid w:val="002D739D"/>
    <w:rsid w:val="002D7486"/>
    <w:rsid w:val="002D75D5"/>
    <w:rsid w:val="002D7602"/>
    <w:rsid w:val="002D78A7"/>
    <w:rsid w:val="002D7BF9"/>
    <w:rsid w:val="002D7CBE"/>
    <w:rsid w:val="002D7DB0"/>
    <w:rsid w:val="002E0158"/>
    <w:rsid w:val="002E01A3"/>
    <w:rsid w:val="002E01BE"/>
    <w:rsid w:val="002E0771"/>
    <w:rsid w:val="002E09B7"/>
    <w:rsid w:val="002E0B55"/>
    <w:rsid w:val="002E0B6E"/>
    <w:rsid w:val="002E0FFA"/>
    <w:rsid w:val="002E10F5"/>
    <w:rsid w:val="002E11FD"/>
    <w:rsid w:val="002E1453"/>
    <w:rsid w:val="002E1939"/>
    <w:rsid w:val="002E1940"/>
    <w:rsid w:val="002E1976"/>
    <w:rsid w:val="002E1A86"/>
    <w:rsid w:val="002E1C50"/>
    <w:rsid w:val="002E23BD"/>
    <w:rsid w:val="002E2813"/>
    <w:rsid w:val="002E2AEE"/>
    <w:rsid w:val="002E2B72"/>
    <w:rsid w:val="002E2C7D"/>
    <w:rsid w:val="002E326C"/>
    <w:rsid w:val="002E349B"/>
    <w:rsid w:val="002E34E2"/>
    <w:rsid w:val="002E3860"/>
    <w:rsid w:val="002E3B79"/>
    <w:rsid w:val="002E3CD0"/>
    <w:rsid w:val="002E3E30"/>
    <w:rsid w:val="002E417D"/>
    <w:rsid w:val="002E41E6"/>
    <w:rsid w:val="002E4653"/>
    <w:rsid w:val="002E46CE"/>
    <w:rsid w:val="002E4967"/>
    <w:rsid w:val="002E4B29"/>
    <w:rsid w:val="002E4B85"/>
    <w:rsid w:val="002E4C5F"/>
    <w:rsid w:val="002E4D25"/>
    <w:rsid w:val="002E4EA5"/>
    <w:rsid w:val="002E4FB0"/>
    <w:rsid w:val="002E517E"/>
    <w:rsid w:val="002E51E1"/>
    <w:rsid w:val="002E5249"/>
    <w:rsid w:val="002E5341"/>
    <w:rsid w:val="002E5896"/>
    <w:rsid w:val="002E5BAC"/>
    <w:rsid w:val="002E5DC0"/>
    <w:rsid w:val="002E5DC6"/>
    <w:rsid w:val="002E6271"/>
    <w:rsid w:val="002E67F2"/>
    <w:rsid w:val="002E6983"/>
    <w:rsid w:val="002E6A37"/>
    <w:rsid w:val="002E6A6F"/>
    <w:rsid w:val="002E6AD3"/>
    <w:rsid w:val="002E703E"/>
    <w:rsid w:val="002E7078"/>
    <w:rsid w:val="002E75C0"/>
    <w:rsid w:val="002E7799"/>
    <w:rsid w:val="002E7B1D"/>
    <w:rsid w:val="002E7D6A"/>
    <w:rsid w:val="002E7ED1"/>
    <w:rsid w:val="002E7EDF"/>
    <w:rsid w:val="002E7EE1"/>
    <w:rsid w:val="002F0163"/>
    <w:rsid w:val="002F04D0"/>
    <w:rsid w:val="002F066E"/>
    <w:rsid w:val="002F0963"/>
    <w:rsid w:val="002F0A34"/>
    <w:rsid w:val="002F0C45"/>
    <w:rsid w:val="002F0F91"/>
    <w:rsid w:val="002F1164"/>
    <w:rsid w:val="002F1634"/>
    <w:rsid w:val="002F1CBC"/>
    <w:rsid w:val="002F1F89"/>
    <w:rsid w:val="002F1FE4"/>
    <w:rsid w:val="002F2144"/>
    <w:rsid w:val="002F229B"/>
    <w:rsid w:val="002F26CC"/>
    <w:rsid w:val="002F27BD"/>
    <w:rsid w:val="002F2927"/>
    <w:rsid w:val="002F2A48"/>
    <w:rsid w:val="002F2FA6"/>
    <w:rsid w:val="002F2FF7"/>
    <w:rsid w:val="002F318D"/>
    <w:rsid w:val="002F33C4"/>
    <w:rsid w:val="002F33E2"/>
    <w:rsid w:val="002F36AF"/>
    <w:rsid w:val="002F3874"/>
    <w:rsid w:val="002F39EB"/>
    <w:rsid w:val="002F3A0C"/>
    <w:rsid w:val="002F3F27"/>
    <w:rsid w:val="002F3FB9"/>
    <w:rsid w:val="002F414E"/>
    <w:rsid w:val="002F47D9"/>
    <w:rsid w:val="002F4E49"/>
    <w:rsid w:val="002F508C"/>
    <w:rsid w:val="002F5143"/>
    <w:rsid w:val="002F5193"/>
    <w:rsid w:val="002F538D"/>
    <w:rsid w:val="002F5550"/>
    <w:rsid w:val="002F56F7"/>
    <w:rsid w:val="002F57BA"/>
    <w:rsid w:val="002F5836"/>
    <w:rsid w:val="002F583F"/>
    <w:rsid w:val="002F5A3A"/>
    <w:rsid w:val="002F5BC3"/>
    <w:rsid w:val="002F5D3F"/>
    <w:rsid w:val="002F5FCC"/>
    <w:rsid w:val="002F6038"/>
    <w:rsid w:val="002F62A7"/>
    <w:rsid w:val="002F667D"/>
    <w:rsid w:val="002F6914"/>
    <w:rsid w:val="002F69BA"/>
    <w:rsid w:val="002F6A5C"/>
    <w:rsid w:val="002F6DCD"/>
    <w:rsid w:val="002F7020"/>
    <w:rsid w:val="002F7060"/>
    <w:rsid w:val="002F7168"/>
    <w:rsid w:val="002F75E3"/>
    <w:rsid w:val="002F773B"/>
    <w:rsid w:val="002F78B8"/>
    <w:rsid w:val="002F79E3"/>
    <w:rsid w:val="003001EE"/>
    <w:rsid w:val="0030021F"/>
    <w:rsid w:val="00300254"/>
    <w:rsid w:val="003002BD"/>
    <w:rsid w:val="00300368"/>
    <w:rsid w:val="0030074E"/>
    <w:rsid w:val="00300784"/>
    <w:rsid w:val="0030081D"/>
    <w:rsid w:val="003009D4"/>
    <w:rsid w:val="00300DFB"/>
    <w:rsid w:val="0030100B"/>
    <w:rsid w:val="003012D2"/>
    <w:rsid w:val="00301901"/>
    <w:rsid w:val="0030193E"/>
    <w:rsid w:val="00301A56"/>
    <w:rsid w:val="00301AA2"/>
    <w:rsid w:val="00301B07"/>
    <w:rsid w:val="00301BEC"/>
    <w:rsid w:val="00301D34"/>
    <w:rsid w:val="00302145"/>
    <w:rsid w:val="00302472"/>
    <w:rsid w:val="003024ED"/>
    <w:rsid w:val="003026B7"/>
    <w:rsid w:val="00302C60"/>
    <w:rsid w:val="00302FB2"/>
    <w:rsid w:val="00303124"/>
    <w:rsid w:val="0030324F"/>
    <w:rsid w:val="00303267"/>
    <w:rsid w:val="00303755"/>
    <w:rsid w:val="00303AC7"/>
    <w:rsid w:val="00303C00"/>
    <w:rsid w:val="00303C49"/>
    <w:rsid w:val="00303D53"/>
    <w:rsid w:val="00303E2F"/>
    <w:rsid w:val="00303FB6"/>
    <w:rsid w:val="00303FC7"/>
    <w:rsid w:val="00304369"/>
    <w:rsid w:val="0030439E"/>
    <w:rsid w:val="00304497"/>
    <w:rsid w:val="00304703"/>
    <w:rsid w:val="003048DF"/>
    <w:rsid w:val="003049C6"/>
    <w:rsid w:val="00304A5D"/>
    <w:rsid w:val="00305222"/>
    <w:rsid w:val="00305281"/>
    <w:rsid w:val="00305AD6"/>
    <w:rsid w:val="00305BC0"/>
    <w:rsid w:val="00305D71"/>
    <w:rsid w:val="00305FE9"/>
    <w:rsid w:val="00306392"/>
    <w:rsid w:val="003064D8"/>
    <w:rsid w:val="00306540"/>
    <w:rsid w:val="00306CAE"/>
    <w:rsid w:val="00306CE2"/>
    <w:rsid w:val="00307242"/>
    <w:rsid w:val="003074A9"/>
    <w:rsid w:val="0030777D"/>
    <w:rsid w:val="0030787E"/>
    <w:rsid w:val="00307AD5"/>
    <w:rsid w:val="00307E0A"/>
    <w:rsid w:val="003100F5"/>
    <w:rsid w:val="00310514"/>
    <w:rsid w:val="00310700"/>
    <w:rsid w:val="003108B4"/>
    <w:rsid w:val="00310A6F"/>
    <w:rsid w:val="00310E60"/>
    <w:rsid w:val="00310F75"/>
    <w:rsid w:val="00311176"/>
    <w:rsid w:val="0031157E"/>
    <w:rsid w:val="0031162D"/>
    <w:rsid w:val="0031189F"/>
    <w:rsid w:val="003118D9"/>
    <w:rsid w:val="003119B3"/>
    <w:rsid w:val="00311A70"/>
    <w:rsid w:val="00311BA3"/>
    <w:rsid w:val="00311CD1"/>
    <w:rsid w:val="00311DCB"/>
    <w:rsid w:val="00311E64"/>
    <w:rsid w:val="003120D6"/>
    <w:rsid w:val="003122CC"/>
    <w:rsid w:val="003127D6"/>
    <w:rsid w:val="00312A2C"/>
    <w:rsid w:val="00312CFD"/>
    <w:rsid w:val="00312D51"/>
    <w:rsid w:val="00312E6A"/>
    <w:rsid w:val="00313011"/>
    <w:rsid w:val="00313023"/>
    <w:rsid w:val="00313500"/>
    <w:rsid w:val="00313557"/>
    <w:rsid w:val="00313579"/>
    <w:rsid w:val="00313B5C"/>
    <w:rsid w:val="00313D39"/>
    <w:rsid w:val="00313E8E"/>
    <w:rsid w:val="00313E96"/>
    <w:rsid w:val="003140F1"/>
    <w:rsid w:val="00314527"/>
    <w:rsid w:val="0031488E"/>
    <w:rsid w:val="003149A4"/>
    <w:rsid w:val="00314B4C"/>
    <w:rsid w:val="00314EFE"/>
    <w:rsid w:val="00315118"/>
    <w:rsid w:val="0031550B"/>
    <w:rsid w:val="003156F1"/>
    <w:rsid w:val="00315CFE"/>
    <w:rsid w:val="00315D18"/>
    <w:rsid w:val="00315D7E"/>
    <w:rsid w:val="00315EC1"/>
    <w:rsid w:val="00316014"/>
    <w:rsid w:val="003160AE"/>
    <w:rsid w:val="00316261"/>
    <w:rsid w:val="00316635"/>
    <w:rsid w:val="003166B4"/>
    <w:rsid w:val="00316F1F"/>
    <w:rsid w:val="00317513"/>
    <w:rsid w:val="003175F1"/>
    <w:rsid w:val="00317750"/>
    <w:rsid w:val="00317AED"/>
    <w:rsid w:val="00317BB0"/>
    <w:rsid w:val="00317CBB"/>
    <w:rsid w:val="00317D85"/>
    <w:rsid w:val="00317EC8"/>
    <w:rsid w:val="00320022"/>
    <w:rsid w:val="003200A3"/>
    <w:rsid w:val="003201B5"/>
    <w:rsid w:val="00320229"/>
    <w:rsid w:val="00320558"/>
    <w:rsid w:val="0032060C"/>
    <w:rsid w:val="00320967"/>
    <w:rsid w:val="00320E86"/>
    <w:rsid w:val="00320F53"/>
    <w:rsid w:val="00320F8D"/>
    <w:rsid w:val="00321215"/>
    <w:rsid w:val="00321278"/>
    <w:rsid w:val="003212E8"/>
    <w:rsid w:val="003216D3"/>
    <w:rsid w:val="00321845"/>
    <w:rsid w:val="003218D6"/>
    <w:rsid w:val="00321D0C"/>
    <w:rsid w:val="00321D6D"/>
    <w:rsid w:val="00321DFE"/>
    <w:rsid w:val="00321E25"/>
    <w:rsid w:val="003221A7"/>
    <w:rsid w:val="003222DF"/>
    <w:rsid w:val="00322752"/>
    <w:rsid w:val="003230AE"/>
    <w:rsid w:val="0032328A"/>
    <w:rsid w:val="0032329C"/>
    <w:rsid w:val="00323388"/>
    <w:rsid w:val="003234A2"/>
    <w:rsid w:val="00323517"/>
    <w:rsid w:val="0032354D"/>
    <w:rsid w:val="00323942"/>
    <w:rsid w:val="00323D29"/>
    <w:rsid w:val="00323E94"/>
    <w:rsid w:val="00324257"/>
    <w:rsid w:val="00324276"/>
    <w:rsid w:val="00324891"/>
    <w:rsid w:val="00324A44"/>
    <w:rsid w:val="00324DA9"/>
    <w:rsid w:val="00324EE6"/>
    <w:rsid w:val="003250C4"/>
    <w:rsid w:val="00325133"/>
    <w:rsid w:val="003253A9"/>
    <w:rsid w:val="00325AFF"/>
    <w:rsid w:val="00325C71"/>
    <w:rsid w:val="00325EC4"/>
    <w:rsid w:val="00326A16"/>
    <w:rsid w:val="00326B32"/>
    <w:rsid w:val="00326F70"/>
    <w:rsid w:val="003279B3"/>
    <w:rsid w:val="00327A9D"/>
    <w:rsid w:val="00327EF6"/>
    <w:rsid w:val="00327FD9"/>
    <w:rsid w:val="0033028D"/>
    <w:rsid w:val="00330486"/>
    <w:rsid w:val="0033051C"/>
    <w:rsid w:val="003309FF"/>
    <w:rsid w:val="00330B15"/>
    <w:rsid w:val="00330E2C"/>
    <w:rsid w:val="0033173D"/>
    <w:rsid w:val="00331E20"/>
    <w:rsid w:val="00331F21"/>
    <w:rsid w:val="0033224C"/>
    <w:rsid w:val="00332592"/>
    <w:rsid w:val="00332645"/>
    <w:rsid w:val="003327F9"/>
    <w:rsid w:val="003328BB"/>
    <w:rsid w:val="00332E34"/>
    <w:rsid w:val="00332F43"/>
    <w:rsid w:val="003339A9"/>
    <w:rsid w:val="00333D74"/>
    <w:rsid w:val="0033419C"/>
    <w:rsid w:val="0033430E"/>
    <w:rsid w:val="003345F8"/>
    <w:rsid w:val="003346F7"/>
    <w:rsid w:val="003348FB"/>
    <w:rsid w:val="003349B1"/>
    <w:rsid w:val="00334B3B"/>
    <w:rsid w:val="00334E68"/>
    <w:rsid w:val="00335206"/>
    <w:rsid w:val="003352FF"/>
    <w:rsid w:val="003353DD"/>
    <w:rsid w:val="0033600B"/>
    <w:rsid w:val="00336684"/>
    <w:rsid w:val="00336707"/>
    <w:rsid w:val="00336751"/>
    <w:rsid w:val="003367B8"/>
    <w:rsid w:val="00336BDF"/>
    <w:rsid w:val="00336C88"/>
    <w:rsid w:val="00336D84"/>
    <w:rsid w:val="003372E5"/>
    <w:rsid w:val="00337331"/>
    <w:rsid w:val="0033752D"/>
    <w:rsid w:val="003376CC"/>
    <w:rsid w:val="00337816"/>
    <w:rsid w:val="00337869"/>
    <w:rsid w:val="00337DD9"/>
    <w:rsid w:val="0034080D"/>
    <w:rsid w:val="00340B4E"/>
    <w:rsid w:val="00340B50"/>
    <w:rsid w:val="00341620"/>
    <w:rsid w:val="0034164B"/>
    <w:rsid w:val="003418A5"/>
    <w:rsid w:val="003419A3"/>
    <w:rsid w:val="00341C3C"/>
    <w:rsid w:val="00341DEC"/>
    <w:rsid w:val="00341EAE"/>
    <w:rsid w:val="00342280"/>
    <w:rsid w:val="003422B7"/>
    <w:rsid w:val="003422F3"/>
    <w:rsid w:val="0034243A"/>
    <w:rsid w:val="0034253D"/>
    <w:rsid w:val="003426C7"/>
    <w:rsid w:val="003427ED"/>
    <w:rsid w:val="00342DC2"/>
    <w:rsid w:val="00343309"/>
    <w:rsid w:val="0034364B"/>
    <w:rsid w:val="00343D3F"/>
    <w:rsid w:val="00343E0F"/>
    <w:rsid w:val="00344032"/>
    <w:rsid w:val="00344276"/>
    <w:rsid w:val="003442AD"/>
    <w:rsid w:val="003443C0"/>
    <w:rsid w:val="0034464E"/>
    <w:rsid w:val="0034479D"/>
    <w:rsid w:val="003447FF"/>
    <w:rsid w:val="003448F4"/>
    <w:rsid w:val="00344A9E"/>
    <w:rsid w:val="00344BE2"/>
    <w:rsid w:val="003453CC"/>
    <w:rsid w:val="0034547B"/>
    <w:rsid w:val="00345509"/>
    <w:rsid w:val="0034550E"/>
    <w:rsid w:val="00345AB9"/>
    <w:rsid w:val="00345EBC"/>
    <w:rsid w:val="00346105"/>
    <w:rsid w:val="003461C6"/>
    <w:rsid w:val="00346471"/>
    <w:rsid w:val="003464DC"/>
    <w:rsid w:val="003465CF"/>
    <w:rsid w:val="00346601"/>
    <w:rsid w:val="003466D0"/>
    <w:rsid w:val="00346FF3"/>
    <w:rsid w:val="003471CD"/>
    <w:rsid w:val="003472CA"/>
    <w:rsid w:val="003473E3"/>
    <w:rsid w:val="003475B2"/>
    <w:rsid w:val="003476B1"/>
    <w:rsid w:val="00347830"/>
    <w:rsid w:val="00347BBC"/>
    <w:rsid w:val="00347E61"/>
    <w:rsid w:val="003502D4"/>
    <w:rsid w:val="00350515"/>
    <w:rsid w:val="00350567"/>
    <w:rsid w:val="00350D45"/>
    <w:rsid w:val="00350F57"/>
    <w:rsid w:val="003511B5"/>
    <w:rsid w:val="00351493"/>
    <w:rsid w:val="003515A5"/>
    <w:rsid w:val="003516C2"/>
    <w:rsid w:val="00351919"/>
    <w:rsid w:val="00351AEC"/>
    <w:rsid w:val="00351E40"/>
    <w:rsid w:val="00351F49"/>
    <w:rsid w:val="00352018"/>
    <w:rsid w:val="0035216B"/>
    <w:rsid w:val="003521CC"/>
    <w:rsid w:val="0035225E"/>
    <w:rsid w:val="0035247A"/>
    <w:rsid w:val="00352C2E"/>
    <w:rsid w:val="00352E5A"/>
    <w:rsid w:val="00352F2E"/>
    <w:rsid w:val="00353000"/>
    <w:rsid w:val="003530E6"/>
    <w:rsid w:val="003531DB"/>
    <w:rsid w:val="00353D2A"/>
    <w:rsid w:val="00354263"/>
    <w:rsid w:val="003542EF"/>
    <w:rsid w:val="003544BF"/>
    <w:rsid w:val="00354D03"/>
    <w:rsid w:val="00354D23"/>
    <w:rsid w:val="00354EAA"/>
    <w:rsid w:val="00354F2A"/>
    <w:rsid w:val="00354F4F"/>
    <w:rsid w:val="003557E2"/>
    <w:rsid w:val="00355BF3"/>
    <w:rsid w:val="00355D17"/>
    <w:rsid w:val="003561A2"/>
    <w:rsid w:val="0035632D"/>
    <w:rsid w:val="0035663F"/>
    <w:rsid w:val="003566E2"/>
    <w:rsid w:val="003569C0"/>
    <w:rsid w:val="003569E3"/>
    <w:rsid w:val="00356BBF"/>
    <w:rsid w:val="00356D96"/>
    <w:rsid w:val="00357262"/>
    <w:rsid w:val="003572D9"/>
    <w:rsid w:val="00357473"/>
    <w:rsid w:val="003575FD"/>
    <w:rsid w:val="00357B86"/>
    <w:rsid w:val="00357CA9"/>
    <w:rsid w:val="00357CD2"/>
    <w:rsid w:val="0036022E"/>
    <w:rsid w:val="003603FF"/>
    <w:rsid w:val="00360535"/>
    <w:rsid w:val="0036065A"/>
    <w:rsid w:val="003606E3"/>
    <w:rsid w:val="0036073D"/>
    <w:rsid w:val="0036074D"/>
    <w:rsid w:val="00360AE2"/>
    <w:rsid w:val="00360F3C"/>
    <w:rsid w:val="00361297"/>
    <w:rsid w:val="00361599"/>
    <w:rsid w:val="0036174E"/>
    <w:rsid w:val="003617EE"/>
    <w:rsid w:val="00361BAE"/>
    <w:rsid w:val="00361E52"/>
    <w:rsid w:val="003620B1"/>
    <w:rsid w:val="003622CE"/>
    <w:rsid w:val="0036249C"/>
    <w:rsid w:val="003624E3"/>
    <w:rsid w:val="00362786"/>
    <w:rsid w:val="00362B0F"/>
    <w:rsid w:val="00362CFE"/>
    <w:rsid w:val="00362E5B"/>
    <w:rsid w:val="00362F44"/>
    <w:rsid w:val="003632FF"/>
    <w:rsid w:val="00363C84"/>
    <w:rsid w:val="00364598"/>
    <w:rsid w:val="003645BE"/>
    <w:rsid w:val="00364626"/>
    <w:rsid w:val="00364692"/>
    <w:rsid w:val="00364755"/>
    <w:rsid w:val="0036478F"/>
    <w:rsid w:val="00364CA2"/>
    <w:rsid w:val="00364DA1"/>
    <w:rsid w:val="00364DF9"/>
    <w:rsid w:val="00364E0A"/>
    <w:rsid w:val="00364F20"/>
    <w:rsid w:val="00365604"/>
    <w:rsid w:val="00365692"/>
    <w:rsid w:val="00365C02"/>
    <w:rsid w:val="00365D48"/>
    <w:rsid w:val="00365E3E"/>
    <w:rsid w:val="0036643D"/>
    <w:rsid w:val="00366568"/>
    <w:rsid w:val="00366EE1"/>
    <w:rsid w:val="00367621"/>
    <w:rsid w:val="003676C4"/>
    <w:rsid w:val="0036776B"/>
    <w:rsid w:val="00367D26"/>
    <w:rsid w:val="003700AD"/>
    <w:rsid w:val="003700E8"/>
    <w:rsid w:val="00370417"/>
    <w:rsid w:val="003704D9"/>
    <w:rsid w:val="003706A2"/>
    <w:rsid w:val="0037094D"/>
    <w:rsid w:val="00370954"/>
    <w:rsid w:val="00370B0A"/>
    <w:rsid w:val="00370B1E"/>
    <w:rsid w:val="00370C19"/>
    <w:rsid w:val="00370E0C"/>
    <w:rsid w:val="003719B4"/>
    <w:rsid w:val="003720C4"/>
    <w:rsid w:val="00372486"/>
    <w:rsid w:val="00372E21"/>
    <w:rsid w:val="00373031"/>
    <w:rsid w:val="003734CD"/>
    <w:rsid w:val="003734F0"/>
    <w:rsid w:val="0037396A"/>
    <w:rsid w:val="003739D2"/>
    <w:rsid w:val="00373E3C"/>
    <w:rsid w:val="00373F03"/>
    <w:rsid w:val="003740C7"/>
    <w:rsid w:val="00374122"/>
    <w:rsid w:val="0037428F"/>
    <w:rsid w:val="0037459E"/>
    <w:rsid w:val="00374F6E"/>
    <w:rsid w:val="00374FA6"/>
    <w:rsid w:val="00374FB3"/>
    <w:rsid w:val="003751FF"/>
    <w:rsid w:val="0037581F"/>
    <w:rsid w:val="003758BD"/>
    <w:rsid w:val="003758E4"/>
    <w:rsid w:val="00375A05"/>
    <w:rsid w:val="0037603D"/>
    <w:rsid w:val="00376357"/>
    <w:rsid w:val="0037646F"/>
    <w:rsid w:val="003765E4"/>
    <w:rsid w:val="0037686C"/>
    <w:rsid w:val="003768B3"/>
    <w:rsid w:val="003768C7"/>
    <w:rsid w:val="00376A79"/>
    <w:rsid w:val="00376C8A"/>
    <w:rsid w:val="00376D94"/>
    <w:rsid w:val="00376E15"/>
    <w:rsid w:val="00376F82"/>
    <w:rsid w:val="00377590"/>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E6"/>
    <w:rsid w:val="00381426"/>
    <w:rsid w:val="00381651"/>
    <w:rsid w:val="00381736"/>
    <w:rsid w:val="00381936"/>
    <w:rsid w:val="00381952"/>
    <w:rsid w:val="00381993"/>
    <w:rsid w:val="003819CD"/>
    <w:rsid w:val="00381A5E"/>
    <w:rsid w:val="00381FE2"/>
    <w:rsid w:val="00382239"/>
    <w:rsid w:val="00382266"/>
    <w:rsid w:val="0038233B"/>
    <w:rsid w:val="00382B60"/>
    <w:rsid w:val="00382BCA"/>
    <w:rsid w:val="00382EBF"/>
    <w:rsid w:val="00382F20"/>
    <w:rsid w:val="00382F9E"/>
    <w:rsid w:val="003830F5"/>
    <w:rsid w:val="00383192"/>
    <w:rsid w:val="003834CC"/>
    <w:rsid w:val="003837FC"/>
    <w:rsid w:val="0038383C"/>
    <w:rsid w:val="003839B6"/>
    <w:rsid w:val="00383FF0"/>
    <w:rsid w:val="003845B6"/>
    <w:rsid w:val="00384A6D"/>
    <w:rsid w:val="00384C02"/>
    <w:rsid w:val="00384C24"/>
    <w:rsid w:val="00384E4F"/>
    <w:rsid w:val="00384EB1"/>
    <w:rsid w:val="00384F1A"/>
    <w:rsid w:val="0038502A"/>
    <w:rsid w:val="00385290"/>
    <w:rsid w:val="003852ED"/>
    <w:rsid w:val="00385403"/>
    <w:rsid w:val="00385468"/>
    <w:rsid w:val="00385F7A"/>
    <w:rsid w:val="00385FFF"/>
    <w:rsid w:val="00386550"/>
    <w:rsid w:val="003865F3"/>
    <w:rsid w:val="003866A5"/>
    <w:rsid w:val="00386A3E"/>
    <w:rsid w:val="00386ADE"/>
    <w:rsid w:val="00386B43"/>
    <w:rsid w:val="00386DE5"/>
    <w:rsid w:val="00387066"/>
    <w:rsid w:val="003875BA"/>
    <w:rsid w:val="00387704"/>
    <w:rsid w:val="00387831"/>
    <w:rsid w:val="0038786E"/>
    <w:rsid w:val="003878FD"/>
    <w:rsid w:val="00387BFA"/>
    <w:rsid w:val="00387F03"/>
    <w:rsid w:val="00387FCF"/>
    <w:rsid w:val="00390005"/>
    <w:rsid w:val="0039052B"/>
    <w:rsid w:val="0039095C"/>
    <w:rsid w:val="00390ADF"/>
    <w:rsid w:val="00391099"/>
    <w:rsid w:val="00391177"/>
    <w:rsid w:val="00391385"/>
    <w:rsid w:val="003915D5"/>
    <w:rsid w:val="003917BE"/>
    <w:rsid w:val="00391B9E"/>
    <w:rsid w:val="00391F0A"/>
    <w:rsid w:val="00391F69"/>
    <w:rsid w:val="00391F88"/>
    <w:rsid w:val="003920AE"/>
    <w:rsid w:val="003921AB"/>
    <w:rsid w:val="00392C60"/>
    <w:rsid w:val="003930D5"/>
    <w:rsid w:val="0039329A"/>
    <w:rsid w:val="003936A8"/>
    <w:rsid w:val="003937B0"/>
    <w:rsid w:val="00393CE3"/>
    <w:rsid w:val="00393CEB"/>
    <w:rsid w:val="00393DD0"/>
    <w:rsid w:val="00393E27"/>
    <w:rsid w:val="00393F7B"/>
    <w:rsid w:val="00394E20"/>
    <w:rsid w:val="00394EC0"/>
    <w:rsid w:val="00395479"/>
    <w:rsid w:val="00395495"/>
    <w:rsid w:val="00395AD8"/>
    <w:rsid w:val="00395CF7"/>
    <w:rsid w:val="00395EF0"/>
    <w:rsid w:val="00395F3D"/>
    <w:rsid w:val="00395F75"/>
    <w:rsid w:val="0039615D"/>
    <w:rsid w:val="003961F7"/>
    <w:rsid w:val="0039640E"/>
    <w:rsid w:val="00396668"/>
    <w:rsid w:val="0039698F"/>
    <w:rsid w:val="00397095"/>
    <w:rsid w:val="0039710C"/>
    <w:rsid w:val="003971CC"/>
    <w:rsid w:val="003972E9"/>
    <w:rsid w:val="00397422"/>
    <w:rsid w:val="0039775B"/>
    <w:rsid w:val="00397A1E"/>
    <w:rsid w:val="00397ACA"/>
    <w:rsid w:val="003A01EB"/>
    <w:rsid w:val="003A0258"/>
    <w:rsid w:val="003A0ACB"/>
    <w:rsid w:val="003A0C5F"/>
    <w:rsid w:val="003A0D3E"/>
    <w:rsid w:val="003A0DA6"/>
    <w:rsid w:val="003A0E33"/>
    <w:rsid w:val="003A1006"/>
    <w:rsid w:val="003A105B"/>
    <w:rsid w:val="003A1060"/>
    <w:rsid w:val="003A1115"/>
    <w:rsid w:val="003A160F"/>
    <w:rsid w:val="003A1795"/>
    <w:rsid w:val="003A183B"/>
    <w:rsid w:val="003A208F"/>
    <w:rsid w:val="003A2346"/>
    <w:rsid w:val="003A23C9"/>
    <w:rsid w:val="003A24A8"/>
    <w:rsid w:val="003A2664"/>
    <w:rsid w:val="003A2B44"/>
    <w:rsid w:val="003A2BA8"/>
    <w:rsid w:val="003A2D8F"/>
    <w:rsid w:val="003A2F60"/>
    <w:rsid w:val="003A3090"/>
    <w:rsid w:val="003A35D3"/>
    <w:rsid w:val="003A3608"/>
    <w:rsid w:val="003A3BAB"/>
    <w:rsid w:val="003A450C"/>
    <w:rsid w:val="003A4616"/>
    <w:rsid w:val="003A47E0"/>
    <w:rsid w:val="003A4B61"/>
    <w:rsid w:val="003A4CF4"/>
    <w:rsid w:val="003A50B4"/>
    <w:rsid w:val="003A515D"/>
    <w:rsid w:val="003A530E"/>
    <w:rsid w:val="003A5413"/>
    <w:rsid w:val="003A56AD"/>
    <w:rsid w:val="003A59AF"/>
    <w:rsid w:val="003A5A22"/>
    <w:rsid w:val="003A5DFF"/>
    <w:rsid w:val="003A5F36"/>
    <w:rsid w:val="003A625D"/>
    <w:rsid w:val="003A65D5"/>
    <w:rsid w:val="003A6864"/>
    <w:rsid w:val="003A6882"/>
    <w:rsid w:val="003A6A69"/>
    <w:rsid w:val="003A6B4B"/>
    <w:rsid w:val="003A6BC2"/>
    <w:rsid w:val="003A6C39"/>
    <w:rsid w:val="003A76D8"/>
    <w:rsid w:val="003A7E22"/>
    <w:rsid w:val="003A7ED1"/>
    <w:rsid w:val="003A7F66"/>
    <w:rsid w:val="003B00B4"/>
    <w:rsid w:val="003B0588"/>
    <w:rsid w:val="003B0F16"/>
    <w:rsid w:val="003B1373"/>
    <w:rsid w:val="003B13E7"/>
    <w:rsid w:val="003B1546"/>
    <w:rsid w:val="003B16A9"/>
    <w:rsid w:val="003B1709"/>
    <w:rsid w:val="003B1849"/>
    <w:rsid w:val="003B1A45"/>
    <w:rsid w:val="003B1CA9"/>
    <w:rsid w:val="003B1CAE"/>
    <w:rsid w:val="003B22CD"/>
    <w:rsid w:val="003B2592"/>
    <w:rsid w:val="003B28C0"/>
    <w:rsid w:val="003B2917"/>
    <w:rsid w:val="003B29B1"/>
    <w:rsid w:val="003B2F70"/>
    <w:rsid w:val="003B2F91"/>
    <w:rsid w:val="003B30FE"/>
    <w:rsid w:val="003B3169"/>
    <w:rsid w:val="003B3284"/>
    <w:rsid w:val="003B32F4"/>
    <w:rsid w:val="003B3379"/>
    <w:rsid w:val="003B362A"/>
    <w:rsid w:val="003B3661"/>
    <w:rsid w:val="003B367E"/>
    <w:rsid w:val="003B36B0"/>
    <w:rsid w:val="003B392B"/>
    <w:rsid w:val="003B39CD"/>
    <w:rsid w:val="003B3B51"/>
    <w:rsid w:val="003B3E6E"/>
    <w:rsid w:val="003B405F"/>
    <w:rsid w:val="003B4147"/>
    <w:rsid w:val="003B44CD"/>
    <w:rsid w:val="003B457E"/>
    <w:rsid w:val="003B468D"/>
    <w:rsid w:val="003B47D5"/>
    <w:rsid w:val="003B49A3"/>
    <w:rsid w:val="003B4D11"/>
    <w:rsid w:val="003B50D6"/>
    <w:rsid w:val="003B52E4"/>
    <w:rsid w:val="003B5462"/>
    <w:rsid w:val="003B57FB"/>
    <w:rsid w:val="003B58A6"/>
    <w:rsid w:val="003B593D"/>
    <w:rsid w:val="003B5A1C"/>
    <w:rsid w:val="003B5B8D"/>
    <w:rsid w:val="003B5E50"/>
    <w:rsid w:val="003B5F58"/>
    <w:rsid w:val="003B64FB"/>
    <w:rsid w:val="003B6597"/>
    <w:rsid w:val="003B6958"/>
    <w:rsid w:val="003B699D"/>
    <w:rsid w:val="003B6B12"/>
    <w:rsid w:val="003B6BBC"/>
    <w:rsid w:val="003B6BC2"/>
    <w:rsid w:val="003B6C1D"/>
    <w:rsid w:val="003B6D5B"/>
    <w:rsid w:val="003B6F90"/>
    <w:rsid w:val="003B709A"/>
    <w:rsid w:val="003B7299"/>
    <w:rsid w:val="003B73CF"/>
    <w:rsid w:val="003B75E8"/>
    <w:rsid w:val="003B76D4"/>
    <w:rsid w:val="003B785D"/>
    <w:rsid w:val="003B7C77"/>
    <w:rsid w:val="003B7D82"/>
    <w:rsid w:val="003C0299"/>
    <w:rsid w:val="003C05F2"/>
    <w:rsid w:val="003C07F0"/>
    <w:rsid w:val="003C0A0A"/>
    <w:rsid w:val="003C0A8C"/>
    <w:rsid w:val="003C0C5D"/>
    <w:rsid w:val="003C0D05"/>
    <w:rsid w:val="003C0F84"/>
    <w:rsid w:val="003C178A"/>
    <w:rsid w:val="003C18E6"/>
    <w:rsid w:val="003C1ADD"/>
    <w:rsid w:val="003C1AED"/>
    <w:rsid w:val="003C1CCD"/>
    <w:rsid w:val="003C1F39"/>
    <w:rsid w:val="003C220D"/>
    <w:rsid w:val="003C224A"/>
    <w:rsid w:val="003C251F"/>
    <w:rsid w:val="003C2A72"/>
    <w:rsid w:val="003C2B6E"/>
    <w:rsid w:val="003C2DB4"/>
    <w:rsid w:val="003C3073"/>
    <w:rsid w:val="003C35C0"/>
    <w:rsid w:val="003C36D4"/>
    <w:rsid w:val="003C3703"/>
    <w:rsid w:val="003C3A09"/>
    <w:rsid w:val="003C3D28"/>
    <w:rsid w:val="003C3F85"/>
    <w:rsid w:val="003C435F"/>
    <w:rsid w:val="003C43AD"/>
    <w:rsid w:val="003C443E"/>
    <w:rsid w:val="003C4612"/>
    <w:rsid w:val="003C4639"/>
    <w:rsid w:val="003C488A"/>
    <w:rsid w:val="003C4ABC"/>
    <w:rsid w:val="003C50DD"/>
    <w:rsid w:val="003C53B9"/>
    <w:rsid w:val="003C59CF"/>
    <w:rsid w:val="003C5B06"/>
    <w:rsid w:val="003C5E64"/>
    <w:rsid w:val="003C600E"/>
    <w:rsid w:val="003C6720"/>
    <w:rsid w:val="003C6A11"/>
    <w:rsid w:val="003C6A6B"/>
    <w:rsid w:val="003C6DEE"/>
    <w:rsid w:val="003C6F6D"/>
    <w:rsid w:val="003C6FFB"/>
    <w:rsid w:val="003C71BD"/>
    <w:rsid w:val="003C727A"/>
    <w:rsid w:val="003C77A1"/>
    <w:rsid w:val="003C7892"/>
    <w:rsid w:val="003C7FF4"/>
    <w:rsid w:val="003D00DB"/>
    <w:rsid w:val="003D015F"/>
    <w:rsid w:val="003D0182"/>
    <w:rsid w:val="003D01C3"/>
    <w:rsid w:val="003D0493"/>
    <w:rsid w:val="003D0759"/>
    <w:rsid w:val="003D0987"/>
    <w:rsid w:val="003D116E"/>
    <w:rsid w:val="003D141F"/>
    <w:rsid w:val="003D1677"/>
    <w:rsid w:val="003D1824"/>
    <w:rsid w:val="003D1ADC"/>
    <w:rsid w:val="003D243A"/>
    <w:rsid w:val="003D2610"/>
    <w:rsid w:val="003D2695"/>
    <w:rsid w:val="003D28B5"/>
    <w:rsid w:val="003D29C9"/>
    <w:rsid w:val="003D2AC3"/>
    <w:rsid w:val="003D2BD0"/>
    <w:rsid w:val="003D2D69"/>
    <w:rsid w:val="003D2EC4"/>
    <w:rsid w:val="003D3534"/>
    <w:rsid w:val="003D38ED"/>
    <w:rsid w:val="003D3E88"/>
    <w:rsid w:val="003D3FB8"/>
    <w:rsid w:val="003D41C6"/>
    <w:rsid w:val="003D41C7"/>
    <w:rsid w:val="003D43C8"/>
    <w:rsid w:val="003D4761"/>
    <w:rsid w:val="003D5167"/>
    <w:rsid w:val="003D52B6"/>
    <w:rsid w:val="003D5355"/>
    <w:rsid w:val="003D5673"/>
    <w:rsid w:val="003D57FE"/>
    <w:rsid w:val="003D5BE6"/>
    <w:rsid w:val="003D5E6C"/>
    <w:rsid w:val="003D5EB1"/>
    <w:rsid w:val="003D5FF4"/>
    <w:rsid w:val="003D6023"/>
    <w:rsid w:val="003D6183"/>
    <w:rsid w:val="003D6421"/>
    <w:rsid w:val="003D644D"/>
    <w:rsid w:val="003D6E4B"/>
    <w:rsid w:val="003D6F43"/>
    <w:rsid w:val="003D7012"/>
    <w:rsid w:val="003D70BE"/>
    <w:rsid w:val="003D71BE"/>
    <w:rsid w:val="003D77A6"/>
    <w:rsid w:val="003D7B78"/>
    <w:rsid w:val="003D7BA1"/>
    <w:rsid w:val="003E01D5"/>
    <w:rsid w:val="003E07CF"/>
    <w:rsid w:val="003E07D4"/>
    <w:rsid w:val="003E0C50"/>
    <w:rsid w:val="003E0D77"/>
    <w:rsid w:val="003E118F"/>
    <w:rsid w:val="003E159D"/>
    <w:rsid w:val="003E17C8"/>
    <w:rsid w:val="003E1C01"/>
    <w:rsid w:val="003E1CE5"/>
    <w:rsid w:val="003E2005"/>
    <w:rsid w:val="003E2212"/>
    <w:rsid w:val="003E2273"/>
    <w:rsid w:val="003E236F"/>
    <w:rsid w:val="003E27B2"/>
    <w:rsid w:val="003E27E2"/>
    <w:rsid w:val="003E2B3F"/>
    <w:rsid w:val="003E2B67"/>
    <w:rsid w:val="003E2D01"/>
    <w:rsid w:val="003E2E24"/>
    <w:rsid w:val="003E3142"/>
    <w:rsid w:val="003E31AF"/>
    <w:rsid w:val="003E3308"/>
    <w:rsid w:val="003E386C"/>
    <w:rsid w:val="003E38E5"/>
    <w:rsid w:val="003E3AE8"/>
    <w:rsid w:val="003E4196"/>
    <w:rsid w:val="003E4268"/>
    <w:rsid w:val="003E4455"/>
    <w:rsid w:val="003E468A"/>
    <w:rsid w:val="003E481D"/>
    <w:rsid w:val="003E485D"/>
    <w:rsid w:val="003E48A6"/>
    <w:rsid w:val="003E494E"/>
    <w:rsid w:val="003E4B27"/>
    <w:rsid w:val="003E4D8F"/>
    <w:rsid w:val="003E4DCF"/>
    <w:rsid w:val="003E4F3C"/>
    <w:rsid w:val="003E510E"/>
    <w:rsid w:val="003E52E6"/>
    <w:rsid w:val="003E54B2"/>
    <w:rsid w:val="003E55EA"/>
    <w:rsid w:val="003E577A"/>
    <w:rsid w:val="003E581C"/>
    <w:rsid w:val="003E58D8"/>
    <w:rsid w:val="003E596F"/>
    <w:rsid w:val="003E59B9"/>
    <w:rsid w:val="003E5A71"/>
    <w:rsid w:val="003E686B"/>
    <w:rsid w:val="003E691D"/>
    <w:rsid w:val="003E6988"/>
    <w:rsid w:val="003E6A39"/>
    <w:rsid w:val="003E6AE0"/>
    <w:rsid w:val="003E6CA6"/>
    <w:rsid w:val="003E6D78"/>
    <w:rsid w:val="003E6E83"/>
    <w:rsid w:val="003E7395"/>
    <w:rsid w:val="003E76D1"/>
    <w:rsid w:val="003E7893"/>
    <w:rsid w:val="003E7C28"/>
    <w:rsid w:val="003E7D19"/>
    <w:rsid w:val="003E7F23"/>
    <w:rsid w:val="003F00F5"/>
    <w:rsid w:val="003F035D"/>
    <w:rsid w:val="003F05C7"/>
    <w:rsid w:val="003F0819"/>
    <w:rsid w:val="003F0890"/>
    <w:rsid w:val="003F0976"/>
    <w:rsid w:val="003F0EC0"/>
    <w:rsid w:val="003F1012"/>
    <w:rsid w:val="003F1043"/>
    <w:rsid w:val="003F1972"/>
    <w:rsid w:val="003F1AB1"/>
    <w:rsid w:val="003F1D35"/>
    <w:rsid w:val="003F1F51"/>
    <w:rsid w:val="003F2138"/>
    <w:rsid w:val="003F227C"/>
    <w:rsid w:val="003F28E0"/>
    <w:rsid w:val="003F2993"/>
    <w:rsid w:val="003F3192"/>
    <w:rsid w:val="003F3405"/>
    <w:rsid w:val="003F3B04"/>
    <w:rsid w:val="003F3DA0"/>
    <w:rsid w:val="003F4294"/>
    <w:rsid w:val="003F44D8"/>
    <w:rsid w:val="003F4569"/>
    <w:rsid w:val="003F46AA"/>
    <w:rsid w:val="003F46AD"/>
    <w:rsid w:val="003F49B8"/>
    <w:rsid w:val="003F4C6E"/>
    <w:rsid w:val="003F5056"/>
    <w:rsid w:val="003F51AC"/>
    <w:rsid w:val="003F5238"/>
    <w:rsid w:val="003F52CF"/>
    <w:rsid w:val="003F5690"/>
    <w:rsid w:val="003F5856"/>
    <w:rsid w:val="003F5A2A"/>
    <w:rsid w:val="003F5C1B"/>
    <w:rsid w:val="003F60A8"/>
    <w:rsid w:val="003F622E"/>
    <w:rsid w:val="003F652D"/>
    <w:rsid w:val="003F668D"/>
    <w:rsid w:val="003F66CD"/>
    <w:rsid w:val="003F67EC"/>
    <w:rsid w:val="003F6C23"/>
    <w:rsid w:val="003F6C84"/>
    <w:rsid w:val="003F757B"/>
    <w:rsid w:val="003F7812"/>
    <w:rsid w:val="003F7BE7"/>
    <w:rsid w:val="003F7CAC"/>
    <w:rsid w:val="003F7D77"/>
    <w:rsid w:val="003F7F8D"/>
    <w:rsid w:val="00400024"/>
    <w:rsid w:val="004000E1"/>
    <w:rsid w:val="004001DA"/>
    <w:rsid w:val="004001FD"/>
    <w:rsid w:val="004006F0"/>
    <w:rsid w:val="004008A3"/>
    <w:rsid w:val="00400A91"/>
    <w:rsid w:val="00400A94"/>
    <w:rsid w:val="00400BAC"/>
    <w:rsid w:val="00400BDE"/>
    <w:rsid w:val="00400BE2"/>
    <w:rsid w:val="00400C09"/>
    <w:rsid w:val="00400CB8"/>
    <w:rsid w:val="00400EC2"/>
    <w:rsid w:val="0040101E"/>
    <w:rsid w:val="004015A0"/>
    <w:rsid w:val="004016E0"/>
    <w:rsid w:val="004017ED"/>
    <w:rsid w:val="00401819"/>
    <w:rsid w:val="00402452"/>
    <w:rsid w:val="0040261D"/>
    <w:rsid w:val="004027B5"/>
    <w:rsid w:val="00402B9A"/>
    <w:rsid w:val="00402F61"/>
    <w:rsid w:val="00403410"/>
    <w:rsid w:val="00403865"/>
    <w:rsid w:val="00403C51"/>
    <w:rsid w:val="00403E7A"/>
    <w:rsid w:val="004044D0"/>
    <w:rsid w:val="0040486C"/>
    <w:rsid w:val="00404C9C"/>
    <w:rsid w:val="00404DF7"/>
    <w:rsid w:val="00404EF9"/>
    <w:rsid w:val="00404FDA"/>
    <w:rsid w:val="00405105"/>
    <w:rsid w:val="0040512C"/>
    <w:rsid w:val="0040520C"/>
    <w:rsid w:val="00405253"/>
    <w:rsid w:val="004052D7"/>
    <w:rsid w:val="0040532B"/>
    <w:rsid w:val="0040545C"/>
    <w:rsid w:val="004054F9"/>
    <w:rsid w:val="004055A7"/>
    <w:rsid w:val="00405854"/>
    <w:rsid w:val="0040597C"/>
    <w:rsid w:val="00405BB0"/>
    <w:rsid w:val="00405C7A"/>
    <w:rsid w:val="00405C93"/>
    <w:rsid w:val="00405D73"/>
    <w:rsid w:val="00405EEB"/>
    <w:rsid w:val="0040646A"/>
    <w:rsid w:val="004064C5"/>
    <w:rsid w:val="00406AAE"/>
    <w:rsid w:val="00406E97"/>
    <w:rsid w:val="00406EF8"/>
    <w:rsid w:val="00406F76"/>
    <w:rsid w:val="004070AB"/>
    <w:rsid w:val="00407292"/>
    <w:rsid w:val="004072F6"/>
    <w:rsid w:val="00407A52"/>
    <w:rsid w:val="00407AEE"/>
    <w:rsid w:val="00407BF5"/>
    <w:rsid w:val="00407C02"/>
    <w:rsid w:val="00410057"/>
    <w:rsid w:val="004100DE"/>
    <w:rsid w:val="004101C4"/>
    <w:rsid w:val="00410286"/>
    <w:rsid w:val="00410348"/>
    <w:rsid w:val="004107A2"/>
    <w:rsid w:val="004108BC"/>
    <w:rsid w:val="00410996"/>
    <w:rsid w:val="00410B8F"/>
    <w:rsid w:val="00410C93"/>
    <w:rsid w:val="00410E88"/>
    <w:rsid w:val="00411221"/>
    <w:rsid w:val="00411588"/>
    <w:rsid w:val="00411697"/>
    <w:rsid w:val="004117E7"/>
    <w:rsid w:val="0041197F"/>
    <w:rsid w:val="00411A93"/>
    <w:rsid w:val="00411CB1"/>
    <w:rsid w:val="00411DF1"/>
    <w:rsid w:val="00411FA8"/>
    <w:rsid w:val="004120BD"/>
    <w:rsid w:val="004120E0"/>
    <w:rsid w:val="004122E8"/>
    <w:rsid w:val="00412305"/>
    <w:rsid w:val="0041234A"/>
    <w:rsid w:val="004124D7"/>
    <w:rsid w:val="00412BF3"/>
    <w:rsid w:val="00412F2A"/>
    <w:rsid w:val="00412F87"/>
    <w:rsid w:val="00413385"/>
    <w:rsid w:val="00413691"/>
    <w:rsid w:val="004137E6"/>
    <w:rsid w:val="004138ED"/>
    <w:rsid w:val="00413963"/>
    <w:rsid w:val="00413C90"/>
    <w:rsid w:val="00413EEA"/>
    <w:rsid w:val="00413F38"/>
    <w:rsid w:val="004144F5"/>
    <w:rsid w:val="00414556"/>
    <w:rsid w:val="00414810"/>
    <w:rsid w:val="00414EDA"/>
    <w:rsid w:val="00414EE7"/>
    <w:rsid w:val="00415287"/>
    <w:rsid w:val="004153D0"/>
    <w:rsid w:val="004155F8"/>
    <w:rsid w:val="0041589F"/>
    <w:rsid w:val="0041599E"/>
    <w:rsid w:val="00415CAB"/>
    <w:rsid w:val="00415D44"/>
    <w:rsid w:val="004162EB"/>
    <w:rsid w:val="00416572"/>
    <w:rsid w:val="00416806"/>
    <w:rsid w:val="00416882"/>
    <w:rsid w:val="0041691E"/>
    <w:rsid w:val="004169E4"/>
    <w:rsid w:val="00416A2D"/>
    <w:rsid w:val="00416AE8"/>
    <w:rsid w:val="004173B6"/>
    <w:rsid w:val="00417507"/>
    <w:rsid w:val="004175AE"/>
    <w:rsid w:val="004178A6"/>
    <w:rsid w:val="00417A08"/>
    <w:rsid w:val="00417A13"/>
    <w:rsid w:val="00417E7E"/>
    <w:rsid w:val="004200C6"/>
    <w:rsid w:val="00420331"/>
    <w:rsid w:val="004204FB"/>
    <w:rsid w:val="00420668"/>
    <w:rsid w:val="00420788"/>
    <w:rsid w:val="004208B6"/>
    <w:rsid w:val="00420BD1"/>
    <w:rsid w:val="00420CA2"/>
    <w:rsid w:val="0042118B"/>
    <w:rsid w:val="00421277"/>
    <w:rsid w:val="004212E3"/>
    <w:rsid w:val="00421701"/>
    <w:rsid w:val="004217AA"/>
    <w:rsid w:val="0042187E"/>
    <w:rsid w:val="004218F8"/>
    <w:rsid w:val="00421A55"/>
    <w:rsid w:val="00421BD6"/>
    <w:rsid w:val="00421C27"/>
    <w:rsid w:val="00421D7A"/>
    <w:rsid w:val="0042200C"/>
    <w:rsid w:val="00422A1B"/>
    <w:rsid w:val="00422A90"/>
    <w:rsid w:val="00422B56"/>
    <w:rsid w:val="00422F3F"/>
    <w:rsid w:val="00423105"/>
    <w:rsid w:val="004231DD"/>
    <w:rsid w:val="004233C0"/>
    <w:rsid w:val="0042344E"/>
    <w:rsid w:val="00423936"/>
    <w:rsid w:val="00423AB1"/>
    <w:rsid w:val="00423F11"/>
    <w:rsid w:val="00424085"/>
    <w:rsid w:val="0042410F"/>
    <w:rsid w:val="004244BA"/>
    <w:rsid w:val="0042467A"/>
    <w:rsid w:val="00424766"/>
    <w:rsid w:val="00424770"/>
    <w:rsid w:val="00424785"/>
    <w:rsid w:val="0042484A"/>
    <w:rsid w:val="004248C1"/>
    <w:rsid w:val="004248F1"/>
    <w:rsid w:val="00424AB5"/>
    <w:rsid w:val="00424BD0"/>
    <w:rsid w:val="00424BD8"/>
    <w:rsid w:val="00424C1D"/>
    <w:rsid w:val="00424E40"/>
    <w:rsid w:val="004250BE"/>
    <w:rsid w:val="004251CA"/>
    <w:rsid w:val="0042579A"/>
    <w:rsid w:val="00425A19"/>
    <w:rsid w:val="00425ADF"/>
    <w:rsid w:val="00425B50"/>
    <w:rsid w:val="00425D03"/>
    <w:rsid w:val="00425DDE"/>
    <w:rsid w:val="00425FCB"/>
    <w:rsid w:val="004260A2"/>
    <w:rsid w:val="0042624D"/>
    <w:rsid w:val="004266A9"/>
    <w:rsid w:val="00426828"/>
    <w:rsid w:val="00426AA6"/>
    <w:rsid w:val="00426CB1"/>
    <w:rsid w:val="00426E03"/>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E7"/>
    <w:rsid w:val="00430A58"/>
    <w:rsid w:val="00430AB9"/>
    <w:rsid w:val="00430DF2"/>
    <w:rsid w:val="00430FA0"/>
    <w:rsid w:val="0043106C"/>
    <w:rsid w:val="00431083"/>
    <w:rsid w:val="00431523"/>
    <w:rsid w:val="00431722"/>
    <w:rsid w:val="004317ED"/>
    <w:rsid w:val="004319CD"/>
    <w:rsid w:val="00431C4A"/>
    <w:rsid w:val="00431CC6"/>
    <w:rsid w:val="00431F20"/>
    <w:rsid w:val="00431FD6"/>
    <w:rsid w:val="00431FE1"/>
    <w:rsid w:val="00432756"/>
    <w:rsid w:val="00432D87"/>
    <w:rsid w:val="00432E9E"/>
    <w:rsid w:val="00432EB1"/>
    <w:rsid w:val="00433098"/>
    <w:rsid w:val="004330F6"/>
    <w:rsid w:val="004333B8"/>
    <w:rsid w:val="0043369C"/>
    <w:rsid w:val="00433D23"/>
    <w:rsid w:val="00433E45"/>
    <w:rsid w:val="004340FD"/>
    <w:rsid w:val="004343BB"/>
    <w:rsid w:val="00434441"/>
    <w:rsid w:val="004344DA"/>
    <w:rsid w:val="004346E8"/>
    <w:rsid w:val="004346ED"/>
    <w:rsid w:val="00434746"/>
    <w:rsid w:val="0043493B"/>
    <w:rsid w:val="00434A94"/>
    <w:rsid w:val="00434B44"/>
    <w:rsid w:val="00434CD3"/>
    <w:rsid w:val="00434D63"/>
    <w:rsid w:val="004351A0"/>
    <w:rsid w:val="004354B2"/>
    <w:rsid w:val="004354FE"/>
    <w:rsid w:val="00435612"/>
    <w:rsid w:val="00435909"/>
    <w:rsid w:val="00435A12"/>
    <w:rsid w:val="00435B5C"/>
    <w:rsid w:val="00435BB0"/>
    <w:rsid w:val="00435E0F"/>
    <w:rsid w:val="004362D9"/>
    <w:rsid w:val="004363D2"/>
    <w:rsid w:val="00436A35"/>
    <w:rsid w:val="004373B1"/>
    <w:rsid w:val="00437438"/>
    <w:rsid w:val="00437688"/>
    <w:rsid w:val="004378A1"/>
    <w:rsid w:val="00437A2C"/>
    <w:rsid w:val="00437A2F"/>
    <w:rsid w:val="00437BA5"/>
    <w:rsid w:val="00437D4C"/>
    <w:rsid w:val="00440081"/>
    <w:rsid w:val="0044008C"/>
    <w:rsid w:val="0044037E"/>
    <w:rsid w:val="0044039D"/>
    <w:rsid w:val="00440714"/>
    <w:rsid w:val="004408CD"/>
    <w:rsid w:val="00440B8A"/>
    <w:rsid w:val="00441821"/>
    <w:rsid w:val="00441833"/>
    <w:rsid w:val="00441951"/>
    <w:rsid w:val="00441B8C"/>
    <w:rsid w:val="00441BDC"/>
    <w:rsid w:val="00441DFA"/>
    <w:rsid w:val="00442282"/>
    <w:rsid w:val="00442435"/>
    <w:rsid w:val="004427FB"/>
    <w:rsid w:val="00442946"/>
    <w:rsid w:val="00442A90"/>
    <w:rsid w:val="00442AB0"/>
    <w:rsid w:val="00442D57"/>
    <w:rsid w:val="00442E76"/>
    <w:rsid w:val="00442E8D"/>
    <w:rsid w:val="0044332A"/>
    <w:rsid w:val="00443B32"/>
    <w:rsid w:val="004443B4"/>
    <w:rsid w:val="0044441A"/>
    <w:rsid w:val="00444549"/>
    <w:rsid w:val="00444763"/>
    <w:rsid w:val="004447A2"/>
    <w:rsid w:val="004447C4"/>
    <w:rsid w:val="0044490F"/>
    <w:rsid w:val="0044498A"/>
    <w:rsid w:val="00444C06"/>
    <w:rsid w:val="00444DBB"/>
    <w:rsid w:val="00444DEE"/>
    <w:rsid w:val="00444E77"/>
    <w:rsid w:val="00444E90"/>
    <w:rsid w:val="00444EA1"/>
    <w:rsid w:val="00445168"/>
    <w:rsid w:val="004453C4"/>
    <w:rsid w:val="004457A2"/>
    <w:rsid w:val="004458BB"/>
    <w:rsid w:val="00445A9B"/>
    <w:rsid w:val="00445D0A"/>
    <w:rsid w:val="00445E05"/>
    <w:rsid w:val="00445FBC"/>
    <w:rsid w:val="00446031"/>
    <w:rsid w:val="004461A6"/>
    <w:rsid w:val="00446214"/>
    <w:rsid w:val="00446679"/>
    <w:rsid w:val="00446693"/>
    <w:rsid w:val="0044670D"/>
    <w:rsid w:val="00446844"/>
    <w:rsid w:val="0044691A"/>
    <w:rsid w:val="00446A41"/>
    <w:rsid w:val="004470A2"/>
    <w:rsid w:val="00447189"/>
    <w:rsid w:val="004471C8"/>
    <w:rsid w:val="004474E9"/>
    <w:rsid w:val="004475EC"/>
    <w:rsid w:val="0044764C"/>
    <w:rsid w:val="004476BD"/>
    <w:rsid w:val="00447717"/>
    <w:rsid w:val="00447AAC"/>
    <w:rsid w:val="00447B17"/>
    <w:rsid w:val="00447F7B"/>
    <w:rsid w:val="0045011E"/>
    <w:rsid w:val="0045034F"/>
    <w:rsid w:val="004505AD"/>
    <w:rsid w:val="00450645"/>
    <w:rsid w:val="0045074C"/>
    <w:rsid w:val="00450A4E"/>
    <w:rsid w:val="00450AEC"/>
    <w:rsid w:val="00450CC3"/>
    <w:rsid w:val="00450D28"/>
    <w:rsid w:val="004512D4"/>
    <w:rsid w:val="004514C4"/>
    <w:rsid w:val="0045171D"/>
    <w:rsid w:val="00451E33"/>
    <w:rsid w:val="00451FB9"/>
    <w:rsid w:val="00452106"/>
    <w:rsid w:val="004526C1"/>
    <w:rsid w:val="004528BC"/>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C9"/>
    <w:rsid w:val="00454769"/>
    <w:rsid w:val="00454EDA"/>
    <w:rsid w:val="00454F61"/>
    <w:rsid w:val="0045506B"/>
    <w:rsid w:val="004551BF"/>
    <w:rsid w:val="004551ED"/>
    <w:rsid w:val="00455476"/>
    <w:rsid w:val="0045557A"/>
    <w:rsid w:val="0045578B"/>
    <w:rsid w:val="0045586F"/>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DD5"/>
    <w:rsid w:val="00457F72"/>
    <w:rsid w:val="00457FB2"/>
    <w:rsid w:val="00457FC8"/>
    <w:rsid w:val="0046013B"/>
    <w:rsid w:val="0046081E"/>
    <w:rsid w:val="0046082F"/>
    <w:rsid w:val="00460845"/>
    <w:rsid w:val="00460A2E"/>
    <w:rsid w:val="00460D97"/>
    <w:rsid w:val="00460ED9"/>
    <w:rsid w:val="004610A6"/>
    <w:rsid w:val="00461477"/>
    <w:rsid w:val="00461684"/>
    <w:rsid w:val="00461819"/>
    <w:rsid w:val="00461829"/>
    <w:rsid w:val="004619B2"/>
    <w:rsid w:val="00461AE2"/>
    <w:rsid w:val="00461C05"/>
    <w:rsid w:val="00461E3F"/>
    <w:rsid w:val="00461EC9"/>
    <w:rsid w:val="0046217F"/>
    <w:rsid w:val="004621A3"/>
    <w:rsid w:val="00462794"/>
    <w:rsid w:val="00462824"/>
    <w:rsid w:val="004629D5"/>
    <w:rsid w:val="00463317"/>
    <w:rsid w:val="004639D7"/>
    <w:rsid w:val="00463B92"/>
    <w:rsid w:val="00463ED1"/>
    <w:rsid w:val="00463FC4"/>
    <w:rsid w:val="00464266"/>
    <w:rsid w:val="00464345"/>
    <w:rsid w:val="0046460A"/>
    <w:rsid w:val="00465041"/>
    <w:rsid w:val="00465143"/>
    <w:rsid w:val="0046518E"/>
    <w:rsid w:val="00465506"/>
    <w:rsid w:val="00465692"/>
    <w:rsid w:val="004659EA"/>
    <w:rsid w:val="00465A0C"/>
    <w:rsid w:val="00465A29"/>
    <w:rsid w:val="00465AC9"/>
    <w:rsid w:val="0046609B"/>
    <w:rsid w:val="004660B5"/>
    <w:rsid w:val="00466158"/>
    <w:rsid w:val="0046618B"/>
    <w:rsid w:val="00466739"/>
    <w:rsid w:val="00467053"/>
    <w:rsid w:val="00467247"/>
    <w:rsid w:val="004673EA"/>
    <w:rsid w:val="004673F0"/>
    <w:rsid w:val="00467D2D"/>
    <w:rsid w:val="0047015D"/>
    <w:rsid w:val="0047063A"/>
    <w:rsid w:val="004708CD"/>
    <w:rsid w:val="00470B86"/>
    <w:rsid w:val="004710F1"/>
    <w:rsid w:val="004712B3"/>
    <w:rsid w:val="00471376"/>
    <w:rsid w:val="004713DC"/>
    <w:rsid w:val="004715AA"/>
    <w:rsid w:val="0047170B"/>
    <w:rsid w:val="00471B04"/>
    <w:rsid w:val="00471B2C"/>
    <w:rsid w:val="00472083"/>
    <w:rsid w:val="004720D2"/>
    <w:rsid w:val="004720D8"/>
    <w:rsid w:val="0047255D"/>
    <w:rsid w:val="004726AE"/>
    <w:rsid w:val="00472985"/>
    <w:rsid w:val="00472AD1"/>
    <w:rsid w:val="00472D9F"/>
    <w:rsid w:val="00472FB7"/>
    <w:rsid w:val="00473148"/>
    <w:rsid w:val="0047328A"/>
    <w:rsid w:val="00473726"/>
    <w:rsid w:val="004738D8"/>
    <w:rsid w:val="00473927"/>
    <w:rsid w:val="00473C59"/>
    <w:rsid w:val="00473E9A"/>
    <w:rsid w:val="00473F5C"/>
    <w:rsid w:val="0047412B"/>
    <w:rsid w:val="00474263"/>
    <w:rsid w:val="0047446F"/>
    <w:rsid w:val="00474497"/>
    <w:rsid w:val="00474552"/>
    <w:rsid w:val="00474665"/>
    <w:rsid w:val="00474749"/>
    <w:rsid w:val="00474772"/>
    <w:rsid w:val="004752F9"/>
    <w:rsid w:val="00475732"/>
    <w:rsid w:val="0047583C"/>
    <w:rsid w:val="0047595D"/>
    <w:rsid w:val="00475A83"/>
    <w:rsid w:val="00475BE4"/>
    <w:rsid w:val="00475E97"/>
    <w:rsid w:val="004760EC"/>
    <w:rsid w:val="0047615D"/>
    <w:rsid w:val="00476345"/>
    <w:rsid w:val="00476772"/>
    <w:rsid w:val="00476B98"/>
    <w:rsid w:val="00476CFE"/>
    <w:rsid w:val="004770D4"/>
    <w:rsid w:val="0047724C"/>
    <w:rsid w:val="0047738D"/>
    <w:rsid w:val="00477592"/>
    <w:rsid w:val="00477690"/>
    <w:rsid w:val="004777F9"/>
    <w:rsid w:val="00477AFC"/>
    <w:rsid w:val="00477B0A"/>
    <w:rsid w:val="0048009D"/>
    <w:rsid w:val="00480857"/>
    <w:rsid w:val="00480B4A"/>
    <w:rsid w:val="00480C19"/>
    <w:rsid w:val="00480D29"/>
    <w:rsid w:val="004810F8"/>
    <w:rsid w:val="00481220"/>
    <w:rsid w:val="00481263"/>
    <w:rsid w:val="004812A9"/>
    <w:rsid w:val="004813A1"/>
    <w:rsid w:val="004818C5"/>
    <w:rsid w:val="00481926"/>
    <w:rsid w:val="00481986"/>
    <w:rsid w:val="00481BAA"/>
    <w:rsid w:val="00481F5B"/>
    <w:rsid w:val="0048203D"/>
    <w:rsid w:val="00482363"/>
    <w:rsid w:val="00482405"/>
    <w:rsid w:val="00482659"/>
    <w:rsid w:val="004829C1"/>
    <w:rsid w:val="004829DB"/>
    <w:rsid w:val="00482AD8"/>
    <w:rsid w:val="004831A4"/>
    <w:rsid w:val="004831F9"/>
    <w:rsid w:val="0048326E"/>
    <w:rsid w:val="0048341B"/>
    <w:rsid w:val="00483713"/>
    <w:rsid w:val="004839F4"/>
    <w:rsid w:val="00483A13"/>
    <w:rsid w:val="00483E75"/>
    <w:rsid w:val="00483E79"/>
    <w:rsid w:val="004844DD"/>
    <w:rsid w:val="004845A0"/>
    <w:rsid w:val="004846C8"/>
    <w:rsid w:val="00484893"/>
    <w:rsid w:val="00484B2B"/>
    <w:rsid w:val="00484BB1"/>
    <w:rsid w:val="00484E09"/>
    <w:rsid w:val="00485048"/>
    <w:rsid w:val="004850E7"/>
    <w:rsid w:val="00485211"/>
    <w:rsid w:val="00485543"/>
    <w:rsid w:val="004855E7"/>
    <w:rsid w:val="004856DB"/>
    <w:rsid w:val="00485DB3"/>
    <w:rsid w:val="00485F16"/>
    <w:rsid w:val="00485FD8"/>
    <w:rsid w:val="00486659"/>
    <w:rsid w:val="00486805"/>
    <w:rsid w:val="00486C8B"/>
    <w:rsid w:val="00486E12"/>
    <w:rsid w:val="00487077"/>
    <w:rsid w:val="00487261"/>
    <w:rsid w:val="00487651"/>
    <w:rsid w:val="00487871"/>
    <w:rsid w:val="00487C5D"/>
    <w:rsid w:val="00487FF2"/>
    <w:rsid w:val="00490136"/>
    <w:rsid w:val="0049014E"/>
    <w:rsid w:val="004904A8"/>
    <w:rsid w:val="0049066A"/>
    <w:rsid w:val="004906FE"/>
    <w:rsid w:val="004907BB"/>
    <w:rsid w:val="004908DC"/>
    <w:rsid w:val="00490A05"/>
    <w:rsid w:val="00490AB0"/>
    <w:rsid w:val="00490C9F"/>
    <w:rsid w:val="00490F91"/>
    <w:rsid w:val="00490F9C"/>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34BF"/>
    <w:rsid w:val="00493916"/>
    <w:rsid w:val="004939D0"/>
    <w:rsid w:val="004939F6"/>
    <w:rsid w:val="00493DFF"/>
    <w:rsid w:val="00493E0D"/>
    <w:rsid w:val="00493F2E"/>
    <w:rsid w:val="00493F95"/>
    <w:rsid w:val="004940DB"/>
    <w:rsid w:val="00494117"/>
    <w:rsid w:val="004942D7"/>
    <w:rsid w:val="00494451"/>
    <w:rsid w:val="00494491"/>
    <w:rsid w:val="00494509"/>
    <w:rsid w:val="004946A4"/>
    <w:rsid w:val="0049498E"/>
    <w:rsid w:val="00494C91"/>
    <w:rsid w:val="0049508F"/>
    <w:rsid w:val="00495260"/>
    <w:rsid w:val="0049546B"/>
    <w:rsid w:val="004957E3"/>
    <w:rsid w:val="004958E6"/>
    <w:rsid w:val="0049597A"/>
    <w:rsid w:val="00495E03"/>
    <w:rsid w:val="00495F94"/>
    <w:rsid w:val="004961E9"/>
    <w:rsid w:val="0049621E"/>
    <w:rsid w:val="0049630E"/>
    <w:rsid w:val="0049640E"/>
    <w:rsid w:val="00496424"/>
    <w:rsid w:val="004967E1"/>
    <w:rsid w:val="00497132"/>
    <w:rsid w:val="00497641"/>
    <w:rsid w:val="0049798F"/>
    <w:rsid w:val="004979D8"/>
    <w:rsid w:val="00497CF2"/>
    <w:rsid w:val="004A0136"/>
    <w:rsid w:val="004A02BF"/>
    <w:rsid w:val="004A0341"/>
    <w:rsid w:val="004A03EE"/>
    <w:rsid w:val="004A04C0"/>
    <w:rsid w:val="004A0642"/>
    <w:rsid w:val="004A075F"/>
    <w:rsid w:val="004A09AC"/>
    <w:rsid w:val="004A0AE7"/>
    <w:rsid w:val="004A0BA7"/>
    <w:rsid w:val="004A0DCA"/>
    <w:rsid w:val="004A117A"/>
    <w:rsid w:val="004A11B6"/>
    <w:rsid w:val="004A11D8"/>
    <w:rsid w:val="004A146C"/>
    <w:rsid w:val="004A14A9"/>
    <w:rsid w:val="004A16DF"/>
    <w:rsid w:val="004A186B"/>
    <w:rsid w:val="004A19DB"/>
    <w:rsid w:val="004A1AB1"/>
    <w:rsid w:val="004A1BC3"/>
    <w:rsid w:val="004A2064"/>
    <w:rsid w:val="004A2084"/>
    <w:rsid w:val="004A21B4"/>
    <w:rsid w:val="004A2F22"/>
    <w:rsid w:val="004A2FC9"/>
    <w:rsid w:val="004A306D"/>
    <w:rsid w:val="004A3251"/>
    <w:rsid w:val="004A33A1"/>
    <w:rsid w:val="004A3437"/>
    <w:rsid w:val="004A3520"/>
    <w:rsid w:val="004A3E86"/>
    <w:rsid w:val="004A40EB"/>
    <w:rsid w:val="004A437B"/>
    <w:rsid w:val="004A4AA0"/>
    <w:rsid w:val="004A4F0A"/>
    <w:rsid w:val="004A504C"/>
    <w:rsid w:val="004A5074"/>
    <w:rsid w:val="004A516A"/>
    <w:rsid w:val="004A52EA"/>
    <w:rsid w:val="004A54DB"/>
    <w:rsid w:val="004A59D6"/>
    <w:rsid w:val="004A5A74"/>
    <w:rsid w:val="004A60F9"/>
    <w:rsid w:val="004A61F2"/>
    <w:rsid w:val="004A6237"/>
    <w:rsid w:val="004A631D"/>
    <w:rsid w:val="004A6548"/>
    <w:rsid w:val="004A6B72"/>
    <w:rsid w:val="004A6C8A"/>
    <w:rsid w:val="004A6D4B"/>
    <w:rsid w:val="004A6ECB"/>
    <w:rsid w:val="004A71C9"/>
    <w:rsid w:val="004A71CB"/>
    <w:rsid w:val="004A7327"/>
    <w:rsid w:val="004A7432"/>
    <w:rsid w:val="004A760E"/>
    <w:rsid w:val="004A785D"/>
    <w:rsid w:val="004A7989"/>
    <w:rsid w:val="004A7A9F"/>
    <w:rsid w:val="004A7B4F"/>
    <w:rsid w:val="004A7D6B"/>
    <w:rsid w:val="004A7F3B"/>
    <w:rsid w:val="004A7F76"/>
    <w:rsid w:val="004A7FD4"/>
    <w:rsid w:val="004B01EE"/>
    <w:rsid w:val="004B0739"/>
    <w:rsid w:val="004B0864"/>
    <w:rsid w:val="004B0AF7"/>
    <w:rsid w:val="004B0D10"/>
    <w:rsid w:val="004B0D5C"/>
    <w:rsid w:val="004B1132"/>
    <w:rsid w:val="004B116B"/>
    <w:rsid w:val="004B13DC"/>
    <w:rsid w:val="004B1429"/>
    <w:rsid w:val="004B175C"/>
    <w:rsid w:val="004B177E"/>
    <w:rsid w:val="004B17B9"/>
    <w:rsid w:val="004B19F8"/>
    <w:rsid w:val="004B1D86"/>
    <w:rsid w:val="004B1EFA"/>
    <w:rsid w:val="004B20BE"/>
    <w:rsid w:val="004B23A8"/>
    <w:rsid w:val="004B24B9"/>
    <w:rsid w:val="004B25ED"/>
    <w:rsid w:val="004B2880"/>
    <w:rsid w:val="004B29C1"/>
    <w:rsid w:val="004B2CBC"/>
    <w:rsid w:val="004B2D0C"/>
    <w:rsid w:val="004B2D6B"/>
    <w:rsid w:val="004B2FD6"/>
    <w:rsid w:val="004B32CA"/>
    <w:rsid w:val="004B3477"/>
    <w:rsid w:val="004B3490"/>
    <w:rsid w:val="004B36B6"/>
    <w:rsid w:val="004B372E"/>
    <w:rsid w:val="004B3EEA"/>
    <w:rsid w:val="004B40D0"/>
    <w:rsid w:val="004B454E"/>
    <w:rsid w:val="004B49A9"/>
    <w:rsid w:val="004B4C13"/>
    <w:rsid w:val="004B4EA7"/>
    <w:rsid w:val="004B4F55"/>
    <w:rsid w:val="004B52A6"/>
    <w:rsid w:val="004B52ED"/>
    <w:rsid w:val="004B57C4"/>
    <w:rsid w:val="004B58FA"/>
    <w:rsid w:val="004B59A8"/>
    <w:rsid w:val="004B634D"/>
    <w:rsid w:val="004B6369"/>
    <w:rsid w:val="004B63D2"/>
    <w:rsid w:val="004B6946"/>
    <w:rsid w:val="004B6C8B"/>
    <w:rsid w:val="004B6F86"/>
    <w:rsid w:val="004B7156"/>
    <w:rsid w:val="004B72FF"/>
    <w:rsid w:val="004B73B0"/>
    <w:rsid w:val="004B7538"/>
    <w:rsid w:val="004B7C10"/>
    <w:rsid w:val="004B7CC6"/>
    <w:rsid w:val="004B7D03"/>
    <w:rsid w:val="004C0027"/>
    <w:rsid w:val="004C0100"/>
    <w:rsid w:val="004C0134"/>
    <w:rsid w:val="004C019D"/>
    <w:rsid w:val="004C07C6"/>
    <w:rsid w:val="004C0DD5"/>
    <w:rsid w:val="004C0FDA"/>
    <w:rsid w:val="004C0FDC"/>
    <w:rsid w:val="004C11DB"/>
    <w:rsid w:val="004C13AF"/>
    <w:rsid w:val="004C1573"/>
    <w:rsid w:val="004C17CA"/>
    <w:rsid w:val="004C1C9A"/>
    <w:rsid w:val="004C203E"/>
    <w:rsid w:val="004C221F"/>
    <w:rsid w:val="004C2442"/>
    <w:rsid w:val="004C2462"/>
    <w:rsid w:val="004C258F"/>
    <w:rsid w:val="004C271D"/>
    <w:rsid w:val="004C275F"/>
    <w:rsid w:val="004C2C51"/>
    <w:rsid w:val="004C325C"/>
    <w:rsid w:val="004C3662"/>
    <w:rsid w:val="004C393B"/>
    <w:rsid w:val="004C3A6F"/>
    <w:rsid w:val="004C3B4D"/>
    <w:rsid w:val="004C4500"/>
    <w:rsid w:val="004C45FD"/>
    <w:rsid w:val="004C4714"/>
    <w:rsid w:val="004C4762"/>
    <w:rsid w:val="004C4D26"/>
    <w:rsid w:val="004C4F32"/>
    <w:rsid w:val="004C4F37"/>
    <w:rsid w:val="004C5097"/>
    <w:rsid w:val="004C5599"/>
    <w:rsid w:val="004C5A80"/>
    <w:rsid w:val="004C5D65"/>
    <w:rsid w:val="004C603C"/>
    <w:rsid w:val="004C631B"/>
    <w:rsid w:val="004C65B4"/>
    <w:rsid w:val="004C672A"/>
    <w:rsid w:val="004C681A"/>
    <w:rsid w:val="004C6A31"/>
    <w:rsid w:val="004C6C58"/>
    <w:rsid w:val="004C6DE0"/>
    <w:rsid w:val="004C6E59"/>
    <w:rsid w:val="004C6EBA"/>
    <w:rsid w:val="004C70D0"/>
    <w:rsid w:val="004C7140"/>
    <w:rsid w:val="004C73A3"/>
    <w:rsid w:val="004C78E5"/>
    <w:rsid w:val="004C7D94"/>
    <w:rsid w:val="004C7E2F"/>
    <w:rsid w:val="004C7ECB"/>
    <w:rsid w:val="004D05EA"/>
    <w:rsid w:val="004D0BEE"/>
    <w:rsid w:val="004D0D8D"/>
    <w:rsid w:val="004D10C7"/>
    <w:rsid w:val="004D1128"/>
    <w:rsid w:val="004D1232"/>
    <w:rsid w:val="004D12C6"/>
    <w:rsid w:val="004D155C"/>
    <w:rsid w:val="004D182F"/>
    <w:rsid w:val="004D1E33"/>
    <w:rsid w:val="004D1FD6"/>
    <w:rsid w:val="004D20CD"/>
    <w:rsid w:val="004D2186"/>
    <w:rsid w:val="004D2209"/>
    <w:rsid w:val="004D26A8"/>
    <w:rsid w:val="004D2C36"/>
    <w:rsid w:val="004D3012"/>
    <w:rsid w:val="004D3192"/>
    <w:rsid w:val="004D345A"/>
    <w:rsid w:val="004D34F1"/>
    <w:rsid w:val="004D382B"/>
    <w:rsid w:val="004D3E17"/>
    <w:rsid w:val="004D3EA1"/>
    <w:rsid w:val="004D3EAE"/>
    <w:rsid w:val="004D44BF"/>
    <w:rsid w:val="004D4C99"/>
    <w:rsid w:val="004D4DC1"/>
    <w:rsid w:val="004D4E2C"/>
    <w:rsid w:val="004D4EC8"/>
    <w:rsid w:val="004D4F18"/>
    <w:rsid w:val="004D519A"/>
    <w:rsid w:val="004D5451"/>
    <w:rsid w:val="004D5533"/>
    <w:rsid w:val="004D559B"/>
    <w:rsid w:val="004D5632"/>
    <w:rsid w:val="004D5B17"/>
    <w:rsid w:val="004D5EB1"/>
    <w:rsid w:val="004D5F34"/>
    <w:rsid w:val="004D60A1"/>
    <w:rsid w:val="004D6201"/>
    <w:rsid w:val="004D638F"/>
    <w:rsid w:val="004D63AC"/>
    <w:rsid w:val="004D6F06"/>
    <w:rsid w:val="004D6F15"/>
    <w:rsid w:val="004D6FF8"/>
    <w:rsid w:val="004D7420"/>
    <w:rsid w:val="004D7549"/>
    <w:rsid w:val="004D7562"/>
    <w:rsid w:val="004D757A"/>
    <w:rsid w:val="004D75DB"/>
    <w:rsid w:val="004D75FF"/>
    <w:rsid w:val="004D7AC1"/>
    <w:rsid w:val="004D7F4D"/>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296"/>
    <w:rsid w:val="004E1360"/>
    <w:rsid w:val="004E14D7"/>
    <w:rsid w:val="004E1661"/>
    <w:rsid w:val="004E1844"/>
    <w:rsid w:val="004E1A95"/>
    <w:rsid w:val="004E1C3C"/>
    <w:rsid w:val="004E1DC5"/>
    <w:rsid w:val="004E1E72"/>
    <w:rsid w:val="004E2281"/>
    <w:rsid w:val="004E238C"/>
    <w:rsid w:val="004E2396"/>
    <w:rsid w:val="004E291A"/>
    <w:rsid w:val="004E29E1"/>
    <w:rsid w:val="004E2A0D"/>
    <w:rsid w:val="004E2A19"/>
    <w:rsid w:val="004E36B8"/>
    <w:rsid w:val="004E3922"/>
    <w:rsid w:val="004E3927"/>
    <w:rsid w:val="004E39D0"/>
    <w:rsid w:val="004E3D39"/>
    <w:rsid w:val="004E4171"/>
    <w:rsid w:val="004E4305"/>
    <w:rsid w:val="004E4322"/>
    <w:rsid w:val="004E45BD"/>
    <w:rsid w:val="004E4A7A"/>
    <w:rsid w:val="004E4D4C"/>
    <w:rsid w:val="004E4DB9"/>
    <w:rsid w:val="004E4E12"/>
    <w:rsid w:val="004E4FB3"/>
    <w:rsid w:val="004E4FE5"/>
    <w:rsid w:val="004E5037"/>
    <w:rsid w:val="004E5107"/>
    <w:rsid w:val="004E514B"/>
    <w:rsid w:val="004E51D4"/>
    <w:rsid w:val="004E5263"/>
    <w:rsid w:val="004E5343"/>
    <w:rsid w:val="004E569D"/>
    <w:rsid w:val="004E583C"/>
    <w:rsid w:val="004E5979"/>
    <w:rsid w:val="004E5C91"/>
    <w:rsid w:val="004E60FE"/>
    <w:rsid w:val="004E6296"/>
    <w:rsid w:val="004E62D8"/>
    <w:rsid w:val="004E657F"/>
    <w:rsid w:val="004E659C"/>
    <w:rsid w:val="004E6627"/>
    <w:rsid w:val="004E68BA"/>
    <w:rsid w:val="004E69D3"/>
    <w:rsid w:val="004E6B7E"/>
    <w:rsid w:val="004E6FA6"/>
    <w:rsid w:val="004E7061"/>
    <w:rsid w:val="004E7174"/>
    <w:rsid w:val="004E742B"/>
    <w:rsid w:val="004E754F"/>
    <w:rsid w:val="004E7578"/>
    <w:rsid w:val="004E7974"/>
    <w:rsid w:val="004E7DC5"/>
    <w:rsid w:val="004E7DEA"/>
    <w:rsid w:val="004F0183"/>
    <w:rsid w:val="004F044D"/>
    <w:rsid w:val="004F0574"/>
    <w:rsid w:val="004F0603"/>
    <w:rsid w:val="004F0783"/>
    <w:rsid w:val="004F07BC"/>
    <w:rsid w:val="004F0831"/>
    <w:rsid w:val="004F0918"/>
    <w:rsid w:val="004F0971"/>
    <w:rsid w:val="004F0D7E"/>
    <w:rsid w:val="004F0DAE"/>
    <w:rsid w:val="004F121C"/>
    <w:rsid w:val="004F1272"/>
    <w:rsid w:val="004F12A9"/>
    <w:rsid w:val="004F1438"/>
    <w:rsid w:val="004F1460"/>
    <w:rsid w:val="004F16E1"/>
    <w:rsid w:val="004F1707"/>
    <w:rsid w:val="004F1986"/>
    <w:rsid w:val="004F19FC"/>
    <w:rsid w:val="004F1C7E"/>
    <w:rsid w:val="004F1F7A"/>
    <w:rsid w:val="004F2133"/>
    <w:rsid w:val="004F2658"/>
    <w:rsid w:val="004F27B3"/>
    <w:rsid w:val="004F294A"/>
    <w:rsid w:val="004F2C4C"/>
    <w:rsid w:val="004F2D47"/>
    <w:rsid w:val="004F2E67"/>
    <w:rsid w:val="004F2E72"/>
    <w:rsid w:val="004F2F00"/>
    <w:rsid w:val="004F3123"/>
    <w:rsid w:val="004F33A8"/>
    <w:rsid w:val="004F3585"/>
    <w:rsid w:val="004F3856"/>
    <w:rsid w:val="004F39AD"/>
    <w:rsid w:val="004F39AF"/>
    <w:rsid w:val="004F39C8"/>
    <w:rsid w:val="004F3B29"/>
    <w:rsid w:val="004F3C92"/>
    <w:rsid w:val="004F3D83"/>
    <w:rsid w:val="004F3E41"/>
    <w:rsid w:val="004F42CE"/>
    <w:rsid w:val="004F44BD"/>
    <w:rsid w:val="004F4BBB"/>
    <w:rsid w:val="004F5257"/>
    <w:rsid w:val="004F5371"/>
    <w:rsid w:val="004F55B7"/>
    <w:rsid w:val="004F55F1"/>
    <w:rsid w:val="004F58C2"/>
    <w:rsid w:val="004F58D3"/>
    <w:rsid w:val="004F5C08"/>
    <w:rsid w:val="004F5CD8"/>
    <w:rsid w:val="004F5CDF"/>
    <w:rsid w:val="004F64B8"/>
    <w:rsid w:val="004F6780"/>
    <w:rsid w:val="004F67B8"/>
    <w:rsid w:val="004F69EB"/>
    <w:rsid w:val="004F6A4C"/>
    <w:rsid w:val="004F6A7F"/>
    <w:rsid w:val="004F6BDD"/>
    <w:rsid w:val="004F6C44"/>
    <w:rsid w:val="004F6FFE"/>
    <w:rsid w:val="004F71CA"/>
    <w:rsid w:val="004F74EA"/>
    <w:rsid w:val="004F78B6"/>
    <w:rsid w:val="004F7D0B"/>
    <w:rsid w:val="004F7DE7"/>
    <w:rsid w:val="005001FF"/>
    <w:rsid w:val="00500556"/>
    <w:rsid w:val="005006A4"/>
    <w:rsid w:val="005006F2"/>
    <w:rsid w:val="00500944"/>
    <w:rsid w:val="00500C2C"/>
    <w:rsid w:val="00501008"/>
    <w:rsid w:val="00501467"/>
    <w:rsid w:val="00501568"/>
    <w:rsid w:val="005015CD"/>
    <w:rsid w:val="00501929"/>
    <w:rsid w:val="00501AB0"/>
    <w:rsid w:val="00501B97"/>
    <w:rsid w:val="00501C31"/>
    <w:rsid w:val="00501DC7"/>
    <w:rsid w:val="00501FEC"/>
    <w:rsid w:val="00502049"/>
    <w:rsid w:val="0050207A"/>
    <w:rsid w:val="005022A9"/>
    <w:rsid w:val="005027D7"/>
    <w:rsid w:val="00502B31"/>
    <w:rsid w:val="00502DEF"/>
    <w:rsid w:val="00503138"/>
    <w:rsid w:val="00503448"/>
    <w:rsid w:val="00503869"/>
    <w:rsid w:val="00503AC7"/>
    <w:rsid w:val="00503D0B"/>
    <w:rsid w:val="00504214"/>
    <w:rsid w:val="0050422F"/>
    <w:rsid w:val="005043F4"/>
    <w:rsid w:val="0050517E"/>
    <w:rsid w:val="005051D2"/>
    <w:rsid w:val="00505340"/>
    <w:rsid w:val="0050560A"/>
    <w:rsid w:val="00505ABD"/>
    <w:rsid w:val="00505D8D"/>
    <w:rsid w:val="00505FE5"/>
    <w:rsid w:val="005060E1"/>
    <w:rsid w:val="005062A1"/>
    <w:rsid w:val="00506333"/>
    <w:rsid w:val="00506541"/>
    <w:rsid w:val="00506A8C"/>
    <w:rsid w:val="00506C14"/>
    <w:rsid w:val="00506E4F"/>
    <w:rsid w:val="00507101"/>
    <w:rsid w:val="00507387"/>
    <w:rsid w:val="00507671"/>
    <w:rsid w:val="005076BA"/>
    <w:rsid w:val="00507757"/>
    <w:rsid w:val="00507996"/>
    <w:rsid w:val="00507A12"/>
    <w:rsid w:val="005103B3"/>
    <w:rsid w:val="0051043D"/>
    <w:rsid w:val="00510544"/>
    <w:rsid w:val="005108CD"/>
    <w:rsid w:val="005108E7"/>
    <w:rsid w:val="00510A16"/>
    <w:rsid w:val="00510B68"/>
    <w:rsid w:val="00510D65"/>
    <w:rsid w:val="00510DA2"/>
    <w:rsid w:val="00510FC4"/>
    <w:rsid w:val="005113F2"/>
    <w:rsid w:val="00511744"/>
    <w:rsid w:val="005117FF"/>
    <w:rsid w:val="00511A25"/>
    <w:rsid w:val="00511A2D"/>
    <w:rsid w:val="005121E8"/>
    <w:rsid w:val="005122C8"/>
    <w:rsid w:val="005124D9"/>
    <w:rsid w:val="005124E8"/>
    <w:rsid w:val="00512CFE"/>
    <w:rsid w:val="00513188"/>
    <w:rsid w:val="00513319"/>
    <w:rsid w:val="005133EF"/>
    <w:rsid w:val="00513441"/>
    <w:rsid w:val="005134E2"/>
    <w:rsid w:val="0051373F"/>
    <w:rsid w:val="005137CF"/>
    <w:rsid w:val="00513BD9"/>
    <w:rsid w:val="00513D30"/>
    <w:rsid w:val="00513D3B"/>
    <w:rsid w:val="00514043"/>
    <w:rsid w:val="00514525"/>
    <w:rsid w:val="00514D3C"/>
    <w:rsid w:val="00514E0D"/>
    <w:rsid w:val="00514F9C"/>
    <w:rsid w:val="005151BF"/>
    <w:rsid w:val="00515350"/>
    <w:rsid w:val="005153BA"/>
    <w:rsid w:val="00515535"/>
    <w:rsid w:val="00515588"/>
    <w:rsid w:val="005157B8"/>
    <w:rsid w:val="0051580F"/>
    <w:rsid w:val="00515B0A"/>
    <w:rsid w:val="00515F29"/>
    <w:rsid w:val="00515FC9"/>
    <w:rsid w:val="005160AE"/>
    <w:rsid w:val="005164F8"/>
    <w:rsid w:val="00516625"/>
    <w:rsid w:val="00516663"/>
    <w:rsid w:val="00516766"/>
    <w:rsid w:val="005167C9"/>
    <w:rsid w:val="00516948"/>
    <w:rsid w:val="00516BDB"/>
    <w:rsid w:val="00516C1C"/>
    <w:rsid w:val="00516C8A"/>
    <w:rsid w:val="00516ECF"/>
    <w:rsid w:val="005173C8"/>
    <w:rsid w:val="00517843"/>
    <w:rsid w:val="0051799F"/>
    <w:rsid w:val="00517C0C"/>
    <w:rsid w:val="00517D42"/>
    <w:rsid w:val="00517EB3"/>
    <w:rsid w:val="0052011E"/>
    <w:rsid w:val="005204D1"/>
    <w:rsid w:val="00520A19"/>
    <w:rsid w:val="00520A47"/>
    <w:rsid w:val="00520B7B"/>
    <w:rsid w:val="00520BDB"/>
    <w:rsid w:val="00520E5D"/>
    <w:rsid w:val="00520ECD"/>
    <w:rsid w:val="00520F90"/>
    <w:rsid w:val="00521083"/>
    <w:rsid w:val="00521112"/>
    <w:rsid w:val="0052124C"/>
    <w:rsid w:val="00521A2C"/>
    <w:rsid w:val="00521E06"/>
    <w:rsid w:val="00521FFD"/>
    <w:rsid w:val="005224C1"/>
    <w:rsid w:val="00522547"/>
    <w:rsid w:val="0052264A"/>
    <w:rsid w:val="00522985"/>
    <w:rsid w:val="00522C90"/>
    <w:rsid w:val="00522D5A"/>
    <w:rsid w:val="00522DAE"/>
    <w:rsid w:val="00522FC1"/>
    <w:rsid w:val="00523273"/>
    <w:rsid w:val="00523614"/>
    <w:rsid w:val="005238FB"/>
    <w:rsid w:val="00523A46"/>
    <w:rsid w:val="00523CBA"/>
    <w:rsid w:val="00523D6B"/>
    <w:rsid w:val="00523F0B"/>
    <w:rsid w:val="00523F2D"/>
    <w:rsid w:val="00524154"/>
    <w:rsid w:val="005244C0"/>
    <w:rsid w:val="005246AA"/>
    <w:rsid w:val="00524D3B"/>
    <w:rsid w:val="00524EA4"/>
    <w:rsid w:val="0052511A"/>
    <w:rsid w:val="00525130"/>
    <w:rsid w:val="00525431"/>
    <w:rsid w:val="005254EC"/>
    <w:rsid w:val="00525507"/>
    <w:rsid w:val="00525B51"/>
    <w:rsid w:val="00525B72"/>
    <w:rsid w:val="00525C8B"/>
    <w:rsid w:val="005261C7"/>
    <w:rsid w:val="00526265"/>
    <w:rsid w:val="005263D3"/>
    <w:rsid w:val="00526477"/>
    <w:rsid w:val="00526481"/>
    <w:rsid w:val="00526591"/>
    <w:rsid w:val="005269A0"/>
    <w:rsid w:val="0052741F"/>
    <w:rsid w:val="0052746F"/>
    <w:rsid w:val="005275E1"/>
    <w:rsid w:val="00527718"/>
    <w:rsid w:val="005278A0"/>
    <w:rsid w:val="005279ED"/>
    <w:rsid w:val="00527D55"/>
    <w:rsid w:val="00527D8E"/>
    <w:rsid w:val="005302CA"/>
    <w:rsid w:val="0053030F"/>
    <w:rsid w:val="00530625"/>
    <w:rsid w:val="0053071C"/>
    <w:rsid w:val="00530738"/>
    <w:rsid w:val="005307B6"/>
    <w:rsid w:val="005308F9"/>
    <w:rsid w:val="00530C7F"/>
    <w:rsid w:val="00530CE5"/>
    <w:rsid w:val="00530D07"/>
    <w:rsid w:val="00530D24"/>
    <w:rsid w:val="00530E7A"/>
    <w:rsid w:val="005310D9"/>
    <w:rsid w:val="005315C5"/>
    <w:rsid w:val="005318C1"/>
    <w:rsid w:val="00531905"/>
    <w:rsid w:val="00531A62"/>
    <w:rsid w:val="00531F88"/>
    <w:rsid w:val="00532313"/>
    <w:rsid w:val="0053235A"/>
    <w:rsid w:val="005323F9"/>
    <w:rsid w:val="005325BB"/>
    <w:rsid w:val="00532840"/>
    <w:rsid w:val="00532A43"/>
    <w:rsid w:val="00532B4D"/>
    <w:rsid w:val="00532C37"/>
    <w:rsid w:val="00532E10"/>
    <w:rsid w:val="00533135"/>
    <w:rsid w:val="0053349B"/>
    <w:rsid w:val="005337FB"/>
    <w:rsid w:val="0053380C"/>
    <w:rsid w:val="00533841"/>
    <w:rsid w:val="0053385B"/>
    <w:rsid w:val="00533A82"/>
    <w:rsid w:val="00533DAA"/>
    <w:rsid w:val="00533EE5"/>
    <w:rsid w:val="005340FA"/>
    <w:rsid w:val="0053412A"/>
    <w:rsid w:val="0053434C"/>
    <w:rsid w:val="005345A7"/>
    <w:rsid w:val="005345C2"/>
    <w:rsid w:val="00534D47"/>
    <w:rsid w:val="00534E86"/>
    <w:rsid w:val="00534E90"/>
    <w:rsid w:val="00534EA0"/>
    <w:rsid w:val="00534F1D"/>
    <w:rsid w:val="0053561A"/>
    <w:rsid w:val="00535951"/>
    <w:rsid w:val="00535978"/>
    <w:rsid w:val="00535A3B"/>
    <w:rsid w:val="00535E18"/>
    <w:rsid w:val="00536095"/>
    <w:rsid w:val="005360C3"/>
    <w:rsid w:val="00536416"/>
    <w:rsid w:val="005364BC"/>
    <w:rsid w:val="00536500"/>
    <w:rsid w:val="00536591"/>
    <w:rsid w:val="00536790"/>
    <w:rsid w:val="00536B04"/>
    <w:rsid w:val="00536C5B"/>
    <w:rsid w:val="00536D88"/>
    <w:rsid w:val="00537123"/>
    <w:rsid w:val="0053798C"/>
    <w:rsid w:val="00537CCB"/>
    <w:rsid w:val="00537DA3"/>
    <w:rsid w:val="0054007E"/>
    <w:rsid w:val="00540188"/>
    <w:rsid w:val="0054020D"/>
    <w:rsid w:val="005403E2"/>
    <w:rsid w:val="00540679"/>
    <w:rsid w:val="0054070D"/>
    <w:rsid w:val="0054083C"/>
    <w:rsid w:val="00540AB4"/>
    <w:rsid w:val="00540D24"/>
    <w:rsid w:val="005414B1"/>
    <w:rsid w:val="0054165B"/>
    <w:rsid w:val="00541A2A"/>
    <w:rsid w:val="00541ADB"/>
    <w:rsid w:val="0054239D"/>
    <w:rsid w:val="005423F7"/>
    <w:rsid w:val="00542CD0"/>
    <w:rsid w:val="005430A3"/>
    <w:rsid w:val="0054321F"/>
    <w:rsid w:val="00543412"/>
    <w:rsid w:val="00543739"/>
    <w:rsid w:val="00543791"/>
    <w:rsid w:val="0054379A"/>
    <w:rsid w:val="0054380D"/>
    <w:rsid w:val="00543AA8"/>
    <w:rsid w:val="00543C17"/>
    <w:rsid w:val="005440D4"/>
    <w:rsid w:val="005441FA"/>
    <w:rsid w:val="00544234"/>
    <w:rsid w:val="00544287"/>
    <w:rsid w:val="005443A6"/>
    <w:rsid w:val="0054471E"/>
    <w:rsid w:val="00544888"/>
    <w:rsid w:val="00544A26"/>
    <w:rsid w:val="00544AB9"/>
    <w:rsid w:val="00544BAC"/>
    <w:rsid w:val="005453F6"/>
    <w:rsid w:val="0054556E"/>
    <w:rsid w:val="005455BF"/>
    <w:rsid w:val="00545685"/>
    <w:rsid w:val="0054590C"/>
    <w:rsid w:val="0054639F"/>
    <w:rsid w:val="0054698E"/>
    <w:rsid w:val="005469E8"/>
    <w:rsid w:val="00546A60"/>
    <w:rsid w:val="00546A66"/>
    <w:rsid w:val="00546B8F"/>
    <w:rsid w:val="00546C49"/>
    <w:rsid w:val="00546CE8"/>
    <w:rsid w:val="00546CEF"/>
    <w:rsid w:val="00546D2C"/>
    <w:rsid w:val="00546F0F"/>
    <w:rsid w:val="00547196"/>
    <w:rsid w:val="00547237"/>
    <w:rsid w:val="00547468"/>
    <w:rsid w:val="00547522"/>
    <w:rsid w:val="00547608"/>
    <w:rsid w:val="00547667"/>
    <w:rsid w:val="005476CF"/>
    <w:rsid w:val="0054793A"/>
    <w:rsid w:val="00547BC4"/>
    <w:rsid w:val="00547BCD"/>
    <w:rsid w:val="00547BF4"/>
    <w:rsid w:val="00547CB2"/>
    <w:rsid w:val="00547E9D"/>
    <w:rsid w:val="0055004B"/>
    <w:rsid w:val="0055035A"/>
    <w:rsid w:val="005503BA"/>
    <w:rsid w:val="005503BB"/>
    <w:rsid w:val="005503E4"/>
    <w:rsid w:val="00550758"/>
    <w:rsid w:val="00550970"/>
    <w:rsid w:val="00550E73"/>
    <w:rsid w:val="00551473"/>
    <w:rsid w:val="0055150D"/>
    <w:rsid w:val="005516B0"/>
    <w:rsid w:val="005517D8"/>
    <w:rsid w:val="0055189D"/>
    <w:rsid w:val="005519CE"/>
    <w:rsid w:val="005519E6"/>
    <w:rsid w:val="00551F96"/>
    <w:rsid w:val="005527C2"/>
    <w:rsid w:val="0055294E"/>
    <w:rsid w:val="005529A5"/>
    <w:rsid w:val="005529DB"/>
    <w:rsid w:val="00552A48"/>
    <w:rsid w:val="00552C67"/>
    <w:rsid w:val="00552DB3"/>
    <w:rsid w:val="00552E01"/>
    <w:rsid w:val="0055300E"/>
    <w:rsid w:val="00553194"/>
    <w:rsid w:val="00553212"/>
    <w:rsid w:val="00553846"/>
    <w:rsid w:val="0055395A"/>
    <w:rsid w:val="00553B27"/>
    <w:rsid w:val="00553F6A"/>
    <w:rsid w:val="0055415A"/>
    <w:rsid w:val="005543DE"/>
    <w:rsid w:val="0055458E"/>
    <w:rsid w:val="0055468B"/>
    <w:rsid w:val="005546EB"/>
    <w:rsid w:val="00554A43"/>
    <w:rsid w:val="00554AF1"/>
    <w:rsid w:val="00554B59"/>
    <w:rsid w:val="00554D0A"/>
    <w:rsid w:val="0055502C"/>
    <w:rsid w:val="0055522E"/>
    <w:rsid w:val="005552E2"/>
    <w:rsid w:val="00555365"/>
    <w:rsid w:val="005553D2"/>
    <w:rsid w:val="005555C8"/>
    <w:rsid w:val="00555D04"/>
    <w:rsid w:val="00556109"/>
    <w:rsid w:val="00556158"/>
    <w:rsid w:val="00556259"/>
    <w:rsid w:val="0055641C"/>
    <w:rsid w:val="005564B6"/>
    <w:rsid w:val="005564FB"/>
    <w:rsid w:val="00556C4E"/>
    <w:rsid w:val="00556D88"/>
    <w:rsid w:val="00556EE0"/>
    <w:rsid w:val="00557064"/>
    <w:rsid w:val="0055740D"/>
    <w:rsid w:val="0055747C"/>
    <w:rsid w:val="00557549"/>
    <w:rsid w:val="00557E7B"/>
    <w:rsid w:val="005600B2"/>
    <w:rsid w:val="00560420"/>
    <w:rsid w:val="005607AC"/>
    <w:rsid w:val="00560834"/>
    <w:rsid w:val="00560851"/>
    <w:rsid w:val="00560901"/>
    <w:rsid w:val="00560B4D"/>
    <w:rsid w:val="00560D68"/>
    <w:rsid w:val="00561026"/>
    <w:rsid w:val="00561187"/>
    <w:rsid w:val="00561244"/>
    <w:rsid w:val="00561746"/>
    <w:rsid w:val="00561B2E"/>
    <w:rsid w:val="00561FBD"/>
    <w:rsid w:val="00562009"/>
    <w:rsid w:val="00562011"/>
    <w:rsid w:val="00562075"/>
    <w:rsid w:val="00562267"/>
    <w:rsid w:val="00562666"/>
    <w:rsid w:val="00562850"/>
    <w:rsid w:val="005628C7"/>
    <w:rsid w:val="00562A33"/>
    <w:rsid w:val="00562A48"/>
    <w:rsid w:val="00562AA7"/>
    <w:rsid w:val="00562D42"/>
    <w:rsid w:val="005632DE"/>
    <w:rsid w:val="0056342D"/>
    <w:rsid w:val="0056359E"/>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5449"/>
    <w:rsid w:val="00565595"/>
    <w:rsid w:val="005658AD"/>
    <w:rsid w:val="00565B95"/>
    <w:rsid w:val="00565BAB"/>
    <w:rsid w:val="00565D53"/>
    <w:rsid w:val="00565EB8"/>
    <w:rsid w:val="00565F81"/>
    <w:rsid w:val="00566093"/>
    <w:rsid w:val="005664FD"/>
    <w:rsid w:val="005665B6"/>
    <w:rsid w:val="0056670E"/>
    <w:rsid w:val="0056695A"/>
    <w:rsid w:val="00566A85"/>
    <w:rsid w:val="00566B4B"/>
    <w:rsid w:val="00566CC7"/>
    <w:rsid w:val="00566DF0"/>
    <w:rsid w:val="00566EEA"/>
    <w:rsid w:val="0056741D"/>
    <w:rsid w:val="00567E53"/>
    <w:rsid w:val="00567E90"/>
    <w:rsid w:val="00567FC2"/>
    <w:rsid w:val="005704B0"/>
    <w:rsid w:val="005705EA"/>
    <w:rsid w:val="0057072E"/>
    <w:rsid w:val="005709D9"/>
    <w:rsid w:val="00570BE3"/>
    <w:rsid w:val="00570E78"/>
    <w:rsid w:val="00570E92"/>
    <w:rsid w:val="005710A1"/>
    <w:rsid w:val="00571332"/>
    <w:rsid w:val="00571591"/>
    <w:rsid w:val="005717EA"/>
    <w:rsid w:val="00571A84"/>
    <w:rsid w:val="00571BBD"/>
    <w:rsid w:val="00571CEF"/>
    <w:rsid w:val="00571E26"/>
    <w:rsid w:val="00572048"/>
    <w:rsid w:val="0057205A"/>
    <w:rsid w:val="005720FA"/>
    <w:rsid w:val="005721F4"/>
    <w:rsid w:val="0057226B"/>
    <w:rsid w:val="00572699"/>
    <w:rsid w:val="005726AF"/>
    <w:rsid w:val="005728B1"/>
    <w:rsid w:val="00572995"/>
    <w:rsid w:val="00572E8B"/>
    <w:rsid w:val="00572F67"/>
    <w:rsid w:val="0057338B"/>
    <w:rsid w:val="00573480"/>
    <w:rsid w:val="00573745"/>
    <w:rsid w:val="0057374D"/>
    <w:rsid w:val="00573DAB"/>
    <w:rsid w:val="00573FFA"/>
    <w:rsid w:val="0057404E"/>
    <w:rsid w:val="00574394"/>
    <w:rsid w:val="00574470"/>
    <w:rsid w:val="005744A5"/>
    <w:rsid w:val="005749B0"/>
    <w:rsid w:val="00574C09"/>
    <w:rsid w:val="00574F71"/>
    <w:rsid w:val="0057501D"/>
    <w:rsid w:val="00575420"/>
    <w:rsid w:val="005754EE"/>
    <w:rsid w:val="0057596A"/>
    <w:rsid w:val="00575A7F"/>
    <w:rsid w:val="00575B8C"/>
    <w:rsid w:val="00576467"/>
    <w:rsid w:val="00576B5D"/>
    <w:rsid w:val="00576E1D"/>
    <w:rsid w:val="00576E82"/>
    <w:rsid w:val="00577014"/>
    <w:rsid w:val="00577121"/>
    <w:rsid w:val="005774BC"/>
    <w:rsid w:val="00577D1C"/>
    <w:rsid w:val="00577F21"/>
    <w:rsid w:val="00577F27"/>
    <w:rsid w:val="00577F76"/>
    <w:rsid w:val="0058010D"/>
    <w:rsid w:val="0058044A"/>
    <w:rsid w:val="005807A0"/>
    <w:rsid w:val="0058092F"/>
    <w:rsid w:val="00580C1A"/>
    <w:rsid w:val="00580CD9"/>
    <w:rsid w:val="00580CE5"/>
    <w:rsid w:val="00580D22"/>
    <w:rsid w:val="00580E0F"/>
    <w:rsid w:val="00580FDD"/>
    <w:rsid w:val="00581264"/>
    <w:rsid w:val="00581741"/>
    <w:rsid w:val="00581871"/>
    <w:rsid w:val="005819F2"/>
    <w:rsid w:val="00581FE3"/>
    <w:rsid w:val="00582A08"/>
    <w:rsid w:val="00582A81"/>
    <w:rsid w:val="00582C98"/>
    <w:rsid w:val="005832E7"/>
    <w:rsid w:val="00583395"/>
    <w:rsid w:val="005836A5"/>
    <w:rsid w:val="005836C1"/>
    <w:rsid w:val="005839FE"/>
    <w:rsid w:val="00583FBE"/>
    <w:rsid w:val="00584014"/>
    <w:rsid w:val="005844FD"/>
    <w:rsid w:val="00584563"/>
    <w:rsid w:val="005850D9"/>
    <w:rsid w:val="005851C7"/>
    <w:rsid w:val="005852D3"/>
    <w:rsid w:val="005853A5"/>
    <w:rsid w:val="005854DC"/>
    <w:rsid w:val="0058562D"/>
    <w:rsid w:val="0058577D"/>
    <w:rsid w:val="0058593D"/>
    <w:rsid w:val="00585A73"/>
    <w:rsid w:val="00585D55"/>
    <w:rsid w:val="005860A0"/>
    <w:rsid w:val="005866CB"/>
    <w:rsid w:val="00586880"/>
    <w:rsid w:val="00586F76"/>
    <w:rsid w:val="0058707D"/>
    <w:rsid w:val="00587086"/>
    <w:rsid w:val="00587146"/>
    <w:rsid w:val="00587270"/>
    <w:rsid w:val="0058741E"/>
    <w:rsid w:val="00587778"/>
    <w:rsid w:val="00587B64"/>
    <w:rsid w:val="00590002"/>
    <w:rsid w:val="0059003E"/>
    <w:rsid w:val="00590113"/>
    <w:rsid w:val="0059093E"/>
    <w:rsid w:val="00590DDC"/>
    <w:rsid w:val="00590E71"/>
    <w:rsid w:val="00590EBF"/>
    <w:rsid w:val="0059135F"/>
    <w:rsid w:val="005913D6"/>
    <w:rsid w:val="0059169B"/>
    <w:rsid w:val="005917EF"/>
    <w:rsid w:val="00591C59"/>
    <w:rsid w:val="00591FF5"/>
    <w:rsid w:val="00592605"/>
    <w:rsid w:val="00592705"/>
    <w:rsid w:val="00592893"/>
    <w:rsid w:val="00592BB4"/>
    <w:rsid w:val="00592BE0"/>
    <w:rsid w:val="00592CAD"/>
    <w:rsid w:val="00592DA8"/>
    <w:rsid w:val="005935BB"/>
    <w:rsid w:val="005935F3"/>
    <w:rsid w:val="00593BBE"/>
    <w:rsid w:val="00594110"/>
    <w:rsid w:val="00594201"/>
    <w:rsid w:val="00594286"/>
    <w:rsid w:val="00594970"/>
    <w:rsid w:val="00594A81"/>
    <w:rsid w:val="00594C50"/>
    <w:rsid w:val="00595437"/>
    <w:rsid w:val="00595714"/>
    <w:rsid w:val="0059589F"/>
    <w:rsid w:val="005959E2"/>
    <w:rsid w:val="00595A21"/>
    <w:rsid w:val="00595B9C"/>
    <w:rsid w:val="005962CB"/>
    <w:rsid w:val="00596523"/>
    <w:rsid w:val="0059657C"/>
    <w:rsid w:val="005967D2"/>
    <w:rsid w:val="00596C8F"/>
    <w:rsid w:val="00596E3C"/>
    <w:rsid w:val="005971A1"/>
    <w:rsid w:val="005971D8"/>
    <w:rsid w:val="00597218"/>
    <w:rsid w:val="00597695"/>
    <w:rsid w:val="00597767"/>
    <w:rsid w:val="00597EB9"/>
    <w:rsid w:val="005A003E"/>
    <w:rsid w:val="005A01F4"/>
    <w:rsid w:val="005A0213"/>
    <w:rsid w:val="005A0333"/>
    <w:rsid w:val="005A03ED"/>
    <w:rsid w:val="005A04C8"/>
    <w:rsid w:val="005A064C"/>
    <w:rsid w:val="005A06A3"/>
    <w:rsid w:val="005A0D09"/>
    <w:rsid w:val="005A0DDB"/>
    <w:rsid w:val="005A0E7A"/>
    <w:rsid w:val="005A1160"/>
    <w:rsid w:val="005A11E4"/>
    <w:rsid w:val="005A12ED"/>
    <w:rsid w:val="005A133F"/>
    <w:rsid w:val="005A1925"/>
    <w:rsid w:val="005A1972"/>
    <w:rsid w:val="005A1994"/>
    <w:rsid w:val="005A1AE7"/>
    <w:rsid w:val="005A1FA5"/>
    <w:rsid w:val="005A20C4"/>
    <w:rsid w:val="005A250B"/>
    <w:rsid w:val="005A2624"/>
    <w:rsid w:val="005A2858"/>
    <w:rsid w:val="005A28DE"/>
    <w:rsid w:val="005A29A6"/>
    <w:rsid w:val="005A2A44"/>
    <w:rsid w:val="005A2A59"/>
    <w:rsid w:val="005A2F0B"/>
    <w:rsid w:val="005A308D"/>
    <w:rsid w:val="005A3852"/>
    <w:rsid w:val="005A398E"/>
    <w:rsid w:val="005A3B01"/>
    <w:rsid w:val="005A3DDD"/>
    <w:rsid w:val="005A3E43"/>
    <w:rsid w:val="005A414D"/>
    <w:rsid w:val="005A4162"/>
    <w:rsid w:val="005A4E33"/>
    <w:rsid w:val="005A4E82"/>
    <w:rsid w:val="005A4EC6"/>
    <w:rsid w:val="005A4FFB"/>
    <w:rsid w:val="005A510B"/>
    <w:rsid w:val="005A523B"/>
    <w:rsid w:val="005A59E8"/>
    <w:rsid w:val="005A5B5F"/>
    <w:rsid w:val="005A5FE6"/>
    <w:rsid w:val="005A616A"/>
    <w:rsid w:val="005A63CC"/>
    <w:rsid w:val="005A6475"/>
    <w:rsid w:val="005A64A6"/>
    <w:rsid w:val="005A67DE"/>
    <w:rsid w:val="005A702B"/>
    <w:rsid w:val="005A712C"/>
    <w:rsid w:val="005A73A4"/>
    <w:rsid w:val="005A754B"/>
    <w:rsid w:val="005A79DD"/>
    <w:rsid w:val="005A7D5E"/>
    <w:rsid w:val="005A7EAE"/>
    <w:rsid w:val="005A7EDB"/>
    <w:rsid w:val="005B0580"/>
    <w:rsid w:val="005B064B"/>
    <w:rsid w:val="005B064F"/>
    <w:rsid w:val="005B0828"/>
    <w:rsid w:val="005B0E41"/>
    <w:rsid w:val="005B167B"/>
    <w:rsid w:val="005B1848"/>
    <w:rsid w:val="005B1851"/>
    <w:rsid w:val="005B1869"/>
    <w:rsid w:val="005B1B47"/>
    <w:rsid w:val="005B1C26"/>
    <w:rsid w:val="005B1D95"/>
    <w:rsid w:val="005B2297"/>
    <w:rsid w:val="005B23BA"/>
    <w:rsid w:val="005B23D5"/>
    <w:rsid w:val="005B2501"/>
    <w:rsid w:val="005B278E"/>
    <w:rsid w:val="005B2CA8"/>
    <w:rsid w:val="005B2DC9"/>
    <w:rsid w:val="005B2E9E"/>
    <w:rsid w:val="005B320B"/>
    <w:rsid w:val="005B32E2"/>
    <w:rsid w:val="005B342F"/>
    <w:rsid w:val="005B3643"/>
    <w:rsid w:val="005B37D1"/>
    <w:rsid w:val="005B38FC"/>
    <w:rsid w:val="005B38FE"/>
    <w:rsid w:val="005B398D"/>
    <w:rsid w:val="005B3CBD"/>
    <w:rsid w:val="005B3E06"/>
    <w:rsid w:val="005B3EB0"/>
    <w:rsid w:val="005B4050"/>
    <w:rsid w:val="005B40ED"/>
    <w:rsid w:val="005B413E"/>
    <w:rsid w:val="005B4179"/>
    <w:rsid w:val="005B44A4"/>
    <w:rsid w:val="005B46A9"/>
    <w:rsid w:val="005B4790"/>
    <w:rsid w:val="005B47B1"/>
    <w:rsid w:val="005B4B05"/>
    <w:rsid w:val="005B4DFB"/>
    <w:rsid w:val="005B4ED5"/>
    <w:rsid w:val="005B5421"/>
    <w:rsid w:val="005B552D"/>
    <w:rsid w:val="005B570A"/>
    <w:rsid w:val="005B5958"/>
    <w:rsid w:val="005B5A99"/>
    <w:rsid w:val="005B5CA3"/>
    <w:rsid w:val="005B5E19"/>
    <w:rsid w:val="005B5E9A"/>
    <w:rsid w:val="005B5FB8"/>
    <w:rsid w:val="005B6851"/>
    <w:rsid w:val="005B7016"/>
    <w:rsid w:val="005B72FA"/>
    <w:rsid w:val="005B7532"/>
    <w:rsid w:val="005B75E4"/>
    <w:rsid w:val="005B77BF"/>
    <w:rsid w:val="005B78DB"/>
    <w:rsid w:val="005B7A77"/>
    <w:rsid w:val="005B7A9B"/>
    <w:rsid w:val="005B7C4C"/>
    <w:rsid w:val="005B7F6D"/>
    <w:rsid w:val="005C017D"/>
    <w:rsid w:val="005C03AE"/>
    <w:rsid w:val="005C06A0"/>
    <w:rsid w:val="005C089B"/>
    <w:rsid w:val="005C0ABC"/>
    <w:rsid w:val="005C0D72"/>
    <w:rsid w:val="005C0DD2"/>
    <w:rsid w:val="005C0F8A"/>
    <w:rsid w:val="005C1547"/>
    <w:rsid w:val="005C16DE"/>
    <w:rsid w:val="005C1D4D"/>
    <w:rsid w:val="005C1DDE"/>
    <w:rsid w:val="005C1DF8"/>
    <w:rsid w:val="005C1DFE"/>
    <w:rsid w:val="005C1EFE"/>
    <w:rsid w:val="005C2124"/>
    <w:rsid w:val="005C21A6"/>
    <w:rsid w:val="005C2254"/>
    <w:rsid w:val="005C2624"/>
    <w:rsid w:val="005C2758"/>
    <w:rsid w:val="005C283F"/>
    <w:rsid w:val="005C28A1"/>
    <w:rsid w:val="005C2E25"/>
    <w:rsid w:val="005C31BF"/>
    <w:rsid w:val="005C3612"/>
    <w:rsid w:val="005C36F4"/>
    <w:rsid w:val="005C3B88"/>
    <w:rsid w:val="005C3CC1"/>
    <w:rsid w:val="005C3EE6"/>
    <w:rsid w:val="005C41A4"/>
    <w:rsid w:val="005C41F5"/>
    <w:rsid w:val="005C4493"/>
    <w:rsid w:val="005C46F3"/>
    <w:rsid w:val="005C49BF"/>
    <w:rsid w:val="005C4F1C"/>
    <w:rsid w:val="005C5024"/>
    <w:rsid w:val="005C51D0"/>
    <w:rsid w:val="005C51FA"/>
    <w:rsid w:val="005C53FB"/>
    <w:rsid w:val="005C55B6"/>
    <w:rsid w:val="005C5A02"/>
    <w:rsid w:val="005C5A8D"/>
    <w:rsid w:val="005C5D9B"/>
    <w:rsid w:val="005C6060"/>
    <w:rsid w:val="005C61D5"/>
    <w:rsid w:val="005C63A7"/>
    <w:rsid w:val="005C686D"/>
    <w:rsid w:val="005C68B0"/>
    <w:rsid w:val="005C6A77"/>
    <w:rsid w:val="005C6E90"/>
    <w:rsid w:val="005C6F13"/>
    <w:rsid w:val="005C6F4D"/>
    <w:rsid w:val="005C6FB0"/>
    <w:rsid w:val="005C6FE9"/>
    <w:rsid w:val="005C7078"/>
    <w:rsid w:val="005C7167"/>
    <w:rsid w:val="005C73E3"/>
    <w:rsid w:val="005C74B9"/>
    <w:rsid w:val="005C74E2"/>
    <w:rsid w:val="005C757A"/>
    <w:rsid w:val="005C7736"/>
    <w:rsid w:val="005C7A5D"/>
    <w:rsid w:val="005C7A66"/>
    <w:rsid w:val="005C7AB9"/>
    <w:rsid w:val="005C7B47"/>
    <w:rsid w:val="005C7EAD"/>
    <w:rsid w:val="005C7EF3"/>
    <w:rsid w:val="005C7F41"/>
    <w:rsid w:val="005D0215"/>
    <w:rsid w:val="005D091D"/>
    <w:rsid w:val="005D0984"/>
    <w:rsid w:val="005D0C5D"/>
    <w:rsid w:val="005D0C93"/>
    <w:rsid w:val="005D0DBD"/>
    <w:rsid w:val="005D161F"/>
    <w:rsid w:val="005D1A24"/>
    <w:rsid w:val="005D1DAF"/>
    <w:rsid w:val="005D228C"/>
    <w:rsid w:val="005D22DF"/>
    <w:rsid w:val="005D2406"/>
    <w:rsid w:val="005D2719"/>
    <w:rsid w:val="005D27FD"/>
    <w:rsid w:val="005D2808"/>
    <w:rsid w:val="005D28C0"/>
    <w:rsid w:val="005D28E0"/>
    <w:rsid w:val="005D2953"/>
    <w:rsid w:val="005D29B9"/>
    <w:rsid w:val="005D29BD"/>
    <w:rsid w:val="005D2A65"/>
    <w:rsid w:val="005D2AFE"/>
    <w:rsid w:val="005D2C2A"/>
    <w:rsid w:val="005D374E"/>
    <w:rsid w:val="005D3775"/>
    <w:rsid w:val="005D3942"/>
    <w:rsid w:val="005D3AD4"/>
    <w:rsid w:val="005D3E8A"/>
    <w:rsid w:val="005D4316"/>
    <w:rsid w:val="005D43C8"/>
    <w:rsid w:val="005D476F"/>
    <w:rsid w:val="005D48A5"/>
    <w:rsid w:val="005D4A86"/>
    <w:rsid w:val="005D4ACC"/>
    <w:rsid w:val="005D4AF0"/>
    <w:rsid w:val="005D4B2C"/>
    <w:rsid w:val="005D4B77"/>
    <w:rsid w:val="005D4B8C"/>
    <w:rsid w:val="005D4C2C"/>
    <w:rsid w:val="005D4DBC"/>
    <w:rsid w:val="005D5173"/>
    <w:rsid w:val="005D5271"/>
    <w:rsid w:val="005D5309"/>
    <w:rsid w:val="005D53FF"/>
    <w:rsid w:val="005D5446"/>
    <w:rsid w:val="005D55E2"/>
    <w:rsid w:val="005D5725"/>
    <w:rsid w:val="005D5D74"/>
    <w:rsid w:val="005D60DC"/>
    <w:rsid w:val="005D77A8"/>
    <w:rsid w:val="005D7CEC"/>
    <w:rsid w:val="005E019F"/>
    <w:rsid w:val="005E03D5"/>
    <w:rsid w:val="005E04C1"/>
    <w:rsid w:val="005E071E"/>
    <w:rsid w:val="005E0798"/>
    <w:rsid w:val="005E0836"/>
    <w:rsid w:val="005E0AFC"/>
    <w:rsid w:val="005E0BAB"/>
    <w:rsid w:val="005E1936"/>
    <w:rsid w:val="005E1B29"/>
    <w:rsid w:val="005E1CA3"/>
    <w:rsid w:val="005E1DB0"/>
    <w:rsid w:val="005E2118"/>
    <w:rsid w:val="005E21B3"/>
    <w:rsid w:val="005E228B"/>
    <w:rsid w:val="005E22AE"/>
    <w:rsid w:val="005E2311"/>
    <w:rsid w:val="005E27BD"/>
    <w:rsid w:val="005E287A"/>
    <w:rsid w:val="005E295B"/>
    <w:rsid w:val="005E2962"/>
    <w:rsid w:val="005E2BDF"/>
    <w:rsid w:val="005E2D8C"/>
    <w:rsid w:val="005E2E93"/>
    <w:rsid w:val="005E3338"/>
    <w:rsid w:val="005E3477"/>
    <w:rsid w:val="005E3789"/>
    <w:rsid w:val="005E3915"/>
    <w:rsid w:val="005E3DE1"/>
    <w:rsid w:val="005E3F8C"/>
    <w:rsid w:val="005E41BA"/>
    <w:rsid w:val="005E45E1"/>
    <w:rsid w:val="005E4620"/>
    <w:rsid w:val="005E47CB"/>
    <w:rsid w:val="005E4E3B"/>
    <w:rsid w:val="005E5258"/>
    <w:rsid w:val="005E538D"/>
    <w:rsid w:val="005E57E0"/>
    <w:rsid w:val="005E5891"/>
    <w:rsid w:val="005E5AF1"/>
    <w:rsid w:val="005E5AFC"/>
    <w:rsid w:val="005E5C8C"/>
    <w:rsid w:val="005E5E0D"/>
    <w:rsid w:val="005E5EA1"/>
    <w:rsid w:val="005E603B"/>
    <w:rsid w:val="005E67E7"/>
    <w:rsid w:val="005E6819"/>
    <w:rsid w:val="005E6BE9"/>
    <w:rsid w:val="005E6DDE"/>
    <w:rsid w:val="005E724E"/>
    <w:rsid w:val="005E7347"/>
    <w:rsid w:val="005E75A2"/>
    <w:rsid w:val="005E775D"/>
    <w:rsid w:val="005E797C"/>
    <w:rsid w:val="005E7A1F"/>
    <w:rsid w:val="005F048D"/>
    <w:rsid w:val="005F04A0"/>
    <w:rsid w:val="005F07FB"/>
    <w:rsid w:val="005F084A"/>
    <w:rsid w:val="005F092B"/>
    <w:rsid w:val="005F09C1"/>
    <w:rsid w:val="005F0C3A"/>
    <w:rsid w:val="005F0D2E"/>
    <w:rsid w:val="005F0E68"/>
    <w:rsid w:val="005F0FA8"/>
    <w:rsid w:val="005F0FED"/>
    <w:rsid w:val="005F1195"/>
    <w:rsid w:val="005F13BF"/>
    <w:rsid w:val="005F178D"/>
    <w:rsid w:val="005F18C9"/>
    <w:rsid w:val="005F1B30"/>
    <w:rsid w:val="005F1F44"/>
    <w:rsid w:val="005F26D4"/>
    <w:rsid w:val="005F28A6"/>
    <w:rsid w:val="005F2ACD"/>
    <w:rsid w:val="005F2BEA"/>
    <w:rsid w:val="005F34CB"/>
    <w:rsid w:val="005F3A7E"/>
    <w:rsid w:val="005F3B6D"/>
    <w:rsid w:val="005F3BC7"/>
    <w:rsid w:val="005F3C9E"/>
    <w:rsid w:val="005F3E6C"/>
    <w:rsid w:val="005F3F07"/>
    <w:rsid w:val="005F50B1"/>
    <w:rsid w:val="005F50E6"/>
    <w:rsid w:val="005F5178"/>
    <w:rsid w:val="005F54A4"/>
    <w:rsid w:val="005F5670"/>
    <w:rsid w:val="005F5698"/>
    <w:rsid w:val="005F57A5"/>
    <w:rsid w:val="005F5ADB"/>
    <w:rsid w:val="005F5F24"/>
    <w:rsid w:val="005F61F4"/>
    <w:rsid w:val="005F66A9"/>
    <w:rsid w:val="005F6768"/>
    <w:rsid w:val="005F6797"/>
    <w:rsid w:val="005F682A"/>
    <w:rsid w:val="005F6B42"/>
    <w:rsid w:val="005F6F5B"/>
    <w:rsid w:val="005F6FE1"/>
    <w:rsid w:val="005F7425"/>
    <w:rsid w:val="005F7695"/>
    <w:rsid w:val="005F7777"/>
    <w:rsid w:val="005F788F"/>
    <w:rsid w:val="005F7EA3"/>
    <w:rsid w:val="0060030B"/>
    <w:rsid w:val="006003D7"/>
    <w:rsid w:val="006003E4"/>
    <w:rsid w:val="0060052E"/>
    <w:rsid w:val="006005B9"/>
    <w:rsid w:val="006005EB"/>
    <w:rsid w:val="00600876"/>
    <w:rsid w:val="00600D6D"/>
    <w:rsid w:val="00601082"/>
    <w:rsid w:val="006010A5"/>
    <w:rsid w:val="006012A3"/>
    <w:rsid w:val="00601735"/>
    <w:rsid w:val="0060173E"/>
    <w:rsid w:val="0060176A"/>
    <w:rsid w:val="006018A8"/>
    <w:rsid w:val="006019A9"/>
    <w:rsid w:val="00601AC2"/>
    <w:rsid w:val="00601B14"/>
    <w:rsid w:val="00601C54"/>
    <w:rsid w:val="00601C59"/>
    <w:rsid w:val="00601FC8"/>
    <w:rsid w:val="0060233A"/>
    <w:rsid w:val="0060282F"/>
    <w:rsid w:val="006028E8"/>
    <w:rsid w:val="00602CA1"/>
    <w:rsid w:val="00602D4E"/>
    <w:rsid w:val="00602EBE"/>
    <w:rsid w:val="00602F92"/>
    <w:rsid w:val="00603038"/>
    <w:rsid w:val="006033BC"/>
    <w:rsid w:val="00603401"/>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715"/>
    <w:rsid w:val="00606930"/>
    <w:rsid w:val="006069A1"/>
    <w:rsid w:val="00606BB3"/>
    <w:rsid w:val="00606D26"/>
    <w:rsid w:val="00606DB5"/>
    <w:rsid w:val="00606FE6"/>
    <w:rsid w:val="00607326"/>
    <w:rsid w:val="006075A4"/>
    <w:rsid w:val="006075F6"/>
    <w:rsid w:val="00607675"/>
    <w:rsid w:val="00607686"/>
    <w:rsid w:val="006077D2"/>
    <w:rsid w:val="00607A80"/>
    <w:rsid w:val="00607B67"/>
    <w:rsid w:val="00607E06"/>
    <w:rsid w:val="00607F37"/>
    <w:rsid w:val="006100C1"/>
    <w:rsid w:val="006102BC"/>
    <w:rsid w:val="0061030A"/>
    <w:rsid w:val="00610328"/>
    <w:rsid w:val="00610A55"/>
    <w:rsid w:val="00610B07"/>
    <w:rsid w:val="00610BE5"/>
    <w:rsid w:val="00611417"/>
    <w:rsid w:val="0061151D"/>
    <w:rsid w:val="00611620"/>
    <w:rsid w:val="00611915"/>
    <w:rsid w:val="00611A10"/>
    <w:rsid w:val="00611AB0"/>
    <w:rsid w:val="00611E67"/>
    <w:rsid w:val="0061211B"/>
    <w:rsid w:val="0061252E"/>
    <w:rsid w:val="006125DE"/>
    <w:rsid w:val="00612774"/>
    <w:rsid w:val="00612F66"/>
    <w:rsid w:val="00613042"/>
    <w:rsid w:val="00613055"/>
    <w:rsid w:val="00613506"/>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46"/>
    <w:rsid w:val="0061548F"/>
    <w:rsid w:val="00615509"/>
    <w:rsid w:val="00615533"/>
    <w:rsid w:val="00615579"/>
    <w:rsid w:val="006155A8"/>
    <w:rsid w:val="00615F86"/>
    <w:rsid w:val="0061661D"/>
    <w:rsid w:val="00616928"/>
    <w:rsid w:val="00616B9E"/>
    <w:rsid w:val="00616D35"/>
    <w:rsid w:val="00616DE2"/>
    <w:rsid w:val="00616E61"/>
    <w:rsid w:val="00616EC2"/>
    <w:rsid w:val="00617772"/>
    <w:rsid w:val="006177B4"/>
    <w:rsid w:val="00617A79"/>
    <w:rsid w:val="00617E11"/>
    <w:rsid w:val="00617EC7"/>
    <w:rsid w:val="00617F66"/>
    <w:rsid w:val="00617FE5"/>
    <w:rsid w:val="00620093"/>
    <w:rsid w:val="006204F3"/>
    <w:rsid w:val="006206FB"/>
    <w:rsid w:val="00620B9A"/>
    <w:rsid w:val="00620BC5"/>
    <w:rsid w:val="00620EE8"/>
    <w:rsid w:val="006210EE"/>
    <w:rsid w:val="006213EE"/>
    <w:rsid w:val="0062143F"/>
    <w:rsid w:val="006216B0"/>
    <w:rsid w:val="00621806"/>
    <w:rsid w:val="00621F5E"/>
    <w:rsid w:val="006221FC"/>
    <w:rsid w:val="00622376"/>
    <w:rsid w:val="006224F6"/>
    <w:rsid w:val="0062279A"/>
    <w:rsid w:val="0062280C"/>
    <w:rsid w:val="00622895"/>
    <w:rsid w:val="00622ABF"/>
    <w:rsid w:val="00622D86"/>
    <w:rsid w:val="00623090"/>
    <w:rsid w:val="00623144"/>
    <w:rsid w:val="006235CB"/>
    <w:rsid w:val="00623BD4"/>
    <w:rsid w:val="00624133"/>
    <w:rsid w:val="0062424D"/>
    <w:rsid w:val="00624529"/>
    <w:rsid w:val="006245B8"/>
    <w:rsid w:val="00624792"/>
    <w:rsid w:val="00624E80"/>
    <w:rsid w:val="0062523C"/>
    <w:rsid w:val="0062523E"/>
    <w:rsid w:val="00625269"/>
    <w:rsid w:val="00625465"/>
    <w:rsid w:val="00625D30"/>
    <w:rsid w:val="00625E38"/>
    <w:rsid w:val="00625FCC"/>
    <w:rsid w:val="006261B0"/>
    <w:rsid w:val="00626278"/>
    <w:rsid w:val="00626519"/>
    <w:rsid w:val="0062691F"/>
    <w:rsid w:val="00626A47"/>
    <w:rsid w:val="00626B6A"/>
    <w:rsid w:val="00626B76"/>
    <w:rsid w:val="00626D0A"/>
    <w:rsid w:val="00626E61"/>
    <w:rsid w:val="00626F97"/>
    <w:rsid w:val="00626FC5"/>
    <w:rsid w:val="00627286"/>
    <w:rsid w:val="00627355"/>
    <w:rsid w:val="00627504"/>
    <w:rsid w:val="00627880"/>
    <w:rsid w:val="006278EF"/>
    <w:rsid w:val="00627F00"/>
    <w:rsid w:val="00630427"/>
    <w:rsid w:val="006306D7"/>
    <w:rsid w:val="006308FD"/>
    <w:rsid w:val="00630AD5"/>
    <w:rsid w:val="00630AEE"/>
    <w:rsid w:val="006310CB"/>
    <w:rsid w:val="00631170"/>
    <w:rsid w:val="0063140E"/>
    <w:rsid w:val="0063144C"/>
    <w:rsid w:val="00631452"/>
    <w:rsid w:val="00631BC4"/>
    <w:rsid w:val="00631D14"/>
    <w:rsid w:val="00631D41"/>
    <w:rsid w:val="00631EC0"/>
    <w:rsid w:val="006322CF"/>
    <w:rsid w:val="00632390"/>
    <w:rsid w:val="006323B3"/>
    <w:rsid w:val="00632513"/>
    <w:rsid w:val="0063260A"/>
    <w:rsid w:val="0063275E"/>
    <w:rsid w:val="006328E2"/>
    <w:rsid w:val="006329D2"/>
    <w:rsid w:val="00632C27"/>
    <w:rsid w:val="00632D07"/>
    <w:rsid w:val="00632E54"/>
    <w:rsid w:val="00632ECB"/>
    <w:rsid w:val="00632FAF"/>
    <w:rsid w:val="0063319A"/>
    <w:rsid w:val="0063338B"/>
    <w:rsid w:val="00633690"/>
    <w:rsid w:val="006339A3"/>
    <w:rsid w:val="00633A69"/>
    <w:rsid w:val="00633B34"/>
    <w:rsid w:val="00633E67"/>
    <w:rsid w:val="0063427E"/>
    <w:rsid w:val="00634291"/>
    <w:rsid w:val="0063471C"/>
    <w:rsid w:val="00634828"/>
    <w:rsid w:val="00634AA4"/>
    <w:rsid w:val="00634AC7"/>
    <w:rsid w:val="00634B94"/>
    <w:rsid w:val="00634BC5"/>
    <w:rsid w:val="00634D3A"/>
    <w:rsid w:val="00634E8C"/>
    <w:rsid w:val="00634FBE"/>
    <w:rsid w:val="006350CC"/>
    <w:rsid w:val="00635140"/>
    <w:rsid w:val="0063562D"/>
    <w:rsid w:val="006359EA"/>
    <w:rsid w:val="00635B25"/>
    <w:rsid w:val="00635F69"/>
    <w:rsid w:val="006360EA"/>
    <w:rsid w:val="00636158"/>
    <w:rsid w:val="0063620A"/>
    <w:rsid w:val="00636222"/>
    <w:rsid w:val="00636257"/>
    <w:rsid w:val="006364EF"/>
    <w:rsid w:val="006365FB"/>
    <w:rsid w:val="0063663D"/>
    <w:rsid w:val="00636BA7"/>
    <w:rsid w:val="00636EDB"/>
    <w:rsid w:val="00636F42"/>
    <w:rsid w:val="00636F73"/>
    <w:rsid w:val="00637172"/>
    <w:rsid w:val="006372DD"/>
    <w:rsid w:val="0063732C"/>
    <w:rsid w:val="00637463"/>
    <w:rsid w:val="00637750"/>
    <w:rsid w:val="006377E6"/>
    <w:rsid w:val="00637BEA"/>
    <w:rsid w:val="00637C47"/>
    <w:rsid w:val="00637D9A"/>
    <w:rsid w:val="00637E55"/>
    <w:rsid w:val="00637E65"/>
    <w:rsid w:val="00637EB3"/>
    <w:rsid w:val="006401DB"/>
    <w:rsid w:val="006407D8"/>
    <w:rsid w:val="006408F1"/>
    <w:rsid w:val="00640B20"/>
    <w:rsid w:val="0064106B"/>
    <w:rsid w:val="006411CC"/>
    <w:rsid w:val="006415C8"/>
    <w:rsid w:val="00641A9E"/>
    <w:rsid w:val="00641B56"/>
    <w:rsid w:val="00641D04"/>
    <w:rsid w:val="00642170"/>
    <w:rsid w:val="006421A5"/>
    <w:rsid w:val="006424E8"/>
    <w:rsid w:val="0064263A"/>
    <w:rsid w:val="00642661"/>
    <w:rsid w:val="00642A89"/>
    <w:rsid w:val="00642C10"/>
    <w:rsid w:val="00642C72"/>
    <w:rsid w:val="00642E02"/>
    <w:rsid w:val="006431CF"/>
    <w:rsid w:val="006432E3"/>
    <w:rsid w:val="006433E3"/>
    <w:rsid w:val="0064367A"/>
    <w:rsid w:val="006439C1"/>
    <w:rsid w:val="00643C9D"/>
    <w:rsid w:val="0064403B"/>
    <w:rsid w:val="00644505"/>
    <w:rsid w:val="00644849"/>
    <w:rsid w:val="00644857"/>
    <w:rsid w:val="00644A24"/>
    <w:rsid w:val="00644A34"/>
    <w:rsid w:val="00644BAD"/>
    <w:rsid w:val="00644D32"/>
    <w:rsid w:val="00644D52"/>
    <w:rsid w:val="00644F62"/>
    <w:rsid w:val="00644F66"/>
    <w:rsid w:val="00644F67"/>
    <w:rsid w:val="00645176"/>
    <w:rsid w:val="006456E4"/>
    <w:rsid w:val="0064570F"/>
    <w:rsid w:val="00645986"/>
    <w:rsid w:val="00645C59"/>
    <w:rsid w:val="006460C6"/>
    <w:rsid w:val="006460F9"/>
    <w:rsid w:val="00646255"/>
    <w:rsid w:val="0064697E"/>
    <w:rsid w:val="00646A83"/>
    <w:rsid w:val="00646AC0"/>
    <w:rsid w:val="00646B78"/>
    <w:rsid w:val="00646C2B"/>
    <w:rsid w:val="00646E5C"/>
    <w:rsid w:val="0064724F"/>
    <w:rsid w:val="006472E2"/>
    <w:rsid w:val="006473C4"/>
    <w:rsid w:val="00647436"/>
    <w:rsid w:val="00647509"/>
    <w:rsid w:val="00647873"/>
    <w:rsid w:val="00647FF3"/>
    <w:rsid w:val="006500D1"/>
    <w:rsid w:val="0065025A"/>
    <w:rsid w:val="00650804"/>
    <w:rsid w:val="006508E6"/>
    <w:rsid w:val="006508EE"/>
    <w:rsid w:val="00650941"/>
    <w:rsid w:val="00650969"/>
    <w:rsid w:val="00650A7E"/>
    <w:rsid w:val="00650D26"/>
    <w:rsid w:val="00650FBE"/>
    <w:rsid w:val="00651095"/>
    <w:rsid w:val="0065120A"/>
    <w:rsid w:val="00651442"/>
    <w:rsid w:val="0065146D"/>
    <w:rsid w:val="00651480"/>
    <w:rsid w:val="0065184E"/>
    <w:rsid w:val="006518D5"/>
    <w:rsid w:val="00651975"/>
    <w:rsid w:val="00651AC3"/>
    <w:rsid w:val="00651C9E"/>
    <w:rsid w:val="00651E77"/>
    <w:rsid w:val="00652089"/>
    <w:rsid w:val="0065230C"/>
    <w:rsid w:val="006523AC"/>
    <w:rsid w:val="00652437"/>
    <w:rsid w:val="00652A05"/>
    <w:rsid w:val="00652E4A"/>
    <w:rsid w:val="00652EA3"/>
    <w:rsid w:val="006530D2"/>
    <w:rsid w:val="006531CE"/>
    <w:rsid w:val="006534EF"/>
    <w:rsid w:val="0065370C"/>
    <w:rsid w:val="00653C0F"/>
    <w:rsid w:val="00653CF7"/>
    <w:rsid w:val="00653F81"/>
    <w:rsid w:val="006540BD"/>
    <w:rsid w:val="006548A6"/>
    <w:rsid w:val="0065499C"/>
    <w:rsid w:val="00655202"/>
    <w:rsid w:val="00655293"/>
    <w:rsid w:val="006552C1"/>
    <w:rsid w:val="006553B7"/>
    <w:rsid w:val="006553D9"/>
    <w:rsid w:val="0065553B"/>
    <w:rsid w:val="00655573"/>
    <w:rsid w:val="00655583"/>
    <w:rsid w:val="00655596"/>
    <w:rsid w:val="0065590A"/>
    <w:rsid w:val="00655FC7"/>
    <w:rsid w:val="00656136"/>
    <w:rsid w:val="00656406"/>
    <w:rsid w:val="006565B4"/>
    <w:rsid w:val="00656635"/>
    <w:rsid w:val="00656698"/>
    <w:rsid w:val="006566E4"/>
    <w:rsid w:val="006566F7"/>
    <w:rsid w:val="006567CE"/>
    <w:rsid w:val="006567EF"/>
    <w:rsid w:val="0065683B"/>
    <w:rsid w:val="00656978"/>
    <w:rsid w:val="00656C2C"/>
    <w:rsid w:val="00656E24"/>
    <w:rsid w:val="00656EF8"/>
    <w:rsid w:val="0065769E"/>
    <w:rsid w:val="006576BF"/>
    <w:rsid w:val="00657A72"/>
    <w:rsid w:val="00657DA6"/>
    <w:rsid w:val="00657FC6"/>
    <w:rsid w:val="00660551"/>
    <w:rsid w:val="0066082C"/>
    <w:rsid w:val="00660914"/>
    <w:rsid w:val="0066096E"/>
    <w:rsid w:val="00660A74"/>
    <w:rsid w:val="00661001"/>
    <w:rsid w:val="0066124B"/>
    <w:rsid w:val="006617F0"/>
    <w:rsid w:val="00661982"/>
    <w:rsid w:val="00661EC1"/>
    <w:rsid w:val="006620CC"/>
    <w:rsid w:val="00662309"/>
    <w:rsid w:val="00662381"/>
    <w:rsid w:val="006628F9"/>
    <w:rsid w:val="00662943"/>
    <w:rsid w:val="00662CB3"/>
    <w:rsid w:val="00662F6C"/>
    <w:rsid w:val="00662F7E"/>
    <w:rsid w:val="006636BE"/>
    <w:rsid w:val="00663907"/>
    <w:rsid w:val="00663CB4"/>
    <w:rsid w:val="00663CFD"/>
    <w:rsid w:val="00663DE3"/>
    <w:rsid w:val="00663E96"/>
    <w:rsid w:val="00664067"/>
    <w:rsid w:val="0066438B"/>
    <w:rsid w:val="0066457C"/>
    <w:rsid w:val="006648FA"/>
    <w:rsid w:val="00664CD9"/>
    <w:rsid w:val="00664D3B"/>
    <w:rsid w:val="00664F03"/>
    <w:rsid w:val="006652EB"/>
    <w:rsid w:val="00665534"/>
    <w:rsid w:val="0066558C"/>
    <w:rsid w:val="0066594D"/>
    <w:rsid w:val="00665CA6"/>
    <w:rsid w:val="00665F65"/>
    <w:rsid w:val="00665F73"/>
    <w:rsid w:val="006660D7"/>
    <w:rsid w:val="00666215"/>
    <w:rsid w:val="006665BF"/>
    <w:rsid w:val="00666B01"/>
    <w:rsid w:val="00666CF0"/>
    <w:rsid w:val="00666DAF"/>
    <w:rsid w:val="00667D60"/>
    <w:rsid w:val="00667D7E"/>
    <w:rsid w:val="00667E16"/>
    <w:rsid w:val="0067011B"/>
    <w:rsid w:val="006702DE"/>
    <w:rsid w:val="006706E0"/>
    <w:rsid w:val="00670946"/>
    <w:rsid w:val="00670A2D"/>
    <w:rsid w:val="00670A66"/>
    <w:rsid w:val="00670B31"/>
    <w:rsid w:val="00670BDA"/>
    <w:rsid w:val="00670C17"/>
    <w:rsid w:val="00670C8E"/>
    <w:rsid w:val="00671020"/>
    <w:rsid w:val="00671091"/>
    <w:rsid w:val="006710EF"/>
    <w:rsid w:val="006714AF"/>
    <w:rsid w:val="00671678"/>
    <w:rsid w:val="00671A31"/>
    <w:rsid w:val="00671CEE"/>
    <w:rsid w:val="00671E6C"/>
    <w:rsid w:val="00671F47"/>
    <w:rsid w:val="006720BC"/>
    <w:rsid w:val="00672343"/>
    <w:rsid w:val="006724C9"/>
    <w:rsid w:val="006726D7"/>
    <w:rsid w:val="006728C0"/>
    <w:rsid w:val="00672AD0"/>
    <w:rsid w:val="00672D10"/>
    <w:rsid w:val="00672DE0"/>
    <w:rsid w:val="00672FB3"/>
    <w:rsid w:val="00673596"/>
    <w:rsid w:val="00673844"/>
    <w:rsid w:val="00673896"/>
    <w:rsid w:val="00673AB9"/>
    <w:rsid w:val="00673AEF"/>
    <w:rsid w:val="00673B2A"/>
    <w:rsid w:val="006743C8"/>
    <w:rsid w:val="006744DF"/>
    <w:rsid w:val="0067452F"/>
    <w:rsid w:val="00674949"/>
    <w:rsid w:val="00674A63"/>
    <w:rsid w:val="00674D3A"/>
    <w:rsid w:val="006750D2"/>
    <w:rsid w:val="00675330"/>
    <w:rsid w:val="00675343"/>
    <w:rsid w:val="0067612D"/>
    <w:rsid w:val="006761BA"/>
    <w:rsid w:val="00676225"/>
    <w:rsid w:val="006762CB"/>
    <w:rsid w:val="006768D4"/>
    <w:rsid w:val="006768E2"/>
    <w:rsid w:val="006769A8"/>
    <w:rsid w:val="00676BAD"/>
    <w:rsid w:val="00676C60"/>
    <w:rsid w:val="00676D39"/>
    <w:rsid w:val="0067704B"/>
    <w:rsid w:val="00677138"/>
    <w:rsid w:val="0067721F"/>
    <w:rsid w:val="006772FE"/>
    <w:rsid w:val="00677C1E"/>
    <w:rsid w:val="00677C47"/>
    <w:rsid w:val="00677EF8"/>
    <w:rsid w:val="00677F19"/>
    <w:rsid w:val="00680053"/>
    <w:rsid w:val="006801B2"/>
    <w:rsid w:val="00680234"/>
    <w:rsid w:val="00680358"/>
    <w:rsid w:val="006803C4"/>
    <w:rsid w:val="006808C3"/>
    <w:rsid w:val="00680A8B"/>
    <w:rsid w:val="00680E5E"/>
    <w:rsid w:val="00680E77"/>
    <w:rsid w:val="00681089"/>
    <w:rsid w:val="00681177"/>
    <w:rsid w:val="006812CE"/>
    <w:rsid w:val="006814AA"/>
    <w:rsid w:val="00681522"/>
    <w:rsid w:val="0068179F"/>
    <w:rsid w:val="0068194B"/>
    <w:rsid w:val="00681A43"/>
    <w:rsid w:val="00681A8A"/>
    <w:rsid w:val="00681B67"/>
    <w:rsid w:val="00681B9A"/>
    <w:rsid w:val="00681CC7"/>
    <w:rsid w:val="00681CF8"/>
    <w:rsid w:val="00681D0F"/>
    <w:rsid w:val="00681D40"/>
    <w:rsid w:val="00681DAF"/>
    <w:rsid w:val="00682123"/>
    <w:rsid w:val="006821C2"/>
    <w:rsid w:val="006825A2"/>
    <w:rsid w:val="006827E5"/>
    <w:rsid w:val="00682842"/>
    <w:rsid w:val="006828A2"/>
    <w:rsid w:val="00682936"/>
    <w:rsid w:val="00682AAB"/>
    <w:rsid w:val="00682AF3"/>
    <w:rsid w:val="00683391"/>
    <w:rsid w:val="006833CF"/>
    <w:rsid w:val="0068344A"/>
    <w:rsid w:val="00683476"/>
    <w:rsid w:val="006835A0"/>
    <w:rsid w:val="0068361C"/>
    <w:rsid w:val="00683798"/>
    <w:rsid w:val="0068384A"/>
    <w:rsid w:val="00683BFC"/>
    <w:rsid w:val="00683F4D"/>
    <w:rsid w:val="00684200"/>
    <w:rsid w:val="006844A5"/>
    <w:rsid w:val="0068476C"/>
    <w:rsid w:val="006849B7"/>
    <w:rsid w:val="00685092"/>
    <w:rsid w:val="006851FB"/>
    <w:rsid w:val="006856CE"/>
    <w:rsid w:val="00685739"/>
    <w:rsid w:val="00685B2E"/>
    <w:rsid w:val="00685BEB"/>
    <w:rsid w:val="00685C20"/>
    <w:rsid w:val="00685D28"/>
    <w:rsid w:val="00686872"/>
    <w:rsid w:val="00686CCE"/>
    <w:rsid w:val="00686CF6"/>
    <w:rsid w:val="00686DC4"/>
    <w:rsid w:val="00686DEA"/>
    <w:rsid w:val="00686EE5"/>
    <w:rsid w:val="0068749A"/>
    <w:rsid w:val="006902C0"/>
    <w:rsid w:val="00690662"/>
    <w:rsid w:val="006906E7"/>
    <w:rsid w:val="006907BE"/>
    <w:rsid w:val="00690A18"/>
    <w:rsid w:val="00690A3A"/>
    <w:rsid w:val="00690AAA"/>
    <w:rsid w:val="00690AAB"/>
    <w:rsid w:val="00690B7D"/>
    <w:rsid w:val="00690FBF"/>
    <w:rsid w:val="00690FE0"/>
    <w:rsid w:val="00691D44"/>
    <w:rsid w:val="00691F02"/>
    <w:rsid w:val="00692271"/>
    <w:rsid w:val="00692521"/>
    <w:rsid w:val="0069258E"/>
    <w:rsid w:val="00692B0D"/>
    <w:rsid w:val="00692C6B"/>
    <w:rsid w:val="00692E72"/>
    <w:rsid w:val="00693184"/>
    <w:rsid w:val="0069333C"/>
    <w:rsid w:val="00693FE0"/>
    <w:rsid w:val="006940C1"/>
    <w:rsid w:val="00694185"/>
    <w:rsid w:val="0069446F"/>
    <w:rsid w:val="006944EA"/>
    <w:rsid w:val="006947DF"/>
    <w:rsid w:val="00694898"/>
    <w:rsid w:val="00694984"/>
    <w:rsid w:val="00694AB9"/>
    <w:rsid w:val="00694B65"/>
    <w:rsid w:val="006950DD"/>
    <w:rsid w:val="00695188"/>
    <w:rsid w:val="006952E6"/>
    <w:rsid w:val="00695C90"/>
    <w:rsid w:val="00695D35"/>
    <w:rsid w:val="00695EC5"/>
    <w:rsid w:val="006964FA"/>
    <w:rsid w:val="0069663A"/>
    <w:rsid w:val="00696745"/>
    <w:rsid w:val="006967FF"/>
    <w:rsid w:val="00696803"/>
    <w:rsid w:val="00696F25"/>
    <w:rsid w:val="00697B12"/>
    <w:rsid w:val="00697D15"/>
    <w:rsid w:val="00697DA8"/>
    <w:rsid w:val="00697F16"/>
    <w:rsid w:val="006A03F8"/>
    <w:rsid w:val="006A05CA"/>
    <w:rsid w:val="006A0A30"/>
    <w:rsid w:val="006A0AF1"/>
    <w:rsid w:val="006A0D1A"/>
    <w:rsid w:val="006A14B8"/>
    <w:rsid w:val="006A1712"/>
    <w:rsid w:val="006A17B1"/>
    <w:rsid w:val="006A18F8"/>
    <w:rsid w:val="006A19A4"/>
    <w:rsid w:val="006A1B0C"/>
    <w:rsid w:val="006A1C04"/>
    <w:rsid w:val="006A1C0A"/>
    <w:rsid w:val="006A1D69"/>
    <w:rsid w:val="006A2245"/>
    <w:rsid w:val="006A237C"/>
    <w:rsid w:val="006A261D"/>
    <w:rsid w:val="006A27F0"/>
    <w:rsid w:val="006A2937"/>
    <w:rsid w:val="006A2AB4"/>
    <w:rsid w:val="006A2D15"/>
    <w:rsid w:val="006A2D49"/>
    <w:rsid w:val="006A2F93"/>
    <w:rsid w:val="006A2F94"/>
    <w:rsid w:val="006A3209"/>
    <w:rsid w:val="006A360E"/>
    <w:rsid w:val="006A3959"/>
    <w:rsid w:val="006A3CB4"/>
    <w:rsid w:val="006A3CD4"/>
    <w:rsid w:val="006A3DD2"/>
    <w:rsid w:val="006A3E3F"/>
    <w:rsid w:val="006A3F80"/>
    <w:rsid w:val="006A3FCE"/>
    <w:rsid w:val="006A4234"/>
    <w:rsid w:val="006A4256"/>
    <w:rsid w:val="006A4888"/>
    <w:rsid w:val="006A4C1A"/>
    <w:rsid w:val="006A5031"/>
    <w:rsid w:val="006A5587"/>
    <w:rsid w:val="006A58E7"/>
    <w:rsid w:val="006A5B2A"/>
    <w:rsid w:val="006A5E8F"/>
    <w:rsid w:val="006A6046"/>
    <w:rsid w:val="006A6438"/>
    <w:rsid w:val="006A6541"/>
    <w:rsid w:val="006A6A3F"/>
    <w:rsid w:val="006A6C1E"/>
    <w:rsid w:val="006A6E9C"/>
    <w:rsid w:val="006A6F0D"/>
    <w:rsid w:val="006A70C4"/>
    <w:rsid w:val="006A7103"/>
    <w:rsid w:val="006A72A1"/>
    <w:rsid w:val="006A73E8"/>
    <w:rsid w:val="006A7401"/>
    <w:rsid w:val="006A7403"/>
    <w:rsid w:val="006A7637"/>
    <w:rsid w:val="006A7664"/>
    <w:rsid w:val="006A767D"/>
    <w:rsid w:val="006A77D3"/>
    <w:rsid w:val="006A78BE"/>
    <w:rsid w:val="006A78C5"/>
    <w:rsid w:val="006A7953"/>
    <w:rsid w:val="006A7AD8"/>
    <w:rsid w:val="006A7B5F"/>
    <w:rsid w:val="006A7C1F"/>
    <w:rsid w:val="006B01D2"/>
    <w:rsid w:val="006B027E"/>
    <w:rsid w:val="006B0850"/>
    <w:rsid w:val="006B08EB"/>
    <w:rsid w:val="006B0BB5"/>
    <w:rsid w:val="006B0CC7"/>
    <w:rsid w:val="006B0D90"/>
    <w:rsid w:val="006B100B"/>
    <w:rsid w:val="006B11B9"/>
    <w:rsid w:val="006B1779"/>
    <w:rsid w:val="006B18DB"/>
    <w:rsid w:val="006B1AA5"/>
    <w:rsid w:val="006B1B1F"/>
    <w:rsid w:val="006B1B9C"/>
    <w:rsid w:val="006B1C9E"/>
    <w:rsid w:val="006B1CED"/>
    <w:rsid w:val="006B1D93"/>
    <w:rsid w:val="006B1F7B"/>
    <w:rsid w:val="006B2837"/>
    <w:rsid w:val="006B299E"/>
    <w:rsid w:val="006B2AD6"/>
    <w:rsid w:val="006B2B7F"/>
    <w:rsid w:val="006B2B9C"/>
    <w:rsid w:val="006B2EF9"/>
    <w:rsid w:val="006B2FF0"/>
    <w:rsid w:val="006B32EF"/>
    <w:rsid w:val="006B3387"/>
    <w:rsid w:val="006B33D8"/>
    <w:rsid w:val="006B3521"/>
    <w:rsid w:val="006B3703"/>
    <w:rsid w:val="006B3A1E"/>
    <w:rsid w:val="006B3CD4"/>
    <w:rsid w:val="006B3CF1"/>
    <w:rsid w:val="006B3E4F"/>
    <w:rsid w:val="006B3E6E"/>
    <w:rsid w:val="006B408F"/>
    <w:rsid w:val="006B4136"/>
    <w:rsid w:val="006B415D"/>
    <w:rsid w:val="006B4539"/>
    <w:rsid w:val="006B4A12"/>
    <w:rsid w:val="006B4AD1"/>
    <w:rsid w:val="006B4D72"/>
    <w:rsid w:val="006B5150"/>
    <w:rsid w:val="006B51CB"/>
    <w:rsid w:val="006B52D1"/>
    <w:rsid w:val="006B549E"/>
    <w:rsid w:val="006B58DA"/>
    <w:rsid w:val="006B58FC"/>
    <w:rsid w:val="006B6081"/>
    <w:rsid w:val="006B62A5"/>
    <w:rsid w:val="006B62C7"/>
    <w:rsid w:val="006B6300"/>
    <w:rsid w:val="006B63A4"/>
    <w:rsid w:val="006B66B6"/>
    <w:rsid w:val="006B67DE"/>
    <w:rsid w:val="006B7675"/>
    <w:rsid w:val="006B768C"/>
    <w:rsid w:val="006B7692"/>
    <w:rsid w:val="006B7A16"/>
    <w:rsid w:val="006B7AA4"/>
    <w:rsid w:val="006B7BD1"/>
    <w:rsid w:val="006B7C90"/>
    <w:rsid w:val="006B7CD6"/>
    <w:rsid w:val="006B7E6A"/>
    <w:rsid w:val="006C0085"/>
    <w:rsid w:val="006C0153"/>
    <w:rsid w:val="006C0249"/>
    <w:rsid w:val="006C0569"/>
    <w:rsid w:val="006C06CD"/>
    <w:rsid w:val="006C09B1"/>
    <w:rsid w:val="006C09D4"/>
    <w:rsid w:val="006C0B61"/>
    <w:rsid w:val="006C0DF7"/>
    <w:rsid w:val="006C0E9E"/>
    <w:rsid w:val="006C0F84"/>
    <w:rsid w:val="006C11C6"/>
    <w:rsid w:val="006C1238"/>
    <w:rsid w:val="006C12FE"/>
    <w:rsid w:val="006C16ED"/>
    <w:rsid w:val="006C1BF1"/>
    <w:rsid w:val="006C1CCF"/>
    <w:rsid w:val="006C1E7A"/>
    <w:rsid w:val="006C1FBA"/>
    <w:rsid w:val="006C21ED"/>
    <w:rsid w:val="006C2404"/>
    <w:rsid w:val="006C250A"/>
    <w:rsid w:val="006C2607"/>
    <w:rsid w:val="006C29AC"/>
    <w:rsid w:val="006C2A6E"/>
    <w:rsid w:val="006C2A7E"/>
    <w:rsid w:val="006C2DB2"/>
    <w:rsid w:val="006C2E5C"/>
    <w:rsid w:val="006C2FE5"/>
    <w:rsid w:val="006C327F"/>
    <w:rsid w:val="006C367F"/>
    <w:rsid w:val="006C3AA5"/>
    <w:rsid w:val="006C3FEC"/>
    <w:rsid w:val="006C4050"/>
    <w:rsid w:val="006C41DB"/>
    <w:rsid w:val="006C4ACC"/>
    <w:rsid w:val="006C4EAC"/>
    <w:rsid w:val="006C516D"/>
    <w:rsid w:val="006C5262"/>
    <w:rsid w:val="006C5345"/>
    <w:rsid w:val="006C5352"/>
    <w:rsid w:val="006C5550"/>
    <w:rsid w:val="006C58A4"/>
    <w:rsid w:val="006C60B6"/>
    <w:rsid w:val="006C60B7"/>
    <w:rsid w:val="006C60F2"/>
    <w:rsid w:val="006C64CF"/>
    <w:rsid w:val="006C68EC"/>
    <w:rsid w:val="006C69EC"/>
    <w:rsid w:val="006C7493"/>
    <w:rsid w:val="006C7536"/>
    <w:rsid w:val="006C75CC"/>
    <w:rsid w:val="006C75E5"/>
    <w:rsid w:val="006C797D"/>
    <w:rsid w:val="006C7C02"/>
    <w:rsid w:val="006C7D87"/>
    <w:rsid w:val="006D01EA"/>
    <w:rsid w:val="006D041F"/>
    <w:rsid w:val="006D0B35"/>
    <w:rsid w:val="006D1554"/>
    <w:rsid w:val="006D1603"/>
    <w:rsid w:val="006D16A3"/>
    <w:rsid w:val="006D181A"/>
    <w:rsid w:val="006D1866"/>
    <w:rsid w:val="006D1D57"/>
    <w:rsid w:val="006D1EED"/>
    <w:rsid w:val="006D1F29"/>
    <w:rsid w:val="006D1FAB"/>
    <w:rsid w:val="006D232F"/>
    <w:rsid w:val="006D23EB"/>
    <w:rsid w:val="006D2669"/>
    <w:rsid w:val="006D3300"/>
    <w:rsid w:val="006D347A"/>
    <w:rsid w:val="006D34B5"/>
    <w:rsid w:val="006D36F7"/>
    <w:rsid w:val="006D37EE"/>
    <w:rsid w:val="006D3BA1"/>
    <w:rsid w:val="006D3FCF"/>
    <w:rsid w:val="006D4171"/>
    <w:rsid w:val="006D4189"/>
    <w:rsid w:val="006D4919"/>
    <w:rsid w:val="006D4E22"/>
    <w:rsid w:val="006D50EC"/>
    <w:rsid w:val="006D52B6"/>
    <w:rsid w:val="006D5458"/>
    <w:rsid w:val="006D556B"/>
    <w:rsid w:val="006D569E"/>
    <w:rsid w:val="006D5836"/>
    <w:rsid w:val="006D5BBF"/>
    <w:rsid w:val="006D6164"/>
    <w:rsid w:val="006D697C"/>
    <w:rsid w:val="006D69FB"/>
    <w:rsid w:val="006D6EB8"/>
    <w:rsid w:val="006D6F88"/>
    <w:rsid w:val="006D6FD3"/>
    <w:rsid w:val="006D7021"/>
    <w:rsid w:val="006D7057"/>
    <w:rsid w:val="006D7212"/>
    <w:rsid w:val="006D7547"/>
    <w:rsid w:val="006D761F"/>
    <w:rsid w:val="006D780D"/>
    <w:rsid w:val="006D7882"/>
    <w:rsid w:val="006D7C48"/>
    <w:rsid w:val="006D7FB7"/>
    <w:rsid w:val="006E0015"/>
    <w:rsid w:val="006E0036"/>
    <w:rsid w:val="006E00BA"/>
    <w:rsid w:val="006E0494"/>
    <w:rsid w:val="006E049D"/>
    <w:rsid w:val="006E050E"/>
    <w:rsid w:val="006E0625"/>
    <w:rsid w:val="006E091D"/>
    <w:rsid w:val="006E0927"/>
    <w:rsid w:val="006E0C50"/>
    <w:rsid w:val="006E0CA3"/>
    <w:rsid w:val="006E0E3F"/>
    <w:rsid w:val="006E0FD0"/>
    <w:rsid w:val="006E11AA"/>
    <w:rsid w:val="006E11DB"/>
    <w:rsid w:val="006E18C4"/>
    <w:rsid w:val="006E1FB1"/>
    <w:rsid w:val="006E23C9"/>
    <w:rsid w:val="006E24A0"/>
    <w:rsid w:val="006E258B"/>
    <w:rsid w:val="006E30FC"/>
    <w:rsid w:val="006E32DA"/>
    <w:rsid w:val="006E3368"/>
    <w:rsid w:val="006E34FE"/>
    <w:rsid w:val="006E39B6"/>
    <w:rsid w:val="006E3E6A"/>
    <w:rsid w:val="006E43BB"/>
    <w:rsid w:val="006E440D"/>
    <w:rsid w:val="006E44FE"/>
    <w:rsid w:val="006E45F9"/>
    <w:rsid w:val="006E4B7B"/>
    <w:rsid w:val="006E4DC7"/>
    <w:rsid w:val="006E52E7"/>
    <w:rsid w:val="006E538D"/>
    <w:rsid w:val="006E565B"/>
    <w:rsid w:val="006E5761"/>
    <w:rsid w:val="006E5869"/>
    <w:rsid w:val="006E5A7F"/>
    <w:rsid w:val="006E5F3D"/>
    <w:rsid w:val="006E6180"/>
    <w:rsid w:val="006E6402"/>
    <w:rsid w:val="006E6643"/>
    <w:rsid w:val="006E6696"/>
    <w:rsid w:val="006E66D4"/>
    <w:rsid w:val="006E67F0"/>
    <w:rsid w:val="006E6962"/>
    <w:rsid w:val="006E6A40"/>
    <w:rsid w:val="006E6EEA"/>
    <w:rsid w:val="006E6FCA"/>
    <w:rsid w:val="006E7396"/>
    <w:rsid w:val="006E7935"/>
    <w:rsid w:val="006E7C05"/>
    <w:rsid w:val="006E7C67"/>
    <w:rsid w:val="006E7DA7"/>
    <w:rsid w:val="006E7EAC"/>
    <w:rsid w:val="006E7FDA"/>
    <w:rsid w:val="006F0091"/>
    <w:rsid w:val="006F0224"/>
    <w:rsid w:val="006F0488"/>
    <w:rsid w:val="006F0AF2"/>
    <w:rsid w:val="006F0B71"/>
    <w:rsid w:val="006F0E33"/>
    <w:rsid w:val="006F1093"/>
    <w:rsid w:val="006F1DF1"/>
    <w:rsid w:val="006F1F3B"/>
    <w:rsid w:val="006F2165"/>
    <w:rsid w:val="006F224B"/>
    <w:rsid w:val="006F22F0"/>
    <w:rsid w:val="006F22FE"/>
    <w:rsid w:val="006F2303"/>
    <w:rsid w:val="006F24F0"/>
    <w:rsid w:val="006F2761"/>
    <w:rsid w:val="006F2883"/>
    <w:rsid w:val="006F28E3"/>
    <w:rsid w:val="006F2B42"/>
    <w:rsid w:val="006F30A8"/>
    <w:rsid w:val="006F3228"/>
    <w:rsid w:val="006F3243"/>
    <w:rsid w:val="006F333D"/>
    <w:rsid w:val="006F345A"/>
    <w:rsid w:val="006F3466"/>
    <w:rsid w:val="006F3667"/>
    <w:rsid w:val="006F36AD"/>
    <w:rsid w:val="006F380B"/>
    <w:rsid w:val="006F38EE"/>
    <w:rsid w:val="006F39F0"/>
    <w:rsid w:val="006F3B76"/>
    <w:rsid w:val="006F42A1"/>
    <w:rsid w:val="006F4365"/>
    <w:rsid w:val="006F45A3"/>
    <w:rsid w:val="006F493B"/>
    <w:rsid w:val="006F4AFC"/>
    <w:rsid w:val="006F4B62"/>
    <w:rsid w:val="006F4E21"/>
    <w:rsid w:val="006F4EDD"/>
    <w:rsid w:val="006F4EDE"/>
    <w:rsid w:val="006F52EB"/>
    <w:rsid w:val="006F5625"/>
    <w:rsid w:val="006F5637"/>
    <w:rsid w:val="006F56CF"/>
    <w:rsid w:val="006F58E8"/>
    <w:rsid w:val="006F5C0B"/>
    <w:rsid w:val="006F5D3A"/>
    <w:rsid w:val="006F5D56"/>
    <w:rsid w:val="006F5D5F"/>
    <w:rsid w:val="006F5DB0"/>
    <w:rsid w:val="006F5E11"/>
    <w:rsid w:val="006F60D3"/>
    <w:rsid w:val="006F6709"/>
    <w:rsid w:val="006F6C4D"/>
    <w:rsid w:val="006F6CA5"/>
    <w:rsid w:val="006F6DA9"/>
    <w:rsid w:val="006F7080"/>
    <w:rsid w:val="006F72C9"/>
    <w:rsid w:val="006F75E1"/>
    <w:rsid w:val="006F7A04"/>
    <w:rsid w:val="006F7E7F"/>
    <w:rsid w:val="006F7E84"/>
    <w:rsid w:val="006F7E94"/>
    <w:rsid w:val="006F7EAE"/>
    <w:rsid w:val="006F7F7B"/>
    <w:rsid w:val="007007CF"/>
    <w:rsid w:val="007009E2"/>
    <w:rsid w:val="00700A9E"/>
    <w:rsid w:val="00700B67"/>
    <w:rsid w:val="00700E91"/>
    <w:rsid w:val="00700F2E"/>
    <w:rsid w:val="00701325"/>
    <w:rsid w:val="0070133C"/>
    <w:rsid w:val="00701357"/>
    <w:rsid w:val="007014A0"/>
    <w:rsid w:val="00701900"/>
    <w:rsid w:val="0070192F"/>
    <w:rsid w:val="00701D00"/>
    <w:rsid w:val="00701D79"/>
    <w:rsid w:val="00701F2F"/>
    <w:rsid w:val="00702B78"/>
    <w:rsid w:val="007030ED"/>
    <w:rsid w:val="00703488"/>
    <w:rsid w:val="0070348B"/>
    <w:rsid w:val="00703647"/>
    <w:rsid w:val="0070366C"/>
    <w:rsid w:val="0070387F"/>
    <w:rsid w:val="007039D7"/>
    <w:rsid w:val="00703DFF"/>
    <w:rsid w:val="00704152"/>
    <w:rsid w:val="00704273"/>
    <w:rsid w:val="0070437D"/>
    <w:rsid w:val="00704722"/>
    <w:rsid w:val="00704A16"/>
    <w:rsid w:val="00704B73"/>
    <w:rsid w:val="00704C52"/>
    <w:rsid w:val="00704CBE"/>
    <w:rsid w:val="00704D7C"/>
    <w:rsid w:val="00704DBE"/>
    <w:rsid w:val="00704EDC"/>
    <w:rsid w:val="00705104"/>
    <w:rsid w:val="007056F9"/>
    <w:rsid w:val="00705760"/>
    <w:rsid w:val="00705A89"/>
    <w:rsid w:val="00705AE7"/>
    <w:rsid w:val="00705AEE"/>
    <w:rsid w:val="00705BEF"/>
    <w:rsid w:val="00705C52"/>
    <w:rsid w:val="00705D8F"/>
    <w:rsid w:val="00706065"/>
    <w:rsid w:val="007063C0"/>
    <w:rsid w:val="00706498"/>
    <w:rsid w:val="0070656C"/>
    <w:rsid w:val="007065C4"/>
    <w:rsid w:val="00706A8D"/>
    <w:rsid w:val="00706ACF"/>
    <w:rsid w:val="00706FC9"/>
    <w:rsid w:val="0070703E"/>
    <w:rsid w:val="00707367"/>
    <w:rsid w:val="0070744E"/>
    <w:rsid w:val="00707ABF"/>
    <w:rsid w:val="0071004B"/>
    <w:rsid w:val="007100FF"/>
    <w:rsid w:val="00710107"/>
    <w:rsid w:val="0071039B"/>
    <w:rsid w:val="007104C3"/>
    <w:rsid w:val="00710663"/>
    <w:rsid w:val="00710704"/>
    <w:rsid w:val="0071085C"/>
    <w:rsid w:val="0071098F"/>
    <w:rsid w:val="00710A67"/>
    <w:rsid w:val="00710B49"/>
    <w:rsid w:val="00710C96"/>
    <w:rsid w:val="00710D00"/>
    <w:rsid w:val="00710E83"/>
    <w:rsid w:val="00710F7F"/>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5F0"/>
    <w:rsid w:val="00712772"/>
    <w:rsid w:val="007127A9"/>
    <w:rsid w:val="007129BB"/>
    <w:rsid w:val="00712CC7"/>
    <w:rsid w:val="00712D41"/>
    <w:rsid w:val="00712DB9"/>
    <w:rsid w:val="00713219"/>
    <w:rsid w:val="00713292"/>
    <w:rsid w:val="007133D9"/>
    <w:rsid w:val="007135A9"/>
    <w:rsid w:val="00713677"/>
    <w:rsid w:val="00713AEE"/>
    <w:rsid w:val="00713AF8"/>
    <w:rsid w:val="00713F68"/>
    <w:rsid w:val="0071412B"/>
    <w:rsid w:val="00714267"/>
    <w:rsid w:val="0071439C"/>
    <w:rsid w:val="00714705"/>
    <w:rsid w:val="00714874"/>
    <w:rsid w:val="0071489D"/>
    <w:rsid w:val="00714DAB"/>
    <w:rsid w:val="00714F2A"/>
    <w:rsid w:val="007152E4"/>
    <w:rsid w:val="00715B58"/>
    <w:rsid w:val="00715B5D"/>
    <w:rsid w:val="00715E25"/>
    <w:rsid w:val="00716041"/>
    <w:rsid w:val="0071618B"/>
    <w:rsid w:val="0071637F"/>
    <w:rsid w:val="0071660D"/>
    <w:rsid w:val="00716677"/>
    <w:rsid w:val="007168AA"/>
    <w:rsid w:val="007169B0"/>
    <w:rsid w:val="00716BD6"/>
    <w:rsid w:val="00716C76"/>
    <w:rsid w:val="00716CA4"/>
    <w:rsid w:val="00716E92"/>
    <w:rsid w:val="00717067"/>
    <w:rsid w:val="007170D4"/>
    <w:rsid w:val="007170F6"/>
    <w:rsid w:val="00717509"/>
    <w:rsid w:val="0071796B"/>
    <w:rsid w:val="00717C04"/>
    <w:rsid w:val="00717C31"/>
    <w:rsid w:val="007201C0"/>
    <w:rsid w:val="00720356"/>
    <w:rsid w:val="00720496"/>
    <w:rsid w:val="007205A3"/>
    <w:rsid w:val="00720929"/>
    <w:rsid w:val="00720DDB"/>
    <w:rsid w:val="00720F1F"/>
    <w:rsid w:val="00721164"/>
    <w:rsid w:val="007211F7"/>
    <w:rsid w:val="007212D6"/>
    <w:rsid w:val="007213E0"/>
    <w:rsid w:val="00721731"/>
    <w:rsid w:val="0072201C"/>
    <w:rsid w:val="0072238B"/>
    <w:rsid w:val="00722602"/>
    <w:rsid w:val="0072262C"/>
    <w:rsid w:val="0072271C"/>
    <w:rsid w:val="00722A23"/>
    <w:rsid w:val="00723089"/>
    <w:rsid w:val="00723317"/>
    <w:rsid w:val="007233D1"/>
    <w:rsid w:val="00723787"/>
    <w:rsid w:val="00723840"/>
    <w:rsid w:val="007239F4"/>
    <w:rsid w:val="00723CD8"/>
    <w:rsid w:val="007240A6"/>
    <w:rsid w:val="00724298"/>
    <w:rsid w:val="00724310"/>
    <w:rsid w:val="007244DE"/>
    <w:rsid w:val="0072455F"/>
    <w:rsid w:val="007247C6"/>
    <w:rsid w:val="007248EA"/>
    <w:rsid w:val="007248F8"/>
    <w:rsid w:val="00724A6B"/>
    <w:rsid w:val="00724CEA"/>
    <w:rsid w:val="00725204"/>
    <w:rsid w:val="00725374"/>
    <w:rsid w:val="00725817"/>
    <w:rsid w:val="00725B5D"/>
    <w:rsid w:val="00725C41"/>
    <w:rsid w:val="00725D72"/>
    <w:rsid w:val="00726095"/>
    <w:rsid w:val="00726119"/>
    <w:rsid w:val="00726532"/>
    <w:rsid w:val="007265CE"/>
    <w:rsid w:val="00726755"/>
    <w:rsid w:val="0072679D"/>
    <w:rsid w:val="00726840"/>
    <w:rsid w:val="0072695C"/>
    <w:rsid w:val="00726BCB"/>
    <w:rsid w:val="00726F5E"/>
    <w:rsid w:val="007272D2"/>
    <w:rsid w:val="00727746"/>
    <w:rsid w:val="007278A9"/>
    <w:rsid w:val="00727AF4"/>
    <w:rsid w:val="00727C6F"/>
    <w:rsid w:val="00727D4C"/>
    <w:rsid w:val="00727FB4"/>
    <w:rsid w:val="00730026"/>
    <w:rsid w:val="00730069"/>
    <w:rsid w:val="007303C3"/>
    <w:rsid w:val="007306C8"/>
    <w:rsid w:val="00730787"/>
    <w:rsid w:val="00730A0C"/>
    <w:rsid w:val="00730AC6"/>
    <w:rsid w:val="00730AE3"/>
    <w:rsid w:val="00730B7B"/>
    <w:rsid w:val="00730E73"/>
    <w:rsid w:val="00730EA1"/>
    <w:rsid w:val="00730EFE"/>
    <w:rsid w:val="00730F25"/>
    <w:rsid w:val="0073100F"/>
    <w:rsid w:val="00731090"/>
    <w:rsid w:val="00731624"/>
    <w:rsid w:val="00731B41"/>
    <w:rsid w:val="00731CF9"/>
    <w:rsid w:val="0073249C"/>
    <w:rsid w:val="00732544"/>
    <w:rsid w:val="007325AE"/>
    <w:rsid w:val="007325B5"/>
    <w:rsid w:val="0073294D"/>
    <w:rsid w:val="007329ED"/>
    <w:rsid w:val="00732C73"/>
    <w:rsid w:val="00732D7E"/>
    <w:rsid w:val="00733098"/>
    <w:rsid w:val="00733D81"/>
    <w:rsid w:val="00734165"/>
    <w:rsid w:val="007343D6"/>
    <w:rsid w:val="007345F3"/>
    <w:rsid w:val="007347D4"/>
    <w:rsid w:val="007349FE"/>
    <w:rsid w:val="00734C75"/>
    <w:rsid w:val="00734E8C"/>
    <w:rsid w:val="007352E0"/>
    <w:rsid w:val="007354A3"/>
    <w:rsid w:val="00735548"/>
    <w:rsid w:val="00735679"/>
    <w:rsid w:val="00735C85"/>
    <w:rsid w:val="00735F74"/>
    <w:rsid w:val="0073626A"/>
    <w:rsid w:val="0073635B"/>
    <w:rsid w:val="0073656D"/>
    <w:rsid w:val="00736570"/>
    <w:rsid w:val="00736643"/>
    <w:rsid w:val="007367BB"/>
    <w:rsid w:val="007374F2"/>
    <w:rsid w:val="0073750C"/>
    <w:rsid w:val="00737760"/>
    <w:rsid w:val="007378FD"/>
    <w:rsid w:val="007379EE"/>
    <w:rsid w:val="007401B5"/>
    <w:rsid w:val="0074032E"/>
    <w:rsid w:val="00740CF4"/>
    <w:rsid w:val="00740E37"/>
    <w:rsid w:val="00740F13"/>
    <w:rsid w:val="0074178F"/>
    <w:rsid w:val="00741C5A"/>
    <w:rsid w:val="00741E05"/>
    <w:rsid w:val="00741E0E"/>
    <w:rsid w:val="00741EB0"/>
    <w:rsid w:val="00741F5D"/>
    <w:rsid w:val="00741F6B"/>
    <w:rsid w:val="007420E8"/>
    <w:rsid w:val="007424D2"/>
    <w:rsid w:val="0074256B"/>
    <w:rsid w:val="007425DC"/>
    <w:rsid w:val="0074265C"/>
    <w:rsid w:val="00742A0E"/>
    <w:rsid w:val="00742B5A"/>
    <w:rsid w:val="00742DDB"/>
    <w:rsid w:val="00742FD9"/>
    <w:rsid w:val="00743097"/>
    <w:rsid w:val="007430B2"/>
    <w:rsid w:val="00743497"/>
    <w:rsid w:val="007435D5"/>
    <w:rsid w:val="0074366D"/>
    <w:rsid w:val="007437FB"/>
    <w:rsid w:val="00743A63"/>
    <w:rsid w:val="00743C1A"/>
    <w:rsid w:val="00743F97"/>
    <w:rsid w:val="00743FC0"/>
    <w:rsid w:val="00744105"/>
    <w:rsid w:val="007441F7"/>
    <w:rsid w:val="007442FD"/>
    <w:rsid w:val="0074437E"/>
    <w:rsid w:val="0074463A"/>
    <w:rsid w:val="00744E75"/>
    <w:rsid w:val="0074508E"/>
    <w:rsid w:val="00745090"/>
    <w:rsid w:val="007451D9"/>
    <w:rsid w:val="0074563E"/>
    <w:rsid w:val="007457DE"/>
    <w:rsid w:val="00745A17"/>
    <w:rsid w:val="00745ACE"/>
    <w:rsid w:val="00745CCB"/>
    <w:rsid w:val="007462D3"/>
    <w:rsid w:val="00746360"/>
    <w:rsid w:val="00746577"/>
    <w:rsid w:val="00746EFD"/>
    <w:rsid w:val="00746FA8"/>
    <w:rsid w:val="00747046"/>
    <w:rsid w:val="0074728E"/>
    <w:rsid w:val="00747472"/>
    <w:rsid w:val="00747518"/>
    <w:rsid w:val="00747960"/>
    <w:rsid w:val="007479CA"/>
    <w:rsid w:val="00747B49"/>
    <w:rsid w:val="00747ED0"/>
    <w:rsid w:val="00747F1A"/>
    <w:rsid w:val="00747FCC"/>
    <w:rsid w:val="00747FCE"/>
    <w:rsid w:val="007500FB"/>
    <w:rsid w:val="007509FB"/>
    <w:rsid w:val="007510BD"/>
    <w:rsid w:val="007514DE"/>
    <w:rsid w:val="007519CB"/>
    <w:rsid w:val="00751BF3"/>
    <w:rsid w:val="00751FAE"/>
    <w:rsid w:val="0075213F"/>
    <w:rsid w:val="007521B0"/>
    <w:rsid w:val="00752923"/>
    <w:rsid w:val="00752CDB"/>
    <w:rsid w:val="00752D2C"/>
    <w:rsid w:val="00752F81"/>
    <w:rsid w:val="00752FC2"/>
    <w:rsid w:val="007531F0"/>
    <w:rsid w:val="007534A5"/>
    <w:rsid w:val="00753658"/>
    <w:rsid w:val="007537C1"/>
    <w:rsid w:val="0075382F"/>
    <w:rsid w:val="0075392A"/>
    <w:rsid w:val="00753A6D"/>
    <w:rsid w:val="00753DC5"/>
    <w:rsid w:val="0075400C"/>
    <w:rsid w:val="007540C7"/>
    <w:rsid w:val="00754519"/>
    <w:rsid w:val="007545A5"/>
    <w:rsid w:val="0075467B"/>
    <w:rsid w:val="0075471A"/>
    <w:rsid w:val="00754821"/>
    <w:rsid w:val="00754947"/>
    <w:rsid w:val="0075497A"/>
    <w:rsid w:val="0075498F"/>
    <w:rsid w:val="007549A7"/>
    <w:rsid w:val="00754C9B"/>
    <w:rsid w:val="00754E6C"/>
    <w:rsid w:val="00754FA2"/>
    <w:rsid w:val="0075534A"/>
    <w:rsid w:val="0075539A"/>
    <w:rsid w:val="007556A9"/>
    <w:rsid w:val="00755721"/>
    <w:rsid w:val="00755867"/>
    <w:rsid w:val="00755D34"/>
    <w:rsid w:val="00755E79"/>
    <w:rsid w:val="00755FF4"/>
    <w:rsid w:val="0075626B"/>
    <w:rsid w:val="0075675C"/>
    <w:rsid w:val="00756796"/>
    <w:rsid w:val="00756991"/>
    <w:rsid w:val="00756A11"/>
    <w:rsid w:val="007573CC"/>
    <w:rsid w:val="00757513"/>
    <w:rsid w:val="00757551"/>
    <w:rsid w:val="00757559"/>
    <w:rsid w:val="0075765C"/>
    <w:rsid w:val="0075769E"/>
    <w:rsid w:val="0075788F"/>
    <w:rsid w:val="0075799D"/>
    <w:rsid w:val="007579C2"/>
    <w:rsid w:val="00757AD1"/>
    <w:rsid w:val="00757EA0"/>
    <w:rsid w:val="007602EF"/>
    <w:rsid w:val="00760512"/>
    <w:rsid w:val="007607DB"/>
    <w:rsid w:val="00760F7B"/>
    <w:rsid w:val="00761079"/>
    <w:rsid w:val="007610AD"/>
    <w:rsid w:val="007612F5"/>
    <w:rsid w:val="00761391"/>
    <w:rsid w:val="00761636"/>
    <w:rsid w:val="007617B6"/>
    <w:rsid w:val="0076195F"/>
    <w:rsid w:val="00761A26"/>
    <w:rsid w:val="00761A7A"/>
    <w:rsid w:val="00761D20"/>
    <w:rsid w:val="00761D7F"/>
    <w:rsid w:val="00762049"/>
    <w:rsid w:val="007620CD"/>
    <w:rsid w:val="007623EB"/>
    <w:rsid w:val="00762C1E"/>
    <w:rsid w:val="00763184"/>
    <w:rsid w:val="00763458"/>
    <w:rsid w:val="007636D2"/>
    <w:rsid w:val="00763E46"/>
    <w:rsid w:val="00763EF7"/>
    <w:rsid w:val="00763F58"/>
    <w:rsid w:val="00763F92"/>
    <w:rsid w:val="0076406B"/>
    <w:rsid w:val="0076443C"/>
    <w:rsid w:val="007649A8"/>
    <w:rsid w:val="00764A27"/>
    <w:rsid w:val="00764B4D"/>
    <w:rsid w:val="00764DBD"/>
    <w:rsid w:val="00764E6C"/>
    <w:rsid w:val="00764E8B"/>
    <w:rsid w:val="0076526A"/>
    <w:rsid w:val="007652AE"/>
    <w:rsid w:val="00765544"/>
    <w:rsid w:val="007659D9"/>
    <w:rsid w:val="00765A99"/>
    <w:rsid w:val="00765B62"/>
    <w:rsid w:val="00765C7C"/>
    <w:rsid w:val="00765DCB"/>
    <w:rsid w:val="00765F50"/>
    <w:rsid w:val="007662CC"/>
    <w:rsid w:val="00766427"/>
    <w:rsid w:val="00766B3B"/>
    <w:rsid w:val="00766DB4"/>
    <w:rsid w:val="00766E0B"/>
    <w:rsid w:val="007670B6"/>
    <w:rsid w:val="007670F9"/>
    <w:rsid w:val="00767242"/>
    <w:rsid w:val="007674F0"/>
    <w:rsid w:val="0076761B"/>
    <w:rsid w:val="00767A89"/>
    <w:rsid w:val="0077023B"/>
    <w:rsid w:val="007705FF"/>
    <w:rsid w:val="0077065A"/>
    <w:rsid w:val="00770AD7"/>
    <w:rsid w:val="00770B85"/>
    <w:rsid w:val="00770ED5"/>
    <w:rsid w:val="00770F57"/>
    <w:rsid w:val="00770F8B"/>
    <w:rsid w:val="0077137D"/>
    <w:rsid w:val="007713CB"/>
    <w:rsid w:val="007714E6"/>
    <w:rsid w:val="007717EC"/>
    <w:rsid w:val="007719A1"/>
    <w:rsid w:val="00771FD3"/>
    <w:rsid w:val="00772363"/>
    <w:rsid w:val="0077250A"/>
    <w:rsid w:val="007727FC"/>
    <w:rsid w:val="00772F87"/>
    <w:rsid w:val="00773199"/>
    <w:rsid w:val="0077347F"/>
    <w:rsid w:val="007738FD"/>
    <w:rsid w:val="00773A61"/>
    <w:rsid w:val="00773BF0"/>
    <w:rsid w:val="00773CC6"/>
    <w:rsid w:val="00773E8A"/>
    <w:rsid w:val="00774447"/>
    <w:rsid w:val="007744A1"/>
    <w:rsid w:val="007744BC"/>
    <w:rsid w:val="00774984"/>
    <w:rsid w:val="00775293"/>
    <w:rsid w:val="00775842"/>
    <w:rsid w:val="0077594D"/>
    <w:rsid w:val="00775A5C"/>
    <w:rsid w:val="00775B7C"/>
    <w:rsid w:val="00775BA1"/>
    <w:rsid w:val="00775C78"/>
    <w:rsid w:val="007761E3"/>
    <w:rsid w:val="0077634D"/>
    <w:rsid w:val="007765F4"/>
    <w:rsid w:val="007767B4"/>
    <w:rsid w:val="007769A9"/>
    <w:rsid w:val="00777130"/>
    <w:rsid w:val="007774A1"/>
    <w:rsid w:val="007778DA"/>
    <w:rsid w:val="007778E2"/>
    <w:rsid w:val="00777B0D"/>
    <w:rsid w:val="00777B6F"/>
    <w:rsid w:val="00777C65"/>
    <w:rsid w:val="00777EB3"/>
    <w:rsid w:val="00777ED1"/>
    <w:rsid w:val="007802A1"/>
    <w:rsid w:val="00780387"/>
    <w:rsid w:val="00780437"/>
    <w:rsid w:val="007804D2"/>
    <w:rsid w:val="0078077A"/>
    <w:rsid w:val="007807F7"/>
    <w:rsid w:val="00780839"/>
    <w:rsid w:val="00780A25"/>
    <w:rsid w:val="00780AB1"/>
    <w:rsid w:val="00780C05"/>
    <w:rsid w:val="00780F1B"/>
    <w:rsid w:val="007814D5"/>
    <w:rsid w:val="007818D3"/>
    <w:rsid w:val="00781B66"/>
    <w:rsid w:val="00781CCB"/>
    <w:rsid w:val="00781D0E"/>
    <w:rsid w:val="00782172"/>
    <w:rsid w:val="007822FC"/>
    <w:rsid w:val="007825E7"/>
    <w:rsid w:val="00782A61"/>
    <w:rsid w:val="00782A8D"/>
    <w:rsid w:val="00782AB6"/>
    <w:rsid w:val="00782CC6"/>
    <w:rsid w:val="00783090"/>
    <w:rsid w:val="00783158"/>
    <w:rsid w:val="007831CF"/>
    <w:rsid w:val="00783324"/>
    <w:rsid w:val="007833B0"/>
    <w:rsid w:val="00783406"/>
    <w:rsid w:val="007834F1"/>
    <w:rsid w:val="0078364D"/>
    <w:rsid w:val="00783747"/>
    <w:rsid w:val="0078378A"/>
    <w:rsid w:val="00783D3F"/>
    <w:rsid w:val="00783F83"/>
    <w:rsid w:val="00784003"/>
    <w:rsid w:val="00784213"/>
    <w:rsid w:val="0078433A"/>
    <w:rsid w:val="007843A2"/>
    <w:rsid w:val="007845AC"/>
    <w:rsid w:val="007845DF"/>
    <w:rsid w:val="00784C3A"/>
    <w:rsid w:val="00784CC5"/>
    <w:rsid w:val="00784FD7"/>
    <w:rsid w:val="0078502C"/>
    <w:rsid w:val="00785172"/>
    <w:rsid w:val="00785A18"/>
    <w:rsid w:val="00785BDB"/>
    <w:rsid w:val="00785CD6"/>
    <w:rsid w:val="00785CE2"/>
    <w:rsid w:val="00785E77"/>
    <w:rsid w:val="00786106"/>
    <w:rsid w:val="00786116"/>
    <w:rsid w:val="0078650C"/>
    <w:rsid w:val="00786A4E"/>
    <w:rsid w:val="007871D0"/>
    <w:rsid w:val="00787390"/>
    <w:rsid w:val="0078757D"/>
    <w:rsid w:val="00787584"/>
    <w:rsid w:val="007876D7"/>
    <w:rsid w:val="0078781D"/>
    <w:rsid w:val="00787AAC"/>
    <w:rsid w:val="00787AB8"/>
    <w:rsid w:val="00787C8D"/>
    <w:rsid w:val="00787CA9"/>
    <w:rsid w:val="007901DC"/>
    <w:rsid w:val="007903F5"/>
    <w:rsid w:val="00790A0B"/>
    <w:rsid w:val="00790CDF"/>
    <w:rsid w:val="0079114F"/>
    <w:rsid w:val="00791479"/>
    <w:rsid w:val="00791588"/>
    <w:rsid w:val="007918DA"/>
    <w:rsid w:val="00791916"/>
    <w:rsid w:val="00791920"/>
    <w:rsid w:val="00791987"/>
    <w:rsid w:val="00791FD4"/>
    <w:rsid w:val="00792313"/>
    <w:rsid w:val="00792886"/>
    <w:rsid w:val="0079295A"/>
    <w:rsid w:val="00792E65"/>
    <w:rsid w:val="00792F6E"/>
    <w:rsid w:val="007934A1"/>
    <w:rsid w:val="007934FD"/>
    <w:rsid w:val="0079360F"/>
    <w:rsid w:val="007936F3"/>
    <w:rsid w:val="007939F1"/>
    <w:rsid w:val="0079433B"/>
    <w:rsid w:val="0079470B"/>
    <w:rsid w:val="007947A2"/>
    <w:rsid w:val="00794959"/>
    <w:rsid w:val="00794999"/>
    <w:rsid w:val="00794A46"/>
    <w:rsid w:val="00794DC4"/>
    <w:rsid w:val="00795242"/>
    <w:rsid w:val="007954C4"/>
    <w:rsid w:val="00795545"/>
    <w:rsid w:val="007957FE"/>
    <w:rsid w:val="0079583B"/>
    <w:rsid w:val="00795AA9"/>
    <w:rsid w:val="00795B56"/>
    <w:rsid w:val="00795BE1"/>
    <w:rsid w:val="00795EAF"/>
    <w:rsid w:val="00795EDD"/>
    <w:rsid w:val="00796575"/>
    <w:rsid w:val="0079685D"/>
    <w:rsid w:val="00796A6A"/>
    <w:rsid w:val="00796D11"/>
    <w:rsid w:val="0079705C"/>
    <w:rsid w:val="00797362"/>
    <w:rsid w:val="0079790F"/>
    <w:rsid w:val="00797922"/>
    <w:rsid w:val="00797EC5"/>
    <w:rsid w:val="00797F79"/>
    <w:rsid w:val="007A0082"/>
    <w:rsid w:val="007A03BD"/>
    <w:rsid w:val="007A0881"/>
    <w:rsid w:val="007A0892"/>
    <w:rsid w:val="007A0A12"/>
    <w:rsid w:val="007A0A6F"/>
    <w:rsid w:val="007A0ADD"/>
    <w:rsid w:val="007A0CFB"/>
    <w:rsid w:val="007A0DA0"/>
    <w:rsid w:val="007A0E31"/>
    <w:rsid w:val="007A0EB1"/>
    <w:rsid w:val="007A0F96"/>
    <w:rsid w:val="007A1200"/>
    <w:rsid w:val="007A1298"/>
    <w:rsid w:val="007A13D2"/>
    <w:rsid w:val="007A1937"/>
    <w:rsid w:val="007A1C9B"/>
    <w:rsid w:val="007A1D40"/>
    <w:rsid w:val="007A204D"/>
    <w:rsid w:val="007A215D"/>
    <w:rsid w:val="007A23AA"/>
    <w:rsid w:val="007A29C2"/>
    <w:rsid w:val="007A2BCA"/>
    <w:rsid w:val="007A2DB1"/>
    <w:rsid w:val="007A2DE4"/>
    <w:rsid w:val="007A2DFC"/>
    <w:rsid w:val="007A30B2"/>
    <w:rsid w:val="007A312E"/>
    <w:rsid w:val="007A31D4"/>
    <w:rsid w:val="007A3660"/>
    <w:rsid w:val="007A36FA"/>
    <w:rsid w:val="007A3A00"/>
    <w:rsid w:val="007A3B21"/>
    <w:rsid w:val="007A3C79"/>
    <w:rsid w:val="007A3E64"/>
    <w:rsid w:val="007A4427"/>
    <w:rsid w:val="007A4A32"/>
    <w:rsid w:val="007A4AB8"/>
    <w:rsid w:val="007A4C59"/>
    <w:rsid w:val="007A4C89"/>
    <w:rsid w:val="007A4D1A"/>
    <w:rsid w:val="007A4FA1"/>
    <w:rsid w:val="007A51A5"/>
    <w:rsid w:val="007A5F12"/>
    <w:rsid w:val="007A5FE8"/>
    <w:rsid w:val="007A606A"/>
    <w:rsid w:val="007A61F7"/>
    <w:rsid w:val="007A659C"/>
    <w:rsid w:val="007A6862"/>
    <w:rsid w:val="007A6BCE"/>
    <w:rsid w:val="007A6C94"/>
    <w:rsid w:val="007A6DCF"/>
    <w:rsid w:val="007A717D"/>
    <w:rsid w:val="007A7341"/>
    <w:rsid w:val="007A7701"/>
    <w:rsid w:val="007A77CA"/>
    <w:rsid w:val="007A7850"/>
    <w:rsid w:val="007A7D73"/>
    <w:rsid w:val="007A7FF9"/>
    <w:rsid w:val="007B0198"/>
    <w:rsid w:val="007B0706"/>
    <w:rsid w:val="007B08F4"/>
    <w:rsid w:val="007B09FC"/>
    <w:rsid w:val="007B0F2B"/>
    <w:rsid w:val="007B15CE"/>
    <w:rsid w:val="007B17EC"/>
    <w:rsid w:val="007B18CB"/>
    <w:rsid w:val="007B1A43"/>
    <w:rsid w:val="007B1BE1"/>
    <w:rsid w:val="007B1BEB"/>
    <w:rsid w:val="007B26DE"/>
    <w:rsid w:val="007B29F5"/>
    <w:rsid w:val="007B29F9"/>
    <w:rsid w:val="007B2BC5"/>
    <w:rsid w:val="007B3042"/>
    <w:rsid w:val="007B318F"/>
    <w:rsid w:val="007B3279"/>
    <w:rsid w:val="007B36A8"/>
    <w:rsid w:val="007B37B4"/>
    <w:rsid w:val="007B3ABE"/>
    <w:rsid w:val="007B3B73"/>
    <w:rsid w:val="007B3C82"/>
    <w:rsid w:val="007B3D32"/>
    <w:rsid w:val="007B3E0E"/>
    <w:rsid w:val="007B4319"/>
    <w:rsid w:val="007B44D8"/>
    <w:rsid w:val="007B4718"/>
    <w:rsid w:val="007B4C70"/>
    <w:rsid w:val="007B4DB6"/>
    <w:rsid w:val="007B52ED"/>
    <w:rsid w:val="007B55EA"/>
    <w:rsid w:val="007B5715"/>
    <w:rsid w:val="007B5B42"/>
    <w:rsid w:val="007B5B73"/>
    <w:rsid w:val="007B5B7B"/>
    <w:rsid w:val="007B5E86"/>
    <w:rsid w:val="007B5EA5"/>
    <w:rsid w:val="007B604F"/>
    <w:rsid w:val="007B6892"/>
    <w:rsid w:val="007B68A6"/>
    <w:rsid w:val="007B6C4B"/>
    <w:rsid w:val="007B7138"/>
    <w:rsid w:val="007B77B3"/>
    <w:rsid w:val="007B7CDF"/>
    <w:rsid w:val="007C0147"/>
    <w:rsid w:val="007C0262"/>
    <w:rsid w:val="007C0541"/>
    <w:rsid w:val="007C05D5"/>
    <w:rsid w:val="007C08BD"/>
    <w:rsid w:val="007C0C9B"/>
    <w:rsid w:val="007C0E46"/>
    <w:rsid w:val="007C1379"/>
    <w:rsid w:val="007C142E"/>
    <w:rsid w:val="007C1B34"/>
    <w:rsid w:val="007C1E5E"/>
    <w:rsid w:val="007C1F7D"/>
    <w:rsid w:val="007C235D"/>
    <w:rsid w:val="007C285C"/>
    <w:rsid w:val="007C28A8"/>
    <w:rsid w:val="007C2D0E"/>
    <w:rsid w:val="007C2DAC"/>
    <w:rsid w:val="007C2F45"/>
    <w:rsid w:val="007C2F8D"/>
    <w:rsid w:val="007C3083"/>
    <w:rsid w:val="007C322A"/>
    <w:rsid w:val="007C325A"/>
    <w:rsid w:val="007C343B"/>
    <w:rsid w:val="007C34ED"/>
    <w:rsid w:val="007C3669"/>
    <w:rsid w:val="007C37FC"/>
    <w:rsid w:val="007C3904"/>
    <w:rsid w:val="007C3B14"/>
    <w:rsid w:val="007C3C61"/>
    <w:rsid w:val="007C3D0A"/>
    <w:rsid w:val="007C424D"/>
    <w:rsid w:val="007C4295"/>
    <w:rsid w:val="007C4598"/>
    <w:rsid w:val="007C4695"/>
    <w:rsid w:val="007C5175"/>
    <w:rsid w:val="007C52B9"/>
    <w:rsid w:val="007C5301"/>
    <w:rsid w:val="007C5438"/>
    <w:rsid w:val="007C5648"/>
    <w:rsid w:val="007C5932"/>
    <w:rsid w:val="007C5B3A"/>
    <w:rsid w:val="007C5C55"/>
    <w:rsid w:val="007C5DAF"/>
    <w:rsid w:val="007C5DFB"/>
    <w:rsid w:val="007C5EDB"/>
    <w:rsid w:val="007C5EE5"/>
    <w:rsid w:val="007C5F71"/>
    <w:rsid w:val="007C6079"/>
    <w:rsid w:val="007C67B7"/>
    <w:rsid w:val="007C6B5F"/>
    <w:rsid w:val="007C70B5"/>
    <w:rsid w:val="007C765C"/>
    <w:rsid w:val="007C7A13"/>
    <w:rsid w:val="007C7F83"/>
    <w:rsid w:val="007D00F3"/>
    <w:rsid w:val="007D04A0"/>
    <w:rsid w:val="007D0805"/>
    <w:rsid w:val="007D0990"/>
    <w:rsid w:val="007D0EF0"/>
    <w:rsid w:val="007D1090"/>
    <w:rsid w:val="007D1138"/>
    <w:rsid w:val="007D1263"/>
    <w:rsid w:val="007D14C3"/>
    <w:rsid w:val="007D16FB"/>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2C70"/>
    <w:rsid w:val="007D301E"/>
    <w:rsid w:val="007D3099"/>
    <w:rsid w:val="007D347C"/>
    <w:rsid w:val="007D366C"/>
    <w:rsid w:val="007D36E0"/>
    <w:rsid w:val="007D3AC8"/>
    <w:rsid w:val="007D3DD7"/>
    <w:rsid w:val="007D3EA6"/>
    <w:rsid w:val="007D4201"/>
    <w:rsid w:val="007D421B"/>
    <w:rsid w:val="007D431D"/>
    <w:rsid w:val="007D450D"/>
    <w:rsid w:val="007D460D"/>
    <w:rsid w:val="007D50E8"/>
    <w:rsid w:val="007D5174"/>
    <w:rsid w:val="007D51C9"/>
    <w:rsid w:val="007D527C"/>
    <w:rsid w:val="007D5356"/>
    <w:rsid w:val="007D561C"/>
    <w:rsid w:val="007D57B9"/>
    <w:rsid w:val="007D584A"/>
    <w:rsid w:val="007D5A2D"/>
    <w:rsid w:val="007D5E4E"/>
    <w:rsid w:val="007D631F"/>
    <w:rsid w:val="007D636D"/>
    <w:rsid w:val="007D6748"/>
    <w:rsid w:val="007D6A24"/>
    <w:rsid w:val="007D6A94"/>
    <w:rsid w:val="007D6D35"/>
    <w:rsid w:val="007D7165"/>
    <w:rsid w:val="007D7490"/>
    <w:rsid w:val="007D79DE"/>
    <w:rsid w:val="007D7A83"/>
    <w:rsid w:val="007D7C7B"/>
    <w:rsid w:val="007D7CBE"/>
    <w:rsid w:val="007E0042"/>
    <w:rsid w:val="007E0442"/>
    <w:rsid w:val="007E0876"/>
    <w:rsid w:val="007E08B2"/>
    <w:rsid w:val="007E0A6A"/>
    <w:rsid w:val="007E0CDE"/>
    <w:rsid w:val="007E0F9D"/>
    <w:rsid w:val="007E1912"/>
    <w:rsid w:val="007E19D5"/>
    <w:rsid w:val="007E1A61"/>
    <w:rsid w:val="007E1BE7"/>
    <w:rsid w:val="007E1EA9"/>
    <w:rsid w:val="007E1FB1"/>
    <w:rsid w:val="007E26A0"/>
    <w:rsid w:val="007E2CD1"/>
    <w:rsid w:val="007E2DAC"/>
    <w:rsid w:val="007E2F1D"/>
    <w:rsid w:val="007E31D6"/>
    <w:rsid w:val="007E3297"/>
    <w:rsid w:val="007E335D"/>
    <w:rsid w:val="007E33F0"/>
    <w:rsid w:val="007E343E"/>
    <w:rsid w:val="007E3790"/>
    <w:rsid w:val="007E37ED"/>
    <w:rsid w:val="007E3AE6"/>
    <w:rsid w:val="007E3CBC"/>
    <w:rsid w:val="007E4054"/>
    <w:rsid w:val="007E4212"/>
    <w:rsid w:val="007E4213"/>
    <w:rsid w:val="007E42AE"/>
    <w:rsid w:val="007E4DA0"/>
    <w:rsid w:val="007E4EED"/>
    <w:rsid w:val="007E4FD3"/>
    <w:rsid w:val="007E514E"/>
    <w:rsid w:val="007E5169"/>
    <w:rsid w:val="007E5233"/>
    <w:rsid w:val="007E55BE"/>
    <w:rsid w:val="007E55F6"/>
    <w:rsid w:val="007E5646"/>
    <w:rsid w:val="007E589B"/>
    <w:rsid w:val="007E5BD6"/>
    <w:rsid w:val="007E5C32"/>
    <w:rsid w:val="007E5DDE"/>
    <w:rsid w:val="007E5E71"/>
    <w:rsid w:val="007E6090"/>
    <w:rsid w:val="007E62D7"/>
    <w:rsid w:val="007E6332"/>
    <w:rsid w:val="007E6504"/>
    <w:rsid w:val="007E6529"/>
    <w:rsid w:val="007E690B"/>
    <w:rsid w:val="007E69CB"/>
    <w:rsid w:val="007E6A4F"/>
    <w:rsid w:val="007E6B87"/>
    <w:rsid w:val="007E6C10"/>
    <w:rsid w:val="007E6E62"/>
    <w:rsid w:val="007E72D6"/>
    <w:rsid w:val="007E7649"/>
    <w:rsid w:val="007E76B0"/>
    <w:rsid w:val="007E7876"/>
    <w:rsid w:val="007E79E7"/>
    <w:rsid w:val="007E7AA9"/>
    <w:rsid w:val="007E7C96"/>
    <w:rsid w:val="007E7F25"/>
    <w:rsid w:val="007F040C"/>
    <w:rsid w:val="007F045F"/>
    <w:rsid w:val="007F0569"/>
    <w:rsid w:val="007F06EB"/>
    <w:rsid w:val="007F0EE1"/>
    <w:rsid w:val="007F12D9"/>
    <w:rsid w:val="007F1445"/>
    <w:rsid w:val="007F14C1"/>
    <w:rsid w:val="007F1602"/>
    <w:rsid w:val="007F16E2"/>
    <w:rsid w:val="007F1754"/>
    <w:rsid w:val="007F177F"/>
    <w:rsid w:val="007F1836"/>
    <w:rsid w:val="007F1AFE"/>
    <w:rsid w:val="007F1C5F"/>
    <w:rsid w:val="007F24B2"/>
    <w:rsid w:val="007F25FB"/>
    <w:rsid w:val="007F2989"/>
    <w:rsid w:val="007F2AE7"/>
    <w:rsid w:val="007F2C73"/>
    <w:rsid w:val="007F2D8D"/>
    <w:rsid w:val="007F2E72"/>
    <w:rsid w:val="007F33C3"/>
    <w:rsid w:val="007F3437"/>
    <w:rsid w:val="007F350C"/>
    <w:rsid w:val="007F3579"/>
    <w:rsid w:val="007F365C"/>
    <w:rsid w:val="007F3979"/>
    <w:rsid w:val="007F3E4A"/>
    <w:rsid w:val="007F4289"/>
    <w:rsid w:val="007F42B1"/>
    <w:rsid w:val="007F4605"/>
    <w:rsid w:val="007F48DA"/>
    <w:rsid w:val="007F4915"/>
    <w:rsid w:val="007F4ADC"/>
    <w:rsid w:val="007F50A6"/>
    <w:rsid w:val="007F52BD"/>
    <w:rsid w:val="007F52F2"/>
    <w:rsid w:val="007F536B"/>
    <w:rsid w:val="007F5380"/>
    <w:rsid w:val="007F5396"/>
    <w:rsid w:val="007F5C74"/>
    <w:rsid w:val="007F5DAD"/>
    <w:rsid w:val="007F5E5A"/>
    <w:rsid w:val="007F6061"/>
    <w:rsid w:val="007F616A"/>
    <w:rsid w:val="007F62D3"/>
    <w:rsid w:val="007F62EC"/>
    <w:rsid w:val="007F6755"/>
    <w:rsid w:val="007F681A"/>
    <w:rsid w:val="007F688A"/>
    <w:rsid w:val="007F68AB"/>
    <w:rsid w:val="007F690D"/>
    <w:rsid w:val="007F6ABD"/>
    <w:rsid w:val="007F6F13"/>
    <w:rsid w:val="007F6F39"/>
    <w:rsid w:val="007F7045"/>
    <w:rsid w:val="007F70E8"/>
    <w:rsid w:val="007F762C"/>
    <w:rsid w:val="007F7888"/>
    <w:rsid w:val="007F7A23"/>
    <w:rsid w:val="007F7C3E"/>
    <w:rsid w:val="007F7CE5"/>
    <w:rsid w:val="007F7E05"/>
    <w:rsid w:val="007F7EDD"/>
    <w:rsid w:val="007F7F6C"/>
    <w:rsid w:val="008002AF"/>
    <w:rsid w:val="008005F1"/>
    <w:rsid w:val="00800997"/>
    <w:rsid w:val="00800EF4"/>
    <w:rsid w:val="00800F72"/>
    <w:rsid w:val="008010D2"/>
    <w:rsid w:val="00801434"/>
    <w:rsid w:val="0080155A"/>
    <w:rsid w:val="008015C1"/>
    <w:rsid w:val="0080179C"/>
    <w:rsid w:val="00801858"/>
    <w:rsid w:val="00801B4B"/>
    <w:rsid w:val="00801D90"/>
    <w:rsid w:val="00801DEB"/>
    <w:rsid w:val="00801FA8"/>
    <w:rsid w:val="00802102"/>
    <w:rsid w:val="008022EB"/>
    <w:rsid w:val="00802442"/>
    <w:rsid w:val="0080252C"/>
    <w:rsid w:val="00802652"/>
    <w:rsid w:val="0080282F"/>
    <w:rsid w:val="00802BFF"/>
    <w:rsid w:val="00802E41"/>
    <w:rsid w:val="00803292"/>
    <w:rsid w:val="008032CC"/>
    <w:rsid w:val="008034D5"/>
    <w:rsid w:val="00803615"/>
    <w:rsid w:val="0080399E"/>
    <w:rsid w:val="00803AD6"/>
    <w:rsid w:val="00803C19"/>
    <w:rsid w:val="0080401C"/>
    <w:rsid w:val="00804178"/>
    <w:rsid w:val="008042E5"/>
    <w:rsid w:val="0080444F"/>
    <w:rsid w:val="00804771"/>
    <w:rsid w:val="0080494A"/>
    <w:rsid w:val="00804BFE"/>
    <w:rsid w:val="00804E60"/>
    <w:rsid w:val="00805005"/>
    <w:rsid w:val="00805093"/>
    <w:rsid w:val="00805209"/>
    <w:rsid w:val="00805210"/>
    <w:rsid w:val="00805574"/>
    <w:rsid w:val="0080576E"/>
    <w:rsid w:val="00805BDC"/>
    <w:rsid w:val="00805C7B"/>
    <w:rsid w:val="00805DC7"/>
    <w:rsid w:val="00805EB5"/>
    <w:rsid w:val="00806246"/>
    <w:rsid w:val="008062A4"/>
    <w:rsid w:val="008069EF"/>
    <w:rsid w:val="00806B31"/>
    <w:rsid w:val="00806E12"/>
    <w:rsid w:val="00806FDF"/>
    <w:rsid w:val="008070A5"/>
    <w:rsid w:val="00807112"/>
    <w:rsid w:val="00807600"/>
    <w:rsid w:val="00807762"/>
    <w:rsid w:val="00807AA7"/>
    <w:rsid w:val="008102E6"/>
    <w:rsid w:val="0081070D"/>
    <w:rsid w:val="00810FAB"/>
    <w:rsid w:val="008112BE"/>
    <w:rsid w:val="00811342"/>
    <w:rsid w:val="008113B7"/>
    <w:rsid w:val="008114C3"/>
    <w:rsid w:val="008117AD"/>
    <w:rsid w:val="00811DDF"/>
    <w:rsid w:val="008121AD"/>
    <w:rsid w:val="00812323"/>
    <w:rsid w:val="008124B5"/>
    <w:rsid w:val="0081250A"/>
    <w:rsid w:val="008127AF"/>
    <w:rsid w:val="00812857"/>
    <w:rsid w:val="00812A7C"/>
    <w:rsid w:val="00812B15"/>
    <w:rsid w:val="00812DCA"/>
    <w:rsid w:val="00812EE1"/>
    <w:rsid w:val="0081345D"/>
    <w:rsid w:val="008137B6"/>
    <w:rsid w:val="00813B7E"/>
    <w:rsid w:val="00813CC0"/>
    <w:rsid w:val="00814081"/>
    <w:rsid w:val="00814117"/>
    <w:rsid w:val="00814899"/>
    <w:rsid w:val="008148FB"/>
    <w:rsid w:val="008149BE"/>
    <w:rsid w:val="008149F3"/>
    <w:rsid w:val="00814D7C"/>
    <w:rsid w:val="008153C6"/>
    <w:rsid w:val="0081548D"/>
    <w:rsid w:val="0081566B"/>
    <w:rsid w:val="00815D16"/>
    <w:rsid w:val="00815D3F"/>
    <w:rsid w:val="00815E69"/>
    <w:rsid w:val="00815F28"/>
    <w:rsid w:val="00816115"/>
    <w:rsid w:val="00816145"/>
    <w:rsid w:val="00816146"/>
    <w:rsid w:val="0081622D"/>
    <w:rsid w:val="0081650F"/>
    <w:rsid w:val="0081652E"/>
    <w:rsid w:val="00816624"/>
    <w:rsid w:val="008169C0"/>
    <w:rsid w:val="00816A2D"/>
    <w:rsid w:val="00816F21"/>
    <w:rsid w:val="00816FC1"/>
    <w:rsid w:val="008172E3"/>
    <w:rsid w:val="008172FF"/>
    <w:rsid w:val="00817413"/>
    <w:rsid w:val="008174DC"/>
    <w:rsid w:val="00817854"/>
    <w:rsid w:val="00817C2D"/>
    <w:rsid w:val="00817F1A"/>
    <w:rsid w:val="00820205"/>
    <w:rsid w:val="008203EB"/>
    <w:rsid w:val="0082083D"/>
    <w:rsid w:val="00820A48"/>
    <w:rsid w:val="00820BCE"/>
    <w:rsid w:val="0082103D"/>
    <w:rsid w:val="00821121"/>
    <w:rsid w:val="00821283"/>
    <w:rsid w:val="008212AE"/>
    <w:rsid w:val="0082130E"/>
    <w:rsid w:val="0082133B"/>
    <w:rsid w:val="008214E9"/>
    <w:rsid w:val="008215A1"/>
    <w:rsid w:val="008215FD"/>
    <w:rsid w:val="00821907"/>
    <w:rsid w:val="00821975"/>
    <w:rsid w:val="00821A66"/>
    <w:rsid w:val="00821BE8"/>
    <w:rsid w:val="00821CAC"/>
    <w:rsid w:val="00821D12"/>
    <w:rsid w:val="00822060"/>
    <w:rsid w:val="0082214F"/>
    <w:rsid w:val="008227B9"/>
    <w:rsid w:val="00822CE9"/>
    <w:rsid w:val="008230B4"/>
    <w:rsid w:val="008231F7"/>
    <w:rsid w:val="00823488"/>
    <w:rsid w:val="0082385E"/>
    <w:rsid w:val="00823974"/>
    <w:rsid w:val="00823A0D"/>
    <w:rsid w:val="00824923"/>
    <w:rsid w:val="00824978"/>
    <w:rsid w:val="00824ACF"/>
    <w:rsid w:val="00824B67"/>
    <w:rsid w:val="00824C8F"/>
    <w:rsid w:val="008253A2"/>
    <w:rsid w:val="00825637"/>
    <w:rsid w:val="00825674"/>
    <w:rsid w:val="008256D6"/>
    <w:rsid w:val="00825E8F"/>
    <w:rsid w:val="00826061"/>
    <w:rsid w:val="00826082"/>
    <w:rsid w:val="00826088"/>
    <w:rsid w:val="008264D1"/>
    <w:rsid w:val="00826805"/>
    <w:rsid w:val="008268BB"/>
    <w:rsid w:val="00826938"/>
    <w:rsid w:val="00826DD3"/>
    <w:rsid w:val="00826DE8"/>
    <w:rsid w:val="00826E4E"/>
    <w:rsid w:val="008270B4"/>
    <w:rsid w:val="008272FF"/>
    <w:rsid w:val="008276BB"/>
    <w:rsid w:val="0082778D"/>
    <w:rsid w:val="00827DB7"/>
    <w:rsid w:val="00830822"/>
    <w:rsid w:val="00830AA3"/>
    <w:rsid w:val="00830D49"/>
    <w:rsid w:val="00830D93"/>
    <w:rsid w:val="00830DB0"/>
    <w:rsid w:val="00830FBE"/>
    <w:rsid w:val="008318A3"/>
    <w:rsid w:val="00831902"/>
    <w:rsid w:val="00831D69"/>
    <w:rsid w:val="00832049"/>
    <w:rsid w:val="00832072"/>
    <w:rsid w:val="0083207E"/>
    <w:rsid w:val="008321CE"/>
    <w:rsid w:val="008322E2"/>
    <w:rsid w:val="008326BF"/>
    <w:rsid w:val="008327B5"/>
    <w:rsid w:val="00832993"/>
    <w:rsid w:val="00832AD8"/>
    <w:rsid w:val="008333B1"/>
    <w:rsid w:val="00833509"/>
    <w:rsid w:val="008336FB"/>
    <w:rsid w:val="00833B12"/>
    <w:rsid w:val="00833C12"/>
    <w:rsid w:val="00834294"/>
    <w:rsid w:val="008343C8"/>
    <w:rsid w:val="008345FC"/>
    <w:rsid w:val="00834601"/>
    <w:rsid w:val="00834748"/>
    <w:rsid w:val="00834776"/>
    <w:rsid w:val="00834A1D"/>
    <w:rsid w:val="00834AB2"/>
    <w:rsid w:val="00834D37"/>
    <w:rsid w:val="00834D6E"/>
    <w:rsid w:val="00834E14"/>
    <w:rsid w:val="00835037"/>
    <w:rsid w:val="008354BB"/>
    <w:rsid w:val="00835542"/>
    <w:rsid w:val="008356F8"/>
    <w:rsid w:val="00835731"/>
    <w:rsid w:val="008359CF"/>
    <w:rsid w:val="00835B0B"/>
    <w:rsid w:val="00835CA9"/>
    <w:rsid w:val="0083630C"/>
    <w:rsid w:val="0083662F"/>
    <w:rsid w:val="008366EC"/>
    <w:rsid w:val="00836711"/>
    <w:rsid w:val="0083681A"/>
    <w:rsid w:val="008368A9"/>
    <w:rsid w:val="008369A4"/>
    <w:rsid w:val="00836B10"/>
    <w:rsid w:val="00836BDF"/>
    <w:rsid w:val="00836CBA"/>
    <w:rsid w:val="00836E18"/>
    <w:rsid w:val="00836E89"/>
    <w:rsid w:val="008377D1"/>
    <w:rsid w:val="00837836"/>
    <w:rsid w:val="00837998"/>
    <w:rsid w:val="00837AA9"/>
    <w:rsid w:val="00837B0D"/>
    <w:rsid w:val="00837B88"/>
    <w:rsid w:val="00837C7D"/>
    <w:rsid w:val="00837DFE"/>
    <w:rsid w:val="00837EBA"/>
    <w:rsid w:val="00840090"/>
    <w:rsid w:val="00840290"/>
    <w:rsid w:val="00840343"/>
    <w:rsid w:val="00840488"/>
    <w:rsid w:val="008408D1"/>
    <w:rsid w:val="008409D8"/>
    <w:rsid w:val="00840C26"/>
    <w:rsid w:val="00840C34"/>
    <w:rsid w:val="00840D4D"/>
    <w:rsid w:val="008411CF"/>
    <w:rsid w:val="00841639"/>
    <w:rsid w:val="0084175A"/>
    <w:rsid w:val="00841A8C"/>
    <w:rsid w:val="00841B48"/>
    <w:rsid w:val="00841DB4"/>
    <w:rsid w:val="00841F63"/>
    <w:rsid w:val="00842042"/>
    <w:rsid w:val="008420BC"/>
    <w:rsid w:val="0084297D"/>
    <w:rsid w:val="00842B8F"/>
    <w:rsid w:val="00842D1F"/>
    <w:rsid w:val="00842D43"/>
    <w:rsid w:val="00842DEB"/>
    <w:rsid w:val="00843108"/>
    <w:rsid w:val="0084313D"/>
    <w:rsid w:val="008435F8"/>
    <w:rsid w:val="008437CE"/>
    <w:rsid w:val="00843A76"/>
    <w:rsid w:val="00843A7C"/>
    <w:rsid w:val="00843D9B"/>
    <w:rsid w:val="00844743"/>
    <w:rsid w:val="00844D56"/>
    <w:rsid w:val="00844D99"/>
    <w:rsid w:val="00844FD2"/>
    <w:rsid w:val="00845172"/>
    <w:rsid w:val="008459DA"/>
    <w:rsid w:val="008459EC"/>
    <w:rsid w:val="00845A1C"/>
    <w:rsid w:val="00845F27"/>
    <w:rsid w:val="00846277"/>
    <w:rsid w:val="008467EB"/>
    <w:rsid w:val="00846E33"/>
    <w:rsid w:val="008471A9"/>
    <w:rsid w:val="008473CC"/>
    <w:rsid w:val="0084755E"/>
    <w:rsid w:val="008475DF"/>
    <w:rsid w:val="0084786F"/>
    <w:rsid w:val="0084792F"/>
    <w:rsid w:val="00847ADE"/>
    <w:rsid w:val="00847C26"/>
    <w:rsid w:val="00847D8B"/>
    <w:rsid w:val="00847DF3"/>
    <w:rsid w:val="008501B0"/>
    <w:rsid w:val="00850292"/>
    <w:rsid w:val="008502F9"/>
    <w:rsid w:val="00850465"/>
    <w:rsid w:val="00850864"/>
    <w:rsid w:val="0085095D"/>
    <w:rsid w:val="00850973"/>
    <w:rsid w:val="00850B4A"/>
    <w:rsid w:val="00850E07"/>
    <w:rsid w:val="00850EC7"/>
    <w:rsid w:val="0085110D"/>
    <w:rsid w:val="00851B88"/>
    <w:rsid w:val="00851B9F"/>
    <w:rsid w:val="00851D1C"/>
    <w:rsid w:val="00851E6E"/>
    <w:rsid w:val="00851F3E"/>
    <w:rsid w:val="008520A1"/>
    <w:rsid w:val="00852460"/>
    <w:rsid w:val="008526F9"/>
    <w:rsid w:val="00852705"/>
    <w:rsid w:val="00853080"/>
    <w:rsid w:val="008530B2"/>
    <w:rsid w:val="0085358B"/>
    <w:rsid w:val="008536D4"/>
    <w:rsid w:val="00853703"/>
    <w:rsid w:val="00853AA4"/>
    <w:rsid w:val="00853CDE"/>
    <w:rsid w:val="00853F3D"/>
    <w:rsid w:val="008540DE"/>
    <w:rsid w:val="00854152"/>
    <w:rsid w:val="008541CC"/>
    <w:rsid w:val="0085423D"/>
    <w:rsid w:val="0085434A"/>
    <w:rsid w:val="00854513"/>
    <w:rsid w:val="0085457D"/>
    <w:rsid w:val="008546CF"/>
    <w:rsid w:val="00854FCC"/>
    <w:rsid w:val="00855328"/>
    <w:rsid w:val="0085552C"/>
    <w:rsid w:val="00855639"/>
    <w:rsid w:val="008558A1"/>
    <w:rsid w:val="00855931"/>
    <w:rsid w:val="00855CB2"/>
    <w:rsid w:val="00855E53"/>
    <w:rsid w:val="00855EA5"/>
    <w:rsid w:val="00856021"/>
    <w:rsid w:val="00856D3F"/>
    <w:rsid w:val="00856DBD"/>
    <w:rsid w:val="008570D7"/>
    <w:rsid w:val="00857548"/>
    <w:rsid w:val="00857732"/>
    <w:rsid w:val="0085775A"/>
    <w:rsid w:val="008579BD"/>
    <w:rsid w:val="00857E14"/>
    <w:rsid w:val="00857F36"/>
    <w:rsid w:val="00860039"/>
    <w:rsid w:val="0086025F"/>
    <w:rsid w:val="008604E0"/>
    <w:rsid w:val="00860604"/>
    <w:rsid w:val="008608DA"/>
    <w:rsid w:val="00860AE7"/>
    <w:rsid w:val="00860B9F"/>
    <w:rsid w:val="00860EBD"/>
    <w:rsid w:val="00860F33"/>
    <w:rsid w:val="00860FD3"/>
    <w:rsid w:val="008614D5"/>
    <w:rsid w:val="008614DE"/>
    <w:rsid w:val="008615C4"/>
    <w:rsid w:val="00861A00"/>
    <w:rsid w:val="00861B64"/>
    <w:rsid w:val="00861BBE"/>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3E"/>
    <w:rsid w:val="00863955"/>
    <w:rsid w:val="008639AD"/>
    <w:rsid w:val="00863DDF"/>
    <w:rsid w:val="00863E87"/>
    <w:rsid w:val="00863FEE"/>
    <w:rsid w:val="00864543"/>
    <w:rsid w:val="00864675"/>
    <w:rsid w:val="00864987"/>
    <w:rsid w:val="00864A98"/>
    <w:rsid w:val="00864EB9"/>
    <w:rsid w:val="008650E9"/>
    <w:rsid w:val="0086558D"/>
    <w:rsid w:val="008656F6"/>
    <w:rsid w:val="00865793"/>
    <w:rsid w:val="008659EE"/>
    <w:rsid w:val="00865D3F"/>
    <w:rsid w:val="00865E51"/>
    <w:rsid w:val="00866354"/>
    <w:rsid w:val="008667B3"/>
    <w:rsid w:val="00866BE7"/>
    <w:rsid w:val="00866D5D"/>
    <w:rsid w:val="00866D91"/>
    <w:rsid w:val="008671C0"/>
    <w:rsid w:val="008673B9"/>
    <w:rsid w:val="008675F8"/>
    <w:rsid w:val="00867800"/>
    <w:rsid w:val="008700C2"/>
    <w:rsid w:val="008701B9"/>
    <w:rsid w:val="00870979"/>
    <w:rsid w:val="00870C3A"/>
    <w:rsid w:val="00870C8D"/>
    <w:rsid w:val="00870CAA"/>
    <w:rsid w:val="008710F9"/>
    <w:rsid w:val="008712B5"/>
    <w:rsid w:val="0087150D"/>
    <w:rsid w:val="0087155A"/>
    <w:rsid w:val="00871864"/>
    <w:rsid w:val="00871A29"/>
    <w:rsid w:val="00871DD0"/>
    <w:rsid w:val="00871EB0"/>
    <w:rsid w:val="00872114"/>
    <w:rsid w:val="0087212E"/>
    <w:rsid w:val="00872285"/>
    <w:rsid w:val="0087229A"/>
    <w:rsid w:val="008725C1"/>
    <w:rsid w:val="00872C8E"/>
    <w:rsid w:val="00872FF7"/>
    <w:rsid w:val="00873378"/>
    <w:rsid w:val="008736ED"/>
    <w:rsid w:val="0087380D"/>
    <w:rsid w:val="008738CE"/>
    <w:rsid w:val="00873991"/>
    <w:rsid w:val="00873CC9"/>
    <w:rsid w:val="0087420B"/>
    <w:rsid w:val="008742B9"/>
    <w:rsid w:val="008742C6"/>
    <w:rsid w:val="008744A8"/>
    <w:rsid w:val="0087488F"/>
    <w:rsid w:val="008748B9"/>
    <w:rsid w:val="00874939"/>
    <w:rsid w:val="00874AA2"/>
    <w:rsid w:val="00875020"/>
    <w:rsid w:val="00875800"/>
    <w:rsid w:val="00875822"/>
    <w:rsid w:val="00875AAE"/>
    <w:rsid w:val="00875F02"/>
    <w:rsid w:val="0087610E"/>
    <w:rsid w:val="0087618D"/>
    <w:rsid w:val="008765AA"/>
    <w:rsid w:val="008765D7"/>
    <w:rsid w:val="0087661B"/>
    <w:rsid w:val="008768A5"/>
    <w:rsid w:val="008768CA"/>
    <w:rsid w:val="00876B47"/>
    <w:rsid w:val="00876D59"/>
    <w:rsid w:val="00877073"/>
    <w:rsid w:val="008771CC"/>
    <w:rsid w:val="0087738B"/>
    <w:rsid w:val="00877524"/>
    <w:rsid w:val="008778BB"/>
    <w:rsid w:val="00877F81"/>
    <w:rsid w:val="00877F94"/>
    <w:rsid w:val="00877FD8"/>
    <w:rsid w:val="008800FC"/>
    <w:rsid w:val="00880402"/>
    <w:rsid w:val="00880440"/>
    <w:rsid w:val="00880655"/>
    <w:rsid w:val="0088094A"/>
    <w:rsid w:val="00880C3E"/>
    <w:rsid w:val="00881508"/>
    <w:rsid w:val="00881510"/>
    <w:rsid w:val="008817F2"/>
    <w:rsid w:val="00881B42"/>
    <w:rsid w:val="00881BD9"/>
    <w:rsid w:val="00881CEC"/>
    <w:rsid w:val="00881D14"/>
    <w:rsid w:val="00881D89"/>
    <w:rsid w:val="00881E20"/>
    <w:rsid w:val="00881F1A"/>
    <w:rsid w:val="00882295"/>
    <w:rsid w:val="00882487"/>
    <w:rsid w:val="008829C4"/>
    <w:rsid w:val="00882B04"/>
    <w:rsid w:val="00882BA1"/>
    <w:rsid w:val="00882BE8"/>
    <w:rsid w:val="00882ECD"/>
    <w:rsid w:val="00882F62"/>
    <w:rsid w:val="008830CD"/>
    <w:rsid w:val="008833D7"/>
    <w:rsid w:val="00883ACC"/>
    <w:rsid w:val="00883EA9"/>
    <w:rsid w:val="00883FFE"/>
    <w:rsid w:val="0088410C"/>
    <w:rsid w:val="00884777"/>
    <w:rsid w:val="0088488C"/>
    <w:rsid w:val="0088496A"/>
    <w:rsid w:val="008850B2"/>
    <w:rsid w:val="008854CE"/>
    <w:rsid w:val="00885885"/>
    <w:rsid w:val="00885C16"/>
    <w:rsid w:val="00885DFA"/>
    <w:rsid w:val="008861C6"/>
    <w:rsid w:val="00886A60"/>
    <w:rsid w:val="00886C02"/>
    <w:rsid w:val="008870EC"/>
    <w:rsid w:val="00887248"/>
    <w:rsid w:val="0088755E"/>
    <w:rsid w:val="008875C3"/>
    <w:rsid w:val="008878A8"/>
    <w:rsid w:val="0088794B"/>
    <w:rsid w:val="00887A05"/>
    <w:rsid w:val="00887DAF"/>
    <w:rsid w:val="00887E58"/>
    <w:rsid w:val="00887FF3"/>
    <w:rsid w:val="00890252"/>
    <w:rsid w:val="00890708"/>
    <w:rsid w:val="008908AE"/>
    <w:rsid w:val="00890F1C"/>
    <w:rsid w:val="00890FE0"/>
    <w:rsid w:val="00891014"/>
    <w:rsid w:val="008911C7"/>
    <w:rsid w:val="00891313"/>
    <w:rsid w:val="00891547"/>
    <w:rsid w:val="008915DD"/>
    <w:rsid w:val="00891B90"/>
    <w:rsid w:val="0089206E"/>
    <w:rsid w:val="008924AE"/>
    <w:rsid w:val="0089277B"/>
    <w:rsid w:val="00892E09"/>
    <w:rsid w:val="00892FF3"/>
    <w:rsid w:val="0089322E"/>
    <w:rsid w:val="0089343F"/>
    <w:rsid w:val="00893957"/>
    <w:rsid w:val="00893971"/>
    <w:rsid w:val="00893A87"/>
    <w:rsid w:val="00893B6F"/>
    <w:rsid w:val="00893C04"/>
    <w:rsid w:val="00893CF2"/>
    <w:rsid w:val="00894061"/>
    <w:rsid w:val="0089417B"/>
    <w:rsid w:val="0089445E"/>
    <w:rsid w:val="0089448C"/>
    <w:rsid w:val="00894654"/>
    <w:rsid w:val="0089468F"/>
    <w:rsid w:val="00894A1D"/>
    <w:rsid w:val="00894AA5"/>
    <w:rsid w:val="00894C1E"/>
    <w:rsid w:val="00894FFC"/>
    <w:rsid w:val="00895667"/>
    <w:rsid w:val="00895A57"/>
    <w:rsid w:val="00895B21"/>
    <w:rsid w:val="00895E93"/>
    <w:rsid w:val="00896024"/>
    <w:rsid w:val="00896136"/>
    <w:rsid w:val="0089626A"/>
    <w:rsid w:val="00896410"/>
    <w:rsid w:val="008964E4"/>
    <w:rsid w:val="00896946"/>
    <w:rsid w:val="00896A26"/>
    <w:rsid w:val="00896A67"/>
    <w:rsid w:val="00896DAA"/>
    <w:rsid w:val="008970E1"/>
    <w:rsid w:val="00897319"/>
    <w:rsid w:val="00897435"/>
    <w:rsid w:val="00897A53"/>
    <w:rsid w:val="00897EA6"/>
    <w:rsid w:val="00897F8B"/>
    <w:rsid w:val="008A005C"/>
    <w:rsid w:val="008A04F1"/>
    <w:rsid w:val="008A07D5"/>
    <w:rsid w:val="008A08A8"/>
    <w:rsid w:val="008A093E"/>
    <w:rsid w:val="008A0E08"/>
    <w:rsid w:val="008A0EA0"/>
    <w:rsid w:val="008A10EB"/>
    <w:rsid w:val="008A1171"/>
    <w:rsid w:val="008A1241"/>
    <w:rsid w:val="008A1560"/>
    <w:rsid w:val="008A1AA6"/>
    <w:rsid w:val="008A2149"/>
    <w:rsid w:val="008A2594"/>
    <w:rsid w:val="008A25E2"/>
    <w:rsid w:val="008A2C6B"/>
    <w:rsid w:val="008A2E55"/>
    <w:rsid w:val="008A33D7"/>
    <w:rsid w:val="008A3BEB"/>
    <w:rsid w:val="008A3BF7"/>
    <w:rsid w:val="008A3D00"/>
    <w:rsid w:val="008A3D04"/>
    <w:rsid w:val="008A42BF"/>
    <w:rsid w:val="008A42EA"/>
    <w:rsid w:val="008A43DB"/>
    <w:rsid w:val="008A43DF"/>
    <w:rsid w:val="008A442C"/>
    <w:rsid w:val="008A4491"/>
    <w:rsid w:val="008A4566"/>
    <w:rsid w:val="008A4617"/>
    <w:rsid w:val="008A4ADA"/>
    <w:rsid w:val="008A4B95"/>
    <w:rsid w:val="008A557F"/>
    <w:rsid w:val="008A56D6"/>
    <w:rsid w:val="008A598F"/>
    <w:rsid w:val="008A599C"/>
    <w:rsid w:val="008A5A52"/>
    <w:rsid w:val="008A6266"/>
    <w:rsid w:val="008A6510"/>
    <w:rsid w:val="008A6681"/>
    <w:rsid w:val="008A66C5"/>
    <w:rsid w:val="008A6771"/>
    <w:rsid w:val="008A6A05"/>
    <w:rsid w:val="008A6D78"/>
    <w:rsid w:val="008A6E1C"/>
    <w:rsid w:val="008A6F7A"/>
    <w:rsid w:val="008A7058"/>
    <w:rsid w:val="008A705C"/>
    <w:rsid w:val="008A770B"/>
    <w:rsid w:val="008A77AA"/>
    <w:rsid w:val="008A7829"/>
    <w:rsid w:val="008A782C"/>
    <w:rsid w:val="008A79B8"/>
    <w:rsid w:val="008A7EDA"/>
    <w:rsid w:val="008A7F22"/>
    <w:rsid w:val="008B0053"/>
    <w:rsid w:val="008B0233"/>
    <w:rsid w:val="008B03AF"/>
    <w:rsid w:val="008B0499"/>
    <w:rsid w:val="008B0F7F"/>
    <w:rsid w:val="008B1056"/>
    <w:rsid w:val="008B14DB"/>
    <w:rsid w:val="008B19CB"/>
    <w:rsid w:val="008B1A27"/>
    <w:rsid w:val="008B1BB2"/>
    <w:rsid w:val="008B2C20"/>
    <w:rsid w:val="008B2D1E"/>
    <w:rsid w:val="008B2E0F"/>
    <w:rsid w:val="008B31EA"/>
    <w:rsid w:val="008B3572"/>
    <w:rsid w:val="008B35CE"/>
    <w:rsid w:val="008B376B"/>
    <w:rsid w:val="008B3AFF"/>
    <w:rsid w:val="008B3B50"/>
    <w:rsid w:val="008B411C"/>
    <w:rsid w:val="008B4129"/>
    <w:rsid w:val="008B44F1"/>
    <w:rsid w:val="008B49E0"/>
    <w:rsid w:val="008B4CB6"/>
    <w:rsid w:val="008B4D22"/>
    <w:rsid w:val="008B4D49"/>
    <w:rsid w:val="008B503C"/>
    <w:rsid w:val="008B50D8"/>
    <w:rsid w:val="008B5116"/>
    <w:rsid w:val="008B52E7"/>
    <w:rsid w:val="008B54A8"/>
    <w:rsid w:val="008B5647"/>
    <w:rsid w:val="008B5F5A"/>
    <w:rsid w:val="008B61AA"/>
    <w:rsid w:val="008B664A"/>
    <w:rsid w:val="008B69C8"/>
    <w:rsid w:val="008B6A39"/>
    <w:rsid w:val="008B6AE0"/>
    <w:rsid w:val="008B6D09"/>
    <w:rsid w:val="008B6FB0"/>
    <w:rsid w:val="008B7121"/>
    <w:rsid w:val="008B7362"/>
    <w:rsid w:val="008B74F9"/>
    <w:rsid w:val="008B75AC"/>
    <w:rsid w:val="008B7640"/>
    <w:rsid w:val="008B780F"/>
    <w:rsid w:val="008B7AB0"/>
    <w:rsid w:val="008B7BB3"/>
    <w:rsid w:val="008C012A"/>
    <w:rsid w:val="008C021A"/>
    <w:rsid w:val="008C0276"/>
    <w:rsid w:val="008C080D"/>
    <w:rsid w:val="008C0BF9"/>
    <w:rsid w:val="008C0C87"/>
    <w:rsid w:val="008C123B"/>
    <w:rsid w:val="008C131B"/>
    <w:rsid w:val="008C13DC"/>
    <w:rsid w:val="008C144A"/>
    <w:rsid w:val="008C157E"/>
    <w:rsid w:val="008C17A2"/>
    <w:rsid w:val="008C1C88"/>
    <w:rsid w:val="008C1F80"/>
    <w:rsid w:val="008C204A"/>
    <w:rsid w:val="008C209C"/>
    <w:rsid w:val="008C2280"/>
    <w:rsid w:val="008C2349"/>
    <w:rsid w:val="008C24C8"/>
    <w:rsid w:val="008C271C"/>
    <w:rsid w:val="008C2893"/>
    <w:rsid w:val="008C29BA"/>
    <w:rsid w:val="008C2B99"/>
    <w:rsid w:val="008C3172"/>
    <w:rsid w:val="008C348A"/>
    <w:rsid w:val="008C3B61"/>
    <w:rsid w:val="008C3B99"/>
    <w:rsid w:val="008C3DDA"/>
    <w:rsid w:val="008C3E6C"/>
    <w:rsid w:val="008C4676"/>
    <w:rsid w:val="008C476E"/>
    <w:rsid w:val="008C49CF"/>
    <w:rsid w:val="008C4C76"/>
    <w:rsid w:val="008C4F6C"/>
    <w:rsid w:val="008C5475"/>
    <w:rsid w:val="008C5861"/>
    <w:rsid w:val="008C594A"/>
    <w:rsid w:val="008C5B46"/>
    <w:rsid w:val="008C5F3F"/>
    <w:rsid w:val="008C5FBF"/>
    <w:rsid w:val="008C62EB"/>
    <w:rsid w:val="008C639C"/>
    <w:rsid w:val="008C64CA"/>
    <w:rsid w:val="008C666C"/>
    <w:rsid w:val="008C6709"/>
    <w:rsid w:val="008C674A"/>
    <w:rsid w:val="008C6BCA"/>
    <w:rsid w:val="008C6FDC"/>
    <w:rsid w:val="008C7224"/>
    <w:rsid w:val="008C724C"/>
    <w:rsid w:val="008C73E6"/>
    <w:rsid w:val="008C746D"/>
    <w:rsid w:val="008C7843"/>
    <w:rsid w:val="008C7B1D"/>
    <w:rsid w:val="008C7C21"/>
    <w:rsid w:val="008C7CC9"/>
    <w:rsid w:val="008C7D5D"/>
    <w:rsid w:val="008C7ED1"/>
    <w:rsid w:val="008D0458"/>
    <w:rsid w:val="008D053B"/>
    <w:rsid w:val="008D077C"/>
    <w:rsid w:val="008D08CC"/>
    <w:rsid w:val="008D0905"/>
    <w:rsid w:val="008D0939"/>
    <w:rsid w:val="008D0EDA"/>
    <w:rsid w:val="008D0FFC"/>
    <w:rsid w:val="008D1506"/>
    <w:rsid w:val="008D16A9"/>
    <w:rsid w:val="008D1A95"/>
    <w:rsid w:val="008D1DF6"/>
    <w:rsid w:val="008D28DB"/>
    <w:rsid w:val="008D2955"/>
    <w:rsid w:val="008D2DAB"/>
    <w:rsid w:val="008D2F8D"/>
    <w:rsid w:val="008D30C8"/>
    <w:rsid w:val="008D336B"/>
    <w:rsid w:val="008D382F"/>
    <w:rsid w:val="008D3D5A"/>
    <w:rsid w:val="008D3F3E"/>
    <w:rsid w:val="008D42B0"/>
    <w:rsid w:val="008D46EB"/>
    <w:rsid w:val="008D47DB"/>
    <w:rsid w:val="008D4CBB"/>
    <w:rsid w:val="008D5189"/>
    <w:rsid w:val="008D541C"/>
    <w:rsid w:val="008D54FA"/>
    <w:rsid w:val="008D5FF3"/>
    <w:rsid w:val="008D6191"/>
    <w:rsid w:val="008D636B"/>
    <w:rsid w:val="008D6574"/>
    <w:rsid w:val="008D65BA"/>
    <w:rsid w:val="008D686E"/>
    <w:rsid w:val="008D6AC7"/>
    <w:rsid w:val="008D6F7D"/>
    <w:rsid w:val="008D6FA7"/>
    <w:rsid w:val="008D711D"/>
    <w:rsid w:val="008D760A"/>
    <w:rsid w:val="008D786B"/>
    <w:rsid w:val="008D7B6A"/>
    <w:rsid w:val="008E029E"/>
    <w:rsid w:val="008E03D7"/>
    <w:rsid w:val="008E052A"/>
    <w:rsid w:val="008E05A0"/>
    <w:rsid w:val="008E060F"/>
    <w:rsid w:val="008E07B3"/>
    <w:rsid w:val="008E0B50"/>
    <w:rsid w:val="008E0C0E"/>
    <w:rsid w:val="008E103D"/>
    <w:rsid w:val="008E10C6"/>
    <w:rsid w:val="008E1281"/>
    <w:rsid w:val="008E148C"/>
    <w:rsid w:val="008E19BD"/>
    <w:rsid w:val="008E2039"/>
    <w:rsid w:val="008E2998"/>
    <w:rsid w:val="008E2DE1"/>
    <w:rsid w:val="008E3063"/>
    <w:rsid w:val="008E335E"/>
    <w:rsid w:val="008E339F"/>
    <w:rsid w:val="008E3511"/>
    <w:rsid w:val="008E37C2"/>
    <w:rsid w:val="008E399E"/>
    <w:rsid w:val="008E3A92"/>
    <w:rsid w:val="008E3CC3"/>
    <w:rsid w:val="008E40B3"/>
    <w:rsid w:val="008E42F1"/>
    <w:rsid w:val="008E4358"/>
    <w:rsid w:val="008E4503"/>
    <w:rsid w:val="008E49B9"/>
    <w:rsid w:val="008E4C2C"/>
    <w:rsid w:val="008E4CF6"/>
    <w:rsid w:val="008E4D55"/>
    <w:rsid w:val="008E4DD3"/>
    <w:rsid w:val="008E51E7"/>
    <w:rsid w:val="008E525F"/>
    <w:rsid w:val="008E539E"/>
    <w:rsid w:val="008E54AC"/>
    <w:rsid w:val="008E56CB"/>
    <w:rsid w:val="008E5CB1"/>
    <w:rsid w:val="008E5E92"/>
    <w:rsid w:val="008E6071"/>
    <w:rsid w:val="008E6149"/>
    <w:rsid w:val="008E62A6"/>
    <w:rsid w:val="008E6438"/>
    <w:rsid w:val="008E64E6"/>
    <w:rsid w:val="008E6699"/>
    <w:rsid w:val="008E671D"/>
    <w:rsid w:val="008E686C"/>
    <w:rsid w:val="008E6A57"/>
    <w:rsid w:val="008E6AE9"/>
    <w:rsid w:val="008E6F5F"/>
    <w:rsid w:val="008E70D1"/>
    <w:rsid w:val="008E711F"/>
    <w:rsid w:val="008E7587"/>
    <w:rsid w:val="008E76BF"/>
    <w:rsid w:val="008E77E9"/>
    <w:rsid w:val="008E7855"/>
    <w:rsid w:val="008E79A2"/>
    <w:rsid w:val="008E7A18"/>
    <w:rsid w:val="008E7A26"/>
    <w:rsid w:val="008E7B7F"/>
    <w:rsid w:val="008E7CA0"/>
    <w:rsid w:val="008F0172"/>
    <w:rsid w:val="008F071C"/>
    <w:rsid w:val="008F09B5"/>
    <w:rsid w:val="008F0B24"/>
    <w:rsid w:val="008F0D85"/>
    <w:rsid w:val="008F0FE0"/>
    <w:rsid w:val="008F11EF"/>
    <w:rsid w:val="008F18F0"/>
    <w:rsid w:val="008F1AD3"/>
    <w:rsid w:val="008F1D5C"/>
    <w:rsid w:val="008F1E5B"/>
    <w:rsid w:val="008F1E9D"/>
    <w:rsid w:val="008F23E5"/>
    <w:rsid w:val="008F24D3"/>
    <w:rsid w:val="008F2654"/>
    <w:rsid w:val="008F2675"/>
    <w:rsid w:val="008F26D6"/>
    <w:rsid w:val="008F2A91"/>
    <w:rsid w:val="008F2B5D"/>
    <w:rsid w:val="008F31E8"/>
    <w:rsid w:val="008F371A"/>
    <w:rsid w:val="008F38DA"/>
    <w:rsid w:val="008F3CFE"/>
    <w:rsid w:val="008F3DD9"/>
    <w:rsid w:val="008F3F14"/>
    <w:rsid w:val="008F4154"/>
    <w:rsid w:val="008F4212"/>
    <w:rsid w:val="008F4648"/>
    <w:rsid w:val="008F483A"/>
    <w:rsid w:val="008F49E8"/>
    <w:rsid w:val="008F4C48"/>
    <w:rsid w:val="008F4D6E"/>
    <w:rsid w:val="008F53BF"/>
    <w:rsid w:val="008F5A8A"/>
    <w:rsid w:val="008F5A9A"/>
    <w:rsid w:val="008F5C62"/>
    <w:rsid w:val="008F5D4F"/>
    <w:rsid w:val="008F5E7A"/>
    <w:rsid w:val="008F5F8F"/>
    <w:rsid w:val="008F62B7"/>
    <w:rsid w:val="008F647E"/>
    <w:rsid w:val="008F6871"/>
    <w:rsid w:val="008F68C3"/>
    <w:rsid w:val="008F6966"/>
    <w:rsid w:val="008F6F95"/>
    <w:rsid w:val="008F6FFD"/>
    <w:rsid w:val="008F702B"/>
    <w:rsid w:val="008F7208"/>
    <w:rsid w:val="008F7508"/>
    <w:rsid w:val="008F7642"/>
    <w:rsid w:val="008F779E"/>
    <w:rsid w:val="008F7996"/>
    <w:rsid w:val="008F7AA6"/>
    <w:rsid w:val="008F7C3A"/>
    <w:rsid w:val="008F7E41"/>
    <w:rsid w:val="00900009"/>
    <w:rsid w:val="00900220"/>
    <w:rsid w:val="00900314"/>
    <w:rsid w:val="00900440"/>
    <w:rsid w:val="00900471"/>
    <w:rsid w:val="0090071F"/>
    <w:rsid w:val="00900769"/>
    <w:rsid w:val="00900AB5"/>
    <w:rsid w:val="00900D0B"/>
    <w:rsid w:val="00901275"/>
    <w:rsid w:val="009018BA"/>
    <w:rsid w:val="00901913"/>
    <w:rsid w:val="00901F7E"/>
    <w:rsid w:val="009022C2"/>
    <w:rsid w:val="0090264E"/>
    <w:rsid w:val="009029E6"/>
    <w:rsid w:val="00902A25"/>
    <w:rsid w:val="00902BE2"/>
    <w:rsid w:val="009040A4"/>
    <w:rsid w:val="009043EC"/>
    <w:rsid w:val="0090442D"/>
    <w:rsid w:val="0090470D"/>
    <w:rsid w:val="00904961"/>
    <w:rsid w:val="009049C5"/>
    <w:rsid w:val="00904D3F"/>
    <w:rsid w:val="00904EBB"/>
    <w:rsid w:val="00904F99"/>
    <w:rsid w:val="009051FE"/>
    <w:rsid w:val="009052A2"/>
    <w:rsid w:val="009052C8"/>
    <w:rsid w:val="009053B0"/>
    <w:rsid w:val="0090591B"/>
    <w:rsid w:val="00905950"/>
    <w:rsid w:val="00905CAE"/>
    <w:rsid w:val="00905DA0"/>
    <w:rsid w:val="00906333"/>
    <w:rsid w:val="0090661D"/>
    <w:rsid w:val="0090690C"/>
    <w:rsid w:val="00906A73"/>
    <w:rsid w:val="00906A90"/>
    <w:rsid w:val="00906D95"/>
    <w:rsid w:val="00907164"/>
    <w:rsid w:val="0090749D"/>
    <w:rsid w:val="00907749"/>
    <w:rsid w:val="00907945"/>
    <w:rsid w:val="00907B15"/>
    <w:rsid w:val="00907B37"/>
    <w:rsid w:val="00907C69"/>
    <w:rsid w:val="00907EA7"/>
    <w:rsid w:val="00907EAF"/>
    <w:rsid w:val="00907FE3"/>
    <w:rsid w:val="0091002E"/>
    <w:rsid w:val="00910DCB"/>
    <w:rsid w:val="00910F11"/>
    <w:rsid w:val="00911305"/>
    <w:rsid w:val="009114B0"/>
    <w:rsid w:val="0091150D"/>
    <w:rsid w:val="009115E1"/>
    <w:rsid w:val="00911623"/>
    <w:rsid w:val="00911695"/>
    <w:rsid w:val="00911847"/>
    <w:rsid w:val="00911ABD"/>
    <w:rsid w:val="00911EB0"/>
    <w:rsid w:val="00911F75"/>
    <w:rsid w:val="009122B7"/>
    <w:rsid w:val="0091243E"/>
    <w:rsid w:val="0091254B"/>
    <w:rsid w:val="00912683"/>
    <w:rsid w:val="009126A7"/>
    <w:rsid w:val="00912A13"/>
    <w:rsid w:val="00912ADB"/>
    <w:rsid w:val="00912AFB"/>
    <w:rsid w:val="00912BEF"/>
    <w:rsid w:val="00912CAB"/>
    <w:rsid w:val="00912CFA"/>
    <w:rsid w:val="00912DE0"/>
    <w:rsid w:val="00912E8F"/>
    <w:rsid w:val="00913190"/>
    <w:rsid w:val="00913436"/>
    <w:rsid w:val="00913759"/>
    <w:rsid w:val="009137F8"/>
    <w:rsid w:val="00913B2E"/>
    <w:rsid w:val="00913D9E"/>
    <w:rsid w:val="00913DD9"/>
    <w:rsid w:val="00913E60"/>
    <w:rsid w:val="00913EE7"/>
    <w:rsid w:val="009142BE"/>
    <w:rsid w:val="009142F0"/>
    <w:rsid w:val="009145DB"/>
    <w:rsid w:val="00914787"/>
    <w:rsid w:val="00914822"/>
    <w:rsid w:val="00914A05"/>
    <w:rsid w:val="00914C3A"/>
    <w:rsid w:val="00914C3D"/>
    <w:rsid w:val="00914CE5"/>
    <w:rsid w:val="00914DE0"/>
    <w:rsid w:val="00914F7C"/>
    <w:rsid w:val="0091504C"/>
    <w:rsid w:val="0091509E"/>
    <w:rsid w:val="009151C6"/>
    <w:rsid w:val="00915450"/>
    <w:rsid w:val="009155C1"/>
    <w:rsid w:val="00915635"/>
    <w:rsid w:val="00915780"/>
    <w:rsid w:val="00915AF8"/>
    <w:rsid w:val="00915C4D"/>
    <w:rsid w:val="00915D15"/>
    <w:rsid w:val="009161AC"/>
    <w:rsid w:val="009163BC"/>
    <w:rsid w:val="0091654C"/>
    <w:rsid w:val="009165A1"/>
    <w:rsid w:val="009166BA"/>
    <w:rsid w:val="009168BD"/>
    <w:rsid w:val="009168DA"/>
    <w:rsid w:val="00916B8B"/>
    <w:rsid w:val="00916D64"/>
    <w:rsid w:val="00916FED"/>
    <w:rsid w:val="0091702A"/>
    <w:rsid w:val="009175E6"/>
    <w:rsid w:val="0091762E"/>
    <w:rsid w:val="00917718"/>
    <w:rsid w:val="0091772B"/>
    <w:rsid w:val="00917751"/>
    <w:rsid w:val="00917B4C"/>
    <w:rsid w:val="00917E5F"/>
    <w:rsid w:val="00917FC2"/>
    <w:rsid w:val="0092006E"/>
    <w:rsid w:val="00920163"/>
    <w:rsid w:val="00920413"/>
    <w:rsid w:val="00920697"/>
    <w:rsid w:val="00920AEE"/>
    <w:rsid w:val="00920B49"/>
    <w:rsid w:val="00920E44"/>
    <w:rsid w:val="00920EB0"/>
    <w:rsid w:val="00921150"/>
    <w:rsid w:val="0092141B"/>
    <w:rsid w:val="009216AB"/>
    <w:rsid w:val="00921A9E"/>
    <w:rsid w:val="00921B02"/>
    <w:rsid w:val="009227A4"/>
    <w:rsid w:val="00922A67"/>
    <w:rsid w:val="00922F7B"/>
    <w:rsid w:val="0092316C"/>
    <w:rsid w:val="0092318E"/>
    <w:rsid w:val="00923337"/>
    <w:rsid w:val="00923406"/>
    <w:rsid w:val="009235E9"/>
    <w:rsid w:val="0092396D"/>
    <w:rsid w:val="00923A6C"/>
    <w:rsid w:val="00923D2D"/>
    <w:rsid w:val="00923EA6"/>
    <w:rsid w:val="00923FDA"/>
    <w:rsid w:val="009240CD"/>
    <w:rsid w:val="009241E4"/>
    <w:rsid w:val="00924617"/>
    <w:rsid w:val="00924C67"/>
    <w:rsid w:val="00925060"/>
    <w:rsid w:val="00925181"/>
    <w:rsid w:val="009251EF"/>
    <w:rsid w:val="00925267"/>
    <w:rsid w:val="009252C2"/>
    <w:rsid w:val="00925635"/>
    <w:rsid w:val="00925648"/>
    <w:rsid w:val="009257A6"/>
    <w:rsid w:val="009258C9"/>
    <w:rsid w:val="00925F7C"/>
    <w:rsid w:val="009264A8"/>
    <w:rsid w:val="00926878"/>
    <w:rsid w:val="00926B62"/>
    <w:rsid w:val="00926D58"/>
    <w:rsid w:val="00926F58"/>
    <w:rsid w:val="00926FE6"/>
    <w:rsid w:val="00927031"/>
    <w:rsid w:val="0092715E"/>
    <w:rsid w:val="00927760"/>
    <w:rsid w:val="00927899"/>
    <w:rsid w:val="009279BD"/>
    <w:rsid w:val="00927E1E"/>
    <w:rsid w:val="00927E5D"/>
    <w:rsid w:val="00927E7A"/>
    <w:rsid w:val="00927F82"/>
    <w:rsid w:val="009302CD"/>
    <w:rsid w:val="009305A9"/>
    <w:rsid w:val="009307A4"/>
    <w:rsid w:val="00930A80"/>
    <w:rsid w:val="00930D67"/>
    <w:rsid w:val="009311C5"/>
    <w:rsid w:val="00931DE4"/>
    <w:rsid w:val="0093227C"/>
    <w:rsid w:val="00932346"/>
    <w:rsid w:val="00932637"/>
    <w:rsid w:val="0093291F"/>
    <w:rsid w:val="00932953"/>
    <w:rsid w:val="00932ABF"/>
    <w:rsid w:val="00932D2B"/>
    <w:rsid w:val="00933270"/>
    <w:rsid w:val="009335CF"/>
    <w:rsid w:val="0093380A"/>
    <w:rsid w:val="00933907"/>
    <w:rsid w:val="00933A5D"/>
    <w:rsid w:val="00933ACD"/>
    <w:rsid w:val="00933C4C"/>
    <w:rsid w:val="00933E40"/>
    <w:rsid w:val="00934005"/>
    <w:rsid w:val="009342EA"/>
    <w:rsid w:val="0093493C"/>
    <w:rsid w:val="00934C98"/>
    <w:rsid w:val="00934D93"/>
    <w:rsid w:val="00934FFA"/>
    <w:rsid w:val="00935215"/>
    <w:rsid w:val="0093539B"/>
    <w:rsid w:val="00935552"/>
    <w:rsid w:val="00935C43"/>
    <w:rsid w:val="0093613E"/>
    <w:rsid w:val="009361CB"/>
    <w:rsid w:val="009362F4"/>
    <w:rsid w:val="00936620"/>
    <w:rsid w:val="00936753"/>
    <w:rsid w:val="00936CDC"/>
    <w:rsid w:val="00937090"/>
    <w:rsid w:val="00937104"/>
    <w:rsid w:val="0093773B"/>
    <w:rsid w:val="00937BE3"/>
    <w:rsid w:val="00940703"/>
    <w:rsid w:val="00940774"/>
    <w:rsid w:val="0094093A"/>
    <w:rsid w:val="00940A0A"/>
    <w:rsid w:val="00940C8F"/>
    <w:rsid w:val="00940D7F"/>
    <w:rsid w:val="00940E63"/>
    <w:rsid w:val="00940F75"/>
    <w:rsid w:val="0094137E"/>
    <w:rsid w:val="009413E4"/>
    <w:rsid w:val="0094148B"/>
    <w:rsid w:val="00941A3E"/>
    <w:rsid w:val="00941C37"/>
    <w:rsid w:val="00941E6A"/>
    <w:rsid w:val="00941F21"/>
    <w:rsid w:val="009423BD"/>
    <w:rsid w:val="00942505"/>
    <w:rsid w:val="00942534"/>
    <w:rsid w:val="009427B3"/>
    <w:rsid w:val="00942B0E"/>
    <w:rsid w:val="00942B4D"/>
    <w:rsid w:val="00942B7F"/>
    <w:rsid w:val="00942E2F"/>
    <w:rsid w:val="00942EFC"/>
    <w:rsid w:val="00943848"/>
    <w:rsid w:val="00943C7A"/>
    <w:rsid w:val="00943E81"/>
    <w:rsid w:val="00943E97"/>
    <w:rsid w:val="0094424B"/>
    <w:rsid w:val="00944BA2"/>
    <w:rsid w:val="00945053"/>
    <w:rsid w:val="00945427"/>
    <w:rsid w:val="0094556D"/>
    <w:rsid w:val="009459B8"/>
    <w:rsid w:val="00945B4F"/>
    <w:rsid w:val="00945E1C"/>
    <w:rsid w:val="00945F00"/>
    <w:rsid w:val="00945F13"/>
    <w:rsid w:val="00945F2A"/>
    <w:rsid w:val="009460CE"/>
    <w:rsid w:val="00946121"/>
    <w:rsid w:val="00946282"/>
    <w:rsid w:val="009464A9"/>
    <w:rsid w:val="009464F7"/>
    <w:rsid w:val="009467C3"/>
    <w:rsid w:val="009467E1"/>
    <w:rsid w:val="00946BF0"/>
    <w:rsid w:val="00946D1C"/>
    <w:rsid w:val="00946DA4"/>
    <w:rsid w:val="00947426"/>
    <w:rsid w:val="00947A18"/>
    <w:rsid w:val="00947A22"/>
    <w:rsid w:val="00947DC2"/>
    <w:rsid w:val="00947EB3"/>
    <w:rsid w:val="00947F56"/>
    <w:rsid w:val="00950088"/>
    <w:rsid w:val="00950643"/>
    <w:rsid w:val="00950996"/>
    <w:rsid w:val="009509AA"/>
    <w:rsid w:val="00950C8B"/>
    <w:rsid w:val="00950DCE"/>
    <w:rsid w:val="00951395"/>
    <w:rsid w:val="0095152C"/>
    <w:rsid w:val="009517BB"/>
    <w:rsid w:val="0095199D"/>
    <w:rsid w:val="00951A43"/>
    <w:rsid w:val="00951B26"/>
    <w:rsid w:val="00951F84"/>
    <w:rsid w:val="00952285"/>
    <w:rsid w:val="0095277F"/>
    <w:rsid w:val="009528ED"/>
    <w:rsid w:val="00952C1F"/>
    <w:rsid w:val="00952CBE"/>
    <w:rsid w:val="00952F52"/>
    <w:rsid w:val="00952F6D"/>
    <w:rsid w:val="00953037"/>
    <w:rsid w:val="009531CE"/>
    <w:rsid w:val="0095330A"/>
    <w:rsid w:val="00953501"/>
    <w:rsid w:val="0095359B"/>
    <w:rsid w:val="009536F1"/>
    <w:rsid w:val="0095376D"/>
    <w:rsid w:val="009539C2"/>
    <w:rsid w:val="00953A3E"/>
    <w:rsid w:val="00953C8B"/>
    <w:rsid w:val="009542AF"/>
    <w:rsid w:val="0095436E"/>
    <w:rsid w:val="009545EC"/>
    <w:rsid w:val="00954761"/>
    <w:rsid w:val="00954899"/>
    <w:rsid w:val="00954C3B"/>
    <w:rsid w:val="00954C40"/>
    <w:rsid w:val="00954F9F"/>
    <w:rsid w:val="00955630"/>
    <w:rsid w:val="00955644"/>
    <w:rsid w:val="0095564E"/>
    <w:rsid w:val="009556A2"/>
    <w:rsid w:val="00955826"/>
    <w:rsid w:val="00955B79"/>
    <w:rsid w:val="00955D7C"/>
    <w:rsid w:val="00955DEB"/>
    <w:rsid w:val="00955FFC"/>
    <w:rsid w:val="0095602C"/>
    <w:rsid w:val="009560FC"/>
    <w:rsid w:val="0095616D"/>
    <w:rsid w:val="009561B1"/>
    <w:rsid w:val="00956293"/>
    <w:rsid w:val="0095685C"/>
    <w:rsid w:val="009568BC"/>
    <w:rsid w:val="00956979"/>
    <w:rsid w:val="00956C04"/>
    <w:rsid w:val="00956CB7"/>
    <w:rsid w:val="00956DF1"/>
    <w:rsid w:val="00956F19"/>
    <w:rsid w:val="009572BA"/>
    <w:rsid w:val="00957785"/>
    <w:rsid w:val="00957AD1"/>
    <w:rsid w:val="00957F18"/>
    <w:rsid w:val="009602DF"/>
    <w:rsid w:val="009604B1"/>
    <w:rsid w:val="009607FE"/>
    <w:rsid w:val="0096082F"/>
    <w:rsid w:val="00960836"/>
    <w:rsid w:val="00960A20"/>
    <w:rsid w:val="00960B96"/>
    <w:rsid w:val="00960CD2"/>
    <w:rsid w:val="00960EFA"/>
    <w:rsid w:val="00961405"/>
    <w:rsid w:val="00961749"/>
    <w:rsid w:val="009617AA"/>
    <w:rsid w:val="00961819"/>
    <w:rsid w:val="0096192B"/>
    <w:rsid w:val="009619BD"/>
    <w:rsid w:val="009619FC"/>
    <w:rsid w:val="00961C01"/>
    <w:rsid w:val="00962571"/>
    <w:rsid w:val="0096262C"/>
    <w:rsid w:val="009626FC"/>
    <w:rsid w:val="0096292A"/>
    <w:rsid w:val="00962993"/>
    <w:rsid w:val="00962A20"/>
    <w:rsid w:val="00962A90"/>
    <w:rsid w:val="00962BC8"/>
    <w:rsid w:val="00962C3D"/>
    <w:rsid w:val="00962CF2"/>
    <w:rsid w:val="00963536"/>
    <w:rsid w:val="0096358B"/>
    <w:rsid w:val="009637D5"/>
    <w:rsid w:val="009639DC"/>
    <w:rsid w:val="00963D6D"/>
    <w:rsid w:val="00963DCE"/>
    <w:rsid w:val="00963FD5"/>
    <w:rsid w:val="00964208"/>
    <w:rsid w:val="0096433A"/>
    <w:rsid w:val="009643BC"/>
    <w:rsid w:val="0096458D"/>
    <w:rsid w:val="009645CA"/>
    <w:rsid w:val="0096478E"/>
    <w:rsid w:val="009648A9"/>
    <w:rsid w:val="00964CD3"/>
    <w:rsid w:val="00964D0F"/>
    <w:rsid w:val="00964EA1"/>
    <w:rsid w:val="00965063"/>
    <w:rsid w:val="009650F9"/>
    <w:rsid w:val="00965204"/>
    <w:rsid w:val="00965358"/>
    <w:rsid w:val="00965703"/>
    <w:rsid w:val="00965A90"/>
    <w:rsid w:val="00965B75"/>
    <w:rsid w:val="00965BFD"/>
    <w:rsid w:val="00965E56"/>
    <w:rsid w:val="009661AF"/>
    <w:rsid w:val="00966468"/>
    <w:rsid w:val="009664A9"/>
    <w:rsid w:val="009667A1"/>
    <w:rsid w:val="00966910"/>
    <w:rsid w:val="00966976"/>
    <w:rsid w:val="00966C4E"/>
    <w:rsid w:val="00966D32"/>
    <w:rsid w:val="00966E87"/>
    <w:rsid w:val="00966F06"/>
    <w:rsid w:val="0096700F"/>
    <w:rsid w:val="00967057"/>
    <w:rsid w:val="00967094"/>
    <w:rsid w:val="00967116"/>
    <w:rsid w:val="00967300"/>
    <w:rsid w:val="0096734E"/>
    <w:rsid w:val="00967732"/>
    <w:rsid w:val="00967813"/>
    <w:rsid w:val="00967B48"/>
    <w:rsid w:val="009703CD"/>
    <w:rsid w:val="0097076B"/>
    <w:rsid w:val="00970876"/>
    <w:rsid w:val="0097093B"/>
    <w:rsid w:val="00970AD1"/>
    <w:rsid w:val="00970CAA"/>
    <w:rsid w:val="00970DB4"/>
    <w:rsid w:val="00970E11"/>
    <w:rsid w:val="00970F8A"/>
    <w:rsid w:val="009711FD"/>
    <w:rsid w:val="00971269"/>
    <w:rsid w:val="00971330"/>
    <w:rsid w:val="009716AF"/>
    <w:rsid w:val="00971D16"/>
    <w:rsid w:val="00971F1B"/>
    <w:rsid w:val="00971F55"/>
    <w:rsid w:val="009721AC"/>
    <w:rsid w:val="009722A4"/>
    <w:rsid w:val="00972324"/>
    <w:rsid w:val="009725FB"/>
    <w:rsid w:val="00972897"/>
    <w:rsid w:val="00972936"/>
    <w:rsid w:val="00972AAA"/>
    <w:rsid w:val="00972B35"/>
    <w:rsid w:val="00972FC6"/>
    <w:rsid w:val="00973104"/>
    <w:rsid w:val="00973263"/>
    <w:rsid w:val="00973635"/>
    <w:rsid w:val="009736C8"/>
    <w:rsid w:val="00973B50"/>
    <w:rsid w:val="00973CC3"/>
    <w:rsid w:val="009740AF"/>
    <w:rsid w:val="009741FC"/>
    <w:rsid w:val="009742C0"/>
    <w:rsid w:val="009743D1"/>
    <w:rsid w:val="0097465B"/>
    <w:rsid w:val="00974714"/>
    <w:rsid w:val="00974982"/>
    <w:rsid w:val="00974B46"/>
    <w:rsid w:val="00974F96"/>
    <w:rsid w:val="00974FED"/>
    <w:rsid w:val="009750A8"/>
    <w:rsid w:val="009750E8"/>
    <w:rsid w:val="009754F8"/>
    <w:rsid w:val="00975678"/>
    <w:rsid w:val="00975699"/>
    <w:rsid w:val="00975A1A"/>
    <w:rsid w:val="00975FE7"/>
    <w:rsid w:val="0097627E"/>
    <w:rsid w:val="00976577"/>
    <w:rsid w:val="009765F2"/>
    <w:rsid w:val="00976623"/>
    <w:rsid w:val="00976986"/>
    <w:rsid w:val="00976BAE"/>
    <w:rsid w:val="00976CEA"/>
    <w:rsid w:val="00976CFE"/>
    <w:rsid w:val="009773E8"/>
    <w:rsid w:val="009773E9"/>
    <w:rsid w:val="009775CA"/>
    <w:rsid w:val="0097768F"/>
    <w:rsid w:val="0097775F"/>
    <w:rsid w:val="00977A91"/>
    <w:rsid w:val="00977B00"/>
    <w:rsid w:val="00977D81"/>
    <w:rsid w:val="00977EBD"/>
    <w:rsid w:val="00980050"/>
    <w:rsid w:val="00980579"/>
    <w:rsid w:val="009806BA"/>
    <w:rsid w:val="0098070D"/>
    <w:rsid w:val="00980935"/>
    <w:rsid w:val="00980BB7"/>
    <w:rsid w:val="00980E77"/>
    <w:rsid w:val="00981047"/>
    <w:rsid w:val="00981143"/>
    <w:rsid w:val="00981337"/>
    <w:rsid w:val="00981394"/>
    <w:rsid w:val="009815A7"/>
    <w:rsid w:val="00981753"/>
    <w:rsid w:val="009821F2"/>
    <w:rsid w:val="00982276"/>
    <w:rsid w:val="009825B0"/>
    <w:rsid w:val="00983791"/>
    <w:rsid w:val="00983842"/>
    <w:rsid w:val="00983C98"/>
    <w:rsid w:val="00983D78"/>
    <w:rsid w:val="00983ED0"/>
    <w:rsid w:val="00984C05"/>
    <w:rsid w:val="00984CEA"/>
    <w:rsid w:val="00984D44"/>
    <w:rsid w:val="00984D7D"/>
    <w:rsid w:val="00984DD6"/>
    <w:rsid w:val="00984E00"/>
    <w:rsid w:val="00985312"/>
    <w:rsid w:val="0098539E"/>
    <w:rsid w:val="009853BC"/>
    <w:rsid w:val="0098558C"/>
    <w:rsid w:val="00985A8F"/>
    <w:rsid w:val="00985C39"/>
    <w:rsid w:val="00985C3C"/>
    <w:rsid w:val="009860ED"/>
    <w:rsid w:val="009863B3"/>
    <w:rsid w:val="00986748"/>
    <w:rsid w:val="00986866"/>
    <w:rsid w:val="00986B72"/>
    <w:rsid w:val="00987006"/>
    <w:rsid w:val="0098710F"/>
    <w:rsid w:val="009871E3"/>
    <w:rsid w:val="009871EC"/>
    <w:rsid w:val="009877AA"/>
    <w:rsid w:val="00987E03"/>
    <w:rsid w:val="00987E83"/>
    <w:rsid w:val="009900E3"/>
    <w:rsid w:val="009901AA"/>
    <w:rsid w:val="009902F3"/>
    <w:rsid w:val="009903A4"/>
    <w:rsid w:val="009907D0"/>
    <w:rsid w:val="0099087E"/>
    <w:rsid w:val="00990BAA"/>
    <w:rsid w:val="00990CEB"/>
    <w:rsid w:val="00991398"/>
    <w:rsid w:val="00991486"/>
    <w:rsid w:val="0099160D"/>
    <w:rsid w:val="00991B45"/>
    <w:rsid w:val="00991BB6"/>
    <w:rsid w:val="00991BE7"/>
    <w:rsid w:val="00991EA8"/>
    <w:rsid w:val="00992162"/>
    <w:rsid w:val="0099226C"/>
    <w:rsid w:val="00992302"/>
    <w:rsid w:val="0099241D"/>
    <w:rsid w:val="00992562"/>
    <w:rsid w:val="00992FA9"/>
    <w:rsid w:val="0099328A"/>
    <w:rsid w:val="009932EA"/>
    <w:rsid w:val="00993401"/>
    <w:rsid w:val="0099360C"/>
    <w:rsid w:val="0099375D"/>
    <w:rsid w:val="00993B04"/>
    <w:rsid w:val="00993BE0"/>
    <w:rsid w:val="00993E58"/>
    <w:rsid w:val="00993EB0"/>
    <w:rsid w:val="009945C7"/>
    <w:rsid w:val="009947C9"/>
    <w:rsid w:val="00994892"/>
    <w:rsid w:val="00994A13"/>
    <w:rsid w:val="00994A71"/>
    <w:rsid w:val="00994B68"/>
    <w:rsid w:val="00995198"/>
    <w:rsid w:val="009951FD"/>
    <w:rsid w:val="00995863"/>
    <w:rsid w:val="00995A21"/>
    <w:rsid w:val="00995C68"/>
    <w:rsid w:val="00995C6D"/>
    <w:rsid w:val="00995CBC"/>
    <w:rsid w:val="00995FC6"/>
    <w:rsid w:val="00995FEA"/>
    <w:rsid w:val="00996096"/>
    <w:rsid w:val="009960DA"/>
    <w:rsid w:val="00996588"/>
    <w:rsid w:val="0099674C"/>
    <w:rsid w:val="00996839"/>
    <w:rsid w:val="00996AD3"/>
    <w:rsid w:val="00996B44"/>
    <w:rsid w:val="00996DBE"/>
    <w:rsid w:val="00996E0A"/>
    <w:rsid w:val="00996E8D"/>
    <w:rsid w:val="00996F68"/>
    <w:rsid w:val="009971F6"/>
    <w:rsid w:val="0099729C"/>
    <w:rsid w:val="009972C5"/>
    <w:rsid w:val="00997500"/>
    <w:rsid w:val="00997C1B"/>
    <w:rsid w:val="00997D12"/>
    <w:rsid w:val="009A002F"/>
    <w:rsid w:val="009A02D3"/>
    <w:rsid w:val="009A0378"/>
    <w:rsid w:val="009A0388"/>
    <w:rsid w:val="009A0632"/>
    <w:rsid w:val="009A0738"/>
    <w:rsid w:val="009A0873"/>
    <w:rsid w:val="009A0A35"/>
    <w:rsid w:val="009A0E1E"/>
    <w:rsid w:val="009A0FF9"/>
    <w:rsid w:val="009A1240"/>
    <w:rsid w:val="009A1250"/>
    <w:rsid w:val="009A12CB"/>
    <w:rsid w:val="009A1326"/>
    <w:rsid w:val="009A1E58"/>
    <w:rsid w:val="009A1EDF"/>
    <w:rsid w:val="009A1FC9"/>
    <w:rsid w:val="009A2107"/>
    <w:rsid w:val="009A23AD"/>
    <w:rsid w:val="009A2553"/>
    <w:rsid w:val="009A2AEF"/>
    <w:rsid w:val="009A334B"/>
    <w:rsid w:val="009A33F4"/>
    <w:rsid w:val="009A3423"/>
    <w:rsid w:val="009A34ED"/>
    <w:rsid w:val="009A39C1"/>
    <w:rsid w:val="009A3A2E"/>
    <w:rsid w:val="009A3A99"/>
    <w:rsid w:val="009A3AB7"/>
    <w:rsid w:val="009A3B08"/>
    <w:rsid w:val="009A3B4A"/>
    <w:rsid w:val="009A3E5A"/>
    <w:rsid w:val="009A3FC3"/>
    <w:rsid w:val="009A41EC"/>
    <w:rsid w:val="009A4A71"/>
    <w:rsid w:val="009A4D2E"/>
    <w:rsid w:val="009A508A"/>
    <w:rsid w:val="009A52DA"/>
    <w:rsid w:val="009A537B"/>
    <w:rsid w:val="009A567D"/>
    <w:rsid w:val="009A576F"/>
    <w:rsid w:val="009A57C4"/>
    <w:rsid w:val="009A597A"/>
    <w:rsid w:val="009A5C03"/>
    <w:rsid w:val="009A6012"/>
    <w:rsid w:val="009A61CA"/>
    <w:rsid w:val="009A62BC"/>
    <w:rsid w:val="009A630E"/>
    <w:rsid w:val="009A63C7"/>
    <w:rsid w:val="009A64FE"/>
    <w:rsid w:val="009A67E5"/>
    <w:rsid w:val="009A68BA"/>
    <w:rsid w:val="009A6B5D"/>
    <w:rsid w:val="009A6C23"/>
    <w:rsid w:val="009A6EA2"/>
    <w:rsid w:val="009A7188"/>
    <w:rsid w:val="009A752E"/>
    <w:rsid w:val="009A75A6"/>
    <w:rsid w:val="009A7613"/>
    <w:rsid w:val="009A764C"/>
    <w:rsid w:val="009A76E7"/>
    <w:rsid w:val="009A76E9"/>
    <w:rsid w:val="009A79D3"/>
    <w:rsid w:val="009A7D30"/>
    <w:rsid w:val="009A7DAC"/>
    <w:rsid w:val="009B06BC"/>
    <w:rsid w:val="009B0BBD"/>
    <w:rsid w:val="009B0BC1"/>
    <w:rsid w:val="009B0C94"/>
    <w:rsid w:val="009B10C1"/>
    <w:rsid w:val="009B1156"/>
    <w:rsid w:val="009B11E4"/>
    <w:rsid w:val="009B13D7"/>
    <w:rsid w:val="009B146F"/>
    <w:rsid w:val="009B14E9"/>
    <w:rsid w:val="009B1737"/>
    <w:rsid w:val="009B1B9F"/>
    <w:rsid w:val="009B1DED"/>
    <w:rsid w:val="009B1DF5"/>
    <w:rsid w:val="009B2245"/>
    <w:rsid w:val="009B2327"/>
    <w:rsid w:val="009B232C"/>
    <w:rsid w:val="009B2438"/>
    <w:rsid w:val="009B24FD"/>
    <w:rsid w:val="009B2EFE"/>
    <w:rsid w:val="009B336D"/>
    <w:rsid w:val="009B3A01"/>
    <w:rsid w:val="009B3BA5"/>
    <w:rsid w:val="009B3C87"/>
    <w:rsid w:val="009B3CDF"/>
    <w:rsid w:val="009B4074"/>
    <w:rsid w:val="009B4243"/>
    <w:rsid w:val="009B453E"/>
    <w:rsid w:val="009B4767"/>
    <w:rsid w:val="009B48DE"/>
    <w:rsid w:val="009B4B2F"/>
    <w:rsid w:val="009B4DE1"/>
    <w:rsid w:val="009B4EB8"/>
    <w:rsid w:val="009B4EE9"/>
    <w:rsid w:val="009B51DA"/>
    <w:rsid w:val="009B529A"/>
    <w:rsid w:val="009B5B60"/>
    <w:rsid w:val="009B5C62"/>
    <w:rsid w:val="009B5D0A"/>
    <w:rsid w:val="009B5D23"/>
    <w:rsid w:val="009B611C"/>
    <w:rsid w:val="009B61DA"/>
    <w:rsid w:val="009B6208"/>
    <w:rsid w:val="009B639B"/>
    <w:rsid w:val="009B6621"/>
    <w:rsid w:val="009B6814"/>
    <w:rsid w:val="009B6858"/>
    <w:rsid w:val="009B6B3A"/>
    <w:rsid w:val="009B6EF0"/>
    <w:rsid w:val="009B7079"/>
    <w:rsid w:val="009B70CF"/>
    <w:rsid w:val="009B728C"/>
    <w:rsid w:val="009B7303"/>
    <w:rsid w:val="009B73C1"/>
    <w:rsid w:val="009B7610"/>
    <w:rsid w:val="009B7806"/>
    <w:rsid w:val="009B7DF6"/>
    <w:rsid w:val="009B7E50"/>
    <w:rsid w:val="009B7EC1"/>
    <w:rsid w:val="009C000B"/>
    <w:rsid w:val="009C01C2"/>
    <w:rsid w:val="009C0334"/>
    <w:rsid w:val="009C074D"/>
    <w:rsid w:val="009C0A1A"/>
    <w:rsid w:val="009C0F48"/>
    <w:rsid w:val="009C1045"/>
    <w:rsid w:val="009C10CD"/>
    <w:rsid w:val="009C15B3"/>
    <w:rsid w:val="009C167E"/>
    <w:rsid w:val="009C17AE"/>
    <w:rsid w:val="009C1945"/>
    <w:rsid w:val="009C1969"/>
    <w:rsid w:val="009C1A20"/>
    <w:rsid w:val="009C1D77"/>
    <w:rsid w:val="009C1EFA"/>
    <w:rsid w:val="009C22CA"/>
    <w:rsid w:val="009C2313"/>
    <w:rsid w:val="009C2BC9"/>
    <w:rsid w:val="009C2BEA"/>
    <w:rsid w:val="009C3061"/>
    <w:rsid w:val="009C33C3"/>
    <w:rsid w:val="009C388F"/>
    <w:rsid w:val="009C38F7"/>
    <w:rsid w:val="009C3DFE"/>
    <w:rsid w:val="009C408C"/>
    <w:rsid w:val="009C423B"/>
    <w:rsid w:val="009C43E7"/>
    <w:rsid w:val="009C4577"/>
    <w:rsid w:val="009C47DD"/>
    <w:rsid w:val="009C4A2C"/>
    <w:rsid w:val="009C4CCF"/>
    <w:rsid w:val="009C4F32"/>
    <w:rsid w:val="009C4F44"/>
    <w:rsid w:val="009C54CD"/>
    <w:rsid w:val="009C5850"/>
    <w:rsid w:val="009C5A8A"/>
    <w:rsid w:val="009C5C0B"/>
    <w:rsid w:val="009C60CA"/>
    <w:rsid w:val="009C6376"/>
    <w:rsid w:val="009C638E"/>
    <w:rsid w:val="009C674F"/>
    <w:rsid w:val="009C682D"/>
    <w:rsid w:val="009C6882"/>
    <w:rsid w:val="009C68FC"/>
    <w:rsid w:val="009C6976"/>
    <w:rsid w:val="009C6D38"/>
    <w:rsid w:val="009C6E0D"/>
    <w:rsid w:val="009C72BE"/>
    <w:rsid w:val="009C7351"/>
    <w:rsid w:val="009C7403"/>
    <w:rsid w:val="009C764D"/>
    <w:rsid w:val="009C771B"/>
    <w:rsid w:val="009C78DC"/>
    <w:rsid w:val="009C7B88"/>
    <w:rsid w:val="009C7C31"/>
    <w:rsid w:val="009D002E"/>
    <w:rsid w:val="009D0324"/>
    <w:rsid w:val="009D04A4"/>
    <w:rsid w:val="009D0548"/>
    <w:rsid w:val="009D057E"/>
    <w:rsid w:val="009D0889"/>
    <w:rsid w:val="009D08CE"/>
    <w:rsid w:val="009D094F"/>
    <w:rsid w:val="009D0B05"/>
    <w:rsid w:val="009D0B51"/>
    <w:rsid w:val="009D0C0B"/>
    <w:rsid w:val="009D0D7B"/>
    <w:rsid w:val="009D0D81"/>
    <w:rsid w:val="009D116D"/>
    <w:rsid w:val="009D139C"/>
    <w:rsid w:val="009D17F6"/>
    <w:rsid w:val="009D1B2E"/>
    <w:rsid w:val="009D1D01"/>
    <w:rsid w:val="009D1E24"/>
    <w:rsid w:val="009D1E41"/>
    <w:rsid w:val="009D1FD4"/>
    <w:rsid w:val="009D1FF8"/>
    <w:rsid w:val="009D2631"/>
    <w:rsid w:val="009D2CAA"/>
    <w:rsid w:val="009D3374"/>
    <w:rsid w:val="009D346D"/>
    <w:rsid w:val="009D360D"/>
    <w:rsid w:val="009D3843"/>
    <w:rsid w:val="009D39A4"/>
    <w:rsid w:val="009D39E4"/>
    <w:rsid w:val="009D3AD7"/>
    <w:rsid w:val="009D3BBE"/>
    <w:rsid w:val="009D3C09"/>
    <w:rsid w:val="009D3C1C"/>
    <w:rsid w:val="009D3CD6"/>
    <w:rsid w:val="009D3FC0"/>
    <w:rsid w:val="009D3FCB"/>
    <w:rsid w:val="009D3FEF"/>
    <w:rsid w:val="009D421E"/>
    <w:rsid w:val="009D4546"/>
    <w:rsid w:val="009D4638"/>
    <w:rsid w:val="009D4A53"/>
    <w:rsid w:val="009D4CD3"/>
    <w:rsid w:val="009D50E8"/>
    <w:rsid w:val="009D50FB"/>
    <w:rsid w:val="009D5135"/>
    <w:rsid w:val="009D538E"/>
    <w:rsid w:val="009D55BA"/>
    <w:rsid w:val="009D55CE"/>
    <w:rsid w:val="009D595F"/>
    <w:rsid w:val="009D5A3D"/>
    <w:rsid w:val="009D5B41"/>
    <w:rsid w:val="009D5C41"/>
    <w:rsid w:val="009D5C5F"/>
    <w:rsid w:val="009D5EA2"/>
    <w:rsid w:val="009D5FC9"/>
    <w:rsid w:val="009D6004"/>
    <w:rsid w:val="009D600F"/>
    <w:rsid w:val="009D63E4"/>
    <w:rsid w:val="009D67D0"/>
    <w:rsid w:val="009D68B4"/>
    <w:rsid w:val="009D68BC"/>
    <w:rsid w:val="009D69E4"/>
    <w:rsid w:val="009D6C77"/>
    <w:rsid w:val="009D6E61"/>
    <w:rsid w:val="009D718D"/>
    <w:rsid w:val="009D7341"/>
    <w:rsid w:val="009D7418"/>
    <w:rsid w:val="009D77CB"/>
    <w:rsid w:val="009D77FC"/>
    <w:rsid w:val="009D7DA4"/>
    <w:rsid w:val="009E0224"/>
    <w:rsid w:val="009E09CE"/>
    <w:rsid w:val="009E0A8D"/>
    <w:rsid w:val="009E0FBD"/>
    <w:rsid w:val="009E1009"/>
    <w:rsid w:val="009E1346"/>
    <w:rsid w:val="009E17E2"/>
    <w:rsid w:val="009E1856"/>
    <w:rsid w:val="009E18F9"/>
    <w:rsid w:val="009E1A55"/>
    <w:rsid w:val="009E1BF0"/>
    <w:rsid w:val="009E1DC6"/>
    <w:rsid w:val="009E1E0C"/>
    <w:rsid w:val="009E22DC"/>
    <w:rsid w:val="009E24F0"/>
    <w:rsid w:val="009E2B7F"/>
    <w:rsid w:val="009E2FC3"/>
    <w:rsid w:val="009E3921"/>
    <w:rsid w:val="009E3D9B"/>
    <w:rsid w:val="009E3FB9"/>
    <w:rsid w:val="009E420D"/>
    <w:rsid w:val="009E4728"/>
    <w:rsid w:val="009E481C"/>
    <w:rsid w:val="009E483E"/>
    <w:rsid w:val="009E48BD"/>
    <w:rsid w:val="009E497A"/>
    <w:rsid w:val="009E4A4F"/>
    <w:rsid w:val="009E50B1"/>
    <w:rsid w:val="009E51EA"/>
    <w:rsid w:val="009E5299"/>
    <w:rsid w:val="009E567E"/>
    <w:rsid w:val="009E5778"/>
    <w:rsid w:val="009E577B"/>
    <w:rsid w:val="009E608C"/>
    <w:rsid w:val="009E60FE"/>
    <w:rsid w:val="009E6450"/>
    <w:rsid w:val="009E64E1"/>
    <w:rsid w:val="009E6766"/>
    <w:rsid w:val="009E69EA"/>
    <w:rsid w:val="009E6A33"/>
    <w:rsid w:val="009E6BEF"/>
    <w:rsid w:val="009E6C94"/>
    <w:rsid w:val="009E6F4D"/>
    <w:rsid w:val="009E7279"/>
    <w:rsid w:val="009E727F"/>
    <w:rsid w:val="009E7429"/>
    <w:rsid w:val="009E76E5"/>
    <w:rsid w:val="009E7ECE"/>
    <w:rsid w:val="009E7F82"/>
    <w:rsid w:val="009F0103"/>
    <w:rsid w:val="009F05C7"/>
    <w:rsid w:val="009F05F1"/>
    <w:rsid w:val="009F0C0C"/>
    <w:rsid w:val="009F0C6F"/>
    <w:rsid w:val="009F0DBE"/>
    <w:rsid w:val="009F1043"/>
    <w:rsid w:val="009F126F"/>
    <w:rsid w:val="009F12A5"/>
    <w:rsid w:val="009F1368"/>
    <w:rsid w:val="009F138C"/>
    <w:rsid w:val="009F18A0"/>
    <w:rsid w:val="009F1A8A"/>
    <w:rsid w:val="009F1B55"/>
    <w:rsid w:val="009F1B5A"/>
    <w:rsid w:val="009F1CBE"/>
    <w:rsid w:val="009F2186"/>
    <w:rsid w:val="009F2275"/>
    <w:rsid w:val="009F229B"/>
    <w:rsid w:val="009F2510"/>
    <w:rsid w:val="009F27FC"/>
    <w:rsid w:val="009F2993"/>
    <w:rsid w:val="009F2B16"/>
    <w:rsid w:val="009F307C"/>
    <w:rsid w:val="009F3236"/>
    <w:rsid w:val="009F365E"/>
    <w:rsid w:val="009F392D"/>
    <w:rsid w:val="009F3E8D"/>
    <w:rsid w:val="009F440E"/>
    <w:rsid w:val="009F46BB"/>
    <w:rsid w:val="009F471E"/>
    <w:rsid w:val="009F4779"/>
    <w:rsid w:val="009F487B"/>
    <w:rsid w:val="009F48E3"/>
    <w:rsid w:val="009F5029"/>
    <w:rsid w:val="009F537E"/>
    <w:rsid w:val="009F5545"/>
    <w:rsid w:val="009F607D"/>
    <w:rsid w:val="009F6256"/>
    <w:rsid w:val="009F66BA"/>
    <w:rsid w:val="009F693D"/>
    <w:rsid w:val="009F6BEF"/>
    <w:rsid w:val="009F6D01"/>
    <w:rsid w:val="009F7109"/>
    <w:rsid w:val="009F7427"/>
    <w:rsid w:val="009F7876"/>
    <w:rsid w:val="009F7E68"/>
    <w:rsid w:val="009F7FA7"/>
    <w:rsid w:val="00A00035"/>
    <w:rsid w:val="00A00051"/>
    <w:rsid w:val="00A00056"/>
    <w:rsid w:val="00A000B8"/>
    <w:rsid w:val="00A0013B"/>
    <w:rsid w:val="00A003EC"/>
    <w:rsid w:val="00A0097F"/>
    <w:rsid w:val="00A009D7"/>
    <w:rsid w:val="00A00AEC"/>
    <w:rsid w:val="00A00F2A"/>
    <w:rsid w:val="00A00F7F"/>
    <w:rsid w:val="00A0162C"/>
    <w:rsid w:val="00A01EE7"/>
    <w:rsid w:val="00A02463"/>
    <w:rsid w:val="00A02478"/>
    <w:rsid w:val="00A026F3"/>
    <w:rsid w:val="00A029C2"/>
    <w:rsid w:val="00A02A75"/>
    <w:rsid w:val="00A02AED"/>
    <w:rsid w:val="00A02F09"/>
    <w:rsid w:val="00A02FD8"/>
    <w:rsid w:val="00A03247"/>
    <w:rsid w:val="00A03352"/>
    <w:rsid w:val="00A033CB"/>
    <w:rsid w:val="00A035E9"/>
    <w:rsid w:val="00A039E0"/>
    <w:rsid w:val="00A03AC8"/>
    <w:rsid w:val="00A03EBE"/>
    <w:rsid w:val="00A041BE"/>
    <w:rsid w:val="00A04E38"/>
    <w:rsid w:val="00A04FA5"/>
    <w:rsid w:val="00A050A8"/>
    <w:rsid w:val="00A05250"/>
    <w:rsid w:val="00A0537B"/>
    <w:rsid w:val="00A054E3"/>
    <w:rsid w:val="00A056D3"/>
    <w:rsid w:val="00A056F0"/>
    <w:rsid w:val="00A05814"/>
    <w:rsid w:val="00A0582B"/>
    <w:rsid w:val="00A05D22"/>
    <w:rsid w:val="00A06059"/>
    <w:rsid w:val="00A063B4"/>
    <w:rsid w:val="00A0642F"/>
    <w:rsid w:val="00A0665F"/>
    <w:rsid w:val="00A06CCA"/>
    <w:rsid w:val="00A0732D"/>
    <w:rsid w:val="00A07374"/>
    <w:rsid w:val="00A07407"/>
    <w:rsid w:val="00A07666"/>
    <w:rsid w:val="00A076F9"/>
    <w:rsid w:val="00A0770C"/>
    <w:rsid w:val="00A0793F"/>
    <w:rsid w:val="00A07BC2"/>
    <w:rsid w:val="00A07D5D"/>
    <w:rsid w:val="00A1023D"/>
    <w:rsid w:val="00A1028F"/>
    <w:rsid w:val="00A106D4"/>
    <w:rsid w:val="00A1072C"/>
    <w:rsid w:val="00A1076D"/>
    <w:rsid w:val="00A10876"/>
    <w:rsid w:val="00A10A0F"/>
    <w:rsid w:val="00A10CA5"/>
    <w:rsid w:val="00A10CAA"/>
    <w:rsid w:val="00A10D93"/>
    <w:rsid w:val="00A10E10"/>
    <w:rsid w:val="00A10EA8"/>
    <w:rsid w:val="00A11042"/>
    <w:rsid w:val="00A1133A"/>
    <w:rsid w:val="00A11999"/>
    <w:rsid w:val="00A11ADB"/>
    <w:rsid w:val="00A11BEA"/>
    <w:rsid w:val="00A11EAC"/>
    <w:rsid w:val="00A121D8"/>
    <w:rsid w:val="00A12547"/>
    <w:rsid w:val="00A13039"/>
    <w:rsid w:val="00A130FF"/>
    <w:rsid w:val="00A13183"/>
    <w:rsid w:val="00A13186"/>
    <w:rsid w:val="00A131A8"/>
    <w:rsid w:val="00A132AA"/>
    <w:rsid w:val="00A13450"/>
    <w:rsid w:val="00A13FA2"/>
    <w:rsid w:val="00A143DD"/>
    <w:rsid w:val="00A1451E"/>
    <w:rsid w:val="00A14624"/>
    <w:rsid w:val="00A14749"/>
    <w:rsid w:val="00A14825"/>
    <w:rsid w:val="00A149BF"/>
    <w:rsid w:val="00A14CEA"/>
    <w:rsid w:val="00A15288"/>
    <w:rsid w:val="00A153B6"/>
    <w:rsid w:val="00A15433"/>
    <w:rsid w:val="00A15606"/>
    <w:rsid w:val="00A156FF"/>
    <w:rsid w:val="00A158C6"/>
    <w:rsid w:val="00A15DEB"/>
    <w:rsid w:val="00A15E8F"/>
    <w:rsid w:val="00A15F89"/>
    <w:rsid w:val="00A16029"/>
    <w:rsid w:val="00A16392"/>
    <w:rsid w:val="00A163DE"/>
    <w:rsid w:val="00A16714"/>
    <w:rsid w:val="00A16831"/>
    <w:rsid w:val="00A16920"/>
    <w:rsid w:val="00A16BD5"/>
    <w:rsid w:val="00A16D49"/>
    <w:rsid w:val="00A16EE5"/>
    <w:rsid w:val="00A1715C"/>
    <w:rsid w:val="00A17384"/>
    <w:rsid w:val="00A1753A"/>
    <w:rsid w:val="00A17604"/>
    <w:rsid w:val="00A17758"/>
    <w:rsid w:val="00A178A6"/>
    <w:rsid w:val="00A17945"/>
    <w:rsid w:val="00A179E1"/>
    <w:rsid w:val="00A17ACB"/>
    <w:rsid w:val="00A17BAC"/>
    <w:rsid w:val="00A17F93"/>
    <w:rsid w:val="00A20091"/>
    <w:rsid w:val="00A20308"/>
    <w:rsid w:val="00A203CF"/>
    <w:rsid w:val="00A203EE"/>
    <w:rsid w:val="00A20550"/>
    <w:rsid w:val="00A207B6"/>
    <w:rsid w:val="00A20C23"/>
    <w:rsid w:val="00A20FFB"/>
    <w:rsid w:val="00A2112A"/>
    <w:rsid w:val="00A2126D"/>
    <w:rsid w:val="00A2159F"/>
    <w:rsid w:val="00A21655"/>
    <w:rsid w:val="00A218B7"/>
    <w:rsid w:val="00A218B8"/>
    <w:rsid w:val="00A21B38"/>
    <w:rsid w:val="00A21C0C"/>
    <w:rsid w:val="00A21CC4"/>
    <w:rsid w:val="00A21CCA"/>
    <w:rsid w:val="00A21D07"/>
    <w:rsid w:val="00A21D3D"/>
    <w:rsid w:val="00A21F5B"/>
    <w:rsid w:val="00A21FD1"/>
    <w:rsid w:val="00A224E8"/>
    <w:rsid w:val="00A2252B"/>
    <w:rsid w:val="00A22689"/>
    <w:rsid w:val="00A228EF"/>
    <w:rsid w:val="00A22B57"/>
    <w:rsid w:val="00A22C03"/>
    <w:rsid w:val="00A22FA1"/>
    <w:rsid w:val="00A2324D"/>
    <w:rsid w:val="00A232E4"/>
    <w:rsid w:val="00A23762"/>
    <w:rsid w:val="00A238D3"/>
    <w:rsid w:val="00A23AEB"/>
    <w:rsid w:val="00A23DDC"/>
    <w:rsid w:val="00A24310"/>
    <w:rsid w:val="00A24670"/>
    <w:rsid w:val="00A24B88"/>
    <w:rsid w:val="00A24CDA"/>
    <w:rsid w:val="00A2525B"/>
    <w:rsid w:val="00A2549D"/>
    <w:rsid w:val="00A25938"/>
    <w:rsid w:val="00A25B3D"/>
    <w:rsid w:val="00A25C46"/>
    <w:rsid w:val="00A25ECA"/>
    <w:rsid w:val="00A25FAB"/>
    <w:rsid w:val="00A2604C"/>
    <w:rsid w:val="00A26098"/>
    <w:rsid w:val="00A26249"/>
    <w:rsid w:val="00A2632E"/>
    <w:rsid w:val="00A26372"/>
    <w:rsid w:val="00A264D1"/>
    <w:rsid w:val="00A267C0"/>
    <w:rsid w:val="00A26950"/>
    <w:rsid w:val="00A26951"/>
    <w:rsid w:val="00A26B27"/>
    <w:rsid w:val="00A26CA3"/>
    <w:rsid w:val="00A26E80"/>
    <w:rsid w:val="00A270F9"/>
    <w:rsid w:val="00A274FA"/>
    <w:rsid w:val="00A27577"/>
    <w:rsid w:val="00A278D6"/>
    <w:rsid w:val="00A2797B"/>
    <w:rsid w:val="00A306B1"/>
    <w:rsid w:val="00A3093B"/>
    <w:rsid w:val="00A3098F"/>
    <w:rsid w:val="00A30A8D"/>
    <w:rsid w:val="00A30AA1"/>
    <w:rsid w:val="00A30BDC"/>
    <w:rsid w:val="00A30D5A"/>
    <w:rsid w:val="00A30F60"/>
    <w:rsid w:val="00A30FEB"/>
    <w:rsid w:val="00A3104B"/>
    <w:rsid w:val="00A31127"/>
    <w:rsid w:val="00A317CA"/>
    <w:rsid w:val="00A31840"/>
    <w:rsid w:val="00A31B02"/>
    <w:rsid w:val="00A32132"/>
    <w:rsid w:val="00A32493"/>
    <w:rsid w:val="00A325C8"/>
    <w:rsid w:val="00A32886"/>
    <w:rsid w:val="00A32915"/>
    <w:rsid w:val="00A32C01"/>
    <w:rsid w:val="00A32C7E"/>
    <w:rsid w:val="00A3314D"/>
    <w:rsid w:val="00A331C0"/>
    <w:rsid w:val="00A33418"/>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5FC"/>
    <w:rsid w:val="00A3583E"/>
    <w:rsid w:val="00A3597C"/>
    <w:rsid w:val="00A35C5A"/>
    <w:rsid w:val="00A35D44"/>
    <w:rsid w:val="00A35E32"/>
    <w:rsid w:val="00A3657C"/>
    <w:rsid w:val="00A365DC"/>
    <w:rsid w:val="00A36A41"/>
    <w:rsid w:val="00A36D4F"/>
    <w:rsid w:val="00A374FB"/>
    <w:rsid w:val="00A37669"/>
    <w:rsid w:val="00A378F3"/>
    <w:rsid w:val="00A37FE4"/>
    <w:rsid w:val="00A40756"/>
    <w:rsid w:val="00A407F7"/>
    <w:rsid w:val="00A40B33"/>
    <w:rsid w:val="00A40B83"/>
    <w:rsid w:val="00A41334"/>
    <w:rsid w:val="00A413A5"/>
    <w:rsid w:val="00A41592"/>
    <w:rsid w:val="00A41AC3"/>
    <w:rsid w:val="00A41DE7"/>
    <w:rsid w:val="00A4206E"/>
    <w:rsid w:val="00A421C8"/>
    <w:rsid w:val="00A423C0"/>
    <w:rsid w:val="00A425B5"/>
    <w:rsid w:val="00A4261B"/>
    <w:rsid w:val="00A42975"/>
    <w:rsid w:val="00A42CC2"/>
    <w:rsid w:val="00A42CDC"/>
    <w:rsid w:val="00A4301E"/>
    <w:rsid w:val="00A4307D"/>
    <w:rsid w:val="00A431EE"/>
    <w:rsid w:val="00A43542"/>
    <w:rsid w:val="00A435AD"/>
    <w:rsid w:val="00A438A7"/>
    <w:rsid w:val="00A4395E"/>
    <w:rsid w:val="00A43C91"/>
    <w:rsid w:val="00A43D3D"/>
    <w:rsid w:val="00A43E4E"/>
    <w:rsid w:val="00A43EF3"/>
    <w:rsid w:val="00A4405B"/>
    <w:rsid w:val="00A44124"/>
    <w:rsid w:val="00A449D6"/>
    <w:rsid w:val="00A44A00"/>
    <w:rsid w:val="00A44B8A"/>
    <w:rsid w:val="00A44CB5"/>
    <w:rsid w:val="00A45157"/>
    <w:rsid w:val="00A453FF"/>
    <w:rsid w:val="00A45444"/>
    <w:rsid w:val="00A45725"/>
    <w:rsid w:val="00A45747"/>
    <w:rsid w:val="00A4576B"/>
    <w:rsid w:val="00A45925"/>
    <w:rsid w:val="00A45B1E"/>
    <w:rsid w:val="00A45B6D"/>
    <w:rsid w:val="00A45DAD"/>
    <w:rsid w:val="00A45DDA"/>
    <w:rsid w:val="00A460C5"/>
    <w:rsid w:val="00A460D3"/>
    <w:rsid w:val="00A460E9"/>
    <w:rsid w:val="00A46102"/>
    <w:rsid w:val="00A46333"/>
    <w:rsid w:val="00A4633A"/>
    <w:rsid w:val="00A465E0"/>
    <w:rsid w:val="00A465F4"/>
    <w:rsid w:val="00A46C2A"/>
    <w:rsid w:val="00A47372"/>
    <w:rsid w:val="00A47573"/>
    <w:rsid w:val="00A47753"/>
    <w:rsid w:val="00A47796"/>
    <w:rsid w:val="00A4779C"/>
    <w:rsid w:val="00A47BA2"/>
    <w:rsid w:val="00A47C05"/>
    <w:rsid w:val="00A5001B"/>
    <w:rsid w:val="00A50376"/>
    <w:rsid w:val="00A506C6"/>
    <w:rsid w:val="00A508A4"/>
    <w:rsid w:val="00A50AB0"/>
    <w:rsid w:val="00A50CB1"/>
    <w:rsid w:val="00A5144B"/>
    <w:rsid w:val="00A51D98"/>
    <w:rsid w:val="00A51FD4"/>
    <w:rsid w:val="00A51FD9"/>
    <w:rsid w:val="00A52133"/>
    <w:rsid w:val="00A52198"/>
    <w:rsid w:val="00A525B5"/>
    <w:rsid w:val="00A52A80"/>
    <w:rsid w:val="00A52B61"/>
    <w:rsid w:val="00A52C01"/>
    <w:rsid w:val="00A52E16"/>
    <w:rsid w:val="00A52E42"/>
    <w:rsid w:val="00A52FF5"/>
    <w:rsid w:val="00A5326D"/>
    <w:rsid w:val="00A53777"/>
    <w:rsid w:val="00A53792"/>
    <w:rsid w:val="00A53856"/>
    <w:rsid w:val="00A53BEB"/>
    <w:rsid w:val="00A544FC"/>
    <w:rsid w:val="00A545B4"/>
    <w:rsid w:val="00A54647"/>
    <w:rsid w:val="00A54816"/>
    <w:rsid w:val="00A55199"/>
    <w:rsid w:val="00A554B1"/>
    <w:rsid w:val="00A5565A"/>
    <w:rsid w:val="00A55A8B"/>
    <w:rsid w:val="00A55FC7"/>
    <w:rsid w:val="00A5624C"/>
    <w:rsid w:val="00A56449"/>
    <w:rsid w:val="00A56541"/>
    <w:rsid w:val="00A56C36"/>
    <w:rsid w:val="00A56C9F"/>
    <w:rsid w:val="00A56DC5"/>
    <w:rsid w:val="00A56E73"/>
    <w:rsid w:val="00A56F11"/>
    <w:rsid w:val="00A579E0"/>
    <w:rsid w:val="00A57BCC"/>
    <w:rsid w:val="00A57F2E"/>
    <w:rsid w:val="00A60027"/>
    <w:rsid w:val="00A60032"/>
    <w:rsid w:val="00A600EB"/>
    <w:rsid w:val="00A60555"/>
    <w:rsid w:val="00A61015"/>
    <w:rsid w:val="00A61033"/>
    <w:rsid w:val="00A61071"/>
    <w:rsid w:val="00A61373"/>
    <w:rsid w:val="00A614E9"/>
    <w:rsid w:val="00A6172E"/>
    <w:rsid w:val="00A62316"/>
    <w:rsid w:val="00A627D1"/>
    <w:rsid w:val="00A62999"/>
    <w:rsid w:val="00A62D23"/>
    <w:rsid w:val="00A62E87"/>
    <w:rsid w:val="00A63219"/>
    <w:rsid w:val="00A633A9"/>
    <w:rsid w:val="00A63758"/>
    <w:rsid w:val="00A63E4C"/>
    <w:rsid w:val="00A63EC4"/>
    <w:rsid w:val="00A63F6E"/>
    <w:rsid w:val="00A64370"/>
    <w:rsid w:val="00A645E3"/>
    <w:rsid w:val="00A647C8"/>
    <w:rsid w:val="00A64B2B"/>
    <w:rsid w:val="00A64C59"/>
    <w:rsid w:val="00A64CB6"/>
    <w:rsid w:val="00A64F49"/>
    <w:rsid w:val="00A6500C"/>
    <w:rsid w:val="00A65104"/>
    <w:rsid w:val="00A6513F"/>
    <w:rsid w:val="00A65222"/>
    <w:rsid w:val="00A6542E"/>
    <w:rsid w:val="00A65600"/>
    <w:rsid w:val="00A657B2"/>
    <w:rsid w:val="00A657CB"/>
    <w:rsid w:val="00A65A47"/>
    <w:rsid w:val="00A65D92"/>
    <w:rsid w:val="00A66302"/>
    <w:rsid w:val="00A6664B"/>
    <w:rsid w:val="00A66672"/>
    <w:rsid w:val="00A66810"/>
    <w:rsid w:val="00A66B20"/>
    <w:rsid w:val="00A66F48"/>
    <w:rsid w:val="00A671A4"/>
    <w:rsid w:val="00A673F6"/>
    <w:rsid w:val="00A6764A"/>
    <w:rsid w:val="00A67760"/>
    <w:rsid w:val="00A67BC9"/>
    <w:rsid w:val="00A67D18"/>
    <w:rsid w:val="00A67D84"/>
    <w:rsid w:val="00A700C4"/>
    <w:rsid w:val="00A70165"/>
    <w:rsid w:val="00A705B3"/>
    <w:rsid w:val="00A70F8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E1B"/>
    <w:rsid w:val="00A72EB2"/>
    <w:rsid w:val="00A7303D"/>
    <w:rsid w:val="00A730EB"/>
    <w:rsid w:val="00A73295"/>
    <w:rsid w:val="00A73428"/>
    <w:rsid w:val="00A736BD"/>
    <w:rsid w:val="00A736E8"/>
    <w:rsid w:val="00A73B12"/>
    <w:rsid w:val="00A73DB0"/>
    <w:rsid w:val="00A73F28"/>
    <w:rsid w:val="00A7401B"/>
    <w:rsid w:val="00A7414F"/>
    <w:rsid w:val="00A741B0"/>
    <w:rsid w:val="00A744F8"/>
    <w:rsid w:val="00A74797"/>
    <w:rsid w:val="00A74A3F"/>
    <w:rsid w:val="00A74B13"/>
    <w:rsid w:val="00A74C82"/>
    <w:rsid w:val="00A74C99"/>
    <w:rsid w:val="00A75070"/>
    <w:rsid w:val="00A7555B"/>
    <w:rsid w:val="00A75603"/>
    <w:rsid w:val="00A7569E"/>
    <w:rsid w:val="00A75BE6"/>
    <w:rsid w:val="00A7612D"/>
    <w:rsid w:val="00A767A3"/>
    <w:rsid w:val="00A76943"/>
    <w:rsid w:val="00A76966"/>
    <w:rsid w:val="00A76EFC"/>
    <w:rsid w:val="00A76EFE"/>
    <w:rsid w:val="00A76FDB"/>
    <w:rsid w:val="00A770A4"/>
    <w:rsid w:val="00A770E3"/>
    <w:rsid w:val="00A77227"/>
    <w:rsid w:val="00A7740F"/>
    <w:rsid w:val="00A77DD7"/>
    <w:rsid w:val="00A77FFB"/>
    <w:rsid w:val="00A80320"/>
    <w:rsid w:val="00A804AC"/>
    <w:rsid w:val="00A80576"/>
    <w:rsid w:val="00A805F8"/>
    <w:rsid w:val="00A807EB"/>
    <w:rsid w:val="00A80F59"/>
    <w:rsid w:val="00A81005"/>
    <w:rsid w:val="00A81281"/>
    <w:rsid w:val="00A81335"/>
    <w:rsid w:val="00A814FE"/>
    <w:rsid w:val="00A8185F"/>
    <w:rsid w:val="00A818A6"/>
    <w:rsid w:val="00A81E4A"/>
    <w:rsid w:val="00A82287"/>
    <w:rsid w:val="00A824B9"/>
    <w:rsid w:val="00A827D7"/>
    <w:rsid w:val="00A82A6D"/>
    <w:rsid w:val="00A82D9A"/>
    <w:rsid w:val="00A82FC8"/>
    <w:rsid w:val="00A83125"/>
    <w:rsid w:val="00A831AF"/>
    <w:rsid w:val="00A835B1"/>
    <w:rsid w:val="00A835DB"/>
    <w:rsid w:val="00A83696"/>
    <w:rsid w:val="00A83A81"/>
    <w:rsid w:val="00A83C1E"/>
    <w:rsid w:val="00A83FB1"/>
    <w:rsid w:val="00A84704"/>
    <w:rsid w:val="00A8486B"/>
    <w:rsid w:val="00A84923"/>
    <w:rsid w:val="00A849D3"/>
    <w:rsid w:val="00A84B9E"/>
    <w:rsid w:val="00A85011"/>
    <w:rsid w:val="00A8527E"/>
    <w:rsid w:val="00A8533D"/>
    <w:rsid w:val="00A8581A"/>
    <w:rsid w:val="00A859C8"/>
    <w:rsid w:val="00A85B62"/>
    <w:rsid w:val="00A85DA5"/>
    <w:rsid w:val="00A861F5"/>
    <w:rsid w:val="00A8629A"/>
    <w:rsid w:val="00A86520"/>
    <w:rsid w:val="00A86B49"/>
    <w:rsid w:val="00A874E6"/>
    <w:rsid w:val="00A8761A"/>
    <w:rsid w:val="00A8781B"/>
    <w:rsid w:val="00A87CFE"/>
    <w:rsid w:val="00A87F1C"/>
    <w:rsid w:val="00A9026D"/>
    <w:rsid w:val="00A90552"/>
    <w:rsid w:val="00A90675"/>
    <w:rsid w:val="00A90693"/>
    <w:rsid w:val="00A907C1"/>
    <w:rsid w:val="00A9080F"/>
    <w:rsid w:val="00A90841"/>
    <w:rsid w:val="00A90973"/>
    <w:rsid w:val="00A90E94"/>
    <w:rsid w:val="00A90F88"/>
    <w:rsid w:val="00A910A8"/>
    <w:rsid w:val="00A91427"/>
    <w:rsid w:val="00A914AC"/>
    <w:rsid w:val="00A91517"/>
    <w:rsid w:val="00A916F2"/>
    <w:rsid w:val="00A919CC"/>
    <w:rsid w:val="00A91AF2"/>
    <w:rsid w:val="00A91CF6"/>
    <w:rsid w:val="00A92218"/>
    <w:rsid w:val="00A92AA3"/>
    <w:rsid w:val="00A92CC5"/>
    <w:rsid w:val="00A92DA6"/>
    <w:rsid w:val="00A937BC"/>
    <w:rsid w:val="00A937E7"/>
    <w:rsid w:val="00A93A0D"/>
    <w:rsid w:val="00A93AB9"/>
    <w:rsid w:val="00A93BE9"/>
    <w:rsid w:val="00A93C6A"/>
    <w:rsid w:val="00A93C86"/>
    <w:rsid w:val="00A94037"/>
    <w:rsid w:val="00A94147"/>
    <w:rsid w:val="00A9439D"/>
    <w:rsid w:val="00A9459C"/>
    <w:rsid w:val="00A94601"/>
    <w:rsid w:val="00A94665"/>
    <w:rsid w:val="00A946E8"/>
    <w:rsid w:val="00A946EF"/>
    <w:rsid w:val="00A94953"/>
    <w:rsid w:val="00A951D1"/>
    <w:rsid w:val="00A95264"/>
    <w:rsid w:val="00A952F8"/>
    <w:rsid w:val="00A955DB"/>
    <w:rsid w:val="00A956FD"/>
    <w:rsid w:val="00A958A8"/>
    <w:rsid w:val="00A95931"/>
    <w:rsid w:val="00A9594E"/>
    <w:rsid w:val="00A959B9"/>
    <w:rsid w:val="00A95A9A"/>
    <w:rsid w:val="00A95BD3"/>
    <w:rsid w:val="00A95D3E"/>
    <w:rsid w:val="00A95F72"/>
    <w:rsid w:val="00A95FA0"/>
    <w:rsid w:val="00A9625F"/>
    <w:rsid w:val="00A963E6"/>
    <w:rsid w:val="00A96651"/>
    <w:rsid w:val="00A966B7"/>
    <w:rsid w:val="00A9675C"/>
    <w:rsid w:val="00A969CE"/>
    <w:rsid w:val="00A96CBA"/>
    <w:rsid w:val="00A96CE9"/>
    <w:rsid w:val="00A96DA4"/>
    <w:rsid w:val="00A96EBD"/>
    <w:rsid w:val="00A971B6"/>
    <w:rsid w:val="00A9736A"/>
    <w:rsid w:val="00A975D8"/>
    <w:rsid w:val="00A976E1"/>
    <w:rsid w:val="00A977DC"/>
    <w:rsid w:val="00A97DD9"/>
    <w:rsid w:val="00A97F28"/>
    <w:rsid w:val="00AA0134"/>
    <w:rsid w:val="00AA0464"/>
    <w:rsid w:val="00AA04AD"/>
    <w:rsid w:val="00AA05F8"/>
    <w:rsid w:val="00AA064F"/>
    <w:rsid w:val="00AA07B4"/>
    <w:rsid w:val="00AA07B9"/>
    <w:rsid w:val="00AA0AA5"/>
    <w:rsid w:val="00AA0B62"/>
    <w:rsid w:val="00AA0D36"/>
    <w:rsid w:val="00AA1105"/>
    <w:rsid w:val="00AA11C7"/>
    <w:rsid w:val="00AA13EA"/>
    <w:rsid w:val="00AA1C09"/>
    <w:rsid w:val="00AA1D94"/>
    <w:rsid w:val="00AA2022"/>
    <w:rsid w:val="00AA264E"/>
    <w:rsid w:val="00AA2861"/>
    <w:rsid w:val="00AA299A"/>
    <w:rsid w:val="00AA2C8E"/>
    <w:rsid w:val="00AA35E5"/>
    <w:rsid w:val="00AA368D"/>
    <w:rsid w:val="00AA3BE3"/>
    <w:rsid w:val="00AA3D94"/>
    <w:rsid w:val="00AA3DEA"/>
    <w:rsid w:val="00AA442E"/>
    <w:rsid w:val="00AA4594"/>
    <w:rsid w:val="00AA464C"/>
    <w:rsid w:val="00AA467A"/>
    <w:rsid w:val="00AA467F"/>
    <w:rsid w:val="00AA4B29"/>
    <w:rsid w:val="00AA4C1A"/>
    <w:rsid w:val="00AA4CC3"/>
    <w:rsid w:val="00AA4EFE"/>
    <w:rsid w:val="00AA4F36"/>
    <w:rsid w:val="00AA5224"/>
    <w:rsid w:val="00AA529E"/>
    <w:rsid w:val="00AA5309"/>
    <w:rsid w:val="00AA55CE"/>
    <w:rsid w:val="00AA57A2"/>
    <w:rsid w:val="00AA57B2"/>
    <w:rsid w:val="00AA58AC"/>
    <w:rsid w:val="00AA58D1"/>
    <w:rsid w:val="00AA5D03"/>
    <w:rsid w:val="00AA613C"/>
    <w:rsid w:val="00AA6167"/>
    <w:rsid w:val="00AA62E8"/>
    <w:rsid w:val="00AA643D"/>
    <w:rsid w:val="00AA649B"/>
    <w:rsid w:val="00AA6A78"/>
    <w:rsid w:val="00AA6DE8"/>
    <w:rsid w:val="00AA6DFB"/>
    <w:rsid w:val="00AA6EAA"/>
    <w:rsid w:val="00AA70A3"/>
    <w:rsid w:val="00AA70F5"/>
    <w:rsid w:val="00AA7272"/>
    <w:rsid w:val="00AA73A8"/>
    <w:rsid w:val="00AA73CA"/>
    <w:rsid w:val="00AA7826"/>
    <w:rsid w:val="00AA79A3"/>
    <w:rsid w:val="00AB009B"/>
    <w:rsid w:val="00AB01EF"/>
    <w:rsid w:val="00AB039E"/>
    <w:rsid w:val="00AB084D"/>
    <w:rsid w:val="00AB086F"/>
    <w:rsid w:val="00AB0934"/>
    <w:rsid w:val="00AB0940"/>
    <w:rsid w:val="00AB0C38"/>
    <w:rsid w:val="00AB1204"/>
    <w:rsid w:val="00AB151C"/>
    <w:rsid w:val="00AB1BD1"/>
    <w:rsid w:val="00AB1EC3"/>
    <w:rsid w:val="00AB1FC5"/>
    <w:rsid w:val="00AB2211"/>
    <w:rsid w:val="00AB2492"/>
    <w:rsid w:val="00AB254C"/>
    <w:rsid w:val="00AB257C"/>
    <w:rsid w:val="00AB25F0"/>
    <w:rsid w:val="00AB262C"/>
    <w:rsid w:val="00AB265D"/>
    <w:rsid w:val="00AB2777"/>
    <w:rsid w:val="00AB2B8D"/>
    <w:rsid w:val="00AB2D4B"/>
    <w:rsid w:val="00AB2E56"/>
    <w:rsid w:val="00AB3034"/>
    <w:rsid w:val="00AB3204"/>
    <w:rsid w:val="00AB348F"/>
    <w:rsid w:val="00AB35C5"/>
    <w:rsid w:val="00AB367F"/>
    <w:rsid w:val="00AB38E7"/>
    <w:rsid w:val="00AB3964"/>
    <w:rsid w:val="00AB3AB7"/>
    <w:rsid w:val="00AB3B1E"/>
    <w:rsid w:val="00AB3B26"/>
    <w:rsid w:val="00AB3DC2"/>
    <w:rsid w:val="00AB4153"/>
    <w:rsid w:val="00AB449C"/>
    <w:rsid w:val="00AB4663"/>
    <w:rsid w:val="00AB489E"/>
    <w:rsid w:val="00AB4989"/>
    <w:rsid w:val="00AB49BB"/>
    <w:rsid w:val="00AB503B"/>
    <w:rsid w:val="00AB50AF"/>
    <w:rsid w:val="00AB50FB"/>
    <w:rsid w:val="00AB59DD"/>
    <w:rsid w:val="00AB5A73"/>
    <w:rsid w:val="00AB5CC8"/>
    <w:rsid w:val="00AB5CF9"/>
    <w:rsid w:val="00AB5D31"/>
    <w:rsid w:val="00AB637F"/>
    <w:rsid w:val="00AB650F"/>
    <w:rsid w:val="00AB693C"/>
    <w:rsid w:val="00AB6B47"/>
    <w:rsid w:val="00AB6D51"/>
    <w:rsid w:val="00AB6E84"/>
    <w:rsid w:val="00AB6EA2"/>
    <w:rsid w:val="00AB6FA5"/>
    <w:rsid w:val="00AB7199"/>
    <w:rsid w:val="00AB73D9"/>
    <w:rsid w:val="00AB7565"/>
    <w:rsid w:val="00AB7677"/>
    <w:rsid w:val="00AB7D99"/>
    <w:rsid w:val="00AB7FA9"/>
    <w:rsid w:val="00AB7FC7"/>
    <w:rsid w:val="00AC0219"/>
    <w:rsid w:val="00AC04D9"/>
    <w:rsid w:val="00AC04E8"/>
    <w:rsid w:val="00AC07BC"/>
    <w:rsid w:val="00AC0EAE"/>
    <w:rsid w:val="00AC10F7"/>
    <w:rsid w:val="00AC121B"/>
    <w:rsid w:val="00AC1364"/>
    <w:rsid w:val="00AC1530"/>
    <w:rsid w:val="00AC168E"/>
    <w:rsid w:val="00AC1F4A"/>
    <w:rsid w:val="00AC20F0"/>
    <w:rsid w:val="00AC21E8"/>
    <w:rsid w:val="00AC2448"/>
    <w:rsid w:val="00AC2449"/>
    <w:rsid w:val="00AC2919"/>
    <w:rsid w:val="00AC2EA9"/>
    <w:rsid w:val="00AC2ECC"/>
    <w:rsid w:val="00AC30E7"/>
    <w:rsid w:val="00AC3542"/>
    <w:rsid w:val="00AC3742"/>
    <w:rsid w:val="00AC377C"/>
    <w:rsid w:val="00AC3B7F"/>
    <w:rsid w:val="00AC3F09"/>
    <w:rsid w:val="00AC4174"/>
    <w:rsid w:val="00AC4272"/>
    <w:rsid w:val="00AC46ED"/>
    <w:rsid w:val="00AC48AD"/>
    <w:rsid w:val="00AC49C0"/>
    <w:rsid w:val="00AC49E9"/>
    <w:rsid w:val="00AC4CF9"/>
    <w:rsid w:val="00AC4F3E"/>
    <w:rsid w:val="00AC511E"/>
    <w:rsid w:val="00AC52BC"/>
    <w:rsid w:val="00AC58AE"/>
    <w:rsid w:val="00AC58AF"/>
    <w:rsid w:val="00AC5E45"/>
    <w:rsid w:val="00AC5F75"/>
    <w:rsid w:val="00AC5F84"/>
    <w:rsid w:val="00AC5FDF"/>
    <w:rsid w:val="00AC6001"/>
    <w:rsid w:val="00AC6116"/>
    <w:rsid w:val="00AC61AD"/>
    <w:rsid w:val="00AC626E"/>
    <w:rsid w:val="00AC647A"/>
    <w:rsid w:val="00AC6583"/>
    <w:rsid w:val="00AC67E8"/>
    <w:rsid w:val="00AC6D6A"/>
    <w:rsid w:val="00AC6E50"/>
    <w:rsid w:val="00AC70AF"/>
    <w:rsid w:val="00AC7196"/>
    <w:rsid w:val="00AC7337"/>
    <w:rsid w:val="00AC73A7"/>
    <w:rsid w:val="00AC76E2"/>
    <w:rsid w:val="00AC7758"/>
    <w:rsid w:val="00AC79A5"/>
    <w:rsid w:val="00AC7CC8"/>
    <w:rsid w:val="00AC7D79"/>
    <w:rsid w:val="00AD00A3"/>
    <w:rsid w:val="00AD05BB"/>
    <w:rsid w:val="00AD0683"/>
    <w:rsid w:val="00AD07D3"/>
    <w:rsid w:val="00AD08D4"/>
    <w:rsid w:val="00AD0D03"/>
    <w:rsid w:val="00AD0D75"/>
    <w:rsid w:val="00AD0EAE"/>
    <w:rsid w:val="00AD13E7"/>
    <w:rsid w:val="00AD184B"/>
    <w:rsid w:val="00AD1A15"/>
    <w:rsid w:val="00AD1AE1"/>
    <w:rsid w:val="00AD1D87"/>
    <w:rsid w:val="00AD1DE9"/>
    <w:rsid w:val="00AD1F9E"/>
    <w:rsid w:val="00AD2133"/>
    <w:rsid w:val="00AD21D1"/>
    <w:rsid w:val="00AD2421"/>
    <w:rsid w:val="00AD25CB"/>
    <w:rsid w:val="00AD2C9C"/>
    <w:rsid w:val="00AD2D3D"/>
    <w:rsid w:val="00AD2E6D"/>
    <w:rsid w:val="00AD3090"/>
    <w:rsid w:val="00AD348D"/>
    <w:rsid w:val="00AD357E"/>
    <w:rsid w:val="00AD36D3"/>
    <w:rsid w:val="00AD3B25"/>
    <w:rsid w:val="00AD3B8C"/>
    <w:rsid w:val="00AD3B95"/>
    <w:rsid w:val="00AD3DCA"/>
    <w:rsid w:val="00AD406F"/>
    <w:rsid w:val="00AD4265"/>
    <w:rsid w:val="00AD433F"/>
    <w:rsid w:val="00AD43E2"/>
    <w:rsid w:val="00AD47EB"/>
    <w:rsid w:val="00AD48B7"/>
    <w:rsid w:val="00AD48C2"/>
    <w:rsid w:val="00AD4A63"/>
    <w:rsid w:val="00AD4B16"/>
    <w:rsid w:val="00AD4C30"/>
    <w:rsid w:val="00AD52DA"/>
    <w:rsid w:val="00AD569F"/>
    <w:rsid w:val="00AD57C5"/>
    <w:rsid w:val="00AD584C"/>
    <w:rsid w:val="00AD5854"/>
    <w:rsid w:val="00AD5902"/>
    <w:rsid w:val="00AD59F1"/>
    <w:rsid w:val="00AD5A5A"/>
    <w:rsid w:val="00AD5C3E"/>
    <w:rsid w:val="00AD5F0A"/>
    <w:rsid w:val="00AD646D"/>
    <w:rsid w:val="00AD685E"/>
    <w:rsid w:val="00AD6883"/>
    <w:rsid w:val="00AD6DC0"/>
    <w:rsid w:val="00AD6EFA"/>
    <w:rsid w:val="00AD7B6F"/>
    <w:rsid w:val="00AD7C63"/>
    <w:rsid w:val="00AD7EEF"/>
    <w:rsid w:val="00AD7F1D"/>
    <w:rsid w:val="00AE0476"/>
    <w:rsid w:val="00AE0487"/>
    <w:rsid w:val="00AE04E4"/>
    <w:rsid w:val="00AE05CF"/>
    <w:rsid w:val="00AE0674"/>
    <w:rsid w:val="00AE06D0"/>
    <w:rsid w:val="00AE0B42"/>
    <w:rsid w:val="00AE0D37"/>
    <w:rsid w:val="00AE0FE7"/>
    <w:rsid w:val="00AE10EF"/>
    <w:rsid w:val="00AE1548"/>
    <w:rsid w:val="00AE1645"/>
    <w:rsid w:val="00AE17C5"/>
    <w:rsid w:val="00AE1A95"/>
    <w:rsid w:val="00AE1ECA"/>
    <w:rsid w:val="00AE1EF7"/>
    <w:rsid w:val="00AE1F7F"/>
    <w:rsid w:val="00AE1FB1"/>
    <w:rsid w:val="00AE2273"/>
    <w:rsid w:val="00AE2486"/>
    <w:rsid w:val="00AE25AD"/>
    <w:rsid w:val="00AE2656"/>
    <w:rsid w:val="00AE2A44"/>
    <w:rsid w:val="00AE2CF6"/>
    <w:rsid w:val="00AE2E71"/>
    <w:rsid w:val="00AE2E9A"/>
    <w:rsid w:val="00AE302E"/>
    <w:rsid w:val="00AE324A"/>
    <w:rsid w:val="00AE32B9"/>
    <w:rsid w:val="00AE361E"/>
    <w:rsid w:val="00AE3643"/>
    <w:rsid w:val="00AE36FD"/>
    <w:rsid w:val="00AE3990"/>
    <w:rsid w:val="00AE3A67"/>
    <w:rsid w:val="00AE3EE2"/>
    <w:rsid w:val="00AE4061"/>
    <w:rsid w:val="00AE4077"/>
    <w:rsid w:val="00AE43F9"/>
    <w:rsid w:val="00AE4635"/>
    <w:rsid w:val="00AE4922"/>
    <w:rsid w:val="00AE4A6E"/>
    <w:rsid w:val="00AE4A7A"/>
    <w:rsid w:val="00AE4F67"/>
    <w:rsid w:val="00AE4FAD"/>
    <w:rsid w:val="00AE5050"/>
    <w:rsid w:val="00AE531B"/>
    <w:rsid w:val="00AE5541"/>
    <w:rsid w:val="00AE5589"/>
    <w:rsid w:val="00AE563E"/>
    <w:rsid w:val="00AE576C"/>
    <w:rsid w:val="00AE57D8"/>
    <w:rsid w:val="00AE5A8A"/>
    <w:rsid w:val="00AE5E3A"/>
    <w:rsid w:val="00AE6100"/>
    <w:rsid w:val="00AE61AD"/>
    <w:rsid w:val="00AE6283"/>
    <w:rsid w:val="00AE6407"/>
    <w:rsid w:val="00AE65B9"/>
    <w:rsid w:val="00AE666D"/>
    <w:rsid w:val="00AE6677"/>
    <w:rsid w:val="00AE6AB4"/>
    <w:rsid w:val="00AE6AF1"/>
    <w:rsid w:val="00AE6E77"/>
    <w:rsid w:val="00AE722D"/>
    <w:rsid w:val="00AE7543"/>
    <w:rsid w:val="00AE7577"/>
    <w:rsid w:val="00AE7632"/>
    <w:rsid w:val="00AE769D"/>
    <w:rsid w:val="00AE7F47"/>
    <w:rsid w:val="00AF040D"/>
    <w:rsid w:val="00AF0765"/>
    <w:rsid w:val="00AF09F6"/>
    <w:rsid w:val="00AF0BB2"/>
    <w:rsid w:val="00AF0EDB"/>
    <w:rsid w:val="00AF147D"/>
    <w:rsid w:val="00AF16E7"/>
    <w:rsid w:val="00AF1A69"/>
    <w:rsid w:val="00AF2099"/>
    <w:rsid w:val="00AF20C8"/>
    <w:rsid w:val="00AF211F"/>
    <w:rsid w:val="00AF2575"/>
    <w:rsid w:val="00AF289A"/>
    <w:rsid w:val="00AF2900"/>
    <w:rsid w:val="00AF30CB"/>
    <w:rsid w:val="00AF30F2"/>
    <w:rsid w:val="00AF31DE"/>
    <w:rsid w:val="00AF34B7"/>
    <w:rsid w:val="00AF3568"/>
    <w:rsid w:val="00AF3691"/>
    <w:rsid w:val="00AF3704"/>
    <w:rsid w:val="00AF3740"/>
    <w:rsid w:val="00AF379E"/>
    <w:rsid w:val="00AF3C81"/>
    <w:rsid w:val="00AF3E97"/>
    <w:rsid w:val="00AF4231"/>
    <w:rsid w:val="00AF449D"/>
    <w:rsid w:val="00AF467F"/>
    <w:rsid w:val="00AF498E"/>
    <w:rsid w:val="00AF4C47"/>
    <w:rsid w:val="00AF5263"/>
    <w:rsid w:val="00AF5394"/>
    <w:rsid w:val="00AF5C03"/>
    <w:rsid w:val="00AF5E6C"/>
    <w:rsid w:val="00AF5FB3"/>
    <w:rsid w:val="00AF62B0"/>
    <w:rsid w:val="00AF6790"/>
    <w:rsid w:val="00AF6985"/>
    <w:rsid w:val="00AF6E97"/>
    <w:rsid w:val="00AF6EE5"/>
    <w:rsid w:val="00AF72A8"/>
    <w:rsid w:val="00AF75AE"/>
    <w:rsid w:val="00AF75CE"/>
    <w:rsid w:val="00AF79A4"/>
    <w:rsid w:val="00AF7A01"/>
    <w:rsid w:val="00AF7C62"/>
    <w:rsid w:val="00B00026"/>
    <w:rsid w:val="00B0088B"/>
    <w:rsid w:val="00B00C06"/>
    <w:rsid w:val="00B00C6D"/>
    <w:rsid w:val="00B00E88"/>
    <w:rsid w:val="00B010E5"/>
    <w:rsid w:val="00B0112E"/>
    <w:rsid w:val="00B01156"/>
    <w:rsid w:val="00B01292"/>
    <w:rsid w:val="00B01663"/>
    <w:rsid w:val="00B01B24"/>
    <w:rsid w:val="00B01B42"/>
    <w:rsid w:val="00B01C4C"/>
    <w:rsid w:val="00B01E42"/>
    <w:rsid w:val="00B01FAC"/>
    <w:rsid w:val="00B021C3"/>
    <w:rsid w:val="00B022A9"/>
    <w:rsid w:val="00B0249B"/>
    <w:rsid w:val="00B0251F"/>
    <w:rsid w:val="00B02601"/>
    <w:rsid w:val="00B026E9"/>
    <w:rsid w:val="00B02701"/>
    <w:rsid w:val="00B028A8"/>
    <w:rsid w:val="00B02CC4"/>
    <w:rsid w:val="00B02DBC"/>
    <w:rsid w:val="00B02F53"/>
    <w:rsid w:val="00B03585"/>
    <w:rsid w:val="00B03938"/>
    <w:rsid w:val="00B03B90"/>
    <w:rsid w:val="00B03D32"/>
    <w:rsid w:val="00B03D8C"/>
    <w:rsid w:val="00B046F2"/>
    <w:rsid w:val="00B04938"/>
    <w:rsid w:val="00B04AB0"/>
    <w:rsid w:val="00B04C49"/>
    <w:rsid w:val="00B04E29"/>
    <w:rsid w:val="00B04EA0"/>
    <w:rsid w:val="00B04EB3"/>
    <w:rsid w:val="00B04F9B"/>
    <w:rsid w:val="00B051B0"/>
    <w:rsid w:val="00B05AD3"/>
    <w:rsid w:val="00B05B3E"/>
    <w:rsid w:val="00B05B9C"/>
    <w:rsid w:val="00B05EBD"/>
    <w:rsid w:val="00B05FBE"/>
    <w:rsid w:val="00B067E3"/>
    <w:rsid w:val="00B06B47"/>
    <w:rsid w:val="00B06CEE"/>
    <w:rsid w:val="00B077EA"/>
    <w:rsid w:val="00B1005D"/>
    <w:rsid w:val="00B10496"/>
    <w:rsid w:val="00B10A6F"/>
    <w:rsid w:val="00B11168"/>
    <w:rsid w:val="00B11496"/>
    <w:rsid w:val="00B114D4"/>
    <w:rsid w:val="00B11C2B"/>
    <w:rsid w:val="00B11EB9"/>
    <w:rsid w:val="00B121A0"/>
    <w:rsid w:val="00B1226D"/>
    <w:rsid w:val="00B124C2"/>
    <w:rsid w:val="00B128EB"/>
    <w:rsid w:val="00B12CC3"/>
    <w:rsid w:val="00B12D93"/>
    <w:rsid w:val="00B13192"/>
    <w:rsid w:val="00B13BC2"/>
    <w:rsid w:val="00B13CD5"/>
    <w:rsid w:val="00B13D84"/>
    <w:rsid w:val="00B13FEF"/>
    <w:rsid w:val="00B1415F"/>
    <w:rsid w:val="00B147C9"/>
    <w:rsid w:val="00B149BC"/>
    <w:rsid w:val="00B151B3"/>
    <w:rsid w:val="00B151E6"/>
    <w:rsid w:val="00B15245"/>
    <w:rsid w:val="00B152E0"/>
    <w:rsid w:val="00B153FA"/>
    <w:rsid w:val="00B15423"/>
    <w:rsid w:val="00B1581A"/>
    <w:rsid w:val="00B1583C"/>
    <w:rsid w:val="00B158EA"/>
    <w:rsid w:val="00B15944"/>
    <w:rsid w:val="00B15AFF"/>
    <w:rsid w:val="00B15B1E"/>
    <w:rsid w:val="00B15DBE"/>
    <w:rsid w:val="00B15EF4"/>
    <w:rsid w:val="00B16135"/>
    <w:rsid w:val="00B16212"/>
    <w:rsid w:val="00B1668E"/>
    <w:rsid w:val="00B168D4"/>
    <w:rsid w:val="00B16939"/>
    <w:rsid w:val="00B16AC9"/>
    <w:rsid w:val="00B16C19"/>
    <w:rsid w:val="00B16C47"/>
    <w:rsid w:val="00B16CA5"/>
    <w:rsid w:val="00B16CBA"/>
    <w:rsid w:val="00B16CCB"/>
    <w:rsid w:val="00B16D8A"/>
    <w:rsid w:val="00B17071"/>
    <w:rsid w:val="00B1791B"/>
    <w:rsid w:val="00B17943"/>
    <w:rsid w:val="00B17AFC"/>
    <w:rsid w:val="00B17D0B"/>
    <w:rsid w:val="00B17DFB"/>
    <w:rsid w:val="00B17E12"/>
    <w:rsid w:val="00B202E0"/>
    <w:rsid w:val="00B20452"/>
    <w:rsid w:val="00B204AC"/>
    <w:rsid w:val="00B2064F"/>
    <w:rsid w:val="00B207B2"/>
    <w:rsid w:val="00B207BA"/>
    <w:rsid w:val="00B20894"/>
    <w:rsid w:val="00B21004"/>
    <w:rsid w:val="00B21225"/>
    <w:rsid w:val="00B218E6"/>
    <w:rsid w:val="00B2192A"/>
    <w:rsid w:val="00B22324"/>
    <w:rsid w:val="00B2283E"/>
    <w:rsid w:val="00B2289E"/>
    <w:rsid w:val="00B22E2F"/>
    <w:rsid w:val="00B22E79"/>
    <w:rsid w:val="00B23240"/>
    <w:rsid w:val="00B23338"/>
    <w:rsid w:val="00B23844"/>
    <w:rsid w:val="00B23932"/>
    <w:rsid w:val="00B23C2C"/>
    <w:rsid w:val="00B23EAD"/>
    <w:rsid w:val="00B23FB9"/>
    <w:rsid w:val="00B241FD"/>
    <w:rsid w:val="00B2452C"/>
    <w:rsid w:val="00B2467B"/>
    <w:rsid w:val="00B24855"/>
    <w:rsid w:val="00B24EAF"/>
    <w:rsid w:val="00B2518A"/>
    <w:rsid w:val="00B257EB"/>
    <w:rsid w:val="00B25865"/>
    <w:rsid w:val="00B25CEF"/>
    <w:rsid w:val="00B25F3C"/>
    <w:rsid w:val="00B260B5"/>
    <w:rsid w:val="00B2730D"/>
    <w:rsid w:val="00B273B2"/>
    <w:rsid w:val="00B2753D"/>
    <w:rsid w:val="00B27637"/>
    <w:rsid w:val="00B276EA"/>
    <w:rsid w:val="00B27A0A"/>
    <w:rsid w:val="00B27CD5"/>
    <w:rsid w:val="00B30186"/>
    <w:rsid w:val="00B302A2"/>
    <w:rsid w:val="00B30567"/>
    <w:rsid w:val="00B30C06"/>
    <w:rsid w:val="00B311B7"/>
    <w:rsid w:val="00B31255"/>
    <w:rsid w:val="00B3140B"/>
    <w:rsid w:val="00B31440"/>
    <w:rsid w:val="00B31460"/>
    <w:rsid w:val="00B3157A"/>
    <w:rsid w:val="00B31637"/>
    <w:rsid w:val="00B3195C"/>
    <w:rsid w:val="00B31969"/>
    <w:rsid w:val="00B31CC5"/>
    <w:rsid w:val="00B31DE0"/>
    <w:rsid w:val="00B31E17"/>
    <w:rsid w:val="00B31E94"/>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C03"/>
    <w:rsid w:val="00B34FF9"/>
    <w:rsid w:val="00B353E1"/>
    <w:rsid w:val="00B35830"/>
    <w:rsid w:val="00B35A68"/>
    <w:rsid w:val="00B35A70"/>
    <w:rsid w:val="00B35B3E"/>
    <w:rsid w:val="00B35CC8"/>
    <w:rsid w:val="00B35D8F"/>
    <w:rsid w:val="00B35FEE"/>
    <w:rsid w:val="00B36078"/>
    <w:rsid w:val="00B3608C"/>
    <w:rsid w:val="00B36A6A"/>
    <w:rsid w:val="00B36B44"/>
    <w:rsid w:val="00B36E4B"/>
    <w:rsid w:val="00B37031"/>
    <w:rsid w:val="00B372B1"/>
    <w:rsid w:val="00B3763A"/>
    <w:rsid w:val="00B3793E"/>
    <w:rsid w:val="00B4095C"/>
    <w:rsid w:val="00B40A11"/>
    <w:rsid w:val="00B40AA2"/>
    <w:rsid w:val="00B40AEB"/>
    <w:rsid w:val="00B40E12"/>
    <w:rsid w:val="00B40EAB"/>
    <w:rsid w:val="00B4102C"/>
    <w:rsid w:val="00B41413"/>
    <w:rsid w:val="00B416C8"/>
    <w:rsid w:val="00B416FB"/>
    <w:rsid w:val="00B4193B"/>
    <w:rsid w:val="00B419F5"/>
    <w:rsid w:val="00B420D7"/>
    <w:rsid w:val="00B42258"/>
    <w:rsid w:val="00B42333"/>
    <w:rsid w:val="00B42657"/>
    <w:rsid w:val="00B42B07"/>
    <w:rsid w:val="00B42B7E"/>
    <w:rsid w:val="00B42C21"/>
    <w:rsid w:val="00B42C4B"/>
    <w:rsid w:val="00B42D41"/>
    <w:rsid w:val="00B42D84"/>
    <w:rsid w:val="00B42EFE"/>
    <w:rsid w:val="00B430AD"/>
    <w:rsid w:val="00B43152"/>
    <w:rsid w:val="00B4354A"/>
    <w:rsid w:val="00B438BD"/>
    <w:rsid w:val="00B43B43"/>
    <w:rsid w:val="00B43CC0"/>
    <w:rsid w:val="00B43DB6"/>
    <w:rsid w:val="00B43DE6"/>
    <w:rsid w:val="00B4473C"/>
    <w:rsid w:val="00B44762"/>
    <w:rsid w:val="00B447E2"/>
    <w:rsid w:val="00B44922"/>
    <w:rsid w:val="00B449D6"/>
    <w:rsid w:val="00B44AE0"/>
    <w:rsid w:val="00B44CAF"/>
    <w:rsid w:val="00B44F76"/>
    <w:rsid w:val="00B4544B"/>
    <w:rsid w:val="00B455A1"/>
    <w:rsid w:val="00B456AF"/>
    <w:rsid w:val="00B457E6"/>
    <w:rsid w:val="00B458E6"/>
    <w:rsid w:val="00B45AAC"/>
    <w:rsid w:val="00B45D0C"/>
    <w:rsid w:val="00B45D18"/>
    <w:rsid w:val="00B45D41"/>
    <w:rsid w:val="00B45EA3"/>
    <w:rsid w:val="00B45FCB"/>
    <w:rsid w:val="00B4617C"/>
    <w:rsid w:val="00B46256"/>
    <w:rsid w:val="00B46394"/>
    <w:rsid w:val="00B46454"/>
    <w:rsid w:val="00B46563"/>
    <w:rsid w:val="00B46817"/>
    <w:rsid w:val="00B468F0"/>
    <w:rsid w:val="00B46973"/>
    <w:rsid w:val="00B4724F"/>
    <w:rsid w:val="00B47AB1"/>
    <w:rsid w:val="00B47CD3"/>
    <w:rsid w:val="00B47CEB"/>
    <w:rsid w:val="00B47D28"/>
    <w:rsid w:val="00B47D76"/>
    <w:rsid w:val="00B503A6"/>
    <w:rsid w:val="00B505BB"/>
    <w:rsid w:val="00B5064A"/>
    <w:rsid w:val="00B507E7"/>
    <w:rsid w:val="00B50A9A"/>
    <w:rsid w:val="00B50C99"/>
    <w:rsid w:val="00B50E17"/>
    <w:rsid w:val="00B513DE"/>
    <w:rsid w:val="00B516A5"/>
    <w:rsid w:val="00B51A72"/>
    <w:rsid w:val="00B51BC5"/>
    <w:rsid w:val="00B51E25"/>
    <w:rsid w:val="00B51FA7"/>
    <w:rsid w:val="00B52053"/>
    <w:rsid w:val="00B5263C"/>
    <w:rsid w:val="00B52719"/>
    <w:rsid w:val="00B527A3"/>
    <w:rsid w:val="00B52D46"/>
    <w:rsid w:val="00B52E76"/>
    <w:rsid w:val="00B52F6B"/>
    <w:rsid w:val="00B53000"/>
    <w:rsid w:val="00B53032"/>
    <w:rsid w:val="00B53126"/>
    <w:rsid w:val="00B53378"/>
    <w:rsid w:val="00B53449"/>
    <w:rsid w:val="00B53648"/>
    <w:rsid w:val="00B53819"/>
    <w:rsid w:val="00B539CF"/>
    <w:rsid w:val="00B53BA8"/>
    <w:rsid w:val="00B53CDF"/>
    <w:rsid w:val="00B53DAB"/>
    <w:rsid w:val="00B53DDB"/>
    <w:rsid w:val="00B54209"/>
    <w:rsid w:val="00B54320"/>
    <w:rsid w:val="00B548F1"/>
    <w:rsid w:val="00B54BCF"/>
    <w:rsid w:val="00B54C94"/>
    <w:rsid w:val="00B55117"/>
    <w:rsid w:val="00B55200"/>
    <w:rsid w:val="00B555D8"/>
    <w:rsid w:val="00B55759"/>
    <w:rsid w:val="00B55963"/>
    <w:rsid w:val="00B55A51"/>
    <w:rsid w:val="00B55C9D"/>
    <w:rsid w:val="00B55CB0"/>
    <w:rsid w:val="00B55D3E"/>
    <w:rsid w:val="00B55DEA"/>
    <w:rsid w:val="00B55EFB"/>
    <w:rsid w:val="00B55FE1"/>
    <w:rsid w:val="00B56358"/>
    <w:rsid w:val="00B563E2"/>
    <w:rsid w:val="00B564A6"/>
    <w:rsid w:val="00B56503"/>
    <w:rsid w:val="00B56679"/>
    <w:rsid w:val="00B567DA"/>
    <w:rsid w:val="00B56910"/>
    <w:rsid w:val="00B56C71"/>
    <w:rsid w:val="00B57012"/>
    <w:rsid w:val="00B57280"/>
    <w:rsid w:val="00B5770B"/>
    <w:rsid w:val="00B578F8"/>
    <w:rsid w:val="00B57A83"/>
    <w:rsid w:val="00B57C23"/>
    <w:rsid w:val="00B57DA6"/>
    <w:rsid w:val="00B57DBE"/>
    <w:rsid w:val="00B60639"/>
    <w:rsid w:val="00B606CF"/>
    <w:rsid w:val="00B608EA"/>
    <w:rsid w:val="00B60A86"/>
    <w:rsid w:val="00B612A3"/>
    <w:rsid w:val="00B61382"/>
    <w:rsid w:val="00B61700"/>
    <w:rsid w:val="00B61812"/>
    <w:rsid w:val="00B61AE1"/>
    <w:rsid w:val="00B61AE3"/>
    <w:rsid w:val="00B61D19"/>
    <w:rsid w:val="00B61DE7"/>
    <w:rsid w:val="00B6215B"/>
    <w:rsid w:val="00B62279"/>
    <w:rsid w:val="00B62452"/>
    <w:rsid w:val="00B62559"/>
    <w:rsid w:val="00B62B48"/>
    <w:rsid w:val="00B62CD9"/>
    <w:rsid w:val="00B63107"/>
    <w:rsid w:val="00B631B2"/>
    <w:rsid w:val="00B632A3"/>
    <w:rsid w:val="00B632E8"/>
    <w:rsid w:val="00B63396"/>
    <w:rsid w:val="00B63C07"/>
    <w:rsid w:val="00B63C10"/>
    <w:rsid w:val="00B63F86"/>
    <w:rsid w:val="00B6413C"/>
    <w:rsid w:val="00B6487E"/>
    <w:rsid w:val="00B64BC7"/>
    <w:rsid w:val="00B64EDA"/>
    <w:rsid w:val="00B652CC"/>
    <w:rsid w:val="00B65AE7"/>
    <w:rsid w:val="00B65C7E"/>
    <w:rsid w:val="00B6650B"/>
    <w:rsid w:val="00B665B2"/>
    <w:rsid w:val="00B666F9"/>
    <w:rsid w:val="00B66866"/>
    <w:rsid w:val="00B668AF"/>
    <w:rsid w:val="00B669EC"/>
    <w:rsid w:val="00B66A3D"/>
    <w:rsid w:val="00B66CFE"/>
    <w:rsid w:val="00B66E4A"/>
    <w:rsid w:val="00B67192"/>
    <w:rsid w:val="00B67490"/>
    <w:rsid w:val="00B675A9"/>
    <w:rsid w:val="00B67AA4"/>
    <w:rsid w:val="00B67C6F"/>
    <w:rsid w:val="00B67F85"/>
    <w:rsid w:val="00B67F8C"/>
    <w:rsid w:val="00B7006E"/>
    <w:rsid w:val="00B701B9"/>
    <w:rsid w:val="00B703B1"/>
    <w:rsid w:val="00B70642"/>
    <w:rsid w:val="00B70D6B"/>
    <w:rsid w:val="00B70E08"/>
    <w:rsid w:val="00B716CD"/>
    <w:rsid w:val="00B716FB"/>
    <w:rsid w:val="00B7174C"/>
    <w:rsid w:val="00B717ED"/>
    <w:rsid w:val="00B71CF6"/>
    <w:rsid w:val="00B71DAE"/>
    <w:rsid w:val="00B71FE9"/>
    <w:rsid w:val="00B7220D"/>
    <w:rsid w:val="00B72248"/>
    <w:rsid w:val="00B7232F"/>
    <w:rsid w:val="00B725C5"/>
    <w:rsid w:val="00B72726"/>
    <w:rsid w:val="00B72858"/>
    <w:rsid w:val="00B729C4"/>
    <w:rsid w:val="00B72BBE"/>
    <w:rsid w:val="00B72CBB"/>
    <w:rsid w:val="00B72E9C"/>
    <w:rsid w:val="00B72FC5"/>
    <w:rsid w:val="00B73237"/>
    <w:rsid w:val="00B73618"/>
    <w:rsid w:val="00B7364D"/>
    <w:rsid w:val="00B736E4"/>
    <w:rsid w:val="00B73BB4"/>
    <w:rsid w:val="00B74110"/>
    <w:rsid w:val="00B742CB"/>
    <w:rsid w:val="00B742F8"/>
    <w:rsid w:val="00B74309"/>
    <w:rsid w:val="00B74448"/>
    <w:rsid w:val="00B74566"/>
    <w:rsid w:val="00B746C3"/>
    <w:rsid w:val="00B7484F"/>
    <w:rsid w:val="00B74CAA"/>
    <w:rsid w:val="00B74F5B"/>
    <w:rsid w:val="00B751FA"/>
    <w:rsid w:val="00B7536F"/>
    <w:rsid w:val="00B7541D"/>
    <w:rsid w:val="00B75577"/>
    <w:rsid w:val="00B75C66"/>
    <w:rsid w:val="00B75CAC"/>
    <w:rsid w:val="00B75D71"/>
    <w:rsid w:val="00B7607C"/>
    <w:rsid w:val="00B761B3"/>
    <w:rsid w:val="00B76260"/>
    <w:rsid w:val="00B7685E"/>
    <w:rsid w:val="00B76AD7"/>
    <w:rsid w:val="00B76D2B"/>
    <w:rsid w:val="00B77437"/>
    <w:rsid w:val="00B7752D"/>
    <w:rsid w:val="00B7781F"/>
    <w:rsid w:val="00B7784F"/>
    <w:rsid w:val="00B7798E"/>
    <w:rsid w:val="00B77A1B"/>
    <w:rsid w:val="00B77A87"/>
    <w:rsid w:val="00B77AB8"/>
    <w:rsid w:val="00B77FCF"/>
    <w:rsid w:val="00B800B2"/>
    <w:rsid w:val="00B80188"/>
    <w:rsid w:val="00B8025D"/>
    <w:rsid w:val="00B80266"/>
    <w:rsid w:val="00B802FC"/>
    <w:rsid w:val="00B804C7"/>
    <w:rsid w:val="00B806F5"/>
    <w:rsid w:val="00B80AB9"/>
    <w:rsid w:val="00B80BB4"/>
    <w:rsid w:val="00B80CA8"/>
    <w:rsid w:val="00B811F0"/>
    <w:rsid w:val="00B81A79"/>
    <w:rsid w:val="00B81CF1"/>
    <w:rsid w:val="00B81D4A"/>
    <w:rsid w:val="00B820D0"/>
    <w:rsid w:val="00B820E6"/>
    <w:rsid w:val="00B8235A"/>
    <w:rsid w:val="00B823C3"/>
    <w:rsid w:val="00B82427"/>
    <w:rsid w:val="00B82C4C"/>
    <w:rsid w:val="00B82CC2"/>
    <w:rsid w:val="00B82D77"/>
    <w:rsid w:val="00B82DDA"/>
    <w:rsid w:val="00B82E96"/>
    <w:rsid w:val="00B833AC"/>
    <w:rsid w:val="00B835E8"/>
    <w:rsid w:val="00B837E5"/>
    <w:rsid w:val="00B83A60"/>
    <w:rsid w:val="00B83B7C"/>
    <w:rsid w:val="00B83DC0"/>
    <w:rsid w:val="00B83E99"/>
    <w:rsid w:val="00B83EB8"/>
    <w:rsid w:val="00B841FC"/>
    <w:rsid w:val="00B845C0"/>
    <w:rsid w:val="00B84883"/>
    <w:rsid w:val="00B849A7"/>
    <w:rsid w:val="00B84DE7"/>
    <w:rsid w:val="00B84F2D"/>
    <w:rsid w:val="00B85024"/>
    <w:rsid w:val="00B85101"/>
    <w:rsid w:val="00B85512"/>
    <w:rsid w:val="00B8566E"/>
    <w:rsid w:val="00B85A82"/>
    <w:rsid w:val="00B86077"/>
    <w:rsid w:val="00B867CE"/>
    <w:rsid w:val="00B86909"/>
    <w:rsid w:val="00B86971"/>
    <w:rsid w:val="00B869B7"/>
    <w:rsid w:val="00B86CC8"/>
    <w:rsid w:val="00B8773B"/>
    <w:rsid w:val="00B87742"/>
    <w:rsid w:val="00B8777E"/>
    <w:rsid w:val="00B877D0"/>
    <w:rsid w:val="00B878DB"/>
    <w:rsid w:val="00B87A28"/>
    <w:rsid w:val="00B90284"/>
    <w:rsid w:val="00B90364"/>
    <w:rsid w:val="00B9057A"/>
    <w:rsid w:val="00B9068A"/>
    <w:rsid w:val="00B90962"/>
    <w:rsid w:val="00B90B43"/>
    <w:rsid w:val="00B90F7E"/>
    <w:rsid w:val="00B911F7"/>
    <w:rsid w:val="00B913C7"/>
    <w:rsid w:val="00B91A3B"/>
    <w:rsid w:val="00B91FC3"/>
    <w:rsid w:val="00B92031"/>
    <w:rsid w:val="00B9235A"/>
    <w:rsid w:val="00B92397"/>
    <w:rsid w:val="00B92416"/>
    <w:rsid w:val="00B9273F"/>
    <w:rsid w:val="00B927D1"/>
    <w:rsid w:val="00B92B0D"/>
    <w:rsid w:val="00B92B49"/>
    <w:rsid w:val="00B92C2B"/>
    <w:rsid w:val="00B92D55"/>
    <w:rsid w:val="00B92E55"/>
    <w:rsid w:val="00B92FDB"/>
    <w:rsid w:val="00B9331E"/>
    <w:rsid w:val="00B9344D"/>
    <w:rsid w:val="00B936D9"/>
    <w:rsid w:val="00B937F8"/>
    <w:rsid w:val="00B93802"/>
    <w:rsid w:val="00B93E6F"/>
    <w:rsid w:val="00B93F93"/>
    <w:rsid w:val="00B94355"/>
    <w:rsid w:val="00B949EA"/>
    <w:rsid w:val="00B94DE8"/>
    <w:rsid w:val="00B951FF"/>
    <w:rsid w:val="00B952FB"/>
    <w:rsid w:val="00B95B29"/>
    <w:rsid w:val="00B95CCC"/>
    <w:rsid w:val="00B95CFF"/>
    <w:rsid w:val="00B95D34"/>
    <w:rsid w:val="00B95F74"/>
    <w:rsid w:val="00B9601A"/>
    <w:rsid w:val="00B96059"/>
    <w:rsid w:val="00B9637B"/>
    <w:rsid w:val="00B9695C"/>
    <w:rsid w:val="00B96BA3"/>
    <w:rsid w:val="00B96BFF"/>
    <w:rsid w:val="00B96C3C"/>
    <w:rsid w:val="00B96F3E"/>
    <w:rsid w:val="00B9717C"/>
    <w:rsid w:val="00B9750C"/>
    <w:rsid w:val="00B97597"/>
    <w:rsid w:val="00B97739"/>
    <w:rsid w:val="00B97899"/>
    <w:rsid w:val="00B978C6"/>
    <w:rsid w:val="00B97CA9"/>
    <w:rsid w:val="00BA02C2"/>
    <w:rsid w:val="00BA02DB"/>
    <w:rsid w:val="00BA0401"/>
    <w:rsid w:val="00BA05D2"/>
    <w:rsid w:val="00BA0642"/>
    <w:rsid w:val="00BA0806"/>
    <w:rsid w:val="00BA0984"/>
    <w:rsid w:val="00BA106A"/>
    <w:rsid w:val="00BA10C4"/>
    <w:rsid w:val="00BA122A"/>
    <w:rsid w:val="00BA16F2"/>
    <w:rsid w:val="00BA177B"/>
    <w:rsid w:val="00BA1876"/>
    <w:rsid w:val="00BA1C16"/>
    <w:rsid w:val="00BA1CD6"/>
    <w:rsid w:val="00BA1E37"/>
    <w:rsid w:val="00BA1F53"/>
    <w:rsid w:val="00BA2220"/>
    <w:rsid w:val="00BA27C9"/>
    <w:rsid w:val="00BA281F"/>
    <w:rsid w:val="00BA294F"/>
    <w:rsid w:val="00BA2AA0"/>
    <w:rsid w:val="00BA320E"/>
    <w:rsid w:val="00BA3778"/>
    <w:rsid w:val="00BA393A"/>
    <w:rsid w:val="00BA394E"/>
    <w:rsid w:val="00BA3BBD"/>
    <w:rsid w:val="00BA3DB2"/>
    <w:rsid w:val="00BA3EA4"/>
    <w:rsid w:val="00BA3F76"/>
    <w:rsid w:val="00BA3FDF"/>
    <w:rsid w:val="00BA4087"/>
    <w:rsid w:val="00BA4134"/>
    <w:rsid w:val="00BA4258"/>
    <w:rsid w:val="00BA445A"/>
    <w:rsid w:val="00BA4593"/>
    <w:rsid w:val="00BA4665"/>
    <w:rsid w:val="00BA4750"/>
    <w:rsid w:val="00BA4D06"/>
    <w:rsid w:val="00BA4E23"/>
    <w:rsid w:val="00BA4EDA"/>
    <w:rsid w:val="00BA5293"/>
    <w:rsid w:val="00BA52FB"/>
    <w:rsid w:val="00BA5736"/>
    <w:rsid w:val="00BA591B"/>
    <w:rsid w:val="00BA59CB"/>
    <w:rsid w:val="00BA5A58"/>
    <w:rsid w:val="00BA5ABE"/>
    <w:rsid w:val="00BA5BBB"/>
    <w:rsid w:val="00BA5F84"/>
    <w:rsid w:val="00BA63A4"/>
    <w:rsid w:val="00BA64F2"/>
    <w:rsid w:val="00BA6577"/>
    <w:rsid w:val="00BA67FB"/>
    <w:rsid w:val="00BA682B"/>
    <w:rsid w:val="00BA6836"/>
    <w:rsid w:val="00BA6979"/>
    <w:rsid w:val="00BA6BB9"/>
    <w:rsid w:val="00BA6E53"/>
    <w:rsid w:val="00BA700E"/>
    <w:rsid w:val="00BA704E"/>
    <w:rsid w:val="00BA71C3"/>
    <w:rsid w:val="00BA721F"/>
    <w:rsid w:val="00BA7312"/>
    <w:rsid w:val="00BA777D"/>
    <w:rsid w:val="00BA79A3"/>
    <w:rsid w:val="00BA7A7C"/>
    <w:rsid w:val="00BA7AD8"/>
    <w:rsid w:val="00BA7B94"/>
    <w:rsid w:val="00BA7C43"/>
    <w:rsid w:val="00BA7DA7"/>
    <w:rsid w:val="00BA7E3D"/>
    <w:rsid w:val="00BB01CA"/>
    <w:rsid w:val="00BB0693"/>
    <w:rsid w:val="00BB0743"/>
    <w:rsid w:val="00BB078E"/>
    <w:rsid w:val="00BB1560"/>
    <w:rsid w:val="00BB1C62"/>
    <w:rsid w:val="00BB1D06"/>
    <w:rsid w:val="00BB2090"/>
    <w:rsid w:val="00BB2093"/>
    <w:rsid w:val="00BB2163"/>
    <w:rsid w:val="00BB2173"/>
    <w:rsid w:val="00BB2254"/>
    <w:rsid w:val="00BB24EB"/>
    <w:rsid w:val="00BB2579"/>
    <w:rsid w:val="00BB25A7"/>
    <w:rsid w:val="00BB26AD"/>
    <w:rsid w:val="00BB26D0"/>
    <w:rsid w:val="00BB2809"/>
    <w:rsid w:val="00BB2B35"/>
    <w:rsid w:val="00BB2B81"/>
    <w:rsid w:val="00BB2E67"/>
    <w:rsid w:val="00BB31BC"/>
    <w:rsid w:val="00BB3389"/>
    <w:rsid w:val="00BB34AF"/>
    <w:rsid w:val="00BB39A1"/>
    <w:rsid w:val="00BB3B70"/>
    <w:rsid w:val="00BB3D49"/>
    <w:rsid w:val="00BB3D87"/>
    <w:rsid w:val="00BB3DCB"/>
    <w:rsid w:val="00BB45E6"/>
    <w:rsid w:val="00BB46EA"/>
    <w:rsid w:val="00BB4928"/>
    <w:rsid w:val="00BB4F96"/>
    <w:rsid w:val="00BB5151"/>
    <w:rsid w:val="00BB5234"/>
    <w:rsid w:val="00BB5995"/>
    <w:rsid w:val="00BB5DF1"/>
    <w:rsid w:val="00BB5ED9"/>
    <w:rsid w:val="00BB612D"/>
    <w:rsid w:val="00BB6401"/>
    <w:rsid w:val="00BB695E"/>
    <w:rsid w:val="00BB69DC"/>
    <w:rsid w:val="00BB6D4F"/>
    <w:rsid w:val="00BB7752"/>
    <w:rsid w:val="00BB78EE"/>
    <w:rsid w:val="00BB7B6F"/>
    <w:rsid w:val="00BB7C00"/>
    <w:rsid w:val="00BB7C17"/>
    <w:rsid w:val="00BB7CF2"/>
    <w:rsid w:val="00BB7D37"/>
    <w:rsid w:val="00BB7F51"/>
    <w:rsid w:val="00BC0000"/>
    <w:rsid w:val="00BC0BA5"/>
    <w:rsid w:val="00BC0C69"/>
    <w:rsid w:val="00BC0E19"/>
    <w:rsid w:val="00BC0E43"/>
    <w:rsid w:val="00BC0FEA"/>
    <w:rsid w:val="00BC10CF"/>
    <w:rsid w:val="00BC116F"/>
    <w:rsid w:val="00BC122B"/>
    <w:rsid w:val="00BC1924"/>
    <w:rsid w:val="00BC1A04"/>
    <w:rsid w:val="00BC1A55"/>
    <w:rsid w:val="00BC1EAE"/>
    <w:rsid w:val="00BC1F0F"/>
    <w:rsid w:val="00BC22E7"/>
    <w:rsid w:val="00BC2560"/>
    <w:rsid w:val="00BC25EF"/>
    <w:rsid w:val="00BC2CC3"/>
    <w:rsid w:val="00BC2FF2"/>
    <w:rsid w:val="00BC3055"/>
    <w:rsid w:val="00BC3465"/>
    <w:rsid w:val="00BC386C"/>
    <w:rsid w:val="00BC38B3"/>
    <w:rsid w:val="00BC3B24"/>
    <w:rsid w:val="00BC400C"/>
    <w:rsid w:val="00BC42BC"/>
    <w:rsid w:val="00BC4519"/>
    <w:rsid w:val="00BC45EA"/>
    <w:rsid w:val="00BC4611"/>
    <w:rsid w:val="00BC4737"/>
    <w:rsid w:val="00BC4C8F"/>
    <w:rsid w:val="00BC4E42"/>
    <w:rsid w:val="00BC4F7F"/>
    <w:rsid w:val="00BC5064"/>
    <w:rsid w:val="00BC5136"/>
    <w:rsid w:val="00BC51E2"/>
    <w:rsid w:val="00BC53BB"/>
    <w:rsid w:val="00BC5482"/>
    <w:rsid w:val="00BC5929"/>
    <w:rsid w:val="00BC5973"/>
    <w:rsid w:val="00BC5C4A"/>
    <w:rsid w:val="00BC5F51"/>
    <w:rsid w:val="00BC60E6"/>
    <w:rsid w:val="00BC60E7"/>
    <w:rsid w:val="00BC63C4"/>
    <w:rsid w:val="00BC66AC"/>
    <w:rsid w:val="00BC6737"/>
    <w:rsid w:val="00BC67AE"/>
    <w:rsid w:val="00BC6A23"/>
    <w:rsid w:val="00BC6AED"/>
    <w:rsid w:val="00BC6B07"/>
    <w:rsid w:val="00BC6BDE"/>
    <w:rsid w:val="00BC6C52"/>
    <w:rsid w:val="00BC6F02"/>
    <w:rsid w:val="00BC70EA"/>
    <w:rsid w:val="00BC7931"/>
    <w:rsid w:val="00BC7D63"/>
    <w:rsid w:val="00BD03EB"/>
    <w:rsid w:val="00BD04DE"/>
    <w:rsid w:val="00BD0518"/>
    <w:rsid w:val="00BD075F"/>
    <w:rsid w:val="00BD0A65"/>
    <w:rsid w:val="00BD0BD1"/>
    <w:rsid w:val="00BD0E6A"/>
    <w:rsid w:val="00BD1104"/>
    <w:rsid w:val="00BD1381"/>
    <w:rsid w:val="00BD13EB"/>
    <w:rsid w:val="00BD154D"/>
    <w:rsid w:val="00BD1C49"/>
    <w:rsid w:val="00BD1C50"/>
    <w:rsid w:val="00BD1D66"/>
    <w:rsid w:val="00BD1EDB"/>
    <w:rsid w:val="00BD213D"/>
    <w:rsid w:val="00BD25CC"/>
    <w:rsid w:val="00BD274B"/>
    <w:rsid w:val="00BD27AE"/>
    <w:rsid w:val="00BD27EB"/>
    <w:rsid w:val="00BD3015"/>
    <w:rsid w:val="00BD303A"/>
    <w:rsid w:val="00BD313B"/>
    <w:rsid w:val="00BD3313"/>
    <w:rsid w:val="00BD3321"/>
    <w:rsid w:val="00BD3897"/>
    <w:rsid w:val="00BD3B32"/>
    <w:rsid w:val="00BD3D05"/>
    <w:rsid w:val="00BD4094"/>
    <w:rsid w:val="00BD466F"/>
    <w:rsid w:val="00BD49D1"/>
    <w:rsid w:val="00BD4AC8"/>
    <w:rsid w:val="00BD4E60"/>
    <w:rsid w:val="00BD5776"/>
    <w:rsid w:val="00BD5974"/>
    <w:rsid w:val="00BD5D1C"/>
    <w:rsid w:val="00BD62AC"/>
    <w:rsid w:val="00BD65D2"/>
    <w:rsid w:val="00BD66CB"/>
    <w:rsid w:val="00BD6979"/>
    <w:rsid w:val="00BD6B76"/>
    <w:rsid w:val="00BD6BF6"/>
    <w:rsid w:val="00BD6C00"/>
    <w:rsid w:val="00BD6FC2"/>
    <w:rsid w:val="00BD70F3"/>
    <w:rsid w:val="00BD755E"/>
    <w:rsid w:val="00BD779F"/>
    <w:rsid w:val="00BD77D9"/>
    <w:rsid w:val="00BD798C"/>
    <w:rsid w:val="00BD7CB1"/>
    <w:rsid w:val="00BE054C"/>
    <w:rsid w:val="00BE08D9"/>
    <w:rsid w:val="00BE0C10"/>
    <w:rsid w:val="00BE0F9D"/>
    <w:rsid w:val="00BE1317"/>
    <w:rsid w:val="00BE1374"/>
    <w:rsid w:val="00BE188C"/>
    <w:rsid w:val="00BE1AF5"/>
    <w:rsid w:val="00BE1D9F"/>
    <w:rsid w:val="00BE1E26"/>
    <w:rsid w:val="00BE1E75"/>
    <w:rsid w:val="00BE25A7"/>
    <w:rsid w:val="00BE25B7"/>
    <w:rsid w:val="00BE25FA"/>
    <w:rsid w:val="00BE2BE2"/>
    <w:rsid w:val="00BE2D05"/>
    <w:rsid w:val="00BE2D8B"/>
    <w:rsid w:val="00BE2FAB"/>
    <w:rsid w:val="00BE2FAF"/>
    <w:rsid w:val="00BE3024"/>
    <w:rsid w:val="00BE3647"/>
    <w:rsid w:val="00BE37A4"/>
    <w:rsid w:val="00BE38D8"/>
    <w:rsid w:val="00BE39CE"/>
    <w:rsid w:val="00BE3B4B"/>
    <w:rsid w:val="00BE3CEA"/>
    <w:rsid w:val="00BE3DD2"/>
    <w:rsid w:val="00BE4050"/>
    <w:rsid w:val="00BE41F0"/>
    <w:rsid w:val="00BE4277"/>
    <w:rsid w:val="00BE4549"/>
    <w:rsid w:val="00BE4727"/>
    <w:rsid w:val="00BE4A43"/>
    <w:rsid w:val="00BE4E44"/>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61"/>
    <w:rsid w:val="00BE6AFA"/>
    <w:rsid w:val="00BE6B0C"/>
    <w:rsid w:val="00BE6BAD"/>
    <w:rsid w:val="00BE6E3C"/>
    <w:rsid w:val="00BE6E75"/>
    <w:rsid w:val="00BE6EAF"/>
    <w:rsid w:val="00BE6FED"/>
    <w:rsid w:val="00BE7169"/>
    <w:rsid w:val="00BE7389"/>
    <w:rsid w:val="00BE74A3"/>
    <w:rsid w:val="00BE7896"/>
    <w:rsid w:val="00BE7EA7"/>
    <w:rsid w:val="00BE7EF4"/>
    <w:rsid w:val="00BF00FA"/>
    <w:rsid w:val="00BF0190"/>
    <w:rsid w:val="00BF0344"/>
    <w:rsid w:val="00BF03DA"/>
    <w:rsid w:val="00BF03E6"/>
    <w:rsid w:val="00BF0476"/>
    <w:rsid w:val="00BF06A7"/>
    <w:rsid w:val="00BF0831"/>
    <w:rsid w:val="00BF0963"/>
    <w:rsid w:val="00BF0B96"/>
    <w:rsid w:val="00BF1184"/>
    <w:rsid w:val="00BF1338"/>
    <w:rsid w:val="00BF139F"/>
    <w:rsid w:val="00BF1430"/>
    <w:rsid w:val="00BF1469"/>
    <w:rsid w:val="00BF1470"/>
    <w:rsid w:val="00BF1499"/>
    <w:rsid w:val="00BF160C"/>
    <w:rsid w:val="00BF1A38"/>
    <w:rsid w:val="00BF1B7E"/>
    <w:rsid w:val="00BF1F76"/>
    <w:rsid w:val="00BF234D"/>
    <w:rsid w:val="00BF27C1"/>
    <w:rsid w:val="00BF2949"/>
    <w:rsid w:val="00BF2B81"/>
    <w:rsid w:val="00BF2CA8"/>
    <w:rsid w:val="00BF2CB0"/>
    <w:rsid w:val="00BF2EB2"/>
    <w:rsid w:val="00BF2FD1"/>
    <w:rsid w:val="00BF2FFF"/>
    <w:rsid w:val="00BF32C8"/>
    <w:rsid w:val="00BF3324"/>
    <w:rsid w:val="00BF3750"/>
    <w:rsid w:val="00BF39FC"/>
    <w:rsid w:val="00BF3BC2"/>
    <w:rsid w:val="00BF3CC7"/>
    <w:rsid w:val="00BF3CFA"/>
    <w:rsid w:val="00BF3FEE"/>
    <w:rsid w:val="00BF40EE"/>
    <w:rsid w:val="00BF4436"/>
    <w:rsid w:val="00BF4611"/>
    <w:rsid w:val="00BF49A6"/>
    <w:rsid w:val="00BF4CDA"/>
    <w:rsid w:val="00BF4FBA"/>
    <w:rsid w:val="00BF5074"/>
    <w:rsid w:val="00BF50E6"/>
    <w:rsid w:val="00BF5191"/>
    <w:rsid w:val="00BF531F"/>
    <w:rsid w:val="00BF549E"/>
    <w:rsid w:val="00BF560F"/>
    <w:rsid w:val="00BF5717"/>
    <w:rsid w:val="00BF5802"/>
    <w:rsid w:val="00BF58E5"/>
    <w:rsid w:val="00BF5907"/>
    <w:rsid w:val="00BF5912"/>
    <w:rsid w:val="00BF5EA1"/>
    <w:rsid w:val="00BF622A"/>
    <w:rsid w:val="00BF6390"/>
    <w:rsid w:val="00BF64BC"/>
    <w:rsid w:val="00BF670F"/>
    <w:rsid w:val="00BF71C1"/>
    <w:rsid w:val="00BF7270"/>
    <w:rsid w:val="00BF744B"/>
    <w:rsid w:val="00BF7489"/>
    <w:rsid w:val="00BF76CA"/>
    <w:rsid w:val="00BF77ED"/>
    <w:rsid w:val="00BF78B8"/>
    <w:rsid w:val="00BF7943"/>
    <w:rsid w:val="00BF7C68"/>
    <w:rsid w:val="00BF7D20"/>
    <w:rsid w:val="00BF7DD4"/>
    <w:rsid w:val="00BF7E4C"/>
    <w:rsid w:val="00C00087"/>
    <w:rsid w:val="00C00423"/>
    <w:rsid w:val="00C00636"/>
    <w:rsid w:val="00C00705"/>
    <w:rsid w:val="00C0085D"/>
    <w:rsid w:val="00C0092D"/>
    <w:rsid w:val="00C00C69"/>
    <w:rsid w:val="00C00E3A"/>
    <w:rsid w:val="00C0100F"/>
    <w:rsid w:val="00C01334"/>
    <w:rsid w:val="00C01480"/>
    <w:rsid w:val="00C01574"/>
    <w:rsid w:val="00C0178A"/>
    <w:rsid w:val="00C01880"/>
    <w:rsid w:val="00C0195C"/>
    <w:rsid w:val="00C01995"/>
    <w:rsid w:val="00C01DA4"/>
    <w:rsid w:val="00C024AC"/>
    <w:rsid w:val="00C0262F"/>
    <w:rsid w:val="00C02706"/>
    <w:rsid w:val="00C02815"/>
    <w:rsid w:val="00C02A93"/>
    <w:rsid w:val="00C02C38"/>
    <w:rsid w:val="00C030D1"/>
    <w:rsid w:val="00C03113"/>
    <w:rsid w:val="00C033D4"/>
    <w:rsid w:val="00C03511"/>
    <w:rsid w:val="00C03872"/>
    <w:rsid w:val="00C03B01"/>
    <w:rsid w:val="00C03D0E"/>
    <w:rsid w:val="00C04005"/>
    <w:rsid w:val="00C040C7"/>
    <w:rsid w:val="00C041E4"/>
    <w:rsid w:val="00C0425A"/>
    <w:rsid w:val="00C043F8"/>
    <w:rsid w:val="00C046A7"/>
    <w:rsid w:val="00C047FC"/>
    <w:rsid w:val="00C04876"/>
    <w:rsid w:val="00C04DEA"/>
    <w:rsid w:val="00C04F9D"/>
    <w:rsid w:val="00C051AD"/>
    <w:rsid w:val="00C05304"/>
    <w:rsid w:val="00C05338"/>
    <w:rsid w:val="00C057F8"/>
    <w:rsid w:val="00C05FEA"/>
    <w:rsid w:val="00C06194"/>
    <w:rsid w:val="00C0619D"/>
    <w:rsid w:val="00C065FF"/>
    <w:rsid w:val="00C06DE1"/>
    <w:rsid w:val="00C0731C"/>
    <w:rsid w:val="00C07376"/>
    <w:rsid w:val="00C076B2"/>
    <w:rsid w:val="00C0776B"/>
    <w:rsid w:val="00C07B62"/>
    <w:rsid w:val="00C07CC2"/>
    <w:rsid w:val="00C07CD9"/>
    <w:rsid w:val="00C07D25"/>
    <w:rsid w:val="00C07DA2"/>
    <w:rsid w:val="00C07DAE"/>
    <w:rsid w:val="00C100BD"/>
    <w:rsid w:val="00C10161"/>
    <w:rsid w:val="00C102A3"/>
    <w:rsid w:val="00C104EE"/>
    <w:rsid w:val="00C10523"/>
    <w:rsid w:val="00C1055F"/>
    <w:rsid w:val="00C10620"/>
    <w:rsid w:val="00C1099F"/>
    <w:rsid w:val="00C10B52"/>
    <w:rsid w:val="00C10DF3"/>
    <w:rsid w:val="00C1154C"/>
    <w:rsid w:val="00C115D8"/>
    <w:rsid w:val="00C11B4B"/>
    <w:rsid w:val="00C11CDA"/>
    <w:rsid w:val="00C11D39"/>
    <w:rsid w:val="00C11D91"/>
    <w:rsid w:val="00C11DE2"/>
    <w:rsid w:val="00C11E85"/>
    <w:rsid w:val="00C121B6"/>
    <w:rsid w:val="00C125EC"/>
    <w:rsid w:val="00C128D4"/>
    <w:rsid w:val="00C129A7"/>
    <w:rsid w:val="00C12EC8"/>
    <w:rsid w:val="00C130CC"/>
    <w:rsid w:val="00C13499"/>
    <w:rsid w:val="00C13F32"/>
    <w:rsid w:val="00C143C8"/>
    <w:rsid w:val="00C1485C"/>
    <w:rsid w:val="00C1486F"/>
    <w:rsid w:val="00C149A8"/>
    <w:rsid w:val="00C149C2"/>
    <w:rsid w:val="00C14D56"/>
    <w:rsid w:val="00C14E32"/>
    <w:rsid w:val="00C15179"/>
    <w:rsid w:val="00C1517E"/>
    <w:rsid w:val="00C15BD1"/>
    <w:rsid w:val="00C15E1B"/>
    <w:rsid w:val="00C1612F"/>
    <w:rsid w:val="00C16162"/>
    <w:rsid w:val="00C16186"/>
    <w:rsid w:val="00C1619E"/>
    <w:rsid w:val="00C16546"/>
    <w:rsid w:val="00C1688A"/>
    <w:rsid w:val="00C16CCE"/>
    <w:rsid w:val="00C16D27"/>
    <w:rsid w:val="00C16F2C"/>
    <w:rsid w:val="00C170A5"/>
    <w:rsid w:val="00C1731E"/>
    <w:rsid w:val="00C17331"/>
    <w:rsid w:val="00C17333"/>
    <w:rsid w:val="00C1743C"/>
    <w:rsid w:val="00C17521"/>
    <w:rsid w:val="00C17794"/>
    <w:rsid w:val="00C17AA8"/>
    <w:rsid w:val="00C202FB"/>
    <w:rsid w:val="00C2037C"/>
    <w:rsid w:val="00C205F2"/>
    <w:rsid w:val="00C2062C"/>
    <w:rsid w:val="00C20645"/>
    <w:rsid w:val="00C206CB"/>
    <w:rsid w:val="00C20850"/>
    <w:rsid w:val="00C209E1"/>
    <w:rsid w:val="00C20AE9"/>
    <w:rsid w:val="00C20B76"/>
    <w:rsid w:val="00C20B86"/>
    <w:rsid w:val="00C20D9A"/>
    <w:rsid w:val="00C20EDB"/>
    <w:rsid w:val="00C214C1"/>
    <w:rsid w:val="00C2151D"/>
    <w:rsid w:val="00C2176D"/>
    <w:rsid w:val="00C218EF"/>
    <w:rsid w:val="00C2195E"/>
    <w:rsid w:val="00C21E5B"/>
    <w:rsid w:val="00C220DE"/>
    <w:rsid w:val="00C22212"/>
    <w:rsid w:val="00C22353"/>
    <w:rsid w:val="00C223B7"/>
    <w:rsid w:val="00C2295B"/>
    <w:rsid w:val="00C22969"/>
    <w:rsid w:val="00C22B33"/>
    <w:rsid w:val="00C22B3F"/>
    <w:rsid w:val="00C22BF5"/>
    <w:rsid w:val="00C22F97"/>
    <w:rsid w:val="00C23166"/>
    <w:rsid w:val="00C23291"/>
    <w:rsid w:val="00C23378"/>
    <w:rsid w:val="00C23739"/>
    <w:rsid w:val="00C2383E"/>
    <w:rsid w:val="00C239C9"/>
    <w:rsid w:val="00C23AB8"/>
    <w:rsid w:val="00C23EA2"/>
    <w:rsid w:val="00C24819"/>
    <w:rsid w:val="00C248F7"/>
    <w:rsid w:val="00C24C7F"/>
    <w:rsid w:val="00C252C0"/>
    <w:rsid w:val="00C252FF"/>
    <w:rsid w:val="00C257C4"/>
    <w:rsid w:val="00C25828"/>
    <w:rsid w:val="00C259E9"/>
    <w:rsid w:val="00C25B3C"/>
    <w:rsid w:val="00C25B74"/>
    <w:rsid w:val="00C25ED8"/>
    <w:rsid w:val="00C2634D"/>
    <w:rsid w:val="00C26672"/>
    <w:rsid w:val="00C26786"/>
    <w:rsid w:val="00C2685B"/>
    <w:rsid w:val="00C26934"/>
    <w:rsid w:val="00C26991"/>
    <w:rsid w:val="00C26C39"/>
    <w:rsid w:val="00C26E6E"/>
    <w:rsid w:val="00C26F66"/>
    <w:rsid w:val="00C27140"/>
    <w:rsid w:val="00C27238"/>
    <w:rsid w:val="00C2728A"/>
    <w:rsid w:val="00C272F5"/>
    <w:rsid w:val="00C273A3"/>
    <w:rsid w:val="00C273AF"/>
    <w:rsid w:val="00C27438"/>
    <w:rsid w:val="00C2765A"/>
    <w:rsid w:val="00C278DE"/>
    <w:rsid w:val="00C27DEC"/>
    <w:rsid w:val="00C302A7"/>
    <w:rsid w:val="00C30399"/>
    <w:rsid w:val="00C30BF8"/>
    <w:rsid w:val="00C30CC7"/>
    <w:rsid w:val="00C30D82"/>
    <w:rsid w:val="00C30E88"/>
    <w:rsid w:val="00C3177B"/>
    <w:rsid w:val="00C319B2"/>
    <w:rsid w:val="00C31EC6"/>
    <w:rsid w:val="00C3228E"/>
    <w:rsid w:val="00C32351"/>
    <w:rsid w:val="00C323D1"/>
    <w:rsid w:val="00C326B5"/>
    <w:rsid w:val="00C3282F"/>
    <w:rsid w:val="00C3296A"/>
    <w:rsid w:val="00C32B4D"/>
    <w:rsid w:val="00C32D3E"/>
    <w:rsid w:val="00C33124"/>
    <w:rsid w:val="00C33259"/>
    <w:rsid w:val="00C33351"/>
    <w:rsid w:val="00C334A1"/>
    <w:rsid w:val="00C334BF"/>
    <w:rsid w:val="00C33557"/>
    <w:rsid w:val="00C33AA4"/>
    <w:rsid w:val="00C33AB6"/>
    <w:rsid w:val="00C33D81"/>
    <w:rsid w:val="00C33E17"/>
    <w:rsid w:val="00C3440C"/>
    <w:rsid w:val="00C34667"/>
    <w:rsid w:val="00C34692"/>
    <w:rsid w:val="00C346E6"/>
    <w:rsid w:val="00C348A6"/>
    <w:rsid w:val="00C34F2A"/>
    <w:rsid w:val="00C35043"/>
    <w:rsid w:val="00C351C3"/>
    <w:rsid w:val="00C3521F"/>
    <w:rsid w:val="00C35332"/>
    <w:rsid w:val="00C35525"/>
    <w:rsid w:val="00C35A53"/>
    <w:rsid w:val="00C35F1D"/>
    <w:rsid w:val="00C36117"/>
    <w:rsid w:val="00C36159"/>
    <w:rsid w:val="00C361D3"/>
    <w:rsid w:val="00C362C2"/>
    <w:rsid w:val="00C362ED"/>
    <w:rsid w:val="00C36611"/>
    <w:rsid w:val="00C3677F"/>
    <w:rsid w:val="00C36957"/>
    <w:rsid w:val="00C36DE4"/>
    <w:rsid w:val="00C3712E"/>
    <w:rsid w:val="00C37267"/>
    <w:rsid w:val="00C37280"/>
    <w:rsid w:val="00C37380"/>
    <w:rsid w:val="00C3739F"/>
    <w:rsid w:val="00C377CD"/>
    <w:rsid w:val="00C37CFA"/>
    <w:rsid w:val="00C37FBC"/>
    <w:rsid w:val="00C4001C"/>
    <w:rsid w:val="00C40C5D"/>
    <w:rsid w:val="00C40D54"/>
    <w:rsid w:val="00C4124F"/>
    <w:rsid w:val="00C412FF"/>
    <w:rsid w:val="00C4161C"/>
    <w:rsid w:val="00C41D68"/>
    <w:rsid w:val="00C42167"/>
    <w:rsid w:val="00C42274"/>
    <w:rsid w:val="00C423E1"/>
    <w:rsid w:val="00C426A6"/>
    <w:rsid w:val="00C42737"/>
    <w:rsid w:val="00C429CB"/>
    <w:rsid w:val="00C42F46"/>
    <w:rsid w:val="00C4309D"/>
    <w:rsid w:val="00C430E0"/>
    <w:rsid w:val="00C43365"/>
    <w:rsid w:val="00C4375D"/>
    <w:rsid w:val="00C437BF"/>
    <w:rsid w:val="00C438AB"/>
    <w:rsid w:val="00C43A81"/>
    <w:rsid w:val="00C43DAC"/>
    <w:rsid w:val="00C43E37"/>
    <w:rsid w:val="00C43F89"/>
    <w:rsid w:val="00C440AA"/>
    <w:rsid w:val="00C44137"/>
    <w:rsid w:val="00C441B0"/>
    <w:rsid w:val="00C441DD"/>
    <w:rsid w:val="00C44252"/>
    <w:rsid w:val="00C44581"/>
    <w:rsid w:val="00C445C8"/>
    <w:rsid w:val="00C44614"/>
    <w:rsid w:val="00C4462F"/>
    <w:rsid w:val="00C448F4"/>
    <w:rsid w:val="00C44D2D"/>
    <w:rsid w:val="00C45123"/>
    <w:rsid w:val="00C45416"/>
    <w:rsid w:val="00C45841"/>
    <w:rsid w:val="00C458EF"/>
    <w:rsid w:val="00C45982"/>
    <w:rsid w:val="00C45C23"/>
    <w:rsid w:val="00C464A4"/>
    <w:rsid w:val="00C466AE"/>
    <w:rsid w:val="00C46F0F"/>
    <w:rsid w:val="00C46F9E"/>
    <w:rsid w:val="00C4738A"/>
    <w:rsid w:val="00C47BCC"/>
    <w:rsid w:val="00C47D56"/>
    <w:rsid w:val="00C50100"/>
    <w:rsid w:val="00C5020B"/>
    <w:rsid w:val="00C5025B"/>
    <w:rsid w:val="00C50774"/>
    <w:rsid w:val="00C50997"/>
    <w:rsid w:val="00C509A2"/>
    <w:rsid w:val="00C50F26"/>
    <w:rsid w:val="00C50F5C"/>
    <w:rsid w:val="00C50FC6"/>
    <w:rsid w:val="00C51052"/>
    <w:rsid w:val="00C5116D"/>
    <w:rsid w:val="00C513E8"/>
    <w:rsid w:val="00C51914"/>
    <w:rsid w:val="00C51AA1"/>
    <w:rsid w:val="00C51AE9"/>
    <w:rsid w:val="00C522A9"/>
    <w:rsid w:val="00C52789"/>
    <w:rsid w:val="00C52986"/>
    <w:rsid w:val="00C529A6"/>
    <w:rsid w:val="00C52A44"/>
    <w:rsid w:val="00C52A45"/>
    <w:rsid w:val="00C52C23"/>
    <w:rsid w:val="00C52CAF"/>
    <w:rsid w:val="00C532DC"/>
    <w:rsid w:val="00C53387"/>
    <w:rsid w:val="00C53400"/>
    <w:rsid w:val="00C53546"/>
    <w:rsid w:val="00C5359C"/>
    <w:rsid w:val="00C535BD"/>
    <w:rsid w:val="00C537AE"/>
    <w:rsid w:val="00C53883"/>
    <w:rsid w:val="00C538F2"/>
    <w:rsid w:val="00C53B1E"/>
    <w:rsid w:val="00C53E22"/>
    <w:rsid w:val="00C53F60"/>
    <w:rsid w:val="00C541E2"/>
    <w:rsid w:val="00C54552"/>
    <w:rsid w:val="00C545F1"/>
    <w:rsid w:val="00C54693"/>
    <w:rsid w:val="00C548D6"/>
    <w:rsid w:val="00C54BCA"/>
    <w:rsid w:val="00C54E15"/>
    <w:rsid w:val="00C55101"/>
    <w:rsid w:val="00C551AC"/>
    <w:rsid w:val="00C551E6"/>
    <w:rsid w:val="00C55217"/>
    <w:rsid w:val="00C556E9"/>
    <w:rsid w:val="00C55795"/>
    <w:rsid w:val="00C55949"/>
    <w:rsid w:val="00C55989"/>
    <w:rsid w:val="00C55D81"/>
    <w:rsid w:val="00C55DEC"/>
    <w:rsid w:val="00C56194"/>
    <w:rsid w:val="00C56348"/>
    <w:rsid w:val="00C565E9"/>
    <w:rsid w:val="00C56861"/>
    <w:rsid w:val="00C569F2"/>
    <w:rsid w:val="00C57406"/>
    <w:rsid w:val="00C577FB"/>
    <w:rsid w:val="00C57E60"/>
    <w:rsid w:val="00C57F88"/>
    <w:rsid w:val="00C60036"/>
    <w:rsid w:val="00C603C7"/>
    <w:rsid w:val="00C6043B"/>
    <w:rsid w:val="00C60A4C"/>
    <w:rsid w:val="00C60B4E"/>
    <w:rsid w:val="00C60D60"/>
    <w:rsid w:val="00C60D73"/>
    <w:rsid w:val="00C60DA8"/>
    <w:rsid w:val="00C60E98"/>
    <w:rsid w:val="00C60EC9"/>
    <w:rsid w:val="00C61134"/>
    <w:rsid w:val="00C61354"/>
    <w:rsid w:val="00C61B34"/>
    <w:rsid w:val="00C61D07"/>
    <w:rsid w:val="00C61D50"/>
    <w:rsid w:val="00C61E60"/>
    <w:rsid w:val="00C620C0"/>
    <w:rsid w:val="00C624CC"/>
    <w:rsid w:val="00C62585"/>
    <w:rsid w:val="00C628DB"/>
    <w:rsid w:val="00C629D2"/>
    <w:rsid w:val="00C62DFC"/>
    <w:rsid w:val="00C62EBE"/>
    <w:rsid w:val="00C63057"/>
    <w:rsid w:val="00C632DB"/>
    <w:rsid w:val="00C6330A"/>
    <w:rsid w:val="00C63487"/>
    <w:rsid w:val="00C636EA"/>
    <w:rsid w:val="00C6372C"/>
    <w:rsid w:val="00C637F6"/>
    <w:rsid w:val="00C6381B"/>
    <w:rsid w:val="00C63986"/>
    <w:rsid w:val="00C63E0E"/>
    <w:rsid w:val="00C63EE3"/>
    <w:rsid w:val="00C63FD5"/>
    <w:rsid w:val="00C64144"/>
    <w:rsid w:val="00C64298"/>
    <w:rsid w:val="00C644B7"/>
    <w:rsid w:val="00C648A9"/>
    <w:rsid w:val="00C6500E"/>
    <w:rsid w:val="00C65182"/>
    <w:rsid w:val="00C65248"/>
    <w:rsid w:val="00C654CC"/>
    <w:rsid w:val="00C65593"/>
    <w:rsid w:val="00C65D96"/>
    <w:rsid w:val="00C65E77"/>
    <w:rsid w:val="00C66734"/>
    <w:rsid w:val="00C66AFD"/>
    <w:rsid w:val="00C66C43"/>
    <w:rsid w:val="00C66E90"/>
    <w:rsid w:val="00C67236"/>
    <w:rsid w:val="00C673A8"/>
    <w:rsid w:val="00C677B1"/>
    <w:rsid w:val="00C678C0"/>
    <w:rsid w:val="00C67907"/>
    <w:rsid w:val="00C67A59"/>
    <w:rsid w:val="00C67DFD"/>
    <w:rsid w:val="00C67E24"/>
    <w:rsid w:val="00C67E85"/>
    <w:rsid w:val="00C702FD"/>
    <w:rsid w:val="00C7052C"/>
    <w:rsid w:val="00C70A8A"/>
    <w:rsid w:val="00C70AB9"/>
    <w:rsid w:val="00C70C73"/>
    <w:rsid w:val="00C70F96"/>
    <w:rsid w:val="00C714BA"/>
    <w:rsid w:val="00C71535"/>
    <w:rsid w:val="00C716D8"/>
    <w:rsid w:val="00C71A76"/>
    <w:rsid w:val="00C71C8C"/>
    <w:rsid w:val="00C71D3B"/>
    <w:rsid w:val="00C7220A"/>
    <w:rsid w:val="00C72329"/>
    <w:rsid w:val="00C7232A"/>
    <w:rsid w:val="00C723E3"/>
    <w:rsid w:val="00C724B2"/>
    <w:rsid w:val="00C72583"/>
    <w:rsid w:val="00C727EF"/>
    <w:rsid w:val="00C72D7B"/>
    <w:rsid w:val="00C72F72"/>
    <w:rsid w:val="00C735DB"/>
    <w:rsid w:val="00C7382C"/>
    <w:rsid w:val="00C7382D"/>
    <w:rsid w:val="00C74033"/>
    <w:rsid w:val="00C7454D"/>
    <w:rsid w:val="00C746A8"/>
    <w:rsid w:val="00C746B4"/>
    <w:rsid w:val="00C74955"/>
    <w:rsid w:val="00C74B3C"/>
    <w:rsid w:val="00C74C0E"/>
    <w:rsid w:val="00C74F8C"/>
    <w:rsid w:val="00C74FED"/>
    <w:rsid w:val="00C750C4"/>
    <w:rsid w:val="00C7565C"/>
    <w:rsid w:val="00C75F4B"/>
    <w:rsid w:val="00C763A8"/>
    <w:rsid w:val="00C764D1"/>
    <w:rsid w:val="00C7685A"/>
    <w:rsid w:val="00C768DA"/>
    <w:rsid w:val="00C76E20"/>
    <w:rsid w:val="00C76FFB"/>
    <w:rsid w:val="00C7705D"/>
    <w:rsid w:val="00C771FF"/>
    <w:rsid w:val="00C7721C"/>
    <w:rsid w:val="00C772AC"/>
    <w:rsid w:val="00C77CB5"/>
    <w:rsid w:val="00C77FFC"/>
    <w:rsid w:val="00C80131"/>
    <w:rsid w:val="00C80627"/>
    <w:rsid w:val="00C8073D"/>
    <w:rsid w:val="00C80EC8"/>
    <w:rsid w:val="00C81018"/>
    <w:rsid w:val="00C81020"/>
    <w:rsid w:val="00C811CF"/>
    <w:rsid w:val="00C81599"/>
    <w:rsid w:val="00C81981"/>
    <w:rsid w:val="00C8199C"/>
    <w:rsid w:val="00C819B3"/>
    <w:rsid w:val="00C81A22"/>
    <w:rsid w:val="00C81E1B"/>
    <w:rsid w:val="00C82313"/>
    <w:rsid w:val="00C82335"/>
    <w:rsid w:val="00C82522"/>
    <w:rsid w:val="00C82669"/>
    <w:rsid w:val="00C82840"/>
    <w:rsid w:val="00C82989"/>
    <w:rsid w:val="00C82BE7"/>
    <w:rsid w:val="00C82C4B"/>
    <w:rsid w:val="00C82D6A"/>
    <w:rsid w:val="00C83422"/>
    <w:rsid w:val="00C83AFC"/>
    <w:rsid w:val="00C83CDA"/>
    <w:rsid w:val="00C84175"/>
    <w:rsid w:val="00C84339"/>
    <w:rsid w:val="00C84342"/>
    <w:rsid w:val="00C8442A"/>
    <w:rsid w:val="00C8452E"/>
    <w:rsid w:val="00C846DE"/>
    <w:rsid w:val="00C849BC"/>
    <w:rsid w:val="00C84CF7"/>
    <w:rsid w:val="00C84DD4"/>
    <w:rsid w:val="00C85333"/>
    <w:rsid w:val="00C85547"/>
    <w:rsid w:val="00C85678"/>
    <w:rsid w:val="00C85C1F"/>
    <w:rsid w:val="00C85CC0"/>
    <w:rsid w:val="00C85E74"/>
    <w:rsid w:val="00C8665D"/>
    <w:rsid w:val="00C86EE7"/>
    <w:rsid w:val="00C8702C"/>
    <w:rsid w:val="00C87042"/>
    <w:rsid w:val="00C87461"/>
    <w:rsid w:val="00C8770D"/>
    <w:rsid w:val="00C87756"/>
    <w:rsid w:val="00C87EBC"/>
    <w:rsid w:val="00C90126"/>
    <w:rsid w:val="00C90165"/>
    <w:rsid w:val="00C9018A"/>
    <w:rsid w:val="00C90523"/>
    <w:rsid w:val="00C90574"/>
    <w:rsid w:val="00C906C8"/>
    <w:rsid w:val="00C907D3"/>
    <w:rsid w:val="00C91341"/>
    <w:rsid w:val="00C9168E"/>
    <w:rsid w:val="00C9180C"/>
    <w:rsid w:val="00C91A9B"/>
    <w:rsid w:val="00C91E09"/>
    <w:rsid w:val="00C923B6"/>
    <w:rsid w:val="00C92686"/>
    <w:rsid w:val="00C930FF"/>
    <w:rsid w:val="00C93103"/>
    <w:rsid w:val="00C9317B"/>
    <w:rsid w:val="00C93326"/>
    <w:rsid w:val="00C938CB"/>
    <w:rsid w:val="00C93A97"/>
    <w:rsid w:val="00C93ABE"/>
    <w:rsid w:val="00C93C76"/>
    <w:rsid w:val="00C93F7B"/>
    <w:rsid w:val="00C94068"/>
    <w:rsid w:val="00C9422A"/>
    <w:rsid w:val="00C943B3"/>
    <w:rsid w:val="00C94452"/>
    <w:rsid w:val="00C948BA"/>
    <w:rsid w:val="00C94952"/>
    <w:rsid w:val="00C94B7B"/>
    <w:rsid w:val="00C94C69"/>
    <w:rsid w:val="00C94E80"/>
    <w:rsid w:val="00C94E89"/>
    <w:rsid w:val="00C95270"/>
    <w:rsid w:val="00C95454"/>
    <w:rsid w:val="00C95562"/>
    <w:rsid w:val="00C955D7"/>
    <w:rsid w:val="00C957FC"/>
    <w:rsid w:val="00C957FE"/>
    <w:rsid w:val="00C95A56"/>
    <w:rsid w:val="00C9603A"/>
    <w:rsid w:val="00C961BB"/>
    <w:rsid w:val="00C9648D"/>
    <w:rsid w:val="00C9667F"/>
    <w:rsid w:val="00C969F8"/>
    <w:rsid w:val="00C96E08"/>
    <w:rsid w:val="00C96E65"/>
    <w:rsid w:val="00C96EE4"/>
    <w:rsid w:val="00C97031"/>
    <w:rsid w:val="00C972FE"/>
    <w:rsid w:val="00C97326"/>
    <w:rsid w:val="00C976DE"/>
    <w:rsid w:val="00C97F11"/>
    <w:rsid w:val="00CA01BC"/>
    <w:rsid w:val="00CA0293"/>
    <w:rsid w:val="00CA068E"/>
    <w:rsid w:val="00CA08C4"/>
    <w:rsid w:val="00CA0C36"/>
    <w:rsid w:val="00CA10A6"/>
    <w:rsid w:val="00CA10AD"/>
    <w:rsid w:val="00CA11AE"/>
    <w:rsid w:val="00CA12EE"/>
    <w:rsid w:val="00CA14C4"/>
    <w:rsid w:val="00CA1731"/>
    <w:rsid w:val="00CA1976"/>
    <w:rsid w:val="00CA1AFB"/>
    <w:rsid w:val="00CA1B01"/>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FE6"/>
    <w:rsid w:val="00CA4026"/>
    <w:rsid w:val="00CA4413"/>
    <w:rsid w:val="00CA47AB"/>
    <w:rsid w:val="00CA4D4A"/>
    <w:rsid w:val="00CA4E58"/>
    <w:rsid w:val="00CA5282"/>
    <w:rsid w:val="00CA55D2"/>
    <w:rsid w:val="00CA56B7"/>
    <w:rsid w:val="00CA58DF"/>
    <w:rsid w:val="00CA5C35"/>
    <w:rsid w:val="00CA5C59"/>
    <w:rsid w:val="00CA5D4C"/>
    <w:rsid w:val="00CA603E"/>
    <w:rsid w:val="00CA64F8"/>
    <w:rsid w:val="00CA650F"/>
    <w:rsid w:val="00CA6859"/>
    <w:rsid w:val="00CA687C"/>
    <w:rsid w:val="00CA6E83"/>
    <w:rsid w:val="00CA705A"/>
    <w:rsid w:val="00CA70B9"/>
    <w:rsid w:val="00CA7372"/>
    <w:rsid w:val="00CA7386"/>
    <w:rsid w:val="00CA760A"/>
    <w:rsid w:val="00CA7621"/>
    <w:rsid w:val="00CA7A4E"/>
    <w:rsid w:val="00CA7AAE"/>
    <w:rsid w:val="00CA7BAB"/>
    <w:rsid w:val="00CB0243"/>
    <w:rsid w:val="00CB02D2"/>
    <w:rsid w:val="00CB0449"/>
    <w:rsid w:val="00CB05B6"/>
    <w:rsid w:val="00CB063E"/>
    <w:rsid w:val="00CB0748"/>
    <w:rsid w:val="00CB0976"/>
    <w:rsid w:val="00CB0996"/>
    <w:rsid w:val="00CB0B37"/>
    <w:rsid w:val="00CB0C5B"/>
    <w:rsid w:val="00CB0F08"/>
    <w:rsid w:val="00CB0F74"/>
    <w:rsid w:val="00CB0FD0"/>
    <w:rsid w:val="00CB0FF1"/>
    <w:rsid w:val="00CB10A8"/>
    <w:rsid w:val="00CB12D2"/>
    <w:rsid w:val="00CB1572"/>
    <w:rsid w:val="00CB167D"/>
    <w:rsid w:val="00CB19AD"/>
    <w:rsid w:val="00CB1A90"/>
    <w:rsid w:val="00CB1B6F"/>
    <w:rsid w:val="00CB1B8B"/>
    <w:rsid w:val="00CB1CE8"/>
    <w:rsid w:val="00CB1D07"/>
    <w:rsid w:val="00CB1D7E"/>
    <w:rsid w:val="00CB1ED6"/>
    <w:rsid w:val="00CB1F4F"/>
    <w:rsid w:val="00CB2093"/>
    <w:rsid w:val="00CB20A4"/>
    <w:rsid w:val="00CB20E0"/>
    <w:rsid w:val="00CB23D6"/>
    <w:rsid w:val="00CB2918"/>
    <w:rsid w:val="00CB325F"/>
    <w:rsid w:val="00CB36B3"/>
    <w:rsid w:val="00CB3803"/>
    <w:rsid w:val="00CB38F7"/>
    <w:rsid w:val="00CB3C20"/>
    <w:rsid w:val="00CB3E26"/>
    <w:rsid w:val="00CB4204"/>
    <w:rsid w:val="00CB46AF"/>
    <w:rsid w:val="00CB483E"/>
    <w:rsid w:val="00CB4ADC"/>
    <w:rsid w:val="00CB51B7"/>
    <w:rsid w:val="00CB5223"/>
    <w:rsid w:val="00CB565B"/>
    <w:rsid w:val="00CB58D7"/>
    <w:rsid w:val="00CB591E"/>
    <w:rsid w:val="00CB5BB3"/>
    <w:rsid w:val="00CB5D2B"/>
    <w:rsid w:val="00CB5D4B"/>
    <w:rsid w:val="00CB61B3"/>
    <w:rsid w:val="00CB67C6"/>
    <w:rsid w:val="00CB68A3"/>
    <w:rsid w:val="00CB6EA5"/>
    <w:rsid w:val="00CB72DE"/>
    <w:rsid w:val="00CB7312"/>
    <w:rsid w:val="00CB7484"/>
    <w:rsid w:val="00CB7587"/>
    <w:rsid w:val="00CB77D1"/>
    <w:rsid w:val="00CB7AAA"/>
    <w:rsid w:val="00CB7BC7"/>
    <w:rsid w:val="00CC0328"/>
    <w:rsid w:val="00CC0465"/>
    <w:rsid w:val="00CC05A0"/>
    <w:rsid w:val="00CC05B2"/>
    <w:rsid w:val="00CC075E"/>
    <w:rsid w:val="00CC0835"/>
    <w:rsid w:val="00CC084D"/>
    <w:rsid w:val="00CC08B5"/>
    <w:rsid w:val="00CC0CCB"/>
    <w:rsid w:val="00CC0E22"/>
    <w:rsid w:val="00CC12BD"/>
    <w:rsid w:val="00CC14EB"/>
    <w:rsid w:val="00CC1684"/>
    <w:rsid w:val="00CC16D4"/>
    <w:rsid w:val="00CC185F"/>
    <w:rsid w:val="00CC1BB6"/>
    <w:rsid w:val="00CC1E35"/>
    <w:rsid w:val="00CC1F51"/>
    <w:rsid w:val="00CC22C4"/>
    <w:rsid w:val="00CC253C"/>
    <w:rsid w:val="00CC289A"/>
    <w:rsid w:val="00CC2CBB"/>
    <w:rsid w:val="00CC2D1E"/>
    <w:rsid w:val="00CC2DA5"/>
    <w:rsid w:val="00CC2EF1"/>
    <w:rsid w:val="00CC3152"/>
    <w:rsid w:val="00CC319C"/>
    <w:rsid w:val="00CC3279"/>
    <w:rsid w:val="00CC344F"/>
    <w:rsid w:val="00CC34A4"/>
    <w:rsid w:val="00CC3586"/>
    <w:rsid w:val="00CC35C3"/>
    <w:rsid w:val="00CC3B61"/>
    <w:rsid w:val="00CC3C8D"/>
    <w:rsid w:val="00CC3D52"/>
    <w:rsid w:val="00CC3FB6"/>
    <w:rsid w:val="00CC41C8"/>
    <w:rsid w:val="00CC4371"/>
    <w:rsid w:val="00CC43DF"/>
    <w:rsid w:val="00CC47A8"/>
    <w:rsid w:val="00CC484C"/>
    <w:rsid w:val="00CC4A5D"/>
    <w:rsid w:val="00CC4ADA"/>
    <w:rsid w:val="00CC4C4E"/>
    <w:rsid w:val="00CC4D51"/>
    <w:rsid w:val="00CC4E0B"/>
    <w:rsid w:val="00CC4FC0"/>
    <w:rsid w:val="00CC5157"/>
    <w:rsid w:val="00CC5A11"/>
    <w:rsid w:val="00CC5ABB"/>
    <w:rsid w:val="00CC5DC8"/>
    <w:rsid w:val="00CC6374"/>
    <w:rsid w:val="00CC6503"/>
    <w:rsid w:val="00CC68AE"/>
    <w:rsid w:val="00CC6A54"/>
    <w:rsid w:val="00CC6AFD"/>
    <w:rsid w:val="00CC6B01"/>
    <w:rsid w:val="00CC6CFD"/>
    <w:rsid w:val="00CC6D62"/>
    <w:rsid w:val="00CC6E83"/>
    <w:rsid w:val="00CC6F5E"/>
    <w:rsid w:val="00CC6F62"/>
    <w:rsid w:val="00CC6FBA"/>
    <w:rsid w:val="00CC71A0"/>
    <w:rsid w:val="00CC737D"/>
    <w:rsid w:val="00CC79C6"/>
    <w:rsid w:val="00CC7B01"/>
    <w:rsid w:val="00CC7B64"/>
    <w:rsid w:val="00CC7DB0"/>
    <w:rsid w:val="00CC7EF2"/>
    <w:rsid w:val="00CD00F7"/>
    <w:rsid w:val="00CD0319"/>
    <w:rsid w:val="00CD0685"/>
    <w:rsid w:val="00CD06E2"/>
    <w:rsid w:val="00CD0A26"/>
    <w:rsid w:val="00CD0B8B"/>
    <w:rsid w:val="00CD0CE0"/>
    <w:rsid w:val="00CD0D4E"/>
    <w:rsid w:val="00CD131A"/>
    <w:rsid w:val="00CD161F"/>
    <w:rsid w:val="00CD177A"/>
    <w:rsid w:val="00CD1C19"/>
    <w:rsid w:val="00CD1EBC"/>
    <w:rsid w:val="00CD2078"/>
    <w:rsid w:val="00CD2353"/>
    <w:rsid w:val="00CD2644"/>
    <w:rsid w:val="00CD273F"/>
    <w:rsid w:val="00CD288C"/>
    <w:rsid w:val="00CD289D"/>
    <w:rsid w:val="00CD295C"/>
    <w:rsid w:val="00CD2E0E"/>
    <w:rsid w:val="00CD2FB2"/>
    <w:rsid w:val="00CD35B2"/>
    <w:rsid w:val="00CD3662"/>
    <w:rsid w:val="00CD36A6"/>
    <w:rsid w:val="00CD3877"/>
    <w:rsid w:val="00CD38CE"/>
    <w:rsid w:val="00CD3A38"/>
    <w:rsid w:val="00CD3E28"/>
    <w:rsid w:val="00CD41C9"/>
    <w:rsid w:val="00CD4351"/>
    <w:rsid w:val="00CD4522"/>
    <w:rsid w:val="00CD46CA"/>
    <w:rsid w:val="00CD4722"/>
    <w:rsid w:val="00CD4A30"/>
    <w:rsid w:val="00CD4C07"/>
    <w:rsid w:val="00CD4F05"/>
    <w:rsid w:val="00CD533D"/>
    <w:rsid w:val="00CD5607"/>
    <w:rsid w:val="00CD5625"/>
    <w:rsid w:val="00CD581C"/>
    <w:rsid w:val="00CD59EB"/>
    <w:rsid w:val="00CD5A8D"/>
    <w:rsid w:val="00CD5D52"/>
    <w:rsid w:val="00CD5D70"/>
    <w:rsid w:val="00CD6055"/>
    <w:rsid w:val="00CD6067"/>
    <w:rsid w:val="00CD6776"/>
    <w:rsid w:val="00CD69F7"/>
    <w:rsid w:val="00CD6A93"/>
    <w:rsid w:val="00CD6B8C"/>
    <w:rsid w:val="00CD6BC5"/>
    <w:rsid w:val="00CD714A"/>
    <w:rsid w:val="00CD748B"/>
    <w:rsid w:val="00CD7997"/>
    <w:rsid w:val="00CD7C75"/>
    <w:rsid w:val="00CD7D53"/>
    <w:rsid w:val="00CD7E6A"/>
    <w:rsid w:val="00CE005E"/>
    <w:rsid w:val="00CE02EB"/>
    <w:rsid w:val="00CE0428"/>
    <w:rsid w:val="00CE0A7E"/>
    <w:rsid w:val="00CE0D00"/>
    <w:rsid w:val="00CE1014"/>
    <w:rsid w:val="00CE104E"/>
    <w:rsid w:val="00CE1281"/>
    <w:rsid w:val="00CE1458"/>
    <w:rsid w:val="00CE198A"/>
    <w:rsid w:val="00CE1CBB"/>
    <w:rsid w:val="00CE1CD6"/>
    <w:rsid w:val="00CE1EC3"/>
    <w:rsid w:val="00CE27C8"/>
    <w:rsid w:val="00CE2F79"/>
    <w:rsid w:val="00CE32EA"/>
    <w:rsid w:val="00CE3454"/>
    <w:rsid w:val="00CE382F"/>
    <w:rsid w:val="00CE393D"/>
    <w:rsid w:val="00CE3A4E"/>
    <w:rsid w:val="00CE3BE0"/>
    <w:rsid w:val="00CE4103"/>
    <w:rsid w:val="00CE41FD"/>
    <w:rsid w:val="00CE44D3"/>
    <w:rsid w:val="00CE4514"/>
    <w:rsid w:val="00CE4677"/>
    <w:rsid w:val="00CE4CB5"/>
    <w:rsid w:val="00CE4DE5"/>
    <w:rsid w:val="00CE4E10"/>
    <w:rsid w:val="00CE4F57"/>
    <w:rsid w:val="00CE4FC6"/>
    <w:rsid w:val="00CE4FCA"/>
    <w:rsid w:val="00CE5188"/>
    <w:rsid w:val="00CE524D"/>
    <w:rsid w:val="00CE52F8"/>
    <w:rsid w:val="00CE5593"/>
    <w:rsid w:val="00CE583B"/>
    <w:rsid w:val="00CE594E"/>
    <w:rsid w:val="00CE5B23"/>
    <w:rsid w:val="00CE5D56"/>
    <w:rsid w:val="00CE5DA6"/>
    <w:rsid w:val="00CE5DF0"/>
    <w:rsid w:val="00CE6050"/>
    <w:rsid w:val="00CE6315"/>
    <w:rsid w:val="00CE64E5"/>
    <w:rsid w:val="00CE6D16"/>
    <w:rsid w:val="00CE712F"/>
    <w:rsid w:val="00CE71E2"/>
    <w:rsid w:val="00CE743A"/>
    <w:rsid w:val="00CE7454"/>
    <w:rsid w:val="00CE7C1A"/>
    <w:rsid w:val="00CE7DE0"/>
    <w:rsid w:val="00CF036A"/>
    <w:rsid w:val="00CF0405"/>
    <w:rsid w:val="00CF068D"/>
    <w:rsid w:val="00CF09FB"/>
    <w:rsid w:val="00CF0B38"/>
    <w:rsid w:val="00CF0E44"/>
    <w:rsid w:val="00CF1161"/>
    <w:rsid w:val="00CF129A"/>
    <w:rsid w:val="00CF1448"/>
    <w:rsid w:val="00CF15F1"/>
    <w:rsid w:val="00CF1863"/>
    <w:rsid w:val="00CF192D"/>
    <w:rsid w:val="00CF196E"/>
    <w:rsid w:val="00CF1D5C"/>
    <w:rsid w:val="00CF1D99"/>
    <w:rsid w:val="00CF1F92"/>
    <w:rsid w:val="00CF2031"/>
    <w:rsid w:val="00CF217C"/>
    <w:rsid w:val="00CF217D"/>
    <w:rsid w:val="00CF21A6"/>
    <w:rsid w:val="00CF233E"/>
    <w:rsid w:val="00CF24E4"/>
    <w:rsid w:val="00CF288F"/>
    <w:rsid w:val="00CF2E27"/>
    <w:rsid w:val="00CF2E36"/>
    <w:rsid w:val="00CF3462"/>
    <w:rsid w:val="00CF3A3F"/>
    <w:rsid w:val="00CF3ADF"/>
    <w:rsid w:val="00CF3D83"/>
    <w:rsid w:val="00CF444C"/>
    <w:rsid w:val="00CF45B8"/>
    <w:rsid w:val="00CF46AE"/>
    <w:rsid w:val="00CF4920"/>
    <w:rsid w:val="00CF532D"/>
    <w:rsid w:val="00CF5438"/>
    <w:rsid w:val="00CF5994"/>
    <w:rsid w:val="00CF5FE9"/>
    <w:rsid w:val="00CF6166"/>
    <w:rsid w:val="00CF6172"/>
    <w:rsid w:val="00CF6339"/>
    <w:rsid w:val="00CF63D6"/>
    <w:rsid w:val="00CF6658"/>
    <w:rsid w:val="00CF66A1"/>
    <w:rsid w:val="00CF6873"/>
    <w:rsid w:val="00CF6D51"/>
    <w:rsid w:val="00CF6FD1"/>
    <w:rsid w:val="00CF74BF"/>
    <w:rsid w:val="00CF74D5"/>
    <w:rsid w:val="00CF7814"/>
    <w:rsid w:val="00CF79C5"/>
    <w:rsid w:val="00CF7DE4"/>
    <w:rsid w:val="00CF7EA4"/>
    <w:rsid w:val="00CF7F79"/>
    <w:rsid w:val="00CF7FD9"/>
    <w:rsid w:val="00CF7FF6"/>
    <w:rsid w:val="00D000E7"/>
    <w:rsid w:val="00D0010A"/>
    <w:rsid w:val="00D002A3"/>
    <w:rsid w:val="00D004BC"/>
    <w:rsid w:val="00D008D1"/>
    <w:rsid w:val="00D00A41"/>
    <w:rsid w:val="00D00A54"/>
    <w:rsid w:val="00D011D8"/>
    <w:rsid w:val="00D012AF"/>
    <w:rsid w:val="00D0138E"/>
    <w:rsid w:val="00D0147A"/>
    <w:rsid w:val="00D01480"/>
    <w:rsid w:val="00D0164E"/>
    <w:rsid w:val="00D0174A"/>
    <w:rsid w:val="00D01941"/>
    <w:rsid w:val="00D023B5"/>
    <w:rsid w:val="00D02B8A"/>
    <w:rsid w:val="00D02BF7"/>
    <w:rsid w:val="00D02D4F"/>
    <w:rsid w:val="00D02D99"/>
    <w:rsid w:val="00D03977"/>
    <w:rsid w:val="00D03CD2"/>
    <w:rsid w:val="00D03F0D"/>
    <w:rsid w:val="00D03F53"/>
    <w:rsid w:val="00D04079"/>
    <w:rsid w:val="00D040BB"/>
    <w:rsid w:val="00D0410E"/>
    <w:rsid w:val="00D0430E"/>
    <w:rsid w:val="00D04896"/>
    <w:rsid w:val="00D049F8"/>
    <w:rsid w:val="00D04AAC"/>
    <w:rsid w:val="00D05193"/>
    <w:rsid w:val="00D054AC"/>
    <w:rsid w:val="00D05538"/>
    <w:rsid w:val="00D056C0"/>
    <w:rsid w:val="00D056E7"/>
    <w:rsid w:val="00D05892"/>
    <w:rsid w:val="00D05A0B"/>
    <w:rsid w:val="00D05DBC"/>
    <w:rsid w:val="00D05DF0"/>
    <w:rsid w:val="00D05E63"/>
    <w:rsid w:val="00D05F41"/>
    <w:rsid w:val="00D0603D"/>
    <w:rsid w:val="00D06264"/>
    <w:rsid w:val="00D065AC"/>
    <w:rsid w:val="00D0676B"/>
    <w:rsid w:val="00D06C30"/>
    <w:rsid w:val="00D06CFB"/>
    <w:rsid w:val="00D06FBD"/>
    <w:rsid w:val="00D07007"/>
    <w:rsid w:val="00D07072"/>
    <w:rsid w:val="00D07283"/>
    <w:rsid w:val="00D07647"/>
    <w:rsid w:val="00D077B9"/>
    <w:rsid w:val="00D077E9"/>
    <w:rsid w:val="00D0799B"/>
    <w:rsid w:val="00D07AD0"/>
    <w:rsid w:val="00D07C49"/>
    <w:rsid w:val="00D108D7"/>
    <w:rsid w:val="00D10C6E"/>
    <w:rsid w:val="00D10CF6"/>
    <w:rsid w:val="00D10FA1"/>
    <w:rsid w:val="00D10FCC"/>
    <w:rsid w:val="00D11204"/>
    <w:rsid w:val="00D11387"/>
    <w:rsid w:val="00D116BC"/>
    <w:rsid w:val="00D1178D"/>
    <w:rsid w:val="00D1187F"/>
    <w:rsid w:val="00D11C8E"/>
    <w:rsid w:val="00D11DF1"/>
    <w:rsid w:val="00D11E42"/>
    <w:rsid w:val="00D11EC8"/>
    <w:rsid w:val="00D11F46"/>
    <w:rsid w:val="00D1200C"/>
    <w:rsid w:val="00D1212A"/>
    <w:rsid w:val="00D1247C"/>
    <w:rsid w:val="00D12864"/>
    <w:rsid w:val="00D13028"/>
    <w:rsid w:val="00D130D3"/>
    <w:rsid w:val="00D1316C"/>
    <w:rsid w:val="00D1322F"/>
    <w:rsid w:val="00D1334D"/>
    <w:rsid w:val="00D134E6"/>
    <w:rsid w:val="00D1354C"/>
    <w:rsid w:val="00D135BD"/>
    <w:rsid w:val="00D136C3"/>
    <w:rsid w:val="00D13759"/>
    <w:rsid w:val="00D13B6C"/>
    <w:rsid w:val="00D13C02"/>
    <w:rsid w:val="00D14172"/>
    <w:rsid w:val="00D141F4"/>
    <w:rsid w:val="00D143BA"/>
    <w:rsid w:val="00D143DC"/>
    <w:rsid w:val="00D1440D"/>
    <w:rsid w:val="00D1446E"/>
    <w:rsid w:val="00D1446F"/>
    <w:rsid w:val="00D1497E"/>
    <w:rsid w:val="00D14B72"/>
    <w:rsid w:val="00D15237"/>
    <w:rsid w:val="00D152AF"/>
    <w:rsid w:val="00D15352"/>
    <w:rsid w:val="00D15BA5"/>
    <w:rsid w:val="00D15D59"/>
    <w:rsid w:val="00D15E8F"/>
    <w:rsid w:val="00D1614E"/>
    <w:rsid w:val="00D16173"/>
    <w:rsid w:val="00D164ED"/>
    <w:rsid w:val="00D165F1"/>
    <w:rsid w:val="00D167DD"/>
    <w:rsid w:val="00D169FB"/>
    <w:rsid w:val="00D16AD6"/>
    <w:rsid w:val="00D16BE7"/>
    <w:rsid w:val="00D17038"/>
    <w:rsid w:val="00D171C0"/>
    <w:rsid w:val="00D17569"/>
    <w:rsid w:val="00D17A89"/>
    <w:rsid w:val="00D17AE5"/>
    <w:rsid w:val="00D17B49"/>
    <w:rsid w:val="00D17DCA"/>
    <w:rsid w:val="00D17F14"/>
    <w:rsid w:val="00D17F73"/>
    <w:rsid w:val="00D17F98"/>
    <w:rsid w:val="00D208B1"/>
    <w:rsid w:val="00D20C01"/>
    <w:rsid w:val="00D2122F"/>
    <w:rsid w:val="00D21461"/>
    <w:rsid w:val="00D21930"/>
    <w:rsid w:val="00D219A8"/>
    <w:rsid w:val="00D21DE9"/>
    <w:rsid w:val="00D220FF"/>
    <w:rsid w:val="00D22157"/>
    <w:rsid w:val="00D22344"/>
    <w:rsid w:val="00D22458"/>
    <w:rsid w:val="00D2268D"/>
    <w:rsid w:val="00D22AD3"/>
    <w:rsid w:val="00D22C7F"/>
    <w:rsid w:val="00D22CF9"/>
    <w:rsid w:val="00D22D5A"/>
    <w:rsid w:val="00D22D9E"/>
    <w:rsid w:val="00D22E2A"/>
    <w:rsid w:val="00D22F56"/>
    <w:rsid w:val="00D22F87"/>
    <w:rsid w:val="00D2360A"/>
    <w:rsid w:val="00D23657"/>
    <w:rsid w:val="00D238B3"/>
    <w:rsid w:val="00D23B81"/>
    <w:rsid w:val="00D23E61"/>
    <w:rsid w:val="00D2406A"/>
    <w:rsid w:val="00D240C7"/>
    <w:rsid w:val="00D2428D"/>
    <w:rsid w:val="00D247F1"/>
    <w:rsid w:val="00D24AED"/>
    <w:rsid w:val="00D24C39"/>
    <w:rsid w:val="00D24C46"/>
    <w:rsid w:val="00D24C73"/>
    <w:rsid w:val="00D24D15"/>
    <w:rsid w:val="00D24E38"/>
    <w:rsid w:val="00D24F4E"/>
    <w:rsid w:val="00D2508B"/>
    <w:rsid w:val="00D253D8"/>
    <w:rsid w:val="00D257CF"/>
    <w:rsid w:val="00D2595E"/>
    <w:rsid w:val="00D26779"/>
    <w:rsid w:val="00D26A6B"/>
    <w:rsid w:val="00D26B0C"/>
    <w:rsid w:val="00D26D01"/>
    <w:rsid w:val="00D26D4B"/>
    <w:rsid w:val="00D26F2E"/>
    <w:rsid w:val="00D27165"/>
    <w:rsid w:val="00D271FA"/>
    <w:rsid w:val="00D272C3"/>
    <w:rsid w:val="00D274D4"/>
    <w:rsid w:val="00D27B0D"/>
    <w:rsid w:val="00D27D52"/>
    <w:rsid w:val="00D30069"/>
    <w:rsid w:val="00D3009A"/>
    <w:rsid w:val="00D3024D"/>
    <w:rsid w:val="00D303F1"/>
    <w:rsid w:val="00D30432"/>
    <w:rsid w:val="00D30540"/>
    <w:rsid w:val="00D3070E"/>
    <w:rsid w:val="00D308D9"/>
    <w:rsid w:val="00D30A78"/>
    <w:rsid w:val="00D30AD0"/>
    <w:rsid w:val="00D30B84"/>
    <w:rsid w:val="00D30BC4"/>
    <w:rsid w:val="00D30FCA"/>
    <w:rsid w:val="00D311EB"/>
    <w:rsid w:val="00D31250"/>
    <w:rsid w:val="00D31422"/>
    <w:rsid w:val="00D314B5"/>
    <w:rsid w:val="00D31628"/>
    <w:rsid w:val="00D31671"/>
    <w:rsid w:val="00D3186D"/>
    <w:rsid w:val="00D31C7F"/>
    <w:rsid w:val="00D31D8C"/>
    <w:rsid w:val="00D3269B"/>
    <w:rsid w:val="00D32886"/>
    <w:rsid w:val="00D329EF"/>
    <w:rsid w:val="00D32A14"/>
    <w:rsid w:val="00D32D73"/>
    <w:rsid w:val="00D33B19"/>
    <w:rsid w:val="00D33BE7"/>
    <w:rsid w:val="00D33C7D"/>
    <w:rsid w:val="00D33DC2"/>
    <w:rsid w:val="00D33E97"/>
    <w:rsid w:val="00D3419C"/>
    <w:rsid w:val="00D341DE"/>
    <w:rsid w:val="00D34277"/>
    <w:rsid w:val="00D3439A"/>
    <w:rsid w:val="00D344C9"/>
    <w:rsid w:val="00D34665"/>
    <w:rsid w:val="00D346B8"/>
    <w:rsid w:val="00D3481C"/>
    <w:rsid w:val="00D34C01"/>
    <w:rsid w:val="00D34E40"/>
    <w:rsid w:val="00D35132"/>
    <w:rsid w:val="00D35A1A"/>
    <w:rsid w:val="00D35B35"/>
    <w:rsid w:val="00D361B0"/>
    <w:rsid w:val="00D362FE"/>
    <w:rsid w:val="00D365B9"/>
    <w:rsid w:val="00D36C77"/>
    <w:rsid w:val="00D36CBF"/>
    <w:rsid w:val="00D36E5C"/>
    <w:rsid w:val="00D36F4F"/>
    <w:rsid w:val="00D3714C"/>
    <w:rsid w:val="00D373AF"/>
    <w:rsid w:val="00D37442"/>
    <w:rsid w:val="00D37B0F"/>
    <w:rsid w:val="00D4003D"/>
    <w:rsid w:val="00D4028B"/>
    <w:rsid w:val="00D402ED"/>
    <w:rsid w:val="00D40492"/>
    <w:rsid w:val="00D40749"/>
    <w:rsid w:val="00D40803"/>
    <w:rsid w:val="00D40A28"/>
    <w:rsid w:val="00D40DF5"/>
    <w:rsid w:val="00D40ECF"/>
    <w:rsid w:val="00D40F31"/>
    <w:rsid w:val="00D41309"/>
    <w:rsid w:val="00D4168B"/>
    <w:rsid w:val="00D41928"/>
    <w:rsid w:val="00D41A5D"/>
    <w:rsid w:val="00D41FE4"/>
    <w:rsid w:val="00D42555"/>
    <w:rsid w:val="00D42886"/>
    <w:rsid w:val="00D428B2"/>
    <w:rsid w:val="00D42A01"/>
    <w:rsid w:val="00D42A75"/>
    <w:rsid w:val="00D42E6A"/>
    <w:rsid w:val="00D42EB8"/>
    <w:rsid w:val="00D42FFE"/>
    <w:rsid w:val="00D43173"/>
    <w:rsid w:val="00D4322A"/>
    <w:rsid w:val="00D43388"/>
    <w:rsid w:val="00D43425"/>
    <w:rsid w:val="00D43915"/>
    <w:rsid w:val="00D4398C"/>
    <w:rsid w:val="00D43997"/>
    <w:rsid w:val="00D43C80"/>
    <w:rsid w:val="00D43CCE"/>
    <w:rsid w:val="00D441BF"/>
    <w:rsid w:val="00D447E3"/>
    <w:rsid w:val="00D447F8"/>
    <w:rsid w:val="00D44922"/>
    <w:rsid w:val="00D449BA"/>
    <w:rsid w:val="00D44B88"/>
    <w:rsid w:val="00D44C17"/>
    <w:rsid w:val="00D44F2F"/>
    <w:rsid w:val="00D45057"/>
    <w:rsid w:val="00D45226"/>
    <w:rsid w:val="00D45283"/>
    <w:rsid w:val="00D45526"/>
    <w:rsid w:val="00D455BB"/>
    <w:rsid w:val="00D45604"/>
    <w:rsid w:val="00D45703"/>
    <w:rsid w:val="00D45814"/>
    <w:rsid w:val="00D45AFE"/>
    <w:rsid w:val="00D45EAF"/>
    <w:rsid w:val="00D45ED3"/>
    <w:rsid w:val="00D45EED"/>
    <w:rsid w:val="00D45FE4"/>
    <w:rsid w:val="00D460C8"/>
    <w:rsid w:val="00D463D1"/>
    <w:rsid w:val="00D46598"/>
    <w:rsid w:val="00D46812"/>
    <w:rsid w:val="00D4699B"/>
    <w:rsid w:val="00D46DF2"/>
    <w:rsid w:val="00D47286"/>
    <w:rsid w:val="00D476C8"/>
    <w:rsid w:val="00D477A9"/>
    <w:rsid w:val="00D47A6D"/>
    <w:rsid w:val="00D47AFB"/>
    <w:rsid w:val="00D47B58"/>
    <w:rsid w:val="00D50344"/>
    <w:rsid w:val="00D50639"/>
    <w:rsid w:val="00D5099B"/>
    <w:rsid w:val="00D50B4E"/>
    <w:rsid w:val="00D50C62"/>
    <w:rsid w:val="00D50ED4"/>
    <w:rsid w:val="00D50F43"/>
    <w:rsid w:val="00D511E0"/>
    <w:rsid w:val="00D513B2"/>
    <w:rsid w:val="00D514BD"/>
    <w:rsid w:val="00D51828"/>
    <w:rsid w:val="00D5187E"/>
    <w:rsid w:val="00D51A17"/>
    <w:rsid w:val="00D51A25"/>
    <w:rsid w:val="00D52007"/>
    <w:rsid w:val="00D525E2"/>
    <w:rsid w:val="00D52681"/>
    <w:rsid w:val="00D52744"/>
    <w:rsid w:val="00D52752"/>
    <w:rsid w:val="00D5291E"/>
    <w:rsid w:val="00D52953"/>
    <w:rsid w:val="00D52B39"/>
    <w:rsid w:val="00D52D33"/>
    <w:rsid w:val="00D52DB8"/>
    <w:rsid w:val="00D52E01"/>
    <w:rsid w:val="00D52F4F"/>
    <w:rsid w:val="00D53002"/>
    <w:rsid w:val="00D531E2"/>
    <w:rsid w:val="00D5341D"/>
    <w:rsid w:val="00D53503"/>
    <w:rsid w:val="00D53BCE"/>
    <w:rsid w:val="00D53F1C"/>
    <w:rsid w:val="00D54014"/>
    <w:rsid w:val="00D54443"/>
    <w:rsid w:val="00D544F5"/>
    <w:rsid w:val="00D547C2"/>
    <w:rsid w:val="00D54C31"/>
    <w:rsid w:val="00D54DDE"/>
    <w:rsid w:val="00D54E1D"/>
    <w:rsid w:val="00D55101"/>
    <w:rsid w:val="00D5512C"/>
    <w:rsid w:val="00D55190"/>
    <w:rsid w:val="00D55400"/>
    <w:rsid w:val="00D554F4"/>
    <w:rsid w:val="00D55C23"/>
    <w:rsid w:val="00D562B7"/>
    <w:rsid w:val="00D56563"/>
    <w:rsid w:val="00D56716"/>
    <w:rsid w:val="00D56920"/>
    <w:rsid w:val="00D56AE8"/>
    <w:rsid w:val="00D56C3E"/>
    <w:rsid w:val="00D56FBC"/>
    <w:rsid w:val="00D572CB"/>
    <w:rsid w:val="00D5759E"/>
    <w:rsid w:val="00D576B4"/>
    <w:rsid w:val="00D579F3"/>
    <w:rsid w:val="00D57B0C"/>
    <w:rsid w:val="00D57E25"/>
    <w:rsid w:val="00D57FB8"/>
    <w:rsid w:val="00D60044"/>
    <w:rsid w:val="00D604C3"/>
    <w:rsid w:val="00D605A7"/>
    <w:rsid w:val="00D60A6F"/>
    <w:rsid w:val="00D60B0B"/>
    <w:rsid w:val="00D6148D"/>
    <w:rsid w:val="00D61EFD"/>
    <w:rsid w:val="00D62453"/>
    <w:rsid w:val="00D62A4C"/>
    <w:rsid w:val="00D62B0A"/>
    <w:rsid w:val="00D62BC2"/>
    <w:rsid w:val="00D62DFB"/>
    <w:rsid w:val="00D62EA1"/>
    <w:rsid w:val="00D632FA"/>
    <w:rsid w:val="00D63471"/>
    <w:rsid w:val="00D634E6"/>
    <w:rsid w:val="00D63838"/>
    <w:rsid w:val="00D6383E"/>
    <w:rsid w:val="00D639A7"/>
    <w:rsid w:val="00D63D5A"/>
    <w:rsid w:val="00D63E17"/>
    <w:rsid w:val="00D63E21"/>
    <w:rsid w:val="00D63E7F"/>
    <w:rsid w:val="00D63F20"/>
    <w:rsid w:val="00D641FC"/>
    <w:rsid w:val="00D6427E"/>
    <w:rsid w:val="00D64384"/>
    <w:rsid w:val="00D64514"/>
    <w:rsid w:val="00D6457D"/>
    <w:rsid w:val="00D6469C"/>
    <w:rsid w:val="00D6482C"/>
    <w:rsid w:val="00D64874"/>
    <w:rsid w:val="00D65223"/>
    <w:rsid w:val="00D6528E"/>
    <w:rsid w:val="00D6544B"/>
    <w:rsid w:val="00D658BC"/>
    <w:rsid w:val="00D65A2C"/>
    <w:rsid w:val="00D65C6E"/>
    <w:rsid w:val="00D65D84"/>
    <w:rsid w:val="00D665A8"/>
    <w:rsid w:val="00D66621"/>
    <w:rsid w:val="00D66729"/>
    <w:rsid w:val="00D66786"/>
    <w:rsid w:val="00D6685F"/>
    <w:rsid w:val="00D66C36"/>
    <w:rsid w:val="00D66D14"/>
    <w:rsid w:val="00D66E35"/>
    <w:rsid w:val="00D67205"/>
    <w:rsid w:val="00D6790D"/>
    <w:rsid w:val="00D67A54"/>
    <w:rsid w:val="00D67BC1"/>
    <w:rsid w:val="00D67CFD"/>
    <w:rsid w:val="00D7004A"/>
    <w:rsid w:val="00D7009C"/>
    <w:rsid w:val="00D70128"/>
    <w:rsid w:val="00D701AB"/>
    <w:rsid w:val="00D70534"/>
    <w:rsid w:val="00D70644"/>
    <w:rsid w:val="00D70D1A"/>
    <w:rsid w:val="00D7101B"/>
    <w:rsid w:val="00D7104A"/>
    <w:rsid w:val="00D710E2"/>
    <w:rsid w:val="00D71281"/>
    <w:rsid w:val="00D71606"/>
    <w:rsid w:val="00D71823"/>
    <w:rsid w:val="00D7189D"/>
    <w:rsid w:val="00D7190B"/>
    <w:rsid w:val="00D71B4D"/>
    <w:rsid w:val="00D71BAB"/>
    <w:rsid w:val="00D71C0E"/>
    <w:rsid w:val="00D71C70"/>
    <w:rsid w:val="00D71D9C"/>
    <w:rsid w:val="00D72030"/>
    <w:rsid w:val="00D72110"/>
    <w:rsid w:val="00D72186"/>
    <w:rsid w:val="00D72443"/>
    <w:rsid w:val="00D72467"/>
    <w:rsid w:val="00D725E2"/>
    <w:rsid w:val="00D72799"/>
    <w:rsid w:val="00D72852"/>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3A7"/>
    <w:rsid w:val="00D754D2"/>
    <w:rsid w:val="00D756FF"/>
    <w:rsid w:val="00D758F1"/>
    <w:rsid w:val="00D75BD9"/>
    <w:rsid w:val="00D764A5"/>
    <w:rsid w:val="00D7660C"/>
    <w:rsid w:val="00D76EBF"/>
    <w:rsid w:val="00D76EC5"/>
    <w:rsid w:val="00D76F2E"/>
    <w:rsid w:val="00D773C2"/>
    <w:rsid w:val="00D7781A"/>
    <w:rsid w:val="00D77A14"/>
    <w:rsid w:val="00D77B64"/>
    <w:rsid w:val="00D77BE6"/>
    <w:rsid w:val="00D77D8E"/>
    <w:rsid w:val="00D77E68"/>
    <w:rsid w:val="00D77EAE"/>
    <w:rsid w:val="00D77F59"/>
    <w:rsid w:val="00D77F61"/>
    <w:rsid w:val="00D80425"/>
    <w:rsid w:val="00D80484"/>
    <w:rsid w:val="00D808CE"/>
    <w:rsid w:val="00D80A91"/>
    <w:rsid w:val="00D80B8D"/>
    <w:rsid w:val="00D80BC1"/>
    <w:rsid w:val="00D80BF9"/>
    <w:rsid w:val="00D80ECB"/>
    <w:rsid w:val="00D8103E"/>
    <w:rsid w:val="00D811B4"/>
    <w:rsid w:val="00D81606"/>
    <w:rsid w:val="00D8165D"/>
    <w:rsid w:val="00D8166A"/>
    <w:rsid w:val="00D817DD"/>
    <w:rsid w:val="00D81B31"/>
    <w:rsid w:val="00D82061"/>
    <w:rsid w:val="00D8208F"/>
    <w:rsid w:val="00D8228D"/>
    <w:rsid w:val="00D82E30"/>
    <w:rsid w:val="00D82EA0"/>
    <w:rsid w:val="00D832B2"/>
    <w:rsid w:val="00D83581"/>
    <w:rsid w:val="00D835F2"/>
    <w:rsid w:val="00D83CF2"/>
    <w:rsid w:val="00D83F6F"/>
    <w:rsid w:val="00D84084"/>
    <w:rsid w:val="00D840FB"/>
    <w:rsid w:val="00D8418F"/>
    <w:rsid w:val="00D842CA"/>
    <w:rsid w:val="00D84662"/>
    <w:rsid w:val="00D84D85"/>
    <w:rsid w:val="00D8503A"/>
    <w:rsid w:val="00D851EC"/>
    <w:rsid w:val="00D8546F"/>
    <w:rsid w:val="00D855DA"/>
    <w:rsid w:val="00D857FE"/>
    <w:rsid w:val="00D86305"/>
    <w:rsid w:val="00D8631E"/>
    <w:rsid w:val="00D86415"/>
    <w:rsid w:val="00D8647C"/>
    <w:rsid w:val="00D869D6"/>
    <w:rsid w:val="00D870F3"/>
    <w:rsid w:val="00D872CE"/>
    <w:rsid w:val="00D873AA"/>
    <w:rsid w:val="00D8785D"/>
    <w:rsid w:val="00D8789B"/>
    <w:rsid w:val="00D87A7D"/>
    <w:rsid w:val="00D87ACF"/>
    <w:rsid w:val="00D87C98"/>
    <w:rsid w:val="00D87E61"/>
    <w:rsid w:val="00D900EC"/>
    <w:rsid w:val="00D9010E"/>
    <w:rsid w:val="00D90153"/>
    <w:rsid w:val="00D90694"/>
    <w:rsid w:val="00D9142A"/>
    <w:rsid w:val="00D91525"/>
    <w:rsid w:val="00D916F7"/>
    <w:rsid w:val="00D91AC0"/>
    <w:rsid w:val="00D91E5D"/>
    <w:rsid w:val="00D920FA"/>
    <w:rsid w:val="00D9212C"/>
    <w:rsid w:val="00D92235"/>
    <w:rsid w:val="00D92249"/>
    <w:rsid w:val="00D9247C"/>
    <w:rsid w:val="00D926D5"/>
    <w:rsid w:val="00D92911"/>
    <w:rsid w:val="00D92A0C"/>
    <w:rsid w:val="00D92C4F"/>
    <w:rsid w:val="00D92CA5"/>
    <w:rsid w:val="00D92CF4"/>
    <w:rsid w:val="00D92E1E"/>
    <w:rsid w:val="00D935E0"/>
    <w:rsid w:val="00D9374E"/>
    <w:rsid w:val="00D939C0"/>
    <w:rsid w:val="00D93B30"/>
    <w:rsid w:val="00D93C64"/>
    <w:rsid w:val="00D93F05"/>
    <w:rsid w:val="00D93F26"/>
    <w:rsid w:val="00D944D9"/>
    <w:rsid w:val="00D94CAE"/>
    <w:rsid w:val="00D95091"/>
    <w:rsid w:val="00D95409"/>
    <w:rsid w:val="00D95A72"/>
    <w:rsid w:val="00D95B32"/>
    <w:rsid w:val="00D95C2D"/>
    <w:rsid w:val="00D95C61"/>
    <w:rsid w:val="00D95CAA"/>
    <w:rsid w:val="00D95DDB"/>
    <w:rsid w:val="00D95FAA"/>
    <w:rsid w:val="00D96074"/>
    <w:rsid w:val="00D9622A"/>
    <w:rsid w:val="00D9641A"/>
    <w:rsid w:val="00D9656E"/>
    <w:rsid w:val="00D965C6"/>
    <w:rsid w:val="00D96716"/>
    <w:rsid w:val="00D96BF6"/>
    <w:rsid w:val="00D96CD5"/>
    <w:rsid w:val="00D96ED8"/>
    <w:rsid w:val="00D970CC"/>
    <w:rsid w:val="00D97279"/>
    <w:rsid w:val="00D97297"/>
    <w:rsid w:val="00D972B3"/>
    <w:rsid w:val="00D973BD"/>
    <w:rsid w:val="00D97548"/>
    <w:rsid w:val="00D975F5"/>
    <w:rsid w:val="00D97607"/>
    <w:rsid w:val="00D978CF"/>
    <w:rsid w:val="00D97B90"/>
    <w:rsid w:val="00D97DBB"/>
    <w:rsid w:val="00DA0A39"/>
    <w:rsid w:val="00DA0D99"/>
    <w:rsid w:val="00DA0E6E"/>
    <w:rsid w:val="00DA0EFC"/>
    <w:rsid w:val="00DA1544"/>
    <w:rsid w:val="00DA1683"/>
    <w:rsid w:val="00DA16FD"/>
    <w:rsid w:val="00DA1899"/>
    <w:rsid w:val="00DA18C2"/>
    <w:rsid w:val="00DA195D"/>
    <w:rsid w:val="00DA1E12"/>
    <w:rsid w:val="00DA253A"/>
    <w:rsid w:val="00DA2917"/>
    <w:rsid w:val="00DA2A3B"/>
    <w:rsid w:val="00DA2A69"/>
    <w:rsid w:val="00DA2AB2"/>
    <w:rsid w:val="00DA2BD8"/>
    <w:rsid w:val="00DA2BDA"/>
    <w:rsid w:val="00DA2EF5"/>
    <w:rsid w:val="00DA317F"/>
    <w:rsid w:val="00DA31AC"/>
    <w:rsid w:val="00DA361D"/>
    <w:rsid w:val="00DA3629"/>
    <w:rsid w:val="00DA3C11"/>
    <w:rsid w:val="00DA3DB2"/>
    <w:rsid w:val="00DA3FC0"/>
    <w:rsid w:val="00DA4177"/>
    <w:rsid w:val="00DA4269"/>
    <w:rsid w:val="00DA459E"/>
    <w:rsid w:val="00DA45FF"/>
    <w:rsid w:val="00DA46EF"/>
    <w:rsid w:val="00DA4CC1"/>
    <w:rsid w:val="00DA50A3"/>
    <w:rsid w:val="00DA56D1"/>
    <w:rsid w:val="00DA5820"/>
    <w:rsid w:val="00DA5858"/>
    <w:rsid w:val="00DA5AE6"/>
    <w:rsid w:val="00DA5E43"/>
    <w:rsid w:val="00DA65FC"/>
    <w:rsid w:val="00DA66A6"/>
    <w:rsid w:val="00DA6776"/>
    <w:rsid w:val="00DA6B79"/>
    <w:rsid w:val="00DA6E96"/>
    <w:rsid w:val="00DA6E9A"/>
    <w:rsid w:val="00DA6EFB"/>
    <w:rsid w:val="00DA6F76"/>
    <w:rsid w:val="00DA72F7"/>
    <w:rsid w:val="00DA7477"/>
    <w:rsid w:val="00DA7542"/>
    <w:rsid w:val="00DA7AA0"/>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6BF"/>
    <w:rsid w:val="00DB284E"/>
    <w:rsid w:val="00DB2B0F"/>
    <w:rsid w:val="00DB3224"/>
    <w:rsid w:val="00DB32CC"/>
    <w:rsid w:val="00DB350B"/>
    <w:rsid w:val="00DB381E"/>
    <w:rsid w:val="00DB393A"/>
    <w:rsid w:val="00DB3B41"/>
    <w:rsid w:val="00DB3E53"/>
    <w:rsid w:val="00DB3F19"/>
    <w:rsid w:val="00DB3F3E"/>
    <w:rsid w:val="00DB3F8D"/>
    <w:rsid w:val="00DB40A9"/>
    <w:rsid w:val="00DB4106"/>
    <w:rsid w:val="00DB4263"/>
    <w:rsid w:val="00DB4440"/>
    <w:rsid w:val="00DB49C4"/>
    <w:rsid w:val="00DB4A98"/>
    <w:rsid w:val="00DB4A9F"/>
    <w:rsid w:val="00DB4D69"/>
    <w:rsid w:val="00DB4F6E"/>
    <w:rsid w:val="00DB5295"/>
    <w:rsid w:val="00DB52EB"/>
    <w:rsid w:val="00DB55B3"/>
    <w:rsid w:val="00DB55D4"/>
    <w:rsid w:val="00DB5976"/>
    <w:rsid w:val="00DB59B9"/>
    <w:rsid w:val="00DB5F1D"/>
    <w:rsid w:val="00DB60B8"/>
    <w:rsid w:val="00DB60C5"/>
    <w:rsid w:val="00DB6243"/>
    <w:rsid w:val="00DB6B1F"/>
    <w:rsid w:val="00DB6FCF"/>
    <w:rsid w:val="00DB711A"/>
    <w:rsid w:val="00DB716C"/>
    <w:rsid w:val="00DB77E5"/>
    <w:rsid w:val="00DB7B9D"/>
    <w:rsid w:val="00DB7F69"/>
    <w:rsid w:val="00DC01D8"/>
    <w:rsid w:val="00DC05DF"/>
    <w:rsid w:val="00DC0851"/>
    <w:rsid w:val="00DC0995"/>
    <w:rsid w:val="00DC0C52"/>
    <w:rsid w:val="00DC13CB"/>
    <w:rsid w:val="00DC1435"/>
    <w:rsid w:val="00DC148A"/>
    <w:rsid w:val="00DC14A5"/>
    <w:rsid w:val="00DC14B8"/>
    <w:rsid w:val="00DC16AC"/>
    <w:rsid w:val="00DC193B"/>
    <w:rsid w:val="00DC1DCB"/>
    <w:rsid w:val="00DC2307"/>
    <w:rsid w:val="00DC230B"/>
    <w:rsid w:val="00DC24A3"/>
    <w:rsid w:val="00DC2525"/>
    <w:rsid w:val="00DC2684"/>
    <w:rsid w:val="00DC2878"/>
    <w:rsid w:val="00DC28DE"/>
    <w:rsid w:val="00DC2DD1"/>
    <w:rsid w:val="00DC2E31"/>
    <w:rsid w:val="00DC2E84"/>
    <w:rsid w:val="00DC3198"/>
    <w:rsid w:val="00DC34CC"/>
    <w:rsid w:val="00DC3540"/>
    <w:rsid w:val="00DC3550"/>
    <w:rsid w:val="00DC3779"/>
    <w:rsid w:val="00DC3FF1"/>
    <w:rsid w:val="00DC40DA"/>
    <w:rsid w:val="00DC432A"/>
    <w:rsid w:val="00DC4679"/>
    <w:rsid w:val="00DC4BCF"/>
    <w:rsid w:val="00DC4C26"/>
    <w:rsid w:val="00DC4C3B"/>
    <w:rsid w:val="00DC4C94"/>
    <w:rsid w:val="00DC4CC9"/>
    <w:rsid w:val="00DC4DE8"/>
    <w:rsid w:val="00DC52F9"/>
    <w:rsid w:val="00DC5A19"/>
    <w:rsid w:val="00DC5A36"/>
    <w:rsid w:val="00DC5D06"/>
    <w:rsid w:val="00DC5DBF"/>
    <w:rsid w:val="00DC6725"/>
    <w:rsid w:val="00DC679E"/>
    <w:rsid w:val="00DC6B69"/>
    <w:rsid w:val="00DC6B99"/>
    <w:rsid w:val="00DC6FD3"/>
    <w:rsid w:val="00DC703B"/>
    <w:rsid w:val="00DC71FB"/>
    <w:rsid w:val="00DC72C2"/>
    <w:rsid w:val="00DC73EE"/>
    <w:rsid w:val="00DC760E"/>
    <w:rsid w:val="00DC7753"/>
    <w:rsid w:val="00DD0278"/>
    <w:rsid w:val="00DD04CA"/>
    <w:rsid w:val="00DD0930"/>
    <w:rsid w:val="00DD0A63"/>
    <w:rsid w:val="00DD0B4B"/>
    <w:rsid w:val="00DD0B52"/>
    <w:rsid w:val="00DD0B6C"/>
    <w:rsid w:val="00DD0E61"/>
    <w:rsid w:val="00DD103A"/>
    <w:rsid w:val="00DD1281"/>
    <w:rsid w:val="00DD13DC"/>
    <w:rsid w:val="00DD14F2"/>
    <w:rsid w:val="00DD1648"/>
    <w:rsid w:val="00DD17D5"/>
    <w:rsid w:val="00DD1938"/>
    <w:rsid w:val="00DD1A4C"/>
    <w:rsid w:val="00DD1D4D"/>
    <w:rsid w:val="00DD1F12"/>
    <w:rsid w:val="00DD222E"/>
    <w:rsid w:val="00DD22CB"/>
    <w:rsid w:val="00DD2389"/>
    <w:rsid w:val="00DD25B9"/>
    <w:rsid w:val="00DD27E4"/>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3E4C"/>
    <w:rsid w:val="00DD42BB"/>
    <w:rsid w:val="00DD45A4"/>
    <w:rsid w:val="00DD48B7"/>
    <w:rsid w:val="00DD49C2"/>
    <w:rsid w:val="00DD4C59"/>
    <w:rsid w:val="00DD4CDB"/>
    <w:rsid w:val="00DD4D5D"/>
    <w:rsid w:val="00DD51BE"/>
    <w:rsid w:val="00DD523C"/>
    <w:rsid w:val="00DD534B"/>
    <w:rsid w:val="00DD54C4"/>
    <w:rsid w:val="00DD5532"/>
    <w:rsid w:val="00DD5B3A"/>
    <w:rsid w:val="00DD5B7F"/>
    <w:rsid w:val="00DD5E1D"/>
    <w:rsid w:val="00DD5F56"/>
    <w:rsid w:val="00DD6261"/>
    <w:rsid w:val="00DD651A"/>
    <w:rsid w:val="00DD69E8"/>
    <w:rsid w:val="00DD6A9D"/>
    <w:rsid w:val="00DD6D27"/>
    <w:rsid w:val="00DD6E0C"/>
    <w:rsid w:val="00DD6FAC"/>
    <w:rsid w:val="00DD722F"/>
    <w:rsid w:val="00DD734B"/>
    <w:rsid w:val="00DD75F1"/>
    <w:rsid w:val="00DD76BF"/>
    <w:rsid w:val="00DD7C9B"/>
    <w:rsid w:val="00DE01A7"/>
    <w:rsid w:val="00DE0486"/>
    <w:rsid w:val="00DE073F"/>
    <w:rsid w:val="00DE08A2"/>
    <w:rsid w:val="00DE0E13"/>
    <w:rsid w:val="00DE10F6"/>
    <w:rsid w:val="00DE110A"/>
    <w:rsid w:val="00DE131A"/>
    <w:rsid w:val="00DE13F3"/>
    <w:rsid w:val="00DE162C"/>
    <w:rsid w:val="00DE19A5"/>
    <w:rsid w:val="00DE1A50"/>
    <w:rsid w:val="00DE1ADD"/>
    <w:rsid w:val="00DE1C9C"/>
    <w:rsid w:val="00DE2058"/>
    <w:rsid w:val="00DE2404"/>
    <w:rsid w:val="00DE2469"/>
    <w:rsid w:val="00DE2B5A"/>
    <w:rsid w:val="00DE3028"/>
    <w:rsid w:val="00DE33DF"/>
    <w:rsid w:val="00DE35F0"/>
    <w:rsid w:val="00DE3A83"/>
    <w:rsid w:val="00DE3A94"/>
    <w:rsid w:val="00DE3E76"/>
    <w:rsid w:val="00DE401A"/>
    <w:rsid w:val="00DE45DD"/>
    <w:rsid w:val="00DE4637"/>
    <w:rsid w:val="00DE4B06"/>
    <w:rsid w:val="00DE4D67"/>
    <w:rsid w:val="00DE4DB0"/>
    <w:rsid w:val="00DE4DE4"/>
    <w:rsid w:val="00DE4E5A"/>
    <w:rsid w:val="00DE5062"/>
    <w:rsid w:val="00DE516E"/>
    <w:rsid w:val="00DE5223"/>
    <w:rsid w:val="00DE53BD"/>
    <w:rsid w:val="00DE59D7"/>
    <w:rsid w:val="00DE5A5A"/>
    <w:rsid w:val="00DE5A7C"/>
    <w:rsid w:val="00DE5EA2"/>
    <w:rsid w:val="00DE61D4"/>
    <w:rsid w:val="00DE64CF"/>
    <w:rsid w:val="00DE693E"/>
    <w:rsid w:val="00DE69C6"/>
    <w:rsid w:val="00DE6A63"/>
    <w:rsid w:val="00DE6BD0"/>
    <w:rsid w:val="00DE6EC2"/>
    <w:rsid w:val="00DE7136"/>
    <w:rsid w:val="00DE71DD"/>
    <w:rsid w:val="00DE7635"/>
    <w:rsid w:val="00DE7764"/>
    <w:rsid w:val="00DE782A"/>
    <w:rsid w:val="00DE7AD3"/>
    <w:rsid w:val="00DE7E83"/>
    <w:rsid w:val="00DF016E"/>
    <w:rsid w:val="00DF0297"/>
    <w:rsid w:val="00DF02C6"/>
    <w:rsid w:val="00DF05BA"/>
    <w:rsid w:val="00DF0C48"/>
    <w:rsid w:val="00DF106E"/>
    <w:rsid w:val="00DF1258"/>
    <w:rsid w:val="00DF1BF2"/>
    <w:rsid w:val="00DF1C83"/>
    <w:rsid w:val="00DF1F89"/>
    <w:rsid w:val="00DF2090"/>
    <w:rsid w:val="00DF215B"/>
    <w:rsid w:val="00DF222A"/>
    <w:rsid w:val="00DF2D14"/>
    <w:rsid w:val="00DF2DBA"/>
    <w:rsid w:val="00DF2F51"/>
    <w:rsid w:val="00DF3231"/>
    <w:rsid w:val="00DF35CC"/>
    <w:rsid w:val="00DF37AA"/>
    <w:rsid w:val="00DF387E"/>
    <w:rsid w:val="00DF39F5"/>
    <w:rsid w:val="00DF3A18"/>
    <w:rsid w:val="00DF3B46"/>
    <w:rsid w:val="00DF3BC3"/>
    <w:rsid w:val="00DF3DD9"/>
    <w:rsid w:val="00DF41FF"/>
    <w:rsid w:val="00DF42BD"/>
    <w:rsid w:val="00DF4561"/>
    <w:rsid w:val="00DF4B13"/>
    <w:rsid w:val="00DF4CEE"/>
    <w:rsid w:val="00DF4EC1"/>
    <w:rsid w:val="00DF4FE2"/>
    <w:rsid w:val="00DF5A40"/>
    <w:rsid w:val="00DF5D97"/>
    <w:rsid w:val="00DF5F41"/>
    <w:rsid w:val="00DF620B"/>
    <w:rsid w:val="00DF63D1"/>
    <w:rsid w:val="00DF66CB"/>
    <w:rsid w:val="00DF6BD8"/>
    <w:rsid w:val="00DF6C67"/>
    <w:rsid w:val="00DF6CE2"/>
    <w:rsid w:val="00DF6CE5"/>
    <w:rsid w:val="00DF6E03"/>
    <w:rsid w:val="00DF6E67"/>
    <w:rsid w:val="00DF6FB1"/>
    <w:rsid w:val="00DF7040"/>
    <w:rsid w:val="00DF70CD"/>
    <w:rsid w:val="00DF74B9"/>
    <w:rsid w:val="00DF77EA"/>
    <w:rsid w:val="00DF78E1"/>
    <w:rsid w:val="00DF7B5A"/>
    <w:rsid w:val="00DF7D54"/>
    <w:rsid w:val="00DF7F6C"/>
    <w:rsid w:val="00E00187"/>
    <w:rsid w:val="00E00402"/>
    <w:rsid w:val="00E0049D"/>
    <w:rsid w:val="00E007BE"/>
    <w:rsid w:val="00E00D14"/>
    <w:rsid w:val="00E00D38"/>
    <w:rsid w:val="00E0111D"/>
    <w:rsid w:val="00E014E7"/>
    <w:rsid w:val="00E01770"/>
    <w:rsid w:val="00E01835"/>
    <w:rsid w:val="00E01CBC"/>
    <w:rsid w:val="00E01EEF"/>
    <w:rsid w:val="00E02707"/>
    <w:rsid w:val="00E02A6A"/>
    <w:rsid w:val="00E02AFB"/>
    <w:rsid w:val="00E03086"/>
    <w:rsid w:val="00E0339D"/>
    <w:rsid w:val="00E03430"/>
    <w:rsid w:val="00E035B4"/>
    <w:rsid w:val="00E037BA"/>
    <w:rsid w:val="00E03828"/>
    <w:rsid w:val="00E039F2"/>
    <w:rsid w:val="00E03AD8"/>
    <w:rsid w:val="00E03B32"/>
    <w:rsid w:val="00E03EA3"/>
    <w:rsid w:val="00E03ED1"/>
    <w:rsid w:val="00E0403C"/>
    <w:rsid w:val="00E0404E"/>
    <w:rsid w:val="00E0474F"/>
    <w:rsid w:val="00E04A1F"/>
    <w:rsid w:val="00E04CD3"/>
    <w:rsid w:val="00E05051"/>
    <w:rsid w:val="00E05092"/>
    <w:rsid w:val="00E050A1"/>
    <w:rsid w:val="00E050F8"/>
    <w:rsid w:val="00E05363"/>
    <w:rsid w:val="00E05A03"/>
    <w:rsid w:val="00E05DB3"/>
    <w:rsid w:val="00E06349"/>
    <w:rsid w:val="00E064CC"/>
    <w:rsid w:val="00E066FE"/>
    <w:rsid w:val="00E06D79"/>
    <w:rsid w:val="00E06E1A"/>
    <w:rsid w:val="00E070CB"/>
    <w:rsid w:val="00E0721A"/>
    <w:rsid w:val="00E07379"/>
    <w:rsid w:val="00E07687"/>
    <w:rsid w:val="00E07850"/>
    <w:rsid w:val="00E07A47"/>
    <w:rsid w:val="00E07CFF"/>
    <w:rsid w:val="00E07DB0"/>
    <w:rsid w:val="00E102D6"/>
    <w:rsid w:val="00E103E7"/>
    <w:rsid w:val="00E109E2"/>
    <w:rsid w:val="00E10BD9"/>
    <w:rsid w:val="00E10DD4"/>
    <w:rsid w:val="00E10FE8"/>
    <w:rsid w:val="00E11106"/>
    <w:rsid w:val="00E11148"/>
    <w:rsid w:val="00E113F9"/>
    <w:rsid w:val="00E1151F"/>
    <w:rsid w:val="00E115F9"/>
    <w:rsid w:val="00E11707"/>
    <w:rsid w:val="00E118F9"/>
    <w:rsid w:val="00E1196D"/>
    <w:rsid w:val="00E11FC1"/>
    <w:rsid w:val="00E123A7"/>
    <w:rsid w:val="00E1242A"/>
    <w:rsid w:val="00E1254B"/>
    <w:rsid w:val="00E1261C"/>
    <w:rsid w:val="00E1277F"/>
    <w:rsid w:val="00E1295D"/>
    <w:rsid w:val="00E12CC1"/>
    <w:rsid w:val="00E13256"/>
    <w:rsid w:val="00E132F7"/>
    <w:rsid w:val="00E1341D"/>
    <w:rsid w:val="00E135C8"/>
    <w:rsid w:val="00E136FD"/>
    <w:rsid w:val="00E13735"/>
    <w:rsid w:val="00E13851"/>
    <w:rsid w:val="00E1388E"/>
    <w:rsid w:val="00E138DD"/>
    <w:rsid w:val="00E138F2"/>
    <w:rsid w:val="00E139AF"/>
    <w:rsid w:val="00E13A56"/>
    <w:rsid w:val="00E13B85"/>
    <w:rsid w:val="00E13CC8"/>
    <w:rsid w:val="00E14156"/>
    <w:rsid w:val="00E14402"/>
    <w:rsid w:val="00E147AF"/>
    <w:rsid w:val="00E14875"/>
    <w:rsid w:val="00E15074"/>
    <w:rsid w:val="00E1510D"/>
    <w:rsid w:val="00E15276"/>
    <w:rsid w:val="00E15422"/>
    <w:rsid w:val="00E1559A"/>
    <w:rsid w:val="00E155E8"/>
    <w:rsid w:val="00E15A67"/>
    <w:rsid w:val="00E15B44"/>
    <w:rsid w:val="00E15CDD"/>
    <w:rsid w:val="00E15F82"/>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0E1"/>
    <w:rsid w:val="00E1743E"/>
    <w:rsid w:val="00E178B7"/>
    <w:rsid w:val="00E17976"/>
    <w:rsid w:val="00E17A79"/>
    <w:rsid w:val="00E17BCB"/>
    <w:rsid w:val="00E17C92"/>
    <w:rsid w:val="00E17F70"/>
    <w:rsid w:val="00E2020E"/>
    <w:rsid w:val="00E20907"/>
    <w:rsid w:val="00E2154D"/>
    <w:rsid w:val="00E21648"/>
    <w:rsid w:val="00E216C4"/>
    <w:rsid w:val="00E218ED"/>
    <w:rsid w:val="00E21A85"/>
    <w:rsid w:val="00E21D58"/>
    <w:rsid w:val="00E21E29"/>
    <w:rsid w:val="00E220A1"/>
    <w:rsid w:val="00E22149"/>
    <w:rsid w:val="00E22153"/>
    <w:rsid w:val="00E22605"/>
    <w:rsid w:val="00E229BE"/>
    <w:rsid w:val="00E22BFE"/>
    <w:rsid w:val="00E22C8A"/>
    <w:rsid w:val="00E233AC"/>
    <w:rsid w:val="00E237E7"/>
    <w:rsid w:val="00E23B0A"/>
    <w:rsid w:val="00E23EF7"/>
    <w:rsid w:val="00E23F99"/>
    <w:rsid w:val="00E24772"/>
    <w:rsid w:val="00E247F5"/>
    <w:rsid w:val="00E2488B"/>
    <w:rsid w:val="00E24A67"/>
    <w:rsid w:val="00E24AD9"/>
    <w:rsid w:val="00E24ADB"/>
    <w:rsid w:val="00E24B32"/>
    <w:rsid w:val="00E24B63"/>
    <w:rsid w:val="00E24D8E"/>
    <w:rsid w:val="00E24E3E"/>
    <w:rsid w:val="00E24EEB"/>
    <w:rsid w:val="00E25214"/>
    <w:rsid w:val="00E25591"/>
    <w:rsid w:val="00E256E7"/>
    <w:rsid w:val="00E2573A"/>
    <w:rsid w:val="00E25937"/>
    <w:rsid w:val="00E259FE"/>
    <w:rsid w:val="00E25BB8"/>
    <w:rsid w:val="00E25C14"/>
    <w:rsid w:val="00E25C5E"/>
    <w:rsid w:val="00E260EF"/>
    <w:rsid w:val="00E26782"/>
    <w:rsid w:val="00E26B9F"/>
    <w:rsid w:val="00E26DB0"/>
    <w:rsid w:val="00E26E06"/>
    <w:rsid w:val="00E26F26"/>
    <w:rsid w:val="00E26FB1"/>
    <w:rsid w:val="00E27035"/>
    <w:rsid w:val="00E27064"/>
    <w:rsid w:val="00E2758A"/>
    <w:rsid w:val="00E27EFC"/>
    <w:rsid w:val="00E27FD7"/>
    <w:rsid w:val="00E27FEE"/>
    <w:rsid w:val="00E30525"/>
    <w:rsid w:val="00E3084F"/>
    <w:rsid w:val="00E3087C"/>
    <w:rsid w:val="00E308A2"/>
    <w:rsid w:val="00E309CE"/>
    <w:rsid w:val="00E30A46"/>
    <w:rsid w:val="00E30B59"/>
    <w:rsid w:val="00E30C24"/>
    <w:rsid w:val="00E30C88"/>
    <w:rsid w:val="00E30D56"/>
    <w:rsid w:val="00E30D60"/>
    <w:rsid w:val="00E311B4"/>
    <w:rsid w:val="00E311D6"/>
    <w:rsid w:val="00E312C2"/>
    <w:rsid w:val="00E312E7"/>
    <w:rsid w:val="00E314C4"/>
    <w:rsid w:val="00E3167E"/>
    <w:rsid w:val="00E316C6"/>
    <w:rsid w:val="00E31C87"/>
    <w:rsid w:val="00E3239A"/>
    <w:rsid w:val="00E3254D"/>
    <w:rsid w:val="00E32D8A"/>
    <w:rsid w:val="00E32DB4"/>
    <w:rsid w:val="00E32E14"/>
    <w:rsid w:val="00E32EDC"/>
    <w:rsid w:val="00E3320B"/>
    <w:rsid w:val="00E3339B"/>
    <w:rsid w:val="00E33C39"/>
    <w:rsid w:val="00E33EDB"/>
    <w:rsid w:val="00E33F70"/>
    <w:rsid w:val="00E33F76"/>
    <w:rsid w:val="00E33FEE"/>
    <w:rsid w:val="00E34295"/>
    <w:rsid w:val="00E34479"/>
    <w:rsid w:val="00E34622"/>
    <w:rsid w:val="00E346BA"/>
    <w:rsid w:val="00E34703"/>
    <w:rsid w:val="00E34AA6"/>
    <w:rsid w:val="00E351CB"/>
    <w:rsid w:val="00E3521D"/>
    <w:rsid w:val="00E354E9"/>
    <w:rsid w:val="00E356B4"/>
    <w:rsid w:val="00E35733"/>
    <w:rsid w:val="00E3595F"/>
    <w:rsid w:val="00E359C9"/>
    <w:rsid w:val="00E35ABE"/>
    <w:rsid w:val="00E35D73"/>
    <w:rsid w:val="00E360FF"/>
    <w:rsid w:val="00E366EF"/>
    <w:rsid w:val="00E36732"/>
    <w:rsid w:val="00E369C6"/>
    <w:rsid w:val="00E36BE4"/>
    <w:rsid w:val="00E36D0B"/>
    <w:rsid w:val="00E372F3"/>
    <w:rsid w:val="00E37787"/>
    <w:rsid w:val="00E3782A"/>
    <w:rsid w:val="00E37BBB"/>
    <w:rsid w:val="00E37CA7"/>
    <w:rsid w:val="00E400E0"/>
    <w:rsid w:val="00E401B9"/>
    <w:rsid w:val="00E4038E"/>
    <w:rsid w:val="00E40408"/>
    <w:rsid w:val="00E4085D"/>
    <w:rsid w:val="00E40FE4"/>
    <w:rsid w:val="00E41225"/>
    <w:rsid w:val="00E41350"/>
    <w:rsid w:val="00E4135E"/>
    <w:rsid w:val="00E41899"/>
    <w:rsid w:val="00E418D8"/>
    <w:rsid w:val="00E41A6A"/>
    <w:rsid w:val="00E41B17"/>
    <w:rsid w:val="00E41FF3"/>
    <w:rsid w:val="00E421E0"/>
    <w:rsid w:val="00E4239B"/>
    <w:rsid w:val="00E42722"/>
    <w:rsid w:val="00E4296E"/>
    <w:rsid w:val="00E42A97"/>
    <w:rsid w:val="00E42AC0"/>
    <w:rsid w:val="00E42FE8"/>
    <w:rsid w:val="00E4305D"/>
    <w:rsid w:val="00E4314E"/>
    <w:rsid w:val="00E43183"/>
    <w:rsid w:val="00E43310"/>
    <w:rsid w:val="00E43442"/>
    <w:rsid w:val="00E438BA"/>
    <w:rsid w:val="00E4401D"/>
    <w:rsid w:val="00E44205"/>
    <w:rsid w:val="00E444B9"/>
    <w:rsid w:val="00E44866"/>
    <w:rsid w:val="00E44EB2"/>
    <w:rsid w:val="00E44EB6"/>
    <w:rsid w:val="00E45530"/>
    <w:rsid w:val="00E457AA"/>
    <w:rsid w:val="00E457C0"/>
    <w:rsid w:val="00E45B11"/>
    <w:rsid w:val="00E45C66"/>
    <w:rsid w:val="00E45CF5"/>
    <w:rsid w:val="00E45D6A"/>
    <w:rsid w:val="00E45E06"/>
    <w:rsid w:val="00E45E13"/>
    <w:rsid w:val="00E45E90"/>
    <w:rsid w:val="00E46296"/>
    <w:rsid w:val="00E462DF"/>
    <w:rsid w:val="00E467EE"/>
    <w:rsid w:val="00E469D8"/>
    <w:rsid w:val="00E46D4D"/>
    <w:rsid w:val="00E47313"/>
    <w:rsid w:val="00E47371"/>
    <w:rsid w:val="00E47435"/>
    <w:rsid w:val="00E475D2"/>
    <w:rsid w:val="00E47814"/>
    <w:rsid w:val="00E47A3D"/>
    <w:rsid w:val="00E47B2B"/>
    <w:rsid w:val="00E47F1C"/>
    <w:rsid w:val="00E47FD6"/>
    <w:rsid w:val="00E50166"/>
    <w:rsid w:val="00E50696"/>
    <w:rsid w:val="00E506A6"/>
    <w:rsid w:val="00E50720"/>
    <w:rsid w:val="00E50963"/>
    <w:rsid w:val="00E50E54"/>
    <w:rsid w:val="00E5111E"/>
    <w:rsid w:val="00E51473"/>
    <w:rsid w:val="00E51477"/>
    <w:rsid w:val="00E51C9D"/>
    <w:rsid w:val="00E52130"/>
    <w:rsid w:val="00E52175"/>
    <w:rsid w:val="00E5218D"/>
    <w:rsid w:val="00E52287"/>
    <w:rsid w:val="00E522A7"/>
    <w:rsid w:val="00E527C3"/>
    <w:rsid w:val="00E52840"/>
    <w:rsid w:val="00E52929"/>
    <w:rsid w:val="00E529A3"/>
    <w:rsid w:val="00E52B93"/>
    <w:rsid w:val="00E52DF6"/>
    <w:rsid w:val="00E52EBA"/>
    <w:rsid w:val="00E52F6C"/>
    <w:rsid w:val="00E530CB"/>
    <w:rsid w:val="00E5371B"/>
    <w:rsid w:val="00E537CC"/>
    <w:rsid w:val="00E5400D"/>
    <w:rsid w:val="00E54055"/>
    <w:rsid w:val="00E544BA"/>
    <w:rsid w:val="00E5453F"/>
    <w:rsid w:val="00E54732"/>
    <w:rsid w:val="00E54AF5"/>
    <w:rsid w:val="00E54B53"/>
    <w:rsid w:val="00E54B81"/>
    <w:rsid w:val="00E54BB4"/>
    <w:rsid w:val="00E55353"/>
    <w:rsid w:val="00E55874"/>
    <w:rsid w:val="00E55B1B"/>
    <w:rsid w:val="00E55D41"/>
    <w:rsid w:val="00E561A1"/>
    <w:rsid w:val="00E563BD"/>
    <w:rsid w:val="00E568D0"/>
    <w:rsid w:val="00E56B6B"/>
    <w:rsid w:val="00E56BBA"/>
    <w:rsid w:val="00E56D1B"/>
    <w:rsid w:val="00E5704E"/>
    <w:rsid w:val="00E57488"/>
    <w:rsid w:val="00E57663"/>
    <w:rsid w:val="00E57784"/>
    <w:rsid w:val="00E578BA"/>
    <w:rsid w:val="00E57958"/>
    <w:rsid w:val="00E57ADB"/>
    <w:rsid w:val="00E57BFA"/>
    <w:rsid w:val="00E57F07"/>
    <w:rsid w:val="00E601B6"/>
    <w:rsid w:val="00E601E5"/>
    <w:rsid w:val="00E602E6"/>
    <w:rsid w:val="00E606C5"/>
    <w:rsid w:val="00E60896"/>
    <w:rsid w:val="00E609EE"/>
    <w:rsid w:val="00E60C53"/>
    <w:rsid w:val="00E60C8F"/>
    <w:rsid w:val="00E60D4D"/>
    <w:rsid w:val="00E60FF7"/>
    <w:rsid w:val="00E610B4"/>
    <w:rsid w:val="00E614A9"/>
    <w:rsid w:val="00E614BD"/>
    <w:rsid w:val="00E61AB4"/>
    <w:rsid w:val="00E61B8C"/>
    <w:rsid w:val="00E6201C"/>
    <w:rsid w:val="00E62131"/>
    <w:rsid w:val="00E62256"/>
    <w:rsid w:val="00E622AD"/>
    <w:rsid w:val="00E622E5"/>
    <w:rsid w:val="00E6240B"/>
    <w:rsid w:val="00E6247C"/>
    <w:rsid w:val="00E62610"/>
    <w:rsid w:val="00E62761"/>
    <w:rsid w:val="00E627F7"/>
    <w:rsid w:val="00E628CF"/>
    <w:rsid w:val="00E6293D"/>
    <w:rsid w:val="00E629BC"/>
    <w:rsid w:val="00E63290"/>
    <w:rsid w:val="00E6344B"/>
    <w:rsid w:val="00E638A6"/>
    <w:rsid w:val="00E639D4"/>
    <w:rsid w:val="00E63A09"/>
    <w:rsid w:val="00E63D25"/>
    <w:rsid w:val="00E63D52"/>
    <w:rsid w:val="00E63F4F"/>
    <w:rsid w:val="00E63FAB"/>
    <w:rsid w:val="00E6454D"/>
    <w:rsid w:val="00E647B0"/>
    <w:rsid w:val="00E64B20"/>
    <w:rsid w:val="00E64BFC"/>
    <w:rsid w:val="00E64C17"/>
    <w:rsid w:val="00E64DC7"/>
    <w:rsid w:val="00E65149"/>
    <w:rsid w:val="00E652CA"/>
    <w:rsid w:val="00E65370"/>
    <w:rsid w:val="00E6564D"/>
    <w:rsid w:val="00E65B2B"/>
    <w:rsid w:val="00E65B73"/>
    <w:rsid w:val="00E65C71"/>
    <w:rsid w:val="00E66203"/>
    <w:rsid w:val="00E66691"/>
    <w:rsid w:val="00E669F0"/>
    <w:rsid w:val="00E66DA5"/>
    <w:rsid w:val="00E66DB2"/>
    <w:rsid w:val="00E66E93"/>
    <w:rsid w:val="00E66F78"/>
    <w:rsid w:val="00E6720E"/>
    <w:rsid w:val="00E6728A"/>
    <w:rsid w:val="00E6780F"/>
    <w:rsid w:val="00E6781C"/>
    <w:rsid w:val="00E678ED"/>
    <w:rsid w:val="00E67D57"/>
    <w:rsid w:val="00E70452"/>
    <w:rsid w:val="00E7105C"/>
    <w:rsid w:val="00E7109D"/>
    <w:rsid w:val="00E71150"/>
    <w:rsid w:val="00E713AE"/>
    <w:rsid w:val="00E71AC9"/>
    <w:rsid w:val="00E71DE2"/>
    <w:rsid w:val="00E721CE"/>
    <w:rsid w:val="00E7277D"/>
    <w:rsid w:val="00E72796"/>
    <w:rsid w:val="00E72888"/>
    <w:rsid w:val="00E72912"/>
    <w:rsid w:val="00E72A13"/>
    <w:rsid w:val="00E72BF6"/>
    <w:rsid w:val="00E72CB8"/>
    <w:rsid w:val="00E72D7C"/>
    <w:rsid w:val="00E72F25"/>
    <w:rsid w:val="00E73484"/>
    <w:rsid w:val="00E735A3"/>
    <w:rsid w:val="00E7375E"/>
    <w:rsid w:val="00E73803"/>
    <w:rsid w:val="00E7383C"/>
    <w:rsid w:val="00E73B88"/>
    <w:rsid w:val="00E73C2B"/>
    <w:rsid w:val="00E73C7B"/>
    <w:rsid w:val="00E73CCD"/>
    <w:rsid w:val="00E73FD8"/>
    <w:rsid w:val="00E74133"/>
    <w:rsid w:val="00E742D2"/>
    <w:rsid w:val="00E74558"/>
    <w:rsid w:val="00E7490B"/>
    <w:rsid w:val="00E7496D"/>
    <w:rsid w:val="00E74D0A"/>
    <w:rsid w:val="00E74D7C"/>
    <w:rsid w:val="00E75021"/>
    <w:rsid w:val="00E7515D"/>
    <w:rsid w:val="00E75532"/>
    <w:rsid w:val="00E7560A"/>
    <w:rsid w:val="00E75CAD"/>
    <w:rsid w:val="00E767B0"/>
    <w:rsid w:val="00E76BDC"/>
    <w:rsid w:val="00E76C7F"/>
    <w:rsid w:val="00E76D17"/>
    <w:rsid w:val="00E76D7B"/>
    <w:rsid w:val="00E76DF2"/>
    <w:rsid w:val="00E76F4C"/>
    <w:rsid w:val="00E77163"/>
    <w:rsid w:val="00E771D4"/>
    <w:rsid w:val="00E77EFC"/>
    <w:rsid w:val="00E77F0A"/>
    <w:rsid w:val="00E80117"/>
    <w:rsid w:val="00E801EE"/>
    <w:rsid w:val="00E80888"/>
    <w:rsid w:val="00E80933"/>
    <w:rsid w:val="00E80A5E"/>
    <w:rsid w:val="00E80CD4"/>
    <w:rsid w:val="00E80FAC"/>
    <w:rsid w:val="00E81985"/>
    <w:rsid w:val="00E819A9"/>
    <w:rsid w:val="00E81E60"/>
    <w:rsid w:val="00E81F4A"/>
    <w:rsid w:val="00E8213F"/>
    <w:rsid w:val="00E82163"/>
    <w:rsid w:val="00E8267F"/>
    <w:rsid w:val="00E82A25"/>
    <w:rsid w:val="00E82CA3"/>
    <w:rsid w:val="00E82CB3"/>
    <w:rsid w:val="00E82F3A"/>
    <w:rsid w:val="00E8303A"/>
    <w:rsid w:val="00E831BC"/>
    <w:rsid w:val="00E83272"/>
    <w:rsid w:val="00E8333F"/>
    <w:rsid w:val="00E83359"/>
    <w:rsid w:val="00E83592"/>
    <w:rsid w:val="00E8362C"/>
    <w:rsid w:val="00E836B8"/>
    <w:rsid w:val="00E83941"/>
    <w:rsid w:val="00E83DA5"/>
    <w:rsid w:val="00E8433A"/>
    <w:rsid w:val="00E845AF"/>
    <w:rsid w:val="00E84718"/>
    <w:rsid w:val="00E849C2"/>
    <w:rsid w:val="00E84CFC"/>
    <w:rsid w:val="00E85471"/>
    <w:rsid w:val="00E859C1"/>
    <w:rsid w:val="00E859E3"/>
    <w:rsid w:val="00E85A38"/>
    <w:rsid w:val="00E85F4C"/>
    <w:rsid w:val="00E85F98"/>
    <w:rsid w:val="00E8600C"/>
    <w:rsid w:val="00E8607C"/>
    <w:rsid w:val="00E86274"/>
    <w:rsid w:val="00E867C2"/>
    <w:rsid w:val="00E870E6"/>
    <w:rsid w:val="00E87388"/>
    <w:rsid w:val="00E873B3"/>
    <w:rsid w:val="00E879CE"/>
    <w:rsid w:val="00E87CDE"/>
    <w:rsid w:val="00E87F18"/>
    <w:rsid w:val="00E87F81"/>
    <w:rsid w:val="00E87FAB"/>
    <w:rsid w:val="00E9022B"/>
    <w:rsid w:val="00E90309"/>
    <w:rsid w:val="00E90310"/>
    <w:rsid w:val="00E903DC"/>
    <w:rsid w:val="00E90720"/>
    <w:rsid w:val="00E90781"/>
    <w:rsid w:val="00E90A5C"/>
    <w:rsid w:val="00E90ABB"/>
    <w:rsid w:val="00E90CC7"/>
    <w:rsid w:val="00E90CF9"/>
    <w:rsid w:val="00E90D7B"/>
    <w:rsid w:val="00E90E0F"/>
    <w:rsid w:val="00E90F3E"/>
    <w:rsid w:val="00E91000"/>
    <w:rsid w:val="00E910D4"/>
    <w:rsid w:val="00E91497"/>
    <w:rsid w:val="00E916C4"/>
    <w:rsid w:val="00E9172F"/>
    <w:rsid w:val="00E92048"/>
    <w:rsid w:val="00E92049"/>
    <w:rsid w:val="00E9207E"/>
    <w:rsid w:val="00E920D2"/>
    <w:rsid w:val="00E9247D"/>
    <w:rsid w:val="00E924E4"/>
    <w:rsid w:val="00E92AD8"/>
    <w:rsid w:val="00E92C0D"/>
    <w:rsid w:val="00E92D1D"/>
    <w:rsid w:val="00E92EDD"/>
    <w:rsid w:val="00E93039"/>
    <w:rsid w:val="00E9305A"/>
    <w:rsid w:val="00E9357E"/>
    <w:rsid w:val="00E938DC"/>
    <w:rsid w:val="00E939CC"/>
    <w:rsid w:val="00E93B16"/>
    <w:rsid w:val="00E93C5A"/>
    <w:rsid w:val="00E93FF1"/>
    <w:rsid w:val="00E941F1"/>
    <w:rsid w:val="00E94427"/>
    <w:rsid w:val="00E945A2"/>
    <w:rsid w:val="00E945BA"/>
    <w:rsid w:val="00E947CF"/>
    <w:rsid w:val="00E94A62"/>
    <w:rsid w:val="00E94CDB"/>
    <w:rsid w:val="00E94E6A"/>
    <w:rsid w:val="00E94FA0"/>
    <w:rsid w:val="00E952A6"/>
    <w:rsid w:val="00E95565"/>
    <w:rsid w:val="00E9560E"/>
    <w:rsid w:val="00E95724"/>
    <w:rsid w:val="00E95790"/>
    <w:rsid w:val="00E95C34"/>
    <w:rsid w:val="00E95EC3"/>
    <w:rsid w:val="00E95EFF"/>
    <w:rsid w:val="00E95F27"/>
    <w:rsid w:val="00E95F6C"/>
    <w:rsid w:val="00E961A4"/>
    <w:rsid w:val="00E9674E"/>
    <w:rsid w:val="00E96A37"/>
    <w:rsid w:val="00E96DA0"/>
    <w:rsid w:val="00E96F20"/>
    <w:rsid w:val="00E975AA"/>
    <w:rsid w:val="00E975CF"/>
    <w:rsid w:val="00E977B7"/>
    <w:rsid w:val="00E97848"/>
    <w:rsid w:val="00E97885"/>
    <w:rsid w:val="00EA00A0"/>
    <w:rsid w:val="00EA03CD"/>
    <w:rsid w:val="00EA0464"/>
    <w:rsid w:val="00EA04AC"/>
    <w:rsid w:val="00EA0585"/>
    <w:rsid w:val="00EA0668"/>
    <w:rsid w:val="00EA06AC"/>
    <w:rsid w:val="00EA06B4"/>
    <w:rsid w:val="00EA0A15"/>
    <w:rsid w:val="00EA16EF"/>
    <w:rsid w:val="00EA17A2"/>
    <w:rsid w:val="00EA204D"/>
    <w:rsid w:val="00EA20DA"/>
    <w:rsid w:val="00EA25BD"/>
    <w:rsid w:val="00EA28E2"/>
    <w:rsid w:val="00EA2943"/>
    <w:rsid w:val="00EA2D45"/>
    <w:rsid w:val="00EA2EBE"/>
    <w:rsid w:val="00EA3015"/>
    <w:rsid w:val="00EA313E"/>
    <w:rsid w:val="00EA33EF"/>
    <w:rsid w:val="00EA374F"/>
    <w:rsid w:val="00EA37FC"/>
    <w:rsid w:val="00EA3A7E"/>
    <w:rsid w:val="00EA413D"/>
    <w:rsid w:val="00EA42BA"/>
    <w:rsid w:val="00EA44A4"/>
    <w:rsid w:val="00EA45FC"/>
    <w:rsid w:val="00EA475E"/>
    <w:rsid w:val="00EA4C52"/>
    <w:rsid w:val="00EA4D73"/>
    <w:rsid w:val="00EA4DB8"/>
    <w:rsid w:val="00EA5053"/>
    <w:rsid w:val="00EA51B9"/>
    <w:rsid w:val="00EA551D"/>
    <w:rsid w:val="00EA587B"/>
    <w:rsid w:val="00EA5B7A"/>
    <w:rsid w:val="00EA5C97"/>
    <w:rsid w:val="00EA5CC2"/>
    <w:rsid w:val="00EA5F08"/>
    <w:rsid w:val="00EA62C0"/>
    <w:rsid w:val="00EA685D"/>
    <w:rsid w:val="00EA69EB"/>
    <w:rsid w:val="00EA6A6D"/>
    <w:rsid w:val="00EA6ABD"/>
    <w:rsid w:val="00EA6B80"/>
    <w:rsid w:val="00EA6FD4"/>
    <w:rsid w:val="00EA7533"/>
    <w:rsid w:val="00EA796F"/>
    <w:rsid w:val="00EA7BD4"/>
    <w:rsid w:val="00EA7BF2"/>
    <w:rsid w:val="00EA7CCB"/>
    <w:rsid w:val="00EA7E40"/>
    <w:rsid w:val="00EB0332"/>
    <w:rsid w:val="00EB04B0"/>
    <w:rsid w:val="00EB0589"/>
    <w:rsid w:val="00EB0BE8"/>
    <w:rsid w:val="00EB0C20"/>
    <w:rsid w:val="00EB1118"/>
    <w:rsid w:val="00EB13EE"/>
    <w:rsid w:val="00EB1BF9"/>
    <w:rsid w:val="00EB1E66"/>
    <w:rsid w:val="00EB229F"/>
    <w:rsid w:val="00EB2F41"/>
    <w:rsid w:val="00EB31CD"/>
    <w:rsid w:val="00EB3720"/>
    <w:rsid w:val="00EB3959"/>
    <w:rsid w:val="00EB39B4"/>
    <w:rsid w:val="00EB39E1"/>
    <w:rsid w:val="00EB3B3C"/>
    <w:rsid w:val="00EB3C86"/>
    <w:rsid w:val="00EB3F53"/>
    <w:rsid w:val="00EB3FF1"/>
    <w:rsid w:val="00EB4207"/>
    <w:rsid w:val="00EB4337"/>
    <w:rsid w:val="00EB43D2"/>
    <w:rsid w:val="00EB45AA"/>
    <w:rsid w:val="00EB4661"/>
    <w:rsid w:val="00EB49CB"/>
    <w:rsid w:val="00EB4A7A"/>
    <w:rsid w:val="00EB4B0F"/>
    <w:rsid w:val="00EB5204"/>
    <w:rsid w:val="00EB53B5"/>
    <w:rsid w:val="00EB53DB"/>
    <w:rsid w:val="00EB5409"/>
    <w:rsid w:val="00EB5484"/>
    <w:rsid w:val="00EB54DE"/>
    <w:rsid w:val="00EB553C"/>
    <w:rsid w:val="00EB5921"/>
    <w:rsid w:val="00EB59B8"/>
    <w:rsid w:val="00EB5E4C"/>
    <w:rsid w:val="00EB5EB6"/>
    <w:rsid w:val="00EB6100"/>
    <w:rsid w:val="00EB627F"/>
    <w:rsid w:val="00EB6707"/>
    <w:rsid w:val="00EB6A7E"/>
    <w:rsid w:val="00EB6EA8"/>
    <w:rsid w:val="00EB6FBC"/>
    <w:rsid w:val="00EB77A6"/>
    <w:rsid w:val="00EB77B6"/>
    <w:rsid w:val="00EB7825"/>
    <w:rsid w:val="00EB794C"/>
    <w:rsid w:val="00EB7A49"/>
    <w:rsid w:val="00EB7ADD"/>
    <w:rsid w:val="00EB7AF0"/>
    <w:rsid w:val="00EB7C76"/>
    <w:rsid w:val="00EB7C98"/>
    <w:rsid w:val="00EB7FA9"/>
    <w:rsid w:val="00EC0106"/>
    <w:rsid w:val="00EC0145"/>
    <w:rsid w:val="00EC086D"/>
    <w:rsid w:val="00EC0BB0"/>
    <w:rsid w:val="00EC0C66"/>
    <w:rsid w:val="00EC100A"/>
    <w:rsid w:val="00EC10D0"/>
    <w:rsid w:val="00EC11E5"/>
    <w:rsid w:val="00EC1AF3"/>
    <w:rsid w:val="00EC1C6F"/>
    <w:rsid w:val="00EC232E"/>
    <w:rsid w:val="00EC2C78"/>
    <w:rsid w:val="00EC2D25"/>
    <w:rsid w:val="00EC2E26"/>
    <w:rsid w:val="00EC315F"/>
    <w:rsid w:val="00EC32D0"/>
    <w:rsid w:val="00EC351A"/>
    <w:rsid w:val="00EC355D"/>
    <w:rsid w:val="00EC3625"/>
    <w:rsid w:val="00EC3882"/>
    <w:rsid w:val="00EC3B21"/>
    <w:rsid w:val="00EC3BA2"/>
    <w:rsid w:val="00EC3D7D"/>
    <w:rsid w:val="00EC402D"/>
    <w:rsid w:val="00EC415C"/>
    <w:rsid w:val="00EC41AE"/>
    <w:rsid w:val="00EC41CE"/>
    <w:rsid w:val="00EC42C2"/>
    <w:rsid w:val="00EC4849"/>
    <w:rsid w:val="00EC4990"/>
    <w:rsid w:val="00EC4EF2"/>
    <w:rsid w:val="00EC4F09"/>
    <w:rsid w:val="00EC5070"/>
    <w:rsid w:val="00EC532F"/>
    <w:rsid w:val="00EC56E6"/>
    <w:rsid w:val="00EC5C86"/>
    <w:rsid w:val="00EC5E0E"/>
    <w:rsid w:val="00EC602A"/>
    <w:rsid w:val="00EC6299"/>
    <w:rsid w:val="00EC63D5"/>
    <w:rsid w:val="00EC65A9"/>
    <w:rsid w:val="00EC6A75"/>
    <w:rsid w:val="00EC6B46"/>
    <w:rsid w:val="00EC6BF3"/>
    <w:rsid w:val="00EC6DBF"/>
    <w:rsid w:val="00EC6DD6"/>
    <w:rsid w:val="00EC6F77"/>
    <w:rsid w:val="00EC7378"/>
    <w:rsid w:val="00EC7A04"/>
    <w:rsid w:val="00EC7CDF"/>
    <w:rsid w:val="00ED0203"/>
    <w:rsid w:val="00ED05E5"/>
    <w:rsid w:val="00ED0A29"/>
    <w:rsid w:val="00ED0D53"/>
    <w:rsid w:val="00ED0D68"/>
    <w:rsid w:val="00ED0E15"/>
    <w:rsid w:val="00ED1025"/>
    <w:rsid w:val="00ED1180"/>
    <w:rsid w:val="00ED1218"/>
    <w:rsid w:val="00ED1488"/>
    <w:rsid w:val="00ED28C6"/>
    <w:rsid w:val="00ED2A0D"/>
    <w:rsid w:val="00ED2D8E"/>
    <w:rsid w:val="00ED2DA0"/>
    <w:rsid w:val="00ED2F3C"/>
    <w:rsid w:val="00ED3054"/>
    <w:rsid w:val="00ED307C"/>
    <w:rsid w:val="00ED316D"/>
    <w:rsid w:val="00ED3240"/>
    <w:rsid w:val="00ED327E"/>
    <w:rsid w:val="00ED37A2"/>
    <w:rsid w:val="00ED37A7"/>
    <w:rsid w:val="00ED3A37"/>
    <w:rsid w:val="00ED3B8B"/>
    <w:rsid w:val="00ED3E3F"/>
    <w:rsid w:val="00ED43F8"/>
    <w:rsid w:val="00ED4447"/>
    <w:rsid w:val="00ED45C4"/>
    <w:rsid w:val="00ED4674"/>
    <w:rsid w:val="00ED46F8"/>
    <w:rsid w:val="00ED4980"/>
    <w:rsid w:val="00ED4B69"/>
    <w:rsid w:val="00ED4E92"/>
    <w:rsid w:val="00ED500D"/>
    <w:rsid w:val="00ED50FB"/>
    <w:rsid w:val="00ED5253"/>
    <w:rsid w:val="00ED5493"/>
    <w:rsid w:val="00ED556D"/>
    <w:rsid w:val="00ED5C40"/>
    <w:rsid w:val="00ED5D17"/>
    <w:rsid w:val="00ED5F80"/>
    <w:rsid w:val="00ED6010"/>
    <w:rsid w:val="00ED6053"/>
    <w:rsid w:val="00ED6281"/>
    <w:rsid w:val="00ED6329"/>
    <w:rsid w:val="00ED635A"/>
    <w:rsid w:val="00ED6C6E"/>
    <w:rsid w:val="00ED6F5C"/>
    <w:rsid w:val="00ED6FBE"/>
    <w:rsid w:val="00ED7016"/>
    <w:rsid w:val="00ED7091"/>
    <w:rsid w:val="00ED7207"/>
    <w:rsid w:val="00ED730B"/>
    <w:rsid w:val="00ED79FF"/>
    <w:rsid w:val="00ED7D35"/>
    <w:rsid w:val="00EE00A4"/>
    <w:rsid w:val="00EE018A"/>
    <w:rsid w:val="00EE05E4"/>
    <w:rsid w:val="00EE074C"/>
    <w:rsid w:val="00EE0B92"/>
    <w:rsid w:val="00EE0BE0"/>
    <w:rsid w:val="00EE0BEF"/>
    <w:rsid w:val="00EE0C06"/>
    <w:rsid w:val="00EE1094"/>
    <w:rsid w:val="00EE1150"/>
    <w:rsid w:val="00EE12CB"/>
    <w:rsid w:val="00EE16FA"/>
    <w:rsid w:val="00EE1A48"/>
    <w:rsid w:val="00EE1C40"/>
    <w:rsid w:val="00EE1C4D"/>
    <w:rsid w:val="00EE20D4"/>
    <w:rsid w:val="00EE21F4"/>
    <w:rsid w:val="00EE2316"/>
    <w:rsid w:val="00EE240B"/>
    <w:rsid w:val="00EE2CFE"/>
    <w:rsid w:val="00EE32FC"/>
    <w:rsid w:val="00EE38D8"/>
    <w:rsid w:val="00EE39FA"/>
    <w:rsid w:val="00EE3A28"/>
    <w:rsid w:val="00EE3A4D"/>
    <w:rsid w:val="00EE3B33"/>
    <w:rsid w:val="00EE3BE2"/>
    <w:rsid w:val="00EE3DD7"/>
    <w:rsid w:val="00EE3E3B"/>
    <w:rsid w:val="00EE3FD0"/>
    <w:rsid w:val="00EE40BB"/>
    <w:rsid w:val="00EE40CB"/>
    <w:rsid w:val="00EE4100"/>
    <w:rsid w:val="00EE42E8"/>
    <w:rsid w:val="00EE44FC"/>
    <w:rsid w:val="00EE4532"/>
    <w:rsid w:val="00EE4534"/>
    <w:rsid w:val="00EE45F5"/>
    <w:rsid w:val="00EE48FC"/>
    <w:rsid w:val="00EE4B36"/>
    <w:rsid w:val="00EE4E1E"/>
    <w:rsid w:val="00EE5257"/>
    <w:rsid w:val="00EE53D7"/>
    <w:rsid w:val="00EE5552"/>
    <w:rsid w:val="00EE56FA"/>
    <w:rsid w:val="00EE5A4B"/>
    <w:rsid w:val="00EE5FC8"/>
    <w:rsid w:val="00EE6395"/>
    <w:rsid w:val="00EE63D2"/>
    <w:rsid w:val="00EE6430"/>
    <w:rsid w:val="00EE64C0"/>
    <w:rsid w:val="00EE654C"/>
    <w:rsid w:val="00EE659A"/>
    <w:rsid w:val="00EE6697"/>
    <w:rsid w:val="00EE6717"/>
    <w:rsid w:val="00EE67D3"/>
    <w:rsid w:val="00EE67D7"/>
    <w:rsid w:val="00EE6978"/>
    <w:rsid w:val="00EE69B7"/>
    <w:rsid w:val="00EE6A82"/>
    <w:rsid w:val="00EE6B75"/>
    <w:rsid w:val="00EE6D3F"/>
    <w:rsid w:val="00EE702E"/>
    <w:rsid w:val="00EE7519"/>
    <w:rsid w:val="00EE76D5"/>
    <w:rsid w:val="00EE78A9"/>
    <w:rsid w:val="00EE7B9A"/>
    <w:rsid w:val="00EE7DA4"/>
    <w:rsid w:val="00EE7DC3"/>
    <w:rsid w:val="00EF0082"/>
    <w:rsid w:val="00EF0440"/>
    <w:rsid w:val="00EF046D"/>
    <w:rsid w:val="00EF06D9"/>
    <w:rsid w:val="00EF094C"/>
    <w:rsid w:val="00EF09C9"/>
    <w:rsid w:val="00EF0C7D"/>
    <w:rsid w:val="00EF0E77"/>
    <w:rsid w:val="00EF10AD"/>
    <w:rsid w:val="00EF10CC"/>
    <w:rsid w:val="00EF11CF"/>
    <w:rsid w:val="00EF1303"/>
    <w:rsid w:val="00EF1430"/>
    <w:rsid w:val="00EF149C"/>
    <w:rsid w:val="00EF1A40"/>
    <w:rsid w:val="00EF1A9B"/>
    <w:rsid w:val="00EF1AC9"/>
    <w:rsid w:val="00EF1D32"/>
    <w:rsid w:val="00EF1E38"/>
    <w:rsid w:val="00EF21AA"/>
    <w:rsid w:val="00EF2532"/>
    <w:rsid w:val="00EF25B7"/>
    <w:rsid w:val="00EF26B6"/>
    <w:rsid w:val="00EF26BB"/>
    <w:rsid w:val="00EF2897"/>
    <w:rsid w:val="00EF2942"/>
    <w:rsid w:val="00EF2A44"/>
    <w:rsid w:val="00EF2AA7"/>
    <w:rsid w:val="00EF2B24"/>
    <w:rsid w:val="00EF306E"/>
    <w:rsid w:val="00EF31CE"/>
    <w:rsid w:val="00EF342B"/>
    <w:rsid w:val="00EF34ED"/>
    <w:rsid w:val="00EF3831"/>
    <w:rsid w:val="00EF3940"/>
    <w:rsid w:val="00EF44C5"/>
    <w:rsid w:val="00EF4687"/>
    <w:rsid w:val="00EF4759"/>
    <w:rsid w:val="00EF4773"/>
    <w:rsid w:val="00EF4B71"/>
    <w:rsid w:val="00EF4D56"/>
    <w:rsid w:val="00EF4EE8"/>
    <w:rsid w:val="00EF5225"/>
    <w:rsid w:val="00EF525E"/>
    <w:rsid w:val="00EF5376"/>
    <w:rsid w:val="00EF537D"/>
    <w:rsid w:val="00EF5715"/>
    <w:rsid w:val="00EF58C4"/>
    <w:rsid w:val="00EF5B34"/>
    <w:rsid w:val="00EF5DF0"/>
    <w:rsid w:val="00EF5EE3"/>
    <w:rsid w:val="00EF6114"/>
    <w:rsid w:val="00EF61A5"/>
    <w:rsid w:val="00EF6425"/>
    <w:rsid w:val="00EF66EA"/>
    <w:rsid w:val="00EF69BE"/>
    <w:rsid w:val="00EF6C1F"/>
    <w:rsid w:val="00EF6CCB"/>
    <w:rsid w:val="00EF6EF7"/>
    <w:rsid w:val="00EF6F5E"/>
    <w:rsid w:val="00EF6F93"/>
    <w:rsid w:val="00EF7162"/>
    <w:rsid w:val="00EF71BA"/>
    <w:rsid w:val="00EF73DD"/>
    <w:rsid w:val="00EF75F7"/>
    <w:rsid w:val="00EF7715"/>
    <w:rsid w:val="00EF7A22"/>
    <w:rsid w:val="00F0002B"/>
    <w:rsid w:val="00F0068C"/>
    <w:rsid w:val="00F007CD"/>
    <w:rsid w:val="00F0085D"/>
    <w:rsid w:val="00F00977"/>
    <w:rsid w:val="00F00AA0"/>
    <w:rsid w:val="00F00D74"/>
    <w:rsid w:val="00F00E55"/>
    <w:rsid w:val="00F014B6"/>
    <w:rsid w:val="00F01625"/>
    <w:rsid w:val="00F01714"/>
    <w:rsid w:val="00F017A5"/>
    <w:rsid w:val="00F017DE"/>
    <w:rsid w:val="00F01841"/>
    <w:rsid w:val="00F0198A"/>
    <w:rsid w:val="00F0207E"/>
    <w:rsid w:val="00F02215"/>
    <w:rsid w:val="00F02832"/>
    <w:rsid w:val="00F02848"/>
    <w:rsid w:val="00F029D0"/>
    <w:rsid w:val="00F02D62"/>
    <w:rsid w:val="00F030E5"/>
    <w:rsid w:val="00F0344E"/>
    <w:rsid w:val="00F03618"/>
    <w:rsid w:val="00F0387F"/>
    <w:rsid w:val="00F03A93"/>
    <w:rsid w:val="00F03ABC"/>
    <w:rsid w:val="00F040F0"/>
    <w:rsid w:val="00F047AC"/>
    <w:rsid w:val="00F047F2"/>
    <w:rsid w:val="00F04864"/>
    <w:rsid w:val="00F054D6"/>
    <w:rsid w:val="00F054E6"/>
    <w:rsid w:val="00F056A5"/>
    <w:rsid w:val="00F05A45"/>
    <w:rsid w:val="00F05DD9"/>
    <w:rsid w:val="00F05E85"/>
    <w:rsid w:val="00F0629F"/>
    <w:rsid w:val="00F0653F"/>
    <w:rsid w:val="00F066BF"/>
    <w:rsid w:val="00F067DF"/>
    <w:rsid w:val="00F06884"/>
    <w:rsid w:val="00F06B68"/>
    <w:rsid w:val="00F06BB0"/>
    <w:rsid w:val="00F06F52"/>
    <w:rsid w:val="00F07028"/>
    <w:rsid w:val="00F07240"/>
    <w:rsid w:val="00F077FF"/>
    <w:rsid w:val="00F07CBD"/>
    <w:rsid w:val="00F07F7B"/>
    <w:rsid w:val="00F10091"/>
    <w:rsid w:val="00F1023C"/>
    <w:rsid w:val="00F10988"/>
    <w:rsid w:val="00F10E9F"/>
    <w:rsid w:val="00F117FB"/>
    <w:rsid w:val="00F1190D"/>
    <w:rsid w:val="00F122C1"/>
    <w:rsid w:val="00F1238B"/>
    <w:rsid w:val="00F127D2"/>
    <w:rsid w:val="00F129DF"/>
    <w:rsid w:val="00F12B14"/>
    <w:rsid w:val="00F12B18"/>
    <w:rsid w:val="00F12B72"/>
    <w:rsid w:val="00F12B8A"/>
    <w:rsid w:val="00F12E43"/>
    <w:rsid w:val="00F13144"/>
    <w:rsid w:val="00F13297"/>
    <w:rsid w:val="00F134DA"/>
    <w:rsid w:val="00F1353D"/>
    <w:rsid w:val="00F13971"/>
    <w:rsid w:val="00F139DF"/>
    <w:rsid w:val="00F13AE9"/>
    <w:rsid w:val="00F13B09"/>
    <w:rsid w:val="00F13C52"/>
    <w:rsid w:val="00F13C7D"/>
    <w:rsid w:val="00F13FD8"/>
    <w:rsid w:val="00F1413A"/>
    <w:rsid w:val="00F142A5"/>
    <w:rsid w:val="00F1445F"/>
    <w:rsid w:val="00F147CF"/>
    <w:rsid w:val="00F148BB"/>
    <w:rsid w:val="00F14AFB"/>
    <w:rsid w:val="00F15121"/>
    <w:rsid w:val="00F152AB"/>
    <w:rsid w:val="00F15450"/>
    <w:rsid w:val="00F15604"/>
    <w:rsid w:val="00F157F8"/>
    <w:rsid w:val="00F15A34"/>
    <w:rsid w:val="00F15A3B"/>
    <w:rsid w:val="00F15B5A"/>
    <w:rsid w:val="00F15DE4"/>
    <w:rsid w:val="00F16857"/>
    <w:rsid w:val="00F16918"/>
    <w:rsid w:val="00F16DE4"/>
    <w:rsid w:val="00F171B1"/>
    <w:rsid w:val="00F171C5"/>
    <w:rsid w:val="00F1732E"/>
    <w:rsid w:val="00F174EB"/>
    <w:rsid w:val="00F17E59"/>
    <w:rsid w:val="00F2043F"/>
    <w:rsid w:val="00F209F9"/>
    <w:rsid w:val="00F20DCE"/>
    <w:rsid w:val="00F20EA9"/>
    <w:rsid w:val="00F2125F"/>
    <w:rsid w:val="00F215CC"/>
    <w:rsid w:val="00F219F3"/>
    <w:rsid w:val="00F21A01"/>
    <w:rsid w:val="00F21C74"/>
    <w:rsid w:val="00F21E02"/>
    <w:rsid w:val="00F22237"/>
    <w:rsid w:val="00F223A3"/>
    <w:rsid w:val="00F22765"/>
    <w:rsid w:val="00F2293C"/>
    <w:rsid w:val="00F22969"/>
    <w:rsid w:val="00F229C0"/>
    <w:rsid w:val="00F22D0E"/>
    <w:rsid w:val="00F22DBB"/>
    <w:rsid w:val="00F22DD6"/>
    <w:rsid w:val="00F23324"/>
    <w:rsid w:val="00F23A28"/>
    <w:rsid w:val="00F23B19"/>
    <w:rsid w:val="00F23C5C"/>
    <w:rsid w:val="00F23CD2"/>
    <w:rsid w:val="00F2415D"/>
    <w:rsid w:val="00F243B8"/>
    <w:rsid w:val="00F243DA"/>
    <w:rsid w:val="00F24447"/>
    <w:rsid w:val="00F24466"/>
    <w:rsid w:val="00F24DB2"/>
    <w:rsid w:val="00F24DF8"/>
    <w:rsid w:val="00F24EAA"/>
    <w:rsid w:val="00F252ED"/>
    <w:rsid w:val="00F25DCB"/>
    <w:rsid w:val="00F25FF2"/>
    <w:rsid w:val="00F2667A"/>
    <w:rsid w:val="00F267C1"/>
    <w:rsid w:val="00F267C4"/>
    <w:rsid w:val="00F267C7"/>
    <w:rsid w:val="00F26876"/>
    <w:rsid w:val="00F26B72"/>
    <w:rsid w:val="00F26B86"/>
    <w:rsid w:val="00F26C02"/>
    <w:rsid w:val="00F26DB5"/>
    <w:rsid w:val="00F26E7E"/>
    <w:rsid w:val="00F271D5"/>
    <w:rsid w:val="00F2728B"/>
    <w:rsid w:val="00F27290"/>
    <w:rsid w:val="00F27B0B"/>
    <w:rsid w:val="00F27D1C"/>
    <w:rsid w:val="00F301A6"/>
    <w:rsid w:val="00F30681"/>
    <w:rsid w:val="00F306F0"/>
    <w:rsid w:val="00F30701"/>
    <w:rsid w:val="00F3078E"/>
    <w:rsid w:val="00F308CF"/>
    <w:rsid w:val="00F30C50"/>
    <w:rsid w:val="00F3110C"/>
    <w:rsid w:val="00F3151F"/>
    <w:rsid w:val="00F31779"/>
    <w:rsid w:val="00F317B7"/>
    <w:rsid w:val="00F31E38"/>
    <w:rsid w:val="00F3203A"/>
    <w:rsid w:val="00F321B7"/>
    <w:rsid w:val="00F3220D"/>
    <w:rsid w:val="00F324A3"/>
    <w:rsid w:val="00F3299F"/>
    <w:rsid w:val="00F32A2A"/>
    <w:rsid w:val="00F32B7B"/>
    <w:rsid w:val="00F33364"/>
    <w:rsid w:val="00F33C69"/>
    <w:rsid w:val="00F33C6E"/>
    <w:rsid w:val="00F33EC9"/>
    <w:rsid w:val="00F34058"/>
    <w:rsid w:val="00F341B7"/>
    <w:rsid w:val="00F3447F"/>
    <w:rsid w:val="00F348F5"/>
    <w:rsid w:val="00F350B0"/>
    <w:rsid w:val="00F35771"/>
    <w:rsid w:val="00F35821"/>
    <w:rsid w:val="00F35AC0"/>
    <w:rsid w:val="00F35D7F"/>
    <w:rsid w:val="00F360E8"/>
    <w:rsid w:val="00F360EF"/>
    <w:rsid w:val="00F36153"/>
    <w:rsid w:val="00F361F7"/>
    <w:rsid w:val="00F36246"/>
    <w:rsid w:val="00F362EF"/>
    <w:rsid w:val="00F363E2"/>
    <w:rsid w:val="00F36EA9"/>
    <w:rsid w:val="00F36EC9"/>
    <w:rsid w:val="00F3722C"/>
    <w:rsid w:val="00F3724E"/>
    <w:rsid w:val="00F373F2"/>
    <w:rsid w:val="00F374A7"/>
    <w:rsid w:val="00F378F3"/>
    <w:rsid w:val="00F37901"/>
    <w:rsid w:val="00F379AD"/>
    <w:rsid w:val="00F37A6B"/>
    <w:rsid w:val="00F37C5F"/>
    <w:rsid w:val="00F4010C"/>
    <w:rsid w:val="00F401F9"/>
    <w:rsid w:val="00F402A5"/>
    <w:rsid w:val="00F406CA"/>
    <w:rsid w:val="00F406F8"/>
    <w:rsid w:val="00F407EE"/>
    <w:rsid w:val="00F40A1B"/>
    <w:rsid w:val="00F40D44"/>
    <w:rsid w:val="00F40EDA"/>
    <w:rsid w:val="00F4148C"/>
    <w:rsid w:val="00F41564"/>
    <w:rsid w:val="00F4186C"/>
    <w:rsid w:val="00F41D7F"/>
    <w:rsid w:val="00F41EB2"/>
    <w:rsid w:val="00F41F96"/>
    <w:rsid w:val="00F42024"/>
    <w:rsid w:val="00F4202A"/>
    <w:rsid w:val="00F4202D"/>
    <w:rsid w:val="00F4213A"/>
    <w:rsid w:val="00F42561"/>
    <w:rsid w:val="00F4283C"/>
    <w:rsid w:val="00F42B05"/>
    <w:rsid w:val="00F43050"/>
    <w:rsid w:val="00F43567"/>
    <w:rsid w:val="00F435CC"/>
    <w:rsid w:val="00F4372A"/>
    <w:rsid w:val="00F43921"/>
    <w:rsid w:val="00F43B3F"/>
    <w:rsid w:val="00F43C11"/>
    <w:rsid w:val="00F43C13"/>
    <w:rsid w:val="00F43C92"/>
    <w:rsid w:val="00F44132"/>
    <w:rsid w:val="00F4422E"/>
    <w:rsid w:val="00F4445E"/>
    <w:rsid w:val="00F444DD"/>
    <w:rsid w:val="00F4457B"/>
    <w:rsid w:val="00F445C1"/>
    <w:rsid w:val="00F44765"/>
    <w:rsid w:val="00F4477B"/>
    <w:rsid w:val="00F45261"/>
    <w:rsid w:val="00F452BA"/>
    <w:rsid w:val="00F455A6"/>
    <w:rsid w:val="00F45650"/>
    <w:rsid w:val="00F4590F"/>
    <w:rsid w:val="00F45DAF"/>
    <w:rsid w:val="00F46456"/>
    <w:rsid w:val="00F465F2"/>
    <w:rsid w:val="00F4673F"/>
    <w:rsid w:val="00F46825"/>
    <w:rsid w:val="00F468EA"/>
    <w:rsid w:val="00F46A57"/>
    <w:rsid w:val="00F46A96"/>
    <w:rsid w:val="00F46C59"/>
    <w:rsid w:val="00F46D1C"/>
    <w:rsid w:val="00F4713A"/>
    <w:rsid w:val="00F471F3"/>
    <w:rsid w:val="00F47458"/>
    <w:rsid w:val="00F47AEC"/>
    <w:rsid w:val="00F47F1B"/>
    <w:rsid w:val="00F50043"/>
    <w:rsid w:val="00F502EE"/>
    <w:rsid w:val="00F50BC7"/>
    <w:rsid w:val="00F50C3A"/>
    <w:rsid w:val="00F50CDF"/>
    <w:rsid w:val="00F50D46"/>
    <w:rsid w:val="00F510A0"/>
    <w:rsid w:val="00F51207"/>
    <w:rsid w:val="00F51293"/>
    <w:rsid w:val="00F5161C"/>
    <w:rsid w:val="00F5180D"/>
    <w:rsid w:val="00F518F5"/>
    <w:rsid w:val="00F5191A"/>
    <w:rsid w:val="00F51A31"/>
    <w:rsid w:val="00F51A6E"/>
    <w:rsid w:val="00F51D55"/>
    <w:rsid w:val="00F51D91"/>
    <w:rsid w:val="00F51DEC"/>
    <w:rsid w:val="00F51EA2"/>
    <w:rsid w:val="00F52083"/>
    <w:rsid w:val="00F52B90"/>
    <w:rsid w:val="00F52E47"/>
    <w:rsid w:val="00F530AC"/>
    <w:rsid w:val="00F53380"/>
    <w:rsid w:val="00F533D6"/>
    <w:rsid w:val="00F53400"/>
    <w:rsid w:val="00F5357E"/>
    <w:rsid w:val="00F5359F"/>
    <w:rsid w:val="00F535A3"/>
    <w:rsid w:val="00F53AC3"/>
    <w:rsid w:val="00F53CB5"/>
    <w:rsid w:val="00F53E0B"/>
    <w:rsid w:val="00F5403D"/>
    <w:rsid w:val="00F541A8"/>
    <w:rsid w:val="00F542BD"/>
    <w:rsid w:val="00F54C60"/>
    <w:rsid w:val="00F54D08"/>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717"/>
    <w:rsid w:val="00F56CDA"/>
    <w:rsid w:val="00F575FA"/>
    <w:rsid w:val="00F57678"/>
    <w:rsid w:val="00F5791C"/>
    <w:rsid w:val="00F57A87"/>
    <w:rsid w:val="00F57AE0"/>
    <w:rsid w:val="00F57B31"/>
    <w:rsid w:val="00F57BA3"/>
    <w:rsid w:val="00F57CA6"/>
    <w:rsid w:val="00F57D8B"/>
    <w:rsid w:val="00F57E99"/>
    <w:rsid w:val="00F6019C"/>
    <w:rsid w:val="00F6029E"/>
    <w:rsid w:val="00F60353"/>
    <w:rsid w:val="00F60384"/>
    <w:rsid w:val="00F606B0"/>
    <w:rsid w:val="00F608E6"/>
    <w:rsid w:val="00F60AD1"/>
    <w:rsid w:val="00F60B63"/>
    <w:rsid w:val="00F612B6"/>
    <w:rsid w:val="00F6132F"/>
    <w:rsid w:val="00F6141A"/>
    <w:rsid w:val="00F614EA"/>
    <w:rsid w:val="00F61505"/>
    <w:rsid w:val="00F61652"/>
    <w:rsid w:val="00F61B1D"/>
    <w:rsid w:val="00F61B7C"/>
    <w:rsid w:val="00F61D4C"/>
    <w:rsid w:val="00F61E40"/>
    <w:rsid w:val="00F620CC"/>
    <w:rsid w:val="00F621A7"/>
    <w:rsid w:val="00F621B8"/>
    <w:rsid w:val="00F623CF"/>
    <w:rsid w:val="00F6245C"/>
    <w:rsid w:val="00F627FC"/>
    <w:rsid w:val="00F634EF"/>
    <w:rsid w:val="00F635D3"/>
    <w:rsid w:val="00F63C54"/>
    <w:rsid w:val="00F63DE3"/>
    <w:rsid w:val="00F641CF"/>
    <w:rsid w:val="00F643C3"/>
    <w:rsid w:val="00F645ED"/>
    <w:rsid w:val="00F64650"/>
    <w:rsid w:val="00F6479E"/>
    <w:rsid w:val="00F65003"/>
    <w:rsid w:val="00F65065"/>
    <w:rsid w:val="00F65083"/>
    <w:rsid w:val="00F650F2"/>
    <w:rsid w:val="00F6520E"/>
    <w:rsid w:val="00F65433"/>
    <w:rsid w:val="00F6569D"/>
    <w:rsid w:val="00F656E5"/>
    <w:rsid w:val="00F657A8"/>
    <w:rsid w:val="00F65B06"/>
    <w:rsid w:val="00F65EF0"/>
    <w:rsid w:val="00F6615B"/>
    <w:rsid w:val="00F66319"/>
    <w:rsid w:val="00F66446"/>
    <w:rsid w:val="00F66787"/>
    <w:rsid w:val="00F667B5"/>
    <w:rsid w:val="00F6680B"/>
    <w:rsid w:val="00F66B34"/>
    <w:rsid w:val="00F66F7F"/>
    <w:rsid w:val="00F67555"/>
    <w:rsid w:val="00F67575"/>
    <w:rsid w:val="00F67628"/>
    <w:rsid w:val="00F677EA"/>
    <w:rsid w:val="00F67903"/>
    <w:rsid w:val="00F67906"/>
    <w:rsid w:val="00F67B8C"/>
    <w:rsid w:val="00F67CDB"/>
    <w:rsid w:val="00F7018A"/>
    <w:rsid w:val="00F70190"/>
    <w:rsid w:val="00F702A3"/>
    <w:rsid w:val="00F707D2"/>
    <w:rsid w:val="00F709A5"/>
    <w:rsid w:val="00F70A24"/>
    <w:rsid w:val="00F70A30"/>
    <w:rsid w:val="00F70CDB"/>
    <w:rsid w:val="00F70E39"/>
    <w:rsid w:val="00F71132"/>
    <w:rsid w:val="00F717B3"/>
    <w:rsid w:val="00F71AD9"/>
    <w:rsid w:val="00F71ADE"/>
    <w:rsid w:val="00F71B0C"/>
    <w:rsid w:val="00F71B4C"/>
    <w:rsid w:val="00F71B73"/>
    <w:rsid w:val="00F71C78"/>
    <w:rsid w:val="00F71C9C"/>
    <w:rsid w:val="00F72163"/>
    <w:rsid w:val="00F7251B"/>
    <w:rsid w:val="00F7269D"/>
    <w:rsid w:val="00F72E16"/>
    <w:rsid w:val="00F72F2F"/>
    <w:rsid w:val="00F7303C"/>
    <w:rsid w:val="00F731F1"/>
    <w:rsid w:val="00F73571"/>
    <w:rsid w:val="00F7369D"/>
    <w:rsid w:val="00F738F8"/>
    <w:rsid w:val="00F73F16"/>
    <w:rsid w:val="00F740F5"/>
    <w:rsid w:val="00F74595"/>
    <w:rsid w:val="00F74629"/>
    <w:rsid w:val="00F746E4"/>
    <w:rsid w:val="00F74D04"/>
    <w:rsid w:val="00F74D27"/>
    <w:rsid w:val="00F75658"/>
    <w:rsid w:val="00F75DB3"/>
    <w:rsid w:val="00F761C5"/>
    <w:rsid w:val="00F762CE"/>
    <w:rsid w:val="00F76300"/>
    <w:rsid w:val="00F76492"/>
    <w:rsid w:val="00F76F9F"/>
    <w:rsid w:val="00F770CA"/>
    <w:rsid w:val="00F77113"/>
    <w:rsid w:val="00F77598"/>
    <w:rsid w:val="00F77BB5"/>
    <w:rsid w:val="00F77E61"/>
    <w:rsid w:val="00F803CA"/>
    <w:rsid w:val="00F803E1"/>
    <w:rsid w:val="00F80495"/>
    <w:rsid w:val="00F80610"/>
    <w:rsid w:val="00F80D61"/>
    <w:rsid w:val="00F80DF1"/>
    <w:rsid w:val="00F80F13"/>
    <w:rsid w:val="00F8102D"/>
    <w:rsid w:val="00F8107A"/>
    <w:rsid w:val="00F813E6"/>
    <w:rsid w:val="00F8151B"/>
    <w:rsid w:val="00F817C7"/>
    <w:rsid w:val="00F81898"/>
    <w:rsid w:val="00F8191F"/>
    <w:rsid w:val="00F81C08"/>
    <w:rsid w:val="00F820B5"/>
    <w:rsid w:val="00F82505"/>
    <w:rsid w:val="00F8262D"/>
    <w:rsid w:val="00F826E9"/>
    <w:rsid w:val="00F827C0"/>
    <w:rsid w:val="00F827E8"/>
    <w:rsid w:val="00F82D73"/>
    <w:rsid w:val="00F82EFB"/>
    <w:rsid w:val="00F83707"/>
    <w:rsid w:val="00F839F1"/>
    <w:rsid w:val="00F83A4D"/>
    <w:rsid w:val="00F83B3B"/>
    <w:rsid w:val="00F83C24"/>
    <w:rsid w:val="00F83DF2"/>
    <w:rsid w:val="00F83E3E"/>
    <w:rsid w:val="00F83E5E"/>
    <w:rsid w:val="00F83F7D"/>
    <w:rsid w:val="00F8400A"/>
    <w:rsid w:val="00F842A2"/>
    <w:rsid w:val="00F842B6"/>
    <w:rsid w:val="00F842BB"/>
    <w:rsid w:val="00F846B0"/>
    <w:rsid w:val="00F849C0"/>
    <w:rsid w:val="00F849EA"/>
    <w:rsid w:val="00F84B5C"/>
    <w:rsid w:val="00F84D63"/>
    <w:rsid w:val="00F84D97"/>
    <w:rsid w:val="00F850CD"/>
    <w:rsid w:val="00F855DA"/>
    <w:rsid w:val="00F8562E"/>
    <w:rsid w:val="00F857D9"/>
    <w:rsid w:val="00F85A74"/>
    <w:rsid w:val="00F85E49"/>
    <w:rsid w:val="00F85E7C"/>
    <w:rsid w:val="00F86118"/>
    <w:rsid w:val="00F861C1"/>
    <w:rsid w:val="00F863F0"/>
    <w:rsid w:val="00F86B12"/>
    <w:rsid w:val="00F86F45"/>
    <w:rsid w:val="00F86FCE"/>
    <w:rsid w:val="00F8706E"/>
    <w:rsid w:val="00F8728A"/>
    <w:rsid w:val="00F872D2"/>
    <w:rsid w:val="00F87807"/>
    <w:rsid w:val="00F87997"/>
    <w:rsid w:val="00F87B67"/>
    <w:rsid w:val="00F87CF1"/>
    <w:rsid w:val="00F90286"/>
    <w:rsid w:val="00F903E2"/>
    <w:rsid w:val="00F908DA"/>
    <w:rsid w:val="00F90C14"/>
    <w:rsid w:val="00F90D93"/>
    <w:rsid w:val="00F91009"/>
    <w:rsid w:val="00F91BFD"/>
    <w:rsid w:val="00F91C61"/>
    <w:rsid w:val="00F91DDB"/>
    <w:rsid w:val="00F91FF5"/>
    <w:rsid w:val="00F92069"/>
    <w:rsid w:val="00F9209C"/>
    <w:rsid w:val="00F92835"/>
    <w:rsid w:val="00F93036"/>
    <w:rsid w:val="00F9343C"/>
    <w:rsid w:val="00F93857"/>
    <w:rsid w:val="00F93EA8"/>
    <w:rsid w:val="00F93FB5"/>
    <w:rsid w:val="00F940B5"/>
    <w:rsid w:val="00F942F7"/>
    <w:rsid w:val="00F94354"/>
    <w:rsid w:val="00F94670"/>
    <w:rsid w:val="00F946CB"/>
    <w:rsid w:val="00F948AB"/>
    <w:rsid w:val="00F94E17"/>
    <w:rsid w:val="00F9505E"/>
    <w:rsid w:val="00F95114"/>
    <w:rsid w:val="00F95522"/>
    <w:rsid w:val="00F95575"/>
    <w:rsid w:val="00F955D7"/>
    <w:rsid w:val="00F957E8"/>
    <w:rsid w:val="00F95812"/>
    <w:rsid w:val="00F9584C"/>
    <w:rsid w:val="00F9591D"/>
    <w:rsid w:val="00F95952"/>
    <w:rsid w:val="00F95967"/>
    <w:rsid w:val="00F95B5C"/>
    <w:rsid w:val="00F95C57"/>
    <w:rsid w:val="00F960C5"/>
    <w:rsid w:val="00F9628B"/>
    <w:rsid w:val="00F96308"/>
    <w:rsid w:val="00F96403"/>
    <w:rsid w:val="00F966F2"/>
    <w:rsid w:val="00F96A24"/>
    <w:rsid w:val="00F96DB8"/>
    <w:rsid w:val="00F96FA4"/>
    <w:rsid w:val="00F97096"/>
    <w:rsid w:val="00F97159"/>
    <w:rsid w:val="00F9750E"/>
    <w:rsid w:val="00F9755E"/>
    <w:rsid w:val="00F975B2"/>
    <w:rsid w:val="00F97953"/>
    <w:rsid w:val="00F97A1A"/>
    <w:rsid w:val="00F97A39"/>
    <w:rsid w:val="00F97BEC"/>
    <w:rsid w:val="00F97D8E"/>
    <w:rsid w:val="00F97E9C"/>
    <w:rsid w:val="00FA0251"/>
    <w:rsid w:val="00FA0313"/>
    <w:rsid w:val="00FA0E3B"/>
    <w:rsid w:val="00FA0F88"/>
    <w:rsid w:val="00FA13B9"/>
    <w:rsid w:val="00FA14DF"/>
    <w:rsid w:val="00FA1A3F"/>
    <w:rsid w:val="00FA1A8E"/>
    <w:rsid w:val="00FA1B7F"/>
    <w:rsid w:val="00FA1C30"/>
    <w:rsid w:val="00FA1F38"/>
    <w:rsid w:val="00FA2772"/>
    <w:rsid w:val="00FA29BA"/>
    <w:rsid w:val="00FA2A0C"/>
    <w:rsid w:val="00FA2B65"/>
    <w:rsid w:val="00FA2BA2"/>
    <w:rsid w:val="00FA310C"/>
    <w:rsid w:val="00FA3236"/>
    <w:rsid w:val="00FA3897"/>
    <w:rsid w:val="00FA3A74"/>
    <w:rsid w:val="00FA3C84"/>
    <w:rsid w:val="00FA3CB8"/>
    <w:rsid w:val="00FA3F48"/>
    <w:rsid w:val="00FA4034"/>
    <w:rsid w:val="00FA4106"/>
    <w:rsid w:val="00FA44B3"/>
    <w:rsid w:val="00FA451C"/>
    <w:rsid w:val="00FA45CC"/>
    <w:rsid w:val="00FA4635"/>
    <w:rsid w:val="00FA4666"/>
    <w:rsid w:val="00FA46EC"/>
    <w:rsid w:val="00FA48D2"/>
    <w:rsid w:val="00FA50D6"/>
    <w:rsid w:val="00FA5166"/>
    <w:rsid w:val="00FA52BD"/>
    <w:rsid w:val="00FA5381"/>
    <w:rsid w:val="00FA540A"/>
    <w:rsid w:val="00FA55AB"/>
    <w:rsid w:val="00FA57A0"/>
    <w:rsid w:val="00FA58FD"/>
    <w:rsid w:val="00FA5A0E"/>
    <w:rsid w:val="00FA5BF1"/>
    <w:rsid w:val="00FA5E8A"/>
    <w:rsid w:val="00FA5F40"/>
    <w:rsid w:val="00FA62F9"/>
    <w:rsid w:val="00FA6A16"/>
    <w:rsid w:val="00FA6CDB"/>
    <w:rsid w:val="00FA6EAD"/>
    <w:rsid w:val="00FA7062"/>
    <w:rsid w:val="00FA70C0"/>
    <w:rsid w:val="00FA7787"/>
    <w:rsid w:val="00FA78CE"/>
    <w:rsid w:val="00FA7CA1"/>
    <w:rsid w:val="00FA7CCD"/>
    <w:rsid w:val="00FA7CE3"/>
    <w:rsid w:val="00FA7E35"/>
    <w:rsid w:val="00FB0261"/>
    <w:rsid w:val="00FB05F1"/>
    <w:rsid w:val="00FB0805"/>
    <w:rsid w:val="00FB0834"/>
    <w:rsid w:val="00FB090C"/>
    <w:rsid w:val="00FB0C00"/>
    <w:rsid w:val="00FB0EEF"/>
    <w:rsid w:val="00FB10C6"/>
    <w:rsid w:val="00FB14E8"/>
    <w:rsid w:val="00FB1520"/>
    <w:rsid w:val="00FB19E7"/>
    <w:rsid w:val="00FB1A96"/>
    <w:rsid w:val="00FB1D5B"/>
    <w:rsid w:val="00FB2019"/>
    <w:rsid w:val="00FB2111"/>
    <w:rsid w:val="00FB28CD"/>
    <w:rsid w:val="00FB2A8F"/>
    <w:rsid w:val="00FB2ABF"/>
    <w:rsid w:val="00FB2CBB"/>
    <w:rsid w:val="00FB333B"/>
    <w:rsid w:val="00FB3589"/>
    <w:rsid w:val="00FB3D14"/>
    <w:rsid w:val="00FB49AC"/>
    <w:rsid w:val="00FB4BA3"/>
    <w:rsid w:val="00FB4CE5"/>
    <w:rsid w:val="00FB4DC2"/>
    <w:rsid w:val="00FB5106"/>
    <w:rsid w:val="00FB528E"/>
    <w:rsid w:val="00FB5464"/>
    <w:rsid w:val="00FB5468"/>
    <w:rsid w:val="00FB5481"/>
    <w:rsid w:val="00FB5966"/>
    <w:rsid w:val="00FB59F2"/>
    <w:rsid w:val="00FB5E2F"/>
    <w:rsid w:val="00FB6210"/>
    <w:rsid w:val="00FB6211"/>
    <w:rsid w:val="00FB62A4"/>
    <w:rsid w:val="00FB6406"/>
    <w:rsid w:val="00FB64FD"/>
    <w:rsid w:val="00FB6557"/>
    <w:rsid w:val="00FB6728"/>
    <w:rsid w:val="00FB687A"/>
    <w:rsid w:val="00FB6DCE"/>
    <w:rsid w:val="00FB6F7F"/>
    <w:rsid w:val="00FB70CE"/>
    <w:rsid w:val="00FB713F"/>
    <w:rsid w:val="00FB72F8"/>
    <w:rsid w:val="00FB7613"/>
    <w:rsid w:val="00FB7BDF"/>
    <w:rsid w:val="00FB7C04"/>
    <w:rsid w:val="00FB7D2E"/>
    <w:rsid w:val="00FB7DFB"/>
    <w:rsid w:val="00FC06D5"/>
    <w:rsid w:val="00FC0894"/>
    <w:rsid w:val="00FC094C"/>
    <w:rsid w:val="00FC09AA"/>
    <w:rsid w:val="00FC0D2A"/>
    <w:rsid w:val="00FC1051"/>
    <w:rsid w:val="00FC1093"/>
    <w:rsid w:val="00FC1447"/>
    <w:rsid w:val="00FC1536"/>
    <w:rsid w:val="00FC172E"/>
    <w:rsid w:val="00FC1840"/>
    <w:rsid w:val="00FC1981"/>
    <w:rsid w:val="00FC1BA2"/>
    <w:rsid w:val="00FC1BAA"/>
    <w:rsid w:val="00FC215A"/>
    <w:rsid w:val="00FC28A6"/>
    <w:rsid w:val="00FC28AE"/>
    <w:rsid w:val="00FC2958"/>
    <w:rsid w:val="00FC2B4D"/>
    <w:rsid w:val="00FC3319"/>
    <w:rsid w:val="00FC3474"/>
    <w:rsid w:val="00FC35E5"/>
    <w:rsid w:val="00FC3650"/>
    <w:rsid w:val="00FC36A9"/>
    <w:rsid w:val="00FC3872"/>
    <w:rsid w:val="00FC38BF"/>
    <w:rsid w:val="00FC3CE9"/>
    <w:rsid w:val="00FC3DD3"/>
    <w:rsid w:val="00FC3E71"/>
    <w:rsid w:val="00FC416C"/>
    <w:rsid w:val="00FC41B3"/>
    <w:rsid w:val="00FC41C1"/>
    <w:rsid w:val="00FC4663"/>
    <w:rsid w:val="00FC4A0F"/>
    <w:rsid w:val="00FC4CF2"/>
    <w:rsid w:val="00FC4D22"/>
    <w:rsid w:val="00FC5598"/>
    <w:rsid w:val="00FC578A"/>
    <w:rsid w:val="00FC5ECF"/>
    <w:rsid w:val="00FC61FB"/>
    <w:rsid w:val="00FC643F"/>
    <w:rsid w:val="00FC666E"/>
    <w:rsid w:val="00FC6928"/>
    <w:rsid w:val="00FC6A26"/>
    <w:rsid w:val="00FC6A48"/>
    <w:rsid w:val="00FC6C9E"/>
    <w:rsid w:val="00FC6E40"/>
    <w:rsid w:val="00FC6EAE"/>
    <w:rsid w:val="00FC7090"/>
    <w:rsid w:val="00FC7106"/>
    <w:rsid w:val="00FC7363"/>
    <w:rsid w:val="00FC7572"/>
    <w:rsid w:val="00FC7703"/>
    <w:rsid w:val="00FC7A95"/>
    <w:rsid w:val="00FC7D37"/>
    <w:rsid w:val="00FC7FE9"/>
    <w:rsid w:val="00FD016A"/>
    <w:rsid w:val="00FD03BD"/>
    <w:rsid w:val="00FD0401"/>
    <w:rsid w:val="00FD06A2"/>
    <w:rsid w:val="00FD0AF9"/>
    <w:rsid w:val="00FD0B2B"/>
    <w:rsid w:val="00FD0C1B"/>
    <w:rsid w:val="00FD12D8"/>
    <w:rsid w:val="00FD13D7"/>
    <w:rsid w:val="00FD14D0"/>
    <w:rsid w:val="00FD168E"/>
    <w:rsid w:val="00FD170A"/>
    <w:rsid w:val="00FD178B"/>
    <w:rsid w:val="00FD1815"/>
    <w:rsid w:val="00FD1E08"/>
    <w:rsid w:val="00FD1E26"/>
    <w:rsid w:val="00FD1EE3"/>
    <w:rsid w:val="00FD1FB8"/>
    <w:rsid w:val="00FD2514"/>
    <w:rsid w:val="00FD280F"/>
    <w:rsid w:val="00FD2A41"/>
    <w:rsid w:val="00FD2C46"/>
    <w:rsid w:val="00FD2E8A"/>
    <w:rsid w:val="00FD3084"/>
    <w:rsid w:val="00FD34D6"/>
    <w:rsid w:val="00FD35B8"/>
    <w:rsid w:val="00FD3640"/>
    <w:rsid w:val="00FD37D4"/>
    <w:rsid w:val="00FD3CCB"/>
    <w:rsid w:val="00FD3D9E"/>
    <w:rsid w:val="00FD3DCE"/>
    <w:rsid w:val="00FD3F6A"/>
    <w:rsid w:val="00FD4062"/>
    <w:rsid w:val="00FD4119"/>
    <w:rsid w:val="00FD42F0"/>
    <w:rsid w:val="00FD438D"/>
    <w:rsid w:val="00FD4609"/>
    <w:rsid w:val="00FD492F"/>
    <w:rsid w:val="00FD49D9"/>
    <w:rsid w:val="00FD4AA7"/>
    <w:rsid w:val="00FD4CB0"/>
    <w:rsid w:val="00FD4F09"/>
    <w:rsid w:val="00FD4F95"/>
    <w:rsid w:val="00FD4FA7"/>
    <w:rsid w:val="00FD55A1"/>
    <w:rsid w:val="00FD570D"/>
    <w:rsid w:val="00FD5756"/>
    <w:rsid w:val="00FD582A"/>
    <w:rsid w:val="00FD5B84"/>
    <w:rsid w:val="00FD5C1E"/>
    <w:rsid w:val="00FD5C74"/>
    <w:rsid w:val="00FD5CA9"/>
    <w:rsid w:val="00FD60DA"/>
    <w:rsid w:val="00FD6283"/>
    <w:rsid w:val="00FD66E4"/>
    <w:rsid w:val="00FD6B11"/>
    <w:rsid w:val="00FD6CD3"/>
    <w:rsid w:val="00FD6DA4"/>
    <w:rsid w:val="00FD70DD"/>
    <w:rsid w:val="00FD7260"/>
    <w:rsid w:val="00FD78FD"/>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212"/>
    <w:rsid w:val="00FE123C"/>
    <w:rsid w:val="00FE1289"/>
    <w:rsid w:val="00FE14D1"/>
    <w:rsid w:val="00FE151C"/>
    <w:rsid w:val="00FE1F89"/>
    <w:rsid w:val="00FE227E"/>
    <w:rsid w:val="00FE22AD"/>
    <w:rsid w:val="00FE252D"/>
    <w:rsid w:val="00FE2822"/>
    <w:rsid w:val="00FE2DBC"/>
    <w:rsid w:val="00FE2E5D"/>
    <w:rsid w:val="00FE2FB5"/>
    <w:rsid w:val="00FE339D"/>
    <w:rsid w:val="00FE361F"/>
    <w:rsid w:val="00FE3665"/>
    <w:rsid w:val="00FE383F"/>
    <w:rsid w:val="00FE3D71"/>
    <w:rsid w:val="00FE3F28"/>
    <w:rsid w:val="00FE421E"/>
    <w:rsid w:val="00FE45AB"/>
    <w:rsid w:val="00FE4AF9"/>
    <w:rsid w:val="00FE4D47"/>
    <w:rsid w:val="00FE4DFB"/>
    <w:rsid w:val="00FE55E9"/>
    <w:rsid w:val="00FE5776"/>
    <w:rsid w:val="00FE5AAA"/>
    <w:rsid w:val="00FE5B09"/>
    <w:rsid w:val="00FE5D1F"/>
    <w:rsid w:val="00FE5DCC"/>
    <w:rsid w:val="00FE5FEB"/>
    <w:rsid w:val="00FE6055"/>
    <w:rsid w:val="00FE6A1E"/>
    <w:rsid w:val="00FE6B2B"/>
    <w:rsid w:val="00FE6D3F"/>
    <w:rsid w:val="00FE7083"/>
    <w:rsid w:val="00FE7097"/>
    <w:rsid w:val="00FE71A7"/>
    <w:rsid w:val="00FE726D"/>
    <w:rsid w:val="00FE72EC"/>
    <w:rsid w:val="00FE7471"/>
    <w:rsid w:val="00FE781F"/>
    <w:rsid w:val="00FE7971"/>
    <w:rsid w:val="00FE7DF5"/>
    <w:rsid w:val="00FE7F23"/>
    <w:rsid w:val="00FE7F61"/>
    <w:rsid w:val="00FF02D3"/>
    <w:rsid w:val="00FF05C2"/>
    <w:rsid w:val="00FF0659"/>
    <w:rsid w:val="00FF0A5D"/>
    <w:rsid w:val="00FF0C26"/>
    <w:rsid w:val="00FF0CB3"/>
    <w:rsid w:val="00FF0EB2"/>
    <w:rsid w:val="00FF1151"/>
    <w:rsid w:val="00FF129D"/>
    <w:rsid w:val="00FF131D"/>
    <w:rsid w:val="00FF16E4"/>
    <w:rsid w:val="00FF17F5"/>
    <w:rsid w:val="00FF19FE"/>
    <w:rsid w:val="00FF1AFF"/>
    <w:rsid w:val="00FF1CC5"/>
    <w:rsid w:val="00FF1E56"/>
    <w:rsid w:val="00FF236E"/>
    <w:rsid w:val="00FF2487"/>
    <w:rsid w:val="00FF2C27"/>
    <w:rsid w:val="00FF2C60"/>
    <w:rsid w:val="00FF2D21"/>
    <w:rsid w:val="00FF2E9F"/>
    <w:rsid w:val="00FF2FBF"/>
    <w:rsid w:val="00FF319B"/>
    <w:rsid w:val="00FF3232"/>
    <w:rsid w:val="00FF324D"/>
    <w:rsid w:val="00FF33AB"/>
    <w:rsid w:val="00FF3485"/>
    <w:rsid w:val="00FF376F"/>
    <w:rsid w:val="00FF3991"/>
    <w:rsid w:val="00FF3C94"/>
    <w:rsid w:val="00FF3D5C"/>
    <w:rsid w:val="00FF3F75"/>
    <w:rsid w:val="00FF3FD4"/>
    <w:rsid w:val="00FF4B66"/>
    <w:rsid w:val="00FF4C4F"/>
    <w:rsid w:val="00FF4D68"/>
    <w:rsid w:val="00FF4DAE"/>
    <w:rsid w:val="00FF527A"/>
    <w:rsid w:val="00FF5303"/>
    <w:rsid w:val="00FF545A"/>
    <w:rsid w:val="00FF5A1C"/>
    <w:rsid w:val="00FF5F7A"/>
    <w:rsid w:val="00FF604F"/>
    <w:rsid w:val="00FF621C"/>
    <w:rsid w:val="00FF670D"/>
    <w:rsid w:val="00FF674F"/>
    <w:rsid w:val="00FF68ED"/>
    <w:rsid w:val="00FF6955"/>
    <w:rsid w:val="00FF6DC9"/>
    <w:rsid w:val="00FF6DED"/>
    <w:rsid w:val="00FF6F51"/>
    <w:rsid w:val="00FF711A"/>
    <w:rsid w:val="00FF71DB"/>
    <w:rsid w:val="00FF7380"/>
    <w:rsid w:val="00FF73A2"/>
    <w:rsid w:val="00FF747A"/>
    <w:rsid w:val="00FF75FF"/>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E0FF4F"/>
  <w15:chartTrackingRefBased/>
  <w15:docId w15:val="{9DCB2AC8-C3EF-4FD6-B6B5-9F6281A3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243A"/>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link w:val="FootnoteTextChar"/>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A7062"/>
    <w:rPr>
      <w:rFonts w:ascii="Times New Roman" w:hAnsi="Times New Roman" w:cs="Cordia New"/>
      <w:b/>
      <w:bCs/>
      <w:kern w:val="36"/>
      <w:sz w:val="32"/>
      <w:szCs w:val="32"/>
      <w:lang w:eastAsia="th-TH"/>
    </w:rPr>
  </w:style>
  <w:style w:type="character" w:customStyle="1" w:styleId="Heading2Char">
    <w:name w:val="Heading 2 Char"/>
    <w:link w:val="Heading2"/>
    <w:rsid w:val="00FA7062"/>
    <w:rPr>
      <w:rFonts w:ascii="Times New Roman" w:hAnsi="Times New Roman" w:cs="Cordia New"/>
      <w:b/>
      <w:bCs/>
      <w:i/>
      <w:iCs/>
      <w:sz w:val="28"/>
      <w:szCs w:val="28"/>
      <w:lang w:eastAsia="th-TH"/>
    </w:rPr>
  </w:style>
  <w:style w:type="character" w:customStyle="1" w:styleId="Heading3Char">
    <w:name w:val="Heading 3 Char"/>
    <w:link w:val="Heading3"/>
    <w:rsid w:val="00FA7062"/>
    <w:rPr>
      <w:rFonts w:ascii="Times New Roman" w:hAnsi="Times New Roman" w:cs="Cordia New"/>
      <w:sz w:val="24"/>
      <w:szCs w:val="24"/>
      <w:lang w:eastAsia="th-TH"/>
    </w:rPr>
  </w:style>
  <w:style w:type="character" w:customStyle="1" w:styleId="Heading4Char">
    <w:name w:val="Heading 4 Char"/>
    <w:link w:val="Heading4"/>
    <w:rsid w:val="00FA7062"/>
    <w:rPr>
      <w:rFonts w:ascii="Times New Roman" w:hAnsi="Times New Roman" w:cs="Cordia New"/>
      <w:b/>
      <w:bCs/>
      <w:sz w:val="28"/>
      <w:szCs w:val="28"/>
      <w:lang w:eastAsia="th-TH"/>
    </w:rPr>
  </w:style>
  <w:style w:type="character" w:customStyle="1" w:styleId="Heading5Char">
    <w:name w:val="Heading 5 Char"/>
    <w:link w:val="Heading5"/>
    <w:rsid w:val="00FA7062"/>
    <w:rPr>
      <w:rFonts w:ascii="Times New Roman" w:hAnsi="Times New Roman" w:cs="Cordia New"/>
      <w:sz w:val="24"/>
      <w:szCs w:val="24"/>
      <w:lang w:eastAsia="th-TH"/>
    </w:rPr>
  </w:style>
  <w:style w:type="character" w:customStyle="1" w:styleId="Heading6Char">
    <w:name w:val="Heading 6 Char"/>
    <w:link w:val="Heading6"/>
    <w:rsid w:val="00FA7062"/>
    <w:rPr>
      <w:rFonts w:ascii="Times New Roman" w:hAnsi="Times New Roman" w:cs="Cordia New"/>
      <w:i/>
      <w:iCs/>
      <w:sz w:val="24"/>
      <w:szCs w:val="24"/>
      <w:lang w:eastAsia="th-TH"/>
    </w:rPr>
  </w:style>
  <w:style w:type="character" w:customStyle="1" w:styleId="Heading7Char">
    <w:name w:val="Heading 7 Char"/>
    <w:link w:val="Heading7"/>
    <w:rsid w:val="00FA7062"/>
    <w:rPr>
      <w:rFonts w:ascii="Times New Roman" w:hAnsi="Times New Roman" w:cs="Cordia New"/>
      <w:sz w:val="24"/>
      <w:szCs w:val="24"/>
      <w:lang w:eastAsia="th-TH"/>
    </w:rPr>
  </w:style>
  <w:style w:type="character" w:customStyle="1" w:styleId="Heading9Char">
    <w:name w:val="Heading 9 Char"/>
    <w:link w:val="Heading9"/>
    <w:rsid w:val="00FA7062"/>
    <w:rPr>
      <w:rFonts w:ascii="Times New Roman" w:hAnsi="Times New Roman" w:cs="Cordia New"/>
      <w:b/>
      <w:bCs/>
      <w:i/>
      <w:iCs/>
      <w:sz w:val="24"/>
      <w:szCs w:val="24"/>
      <w:lang w:eastAsia="th-TH"/>
    </w:rPr>
  </w:style>
  <w:style w:type="character" w:customStyle="1" w:styleId="DocumentMapChar">
    <w:name w:val="Document Map Char"/>
    <w:link w:val="DocumentMap"/>
    <w:semiHidden/>
    <w:rsid w:val="00FA7062"/>
    <w:rPr>
      <w:rFonts w:ascii="Times New Roman" w:hAnsi="Times New Roman"/>
      <w:shd w:val="clear" w:color="auto" w:fill="000080"/>
      <w:lang w:eastAsia="th-TH"/>
    </w:rPr>
  </w:style>
  <w:style w:type="character" w:customStyle="1" w:styleId="MessageHeaderChar">
    <w:name w:val="Message Header Char"/>
    <w:link w:val="MessageHeader"/>
    <w:rsid w:val="00FA7062"/>
    <w:rPr>
      <w:rFonts w:ascii="Times New Roman" w:hAnsi="Times New Roman"/>
      <w:shd w:val="pct20" w:color="auto" w:fill="auto"/>
      <w:lang w:eastAsia="th-TH"/>
    </w:rPr>
  </w:style>
  <w:style w:type="character" w:customStyle="1" w:styleId="PlainTextChar">
    <w:name w:val="Plain Text Char"/>
    <w:link w:val="PlainText"/>
    <w:rsid w:val="00FA7062"/>
    <w:rPr>
      <w:rFonts w:ascii="Times New Roman" w:hAnsi="Times New Roman"/>
      <w:lang w:eastAsia="th-TH"/>
    </w:rPr>
  </w:style>
  <w:style w:type="character" w:customStyle="1" w:styleId="SubtitleChar">
    <w:name w:val="Subtitle Char"/>
    <w:link w:val="Subtitle"/>
    <w:rsid w:val="00FA7062"/>
    <w:rPr>
      <w:rFonts w:ascii="Times New Roman" w:hAnsi="Times New Roman"/>
      <w:lang w:eastAsia="th-TH"/>
    </w:rPr>
  </w:style>
  <w:style w:type="character" w:customStyle="1" w:styleId="TitleChar">
    <w:name w:val="Title Char"/>
    <w:link w:val="Title"/>
    <w:rsid w:val="00FA7062"/>
    <w:rPr>
      <w:rFonts w:ascii="Times New Roman" w:hAnsi="Times New Roman" w:cs="Cordia New"/>
      <w:b/>
      <w:bCs/>
      <w:kern w:val="36"/>
      <w:lang w:eastAsia="th-TH"/>
    </w:rPr>
  </w:style>
  <w:style w:type="character" w:customStyle="1" w:styleId="BodyTextIndentChar">
    <w:name w:val="Body Text Indent Char"/>
    <w:link w:val="BodyTextIndent"/>
    <w:rsid w:val="00FA7062"/>
    <w:rPr>
      <w:rFonts w:ascii="Times New Roman" w:hAnsi="Times New Roman" w:cs="Cordia New"/>
      <w:sz w:val="30"/>
      <w:szCs w:val="30"/>
      <w:lang w:eastAsia="th-TH"/>
    </w:rPr>
  </w:style>
  <w:style w:type="character" w:customStyle="1" w:styleId="FootnoteTextChar">
    <w:name w:val="Footnote Text Char"/>
    <w:link w:val="FootnoteText"/>
    <w:semiHidden/>
    <w:rsid w:val="00FA7062"/>
    <w:rPr>
      <w:rFonts w:ascii="Times New Roman" w:hAnsi="Times New Roman" w:cs="Cordia New"/>
      <w:sz w:val="28"/>
      <w:szCs w:val="28"/>
      <w:lang w:eastAsia="th-TH"/>
    </w:rPr>
  </w:style>
  <w:style w:type="character" w:customStyle="1" w:styleId="BodyTextIndent2Char">
    <w:name w:val="Body Text Indent 2 Char"/>
    <w:link w:val="BodyTextIndent2"/>
    <w:rsid w:val="00FA7062"/>
    <w:rPr>
      <w:rFonts w:eastAsia="Angsana New" w:hAnsi="Times New Roman" w:cs="Cordia New"/>
      <w:sz w:val="30"/>
      <w:szCs w:val="30"/>
      <w:lang w:val="th-TH" w:eastAsia="th-TH"/>
    </w:rPr>
  </w:style>
  <w:style w:type="character" w:customStyle="1" w:styleId="BodyTextIndent3Char">
    <w:name w:val="Body Text Indent 3 Char"/>
    <w:link w:val="BodyTextIndent3"/>
    <w:rsid w:val="00FA7062"/>
    <w:rPr>
      <w:rFonts w:ascii="Angsana New" w:eastAsia="Angsana New" w:hAnsi="Angsana New"/>
      <w:sz w:val="29"/>
      <w:szCs w:val="29"/>
      <w:lang w:val="th-TH" w:eastAsia="th-TH"/>
    </w:rPr>
  </w:style>
  <w:style w:type="character" w:customStyle="1" w:styleId="left">
    <w:name w:val="left"/>
    <w:basedOn w:val="DefaultParagraphFont"/>
    <w:rsid w:val="00B30186"/>
  </w:style>
  <w:style w:type="character" w:customStyle="1" w:styleId="qowt-font3-arial">
    <w:name w:val="qowt-font3-arial"/>
    <w:rsid w:val="00571BBD"/>
  </w:style>
  <w:style w:type="paragraph" w:customStyle="1" w:styleId="qowt-stl-normal">
    <w:name w:val="qowt-stl-normal"/>
    <w:basedOn w:val="Normal"/>
    <w:rsid w:val="00571BBD"/>
    <w:pPr>
      <w:spacing w:before="100" w:beforeAutospacing="1" w:after="100" w:afterAutospacing="1"/>
      <w:jc w:val="left"/>
    </w:pPr>
    <w:rPr>
      <w:rFonts w:eastAsia="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490292112">
      <w:bodyDiv w:val="1"/>
      <w:marLeft w:val="0"/>
      <w:marRight w:val="0"/>
      <w:marTop w:val="0"/>
      <w:marBottom w:val="0"/>
      <w:divBdr>
        <w:top w:val="none" w:sz="0" w:space="0" w:color="auto"/>
        <w:left w:val="none" w:sz="0" w:space="0" w:color="auto"/>
        <w:bottom w:val="none" w:sz="0" w:space="0" w:color="auto"/>
        <w:right w:val="none" w:sz="0" w:space="0" w:color="auto"/>
      </w:divBdr>
    </w:div>
    <w:div w:id="491066778">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2095903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6105042">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D84313-C8A8-4645-8C78-6C082A82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69</Pages>
  <Words>23700</Words>
  <Characters>144299</Characters>
  <Application>Microsoft Office Word</Application>
  <DocSecurity>0</DocSecurity>
  <Lines>1202</Lines>
  <Paragraphs>335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167664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Nongluck Amornsathit</cp:lastModifiedBy>
  <cp:revision>897</cp:revision>
  <cp:lastPrinted>2020-02-20T07:47:00Z</cp:lastPrinted>
  <dcterms:created xsi:type="dcterms:W3CDTF">2019-02-23T14:27:00Z</dcterms:created>
  <dcterms:modified xsi:type="dcterms:W3CDTF">2020-02-21T09:04:00Z</dcterms:modified>
</cp:coreProperties>
</file>