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740"/>
      </w:tblGrid>
      <w:tr w:rsidR="00FB6E22" w:rsidRPr="005E5047" w:rsidTr="00CA613F">
        <w:tc>
          <w:tcPr>
            <w:tcW w:w="1278" w:type="dxa"/>
            <w:tcBorders>
              <w:top w:val="nil"/>
              <w:left w:val="nil"/>
              <w:bottom w:val="nil"/>
              <w:right w:val="nil"/>
            </w:tcBorders>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E5047">
              <w:rPr>
                <w:rFonts w:ascii="Times New Roman" w:hAnsi="Times New Roman"/>
                <w:sz w:val="22"/>
                <w:szCs w:val="22"/>
              </w:rPr>
              <w:t>Note</w:t>
            </w:r>
          </w:p>
        </w:tc>
        <w:tc>
          <w:tcPr>
            <w:tcW w:w="270" w:type="dxa"/>
            <w:tcBorders>
              <w:top w:val="nil"/>
              <w:left w:val="nil"/>
              <w:bottom w:val="nil"/>
              <w:right w:val="nil"/>
            </w:tcBorders>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E5047">
              <w:rPr>
                <w:rFonts w:ascii="Times New Roman" w:hAnsi="Times New Roman"/>
                <w:sz w:val="22"/>
                <w:szCs w:val="22"/>
              </w:rPr>
              <w:t>Contents</w:t>
            </w:r>
          </w:p>
        </w:tc>
      </w:tr>
      <w:tr w:rsidR="00FB6E22" w:rsidRPr="005E5047" w:rsidTr="00CA613F">
        <w:tc>
          <w:tcPr>
            <w:tcW w:w="1278" w:type="dxa"/>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FB6E22" w:rsidRPr="005E5047"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5E5047" w:rsidTr="00CA613F">
        <w:tc>
          <w:tcPr>
            <w:tcW w:w="1278"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1</w:t>
            </w:r>
          </w:p>
        </w:tc>
        <w:tc>
          <w:tcPr>
            <w:tcW w:w="270"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General information</w:t>
            </w:r>
          </w:p>
        </w:tc>
      </w:tr>
      <w:tr w:rsidR="00C31051" w:rsidRPr="005E5047" w:rsidTr="00CA613F">
        <w:tc>
          <w:tcPr>
            <w:tcW w:w="1278"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2</w:t>
            </w:r>
          </w:p>
        </w:tc>
        <w:tc>
          <w:tcPr>
            <w:tcW w:w="270"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C31051" w:rsidRPr="005E5047"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Basis of preparation of </w:t>
            </w:r>
            <w:smartTag w:uri="urn:schemas-microsoft-com:office:smarttags" w:element="PersonName">
              <w:r w:rsidRPr="005E5047">
                <w:rPr>
                  <w:rFonts w:ascii="Times New Roman" w:hAnsi="Times New Roman"/>
                  <w:b w:val="0"/>
                  <w:bCs w:val="0"/>
                  <w:sz w:val="22"/>
                  <w:szCs w:val="22"/>
                </w:rPr>
                <w:t>th</w:t>
              </w:r>
            </w:smartTag>
            <w:r w:rsidRPr="005E5047">
              <w:rPr>
                <w:rFonts w:ascii="Times New Roman" w:hAnsi="Times New Roman"/>
                <w:b w:val="0"/>
                <w:bCs w:val="0"/>
                <w:sz w:val="22"/>
                <w:szCs w:val="22"/>
              </w:rPr>
              <w:t>e financial statements</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r w:rsidRPr="005E5047">
              <w:rPr>
                <w:rFonts w:ascii="Times New Roman" w:hAnsi="Times New Roman"/>
                <w:sz w:val="22"/>
                <w:szCs w:val="22"/>
              </w:rPr>
              <w:t>Significant accounting policies</w:t>
            </w:r>
          </w:p>
        </w:tc>
      </w:tr>
      <w:tr w:rsidR="00360548" w:rsidRPr="005E5047" w:rsidTr="00CA613F">
        <w:tc>
          <w:tcPr>
            <w:tcW w:w="1278" w:type="dxa"/>
          </w:tcPr>
          <w:p w:rsidR="00360548" w:rsidRPr="00BF3A4B" w:rsidRDefault="00360548" w:rsidP="00360548">
            <w:pPr>
              <w:pStyle w:val="TOC2"/>
              <w:tabs>
                <w:tab w:val="clear" w:pos="227"/>
                <w:tab w:val="clear" w:pos="454"/>
                <w:tab w:val="clear" w:pos="680"/>
                <w:tab w:val="clear" w:pos="907"/>
              </w:tabs>
              <w:spacing w:before="0"/>
              <w:rPr>
                <w:rFonts w:ascii="Times New Roman" w:hAnsi="Times New Roman" w:cs="Cordia New"/>
                <w:b w:val="0"/>
                <w:bCs w:val="0"/>
                <w:sz w:val="22"/>
                <w:szCs w:val="22"/>
              </w:rPr>
            </w:pPr>
            <w:r w:rsidRPr="00BF3A4B">
              <w:rPr>
                <w:rFonts w:ascii="Times New Roman" w:hAnsi="Times New Roman" w:cs="Cordia New"/>
                <w:b w:val="0"/>
                <w:bCs w:val="0"/>
                <w:sz w:val="22"/>
                <w:szCs w:val="22"/>
              </w:rPr>
              <w:t>4</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Related parties</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5</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Cash and cash equivalents</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6</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Receivables under operating lease contracts </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Receivables under finance lease contracts </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cs="Angsana New"/>
                <w:b w:val="0"/>
                <w:bCs w:val="0"/>
                <w:sz w:val="22"/>
                <w:szCs w:val="28"/>
              </w:rPr>
            </w:pPr>
            <w:r w:rsidRPr="005E5047">
              <w:rPr>
                <w:rFonts w:ascii="Times New Roman" w:hAnsi="Times New Roman"/>
                <w:b w:val="0"/>
                <w:bCs w:val="0"/>
                <w:sz w:val="22"/>
                <w:szCs w:val="22"/>
              </w:rPr>
              <w:t>O</w:t>
            </w:r>
            <w:smartTag w:uri="urn:schemas-microsoft-com:office:smarttags" w:element="PersonName">
              <w:r w:rsidRPr="005E5047">
                <w:rPr>
                  <w:rFonts w:ascii="Times New Roman" w:hAnsi="Times New Roman"/>
                  <w:b w:val="0"/>
                  <w:bCs w:val="0"/>
                  <w:sz w:val="22"/>
                  <w:szCs w:val="22"/>
                </w:rPr>
                <w:t>th</w:t>
              </w:r>
            </w:smartTag>
            <w:r w:rsidRPr="005E5047">
              <w:rPr>
                <w:rFonts w:ascii="Times New Roman" w:hAnsi="Times New Roman"/>
                <w:b w:val="0"/>
                <w:bCs w:val="0"/>
                <w:sz w:val="22"/>
                <w:szCs w:val="22"/>
              </w:rPr>
              <w:t xml:space="preserve">er </w:t>
            </w:r>
            <w:r w:rsidRPr="005E5047">
              <w:rPr>
                <w:rFonts w:ascii="Times New Roman" w:hAnsi="Times New Roman" w:cs="Angsana New"/>
                <w:b w:val="0"/>
                <w:bCs w:val="0"/>
                <w:sz w:val="22"/>
                <w:szCs w:val="28"/>
              </w:rPr>
              <w:t>receivables</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Inventory</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10</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Assets held for sale</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11</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Property and equipment </w:t>
            </w:r>
          </w:p>
        </w:tc>
      </w:tr>
      <w:tr w:rsidR="00360548" w:rsidRPr="005E5047" w:rsidTr="00CA613F">
        <w:tc>
          <w:tcPr>
            <w:tcW w:w="1278"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12</w:t>
            </w:r>
          </w:p>
        </w:tc>
        <w:tc>
          <w:tcPr>
            <w:tcW w:w="27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360548" w:rsidRPr="005E5047"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Property foreclosed</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13</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Interest-bearing liabilities</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14</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Trade accounts payable</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O</w:t>
            </w:r>
            <w:smartTag w:uri="urn:schemas-microsoft-com:office:smarttags" w:element="PersonName">
              <w:r w:rsidRPr="005E5047">
                <w:rPr>
                  <w:rFonts w:ascii="Times New Roman" w:hAnsi="Times New Roman"/>
                  <w:b w:val="0"/>
                  <w:bCs w:val="0"/>
                  <w:sz w:val="22"/>
                  <w:szCs w:val="22"/>
                </w:rPr>
                <w:t>th</w:t>
              </w:r>
            </w:smartTag>
            <w:r w:rsidRPr="005E5047">
              <w:rPr>
                <w:rFonts w:ascii="Times New Roman" w:hAnsi="Times New Roman"/>
                <w:b w:val="0"/>
                <w:bCs w:val="0"/>
                <w:sz w:val="22"/>
                <w:szCs w:val="22"/>
              </w:rPr>
              <w:t>er payables</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16</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8264B">
              <w:rPr>
                <w:rFonts w:ascii="Times New Roman" w:hAnsi="Times New Roman"/>
                <w:b w:val="0"/>
                <w:bCs w:val="0"/>
                <w:sz w:val="22"/>
                <w:szCs w:val="22"/>
              </w:rPr>
              <w:t>Non-current provisions for employee benefits</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17</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Share capital</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18</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7A45E7" w:rsidRDefault="00287CEA" w:rsidP="000E72F5">
            <w:pPr>
              <w:pStyle w:val="TOC2"/>
              <w:tabs>
                <w:tab w:val="clear" w:pos="227"/>
                <w:tab w:val="clear" w:pos="454"/>
                <w:tab w:val="clear" w:pos="680"/>
                <w:tab w:val="clear" w:pos="907"/>
              </w:tabs>
              <w:spacing w:before="0"/>
              <w:rPr>
                <w:rFonts w:ascii="Times New Roman" w:hAnsi="Times New Roman" w:cs="Cordia New"/>
                <w:b w:val="0"/>
                <w:bCs w:val="0"/>
                <w:sz w:val="22"/>
                <w:szCs w:val="22"/>
              </w:rPr>
            </w:pPr>
            <w:r>
              <w:rPr>
                <w:rFonts w:ascii="Times New Roman" w:hAnsi="Times New Roman"/>
                <w:b w:val="0"/>
                <w:bCs w:val="0"/>
                <w:sz w:val="22"/>
                <w:szCs w:val="22"/>
              </w:rPr>
              <w:t>Legal r</w:t>
            </w:r>
            <w:r w:rsidR="000E72F5">
              <w:rPr>
                <w:rFonts w:ascii="Times New Roman" w:hAnsi="Times New Roman"/>
                <w:b w:val="0"/>
                <w:bCs w:val="0"/>
                <w:sz w:val="22"/>
                <w:szCs w:val="22"/>
              </w:rPr>
              <w:t>eserve</w:t>
            </w:r>
          </w:p>
        </w:tc>
      </w:tr>
      <w:tr w:rsidR="000E72F5" w:rsidRPr="005E5047" w:rsidTr="00CA613F">
        <w:tc>
          <w:tcPr>
            <w:tcW w:w="1278" w:type="dxa"/>
          </w:tcPr>
          <w:p w:rsidR="000E72F5"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Segment information</w:t>
            </w:r>
            <w:r>
              <w:rPr>
                <w:rFonts w:ascii="Times New Roman" w:hAnsi="Times New Roman"/>
                <w:b w:val="0"/>
                <w:bCs w:val="0"/>
                <w:sz w:val="22"/>
                <w:szCs w:val="22"/>
              </w:rPr>
              <w:t xml:space="preserve"> and disaggregation of revenue</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20</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Other income</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21</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Employee benefit expenses</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22</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Expenses by nature</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23</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Income tax </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24</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E</w:t>
            </w:r>
            <w:r w:rsidRPr="005E5047">
              <w:rPr>
                <w:rFonts w:ascii="Times New Roman" w:hAnsi="Times New Roman"/>
                <w:b w:val="0"/>
                <w:bCs w:val="0"/>
                <w:sz w:val="22"/>
                <w:szCs w:val="22"/>
              </w:rPr>
              <w:t>arnings per share</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25</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 xml:space="preserve">Dividends </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26</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Financial instruments</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27</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E5047">
              <w:rPr>
                <w:rFonts w:ascii="Times New Roman" w:hAnsi="Times New Roman"/>
                <w:b w:val="0"/>
                <w:bCs w:val="0"/>
                <w:sz w:val="22"/>
                <w:szCs w:val="22"/>
              </w:rPr>
              <w:t>Commitments and contingent liabilities</w:t>
            </w:r>
          </w:p>
        </w:tc>
      </w:tr>
      <w:tr w:rsidR="000E72F5" w:rsidRPr="005E5047" w:rsidTr="00CA613F">
        <w:tc>
          <w:tcPr>
            <w:tcW w:w="1278" w:type="dxa"/>
          </w:tcPr>
          <w:p w:rsidR="000E72F5" w:rsidRPr="00CE67BE" w:rsidRDefault="00510C4F" w:rsidP="000E72F5">
            <w:pPr>
              <w:pStyle w:val="TOC2"/>
              <w:tabs>
                <w:tab w:val="clear" w:pos="227"/>
                <w:tab w:val="clear" w:pos="454"/>
                <w:tab w:val="clear" w:pos="680"/>
                <w:tab w:val="clear" w:pos="907"/>
              </w:tabs>
              <w:spacing w:before="0"/>
              <w:rPr>
                <w:rFonts w:ascii="Times New Roman" w:hAnsi="Times New Roman" w:cs="Cordia New"/>
                <w:b w:val="0"/>
                <w:bCs w:val="0"/>
                <w:sz w:val="22"/>
                <w:szCs w:val="22"/>
              </w:rPr>
            </w:pPr>
            <w:r>
              <w:rPr>
                <w:rFonts w:ascii="Times New Roman" w:hAnsi="Times New Roman" w:cs="Cordia New"/>
                <w:b w:val="0"/>
                <w:bCs w:val="0"/>
                <w:sz w:val="22"/>
                <w:szCs w:val="22"/>
              </w:rPr>
              <w:t>28</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0E72F5" w:rsidRPr="005E5047" w:rsidTr="00CA613F">
        <w:tc>
          <w:tcPr>
            <w:tcW w:w="1278" w:type="dxa"/>
          </w:tcPr>
          <w:p w:rsidR="000E72F5" w:rsidRPr="005E5047" w:rsidRDefault="00510C4F"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Thai Financial Reporting Standards (TFRS) not yet adopted</w:t>
            </w:r>
          </w:p>
        </w:tc>
      </w:tr>
      <w:tr w:rsidR="000E72F5" w:rsidRPr="005E5047" w:rsidTr="00CA613F">
        <w:tc>
          <w:tcPr>
            <w:tcW w:w="1278"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cs="Cordia New"/>
                <w:b w:val="0"/>
                <w:bCs w:val="0"/>
                <w:sz w:val="22"/>
                <w:szCs w:val="22"/>
              </w:rPr>
            </w:pPr>
          </w:p>
        </w:tc>
        <w:tc>
          <w:tcPr>
            <w:tcW w:w="270" w:type="dxa"/>
          </w:tcPr>
          <w:p w:rsidR="000E72F5" w:rsidRPr="005E5047"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0E72F5" w:rsidRPr="005E5047" w:rsidTr="00D30EC5">
        <w:trPr>
          <w:trHeight w:val="128"/>
        </w:trPr>
        <w:tc>
          <w:tcPr>
            <w:tcW w:w="1278"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cs="Cordia New"/>
                <w:b w:val="0"/>
                <w:bCs w:val="0"/>
                <w:sz w:val="22"/>
                <w:szCs w:val="22"/>
              </w:rPr>
            </w:pPr>
          </w:p>
        </w:tc>
        <w:tc>
          <w:tcPr>
            <w:tcW w:w="270"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rsidR="000E72F5" w:rsidRPr="00D30EC5" w:rsidRDefault="000E72F5"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bl>
    <w:p w:rsidR="000B3C08" w:rsidRPr="005E5047"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rsidR="00FB75C5"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Pr="00FB75C5" w:rsidRDefault="00FB75C5" w:rsidP="00FB75C5">
      <w:pPr>
        <w:rPr>
          <w:rFonts w:ascii="Times New Roman" w:hAnsi="Times New Roman" w:cs="Times New Roman"/>
          <w:sz w:val="22"/>
          <w:szCs w:val="22"/>
        </w:rPr>
      </w:pPr>
    </w:p>
    <w:p w:rsidR="00FB75C5"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FB75C5"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FB75C5"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FB6E22" w:rsidRPr="00105252"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FB75C5">
        <w:rPr>
          <w:rFonts w:ascii="Times New Roman" w:hAnsi="Times New Roman" w:cs="Times New Roman"/>
          <w:sz w:val="22"/>
          <w:szCs w:val="22"/>
        </w:rPr>
        <w:br w:type="page"/>
      </w:r>
      <w:r w:rsidRPr="00105252">
        <w:rPr>
          <w:rFonts w:ascii="Times New Roman" w:hAnsi="Times New Roman" w:cs="Times New Roman"/>
          <w:sz w:val="22"/>
          <w:szCs w:val="22"/>
        </w:rPr>
        <w:lastRenderedPageBreak/>
        <w:t>These notes form an integral part of the financial statements.</w:t>
      </w:r>
    </w:p>
    <w:p w:rsidR="00FB6E22" w:rsidRPr="00E1256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FB6E22" w:rsidRPr="005E5047"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105252">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Pr>
          <w:rFonts w:ascii="Times New Roman" w:hAnsi="Times New Roman" w:cs="Times New Roman"/>
          <w:sz w:val="22"/>
          <w:szCs w:val="22"/>
        </w:rPr>
        <w:t xml:space="preserve">statutory </w:t>
      </w:r>
      <w:r w:rsidRPr="00105252">
        <w:rPr>
          <w:rFonts w:ascii="Times New Roman" w:hAnsi="Times New Roman" w:cs="Times New Roman"/>
          <w:sz w:val="22"/>
          <w:szCs w:val="22"/>
        </w:rPr>
        <w:t>financial statements, and</w:t>
      </w:r>
      <w:r w:rsidR="00246F7B" w:rsidRPr="00105252">
        <w:rPr>
          <w:rFonts w:ascii="Times New Roman" w:hAnsi="Times New Roman" w:cs="Times New Roman"/>
          <w:sz w:val="22"/>
          <w:szCs w:val="22"/>
          <w:lang w:val="en-GB"/>
        </w:rPr>
        <w:t xml:space="preserve"> </w:t>
      </w:r>
      <w:r w:rsidR="004B2747" w:rsidRPr="00105252">
        <w:rPr>
          <w:rFonts w:ascii="Times New Roman" w:hAnsi="Times New Roman" w:cs="Times New Roman"/>
          <w:sz w:val="22"/>
          <w:szCs w:val="22"/>
          <w:lang w:val="en-GB"/>
        </w:rPr>
        <w:t>were approved</w:t>
      </w:r>
      <w:r w:rsidR="004B2747" w:rsidRPr="005E5047">
        <w:rPr>
          <w:rFonts w:ascii="Times New Roman" w:hAnsi="Times New Roman" w:cs="Times New Roman"/>
          <w:sz w:val="22"/>
          <w:szCs w:val="22"/>
          <w:lang w:val="en-GB"/>
        </w:rPr>
        <w:t xml:space="preserve"> and authoris</w:t>
      </w:r>
      <w:r w:rsidR="00246F7B" w:rsidRPr="005E5047">
        <w:rPr>
          <w:rFonts w:ascii="Times New Roman" w:hAnsi="Times New Roman" w:cs="Times New Roman"/>
          <w:sz w:val="22"/>
          <w:szCs w:val="22"/>
          <w:lang w:val="en-GB"/>
        </w:rPr>
        <w:t>ed</w:t>
      </w:r>
      <w:r w:rsidR="004749F9">
        <w:rPr>
          <w:rFonts w:ascii="Times New Roman" w:hAnsi="Times New Roman" w:cs="Times New Roman"/>
          <w:sz w:val="22"/>
          <w:szCs w:val="22"/>
          <w:lang w:val="en-GB"/>
        </w:rPr>
        <w:t xml:space="preserve"> for issue</w:t>
      </w:r>
      <w:r w:rsidR="00246F7B" w:rsidRPr="005E5047">
        <w:rPr>
          <w:rFonts w:ascii="Times New Roman" w:hAnsi="Times New Roman" w:cs="Times New Roman"/>
          <w:sz w:val="22"/>
          <w:szCs w:val="22"/>
          <w:lang w:val="en-GB"/>
        </w:rPr>
        <w:t xml:space="preserve"> by the </w:t>
      </w:r>
      <w:r w:rsidR="00372111">
        <w:rPr>
          <w:rFonts w:ascii="Times New Roman" w:hAnsi="Times New Roman" w:cs="Times New Roman"/>
          <w:sz w:val="22"/>
          <w:szCs w:val="22"/>
          <w:lang w:val="en-GB"/>
        </w:rPr>
        <w:t xml:space="preserve">Board of </w:t>
      </w:r>
      <w:r w:rsidR="005A1763">
        <w:rPr>
          <w:rFonts w:ascii="Times New Roman" w:hAnsi="Times New Roman" w:cs="Times New Roman"/>
          <w:sz w:val="22"/>
          <w:szCs w:val="22"/>
          <w:lang w:val="en-GB"/>
        </w:rPr>
        <w:t>D</w:t>
      </w:r>
      <w:r w:rsidR="00246F7B" w:rsidRPr="005E5047">
        <w:rPr>
          <w:rFonts w:ascii="Times New Roman" w:hAnsi="Times New Roman" w:cs="Times New Roman"/>
          <w:sz w:val="22"/>
          <w:szCs w:val="22"/>
          <w:lang w:val="en-GB"/>
        </w:rPr>
        <w:t>irectors on</w:t>
      </w:r>
      <w:r w:rsidR="00246F7B" w:rsidRPr="005E5047">
        <w:rPr>
          <w:rFonts w:ascii="Times New Roman" w:hAnsi="Times New Roman" w:cs="Times New Roman"/>
          <w:sz w:val="22"/>
          <w:szCs w:val="22"/>
        </w:rPr>
        <w:t xml:space="preserve"> </w:t>
      </w:r>
      <w:r w:rsidR="0055681D">
        <w:rPr>
          <w:rFonts w:ascii="Times New Roman" w:hAnsi="Times New Roman" w:cs="Times New Roman"/>
          <w:sz w:val="22"/>
          <w:szCs w:val="22"/>
        </w:rPr>
        <w:t>24</w:t>
      </w:r>
      <w:r w:rsidR="00400575">
        <w:rPr>
          <w:rFonts w:ascii="Times New Roman" w:hAnsi="Times New Roman" w:cs="Times New Roman"/>
          <w:sz w:val="22"/>
          <w:szCs w:val="22"/>
        </w:rPr>
        <w:t xml:space="preserve"> February 20</w:t>
      </w:r>
      <w:r w:rsidR="00660AE1">
        <w:rPr>
          <w:rFonts w:ascii="Times New Roman" w:hAnsi="Times New Roman" w:cs="Times New Roman"/>
          <w:sz w:val="22"/>
          <w:szCs w:val="22"/>
        </w:rPr>
        <w:t>20</w:t>
      </w:r>
      <w:r w:rsidR="000931E5">
        <w:rPr>
          <w:rFonts w:ascii="Times New Roman" w:hAnsi="Times New Roman" w:cs="Times New Roman"/>
          <w:sz w:val="22"/>
          <w:szCs w:val="22"/>
        </w:rPr>
        <w:t>.</w:t>
      </w:r>
    </w:p>
    <w:p w:rsidR="00FB6E22" w:rsidRPr="004C1066"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4"/>
          <w:szCs w:val="24"/>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E5047">
        <w:rPr>
          <w:rFonts w:ascii="Times New Roman" w:hAnsi="Times New Roman" w:cs="Times New Roman"/>
          <w:b/>
          <w:bCs/>
          <w:sz w:val="24"/>
          <w:szCs w:val="24"/>
        </w:rPr>
        <w:t>1</w:t>
      </w:r>
      <w:r w:rsidRPr="005E5047">
        <w:rPr>
          <w:rFonts w:ascii="Times New Roman" w:hAnsi="Times New Roman" w:cs="Times New Roman"/>
          <w:b/>
          <w:bCs/>
          <w:sz w:val="24"/>
          <w:szCs w:val="24"/>
        </w:rPr>
        <w:tab/>
        <w:t>General information</w:t>
      </w:r>
    </w:p>
    <w:p w:rsidR="00FB6E22" w:rsidRPr="00E1256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Phatra Leasing Public Company Limited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Company” is incorporated in </w:t>
      </w:r>
      <w:smartTag w:uri="urn:schemas-microsoft-com:office:smarttags" w:element="country-region">
        <w:r w:rsidRPr="005E5047">
          <w:rPr>
            <w:rFonts w:ascii="Times New Roman" w:hAnsi="Times New Roman" w:cs="Times New Roman"/>
            <w:sz w:val="22"/>
            <w:szCs w:val="22"/>
          </w:rPr>
          <w:t>Thailand</w:t>
        </w:r>
      </w:smartTag>
      <w:r w:rsidRPr="005E5047">
        <w:rPr>
          <w:rFonts w:ascii="Times New Roman" w:hAnsi="Times New Roman" w:cs="Times New Roman"/>
          <w:sz w:val="22"/>
          <w:szCs w:val="22"/>
        </w:rPr>
        <w:t xml:space="preserve"> and </w:t>
      </w:r>
      <w:r w:rsidR="00A717C5" w:rsidRPr="005E5047">
        <w:rPr>
          <w:rFonts w:ascii="Times New Roman" w:hAnsi="Times New Roman" w:cs="Times New Roman"/>
          <w:sz w:val="22"/>
          <w:szCs w:val="22"/>
        </w:rPr>
        <w:t>was listed on the Stock Exchange of Thailand on 15 August 1996.</w:t>
      </w:r>
      <w:r w:rsidR="00A717C5">
        <w:rPr>
          <w:rFonts w:ascii="Times New Roman" w:hAnsi="Times New Roman" w:cs="Times New Roman"/>
          <w:sz w:val="22"/>
          <w:szCs w:val="22"/>
        </w:rPr>
        <w:t xml:space="preserve"> </w:t>
      </w:r>
      <w:r w:rsidR="00A717C5" w:rsidRPr="005E5047">
        <w:rPr>
          <w:rFonts w:ascii="Times New Roman" w:hAnsi="Times New Roman" w:cs="Times New Roman"/>
          <w:sz w:val="22"/>
          <w:szCs w:val="22"/>
        </w:rPr>
        <w:t xml:space="preserve">The Company’s </w:t>
      </w:r>
      <w:r w:rsidRPr="005E5047">
        <w:rPr>
          <w:rFonts w:ascii="Times New Roman" w:hAnsi="Times New Roman" w:cs="Times New Roman"/>
          <w:sz w:val="22"/>
          <w:szCs w:val="22"/>
        </w:rPr>
        <w:t>registered office at 252/6, 29</w:t>
      </w:r>
      <w:r w:rsidRPr="005E5047">
        <w:rPr>
          <w:rFonts w:ascii="Times New Roman" w:hAnsi="Times New Roman" w:cs="Times New Roman"/>
          <w:sz w:val="22"/>
          <w:szCs w:val="22"/>
          <w:vertAlign w:val="superscript"/>
        </w:rPr>
        <w:t>th</w:t>
      </w:r>
      <w:r w:rsidRPr="005E5047">
        <w:rPr>
          <w:rFonts w:ascii="Times New Roman" w:hAnsi="Times New Roman" w:cs="Times New Roman"/>
          <w:sz w:val="22"/>
          <w:szCs w:val="22"/>
        </w:rPr>
        <w:t xml:space="preserve"> Floor, Muang Thai Phatra Complex, </w:t>
      </w:r>
      <w:proofErr w:type="spellStart"/>
      <w:r w:rsidRPr="005E5047">
        <w:rPr>
          <w:rFonts w:ascii="Times New Roman" w:hAnsi="Times New Roman" w:cs="Times New Roman"/>
          <w:sz w:val="22"/>
          <w:szCs w:val="22"/>
        </w:rPr>
        <w:t>Rachadaphisek</w:t>
      </w:r>
      <w:proofErr w:type="spellEnd"/>
      <w:r w:rsidRPr="005E5047">
        <w:rPr>
          <w:rFonts w:ascii="Times New Roman" w:hAnsi="Times New Roman" w:cs="Times New Roman"/>
          <w:sz w:val="22"/>
          <w:szCs w:val="22"/>
        </w:rPr>
        <w:t xml:space="preserve"> Road, </w:t>
      </w:r>
      <w:proofErr w:type="spellStart"/>
      <w:r w:rsidRPr="005E5047">
        <w:rPr>
          <w:rFonts w:ascii="Times New Roman" w:hAnsi="Times New Roman" w:cs="Times New Roman"/>
          <w:sz w:val="22"/>
          <w:szCs w:val="22"/>
        </w:rPr>
        <w:t>Huaykwang</w:t>
      </w:r>
      <w:proofErr w:type="spellEnd"/>
      <w:r w:rsidRPr="005E5047">
        <w:rPr>
          <w:rFonts w:ascii="Times New Roman" w:hAnsi="Times New Roman" w:cs="Times New Roman"/>
          <w:sz w:val="22"/>
          <w:szCs w:val="22"/>
        </w:rPr>
        <w:t>, Bangkok 10320.</w:t>
      </w:r>
    </w:p>
    <w:p w:rsidR="00FB6E22" w:rsidRPr="00E1256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B6E22" w:rsidRPr="005E5047"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The Company’s major shareholder during the financial year was Muang Thai Life Assurance</w:t>
      </w:r>
      <w:r w:rsidR="00A340C8" w:rsidRPr="005E5047">
        <w:rPr>
          <w:rFonts w:ascii="Times New Roman" w:hAnsi="Times New Roman" w:cs="Times New Roman"/>
          <w:sz w:val="22"/>
          <w:szCs w:val="22"/>
        </w:rPr>
        <w:t xml:space="preserve"> </w:t>
      </w:r>
      <w:r w:rsidR="00E6460B">
        <w:rPr>
          <w:rFonts w:ascii="Times New Roman" w:hAnsi="Times New Roman" w:cs="Times New Roman"/>
          <w:sz w:val="22"/>
          <w:szCs w:val="22"/>
        </w:rPr>
        <w:t>Public Company Limited</w:t>
      </w:r>
      <w:r w:rsidR="00A340C8" w:rsidRPr="005E5047">
        <w:rPr>
          <w:rFonts w:ascii="Times New Roman" w:hAnsi="Times New Roman" w:cs="Times New Roman"/>
          <w:sz w:val="22"/>
          <w:szCs w:val="22"/>
        </w:rPr>
        <w:t xml:space="preserve"> </w:t>
      </w:r>
      <w:r w:rsidR="00434A46">
        <w:rPr>
          <w:rFonts w:ascii="Times New Roman" w:hAnsi="Times New Roman" w:cs="Times New Roman"/>
          <w:sz w:val="22"/>
          <w:szCs w:val="22"/>
        </w:rPr>
        <w:t>(10.00</w:t>
      </w:r>
      <w:r w:rsidRPr="005E5047">
        <w:rPr>
          <w:rFonts w:ascii="Times New Roman" w:hAnsi="Times New Roman" w:cs="Times New Roman"/>
          <w:sz w:val="22"/>
          <w:szCs w:val="22"/>
        </w:rPr>
        <w:t>% shareholding)</w:t>
      </w:r>
      <w:r w:rsidR="00135533">
        <w:rPr>
          <w:rFonts w:ascii="Times New Roman" w:hAnsi="Times New Roman" w:cs="Times New Roman"/>
          <w:sz w:val="22"/>
          <w:szCs w:val="22"/>
        </w:rPr>
        <w:t>,</w:t>
      </w:r>
      <w:r w:rsidRPr="005E5047">
        <w:rPr>
          <w:rFonts w:ascii="Times New Roman" w:hAnsi="Times New Roman" w:cs="Times New Roman"/>
          <w:sz w:val="22"/>
          <w:szCs w:val="22"/>
        </w:rPr>
        <w:t xml:space="preserve"> which was incorporated in Thailand.</w:t>
      </w:r>
    </w:p>
    <w:p w:rsidR="00FB6E22" w:rsidRPr="00E1256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rsidR="00FB6E22" w:rsidRPr="005E5047"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 xml:space="preserve">The principal activities of the Company are to provide leasing services to </w:t>
      </w:r>
      <w:r w:rsidR="00DC7434">
        <w:rPr>
          <w:rFonts w:ascii="Times New Roman" w:hAnsi="Times New Roman" w:cs="Times New Roman"/>
          <w:sz w:val="22"/>
          <w:szCs w:val="22"/>
        </w:rPr>
        <w:t>principally the corporate enterprises</w:t>
      </w:r>
      <w:r w:rsidRPr="005E5047">
        <w:rPr>
          <w:rFonts w:ascii="Times New Roman" w:hAnsi="Times New Roman" w:cs="Times New Roman"/>
          <w:sz w:val="22"/>
          <w:szCs w:val="22"/>
        </w:rPr>
        <w:t>.</w:t>
      </w:r>
    </w:p>
    <w:p w:rsidR="00FB6E22" w:rsidRPr="004C1066"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rsidR="00A7749C" w:rsidRPr="005E5047"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E5047">
        <w:rPr>
          <w:rFonts w:ascii="Times New Roman" w:hAnsi="Times New Roman" w:cs="Times New Roman"/>
          <w:b/>
          <w:bCs/>
          <w:sz w:val="24"/>
          <w:szCs w:val="24"/>
        </w:rPr>
        <w:t>2</w:t>
      </w:r>
      <w:r w:rsidRPr="005E5047">
        <w:rPr>
          <w:rFonts w:ascii="Times New Roman" w:hAnsi="Times New Roman" w:cs="Times New Roman"/>
          <w:b/>
          <w:bCs/>
          <w:sz w:val="24"/>
          <w:szCs w:val="24"/>
        </w:rPr>
        <w:tab/>
        <w:t xml:space="preserve">Basis of preparation of the financial statements </w:t>
      </w:r>
    </w:p>
    <w:p w:rsidR="00A7749C" w:rsidRPr="00E12569"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rsidR="00A7749C" w:rsidRPr="00510C4F" w:rsidRDefault="00A7749C" w:rsidP="00A7749C">
      <w:pPr>
        <w:pStyle w:val="BodyText"/>
        <w:tabs>
          <w:tab w:val="clear" w:pos="454"/>
          <w:tab w:val="left" w:pos="540"/>
        </w:tabs>
        <w:spacing w:after="0"/>
        <w:ind w:left="540" w:hanging="540"/>
        <w:jc w:val="both"/>
        <w:rPr>
          <w:rFonts w:ascii="Times New Roman" w:hAnsi="Times New Roman"/>
          <w:i/>
          <w:iCs/>
          <w:sz w:val="22"/>
          <w:szCs w:val="22"/>
        </w:rPr>
      </w:pPr>
      <w:r w:rsidRPr="00510C4F">
        <w:rPr>
          <w:rFonts w:ascii="Times New Roman" w:hAnsi="Times New Roman"/>
          <w:i/>
          <w:iCs/>
          <w:sz w:val="22"/>
          <w:szCs w:val="22"/>
        </w:rPr>
        <w:t xml:space="preserve">(a) </w:t>
      </w:r>
      <w:r w:rsidRPr="00510C4F">
        <w:rPr>
          <w:rFonts w:ascii="Times New Roman" w:hAnsi="Times New Roman"/>
          <w:i/>
          <w:iCs/>
          <w:sz w:val="22"/>
          <w:szCs w:val="22"/>
        </w:rPr>
        <w:tab/>
        <w:t>Statement of compliance</w:t>
      </w:r>
    </w:p>
    <w:p w:rsidR="00A7749C" w:rsidRPr="007957D2"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rsidR="007957D2" w:rsidRPr="00520208"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20208">
        <w:rPr>
          <w:rFonts w:ascii="Times New Roman" w:hAnsi="Times New Roman" w:cs="Times New Roman"/>
          <w:bCs/>
          <w:spacing w:val="-4"/>
          <w:sz w:val="22"/>
          <w:szCs w:val="22"/>
        </w:rPr>
        <w:t>The financial statements are prepared in accordance with Thai Financial Reporting Standards (“TFRS”),</w:t>
      </w:r>
      <w:r w:rsidRPr="00520208">
        <w:rPr>
          <w:rFonts w:ascii="Times New Roman" w:hAnsi="Times New Roman" w:cs="Times New Roman"/>
          <w:bCs/>
          <w:sz w:val="22"/>
          <w:szCs w:val="22"/>
        </w:rPr>
        <w:t xml:space="preserve"> </w:t>
      </w:r>
      <w:r w:rsidRPr="00520208">
        <w:rPr>
          <w:rFonts w:ascii="Times New Roman" w:hAnsi="Times New Roman" w:cs="Times New Roman"/>
          <w:bCs/>
          <w:spacing w:val="-4"/>
          <w:sz w:val="22"/>
          <w:szCs w:val="22"/>
        </w:rPr>
        <w:t>guidelines promulgated by the Federation of Accounting Professions</w:t>
      </w:r>
      <w:r w:rsidRPr="00520208">
        <w:rPr>
          <w:rFonts w:ascii="Times New Roman" w:hAnsi="Times New Roman" w:cs="Times New Roman"/>
          <w:spacing w:val="-4"/>
          <w:sz w:val="22"/>
          <w:szCs w:val="22"/>
        </w:rPr>
        <w:t xml:space="preserve"> </w:t>
      </w:r>
      <w:r w:rsidR="007957D2" w:rsidRPr="00520208">
        <w:rPr>
          <w:rFonts w:ascii="Times New Roman" w:hAnsi="Times New Roman" w:cs="Times New Roman"/>
          <w:spacing w:val="-4"/>
          <w:sz w:val="22"/>
          <w:szCs w:val="22"/>
        </w:rPr>
        <w:t>and applicable rules and regulations</w:t>
      </w:r>
      <w:r w:rsidR="007957D2" w:rsidRPr="00520208">
        <w:rPr>
          <w:rFonts w:ascii="Times New Roman" w:hAnsi="Times New Roman" w:cs="Times New Roman"/>
          <w:sz w:val="22"/>
          <w:szCs w:val="22"/>
        </w:rPr>
        <w:t xml:space="preserve"> of the Thai Securities and Exchange Commission.</w:t>
      </w:r>
    </w:p>
    <w:p w:rsidR="007957D2" w:rsidRP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957D2" w:rsidDel="00112E14">
        <w:rPr>
          <w:rFonts w:ascii="Times New Roman" w:hAnsi="Times New Roman" w:cs="Times New Roman"/>
          <w:sz w:val="22"/>
          <w:szCs w:val="22"/>
        </w:rPr>
        <w:t xml:space="preserve"> </w:t>
      </w:r>
    </w:p>
    <w:p w:rsidR="007957D2" w:rsidRDefault="009961BA"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961BA">
        <w:rPr>
          <w:rFonts w:ascii="Times New Roman" w:hAnsi="Times New Roman" w:cs="Times New Roman"/>
          <w:bCs/>
          <w:sz w:val="22"/>
          <w:szCs w:val="22"/>
        </w:rPr>
        <w:t xml:space="preserve">New and revised TFRS are effective for annual accounting periods beginning on or after 1 January 2019. The initial application of these new and revised TFRS has resulted in changes in certain of the </w:t>
      </w:r>
      <w:r w:rsidRPr="00BC59DD">
        <w:rPr>
          <w:rFonts w:ascii="Times New Roman" w:hAnsi="Times New Roman" w:cs="Times New Roman"/>
          <w:sz w:val="22"/>
          <w:szCs w:val="22"/>
        </w:rPr>
        <w:t>Company</w:t>
      </w:r>
      <w:r w:rsidRPr="009961BA">
        <w:rPr>
          <w:rFonts w:ascii="Times New Roman" w:hAnsi="Times New Roman" w:cs="Times New Roman"/>
          <w:bCs/>
          <w:sz w:val="22"/>
          <w:szCs w:val="22"/>
        </w:rPr>
        <w:t xml:space="preserve">’s accounting policies. </w:t>
      </w:r>
      <w:r w:rsidR="00793BD3">
        <w:rPr>
          <w:rFonts w:ascii="Times New Roman" w:hAnsi="Times New Roman" w:cs="Times New Roman"/>
          <w:bCs/>
          <w:sz w:val="22"/>
          <w:szCs w:val="22"/>
        </w:rPr>
        <w:t xml:space="preserve">There is </w:t>
      </w:r>
      <w:r w:rsidRPr="009961BA">
        <w:rPr>
          <w:rFonts w:ascii="Times New Roman" w:hAnsi="Times New Roman" w:cs="Times New Roman"/>
          <w:bCs/>
          <w:sz w:val="22"/>
          <w:szCs w:val="22"/>
        </w:rPr>
        <w:t>no material</w:t>
      </w:r>
      <w:r w:rsidR="00793BD3">
        <w:rPr>
          <w:rFonts w:ascii="Times New Roman" w:hAnsi="Times New Roman" w:cs="Times New Roman"/>
          <w:bCs/>
          <w:sz w:val="22"/>
          <w:szCs w:val="22"/>
        </w:rPr>
        <w:t xml:space="preserve"> impact</w:t>
      </w:r>
      <w:r w:rsidRPr="009961BA">
        <w:rPr>
          <w:rFonts w:ascii="Times New Roman" w:hAnsi="Times New Roman" w:cs="Times New Roman"/>
          <w:bCs/>
          <w:sz w:val="22"/>
          <w:szCs w:val="22"/>
        </w:rPr>
        <w:t xml:space="preserve"> on the </w:t>
      </w:r>
      <w:r w:rsidR="00793BD3">
        <w:rPr>
          <w:rFonts w:ascii="Times New Roman" w:hAnsi="Times New Roman" w:cs="Times New Roman"/>
          <w:bCs/>
          <w:sz w:val="22"/>
          <w:szCs w:val="22"/>
        </w:rPr>
        <w:t xml:space="preserve">Company’s </w:t>
      </w:r>
      <w:r w:rsidRPr="009961BA">
        <w:rPr>
          <w:rFonts w:ascii="Times New Roman" w:hAnsi="Times New Roman" w:cs="Times New Roman"/>
          <w:bCs/>
          <w:sz w:val="22"/>
          <w:szCs w:val="22"/>
        </w:rPr>
        <w:t>financial statements.</w:t>
      </w:r>
      <w:r w:rsidR="00793BD3">
        <w:rPr>
          <w:rFonts w:ascii="Times New Roman" w:hAnsi="Times New Roman" w:cs="Times New Roman"/>
          <w:bCs/>
          <w:sz w:val="22"/>
          <w:szCs w:val="22"/>
        </w:rPr>
        <w:t xml:space="preserve"> </w:t>
      </w:r>
      <w:r w:rsidR="00070B9A" w:rsidRPr="007957D2">
        <w:rPr>
          <w:rFonts w:ascii="Times New Roman" w:hAnsi="Times New Roman" w:cs="Times New Roman"/>
          <w:sz w:val="22"/>
          <w:szCs w:val="22"/>
        </w:rPr>
        <w:t xml:space="preserve">The </w:t>
      </w:r>
      <w:r w:rsidR="00070B9A" w:rsidRPr="00BC59DD">
        <w:rPr>
          <w:rFonts w:ascii="Times New Roman" w:hAnsi="Times New Roman" w:cs="Times New Roman"/>
          <w:sz w:val="22"/>
          <w:szCs w:val="22"/>
        </w:rPr>
        <w:t>Company</w:t>
      </w:r>
      <w:r w:rsidR="00070B9A">
        <w:rPr>
          <w:rFonts w:ascii="Times New Roman" w:hAnsi="Times New Roman" w:cs="Times New Roman"/>
          <w:sz w:val="22"/>
          <w:szCs w:val="22"/>
        </w:rPr>
        <w:t xml:space="preserve"> has initial applied TFRS 15 </w:t>
      </w:r>
      <w:r w:rsidR="00070B9A" w:rsidRPr="00471B5C">
        <w:rPr>
          <w:rFonts w:ascii="Times New Roman" w:hAnsi="Times New Roman" w:cs="Times New Roman"/>
          <w:i/>
          <w:iCs/>
          <w:sz w:val="22"/>
          <w:szCs w:val="22"/>
        </w:rPr>
        <w:t>Revenue from Contracts with Customers</w:t>
      </w:r>
      <w:r w:rsidR="00070B9A">
        <w:rPr>
          <w:rFonts w:ascii="Times New Roman" w:hAnsi="Times New Roman" w:cs="Times New Roman"/>
          <w:sz w:val="22"/>
          <w:szCs w:val="22"/>
        </w:rPr>
        <w:t xml:space="preserve"> (“TFRS 15”) which replaces TAS 18 </w:t>
      </w:r>
      <w:r w:rsidR="00070B9A" w:rsidRPr="00471B5C">
        <w:rPr>
          <w:rFonts w:ascii="Times New Roman" w:hAnsi="Times New Roman" w:cs="Times New Roman"/>
          <w:i/>
          <w:iCs/>
          <w:sz w:val="22"/>
          <w:szCs w:val="22"/>
        </w:rPr>
        <w:t>Revenue</w:t>
      </w:r>
      <w:r w:rsidR="00070B9A">
        <w:rPr>
          <w:rFonts w:ascii="Times New Roman" w:hAnsi="Times New Roman" w:cs="Times New Roman"/>
          <w:sz w:val="22"/>
          <w:szCs w:val="22"/>
        </w:rPr>
        <w:t xml:space="preserve"> (“TAS 18”), TAS 11 </w:t>
      </w:r>
      <w:r w:rsidR="00070B9A" w:rsidRPr="00471B5C">
        <w:rPr>
          <w:rFonts w:ascii="Times New Roman" w:hAnsi="Times New Roman" w:cs="Times New Roman"/>
          <w:i/>
          <w:iCs/>
          <w:sz w:val="22"/>
          <w:szCs w:val="22"/>
        </w:rPr>
        <w:t>Construction Contracts</w:t>
      </w:r>
      <w:r w:rsidR="00070B9A">
        <w:rPr>
          <w:rFonts w:ascii="Times New Roman" w:hAnsi="Times New Roman" w:cs="Times New Roman"/>
          <w:sz w:val="22"/>
          <w:szCs w:val="22"/>
        </w:rPr>
        <w:t xml:space="preserve"> (“TAS 11”) and related interpretation. The details of accounting policies are disclosed in note 3(</w:t>
      </w:r>
      <w:r w:rsidR="00510C4F">
        <w:rPr>
          <w:rFonts w:ascii="Times New Roman" w:hAnsi="Times New Roman" w:cs="Times New Roman"/>
          <w:sz w:val="22"/>
          <w:szCs w:val="22"/>
        </w:rPr>
        <w:t>q</w:t>
      </w:r>
      <w:r w:rsidR="00070B9A">
        <w:rPr>
          <w:rFonts w:ascii="Times New Roman" w:hAnsi="Times New Roman" w:cs="Times New Roman"/>
          <w:sz w:val="22"/>
          <w:szCs w:val="22"/>
        </w:rPr>
        <w:t>).</w:t>
      </w:r>
    </w:p>
    <w:p w:rsidR="00B43388" w:rsidRDefault="00B4338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B43388" w:rsidRPr="007957D2" w:rsidRDefault="00B4338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43388">
        <w:rPr>
          <w:rFonts w:ascii="Times New Roman" w:hAnsi="Times New Roman" w:cs="Times New Roman"/>
          <w:sz w:val="22"/>
          <w:szCs w:val="22"/>
        </w:rPr>
        <w:t>The Company has assessed the impact of initial adoption of TFRS 15 using the cumulative effect method, taking into account the effect of initially applying this standard only to contracts that were not completed before 1 January 2019. The impact on retained earnings as at 1 January 2019 was not material. Therefore, the</w:t>
      </w:r>
      <w:r>
        <w:rPr>
          <w:rFonts w:ascii="Times New Roman" w:hAnsi="Times New Roman" w:cs="Times New Roman"/>
          <w:sz w:val="22"/>
          <w:szCs w:val="22"/>
        </w:rPr>
        <w:t xml:space="preserve"> </w:t>
      </w:r>
      <w:r w:rsidRPr="00B43388">
        <w:rPr>
          <w:rFonts w:ascii="Times New Roman" w:hAnsi="Times New Roman" w:cs="Times New Roman"/>
          <w:sz w:val="22"/>
          <w:szCs w:val="22"/>
        </w:rPr>
        <w:t>Company has not adjusted the retained earnings as at 1 January 2019 and not restated the information presented for 2018, as previously reported under TAS 18</w:t>
      </w:r>
      <w:r>
        <w:rPr>
          <w:rFonts w:ascii="Times New Roman" w:hAnsi="Times New Roman" w:cs="Times New Roman"/>
          <w:sz w:val="22"/>
          <w:szCs w:val="22"/>
        </w:rPr>
        <w:t xml:space="preserve">, </w:t>
      </w:r>
      <w:r w:rsidRPr="00B43388">
        <w:rPr>
          <w:rFonts w:ascii="Times New Roman" w:hAnsi="Times New Roman" w:cs="Times New Roman"/>
          <w:sz w:val="22"/>
          <w:szCs w:val="22"/>
        </w:rPr>
        <w:t>and related interpretations. The disclosure requirements of TFRS 15 have not generally been applied to comparative information.</w:t>
      </w:r>
    </w:p>
    <w:p w:rsidR="007957D2" w:rsidRP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color w:val="0000FF"/>
          <w:sz w:val="22"/>
          <w:szCs w:val="22"/>
        </w:rPr>
      </w:pPr>
    </w:p>
    <w:p w:rsidR="00E6460B" w:rsidRP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7957D2">
        <w:rPr>
          <w:rFonts w:ascii="Times New Roman" w:hAnsi="Times New Roman" w:cs="Times New Roman"/>
          <w:sz w:val="22"/>
          <w:szCs w:val="22"/>
        </w:rPr>
        <w:t>In addition</w:t>
      </w:r>
      <w:r w:rsidR="00135533">
        <w:rPr>
          <w:rFonts w:ascii="Times New Roman" w:hAnsi="Times New Roman" w:cs="Times New Roman"/>
          <w:sz w:val="22"/>
          <w:szCs w:val="22"/>
        </w:rPr>
        <w:t>,</w:t>
      </w:r>
      <w:r w:rsidRPr="007957D2">
        <w:rPr>
          <w:rFonts w:ascii="Times New Roman" w:hAnsi="Times New Roman" w:cs="Times New Roman"/>
          <w:sz w:val="22"/>
          <w:szCs w:val="22"/>
        </w:rPr>
        <w:t xml:space="preserve"> the </w:t>
      </w:r>
      <w:r w:rsidRPr="00BC59DD">
        <w:rPr>
          <w:rFonts w:ascii="Times New Roman" w:hAnsi="Times New Roman" w:cs="Times New Roman"/>
          <w:sz w:val="22"/>
          <w:szCs w:val="22"/>
        </w:rPr>
        <w:t xml:space="preserve">Company has not early adopted </w:t>
      </w:r>
      <w:r w:rsidR="00070B9A">
        <w:rPr>
          <w:rFonts w:ascii="Times New Roman" w:hAnsi="Times New Roman" w:cs="Times New Roman"/>
          <w:sz w:val="22"/>
          <w:szCs w:val="22"/>
        </w:rPr>
        <w:t>a number of new</w:t>
      </w:r>
      <w:r w:rsidR="00BE2EF4">
        <w:rPr>
          <w:rFonts w:ascii="Times New Roman" w:hAnsi="Times New Roman" w:cs="Times New Roman"/>
          <w:sz w:val="22"/>
          <w:szCs w:val="22"/>
        </w:rPr>
        <w:t xml:space="preserve"> </w:t>
      </w:r>
      <w:r w:rsidR="00070B9A">
        <w:rPr>
          <w:rFonts w:ascii="Times New Roman" w:hAnsi="Times New Roman" w:cs="Times New Roman"/>
          <w:sz w:val="22"/>
          <w:szCs w:val="22"/>
        </w:rPr>
        <w:t>TFRS</w:t>
      </w:r>
      <w:r w:rsidR="00135533">
        <w:rPr>
          <w:rFonts w:ascii="Times New Roman" w:hAnsi="Times New Roman" w:cs="Times New Roman"/>
          <w:sz w:val="22"/>
          <w:szCs w:val="22"/>
        </w:rPr>
        <w:t>,</w:t>
      </w:r>
      <w:r w:rsidR="00070B9A">
        <w:rPr>
          <w:rFonts w:ascii="Times New Roman" w:hAnsi="Times New Roman" w:cs="Times New Roman"/>
          <w:sz w:val="22"/>
          <w:szCs w:val="22"/>
        </w:rPr>
        <w:t xml:space="preserve"> which are not yet effective for the current period in </w:t>
      </w:r>
      <w:r w:rsidRPr="00BC59DD">
        <w:rPr>
          <w:rFonts w:ascii="Times New Roman" w:hAnsi="Times New Roman" w:cs="Times New Roman"/>
          <w:sz w:val="22"/>
          <w:szCs w:val="22"/>
        </w:rPr>
        <w:t>preparing these financial statements.</w:t>
      </w:r>
      <w:r w:rsidR="00BC59DD" w:rsidRPr="00925096">
        <w:rPr>
          <w:rFonts w:ascii="Times New Roman" w:hAnsi="Times New Roman" w:cs="Cordia New" w:hint="cs"/>
          <w:sz w:val="22"/>
          <w:szCs w:val="22"/>
          <w:cs/>
        </w:rPr>
        <w:t xml:space="preserve"> </w:t>
      </w:r>
      <w:r w:rsidRPr="00BC59DD">
        <w:rPr>
          <w:rFonts w:ascii="Times New Roman" w:hAnsi="Times New Roman" w:cs="Times New Roman"/>
          <w:sz w:val="22"/>
          <w:szCs w:val="22"/>
        </w:rPr>
        <w:t>Those new</w:t>
      </w:r>
      <w:r w:rsidR="00BE2EF4">
        <w:rPr>
          <w:rFonts w:ascii="Times New Roman" w:hAnsi="Times New Roman" w:cs="Times New Roman"/>
          <w:sz w:val="22"/>
          <w:szCs w:val="22"/>
        </w:rPr>
        <w:t xml:space="preserve"> </w:t>
      </w:r>
      <w:r w:rsidRPr="00BC59DD">
        <w:rPr>
          <w:rFonts w:ascii="Times New Roman" w:hAnsi="Times New Roman" w:cs="Times New Roman"/>
          <w:sz w:val="22"/>
          <w:szCs w:val="22"/>
        </w:rPr>
        <w:t>TFRS that are relevant to the Company’s</w:t>
      </w:r>
      <w:r w:rsidRPr="007957D2">
        <w:rPr>
          <w:rFonts w:ascii="Times New Roman" w:hAnsi="Times New Roman" w:cs="Times New Roman"/>
          <w:sz w:val="22"/>
          <w:szCs w:val="22"/>
        </w:rPr>
        <w:t xml:space="preserve"> ope</w:t>
      </w:r>
      <w:r w:rsidR="00BC59DD">
        <w:rPr>
          <w:rFonts w:ascii="Times New Roman" w:hAnsi="Times New Roman" w:cs="Times New Roman"/>
          <w:sz w:val="22"/>
          <w:szCs w:val="22"/>
        </w:rPr>
        <w:t xml:space="preserve">rations are disclosed in note </w:t>
      </w:r>
      <w:r w:rsidR="00510C4F">
        <w:rPr>
          <w:rFonts w:ascii="Times New Roman" w:hAnsi="Times New Roman" w:cs="Times New Roman"/>
          <w:sz w:val="22"/>
          <w:szCs w:val="22"/>
        </w:rPr>
        <w:t>29</w:t>
      </w:r>
      <w:r w:rsidRPr="007957D2">
        <w:rPr>
          <w:rFonts w:ascii="Times New Roman" w:hAnsi="Times New Roman" w:cs="Times New Roman"/>
          <w:sz w:val="22"/>
          <w:szCs w:val="22"/>
        </w:rPr>
        <w:t>.</w:t>
      </w:r>
    </w:p>
    <w:p w:rsidR="00AF4D37" w:rsidRPr="00373D77" w:rsidRDefault="00AF4D37"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lang w:val="en-US"/>
        </w:rPr>
      </w:pPr>
    </w:p>
    <w:p w:rsidR="005F3E8E" w:rsidRPr="00510C4F" w:rsidRDefault="005F3E8E" w:rsidP="005F3E8E">
      <w:pPr>
        <w:pStyle w:val="BodyText"/>
        <w:tabs>
          <w:tab w:val="clear" w:pos="454"/>
          <w:tab w:val="left" w:pos="540"/>
        </w:tabs>
        <w:spacing w:after="0"/>
        <w:ind w:left="540" w:hanging="540"/>
        <w:jc w:val="both"/>
        <w:rPr>
          <w:rFonts w:ascii="Times New Roman" w:hAnsi="Times New Roman"/>
          <w:i/>
          <w:iCs/>
          <w:sz w:val="22"/>
          <w:szCs w:val="22"/>
        </w:rPr>
      </w:pPr>
      <w:r w:rsidRPr="00510C4F">
        <w:rPr>
          <w:rFonts w:ascii="Times New Roman" w:hAnsi="Times New Roman"/>
          <w:i/>
          <w:iCs/>
          <w:sz w:val="22"/>
          <w:szCs w:val="22"/>
        </w:rPr>
        <w:t>(</w:t>
      </w:r>
      <w:r w:rsidR="00510C4F" w:rsidRPr="00510C4F">
        <w:rPr>
          <w:rFonts w:ascii="Times New Roman" w:hAnsi="Times New Roman"/>
          <w:i/>
          <w:iCs/>
          <w:sz w:val="22"/>
          <w:szCs w:val="22"/>
        </w:rPr>
        <w:t>b</w:t>
      </w:r>
      <w:r w:rsidRPr="00510C4F">
        <w:rPr>
          <w:rFonts w:ascii="Times New Roman" w:hAnsi="Times New Roman"/>
          <w:i/>
          <w:iCs/>
          <w:sz w:val="22"/>
          <w:szCs w:val="22"/>
        </w:rPr>
        <w:t xml:space="preserve">)  </w:t>
      </w:r>
      <w:r w:rsidRPr="00510C4F">
        <w:rPr>
          <w:rFonts w:ascii="Times New Roman" w:hAnsi="Times New Roman"/>
          <w:i/>
          <w:iCs/>
          <w:sz w:val="22"/>
          <w:szCs w:val="22"/>
        </w:rPr>
        <w:tab/>
        <w:t>Functional and presentation currency</w:t>
      </w:r>
    </w:p>
    <w:p w:rsidR="005F3E8E" w:rsidRPr="005E5047" w:rsidRDefault="005F3E8E"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346EFC" w:rsidRPr="00346EFC" w:rsidRDefault="00E144A2" w:rsidP="00346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The </w:t>
      </w:r>
      <w:r w:rsidR="00346EFC" w:rsidRPr="00346EFC">
        <w:rPr>
          <w:rFonts w:ascii="Times New Roman" w:hAnsi="Times New Roman"/>
          <w:sz w:val="22"/>
          <w:szCs w:val="22"/>
        </w:rPr>
        <w:t>financial statements are prepared in Thai Baht, which is the Company’s functional currency.</w:t>
      </w:r>
      <w:r w:rsidR="008B0CE2">
        <w:rPr>
          <w:rFonts w:ascii="Times New Roman" w:hAnsi="Times New Roman" w:hint="cs"/>
          <w:sz w:val="22"/>
          <w:szCs w:val="22"/>
          <w:cs/>
        </w:rPr>
        <w:t xml:space="preserve"> </w:t>
      </w:r>
      <w:r w:rsidR="008B0CE2" w:rsidRPr="00346EFC">
        <w:rPr>
          <w:rFonts w:ascii="Times New Roman" w:hAnsi="Times New Roman"/>
          <w:sz w:val="22"/>
          <w:szCs w:val="22"/>
        </w:rPr>
        <w:t>All financial information presented in Thai Baht has been rounded to the nearest thousand unless otherwise stated.</w:t>
      </w:r>
    </w:p>
    <w:p w:rsidR="008A4918" w:rsidRDefault="008A4918" w:rsidP="008A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43388" w:rsidRDefault="00B43388" w:rsidP="008A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AA3022" w:rsidRDefault="00AA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5F3E8E" w:rsidRPr="00510C4F" w:rsidRDefault="005F3E8E"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bookmarkStart w:id="0" w:name="_GoBack"/>
      <w:bookmarkEnd w:id="0"/>
      <w:r w:rsidRPr="00510C4F">
        <w:rPr>
          <w:rFonts w:ascii="Times New Roman" w:hAnsi="Times New Roman" w:cs="Times New Roman"/>
          <w:i/>
          <w:iCs/>
          <w:sz w:val="22"/>
          <w:szCs w:val="22"/>
        </w:rPr>
        <w:t>(</w:t>
      </w:r>
      <w:r w:rsidR="00510C4F" w:rsidRPr="00510C4F">
        <w:rPr>
          <w:rFonts w:ascii="Times New Roman" w:hAnsi="Times New Roman" w:cs="Times New Roman"/>
          <w:i/>
          <w:iCs/>
          <w:sz w:val="22"/>
          <w:szCs w:val="22"/>
        </w:rPr>
        <w:t>c</w:t>
      </w:r>
      <w:r w:rsidRPr="00510C4F">
        <w:rPr>
          <w:rFonts w:ascii="Times New Roman" w:hAnsi="Times New Roman" w:cs="Times New Roman"/>
          <w:i/>
          <w:iCs/>
          <w:sz w:val="22"/>
          <w:szCs w:val="22"/>
        </w:rPr>
        <w:t>)</w:t>
      </w:r>
      <w:r w:rsidRPr="00510C4F">
        <w:rPr>
          <w:rFonts w:ascii="Times New Roman" w:hAnsi="Times New Roman" w:cs="Times New Roman"/>
          <w:i/>
          <w:iCs/>
          <w:sz w:val="22"/>
          <w:szCs w:val="22"/>
        </w:rPr>
        <w:tab/>
        <w:t xml:space="preserve">Use of </w:t>
      </w:r>
      <w:r w:rsidR="00471B5C" w:rsidRPr="00510C4F">
        <w:rPr>
          <w:rFonts w:ascii="Times New Roman" w:hAnsi="Times New Roman" w:cs="Times New Roman"/>
          <w:i/>
          <w:iCs/>
          <w:sz w:val="22"/>
          <w:szCs w:val="22"/>
        </w:rPr>
        <w:t xml:space="preserve">judgements </w:t>
      </w:r>
      <w:r w:rsidRPr="00510C4F">
        <w:rPr>
          <w:rFonts w:ascii="Times New Roman" w:hAnsi="Times New Roman" w:cs="Times New Roman"/>
          <w:i/>
          <w:iCs/>
          <w:sz w:val="22"/>
          <w:szCs w:val="22"/>
        </w:rPr>
        <w:t xml:space="preserve">and </w:t>
      </w:r>
      <w:r w:rsidR="00471B5C" w:rsidRPr="00510C4F">
        <w:rPr>
          <w:rFonts w:ascii="Times New Roman" w:hAnsi="Times New Roman" w:cs="Times New Roman"/>
          <w:i/>
          <w:iCs/>
          <w:sz w:val="22"/>
          <w:szCs w:val="22"/>
        </w:rPr>
        <w:t>estimates</w:t>
      </w:r>
    </w:p>
    <w:p w:rsidR="005F3E8E" w:rsidRPr="005E5047" w:rsidRDefault="005F3E8E" w:rsidP="004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i/>
          <w:iCs/>
          <w:sz w:val="22"/>
          <w:szCs w:val="22"/>
        </w:rPr>
      </w:pPr>
    </w:p>
    <w:p w:rsidR="00510C4F" w:rsidRDefault="005F3E8E" w:rsidP="00B4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5E5047">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w:t>
      </w:r>
      <w:r w:rsidR="008A4918" w:rsidRPr="008A4918">
        <w:rPr>
          <w:rFonts w:ascii="Times New Roman" w:hAnsi="Times New Roman" w:cs="Times New Roman"/>
          <w:sz w:val="22"/>
          <w:szCs w:val="22"/>
        </w:rPr>
        <w:t xml:space="preserve">of </w:t>
      </w:r>
      <w:r w:rsidR="005C44A8">
        <w:rPr>
          <w:rFonts w:ascii="Times New Roman" w:hAnsi="Times New Roman" w:cs="Times New Roman"/>
          <w:sz w:val="22"/>
          <w:szCs w:val="22"/>
        </w:rPr>
        <w:t>t</w:t>
      </w:r>
      <w:r w:rsidR="005C44A8" w:rsidRPr="005E5047">
        <w:rPr>
          <w:rFonts w:ascii="Times New Roman" w:hAnsi="Times New Roman" w:cs="Times New Roman"/>
          <w:sz w:val="22"/>
          <w:szCs w:val="22"/>
        </w:rPr>
        <w:t xml:space="preserve">he Company’s </w:t>
      </w:r>
      <w:r w:rsidR="008A4918" w:rsidRPr="008A4918">
        <w:rPr>
          <w:rFonts w:ascii="Times New Roman" w:hAnsi="Times New Roman" w:cs="Times New Roman"/>
          <w:sz w:val="22"/>
          <w:szCs w:val="22"/>
        </w:rPr>
        <w:t>accounting policies</w:t>
      </w:r>
      <w:r w:rsidRPr="005E5047">
        <w:rPr>
          <w:rFonts w:ascii="Times New Roman" w:hAnsi="Times New Roman" w:cs="Times New Roman"/>
          <w:sz w:val="22"/>
          <w:szCs w:val="22"/>
        </w:rPr>
        <w:t>. Actual results may differ from these estimates.</w:t>
      </w:r>
      <w:r w:rsidR="005C44A8">
        <w:rPr>
          <w:rFonts w:ascii="Times New Roman" w:hAnsi="Times New Roman" w:cs="Times New Roman"/>
          <w:sz w:val="22"/>
          <w:szCs w:val="22"/>
        </w:rPr>
        <w:t xml:space="preserve"> </w:t>
      </w:r>
      <w:r w:rsidR="00771D97" w:rsidRPr="00771D97">
        <w:rPr>
          <w:rFonts w:ascii="Times New Roman" w:hAnsi="Times New Roman" w:cs="Times New Roman"/>
          <w:sz w:val="22"/>
          <w:szCs w:val="22"/>
          <w:lang w:val="en-GB"/>
        </w:rPr>
        <w:t>Estimates and underlying assumptions are reviewed on an ongoing basis. Revisions to accounting estimates are recognised prospectively.</w:t>
      </w:r>
    </w:p>
    <w:p w:rsidR="00B43388" w:rsidRDefault="00B43388" w:rsidP="00B4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rsidR="005F3E8E" w:rsidRPr="005E5047" w:rsidRDefault="002C1A38"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Information about assumption and estimation uncertainties</w:t>
      </w:r>
      <w:r w:rsidR="00E028D5">
        <w:rPr>
          <w:rFonts w:ascii="Times New Roman" w:hAnsi="Times New Roman" w:cs="Times New Roman"/>
          <w:sz w:val="22"/>
          <w:szCs w:val="22"/>
          <w:lang w:val="en-GB"/>
        </w:rPr>
        <w:t xml:space="preserve"> at 31 December 2019</w:t>
      </w:r>
      <w:r>
        <w:rPr>
          <w:rFonts w:ascii="Times New Roman" w:hAnsi="Times New Roman" w:cs="Times New Roman"/>
          <w:sz w:val="22"/>
          <w:szCs w:val="22"/>
          <w:lang w:val="en-GB"/>
        </w:rPr>
        <w:t xml:space="preserve"> </w:t>
      </w:r>
      <w:r w:rsidRPr="002C1A38">
        <w:rPr>
          <w:rFonts w:ascii="Times New Roman" w:hAnsi="Times New Roman" w:cs="Times New Roman"/>
          <w:sz w:val="22"/>
          <w:szCs w:val="22"/>
          <w:lang w:val="en-GB"/>
        </w:rPr>
        <w:t>that have a significant risk of resulting in a material adjustments to</w:t>
      </w:r>
      <w:r w:rsidR="005F3E8E" w:rsidRPr="005E5047">
        <w:rPr>
          <w:rFonts w:ascii="Times New Roman" w:hAnsi="Times New Roman" w:cs="Times New Roman"/>
          <w:sz w:val="22"/>
          <w:szCs w:val="22"/>
          <w:lang w:val="en-GB"/>
        </w:rPr>
        <w:t xml:space="preserve"> the </w:t>
      </w:r>
      <w:r w:rsidR="00BC59DD">
        <w:rPr>
          <w:rFonts w:ascii="Times New Roman" w:hAnsi="Times New Roman" w:cs="Times New Roman"/>
          <w:sz w:val="22"/>
          <w:szCs w:val="22"/>
          <w:lang w:val="en-GB"/>
        </w:rPr>
        <w:t xml:space="preserve">carrying </w:t>
      </w:r>
      <w:r w:rsidR="005F3E8E" w:rsidRPr="005E5047">
        <w:rPr>
          <w:rFonts w:ascii="Times New Roman" w:hAnsi="Times New Roman" w:cs="Times New Roman"/>
          <w:sz w:val="22"/>
          <w:szCs w:val="22"/>
          <w:lang w:val="en-GB"/>
        </w:rPr>
        <w:t>amount</w:t>
      </w:r>
      <w:r w:rsidR="00BC59DD">
        <w:rPr>
          <w:rFonts w:ascii="Times New Roman" w:hAnsi="Times New Roman" w:cs="Times New Roman"/>
          <w:sz w:val="22"/>
          <w:szCs w:val="22"/>
          <w:lang w:val="en-GB"/>
        </w:rPr>
        <w:t>s</w:t>
      </w:r>
      <w:r w:rsidR="005F3E8E" w:rsidRPr="005E5047">
        <w:rPr>
          <w:rFonts w:ascii="Times New Roman" w:hAnsi="Times New Roman" w:cs="Times New Roman"/>
          <w:sz w:val="22"/>
          <w:szCs w:val="22"/>
          <w:lang w:val="en-GB"/>
        </w:rPr>
        <w:t xml:space="preserve"> </w:t>
      </w:r>
      <w:r w:rsidR="00BC59DD">
        <w:rPr>
          <w:rFonts w:ascii="Times New Roman" w:hAnsi="Times New Roman" w:cs="Times New Roman"/>
          <w:sz w:val="22"/>
          <w:szCs w:val="22"/>
          <w:lang w:val="en-GB"/>
        </w:rPr>
        <w:t xml:space="preserve">of assets and liabilities </w:t>
      </w:r>
      <w:r w:rsidR="00E028D5">
        <w:rPr>
          <w:rFonts w:ascii="Times New Roman" w:hAnsi="Times New Roman" w:cs="Times New Roman"/>
          <w:sz w:val="22"/>
          <w:szCs w:val="22"/>
          <w:lang w:val="en-GB"/>
        </w:rPr>
        <w:t xml:space="preserve">in the next financial year </w:t>
      </w:r>
      <w:r w:rsidR="005F3E8E" w:rsidRPr="005E5047">
        <w:rPr>
          <w:rFonts w:ascii="Times New Roman" w:hAnsi="Times New Roman" w:cs="Times New Roman"/>
          <w:sz w:val="22"/>
          <w:szCs w:val="22"/>
          <w:lang w:val="en-GB"/>
        </w:rPr>
        <w:t>is included in the following notes:</w:t>
      </w:r>
    </w:p>
    <w:p w:rsidR="00E028D5" w:rsidRDefault="00E028D5" w:rsidP="0037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01" w:hanging="1354"/>
        <w:jc w:val="both"/>
        <w:rPr>
          <w:rFonts w:ascii="Times New Roman" w:hAnsi="Times New Roman" w:cs="Times New Roman"/>
          <w:sz w:val="22"/>
          <w:szCs w:val="22"/>
        </w:rPr>
      </w:pPr>
    </w:p>
    <w:p w:rsidR="005F3E8E" w:rsidRDefault="008A4918" w:rsidP="0037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01" w:hanging="1354"/>
        <w:jc w:val="both"/>
        <w:rPr>
          <w:rFonts w:ascii="Times New Roman" w:hAnsi="Times New Roman" w:cs="Times New Roman"/>
          <w:sz w:val="22"/>
          <w:szCs w:val="22"/>
        </w:rPr>
      </w:pPr>
      <w:r>
        <w:rPr>
          <w:rFonts w:ascii="Times New Roman" w:hAnsi="Times New Roman" w:cs="Times New Roman"/>
          <w:sz w:val="22"/>
          <w:szCs w:val="22"/>
        </w:rPr>
        <w:t xml:space="preserve">Note </w:t>
      </w:r>
      <w:r w:rsidR="00024FC5">
        <w:rPr>
          <w:rFonts w:ascii="Times New Roman" w:hAnsi="Times New Roman" w:cs="Times New Roman"/>
          <w:sz w:val="22"/>
          <w:szCs w:val="22"/>
        </w:rPr>
        <w:t>6, 7, 8</w:t>
      </w:r>
      <w:r w:rsidR="005F3E8E" w:rsidRPr="005E5047">
        <w:rPr>
          <w:rFonts w:ascii="Times New Roman" w:hAnsi="Times New Roman" w:cs="Times New Roman"/>
          <w:sz w:val="22"/>
          <w:szCs w:val="22"/>
        </w:rPr>
        <w:tab/>
        <w:t xml:space="preserve">Measurement of </w:t>
      </w:r>
      <w:r w:rsidR="00024FC5">
        <w:rPr>
          <w:rFonts w:ascii="Times New Roman" w:hAnsi="Times New Roman" w:cs="Times New Roman"/>
          <w:sz w:val="22"/>
          <w:szCs w:val="22"/>
        </w:rPr>
        <w:t>allowance for doubtful accounts</w:t>
      </w:r>
    </w:p>
    <w:p w:rsidR="00024FC5" w:rsidRDefault="00024FC5" w:rsidP="0037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01" w:hanging="1354"/>
        <w:jc w:val="both"/>
        <w:rPr>
          <w:rFonts w:ascii="Times New Roman" w:hAnsi="Times New Roman" w:cs="Times New Roman"/>
          <w:sz w:val="22"/>
          <w:szCs w:val="22"/>
        </w:rPr>
      </w:pPr>
      <w:r>
        <w:rPr>
          <w:rFonts w:ascii="Times New Roman" w:hAnsi="Times New Roman" w:cs="Times New Roman"/>
          <w:sz w:val="22"/>
          <w:szCs w:val="22"/>
        </w:rPr>
        <w:t>Note 9</w:t>
      </w:r>
      <w:r>
        <w:rPr>
          <w:rFonts w:ascii="Times New Roman" w:hAnsi="Times New Roman" w:cs="Times New Roman"/>
          <w:sz w:val="22"/>
          <w:szCs w:val="22"/>
        </w:rPr>
        <w:tab/>
      </w:r>
      <w:r w:rsidRPr="005E5047">
        <w:rPr>
          <w:rFonts w:ascii="Times New Roman" w:hAnsi="Times New Roman" w:cs="Times New Roman"/>
          <w:sz w:val="22"/>
          <w:szCs w:val="22"/>
        </w:rPr>
        <w:t xml:space="preserve">Measurement of </w:t>
      </w:r>
      <w:r>
        <w:rPr>
          <w:rFonts w:ascii="Times New Roman" w:hAnsi="Times New Roman" w:cs="Times New Roman"/>
          <w:sz w:val="22"/>
          <w:szCs w:val="22"/>
        </w:rPr>
        <w:t>allowance for decline in value</w:t>
      </w:r>
    </w:p>
    <w:p w:rsidR="00290C56" w:rsidRDefault="000E72F5" w:rsidP="00FC7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90" w:hanging="1350"/>
        <w:jc w:val="both"/>
        <w:rPr>
          <w:rFonts w:ascii="Times New Roman" w:hAnsi="Times New Roman" w:cs="Times New Roman"/>
          <w:sz w:val="22"/>
          <w:szCs w:val="22"/>
        </w:rPr>
      </w:pPr>
      <w:r>
        <w:rPr>
          <w:rFonts w:ascii="Times New Roman" w:hAnsi="Times New Roman" w:cs="Times New Roman"/>
          <w:sz w:val="22"/>
          <w:szCs w:val="22"/>
        </w:rPr>
        <w:t>Note 2</w:t>
      </w:r>
      <w:r w:rsidR="00510C4F">
        <w:rPr>
          <w:rFonts w:ascii="Times New Roman" w:hAnsi="Times New Roman" w:cs="Times New Roman"/>
          <w:sz w:val="22"/>
          <w:szCs w:val="22"/>
        </w:rPr>
        <w:t>3</w:t>
      </w:r>
      <w:r w:rsidRPr="005E5047">
        <w:rPr>
          <w:rFonts w:ascii="Times New Roman" w:hAnsi="Times New Roman" w:cs="Times New Roman"/>
          <w:sz w:val="22"/>
          <w:szCs w:val="22"/>
        </w:rPr>
        <w:tab/>
      </w:r>
      <w:r>
        <w:rPr>
          <w:rFonts w:ascii="Times New Roman" w:hAnsi="Times New Roman" w:cs="Times New Roman"/>
          <w:sz w:val="22"/>
          <w:szCs w:val="22"/>
        </w:rPr>
        <w:t>Recognition of d</w:t>
      </w:r>
      <w:r w:rsidRPr="005E5047">
        <w:rPr>
          <w:rFonts w:ascii="Times New Roman" w:hAnsi="Times New Roman" w:cs="Times New Roman"/>
          <w:sz w:val="22"/>
          <w:szCs w:val="22"/>
        </w:rPr>
        <w:t xml:space="preserve">eferred tax </w:t>
      </w:r>
      <w:r>
        <w:rPr>
          <w:rFonts w:ascii="Times New Roman" w:hAnsi="Times New Roman" w:cs="Times New Roman"/>
          <w:sz w:val="22"/>
          <w:szCs w:val="22"/>
        </w:rPr>
        <w:t xml:space="preserve">assets: availability of future taxable profit against </w:t>
      </w:r>
      <w:r w:rsidR="00290C56">
        <w:rPr>
          <w:rFonts w:ascii="Times New Roman" w:hAnsi="Times New Roman" w:cs="Times New Roman"/>
          <w:sz w:val="22"/>
          <w:szCs w:val="22"/>
        </w:rPr>
        <w:t>which</w:t>
      </w:r>
    </w:p>
    <w:p w:rsidR="000E72F5" w:rsidRPr="005E5047" w:rsidRDefault="00135533" w:rsidP="00290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90" w:firstLine="270"/>
        <w:rPr>
          <w:rFonts w:ascii="Times New Roman" w:hAnsi="Times New Roman" w:cs="Times New Roman"/>
          <w:sz w:val="22"/>
          <w:szCs w:val="22"/>
        </w:rPr>
      </w:pPr>
      <w:r>
        <w:rPr>
          <w:rFonts w:ascii="Times New Roman" w:hAnsi="Times New Roman" w:cs="Times New Roman"/>
          <w:sz w:val="22"/>
          <w:szCs w:val="22"/>
        </w:rPr>
        <w:t xml:space="preserve">deductible temporary differences and </w:t>
      </w:r>
      <w:r w:rsidR="000E72F5">
        <w:rPr>
          <w:rFonts w:ascii="Times New Roman" w:hAnsi="Times New Roman" w:cs="Times New Roman"/>
          <w:sz w:val="22"/>
          <w:szCs w:val="22"/>
        </w:rPr>
        <w:t>tax losses carried forward can be</w:t>
      </w:r>
      <w:r w:rsidR="00290C56">
        <w:rPr>
          <w:rFonts w:ascii="Times New Roman" w:hAnsi="Times New Roman" w:cs="Times New Roman"/>
          <w:sz w:val="22"/>
          <w:szCs w:val="22"/>
        </w:rPr>
        <w:t xml:space="preserve"> </w:t>
      </w:r>
      <w:proofErr w:type="spellStart"/>
      <w:r w:rsidR="000E72F5">
        <w:rPr>
          <w:rFonts w:ascii="Times New Roman" w:hAnsi="Times New Roman" w:cs="Times New Roman"/>
          <w:sz w:val="22"/>
          <w:szCs w:val="22"/>
        </w:rPr>
        <w:t>utilised</w:t>
      </w:r>
      <w:proofErr w:type="spellEnd"/>
    </w:p>
    <w:p w:rsidR="00772747" w:rsidRPr="00124E03" w:rsidRDefault="00772747" w:rsidP="004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4"/>
          <w:szCs w:val="24"/>
        </w:rPr>
      </w:pPr>
    </w:p>
    <w:p w:rsidR="00FB6E22" w:rsidRPr="00B1478A" w:rsidRDefault="008A4918" w:rsidP="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jc w:val="both"/>
        <w:rPr>
          <w:rFonts w:ascii="Times New Roman" w:hAnsi="Times New Roman"/>
          <w:b/>
          <w:bCs/>
          <w:sz w:val="24"/>
          <w:szCs w:val="24"/>
        </w:rPr>
      </w:pPr>
      <w:r>
        <w:rPr>
          <w:rFonts w:ascii="Times New Roman" w:hAnsi="Times New Roman"/>
          <w:b/>
          <w:bCs/>
          <w:sz w:val="24"/>
          <w:szCs w:val="24"/>
        </w:rPr>
        <w:t>3</w:t>
      </w:r>
      <w:r w:rsidR="00FB6E22" w:rsidRPr="005E5047">
        <w:rPr>
          <w:rFonts w:ascii="Times New Roman" w:hAnsi="Times New Roman"/>
          <w:b/>
          <w:bCs/>
          <w:sz w:val="24"/>
          <w:szCs w:val="24"/>
        </w:rPr>
        <w:tab/>
        <w:t>Significant accounting policies</w:t>
      </w: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B16F0F" w:rsidRPr="00372111" w:rsidRDefault="00B16F0F" w:rsidP="00B16F0F">
      <w:pPr>
        <w:pStyle w:val="AccPolicyalternative"/>
        <w:rPr>
          <w:rFonts w:cs="Times New Roman"/>
          <w:color w:val="auto"/>
        </w:rPr>
      </w:pPr>
      <w:r w:rsidRPr="00372111">
        <w:rPr>
          <w:rFonts w:cs="Times New Roman"/>
          <w:color w:val="auto"/>
        </w:rPr>
        <w:t xml:space="preserve">The </w:t>
      </w:r>
      <w:bookmarkStart w:id="1" w:name="Start"/>
      <w:bookmarkEnd w:id="1"/>
      <w:r w:rsidRPr="00372111">
        <w:rPr>
          <w:rFonts w:cs="Times New Roman"/>
          <w:color w:val="auto"/>
        </w:rPr>
        <w:t>accounting policies set out below have been applied consistently to all periods presented in these financial statements.</w:t>
      </w:r>
    </w:p>
    <w:p w:rsidR="00B16F0F" w:rsidRPr="00372111" w:rsidRDefault="00B16F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72111">
        <w:rPr>
          <w:rFonts w:ascii="Times New Roman" w:hAnsi="Times New Roman" w:cs="Times New Roman"/>
          <w:b/>
          <w:bCs/>
          <w:i/>
          <w:iCs/>
          <w:sz w:val="22"/>
          <w:szCs w:val="22"/>
        </w:rPr>
        <w:t>(a)</w:t>
      </w:r>
      <w:r w:rsidRPr="00372111">
        <w:rPr>
          <w:rFonts w:ascii="Times New Roman" w:hAnsi="Times New Roman" w:cs="Times New Roman"/>
          <w:b/>
          <w:bCs/>
          <w:i/>
          <w:iCs/>
          <w:sz w:val="22"/>
          <w:szCs w:val="22"/>
        </w:rPr>
        <w:tab/>
        <w:t>Foreign currencies</w:t>
      </w: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72111">
        <w:rPr>
          <w:rFonts w:ascii="Times New Roman" w:hAnsi="Times New Roman" w:cs="Times New Roman"/>
          <w:i/>
          <w:iCs/>
          <w:sz w:val="22"/>
          <w:szCs w:val="22"/>
        </w:rPr>
        <w:t>Foreign currency transactions</w:t>
      </w: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B1478A" w:rsidRPr="00372111" w:rsidRDefault="00FB6E22" w:rsidP="00B1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Transactions in foreign currencies </w:t>
      </w:r>
      <w:r w:rsidR="001124D7" w:rsidRPr="00372111">
        <w:rPr>
          <w:rFonts w:ascii="Times New Roman" w:hAnsi="Times New Roman" w:cs="Times New Roman"/>
          <w:sz w:val="22"/>
          <w:szCs w:val="22"/>
        </w:rPr>
        <w:t xml:space="preserve">are translated to the functional currency </w:t>
      </w:r>
      <w:r w:rsidRPr="00372111">
        <w:rPr>
          <w:rFonts w:ascii="Times New Roman" w:hAnsi="Times New Roman" w:cs="Times New Roman"/>
          <w:sz w:val="22"/>
          <w:szCs w:val="22"/>
        </w:rPr>
        <w:t xml:space="preserve">at </w:t>
      </w:r>
      <w:r w:rsidR="001B182C" w:rsidRPr="00372111">
        <w:rPr>
          <w:rFonts w:ascii="Times New Roman" w:hAnsi="Times New Roman" w:cs="Times New Roman"/>
          <w:sz w:val="22"/>
          <w:szCs w:val="22"/>
        </w:rPr>
        <w:t xml:space="preserve">exchange rates </w:t>
      </w:r>
      <w:r w:rsidRPr="00372111">
        <w:rPr>
          <w:rFonts w:ascii="Times New Roman" w:hAnsi="Times New Roman" w:cs="Times New Roman"/>
          <w:sz w:val="22"/>
          <w:szCs w:val="22"/>
        </w:rPr>
        <w:t xml:space="preserve">at the dates of the transactions. </w:t>
      </w:r>
    </w:p>
    <w:p w:rsidR="00B1478A" w:rsidRPr="00372111" w:rsidRDefault="00B1478A" w:rsidP="00B1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372111" w:rsidRDefault="00FB6E22" w:rsidP="00B1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Monetary assets and liabilities denominated in foreign currencies are translated to </w:t>
      </w:r>
      <w:r w:rsidR="001124D7" w:rsidRPr="00372111">
        <w:rPr>
          <w:rFonts w:ascii="Times New Roman" w:hAnsi="Times New Roman" w:cs="Times New Roman"/>
          <w:sz w:val="22"/>
          <w:szCs w:val="22"/>
        </w:rPr>
        <w:t xml:space="preserve">the functional currency </w:t>
      </w:r>
      <w:r w:rsidRPr="00372111">
        <w:rPr>
          <w:rFonts w:ascii="Times New Roman" w:hAnsi="Times New Roman" w:cs="Times New Roman"/>
          <w:sz w:val="22"/>
          <w:szCs w:val="22"/>
        </w:rPr>
        <w:t xml:space="preserve">at the exchange rates </w:t>
      </w:r>
      <w:r w:rsidR="00B9622B" w:rsidRPr="00372111">
        <w:rPr>
          <w:rFonts w:ascii="Times New Roman" w:hAnsi="Times New Roman" w:cs="Times New Roman"/>
          <w:sz w:val="22"/>
          <w:szCs w:val="22"/>
        </w:rPr>
        <w:t>at the reporting date.</w:t>
      </w:r>
    </w:p>
    <w:p w:rsidR="00991D85" w:rsidRPr="00372111" w:rsidRDefault="00991D8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5F1B66" w:rsidRPr="00372111" w:rsidRDefault="00991D85" w:rsidP="005F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Non-monetary assets and liabilities measured at cost in foreign currencies </w:t>
      </w:r>
      <w:r w:rsidR="00BA4560" w:rsidRPr="00372111">
        <w:rPr>
          <w:rFonts w:ascii="Times New Roman" w:hAnsi="Times New Roman" w:cs="Times New Roman"/>
          <w:sz w:val="22"/>
          <w:szCs w:val="22"/>
        </w:rPr>
        <w:t>are</w:t>
      </w:r>
      <w:r w:rsidRPr="00372111">
        <w:rPr>
          <w:rFonts w:ascii="Times New Roman" w:hAnsi="Times New Roman" w:cs="Times New Roman"/>
          <w:sz w:val="22"/>
          <w:szCs w:val="22"/>
        </w:rPr>
        <w:t xml:space="preserve"> translated to </w:t>
      </w:r>
      <w:r w:rsidR="001124D7" w:rsidRPr="00372111">
        <w:rPr>
          <w:rFonts w:ascii="Times New Roman" w:hAnsi="Times New Roman" w:cs="Times New Roman"/>
          <w:sz w:val="22"/>
          <w:szCs w:val="22"/>
        </w:rPr>
        <w:t xml:space="preserve">the functional currency </w:t>
      </w:r>
      <w:r w:rsidR="00BA4560" w:rsidRPr="00372111">
        <w:rPr>
          <w:rFonts w:ascii="Times New Roman" w:hAnsi="Times New Roman" w:cs="Times New Roman"/>
          <w:sz w:val="22"/>
          <w:szCs w:val="22"/>
        </w:rPr>
        <w:t>at</w:t>
      </w:r>
      <w:r w:rsidR="00B666C5" w:rsidRPr="00372111">
        <w:rPr>
          <w:rFonts w:ascii="Times New Roman" w:hAnsi="Times New Roman" w:cs="Times New Roman"/>
          <w:sz w:val="22"/>
          <w:szCs w:val="22"/>
        </w:rPr>
        <w:t xml:space="preserve"> the</w:t>
      </w:r>
      <w:r w:rsidRPr="00372111">
        <w:rPr>
          <w:rFonts w:ascii="Times New Roman" w:hAnsi="Times New Roman" w:cs="Times New Roman"/>
          <w:sz w:val="22"/>
          <w:szCs w:val="22"/>
        </w:rPr>
        <w:t xml:space="preserve"> exchange rates at the dates of the transactions.</w:t>
      </w:r>
    </w:p>
    <w:p w:rsidR="00B9622B" w:rsidRPr="00372111" w:rsidRDefault="00B9622B" w:rsidP="005F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F1B66" w:rsidRPr="00372111" w:rsidRDefault="00B9622B" w:rsidP="005F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Foreign exchange differences are generally </w:t>
      </w:r>
      <w:proofErr w:type="spellStart"/>
      <w:r w:rsidRPr="00372111">
        <w:rPr>
          <w:rFonts w:ascii="Times New Roman" w:hAnsi="Times New Roman" w:cs="Times New Roman"/>
          <w:sz w:val="22"/>
          <w:szCs w:val="22"/>
        </w:rPr>
        <w:t>recogni</w:t>
      </w:r>
      <w:r w:rsidR="00372111" w:rsidRPr="00372111">
        <w:rPr>
          <w:rFonts w:ascii="Times New Roman" w:hAnsi="Times New Roman" w:cs="Times New Roman"/>
          <w:sz w:val="22"/>
          <w:szCs w:val="22"/>
        </w:rPr>
        <w:t>s</w:t>
      </w:r>
      <w:r w:rsidRPr="00372111">
        <w:rPr>
          <w:rFonts w:ascii="Times New Roman" w:hAnsi="Times New Roman" w:cs="Times New Roman"/>
          <w:sz w:val="22"/>
          <w:szCs w:val="22"/>
        </w:rPr>
        <w:t>ed</w:t>
      </w:r>
      <w:proofErr w:type="spellEnd"/>
      <w:r w:rsidRPr="00372111">
        <w:rPr>
          <w:rFonts w:ascii="Times New Roman" w:hAnsi="Times New Roman" w:cs="Times New Roman"/>
          <w:sz w:val="22"/>
          <w:szCs w:val="22"/>
        </w:rPr>
        <w:t xml:space="preserve"> in profit or loss.</w:t>
      </w:r>
    </w:p>
    <w:p w:rsidR="00B9622B" w:rsidRPr="00372111" w:rsidRDefault="00B9622B" w:rsidP="005F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991D85" w:rsidRPr="00372111" w:rsidRDefault="005F1B66" w:rsidP="005F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372111">
        <w:rPr>
          <w:rFonts w:ascii="Times New Roman" w:hAnsi="Times New Roman" w:cs="Times New Roman"/>
          <w:b/>
          <w:bCs/>
          <w:i/>
          <w:iCs/>
          <w:sz w:val="22"/>
          <w:szCs w:val="22"/>
        </w:rPr>
        <w:t xml:space="preserve">(b) </w:t>
      </w:r>
      <w:r w:rsidR="00B25311" w:rsidRPr="00372111">
        <w:rPr>
          <w:rFonts w:ascii="Times New Roman" w:hAnsi="Times New Roman" w:cs="Times New Roman"/>
          <w:b/>
          <w:bCs/>
          <w:i/>
          <w:iCs/>
          <w:sz w:val="22"/>
          <w:szCs w:val="22"/>
        </w:rPr>
        <w:tab/>
      </w:r>
      <w:r w:rsidR="00991D85" w:rsidRPr="00372111">
        <w:rPr>
          <w:rFonts w:ascii="Times New Roman" w:hAnsi="Times New Roman" w:cs="Times New Roman"/>
          <w:b/>
          <w:bCs/>
          <w:i/>
          <w:iCs/>
          <w:sz w:val="22"/>
          <w:szCs w:val="22"/>
        </w:rPr>
        <w:t>Hedging</w:t>
      </w:r>
    </w:p>
    <w:p w:rsidR="00AF423B" w:rsidRPr="00372111" w:rsidRDefault="00AF423B" w:rsidP="00AF423B">
      <w:pPr>
        <w:pStyle w:val="AccPolicysubhead"/>
        <w:ind w:left="0"/>
        <w:rPr>
          <w:rFonts w:cs="Times New Roman"/>
        </w:rPr>
      </w:pPr>
    </w:p>
    <w:p w:rsidR="00AF423B" w:rsidRPr="00372111"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i/>
          <w:iCs/>
          <w:sz w:val="22"/>
          <w:szCs w:val="22"/>
        </w:rPr>
        <w:t>Hedge of future foreign currency transactions</w:t>
      </w:r>
    </w:p>
    <w:p w:rsidR="00AF423B" w:rsidRPr="00372111" w:rsidRDefault="00AF423B" w:rsidP="00AF423B">
      <w:pPr>
        <w:pStyle w:val="BodyText"/>
        <w:spacing w:after="0"/>
        <w:ind w:left="567"/>
        <w:jc w:val="both"/>
        <w:rPr>
          <w:rFonts w:ascii="Times New Roman" w:hAnsi="Times New Roman" w:cs="Times New Roman"/>
          <w:sz w:val="22"/>
          <w:szCs w:val="22"/>
        </w:rPr>
      </w:pPr>
    </w:p>
    <w:p w:rsidR="00AF423B" w:rsidRPr="00372111" w:rsidRDefault="00AF423B" w:rsidP="00AF423B">
      <w:pPr>
        <w:pStyle w:val="BodyText"/>
        <w:spacing w:after="0"/>
        <w:ind w:left="567"/>
        <w:jc w:val="both"/>
        <w:rPr>
          <w:rFonts w:ascii="Times New Roman" w:hAnsi="Times New Roman" w:cs="Times New Roman"/>
          <w:sz w:val="22"/>
          <w:szCs w:val="22"/>
        </w:rPr>
      </w:pPr>
      <w:r w:rsidRPr="00372111">
        <w:rPr>
          <w:rFonts w:ascii="Times New Roman" w:hAnsi="Times New Roman" w:cs="Times New Roman"/>
          <w:sz w:val="22"/>
          <w:szCs w:val="22"/>
        </w:rPr>
        <w:t xml:space="preserve">Gains and losses </w:t>
      </w:r>
      <w:r w:rsidR="00A340C8" w:rsidRPr="00372111">
        <w:rPr>
          <w:rFonts w:ascii="Times New Roman" w:hAnsi="Times New Roman" w:cs="Times New Roman"/>
          <w:sz w:val="22"/>
          <w:szCs w:val="22"/>
        </w:rPr>
        <w:t xml:space="preserve">from forward exchange contracts </w:t>
      </w:r>
      <w:r w:rsidRPr="00372111">
        <w:rPr>
          <w:rFonts w:ascii="Times New Roman" w:hAnsi="Times New Roman" w:cs="Times New Roman"/>
          <w:sz w:val="22"/>
          <w:szCs w:val="22"/>
        </w:rPr>
        <w:t xml:space="preserve">used to hedge anticipated future currency transactions are deferred until the forecasted transaction occurs.  Where the hedged item is a </w:t>
      </w:r>
      <w:proofErr w:type="spellStart"/>
      <w:r w:rsidRPr="00372111">
        <w:rPr>
          <w:rFonts w:ascii="Times New Roman" w:hAnsi="Times New Roman" w:cs="Times New Roman"/>
          <w:sz w:val="22"/>
          <w:szCs w:val="22"/>
        </w:rPr>
        <w:t>recognised</w:t>
      </w:r>
      <w:proofErr w:type="spellEnd"/>
      <w:r w:rsidRPr="00372111">
        <w:rPr>
          <w:rFonts w:ascii="Times New Roman" w:hAnsi="Times New Roman" w:cs="Times New Roman"/>
          <w:sz w:val="22"/>
          <w:szCs w:val="22"/>
        </w:rPr>
        <w:t xml:space="preserve"> asset or liability, it is translated at the contracted forward rates.</w:t>
      </w:r>
    </w:p>
    <w:p w:rsidR="00AF423B" w:rsidRPr="00372111" w:rsidRDefault="00AF423B" w:rsidP="00AF423B">
      <w:pPr>
        <w:pStyle w:val="BodyText"/>
        <w:spacing w:after="0"/>
        <w:ind w:left="567"/>
        <w:jc w:val="both"/>
        <w:rPr>
          <w:rFonts w:ascii="Times New Roman" w:hAnsi="Times New Roman" w:cs="Times New Roman"/>
          <w:sz w:val="22"/>
          <w:szCs w:val="22"/>
        </w:rPr>
      </w:pPr>
    </w:p>
    <w:p w:rsidR="00AF423B" w:rsidRPr="00372111" w:rsidRDefault="00AF423B" w:rsidP="00AF423B">
      <w:pPr>
        <w:pStyle w:val="BodyText"/>
        <w:spacing w:after="0"/>
        <w:ind w:left="567"/>
        <w:jc w:val="both"/>
        <w:rPr>
          <w:rFonts w:ascii="Times New Roman" w:hAnsi="Times New Roman" w:cs="Times New Roman"/>
          <w:sz w:val="22"/>
          <w:szCs w:val="22"/>
        </w:rPr>
      </w:pPr>
      <w:r w:rsidRPr="00372111">
        <w:rPr>
          <w:rFonts w:ascii="Times New Roman" w:hAnsi="Times New Roman" w:cs="Times New Roman"/>
          <w:sz w:val="22"/>
          <w:szCs w:val="22"/>
        </w:rPr>
        <w:t xml:space="preserve">Foreign currency assets and liabilities hedged by forward exchange contracts are translated to Thai Baht at the contracted forward exchange rates.  </w:t>
      </w:r>
    </w:p>
    <w:p w:rsidR="00991D85" w:rsidRPr="00372111" w:rsidRDefault="00991D8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372111" w:rsidRDefault="00991D8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72111">
        <w:rPr>
          <w:rFonts w:ascii="Times New Roman" w:hAnsi="Times New Roman" w:cs="Times New Roman"/>
          <w:b/>
          <w:bCs/>
          <w:i/>
          <w:iCs/>
          <w:sz w:val="22"/>
          <w:szCs w:val="22"/>
        </w:rPr>
        <w:t>(c</w:t>
      </w:r>
      <w:r w:rsidR="00FB6E22" w:rsidRPr="00372111">
        <w:rPr>
          <w:rFonts w:ascii="Times New Roman" w:hAnsi="Times New Roman" w:cs="Times New Roman"/>
          <w:b/>
          <w:bCs/>
          <w:i/>
          <w:iCs/>
          <w:sz w:val="22"/>
          <w:szCs w:val="22"/>
        </w:rPr>
        <w:t>)</w:t>
      </w:r>
      <w:r w:rsidR="00FB6E22" w:rsidRPr="00372111">
        <w:rPr>
          <w:rFonts w:ascii="Times New Roman" w:hAnsi="Times New Roman" w:cs="Times New Roman"/>
          <w:b/>
          <w:bCs/>
          <w:i/>
          <w:iCs/>
          <w:sz w:val="22"/>
          <w:szCs w:val="22"/>
        </w:rPr>
        <w:tab/>
        <w:t>Cash and cash equivalents</w:t>
      </w: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372111">
        <w:rPr>
          <w:rFonts w:ascii="Times New Roman" w:hAnsi="Times New Roman" w:cs="Times New Roman"/>
          <w:sz w:val="22"/>
          <w:szCs w:val="22"/>
        </w:rPr>
        <w:tab/>
      </w:r>
      <w:r w:rsidR="00B16F0F" w:rsidRPr="00372111">
        <w:rPr>
          <w:rFonts w:ascii="Times New Roman" w:hAnsi="Times New Roman" w:cs="Times New Roman"/>
          <w:sz w:val="22"/>
          <w:szCs w:val="22"/>
          <w:lang w:val="en-GB"/>
        </w:rPr>
        <w:t>Cash and cash equivalents in the statements of ca</w:t>
      </w:r>
      <w:r w:rsidR="00F92954" w:rsidRPr="00372111">
        <w:rPr>
          <w:rFonts w:ascii="Times New Roman" w:hAnsi="Times New Roman" w:cs="Times New Roman"/>
          <w:sz w:val="22"/>
          <w:szCs w:val="22"/>
          <w:lang w:val="en-GB"/>
        </w:rPr>
        <w:t xml:space="preserve">sh flows comprise cash balances and </w:t>
      </w:r>
      <w:r w:rsidR="00B16F0F" w:rsidRPr="00372111">
        <w:rPr>
          <w:rFonts w:ascii="Times New Roman" w:hAnsi="Times New Roman" w:cs="Times New Roman"/>
          <w:sz w:val="22"/>
          <w:szCs w:val="22"/>
          <w:lang w:val="en-GB"/>
        </w:rPr>
        <w:t>call deposits</w:t>
      </w:r>
      <w:r w:rsidR="00304CA3" w:rsidRPr="00372111">
        <w:rPr>
          <w:rFonts w:ascii="Times New Roman" w:hAnsi="Times New Roman" w:cs="Times New Roman"/>
          <w:sz w:val="22"/>
          <w:szCs w:val="22"/>
          <w:lang w:val="en-GB"/>
        </w:rPr>
        <w:t>.</w:t>
      </w:r>
      <w:r w:rsidR="00B16F0F" w:rsidRPr="00372111">
        <w:rPr>
          <w:rFonts w:ascii="Times New Roman" w:hAnsi="Times New Roman" w:cs="Times New Roman"/>
          <w:sz w:val="22"/>
          <w:szCs w:val="22"/>
          <w:lang w:val="en-GB"/>
        </w:rPr>
        <w:t xml:space="preserve"> </w:t>
      </w: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B43388" w:rsidRDefault="00B4338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B43388" w:rsidRDefault="00B4338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B43388" w:rsidRPr="00372111" w:rsidRDefault="00B4338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B6E22" w:rsidRPr="00372111" w:rsidRDefault="00991D8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72111">
        <w:rPr>
          <w:rFonts w:ascii="Times New Roman" w:hAnsi="Times New Roman" w:cs="Times New Roman"/>
          <w:b/>
          <w:bCs/>
          <w:i/>
          <w:iCs/>
          <w:sz w:val="22"/>
          <w:szCs w:val="22"/>
        </w:rPr>
        <w:t>(d</w:t>
      </w:r>
      <w:r w:rsidR="00FB6E22" w:rsidRPr="00372111">
        <w:rPr>
          <w:rFonts w:ascii="Times New Roman" w:hAnsi="Times New Roman" w:cs="Times New Roman"/>
          <w:b/>
          <w:bCs/>
          <w:i/>
          <w:iCs/>
          <w:sz w:val="22"/>
          <w:szCs w:val="22"/>
        </w:rPr>
        <w:t>)</w:t>
      </w:r>
      <w:r w:rsidR="00FB6E22" w:rsidRPr="00372111">
        <w:rPr>
          <w:rFonts w:ascii="Times New Roman" w:hAnsi="Times New Roman" w:cs="Times New Roman"/>
          <w:b/>
          <w:bCs/>
          <w:i/>
          <w:iCs/>
          <w:sz w:val="22"/>
          <w:szCs w:val="22"/>
        </w:rPr>
        <w:tab/>
      </w:r>
      <w:r w:rsidR="00847A75" w:rsidRPr="00372111">
        <w:rPr>
          <w:rFonts w:ascii="Times New Roman" w:hAnsi="Times New Roman" w:cs="Times New Roman"/>
          <w:b/>
          <w:bCs/>
          <w:i/>
          <w:iCs/>
          <w:sz w:val="22"/>
          <w:szCs w:val="22"/>
        </w:rPr>
        <w:t>Receivable under operating lease contracts</w:t>
      </w:r>
      <w:r w:rsidR="00CF5C48" w:rsidRPr="00372111">
        <w:rPr>
          <w:rFonts w:ascii="Times New Roman" w:hAnsi="Times New Roman" w:cs="Times New Roman"/>
          <w:b/>
          <w:bCs/>
          <w:i/>
          <w:iCs/>
          <w:sz w:val="22"/>
          <w:szCs w:val="22"/>
        </w:rPr>
        <w:t>, receivable under finance lease contracts,</w:t>
      </w:r>
      <w:r w:rsidR="00847A75" w:rsidRPr="00372111">
        <w:rPr>
          <w:rFonts w:ascii="Times New Roman" w:hAnsi="Times New Roman" w:cs="Times New Roman"/>
          <w:b/>
          <w:bCs/>
          <w:i/>
          <w:iCs/>
          <w:sz w:val="22"/>
          <w:szCs w:val="22"/>
        </w:rPr>
        <w:t xml:space="preserve"> </w:t>
      </w:r>
      <w:r w:rsidR="00FB6E22" w:rsidRPr="00372111">
        <w:rPr>
          <w:rFonts w:ascii="Times New Roman" w:hAnsi="Times New Roman" w:cs="Times New Roman"/>
          <w:b/>
          <w:bCs/>
          <w:i/>
          <w:iCs/>
          <w:sz w:val="22"/>
          <w:szCs w:val="22"/>
        </w:rPr>
        <w:t>and other receivable</w:t>
      </w:r>
      <w:r w:rsidR="00304CA3" w:rsidRPr="00372111">
        <w:rPr>
          <w:rFonts w:ascii="Times New Roman" w:hAnsi="Times New Roman" w:cs="Times New Roman"/>
          <w:b/>
          <w:bCs/>
          <w:i/>
          <w:iCs/>
          <w:sz w:val="22"/>
          <w:szCs w:val="22"/>
        </w:rPr>
        <w:t>s</w:t>
      </w:r>
    </w:p>
    <w:p w:rsidR="00FB6E22" w:rsidRPr="00372111"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C2931" w:rsidRPr="00372111" w:rsidRDefault="00FC2931" w:rsidP="00FC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372111">
        <w:rPr>
          <w:rFonts w:ascii="Times New Roman" w:hAnsi="Times New Roman" w:cs="Times New Roman"/>
          <w:b/>
          <w:bCs/>
          <w:i/>
          <w:iCs/>
          <w:sz w:val="22"/>
          <w:szCs w:val="22"/>
        </w:rPr>
        <w:tab/>
      </w:r>
      <w:r w:rsidR="00847A75" w:rsidRPr="00372111">
        <w:rPr>
          <w:rFonts w:ascii="Times New Roman" w:hAnsi="Times New Roman" w:cs="Times New Roman"/>
          <w:sz w:val="22"/>
          <w:szCs w:val="22"/>
        </w:rPr>
        <w:t>Receivable under operating lease contracts</w:t>
      </w:r>
      <w:r w:rsidRPr="00372111">
        <w:rPr>
          <w:rFonts w:ascii="Times New Roman" w:hAnsi="Times New Roman" w:cs="Times New Roman"/>
          <w:sz w:val="22"/>
          <w:szCs w:val="22"/>
        </w:rPr>
        <w:t xml:space="preserve"> and other receivables are stated at their invoice value less allowance for doubtful accounts.</w:t>
      </w:r>
    </w:p>
    <w:p w:rsidR="00847A75" w:rsidRPr="00372111" w:rsidRDefault="00847A75" w:rsidP="00FC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847A75" w:rsidRPr="00372111" w:rsidRDefault="00847A75" w:rsidP="00847A75">
      <w:pPr>
        <w:pStyle w:val="BodyTextIndent2"/>
      </w:pPr>
      <w:r w:rsidRPr="00372111">
        <w:t>Receivable under finance lease contracts are carried at outstanding amount, net of unearned interest income less allowance for doubtful accounts.</w:t>
      </w:r>
    </w:p>
    <w:p w:rsidR="00FC2931" w:rsidRPr="00372111" w:rsidRDefault="00FC293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rsidR="00211F0B" w:rsidRPr="00372111" w:rsidRDefault="00211F0B" w:rsidP="0021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The Company provides an allowance for doubtful accounts equal to the estimated losses that may be incurred in the collection of all receivables. The estimated losses are based on the receivables classification and a review of the current status of existing receivables.  </w:t>
      </w:r>
    </w:p>
    <w:p w:rsidR="005F1B66" w:rsidRPr="00372111" w:rsidRDefault="005F1B66" w:rsidP="005F1B66">
      <w:pPr>
        <w:rPr>
          <w:rFonts w:ascii="Times New Roman" w:hAnsi="Times New Roman" w:cs="Times New Roman"/>
          <w:sz w:val="22"/>
          <w:szCs w:val="22"/>
        </w:rPr>
      </w:pPr>
    </w:p>
    <w:p w:rsidR="00FC2931" w:rsidRPr="00372111" w:rsidRDefault="00FC2931" w:rsidP="00847A75">
      <w:pPr>
        <w:pStyle w:val="Heading8"/>
      </w:pPr>
      <w:r w:rsidRPr="00372111">
        <w:t>Receivables under operating lease contracts</w:t>
      </w:r>
    </w:p>
    <w:p w:rsidR="00FC2931" w:rsidRPr="00372111" w:rsidRDefault="00FC293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rsidR="00FC2931" w:rsidRPr="00372111" w:rsidRDefault="00FC2931"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72111">
        <w:rPr>
          <w:rFonts w:ascii="Times New Roman" w:hAnsi="Times New Roman" w:cs="Times New Roman"/>
          <w:sz w:val="22"/>
          <w:szCs w:val="22"/>
        </w:rPr>
        <w:t xml:space="preserve">The </w:t>
      </w:r>
      <w:r w:rsidR="00903276" w:rsidRPr="00372111">
        <w:rPr>
          <w:rFonts w:ascii="Times New Roman" w:hAnsi="Times New Roman" w:cs="Times New Roman"/>
          <w:sz w:val="22"/>
          <w:szCs w:val="22"/>
        </w:rPr>
        <w:t xml:space="preserve">basis </w:t>
      </w:r>
      <w:r w:rsidRPr="00372111">
        <w:rPr>
          <w:rFonts w:ascii="Times New Roman" w:hAnsi="Times New Roman" w:cs="Times New Roman"/>
          <w:sz w:val="22"/>
          <w:szCs w:val="22"/>
        </w:rPr>
        <w:t xml:space="preserve">of allowance for doubtful accounts </w:t>
      </w:r>
      <w:r w:rsidR="00E42F78" w:rsidRPr="00372111">
        <w:rPr>
          <w:rFonts w:ascii="Times New Roman" w:hAnsi="Times New Roman" w:cs="Times New Roman"/>
          <w:sz w:val="22"/>
          <w:szCs w:val="22"/>
        </w:rPr>
        <w:t xml:space="preserve">of receivables under operating lease contracts </w:t>
      </w:r>
      <w:r w:rsidRPr="00372111">
        <w:rPr>
          <w:rFonts w:ascii="Times New Roman" w:hAnsi="Times New Roman" w:cs="Times New Roman"/>
          <w:sz w:val="22"/>
          <w:szCs w:val="22"/>
        </w:rPr>
        <w:t>computed as a percentage of outstanding receivable are as follows:</w:t>
      </w:r>
    </w:p>
    <w:p w:rsidR="00FC2931" w:rsidRPr="00372111" w:rsidRDefault="00FC293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372111">
        <w:rPr>
          <w:rFonts w:ascii="Times New Roman" w:hAnsi="Times New Roman" w:cs="Times New Roman"/>
          <w:sz w:val="22"/>
          <w:szCs w:val="22"/>
        </w:rPr>
        <w:tab/>
      </w:r>
    </w:p>
    <w:tbl>
      <w:tblPr>
        <w:tblW w:w="7938" w:type="dxa"/>
        <w:tblInd w:w="450" w:type="dxa"/>
        <w:tblLook w:val="00A0" w:firstRow="1" w:lastRow="0" w:firstColumn="1" w:lastColumn="0" w:noHBand="0" w:noVBand="0"/>
      </w:tblPr>
      <w:tblGrid>
        <w:gridCol w:w="5868"/>
        <w:gridCol w:w="2070"/>
      </w:tblGrid>
      <w:tr w:rsidR="00FC2931" w:rsidRPr="00372111" w:rsidTr="00EE1CC7">
        <w:tc>
          <w:tcPr>
            <w:tcW w:w="5868" w:type="dxa"/>
          </w:tcPr>
          <w:p w:rsidR="00FC2931" w:rsidRPr="00372111" w:rsidRDefault="00FC2931"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372111">
              <w:rPr>
                <w:rFonts w:ascii="Times New Roman" w:hAnsi="Times New Roman" w:cs="Times New Roman"/>
                <w:sz w:val="22"/>
                <w:szCs w:val="22"/>
              </w:rPr>
              <w:t>Receivables outstanding over 0 month to 1 month</w:t>
            </w:r>
          </w:p>
        </w:tc>
        <w:tc>
          <w:tcPr>
            <w:tcW w:w="2070" w:type="dxa"/>
          </w:tcPr>
          <w:p w:rsidR="00FC2931" w:rsidRPr="00372111" w:rsidRDefault="00FC2931"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372111">
              <w:rPr>
                <w:rFonts w:ascii="Times New Roman" w:hAnsi="Times New Roman" w:cs="Times New Roman"/>
                <w:sz w:val="22"/>
                <w:szCs w:val="22"/>
              </w:rPr>
              <w:t>1%</w:t>
            </w:r>
          </w:p>
        </w:tc>
      </w:tr>
      <w:tr w:rsidR="00FC2931" w:rsidRPr="005E5047" w:rsidTr="00EE1CC7">
        <w:tc>
          <w:tcPr>
            <w:tcW w:w="5868" w:type="dxa"/>
          </w:tcPr>
          <w:p w:rsidR="00FC2931" w:rsidRPr="005E5047" w:rsidRDefault="00FC2931"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1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to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rsidR="00FC2931" w:rsidRPr="005E5047" w:rsidRDefault="00FC2931"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2%</w:t>
            </w:r>
          </w:p>
        </w:tc>
      </w:tr>
      <w:tr w:rsidR="00FC2931" w:rsidRPr="005E5047" w:rsidTr="00EE1CC7">
        <w:tc>
          <w:tcPr>
            <w:tcW w:w="5868" w:type="dxa"/>
          </w:tcPr>
          <w:p w:rsidR="00FC2931" w:rsidRPr="005E5047" w:rsidRDefault="00FC2931"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rsidR="00FC2931" w:rsidRPr="005E5047" w:rsidRDefault="00FC2931"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100%</w:t>
            </w:r>
          </w:p>
        </w:tc>
      </w:tr>
    </w:tbl>
    <w:p w:rsidR="007D5BA7" w:rsidRPr="005E5047" w:rsidRDefault="007D5BA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5F1B66" w:rsidRDefault="007C6976" w:rsidP="007C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The Company provides an allowance for doubtful accounts</w:t>
      </w:r>
      <w:r w:rsidR="00A61E72">
        <w:rPr>
          <w:rFonts w:ascii="Times New Roman" w:hAnsi="Times New Roman" w:cs="Times New Roman"/>
          <w:sz w:val="22"/>
          <w:szCs w:val="22"/>
        </w:rPr>
        <w:t xml:space="preserve"> </w:t>
      </w:r>
      <w:r w:rsidR="00BC4A0C" w:rsidRPr="005E5047">
        <w:rPr>
          <w:rFonts w:ascii="Times New Roman" w:hAnsi="Times New Roman" w:cs="Times New Roman"/>
          <w:sz w:val="22"/>
          <w:szCs w:val="22"/>
        </w:rPr>
        <w:t>based on the above percentages</w:t>
      </w:r>
      <w:r w:rsidR="00BC4A0C">
        <w:rPr>
          <w:rFonts w:ascii="Times New Roman" w:hAnsi="Times New Roman" w:cs="Times New Roman"/>
          <w:sz w:val="22"/>
          <w:szCs w:val="22"/>
        </w:rPr>
        <w:t xml:space="preserve"> </w:t>
      </w:r>
      <w:r w:rsidR="00BC4A0C" w:rsidRPr="005E5047">
        <w:rPr>
          <w:rFonts w:ascii="Times New Roman" w:hAnsi="Times New Roman" w:cs="Times New Roman"/>
          <w:sz w:val="22"/>
          <w:szCs w:val="22"/>
        </w:rPr>
        <w:t>to the outstanding balances n</w:t>
      </w:r>
      <w:r w:rsidR="00BC4A0C">
        <w:rPr>
          <w:rFonts w:ascii="Times New Roman" w:hAnsi="Times New Roman" w:cs="Times New Roman"/>
          <w:sz w:val="22"/>
          <w:szCs w:val="22"/>
        </w:rPr>
        <w:t>et of received deposit</w:t>
      </w:r>
      <w:r w:rsidR="00793ADD">
        <w:rPr>
          <w:rFonts w:ascii="Times New Roman" w:hAnsi="Times New Roman" w:cs="Times New Roman"/>
          <w:sz w:val="22"/>
          <w:szCs w:val="22"/>
        </w:rPr>
        <w:t xml:space="preserve"> for each </w:t>
      </w:r>
      <w:r w:rsidR="00793ADD" w:rsidRPr="005E5047">
        <w:rPr>
          <w:rFonts w:ascii="Times New Roman" w:hAnsi="Times New Roman" w:cs="Times New Roman"/>
          <w:sz w:val="22"/>
          <w:szCs w:val="22"/>
        </w:rPr>
        <w:t>receivable</w:t>
      </w:r>
      <w:r w:rsidR="00A61E72">
        <w:rPr>
          <w:rFonts w:ascii="Times New Roman" w:hAnsi="Times New Roman" w:cs="Times New Roman"/>
          <w:sz w:val="22"/>
          <w:szCs w:val="22"/>
        </w:rPr>
        <w:t xml:space="preserve"> </w:t>
      </w:r>
      <w:r w:rsidR="00A61E72" w:rsidRPr="00D0714D">
        <w:rPr>
          <w:rFonts w:ascii="Times New Roman" w:hAnsi="Times New Roman" w:cs="Times New Roman"/>
          <w:sz w:val="22"/>
          <w:szCs w:val="22"/>
        </w:rPr>
        <w:t xml:space="preserve">and </w:t>
      </w:r>
      <w:r w:rsidR="00E85BC5" w:rsidRPr="00D0714D">
        <w:rPr>
          <w:rFonts w:ascii="Times New Roman" w:hAnsi="Times New Roman" w:cs="Times New Roman"/>
          <w:sz w:val="22"/>
          <w:szCs w:val="22"/>
        </w:rPr>
        <w:t>considers</w:t>
      </w:r>
      <w:r w:rsidR="00A61E72" w:rsidRPr="00D0714D">
        <w:rPr>
          <w:rFonts w:ascii="Times New Roman" w:hAnsi="Times New Roman" w:cs="Times New Roman"/>
          <w:sz w:val="22"/>
          <w:szCs w:val="22"/>
        </w:rPr>
        <w:t xml:space="preserve"> </w:t>
      </w:r>
      <w:r w:rsidR="00191702" w:rsidRPr="00D0714D">
        <w:rPr>
          <w:rFonts w:ascii="Times New Roman" w:hAnsi="Times New Roman" w:cs="Times New Roman"/>
          <w:sz w:val="22"/>
          <w:szCs w:val="22"/>
        </w:rPr>
        <w:t>the ab</w:t>
      </w:r>
      <w:r w:rsidR="00E85BC5" w:rsidRPr="00D0714D">
        <w:rPr>
          <w:rFonts w:ascii="Times New Roman" w:hAnsi="Times New Roman" w:cs="Times New Roman"/>
          <w:sz w:val="22"/>
          <w:szCs w:val="22"/>
        </w:rPr>
        <w:t>ility to</w:t>
      </w:r>
      <w:r w:rsidR="00191702" w:rsidRPr="00D0714D">
        <w:rPr>
          <w:rFonts w:ascii="Times New Roman" w:hAnsi="Times New Roman" w:cs="Times New Roman"/>
          <w:sz w:val="22"/>
          <w:szCs w:val="22"/>
        </w:rPr>
        <w:t xml:space="preserve"> repayment </w:t>
      </w:r>
      <w:r w:rsidR="00850ABC" w:rsidRPr="00D0714D">
        <w:rPr>
          <w:rFonts w:ascii="Times New Roman" w:hAnsi="Times New Roman" w:cs="Times New Roman"/>
          <w:sz w:val="22"/>
          <w:szCs w:val="22"/>
        </w:rPr>
        <w:t>of</w:t>
      </w:r>
      <w:r w:rsidR="00A61E72" w:rsidRPr="00D0714D">
        <w:rPr>
          <w:rFonts w:ascii="Times New Roman" w:hAnsi="Times New Roman" w:cs="Times New Roman"/>
          <w:sz w:val="22"/>
          <w:szCs w:val="22"/>
        </w:rPr>
        <w:t xml:space="preserve"> each receivable which overdue over 3 months.</w:t>
      </w:r>
    </w:p>
    <w:p w:rsidR="005F1B66" w:rsidRDefault="005F1B66" w:rsidP="007C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C6976" w:rsidRPr="005E5047" w:rsidRDefault="00211F0B" w:rsidP="007C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In addition, </w:t>
      </w:r>
      <w:r w:rsidR="007C6976" w:rsidRPr="005E5047">
        <w:rPr>
          <w:rFonts w:ascii="Times New Roman" w:hAnsi="Times New Roman" w:cs="Times New Roman"/>
          <w:sz w:val="22"/>
          <w:szCs w:val="22"/>
        </w:rPr>
        <w:t xml:space="preserve">the Company provides an additional allowance for doubtful accounts as a general reserve at 5% of outstanding leasing receivables </w:t>
      </w:r>
      <w:r w:rsidR="00357448" w:rsidRPr="005E5047">
        <w:rPr>
          <w:rFonts w:ascii="Times New Roman" w:hAnsi="Times New Roman" w:cs="Times New Roman"/>
          <w:sz w:val="22"/>
          <w:szCs w:val="22"/>
        </w:rPr>
        <w:t>under operating lease contracts</w:t>
      </w:r>
      <w:r w:rsidR="00357448" w:rsidRPr="00357448">
        <w:rPr>
          <w:rFonts w:ascii="Times New Roman" w:hAnsi="Times New Roman" w:cs="Times New Roman"/>
          <w:sz w:val="22"/>
          <w:szCs w:val="22"/>
        </w:rPr>
        <w:t xml:space="preserve"> </w:t>
      </w:r>
      <w:r w:rsidR="00A61E72">
        <w:rPr>
          <w:rFonts w:ascii="Times New Roman" w:hAnsi="Times New Roman" w:cs="Times New Roman"/>
          <w:sz w:val="22"/>
          <w:szCs w:val="22"/>
        </w:rPr>
        <w:t xml:space="preserve">net of received deposit. </w:t>
      </w:r>
      <w:r w:rsidR="00357448" w:rsidRPr="005E5047">
        <w:rPr>
          <w:rFonts w:ascii="Times New Roman" w:hAnsi="Times New Roman" w:cs="Times New Roman"/>
          <w:sz w:val="22"/>
          <w:szCs w:val="22"/>
        </w:rPr>
        <w:t>If the allowance has been considered fully provided, the Company will not set up an additional allowance for doubtful accounts as a general reserve.</w:t>
      </w:r>
    </w:p>
    <w:p w:rsidR="00B1478A" w:rsidRDefault="00B1478A" w:rsidP="00B1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E42F78" w:rsidRPr="00E85BC5" w:rsidRDefault="00E42F78"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5E5047">
        <w:rPr>
          <w:rFonts w:ascii="Times New Roman" w:hAnsi="Times New Roman" w:cs="Times New Roman"/>
          <w:i/>
          <w:iCs/>
          <w:sz w:val="22"/>
          <w:szCs w:val="22"/>
        </w:rPr>
        <w:t>Receivables under finance lease contracts</w:t>
      </w:r>
    </w:p>
    <w:p w:rsidR="00E42F78" w:rsidRPr="005E5047" w:rsidRDefault="00E42F78"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E42F78" w:rsidRPr="005E5047" w:rsidRDefault="00A9547D"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basi</w:t>
      </w:r>
      <w:r w:rsidR="00E42F78" w:rsidRPr="005E5047">
        <w:rPr>
          <w:rFonts w:ascii="Times New Roman" w:hAnsi="Times New Roman" w:cs="Times New Roman"/>
          <w:sz w:val="22"/>
          <w:szCs w:val="22"/>
        </w:rPr>
        <w:t xml:space="preserve">s of allowance for doubtful accounts of </w:t>
      </w:r>
      <w:r w:rsidR="009E2667" w:rsidRPr="005E5047">
        <w:rPr>
          <w:rFonts w:ascii="Times New Roman" w:hAnsi="Times New Roman" w:cs="Times New Roman"/>
          <w:sz w:val="22"/>
          <w:szCs w:val="22"/>
        </w:rPr>
        <w:t>r</w:t>
      </w:r>
      <w:r w:rsidR="00E42F78" w:rsidRPr="005E5047">
        <w:rPr>
          <w:rFonts w:ascii="Times New Roman" w:hAnsi="Times New Roman" w:cs="Times New Roman"/>
          <w:sz w:val="22"/>
          <w:szCs w:val="22"/>
        </w:rPr>
        <w:t>eceivables under finance lease contracts computed as a percentage of outstanding receivable are as follows:</w:t>
      </w:r>
    </w:p>
    <w:p w:rsidR="00E42F78" w:rsidRPr="005E5047" w:rsidRDefault="00E42F78"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E5047">
        <w:rPr>
          <w:rFonts w:ascii="Times New Roman" w:hAnsi="Times New Roman" w:cs="Times New Roman"/>
          <w:sz w:val="22"/>
          <w:szCs w:val="22"/>
        </w:rPr>
        <w:tab/>
      </w:r>
    </w:p>
    <w:tbl>
      <w:tblPr>
        <w:tblW w:w="7938" w:type="dxa"/>
        <w:tblInd w:w="450" w:type="dxa"/>
        <w:tblLook w:val="00A0" w:firstRow="1" w:lastRow="0" w:firstColumn="1" w:lastColumn="0" w:noHBand="0" w:noVBand="0"/>
      </w:tblPr>
      <w:tblGrid>
        <w:gridCol w:w="5868"/>
        <w:gridCol w:w="2070"/>
      </w:tblGrid>
      <w:tr w:rsidR="00E42F78" w:rsidRPr="005E5047" w:rsidTr="00126A7B">
        <w:tc>
          <w:tcPr>
            <w:tcW w:w="5868" w:type="dxa"/>
          </w:tcPr>
          <w:p w:rsidR="00E42F78" w:rsidRPr="005E5047" w:rsidRDefault="00E42F78"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0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to 1 month</w:t>
            </w:r>
          </w:p>
        </w:tc>
        <w:tc>
          <w:tcPr>
            <w:tcW w:w="2070" w:type="dxa"/>
          </w:tcPr>
          <w:p w:rsidR="00E42F78" w:rsidRPr="005E5047" w:rsidRDefault="00E42F78"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w:t>
            </w:r>
          </w:p>
        </w:tc>
      </w:tr>
      <w:tr w:rsidR="00E42F78" w:rsidRPr="005E5047" w:rsidTr="00126A7B">
        <w:tc>
          <w:tcPr>
            <w:tcW w:w="5868" w:type="dxa"/>
          </w:tcPr>
          <w:p w:rsidR="00E42F78" w:rsidRPr="005E5047" w:rsidRDefault="00E42F78"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1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to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rsidR="00E42F78" w:rsidRPr="005E5047" w:rsidRDefault="00E42F78"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2%</w:t>
            </w:r>
          </w:p>
        </w:tc>
      </w:tr>
      <w:tr w:rsidR="00E42F78" w:rsidRPr="005E5047" w:rsidTr="00126A7B">
        <w:tc>
          <w:tcPr>
            <w:tcW w:w="5868" w:type="dxa"/>
          </w:tcPr>
          <w:p w:rsidR="00E42F78" w:rsidRPr="005E5047" w:rsidRDefault="00E42F78" w:rsidP="00F9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rsidR="00E42F78" w:rsidRPr="005E5047" w:rsidRDefault="00E42F78" w:rsidP="004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100%</w:t>
            </w:r>
          </w:p>
        </w:tc>
      </w:tr>
    </w:tbl>
    <w:p w:rsidR="00E42F78" w:rsidRPr="005E5047" w:rsidRDefault="00E42F78"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E42F78" w:rsidRPr="005E5047" w:rsidRDefault="00E42F78" w:rsidP="00E4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Company provides an allowance for doubtful accounts based on the above percentages to the outstanding balances net of </w:t>
      </w:r>
      <w:r w:rsidR="00692E4B" w:rsidRPr="005E5047">
        <w:rPr>
          <w:rFonts w:ascii="Times New Roman" w:hAnsi="Times New Roman" w:cs="Times New Roman"/>
          <w:sz w:val="22"/>
          <w:szCs w:val="22"/>
        </w:rPr>
        <w:t>received deposit and the estimated recovery amount</w:t>
      </w:r>
      <w:r w:rsidR="009E2667" w:rsidRPr="005E5047">
        <w:rPr>
          <w:rFonts w:ascii="Times New Roman" w:hAnsi="Times New Roman" w:cs="Times New Roman"/>
          <w:sz w:val="22"/>
          <w:szCs w:val="22"/>
        </w:rPr>
        <w:t xml:space="preserve"> </w:t>
      </w:r>
      <w:r w:rsidRPr="005E5047">
        <w:rPr>
          <w:rFonts w:ascii="Times New Roman" w:hAnsi="Times New Roman" w:cs="Times New Roman"/>
          <w:sz w:val="22"/>
          <w:szCs w:val="22"/>
        </w:rPr>
        <w:t xml:space="preserve">of leased </w:t>
      </w:r>
      <w:r w:rsidR="00137D5A" w:rsidRPr="005E5047">
        <w:rPr>
          <w:rFonts w:ascii="Times New Roman" w:hAnsi="Times New Roman" w:cs="Times New Roman"/>
          <w:sz w:val="22"/>
          <w:szCs w:val="22"/>
        </w:rPr>
        <w:t xml:space="preserve">asset </w:t>
      </w:r>
      <w:r w:rsidRPr="005E5047">
        <w:rPr>
          <w:rFonts w:ascii="Times New Roman" w:hAnsi="Times New Roman" w:cs="Times New Roman"/>
          <w:sz w:val="22"/>
          <w:szCs w:val="22"/>
        </w:rPr>
        <w:t>for each receivable.</w:t>
      </w:r>
    </w:p>
    <w:p w:rsidR="00E42F78" w:rsidRPr="005E5047" w:rsidRDefault="00E42F78" w:rsidP="00E42F78">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36075F" w:rsidRPr="005E5047" w:rsidRDefault="00A9547D" w:rsidP="0036075F">
      <w:pPr>
        <w:ind w:left="540"/>
        <w:jc w:val="thaiDistribute"/>
        <w:rPr>
          <w:rFonts w:ascii="Times New Roman" w:hAnsi="Times New Roman" w:cs="Times New Roman"/>
          <w:sz w:val="22"/>
          <w:szCs w:val="22"/>
        </w:rPr>
      </w:pPr>
      <w:r>
        <w:rPr>
          <w:rFonts w:ascii="Times New Roman" w:hAnsi="Times New Roman" w:cs="Times New Roman"/>
          <w:sz w:val="22"/>
          <w:szCs w:val="22"/>
        </w:rPr>
        <w:t>In addition</w:t>
      </w:r>
      <w:r w:rsidR="0036075F" w:rsidRPr="005E5047">
        <w:rPr>
          <w:rFonts w:ascii="Times New Roman" w:hAnsi="Times New Roman" w:cs="Times New Roman"/>
          <w:sz w:val="22"/>
          <w:szCs w:val="22"/>
        </w:rPr>
        <w:t>, the Company provides an additional allowance for doubtful accounts as a general reserve at 5% of outstanding leasing receivables under finance lease contracts net of received deposit and the estimated reco</w:t>
      </w:r>
      <w:r w:rsidR="00903276" w:rsidRPr="005E5047">
        <w:rPr>
          <w:rFonts w:ascii="Times New Roman" w:hAnsi="Times New Roman" w:cs="Times New Roman"/>
          <w:sz w:val="22"/>
          <w:szCs w:val="22"/>
        </w:rPr>
        <w:t>verable amount of leased asset.  If the allowance has been considered fully</w:t>
      </w:r>
      <w:r w:rsidR="00CF3661" w:rsidRPr="005E5047">
        <w:rPr>
          <w:rFonts w:ascii="Times New Roman" w:hAnsi="Times New Roman" w:cs="Times New Roman"/>
          <w:sz w:val="22"/>
          <w:szCs w:val="22"/>
        </w:rPr>
        <w:t xml:space="preserve"> provided, the Company will not </w:t>
      </w:r>
      <w:r w:rsidR="0036075F" w:rsidRPr="005E5047">
        <w:rPr>
          <w:rFonts w:ascii="Times New Roman" w:hAnsi="Times New Roman" w:cs="Times New Roman"/>
          <w:sz w:val="22"/>
          <w:szCs w:val="22"/>
        </w:rPr>
        <w:t xml:space="preserve">set up an additional allowance for doubtful accounts as a general reserve. </w:t>
      </w:r>
    </w:p>
    <w:p w:rsidR="00F14CD9" w:rsidRDefault="00F14CD9" w:rsidP="00E42F78">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B43388" w:rsidRDefault="00B43388" w:rsidP="00B43388"/>
    <w:p w:rsidR="00B43388" w:rsidRDefault="00B43388" w:rsidP="00B43388"/>
    <w:p w:rsidR="00B43388" w:rsidRDefault="00B43388" w:rsidP="00B43388"/>
    <w:p w:rsidR="00B43388" w:rsidRDefault="00B43388" w:rsidP="00B43388"/>
    <w:p w:rsidR="00B43388" w:rsidRPr="00B43388" w:rsidRDefault="00B43388" w:rsidP="00B43388"/>
    <w:p w:rsidR="00C26A22" w:rsidRPr="005E5047" w:rsidRDefault="00991D8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(e</w:t>
      </w:r>
      <w:r w:rsidR="00C26A22" w:rsidRPr="005E5047">
        <w:rPr>
          <w:rFonts w:ascii="Times New Roman" w:hAnsi="Times New Roman" w:cs="Times New Roman"/>
          <w:b/>
          <w:bCs/>
          <w:i/>
          <w:iCs/>
          <w:sz w:val="22"/>
          <w:szCs w:val="22"/>
        </w:rPr>
        <w:t>)</w:t>
      </w:r>
      <w:r w:rsidR="00C26A22" w:rsidRPr="005E5047">
        <w:rPr>
          <w:rFonts w:ascii="Times New Roman" w:hAnsi="Times New Roman" w:cs="Times New Roman"/>
          <w:b/>
          <w:bCs/>
          <w:i/>
          <w:iCs/>
          <w:sz w:val="22"/>
          <w:szCs w:val="22"/>
        </w:rPr>
        <w:tab/>
        <w:t>Inventory</w:t>
      </w:r>
    </w:p>
    <w:p w:rsidR="00C26A22" w:rsidRPr="005E5047" w:rsidRDefault="00C26A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C26A22" w:rsidRPr="005E5047" w:rsidRDefault="00C26A22" w:rsidP="00C2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E5047">
        <w:rPr>
          <w:rFonts w:ascii="Times New Roman" w:hAnsi="Times New Roman" w:cs="Times New Roman"/>
          <w:b/>
          <w:bCs/>
          <w:i/>
          <w:iCs/>
          <w:sz w:val="22"/>
          <w:szCs w:val="22"/>
        </w:rPr>
        <w:tab/>
      </w:r>
      <w:r w:rsidR="00867D97" w:rsidRPr="005E5047">
        <w:rPr>
          <w:rFonts w:ascii="Times New Roman" w:hAnsi="Times New Roman" w:cs="Times New Roman"/>
          <w:sz w:val="22"/>
          <w:szCs w:val="22"/>
        </w:rPr>
        <w:t>Operating lease assets are transferred to inventory on the date that they cease to be rented and are</w:t>
      </w:r>
      <w:r w:rsidRPr="005E5047">
        <w:rPr>
          <w:rFonts w:ascii="Times New Roman" w:hAnsi="Times New Roman" w:cs="Times New Roman"/>
          <w:spacing w:val="-4"/>
          <w:sz w:val="22"/>
        </w:rPr>
        <w:t xml:space="preserve"> held for sale</w:t>
      </w:r>
      <w:r w:rsidR="00BE3C0D" w:rsidRPr="005E5047">
        <w:rPr>
          <w:rFonts w:ascii="Times New Roman" w:hAnsi="Times New Roman" w:cs="Times New Roman"/>
          <w:spacing w:val="-4"/>
          <w:sz w:val="22"/>
        </w:rPr>
        <w:t xml:space="preserve">. These </w:t>
      </w:r>
      <w:r w:rsidRPr="005E5047">
        <w:rPr>
          <w:rFonts w:ascii="Times New Roman" w:hAnsi="Times New Roman" w:cs="Times New Roman"/>
          <w:sz w:val="22"/>
          <w:szCs w:val="22"/>
        </w:rPr>
        <w:t>are measured at th</w:t>
      </w:r>
      <w:r w:rsidR="00867D97" w:rsidRPr="005E5047">
        <w:rPr>
          <w:rFonts w:ascii="Times New Roman" w:hAnsi="Times New Roman" w:cs="Times New Roman"/>
          <w:sz w:val="22"/>
          <w:szCs w:val="22"/>
        </w:rPr>
        <w:t>e lower of the book value at that</w:t>
      </w:r>
      <w:r w:rsidRPr="005E5047">
        <w:rPr>
          <w:rFonts w:ascii="Times New Roman" w:hAnsi="Times New Roman" w:cs="Times New Roman"/>
          <w:sz w:val="22"/>
          <w:szCs w:val="22"/>
        </w:rPr>
        <w:t xml:space="preserve"> date</w:t>
      </w:r>
      <w:r w:rsidR="00A340C8" w:rsidRPr="005E5047">
        <w:rPr>
          <w:rFonts w:ascii="Times New Roman" w:hAnsi="Times New Roman" w:cs="Times New Roman"/>
          <w:sz w:val="22"/>
          <w:szCs w:val="22"/>
        </w:rPr>
        <w:t xml:space="preserve"> and net </w:t>
      </w:r>
      <w:proofErr w:type="spellStart"/>
      <w:r w:rsidR="00A340C8" w:rsidRPr="005E5047">
        <w:rPr>
          <w:rFonts w:ascii="Times New Roman" w:hAnsi="Times New Roman" w:cs="Times New Roman"/>
          <w:sz w:val="22"/>
          <w:szCs w:val="22"/>
        </w:rPr>
        <w:t>realis</w:t>
      </w:r>
      <w:r w:rsidR="00BE3C0D" w:rsidRPr="005E5047">
        <w:rPr>
          <w:rFonts w:ascii="Times New Roman" w:hAnsi="Times New Roman" w:cs="Times New Roman"/>
          <w:sz w:val="22"/>
          <w:szCs w:val="22"/>
        </w:rPr>
        <w:t>able</w:t>
      </w:r>
      <w:proofErr w:type="spellEnd"/>
      <w:r w:rsidR="00BE3C0D" w:rsidRPr="005E5047">
        <w:rPr>
          <w:rFonts w:ascii="Times New Roman" w:hAnsi="Times New Roman" w:cs="Times New Roman"/>
          <w:sz w:val="22"/>
          <w:szCs w:val="22"/>
        </w:rPr>
        <w:t xml:space="preserve"> value. </w:t>
      </w:r>
    </w:p>
    <w:p w:rsidR="00C26A22" w:rsidRPr="005E5047" w:rsidRDefault="00C26A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C26A22" w:rsidRPr="005E5047" w:rsidRDefault="00C26A22" w:rsidP="00C2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Cost of inventory is calculated using the specific </w:t>
      </w:r>
      <w:r w:rsidR="00913622" w:rsidRPr="005E5047">
        <w:rPr>
          <w:rFonts w:ascii="Times New Roman" w:hAnsi="Times New Roman" w:cs="Times New Roman"/>
          <w:sz w:val="22"/>
          <w:szCs w:val="22"/>
        </w:rPr>
        <w:t>method</w:t>
      </w:r>
      <w:r w:rsidRPr="005E5047">
        <w:rPr>
          <w:rFonts w:ascii="Times New Roman" w:hAnsi="Times New Roman" w:cs="Times New Roman"/>
          <w:sz w:val="22"/>
          <w:szCs w:val="22"/>
        </w:rPr>
        <w:t>.</w:t>
      </w:r>
    </w:p>
    <w:p w:rsidR="00C26A22" w:rsidRPr="005E5047" w:rsidRDefault="00C26A22" w:rsidP="00C2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26A22" w:rsidRPr="005E5047" w:rsidRDefault="00C26A22" w:rsidP="00C2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Net </w:t>
      </w:r>
      <w:proofErr w:type="spellStart"/>
      <w:r w:rsidRPr="005E5047">
        <w:rPr>
          <w:rFonts w:ascii="Times New Roman" w:hAnsi="Times New Roman" w:cs="Times New Roman"/>
          <w:sz w:val="22"/>
          <w:szCs w:val="22"/>
        </w:rPr>
        <w:t>realisable</w:t>
      </w:r>
      <w:proofErr w:type="spellEnd"/>
      <w:r w:rsidRPr="005E5047">
        <w:rPr>
          <w:rFonts w:ascii="Times New Roman" w:hAnsi="Times New Roman" w:cs="Times New Roman"/>
          <w:sz w:val="22"/>
          <w:szCs w:val="22"/>
        </w:rPr>
        <w:t xml:space="preserve"> value is the estimated selling price in the ordinary course of bu</w:t>
      </w:r>
      <w:r w:rsidR="007F74A5" w:rsidRPr="005E5047">
        <w:rPr>
          <w:rFonts w:ascii="Times New Roman" w:hAnsi="Times New Roman" w:cs="Times New Roman"/>
          <w:sz w:val="22"/>
          <w:szCs w:val="22"/>
        </w:rPr>
        <w:t>siness less the estimated costs</w:t>
      </w:r>
      <w:r w:rsidR="00867D97" w:rsidRPr="005E5047">
        <w:rPr>
          <w:rFonts w:ascii="Times New Roman" w:hAnsi="Times New Roman" w:cs="Times New Roman"/>
          <w:sz w:val="22"/>
          <w:szCs w:val="22"/>
        </w:rPr>
        <w:t xml:space="preserve"> to sell</w:t>
      </w:r>
      <w:r w:rsidRPr="005E5047">
        <w:rPr>
          <w:rFonts w:ascii="Times New Roman" w:hAnsi="Times New Roman" w:cs="Times New Roman"/>
          <w:sz w:val="22"/>
          <w:szCs w:val="22"/>
        </w:rPr>
        <w:t xml:space="preserve">.   </w:t>
      </w:r>
    </w:p>
    <w:p w:rsidR="00124E03" w:rsidRDefault="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A78B5" w:rsidRPr="005E5047" w:rsidRDefault="00991D85" w:rsidP="00FA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(f</w:t>
      </w:r>
      <w:r w:rsidR="00FA78B5" w:rsidRPr="005E5047">
        <w:rPr>
          <w:rFonts w:ascii="Times New Roman" w:hAnsi="Times New Roman" w:cs="Times New Roman"/>
          <w:b/>
          <w:bCs/>
          <w:i/>
          <w:iCs/>
          <w:sz w:val="22"/>
          <w:szCs w:val="22"/>
        </w:rPr>
        <w:t>)</w:t>
      </w:r>
      <w:r w:rsidR="00FA78B5" w:rsidRPr="005E5047">
        <w:rPr>
          <w:rFonts w:ascii="Times New Roman" w:hAnsi="Times New Roman" w:cs="Times New Roman"/>
          <w:b/>
          <w:bCs/>
          <w:i/>
          <w:iCs/>
          <w:sz w:val="22"/>
          <w:szCs w:val="22"/>
        </w:rPr>
        <w:tab/>
        <w:t>Assets held for sale</w:t>
      </w:r>
    </w:p>
    <w:p w:rsidR="00FA78B5" w:rsidRPr="005E5047" w:rsidRDefault="00FA78B5" w:rsidP="00FA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FA78B5" w:rsidRPr="005E5047" w:rsidRDefault="00FA78B5" w:rsidP="00FA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E5047">
        <w:rPr>
          <w:rFonts w:ascii="Times New Roman" w:hAnsi="Times New Roman" w:cs="Times New Roman"/>
          <w:sz w:val="22"/>
          <w:szCs w:val="22"/>
        </w:rPr>
        <w:t>Assets held for sale</w:t>
      </w:r>
      <w:r w:rsidRPr="005E5047">
        <w:rPr>
          <w:rFonts w:ascii="Times New Roman" w:hAnsi="Times New Roman" w:cs="Times New Roman"/>
          <w:b/>
          <w:bCs/>
          <w:i/>
          <w:iCs/>
          <w:sz w:val="22"/>
          <w:szCs w:val="22"/>
        </w:rPr>
        <w:t xml:space="preserve"> </w:t>
      </w:r>
      <w:r w:rsidRPr="005E5047">
        <w:rPr>
          <w:rFonts w:ascii="Times New Roman" w:hAnsi="Times New Roman" w:cs="Times New Roman"/>
          <w:sz w:val="22"/>
          <w:szCs w:val="22"/>
        </w:rPr>
        <w:t>consisted of</w:t>
      </w:r>
      <w:r w:rsidRPr="005E5047">
        <w:rPr>
          <w:rFonts w:ascii="Times New Roman" w:hAnsi="Times New Roman" w:cs="Times New Roman"/>
          <w:b/>
          <w:bCs/>
          <w:i/>
          <w:iCs/>
          <w:sz w:val="22"/>
          <w:szCs w:val="22"/>
        </w:rPr>
        <w:t xml:space="preserve"> </w:t>
      </w:r>
      <w:r w:rsidRPr="005E5047">
        <w:rPr>
          <w:rFonts w:ascii="Times New Roman" w:hAnsi="Times New Roman" w:cs="Times New Roman"/>
          <w:sz w:val="22"/>
          <w:szCs w:val="22"/>
        </w:rPr>
        <w:t>movable assets held for sale under the finance lease contract</w:t>
      </w:r>
      <w:r w:rsidR="00CF5C48" w:rsidRPr="005E5047">
        <w:rPr>
          <w:rFonts w:ascii="Times New Roman" w:hAnsi="Times New Roman" w:cs="Times New Roman"/>
          <w:sz w:val="22"/>
          <w:szCs w:val="22"/>
        </w:rPr>
        <w:t>s</w:t>
      </w:r>
      <w:r w:rsidRPr="005E5047">
        <w:rPr>
          <w:rFonts w:ascii="Times New Roman" w:hAnsi="Times New Roman" w:cs="Times New Roman"/>
          <w:sz w:val="22"/>
          <w:szCs w:val="22"/>
        </w:rPr>
        <w:t xml:space="preserve"> which the Compan</w:t>
      </w:r>
      <w:r w:rsidR="00114047">
        <w:rPr>
          <w:rFonts w:ascii="Times New Roman" w:hAnsi="Times New Roman" w:cs="Times New Roman"/>
          <w:sz w:val="22"/>
          <w:szCs w:val="22"/>
        </w:rPr>
        <w:t xml:space="preserve">y plans to sell within one year, and are </w:t>
      </w:r>
      <w:r w:rsidRPr="005E5047">
        <w:rPr>
          <w:rFonts w:ascii="Times New Roman" w:hAnsi="Times New Roman" w:cs="Times New Roman"/>
          <w:sz w:val="22"/>
          <w:szCs w:val="22"/>
        </w:rPr>
        <w:t xml:space="preserve">measured at the lower of carrying value and </w:t>
      </w:r>
      <w:r w:rsidR="00991D85" w:rsidRPr="005E5047">
        <w:rPr>
          <w:rFonts w:ascii="Times New Roman" w:hAnsi="Times New Roman" w:cs="Times New Roman"/>
          <w:sz w:val="22"/>
          <w:szCs w:val="22"/>
        </w:rPr>
        <w:t xml:space="preserve">fair </w:t>
      </w:r>
      <w:r w:rsidRPr="005E5047">
        <w:rPr>
          <w:rFonts w:ascii="Times New Roman" w:hAnsi="Times New Roman" w:cs="Times New Roman"/>
          <w:sz w:val="22"/>
          <w:szCs w:val="22"/>
        </w:rPr>
        <w:t xml:space="preserve">value less cost to sell. Impairment losses on initial classification and subsequent gains and losses on remeasurement are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profit or loss. Gains are not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excess of any cumulative impairment loss.</w:t>
      </w:r>
    </w:p>
    <w:p w:rsidR="007F4983" w:rsidRDefault="007F4983"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B6E22" w:rsidRPr="005E5047" w:rsidRDefault="007F4983"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g</w:t>
      </w:r>
      <w:r w:rsidR="00FB6E22" w:rsidRPr="005E5047">
        <w:rPr>
          <w:rFonts w:ascii="Times New Roman" w:hAnsi="Times New Roman" w:cs="Times New Roman"/>
          <w:b/>
          <w:bCs/>
          <w:i/>
          <w:iCs/>
          <w:sz w:val="22"/>
          <w:szCs w:val="22"/>
        </w:rPr>
        <w:t>)</w:t>
      </w:r>
      <w:r w:rsidR="00FB6E22" w:rsidRPr="005E5047">
        <w:rPr>
          <w:rFonts w:ascii="Times New Roman" w:hAnsi="Times New Roman" w:cs="Times New Roman"/>
          <w:b/>
          <w:bCs/>
          <w:i/>
          <w:iCs/>
          <w:sz w:val="22"/>
          <w:szCs w:val="22"/>
        </w:rPr>
        <w:tab/>
        <w:t>Investments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Investment in o</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er equity securities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A340C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Investment in e</w:t>
      </w:r>
      <w:r w:rsidR="00FB6E22" w:rsidRPr="005E5047">
        <w:rPr>
          <w:rFonts w:ascii="Times New Roman" w:hAnsi="Times New Roman" w:cs="Times New Roman"/>
          <w:sz w:val="22"/>
          <w:szCs w:val="22"/>
        </w:rPr>
        <w:t>quity securities which are not marketable are stated at cost less any impairment losses.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Disposal of investments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On disposal of an investment,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difference between net disposal proceeds and </w:t>
      </w:r>
      <w:smartTag w:uri="urn:schemas-microsoft-com:office:smarttags" w:element="PersonName">
        <w:r w:rsidRPr="005E5047">
          <w:rPr>
            <w:rFonts w:ascii="Times New Roman" w:hAnsi="Times New Roman" w:cs="Times New Roman"/>
            <w:sz w:val="22"/>
            <w:szCs w:val="22"/>
          </w:rPr>
          <w:t>th</w:t>
        </w:r>
      </w:smartTag>
      <w:r w:rsidR="0003659C" w:rsidRPr="005E5047">
        <w:rPr>
          <w:rFonts w:ascii="Times New Roman" w:hAnsi="Times New Roman" w:cs="Times New Roman"/>
          <w:sz w:val="22"/>
          <w:szCs w:val="22"/>
        </w:rPr>
        <w:t xml:space="preserve">e carrying amount is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in </w:t>
      </w:r>
      <w:r w:rsidR="00EB2EEB" w:rsidRPr="005E5047">
        <w:rPr>
          <w:rFonts w:ascii="Times New Roman" w:hAnsi="Times New Roman" w:cs="Times New Roman"/>
          <w:sz w:val="22"/>
          <w:szCs w:val="22"/>
          <w:lang w:val="en-GB"/>
        </w:rPr>
        <w:t>profit or loss.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85BC5" w:rsidRDefault="00FB6E22" w:rsidP="00E85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E5047">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rsidR="00E85BC5" w:rsidRPr="005E5047" w:rsidRDefault="00E85BC5" w:rsidP="00E85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 xml:space="preserve"> </w:t>
      </w:r>
    </w:p>
    <w:p w:rsidR="00FB6E22" w:rsidRPr="005E5047" w:rsidRDefault="00FB6E22"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h</w:t>
      </w:r>
      <w:r w:rsidR="00E85BC5">
        <w:rPr>
          <w:rFonts w:ascii="Times New Roman" w:hAnsi="Times New Roman" w:cs="Times New Roman"/>
          <w:b/>
          <w:bCs/>
          <w:i/>
          <w:iCs/>
          <w:sz w:val="22"/>
          <w:szCs w:val="22"/>
        </w:rPr>
        <w:t xml:space="preserve">)  </w:t>
      </w:r>
      <w:r w:rsidR="00B25311">
        <w:rPr>
          <w:rFonts w:ascii="Times New Roman" w:hAnsi="Times New Roman" w:cs="Times New Roman"/>
          <w:b/>
          <w:bCs/>
          <w:i/>
          <w:iCs/>
          <w:sz w:val="22"/>
          <w:szCs w:val="22"/>
        </w:rPr>
        <w:tab/>
      </w:r>
      <w:r w:rsidRPr="005E5047">
        <w:rPr>
          <w:rFonts w:ascii="Times New Roman" w:hAnsi="Times New Roman" w:cs="Times New Roman"/>
          <w:b/>
          <w:bCs/>
          <w:i/>
          <w:iCs/>
          <w:sz w:val="22"/>
          <w:szCs w:val="22"/>
        </w:rPr>
        <w:t>Property and equipment</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92B5F" w:rsidRPr="005E5047" w:rsidRDefault="00792B5F" w:rsidP="00792B5F">
      <w:pPr>
        <w:pStyle w:val="AccPolicysubhead"/>
      </w:pPr>
      <w:r w:rsidRPr="005E5047">
        <w:t>Recognition and measurement</w:t>
      </w:r>
    </w:p>
    <w:p w:rsidR="00792B5F" w:rsidRPr="005E5047" w:rsidRDefault="00792B5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Owned assets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P</w:t>
      </w:r>
      <w:r w:rsidR="00E834BC">
        <w:rPr>
          <w:rFonts w:ascii="Times New Roman" w:hAnsi="Times New Roman" w:cs="Times New Roman"/>
          <w:sz w:val="22"/>
          <w:szCs w:val="22"/>
        </w:rPr>
        <w:t>roperty and equipment are measured</w:t>
      </w:r>
      <w:r w:rsidRPr="005E5047">
        <w:rPr>
          <w:rFonts w:ascii="Times New Roman" w:hAnsi="Times New Roman" w:cs="Times New Roman"/>
          <w:sz w:val="22"/>
          <w:szCs w:val="22"/>
        </w:rPr>
        <w:t xml:space="preserve"> at cost less accumulated depreciation and impairment losses. </w:t>
      </w:r>
    </w:p>
    <w:p w:rsidR="007F4983" w:rsidRDefault="007F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574598" w:rsidRPr="005E5047" w:rsidRDefault="00574598" w:rsidP="0057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5E5047">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5E5047">
        <w:rPr>
          <w:rFonts w:ascii="Times New Roman" w:hAnsi="Times New Roman" w:cs="Times New Roman"/>
          <w:sz w:val="22"/>
          <w:szCs w:val="22"/>
        </w:rPr>
        <w:t>labour</w:t>
      </w:r>
      <w:proofErr w:type="spellEnd"/>
      <w:r w:rsidRPr="005E5047">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5E5047">
        <w:rPr>
          <w:rFonts w:ascii="Times New Roman" w:hAnsi="Times New Roman" w:cs="Times New Roman"/>
          <w:sz w:val="22"/>
          <w:szCs w:val="22"/>
        </w:rPr>
        <w:t>capitalised</w:t>
      </w:r>
      <w:proofErr w:type="spellEnd"/>
      <w:r w:rsidRPr="005E5047">
        <w:rPr>
          <w:rFonts w:ascii="Times New Roman" w:hAnsi="Times New Roman" w:cs="Times New Roman"/>
          <w:sz w:val="22"/>
          <w:szCs w:val="22"/>
        </w:rPr>
        <w:t xml:space="preserve"> borrowing costs.</w:t>
      </w:r>
      <w:r w:rsidR="00991D85" w:rsidRPr="005E5047">
        <w:rPr>
          <w:rFonts w:ascii="Times New Roman" w:hAnsi="Times New Roman" w:cs="Times New Roman"/>
          <w:sz w:val="22"/>
          <w:szCs w:val="22"/>
        </w:rPr>
        <w:t xml:space="preserve"> Cost also may include transfers from other comprehensive income of any gain or loss on qualifying cash flow hedges of foreign currency purchases of property and equipment.</w:t>
      </w:r>
      <w:r w:rsidRPr="005E5047">
        <w:rPr>
          <w:rFonts w:ascii="Times New Roman" w:hAnsi="Times New Roman" w:cs="Times New Roman"/>
          <w:sz w:val="22"/>
          <w:szCs w:val="22"/>
        </w:rPr>
        <w:t xml:space="preserve"> Purchased software that is integral to the functionality of the related equipment is </w:t>
      </w:r>
      <w:proofErr w:type="spellStart"/>
      <w:r w:rsidRPr="005E5047">
        <w:rPr>
          <w:rFonts w:ascii="Times New Roman" w:hAnsi="Times New Roman" w:cs="Times New Roman"/>
          <w:sz w:val="22"/>
          <w:szCs w:val="22"/>
        </w:rPr>
        <w:t>capitalised</w:t>
      </w:r>
      <w:proofErr w:type="spellEnd"/>
      <w:r w:rsidRPr="005E5047">
        <w:rPr>
          <w:rFonts w:ascii="Times New Roman" w:hAnsi="Times New Roman" w:cs="Times New Roman"/>
          <w:sz w:val="22"/>
          <w:szCs w:val="22"/>
        </w:rPr>
        <w:t xml:space="preserve"> as part of that equipment</w:t>
      </w:r>
      <w:r w:rsidRPr="005E5047">
        <w:rPr>
          <w:rFonts w:ascii="Times New Roman" w:hAnsi="Times New Roman" w:cs="Times New Roman"/>
          <w:i/>
          <w:iCs/>
          <w:sz w:val="22"/>
          <w:szCs w:val="22"/>
        </w:rPr>
        <w:t xml:space="preserve">. </w:t>
      </w:r>
    </w:p>
    <w:p w:rsidR="00EB2EEB" w:rsidRPr="005E5047" w:rsidRDefault="00EB2EEB"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5E5047">
        <w:rPr>
          <w:rFonts w:ascii="Times New Roman" w:hAnsi="Times New Roman" w:cs="Times New Roman"/>
          <w:i/>
          <w:iCs/>
          <w:sz w:val="22"/>
          <w:szCs w:val="22"/>
        </w:rPr>
        <w:br/>
      </w:r>
      <w:r w:rsidRPr="005E5047">
        <w:rPr>
          <w:rFonts w:ascii="Times New Roman" w:hAnsi="Times New Roman" w:cs="Times New Roman"/>
          <w:sz w:val="22"/>
          <w:szCs w:val="22"/>
        </w:rPr>
        <w:t>When parts of an item of property and equipment have different useful lives, they are accounted for as separate items (major components) of property</w:t>
      </w:r>
      <w:r w:rsidR="00394CD9" w:rsidRPr="005E5047">
        <w:rPr>
          <w:rFonts w:ascii="Times New Roman" w:hAnsi="Times New Roman" w:cs="Times New Roman"/>
          <w:sz w:val="22"/>
          <w:szCs w:val="22"/>
        </w:rPr>
        <w:t xml:space="preserve"> </w:t>
      </w:r>
      <w:r w:rsidRPr="005E5047">
        <w:rPr>
          <w:rFonts w:ascii="Times New Roman" w:hAnsi="Times New Roman" w:cs="Times New Roman"/>
          <w:sz w:val="22"/>
          <w:szCs w:val="22"/>
        </w:rPr>
        <w:t xml:space="preserve">and equipment. </w:t>
      </w:r>
    </w:p>
    <w:p w:rsidR="00EB2EEB" w:rsidRPr="005E5047" w:rsidRDefault="00EB2EEB"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B2EEB" w:rsidRPr="005E5047" w:rsidRDefault="00E834BC"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Any g</w:t>
      </w:r>
      <w:r w:rsidR="00EB2EEB" w:rsidRPr="005E5047">
        <w:rPr>
          <w:rFonts w:ascii="Times New Roman" w:hAnsi="Times New Roman" w:cs="Times New Roman"/>
          <w:sz w:val="22"/>
          <w:szCs w:val="22"/>
        </w:rPr>
        <w:t xml:space="preserve">ains and losses on disposal of an </w:t>
      </w:r>
      <w:r w:rsidR="00441EF1" w:rsidRPr="005E5047">
        <w:rPr>
          <w:rFonts w:ascii="Times New Roman" w:hAnsi="Times New Roman" w:cs="Times New Roman"/>
          <w:sz w:val="22"/>
          <w:szCs w:val="22"/>
        </w:rPr>
        <w:t>item of property</w:t>
      </w:r>
      <w:r w:rsidR="00EB2EEB" w:rsidRPr="005E5047">
        <w:rPr>
          <w:rFonts w:ascii="Times New Roman" w:hAnsi="Times New Roman" w:cs="Times New Roman"/>
          <w:sz w:val="22"/>
          <w:szCs w:val="22"/>
        </w:rPr>
        <w:t xml:space="preserve"> and equipment are determined by comparing the proceeds from disposal with the ca</w:t>
      </w:r>
      <w:r w:rsidR="00441EF1" w:rsidRPr="005E5047">
        <w:rPr>
          <w:rFonts w:ascii="Times New Roman" w:hAnsi="Times New Roman" w:cs="Times New Roman"/>
          <w:sz w:val="22"/>
          <w:szCs w:val="22"/>
        </w:rPr>
        <w:t>rrying amount of property</w:t>
      </w:r>
      <w:r w:rsidR="00EB2EEB" w:rsidRPr="005E5047">
        <w:rPr>
          <w:rFonts w:ascii="Times New Roman" w:hAnsi="Times New Roman" w:cs="Times New Roman"/>
          <w:sz w:val="22"/>
          <w:szCs w:val="22"/>
        </w:rPr>
        <w:t xml:space="preserve"> and equipment, and are </w:t>
      </w:r>
      <w:proofErr w:type="spellStart"/>
      <w:r w:rsidR="00EB2EEB" w:rsidRPr="005E5047">
        <w:rPr>
          <w:rFonts w:ascii="Times New Roman" w:hAnsi="Times New Roman" w:cs="Times New Roman"/>
          <w:sz w:val="22"/>
          <w:szCs w:val="22"/>
        </w:rPr>
        <w:t>recognised</w:t>
      </w:r>
      <w:proofErr w:type="spellEnd"/>
      <w:r w:rsidR="00EB2EEB" w:rsidRPr="005E5047">
        <w:rPr>
          <w:rFonts w:ascii="Times New Roman" w:hAnsi="Times New Roman" w:cs="Times New Roman"/>
          <w:sz w:val="22"/>
          <w:szCs w:val="22"/>
        </w:rPr>
        <w:t xml:space="preserve"> in profit or loss. </w:t>
      </w:r>
    </w:p>
    <w:p w:rsidR="003E20E3" w:rsidRPr="005E5047" w:rsidRDefault="003E20E3"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94CD9" w:rsidRPr="005E5047" w:rsidRDefault="00394CD9"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Subsequent costs</w:t>
      </w:r>
    </w:p>
    <w:p w:rsidR="00A77D26" w:rsidRPr="005E5047" w:rsidRDefault="00A77D26" w:rsidP="00EB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rsidR="00394CD9" w:rsidRPr="005E5047" w:rsidRDefault="00394CD9" w:rsidP="003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cost of replacing a part of an item of property and equipment is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the carrying amount of the item if it is probable that the future economic benefits embodied within the part will flow to the Company, and its cost can be measured reliably. The carrying amount of th</w:t>
      </w:r>
      <w:r w:rsidR="00457136" w:rsidRPr="005E5047">
        <w:rPr>
          <w:rFonts w:ascii="Times New Roman" w:hAnsi="Times New Roman" w:cs="Times New Roman"/>
          <w:sz w:val="22"/>
          <w:szCs w:val="22"/>
        </w:rPr>
        <w:t xml:space="preserve">e replaced part is </w:t>
      </w:r>
      <w:proofErr w:type="spellStart"/>
      <w:r w:rsidR="00457136" w:rsidRPr="005E5047">
        <w:rPr>
          <w:rFonts w:ascii="Times New Roman" w:hAnsi="Times New Roman" w:cs="Times New Roman"/>
          <w:sz w:val="22"/>
          <w:szCs w:val="22"/>
        </w:rPr>
        <w:t>derecognised</w:t>
      </w:r>
      <w:proofErr w:type="spellEnd"/>
      <w:r w:rsidR="00457136" w:rsidRPr="005E5047">
        <w:rPr>
          <w:rFonts w:ascii="Times New Roman" w:hAnsi="Times New Roman" w:cs="Times New Roman"/>
          <w:sz w:val="22"/>
          <w:szCs w:val="22"/>
        </w:rPr>
        <w:t>.</w:t>
      </w:r>
      <w:r w:rsidRPr="005E5047">
        <w:rPr>
          <w:rFonts w:ascii="Times New Roman" w:hAnsi="Times New Roman" w:cs="Times New Roman"/>
          <w:sz w:val="22"/>
          <w:szCs w:val="22"/>
        </w:rPr>
        <w:t xml:space="preserve"> The costs of the day-to-day servicing of property and equipment are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profit or loss as incurred.</w:t>
      </w:r>
    </w:p>
    <w:p w:rsidR="001124D7" w:rsidRPr="005E5047" w:rsidRDefault="001124D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Depreciation</w:t>
      </w:r>
    </w:p>
    <w:p w:rsidR="00321090" w:rsidRPr="005E5047" w:rsidRDefault="0032109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21090" w:rsidRPr="005E5047" w:rsidRDefault="00321090"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Depreciation is calculated based on the depreciable amount, which is the cost of an asset, or other amount substituted for cost, less its residual value.</w:t>
      </w:r>
      <w:r w:rsidR="00FB6E22" w:rsidRPr="005E5047">
        <w:rPr>
          <w:rFonts w:ascii="Times New Roman" w:hAnsi="Times New Roman" w:cs="Times New Roman"/>
          <w:sz w:val="22"/>
          <w:szCs w:val="22"/>
        </w:rPr>
        <w:t xml:space="preserve">  </w:t>
      </w:r>
    </w:p>
    <w:p w:rsidR="00E85BC5" w:rsidRDefault="00E85BC5"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21090" w:rsidRPr="005E5047" w:rsidRDefault="00321090"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E5047">
        <w:rPr>
          <w:rFonts w:ascii="Times New Roman" w:hAnsi="Times New Roman" w:cs="Times New Roman"/>
          <w:sz w:val="22"/>
          <w:szCs w:val="22"/>
          <w:lang w:val="en-GB"/>
        </w:rPr>
        <w:t>Depreciation is charged to profit or loss on a straight-line basis over the estimated useful lives of each componen</w:t>
      </w:r>
      <w:r w:rsidR="00441EF1" w:rsidRPr="005E5047">
        <w:rPr>
          <w:rFonts w:ascii="Times New Roman" w:hAnsi="Times New Roman" w:cs="Times New Roman"/>
          <w:sz w:val="22"/>
          <w:szCs w:val="22"/>
          <w:lang w:val="en-GB"/>
        </w:rPr>
        <w:t xml:space="preserve">t of an item of property </w:t>
      </w:r>
      <w:r w:rsidRPr="005E5047">
        <w:rPr>
          <w:rFonts w:ascii="Times New Roman" w:hAnsi="Times New Roman" w:cs="Times New Roman"/>
          <w:sz w:val="22"/>
          <w:szCs w:val="22"/>
          <w:lang w:val="en-GB"/>
        </w:rPr>
        <w:t xml:space="preserve">and equipment.  The estimated useful lives are as follows: </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6138"/>
        <w:gridCol w:w="1800"/>
        <w:gridCol w:w="1503"/>
        <w:gridCol w:w="27"/>
      </w:tblGrid>
      <w:tr w:rsidR="002A2168" w:rsidRPr="005E5047" w:rsidTr="002A2168">
        <w:tc>
          <w:tcPr>
            <w:tcW w:w="6138" w:type="dxa"/>
          </w:tcPr>
          <w:p w:rsidR="002A2168" w:rsidRPr="005E5047" w:rsidRDefault="002A2168" w:rsidP="006E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E5047">
              <w:rPr>
                <w:rFonts w:ascii="Times New Roman" w:hAnsi="Times New Roman" w:cs="Times New Roman"/>
                <w:sz w:val="22"/>
                <w:szCs w:val="22"/>
              </w:rPr>
              <w:t>Assets held for operating lease</w:t>
            </w:r>
          </w:p>
        </w:tc>
        <w:tc>
          <w:tcPr>
            <w:tcW w:w="3330" w:type="dxa"/>
            <w:gridSpan w:val="3"/>
          </w:tcPr>
          <w:p w:rsidR="002A2168" w:rsidRPr="005E5047" w:rsidRDefault="002A2168" w:rsidP="006E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Pr>
                <w:rFonts w:ascii="Times New Roman" w:hAnsi="Times New Roman" w:cs="Times New Roman"/>
                <w:sz w:val="22"/>
                <w:szCs w:val="22"/>
              </w:rPr>
              <w:t xml:space="preserve">     </w:t>
            </w:r>
            <w:r w:rsidRPr="005E5047">
              <w:rPr>
                <w:rFonts w:ascii="Times New Roman" w:hAnsi="Times New Roman" w:cs="Times New Roman"/>
                <w:sz w:val="22"/>
                <w:szCs w:val="22"/>
              </w:rPr>
              <w:t xml:space="preserve"> Over the lease period  </w:t>
            </w:r>
          </w:p>
        </w:tc>
      </w:tr>
      <w:tr w:rsidR="00FB6E22" w:rsidRPr="005E5047" w:rsidTr="002A2168">
        <w:trPr>
          <w:gridAfter w:val="1"/>
          <w:wAfter w:w="27" w:type="dxa"/>
        </w:trPr>
        <w:tc>
          <w:tcPr>
            <w:tcW w:w="6138" w:type="dxa"/>
          </w:tcPr>
          <w:p w:rsidR="00FB6E22" w:rsidRPr="005E5047" w:rsidRDefault="00FB6E22"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E5047">
              <w:rPr>
                <w:rFonts w:ascii="Times New Roman" w:hAnsi="Times New Roman" w:cs="Times New Roman"/>
                <w:sz w:val="22"/>
                <w:szCs w:val="22"/>
              </w:rPr>
              <w:t>Office condominium and utilities system</w:t>
            </w:r>
          </w:p>
        </w:tc>
        <w:tc>
          <w:tcPr>
            <w:tcW w:w="1800"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40</w:t>
            </w:r>
          </w:p>
        </w:tc>
        <w:tc>
          <w:tcPr>
            <w:tcW w:w="1503"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years</w:t>
            </w:r>
          </w:p>
        </w:tc>
      </w:tr>
      <w:tr w:rsidR="00FB6E22" w:rsidRPr="005E5047" w:rsidTr="002A2168">
        <w:trPr>
          <w:gridAfter w:val="1"/>
          <w:wAfter w:w="27" w:type="dxa"/>
        </w:trPr>
        <w:tc>
          <w:tcPr>
            <w:tcW w:w="6138" w:type="dxa"/>
          </w:tcPr>
          <w:p w:rsidR="00FB6E22" w:rsidRPr="005E5047" w:rsidRDefault="00FB6E22"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E5047">
              <w:rPr>
                <w:rFonts w:ascii="Times New Roman" w:hAnsi="Times New Roman" w:cs="Times New Roman"/>
                <w:sz w:val="22"/>
                <w:szCs w:val="22"/>
              </w:rPr>
              <w:t>Furniture, fixtures and office equipment</w:t>
            </w:r>
          </w:p>
        </w:tc>
        <w:tc>
          <w:tcPr>
            <w:tcW w:w="1800"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5</w:t>
            </w:r>
            <w:r w:rsidR="00C468FE" w:rsidRPr="005E5047">
              <w:rPr>
                <w:rFonts w:ascii="Times New Roman" w:hAnsi="Times New Roman" w:cs="Times New Roman"/>
                <w:sz w:val="22"/>
                <w:szCs w:val="22"/>
              </w:rPr>
              <w:t>, 7</w:t>
            </w:r>
            <w:r w:rsidRPr="005E5047">
              <w:rPr>
                <w:rFonts w:ascii="Times New Roman" w:hAnsi="Times New Roman" w:cs="Times New Roman"/>
                <w:sz w:val="22"/>
                <w:szCs w:val="22"/>
              </w:rPr>
              <w:t xml:space="preserve"> and 10</w:t>
            </w:r>
          </w:p>
        </w:tc>
        <w:tc>
          <w:tcPr>
            <w:tcW w:w="1503"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years</w:t>
            </w:r>
          </w:p>
        </w:tc>
      </w:tr>
      <w:tr w:rsidR="00FB6E22" w:rsidRPr="005E5047" w:rsidTr="002A2168">
        <w:trPr>
          <w:gridAfter w:val="1"/>
          <w:wAfter w:w="27" w:type="dxa"/>
        </w:trPr>
        <w:tc>
          <w:tcPr>
            <w:tcW w:w="6138" w:type="dxa"/>
          </w:tcPr>
          <w:p w:rsidR="00FB6E22" w:rsidRPr="005E5047" w:rsidRDefault="00FB6E22"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E5047">
              <w:rPr>
                <w:rFonts w:ascii="Times New Roman" w:hAnsi="Times New Roman" w:cs="Times New Roman"/>
                <w:sz w:val="22"/>
                <w:szCs w:val="22"/>
              </w:rPr>
              <w:t>Transportation equipment</w:t>
            </w:r>
          </w:p>
        </w:tc>
        <w:tc>
          <w:tcPr>
            <w:tcW w:w="1800"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5</w:t>
            </w:r>
          </w:p>
        </w:tc>
        <w:tc>
          <w:tcPr>
            <w:tcW w:w="1503"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years</w:t>
            </w:r>
          </w:p>
        </w:tc>
      </w:tr>
    </w:tbl>
    <w:p w:rsidR="007F74A5" w:rsidRPr="005E5047" w:rsidRDefault="007F74A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394CD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A</w:t>
      </w:r>
      <w:r w:rsidR="00FB6E22" w:rsidRPr="005E5047">
        <w:rPr>
          <w:rFonts w:ascii="Times New Roman" w:hAnsi="Times New Roman" w:cs="Times New Roman"/>
          <w:sz w:val="22"/>
          <w:szCs w:val="22"/>
        </w:rPr>
        <w:t xml:space="preserve">ssets held for future lease </w:t>
      </w:r>
      <w:r w:rsidRPr="005E5047">
        <w:rPr>
          <w:rFonts w:ascii="Times New Roman" w:hAnsi="Times New Roman" w:cs="Times New Roman"/>
          <w:sz w:val="22"/>
          <w:szCs w:val="22"/>
        </w:rPr>
        <w:t xml:space="preserve">are depreciated </w:t>
      </w:r>
      <w:r w:rsidR="00FB6E22" w:rsidRPr="005E5047">
        <w:rPr>
          <w:rFonts w:ascii="Times New Roman" w:hAnsi="Times New Roman" w:cs="Times New Roman"/>
          <w:sz w:val="22"/>
          <w:szCs w:val="22"/>
        </w:rPr>
        <w:t>upon commencement of the lease.</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No depreciation is provided on assets under construction.</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321090" w:rsidRDefault="00321090"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Depreciation methods, useful lives and residual values are reviewed at each financial year-end and adjusted if appropriate.</w:t>
      </w:r>
    </w:p>
    <w:p w:rsidR="00E85BC5" w:rsidRPr="005E5047" w:rsidRDefault="00E85BC5"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A78B5" w:rsidRPr="00E85BC5" w:rsidRDefault="00FA78B5" w:rsidP="00EB15B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0"/>
        <w:rPr>
          <w:rFonts w:ascii="Times New Roman" w:hAnsi="Times New Roman" w:cs="Times New Roman"/>
          <w:sz w:val="22"/>
        </w:rPr>
      </w:pPr>
      <w:r w:rsidRPr="00E85BC5">
        <w:rPr>
          <w:rFonts w:ascii="Times New Roman" w:hAnsi="Times New Roman" w:cs="Times New Roman"/>
          <w:b/>
          <w:bCs/>
          <w:i/>
          <w:iCs/>
          <w:sz w:val="22"/>
        </w:rPr>
        <w:t xml:space="preserve">Property foreclosed </w:t>
      </w:r>
    </w:p>
    <w:p w:rsidR="00FA78B5" w:rsidRPr="005E5047" w:rsidRDefault="00FA78B5" w:rsidP="00FA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FA78B5" w:rsidRPr="005E5047" w:rsidRDefault="00FA78B5" w:rsidP="00FA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E5047">
        <w:rPr>
          <w:rFonts w:ascii="Times New Roman" w:hAnsi="Times New Roman" w:cs="Times New Roman"/>
          <w:sz w:val="22"/>
          <w:szCs w:val="22"/>
        </w:rPr>
        <w:t>Property foreclosed consisted of</w:t>
      </w:r>
      <w:r w:rsidRPr="005E5047">
        <w:rPr>
          <w:rFonts w:ascii="Times New Roman" w:hAnsi="Times New Roman" w:cs="Times New Roman"/>
          <w:b/>
          <w:bCs/>
          <w:i/>
          <w:iCs/>
          <w:sz w:val="22"/>
          <w:szCs w:val="22"/>
        </w:rPr>
        <w:t xml:space="preserve"> </w:t>
      </w:r>
      <w:r w:rsidRPr="005E5047">
        <w:rPr>
          <w:rFonts w:ascii="Times New Roman" w:hAnsi="Times New Roman" w:cs="Times New Roman"/>
          <w:sz w:val="22"/>
          <w:szCs w:val="22"/>
        </w:rPr>
        <w:t>immovable property foreclosed which the Company plans to sell in more than one year were measured at the lower of carrying value and appraisal value for sale less cost to sell</w:t>
      </w:r>
      <w:r w:rsidR="00301EFD">
        <w:rPr>
          <w:rFonts w:ascii="Times New Roman" w:hAnsi="Times New Roman" w:cs="Times New Roman"/>
          <w:sz w:val="22"/>
          <w:szCs w:val="22"/>
        </w:rPr>
        <w:t xml:space="preserve"> and was classified to non-current assets</w:t>
      </w:r>
      <w:r w:rsidRPr="005E5047">
        <w:rPr>
          <w:rFonts w:ascii="Times New Roman" w:hAnsi="Times New Roman" w:cs="Times New Roman"/>
          <w:sz w:val="22"/>
          <w:szCs w:val="22"/>
        </w:rPr>
        <w:t xml:space="preserve">. Impairment losses on initial classification and subsequent gains and losses on remeasurement are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profit or loss. Gains are not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excess of any cumulative impairment loss.</w:t>
      </w:r>
    </w:p>
    <w:p w:rsidR="00FA78B5" w:rsidRPr="005E5047" w:rsidRDefault="00FA78B5" w:rsidP="00321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j</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 xml:space="preserve">Intangible assets </w:t>
      </w:r>
      <w:r w:rsidRPr="005E5047">
        <w:rPr>
          <w:rFonts w:ascii="Times New Roman" w:hAnsi="Times New Roman" w:cs="Times New Roman"/>
          <w:b/>
          <w:bCs/>
          <w:i/>
          <w:iCs/>
          <w:sz w:val="22"/>
          <w:szCs w:val="22"/>
        </w:rPr>
        <w:tab/>
      </w:r>
      <w:r w:rsidRPr="005E5047">
        <w:rPr>
          <w:rFonts w:ascii="Times New Roman" w:hAnsi="Times New Roman" w:cs="Times New Roman"/>
          <w:b/>
          <w:bCs/>
          <w:i/>
          <w:iCs/>
          <w:sz w:val="22"/>
          <w:szCs w:val="22"/>
        </w:rPr>
        <w:tab/>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Software licenses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625E9"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Software licenses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at are acquired by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Company </w:t>
      </w:r>
      <w:r w:rsidR="00A94A2E" w:rsidRPr="005E5047">
        <w:rPr>
          <w:rFonts w:ascii="Times New Roman" w:hAnsi="Times New Roman" w:cs="Times New Roman"/>
          <w:sz w:val="22"/>
          <w:szCs w:val="22"/>
        </w:rPr>
        <w:t xml:space="preserve">and have finite useful lives are measured at cost </w:t>
      </w:r>
      <w:r w:rsidRPr="005E5047">
        <w:rPr>
          <w:rFonts w:ascii="Times New Roman" w:hAnsi="Times New Roman" w:cs="Times New Roman"/>
          <w:sz w:val="22"/>
          <w:szCs w:val="22"/>
        </w:rPr>
        <w:t xml:space="preserve">less accumulated </w:t>
      </w:r>
      <w:proofErr w:type="spellStart"/>
      <w:r w:rsidR="00A94A2E" w:rsidRPr="005E5047">
        <w:rPr>
          <w:rFonts w:ascii="Times New Roman" w:hAnsi="Times New Roman" w:cs="Times New Roman"/>
          <w:sz w:val="22"/>
          <w:szCs w:val="22"/>
        </w:rPr>
        <w:t>amortisation</w:t>
      </w:r>
      <w:proofErr w:type="spellEnd"/>
      <w:r w:rsidRPr="005E5047">
        <w:rPr>
          <w:rFonts w:ascii="Times New Roman" w:hAnsi="Times New Roman" w:cs="Times New Roman"/>
          <w:sz w:val="22"/>
          <w:szCs w:val="22"/>
        </w:rPr>
        <w:t xml:space="preserve"> and </w:t>
      </w:r>
      <w:r w:rsidR="005B6FEC" w:rsidRPr="005E5047">
        <w:rPr>
          <w:rFonts w:ascii="Times New Roman" w:hAnsi="Times New Roman" w:cs="Times New Roman"/>
          <w:sz w:val="22"/>
          <w:szCs w:val="22"/>
        </w:rPr>
        <w:t xml:space="preserve">accumulated </w:t>
      </w:r>
      <w:r w:rsidRPr="005E5047">
        <w:rPr>
          <w:rFonts w:ascii="Times New Roman" w:hAnsi="Times New Roman" w:cs="Times New Roman"/>
          <w:sz w:val="22"/>
          <w:szCs w:val="22"/>
        </w:rPr>
        <w:t xml:space="preserve">impairment losses. </w:t>
      </w:r>
    </w:p>
    <w:p w:rsidR="00A625E9" w:rsidRPr="005E5047" w:rsidRDefault="00A625E9"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rsidR="00A625E9" w:rsidRPr="005E5047" w:rsidRDefault="00A625E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5E5047">
        <w:rPr>
          <w:rFonts w:ascii="Times New Roman" w:hAnsi="Times New Roman" w:cs="Times New Roman"/>
          <w:i/>
          <w:iCs/>
          <w:sz w:val="22"/>
          <w:szCs w:val="22"/>
        </w:rPr>
        <w:t>Amortisation</w:t>
      </w:r>
      <w:proofErr w:type="spellEnd"/>
    </w:p>
    <w:p w:rsidR="00A625E9" w:rsidRPr="005E5047" w:rsidRDefault="00A625E9"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i/>
          <w:iCs/>
          <w:sz w:val="22"/>
          <w:szCs w:val="22"/>
        </w:rPr>
      </w:pPr>
    </w:p>
    <w:p w:rsidR="00574598" w:rsidRPr="005E5047" w:rsidRDefault="00574598" w:rsidP="00574598">
      <w:pPr>
        <w:ind w:left="540"/>
        <w:jc w:val="both"/>
        <w:rPr>
          <w:rFonts w:ascii="Times New Roman" w:hAnsi="Times New Roman" w:cs="Times New Roman"/>
          <w:sz w:val="22"/>
          <w:szCs w:val="22"/>
        </w:rPr>
      </w:pPr>
      <w:proofErr w:type="spellStart"/>
      <w:r w:rsidRPr="005E5047">
        <w:rPr>
          <w:rFonts w:ascii="Times New Roman" w:hAnsi="Times New Roman" w:cs="Times New Roman"/>
          <w:sz w:val="22"/>
          <w:szCs w:val="22"/>
        </w:rPr>
        <w:t>Amortisation</w:t>
      </w:r>
      <w:proofErr w:type="spellEnd"/>
      <w:r w:rsidRPr="005E5047">
        <w:rPr>
          <w:rFonts w:ascii="Times New Roman" w:hAnsi="Times New Roman" w:cs="Times New Roman"/>
          <w:sz w:val="22"/>
          <w:szCs w:val="22"/>
        </w:rPr>
        <w:t xml:space="preserve"> is based on the cost of the asset, or other amount substituted for cost, less its residual value. </w:t>
      </w:r>
    </w:p>
    <w:p w:rsidR="00B43388" w:rsidRDefault="00B43388" w:rsidP="00A625E9">
      <w:pPr>
        <w:ind w:left="540"/>
        <w:jc w:val="both"/>
        <w:rPr>
          <w:rFonts w:ascii="Times New Roman" w:hAnsi="Times New Roman" w:cs="Times New Roman"/>
          <w:sz w:val="22"/>
          <w:szCs w:val="22"/>
        </w:rPr>
      </w:pPr>
    </w:p>
    <w:p w:rsidR="002A2168" w:rsidRDefault="00A625E9" w:rsidP="00A625E9">
      <w:pPr>
        <w:ind w:left="540"/>
        <w:jc w:val="both"/>
        <w:rPr>
          <w:rFonts w:ascii="Times New Roman" w:hAnsi="Times New Roman" w:cs="Times New Roman"/>
          <w:sz w:val="22"/>
          <w:szCs w:val="22"/>
        </w:rPr>
      </w:pPr>
      <w:proofErr w:type="spellStart"/>
      <w:r w:rsidRPr="005E5047">
        <w:rPr>
          <w:rFonts w:ascii="Times New Roman" w:hAnsi="Times New Roman" w:cs="Times New Roman"/>
          <w:sz w:val="22"/>
          <w:szCs w:val="22"/>
        </w:rPr>
        <w:t>Amortisation</w:t>
      </w:r>
      <w:proofErr w:type="spellEnd"/>
      <w:r w:rsidRPr="005E5047">
        <w:rPr>
          <w:rFonts w:ascii="Times New Roman" w:hAnsi="Times New Roman" w:cs="Times New Roman"/>
          <w:sz w:val="22"/>
          <w:szCs w:val="22"/>
        </w:rPr>
        <w:t xml:space="preserve"> is </w:t>
      </w:r>
      <w:proofErr w:type="spellStart"/>
      <w:r w:rsidRPr="005E5047">
        <w:rPr>
          <w:rFonts w:ascii="Times New Roman" w:hAnsi="Times New Roman" w:cs="Times New Roman"/>
          <w:sz w:val="22"/>
          <w:szCs w:val="22"/>
        </w:rPr>
        <w:t>recognised</w:t>
      </w:r>
      <w:proofErr w:type="spellEnd"/>
      <w:r w:rsidRPr="005E5047">
        <w:rPr>
          <w:rFonts w:ascii="Times New Roman" w:hAnsi="Times New Roman" w:cs="Times New Roman"/>
          <w:sz w:val="22"/>
          <w:szCs w:val="22"/>
        </w:rPr>
        <w:t xml:space="preserve"> in profit or loss on a straight-line basis ove</w:t>
      </w:r>
      <w:r w:rsidR="0003659C" w:rsidRPr="005E5047">
        <w:rPr>
          <w:rFonts w:ascii="Times New Roman" w:hAnsi="Times New Roman" w:cs="Times New Roman"/>
          <w:sz w:val="22"/>
          <w:szCs w:val="22"/>
        </w:rPr>
        <w:t xml:space="preserve">r the estimated useful lives </w:t>
      </w:r>
      <w:r w:rsidRPr="005E5047">
        <w:rPr>
          <w:rFonts w:ascii="Times New Roman" w:hAnsi="Times New Roman" w:cs="Times New Roman"/>
          <w:sz w:val="22"/>
          <w:szCs w:val="22"/>
        </w:rPr>
        <w:t xml:space="preserve">from the date that they are available for use, since this most closely reflects the expected pattern of consumption of the future economic benefits embodied in the asset. </w:t>
      </w:r>
    </w:p>
    <w:p w:rsidR="002A2168" w:rsidRDefault="002A2168" w:rsidP="00A625E9">
      <w:pPr>
        <w:ind w:left="540"/>
        <w:jc w:val="both"/>
        <w:rPr>
          <w:rFonts w:ascii="Times New Roman" w:hAnsi="Times New Roman" w:cs="Times New Roman"/>
          <w:sz w:val="22"/>
          <w:szCs w:val="22"/>
        </w:rPr>
      </w:pPr>
    </w:p>
    <w:p w:rsidR="00A625E9" w:rsidRPr="005E5047" w:rsidRDefault="00A625E9" w:rsidP="00A625E9">
      <w:pPr>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estimated useful lives for the current and comparative periods are as follows: </w:t>
      </w:r>
    </w:p>
    <w:p w:rsidR="00A625E9" w:rsidRPr="005E5047" w:rsidRDefault="00A625E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FB6E22" w:rsidRPr="005E5047" w:rsidTr="00362761">
        <w:tc>
          <w:tcPr>
            <w:tcW w:w="6138" w:type="dxa"/>
          </w:tcPr>
          <w:p w:rsidR="00FB6E22" w:rsidRPr="005E5047" w:rsidRDefault="00FB6E22"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sz w:val="22"/>
                <w:szCs w:val="22"/>
              </w:rPr>
            </w:pPr>
            <w:r w:rsidRPr="005E5047">
              <w:rPr>
                <w:rFonts w:ascii="Times New Roman" w:hAnsi="Times New Roman" w:cs="Times New Roman"/>
                <w:sz w:val="22"/>
                <w:szCs w:val="22"/>
              </w:rPr>
              <w:t>Software licenses</w:t>
            </w:r>
          </w:p>
        </w:tc>
        <w:tc>
          <w:tcPr>
            <w:tcW w:w="1197"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3</w:t>
            </w:r>
            <w:r w:rsidR="004D5AAF">
              <w:rPr>
                <w:rFonts w:ascii="Times New Roman" w:hAnsi="Times New Roman" w:cs="Times New Roman"/>
                <w:sz w:val="22"/>
                <w:szCs w:val="22"/>
              </w:rPr>
              <w:t xml:space="preserve"> </w:t>
            </w:r>
            <w:r w:rsidRPr="005E5047">
              <w:rPr>
                <w:rFonts w:ascii="Times New Roman" w:hAnsi="Times New Roman" w:cs="Times New Roman"/>
                <w:sz w:val="22"/>
                <w:szCs w:val="22"/>
              </w:rPr>
              <w:t>-</w:t>
            </w:r>
            <w:r w:rsidR="004D5AAF">
              <w:rPr>
                <w:rFonts w:ascii="Times New Roman" w:hAnsi="Times New Roman" w:cs="Times New Roman"/>
                <w:sz w:val="22"/>
                <w:szCs w:val="22"/>
              </w:rPr>
              <w:t xml:space="preserve"> </w:t>
            </w:r>
            <w:r w:rsidRPr="005E5047">
              <w:rPr>
                <w:rFonts w:ascii="Times New Roman" w:hAnsi="Times New Roman" w:cs="Times New Roman"/>
                <w:sz w:val="22"/>
                <w:szCs w:val="22"/>
              </w:rPr>
              <w:t>10</w:t>
            </w:r>
          </w:p>
        </w:tc>
        <w:tc>
          <w:tcPr>
            <w:tcW w:w="936" w:type="dxa"/>
          </w:tcPr>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years</w:t>
            </w:r>
          </w:p>
        </w:tc>
      </w:tr>
    </w:tbl>
    <w:p w:rsidR="00FB6E22" w:rsidRPr="005E5047" w:rsidRDefault="00FB6E22"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rsidR="0003659C" w:rsidRPr="005E5047" w:rsidRDefault="0003659C" w:rsidP="0003659C">
      <w:pPr>
        <w:ind w:left="540"/>
        <w:jc w:val="both"/>
        <w:rPr>
          <w:rFonts w:ascii="Times New Roman" w:hAnsi="Times New Roman" w:cs="Times New Roman"/>
          <w:sz w:val="22"/>
          <w:szCs w:val="22"/>
        </w:rPr>
      </w:pPr>
      <w:proofErr w:type="spellStart"/>
      <w:r w:rsidRPr="005E5047">
        <w:rPr>
          <w:rFonts w:ascii="Times New Roman" w:hAnsi="Times New Roman" w:cs="Times New Roman"/>
          <w:sz w:val="22"/>
          <w:szCs w:val="22"/>
        </w:rPr>
        <w:t>Amortisation</w:t>
      </w:r>
      <w:proofErr w:type="spellEnd"/>
      <w:r w:rsidRPr="005E5047">
        <w:rPr>
          <w:rFonts w:ascii="Times New Roman" w:hAnsi="Times New Roman" w:cs="Times New Roman"/>
          <w:sz w:val="22"/>
          <w:szCs w:val="22"/>
        </w:rPr>
        <w:t xml:space="preserve"> methods, useful lives and residual values are reviewed at each financial year-end and adjusted if appropriate.</w:t>
      </w:r>
    </w:p>
    <w:p w:rsidR="00124E03" w:rsidRDefault="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k</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Impairment</w:t>
      </w:r>
    </w:p>
    <w:p w:rsidR="00FB6E22" w:rsidRPr="005E5047" w:rsidRDefault="00FB6E22"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rsidR="00FB6E22" w:rsidRPr="0090489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904899">
        <w:rPr>
          <w:rFonts w:ascii="Times New Roman" w:hAnsi="Times New Roman" w:cs="Times New Roman"/>
          <w:spacing w:val="-4"/>
          <w:sz w:val="22"/>
          <w:szCs w:val="22"/>
        </w:rPr>
        <w:t xml:space="preserve">The carrying amounts of </w:t>
      </w:r>
      <w:smartTag w:uri="urn:schemas-microsoft-com:office:smarttags" w:element="PersonName">
        <w:r w:rsidRPr="00904899">
          <w:rPr>
            <w:rFonts w:ascii="Times New Roman" w:hAnsi="Times New Roman" w:cs="Times New Roman"/>
            <w:spacing w:val="-4"/>
            <w:sz w:val="22"/>
            <w:szCs w:val="22"/>
          </w:rPr>
          <w:t>th</w:t>
        </w:r>
      </w:smartTag>
      <w:r w:rsidRPr="00904899">
        <w:rPr>
          <w:rFonts w:ascii="Times New Roman" w:hAnsi="Times New Roman" w:cs="Times New Roman"/>
          <w:spacing w:val="-4"/>
          <w:sz w:val="22"/>
          <w:szCs w:val="22"/>
        </w:rPr>
        <w:t>e Company’s assets are reviewed at each reporting date to determine whe</w:t>
      </w:r>
      <w:smartTag w:uri="urn:schemas-microsoft-com:office:smarttags" w:element="PersonName">
        <w:r w:rsidRPr="00904899">
          <w:rPr>
            <w:rFonts w:ascii="Times New Roman" w:hAnsi="Times New Roman" w:cs="Times New Roman"/>
            <w:spacing w:val="-4"/>
            <w:sz w:val="22"/>
            <w:szCs w:val="22"/>
          </w:rPr>
          <w:t>th</w:t>
        </w:r>
      </w:smartTag>
      <w:r w:rsidRPr="00904899">
        <w:rPr>
          <w:rFonts w:ascii="Times New Roman" w:hAnsi="Times New Roman" w:cs="Times New Roman"/>
          <w:spacing w:val="-4"/>
          <w:sz w:val="22"/>
          <w:szCs w:val="22"/>
        </w:rPr>
        <w:t xml:space="preserve">er </w:t>
      </w:r>
      <w:smartTag w:uri="urn:schemas-microsoft-com:office:smarttags" w:element="PersonName">
        <w:r w:rsidRPr="00904899">
          <w:rPr>
            <w:rFonts w:ascii="Times New Roman" w:hAnsi="Times New Roman" w:cs="Times New Roman"/>
            <w:spacing w:val="-4"/>
            <w:sz w:val="22"/>
            <w:szCs w:val="22"/>
          </w:rPr>
          <w:t>th</w:t>
        </w:r>
      </w:smartTag>
      <w:r w:rsidRPr="00904899">
        <w:rPr>
          <w:rFonts w:ascii="Times New Roman" w:hAnsi="Times New Roman" w:cs="Times New Roman"/>
          <w:spacing w:val="-4"/>
          <w:sz w:val="22"/>
          <w:szCs w:val="22"/>
        </w:rPr>
        <w:t>ere is any indication of impairment. If any such indication exists, the assets’ recoverable amounts are estimated.</w:t>
      </w:r>
      <w:r w:rsidR="00321090" w:rsidRPr="00904899">
        <w:rPr>
          <w:rFonts w:ascii="Times New Roman" w:hAnsi="Times New Roman" w:cs="Times New Roman"/>
          <w:spacing w:val="-4"/>
          <w:sz w:val="22"/>
          <w:szCs w:val="22"/>
        </w:rPr>
        <w:t xml:space="preserve"> </w:t>
      </w:r>
    </w:p>
    <w:p w:rsidR="007F4983" w:rsidRDefault="007F4983" w:rsidP="009328C3">
      <w:pPr>
        <w:pStyle w:val="BodyText"/>
        <w:spacing w:after="0" w:line="220" w:lineRule="exact"/>
        <w:ind w:left="547"/>
        <w:jc w:val="both"/>
        <w:rPr>
          <w:rFonts w:ascii="Times New Roman" w:hAnsi="Times New Roman" w:cs="Times New Roman"/>
          <w:sz w:val="22"/>
          <w:szCs w:val="22"/>
        </w:rPr>
      </w:pPr>
    </w:p>
    <w:p w:rsidR="00FB6E22" w:rsidRPr="005E5047" w:rsidRDefault="00FB6E22" w:rsidP="0003659C">
      <w:pPr>
        <w:pStyle w:val="BodyText"/>
        <w:spacing w:after="0"/>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An impairment loss is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5E5047">
        <w:rPr>
          <w:rFonts w:ascii="Times New Roman" w:hAnsi="Times New Roman" w:cs="Times New Roman"/>
          <w:sz w:val="22"/>
          <w:szCs w:val="22"/>
        </w:rPr>
        <w:t>recogni</w:t>
      </w:r>
      <w:r w:rsidR="0003659C" w:rsidRPr="005E5047">
        <w:rPr>
          <w:rFonts w:ascii="Times New Roman" w:hAnsi="Times New Roman" w:cs="Times New Roman"/>
          <w:sz w:val="22"/>
          <w:szCs w:val="22"/>
        </w:rPr>
        <w:t>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in </w:t>
      </w:r>
      <w:r w:rsidR="00321090" w:rsidRPr="005E5047">
        <w:rPr>
          <w:rFonts w:ascii="Times New Roman" w:hAnsi="Times New Roman" w:cs="Times New Roman"/>
          <w:sz w:val="22"/>
          <w:szCs w:val="22"/>
          <w:lang w:val="en-GB"/>
        </w:rPr>
        <w:t>profit or loss</w:t>
      </w:r>
      <w:r w:rsidR="005B6FEC" w:rsidRPr="005E5047">
        <w:rPr>
          <w:rFonts w:ascii="Times New Roman" w:hAnsi="Times New Roman" w:cs="Times New Roman"/>
          <w:sz w:val="22"/>
          <w:szCs w:val="22"/>
        </w:rPr>
        <w:t>.</w:t>
      </w:r>
    </w:p>
    <w:p w:rsidR="00E85BC5" w:rsidRPr="005E5047" w:rsidRDefault="00E85BC5"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Calculation of recoverable amount</w:t>
      </w:r>
    </w:p>
    <w:p w:rsidR="00FB6E22" w:rsidRPr="005E5047" w:rsidRDefault="00FB6E22" w:rsidP="009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recoverable amount of a non-financial asset is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greater of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assets’ value in use and fair value less cost to sell. In assessing value in use,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estimated future cash flows are discounted to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eir present value using a pre-tax discount rate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at reflects current market assessments of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time value of money and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risks specific to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asset. For an asset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at does not generate cash inflows largely independent of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ose from o</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er assets,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recoverable amount is determined for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cash-generating unit to which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 asset belongs.</w:t>
      </w:r>
    </w:p>
    <w:p w:rsidR="002A2168" w:rsidRDefault="002A216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Reversals of impairment</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Default="005943DE"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w:t>
      </w:r>
      <w:r w:rsidR="0003659C" w:rsidRPr="005E5047">
        <w:rPr>
          <w:rFonts w:ascii="Times New Roman" w:hAnsi="Times New Roman" w:cs="Times New Roman"/>
          <w:sz w:val="22"/>
          <w:szCs w:val="22"/>
        </w:rPr>
        <w:t xml:space="preserve">mpairment losses </w:t>
      </w:r>
      <w:proofErr w:type="spellStart"/>
      <w:r w:rsidR="0003659C" w:rsidRPr="005E5047">
        <w:rPr>
          <w:rFonts w:ascii="Times New Roman" w:hAnsi="Times New Roman" w:cs="Times New Roman"/>
          <w:sz w:val="22"/>
          <w:szCs w:val="22"/>
        </w:rPr>
        <w:t>recognis</w:t>
      </w:r>
      <w:r w:rsidR="00FB6E22" w:rsidRPr="005E5047">
        <w:rPr>
          <w:rFonts w:ascii="Times New Roman" w:hAnsi="Times New Roman" w:cs="Times New Roman"/>
          <w:sz w:val="22"/>
          <w:szCs w:val="22"/>
        </w:rPr>
        <w:t>ed</w:t>
      </w:r>
      <w:proofErr w:type="spellEnd"/>
      <w:r w:rsidR="00FB6E22" w:rsidRPr="005E5047">
        <w:rPr>
          <w:rFonts w:ascii="Times New Roman" w:hAnsi="Times New Roman" w:cs="Times New Roman"/>
          <w:sz w:val="22"/>
          <w:szCs w:val="22"/>
        </w:rPr>
        <w:t xml:space="preserve"> in prior periods in respect of other non-financial assets are assessed at each reporting date for any indications that the loss has decreased or no longer exists.</w:t>
      </w:r>
      <w:r w:rsidR="00FB6E22" w:rsidRPr="005E5047">
        <w:rPr>
          <w:rFonts w:ascii="Times New Roman" w:hAnsi="Times New Roman" w:cs="Times New Roman" w:hint="cs"/>
          <w:sz w:val="22"/>
          <w:szCs w:val="22"/>
          <w:cs/>
        </w:rPr>
        <w:t xml:space="preserve"> </w:t>
      </w:r>
      <w:r w:rsidR="00FB6E22" w:rsidRPr="005E5047">
        <w:rPr>
          <w:rFonts w:ascii="Times New Roman" w:hAnsi="Times New Roman" w:cs="Times New Roman"/>
          <w:sz w:val="22"/>
          <w:szCs w:val="22"/>
        </w:rPr>
        <w:t xml:space="preserve">An impairment loss is reversed if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ere has been a change in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estimates used to determine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e recoverable amount.</w:t>
      </w:r>
      <w:r w:rsidR="00FB6E22" w:rsidRPr="005E5047">
        <w:rPr>
          <w:rFonts w:ascii="Times New Roman" w:hAnsi="Times New Roman" w:cs="Times New Roman" w:hint="cs"/>
          <w:sz w:val="22"/>
          <w:szCs w:val="22"/>
          <w:cs/>
        </w:rPr>
        <w:t xml:space="preserve"> </w:t>
      </w:r>
      <w:r w:rsidR="00FB6E22" w:rsidRPr="005E5047">
        <w:rPr>
          <w:rFonts w:ascii="Times New Roman" w:hAnsi="Times New Roman" w:cs="Times New Roman"/>
          <w:sz w:val="22"/>
          <w:szCs w:val="22"/>
        </w:rPr>
        <w:t xml:space="preserve">An impairment loss is reversed only to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extent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at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asset’s carrying amount does not exceed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carrying amount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at would have been determined, net of depreciation or </w:t>
      </w:r>
      <w:proofErr w:type="spellStart"/>
      <w:r w:rsidR="00A94A2E" w:rsidRPr="005E5047">
        <w:rPr>
          <w:rFonts w:ascii="Times New Roman" w:hAnsi="Times New Roman" w:cs="Times New Roman"/>
          <w:sz w:val="22"/>
          <w:szCs w:val="22"/>
        </w:rPr>
        <w:t>amortisation</w:t>
      </w:r>
      <w:proofErr w:type="spellEnd"/>
      <w:r w:rsidR="00FB6E22" w:rsidRPr="005E5047">
        <w:rPr>
          <w:rFonts w:ascii="Times New Roman" w:hAnsi="Times New Roman" w:cs="Times New Roman"/>
          <w:sz w:val="22"/>
          <w:szCs w:val="22"/>
        </w:rPr>
        <w:t>, if no i</w:t>
      </w:r>
      <w:r w:rsidR="0003659C" w:rsidRPr="005E5047">
        <w:rPr>
          <w:rFonts w:ascii="Times New Roman" w:hAnsi="Times New Roman" w:cs="Times New Roman"/>
          <w:sz w:val="22"/>
          <w:szCs w:val="22"/>
        </w:rPr>
        <w:t xml:space="preserve">mpairment loss had been </w:t>
      </w:r>
      <w:proofErr w:type="spellStart"/>
      <w:r w:rsidR="0003659C" w:rsidRPr="005E5047">
        <w:rPr>
          <w:rFonts w:ascii="Times New Roman" w:hAnsi="Times New Roman" w:cs="Times New Roman"/>
          <w:sz w:val="22"/>
          <w:szCs w:val="22"/>
        </w:rPr>
        <w:t>recognis</w:t>
      </w:r>
      <w:r w:rsidR="00FB6E22" w:rsidRPr="005E5047">
        <w:rPr>
          <w:rFonts w:ascii="Times New Roman" w:hAnsi="Times New Roman" w:cs="Times New Roman"/>
          <w:sz w:val="22"/>
          <w:szCs w:val="22"/>
        </w:rPr>
        <w:t>ed</w:t>
      </w:r>
      <w:proofErr w:type="spellEnd"/>
      <w:r w:rsidR="00FB6E22" w:rsidRPr="005E5047">
        <w:rPr>
          <w:rFonts w:ascii="Times New Roman" w:hAnsi="Times New Roman" w:cs="Times New Roman"/>
          <w:sz w:val="22"/>
          <w:szCs w:val="22"/>
        </w:rPr>
        <w:t>.</w:t>
      </w:r>
    </w:p>
    <w:p w:rsidR="00E85BC5" w:rsidRPr="005E5047" w:rsidRDefault="00E85BC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rPr>
      </w:pPr>
      <w:r w:rsidRPr="005E5047">
        <w:rPr>
          <w:rFonts w:ascii="Times New Roman" w:hAnsi="Times New Roman" w:cs="Times New Roman"/>
          <w:b/>
          <w:bCs/>
          <w:i/>
          <w:iCs/>
          <w:sz w:val="22"/>
        </w:rPr>
        <w:t>(</w:t>
      </w:r>
      <w:r w:rsidR="00991D85" w:rsidRPr="005E5047">
        <w:rPr>
          <w:rFonts w:ascii="Times New Roman" w:hAnsi="Times New Roman" w:cs="Times New Roman"/>
          <w:b/>
          <w:bCs/>
          <w:i/>
          <w:iCs/>
          <w:sz w:val="22"/>
        </w:rPr>
        <w:t>l</w:t>
      </w:r>
      <w:r w:rsidR="00E85BC5">
        <w:rPr>
          <w:rFonts w:ascii="Times New Roman" w:hAnsi="Times New Roman" w:cs="Times New Roman"/>
          <w:b/>
          <w:bCs/>
          <w:i/>
          <w:iCs/>
          <w:sz w:val="22"/>
        </w:rPr>
        <w:t xml:space="preserve">)  </w:t>
      </w:r>
      <w:r w:rsidR="00B25311">
        <w:rPr>
          <w:rFonts w:ascii="Times New Roman" w:hAnsi="Times New Roman" w:cs="Times New Roman"/>
          <w:b/>
          <w:bCs/>
          <w:i/>
          <w:iCs/>
          <w:sz w:val="22"/>
        </w:rPr>
        <w:tab/>
      </w:r>
      <w:r w:rsidRPr="005E5047">
        <w:rPr>
          <w:rFonts w:ascii="Times New Roman" w:hAnsi="Times New Roman" w:cs="Times New Roman"/>
          <w:b/>
          <w:bCs/>
          <w:i/>
          <w:iCs/>
          <w:sz w:val="22"/>
        </w:rPr>
        <w:t>Interest-bearing liabilities</w:t>
      </w:r>
    </w:p>
    <w:p w:rsidR="00FB6E22" w:rsidRPr="0090489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Interest-</w:t>
      </w:r>
      <w:r w:rsidR="0003659C" w:rsidRPr="005E5047">
        <w:rPr>
          <w:rFonts w:ascii="Times New Roman" w:hAnsi="Times New Roman" w:cs="Times New Roman"/>
          <w:sz w:val="22"/>
          <w:szCs w:val="22"/>
        </w:rPr>
        <w:t xml:space="preserve">bearing liabilities are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initially at fair value less attributable transaction charges.  Subsequent to initial recognition, interest-bearing l</w:t>
      </w:r>
      <w:r w:rsidR="0003659C" w:rsidRPr="005E5047">
        <w:rPr>
          <w:rFonts w:ascii="Times New Roman" w:hAnsi="Times New Roman" w:cs="Times New Roman"/>
          <w:sz w:val="22"/>
          <w:szCs w:val="22"/>
        </w:rPr>
        <w:t xml:space="preserve">iabilities are stated at </w:t>
      </w:r>
      <w:proofErr w:type="spellStart"/>
      <w:r w:rsidR="0003659C" w:rsidRPr="005E5047">
        <w:rPr>
          <w:rFonts w:ascii="Times New Roman" w:hAnsi="Times New Roman" w:cs="Times New Roman"/>
          <w:sz w:val="22"/>
          <w:szCs w:val="22"/>
        </w:rPr>
        <w:t>amortis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cost wi</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any difference between cost and</w:t>
      </w:r>
      <w:r w:rsidR="0003659C" w:rsidRPr="005E5047">
        <w:rPr>
          <w:rFonts w:ascii="Times New Roman" w:hAnsi="Times New Roman" w:cs="Times New Roman"/>
          <w:sz w:val="22"/>
          <w:szCs w:val="22"/>
        </w:rPr>
        <w:t xml:space="preserve"> redemption value being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w:t>
      </w:r>
      <w:r w:rsidR="00321090" w:rsidRPr="005E5047">
        <w:rPr>
          <w:rFonts w:ascii="Times New Roman" w:hAnsi="Times New Roman" w:cs="Times New Roman"/>
          <w:sz w:val="22"/>
          <w:szCs w:val="22"/>
        </w:rPr>
        <w:t xml:space="preserve">in </w:t>
      </w:r>
      <w:r w:rsidR="00321090" w:rsidRPr="005E5047">
        <w:rPr>
          <w:rFonts w:ascii="Times New Roman" w:hAnsi="Times New Roman" w:cs="Times New Roman"/>
          <w:sz w:val="22"/>
          <w:szCs w:val="22"/>
          <w:lang w:val="en-GB"/>
        </w:rPr>
        <w:t xml:space="preserve">profit or loss </w:t>
      </w:r>
      <w:r w:rsidRPr="005E5047">
        <w:rPr>
          <w:rFonts w:ascii="Times New Roman" w:hAnsi="Times New Roman" w:cs="Times New Roman"/>
          <w:sz w:val="22"/>
          <w:szCs w:val="22"/>
        </w:rPr>
        <w:t xml:space="preserve">over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period of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 borrowings on an effective interest basis.</w:t>
      </w:r>
    </w:p>
    <w:p w:rsidR="00F666C5" w:rsidRPr="00904899" w:rsidRDefault="00F666C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m</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 xml:space="preserve">Trade </w:t>
      </w:r>
      <w:r w:rsidR="00CF5C48" w:rsidRPr="005E5047">
        <w:rPr>
          <w:rFonts w:ascii="Times New Roman" w:hAnsi="Times New Roman" w:cs="Times New Roman"/>
          <w:b/>
          <w:bCs/>
          <w:i/>
          <w:iCs/>
          <w:sz w:val="22"/>
          <w:szCs w:val="22"/>
        </w:rPr>
        <w:t xml:space="preserve">accounts payable </w:t>
      </w:r>
      <w:r w:rsidRPr="005E5047">
        <w:rPr>
          <w:rFonts w:ascii="Times New Roman" w:hAnsi="Times New Roman" w:cs="Times New Roman"/>
          <w:b/>
          <w:bCs/>
          <w:i/>
          <w:iCs/>
          <w:sz w:val="22"/>
          <w:szCs w:val="22"/>
        </w:rPr>
        <w:t>and other payable</w:t>
      </w:r>
      <w:r w:rsidR="00CF5C48" w:rsidRPr="005E5047">
        <w:rPr>
          <w:rFonts w:ascii="Times New Roman" w:hAnsi="Times New Roman" w:cs="Times New Roman"/>
          <w:b/>
          <w:bCs/>
          <w:i/>
          <w:iCs/>
          <w:sz w:val="22"/>
          <w:szCs w:val="22"/>
        </w:rPr>
        <w:t>s</w:t>
      </w:r>
    </w:p>
    <w:p w:rsidR="00FB6E22" w:rsidRPr="00904899"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Trade </w:t>
      </w:r>
      <w:r w:rsidR="00CF5C48" w:rsidRPr="005E5047">
        <w:rPr>
          <w:rFonts w:ascii="Times New Roman" w:hAnsi="Times New Roman" w:cs="Times New Roman"/>
          <w:sz w:val="22"/>
          <w:szCs w:val="22"/>
        </w:rPr>
        <w:t xml:space="preserve">accounts payable </w:t>
      </w:r>
      <w:r w:rsidRPr="005E5047">
        <w:rPr>
          <w:rFonts w:ascii="Times New Roman" w:hAnsi="Times New Roman" w:cs="Times New Roman"/>
          <w:sz w:val="22"/>
          <w:szCs w:val="22"/>
        </w:rPr>
        <w:t>and other payable</w:t>
      </w:r>
      <w:r w:rsidR="00CF5C48" w:rsidRPr="005E5047">
        <w:rPr>
          <w:rFonts w:ascii="Times New Roman" w:hAnsi="Times New Roman" w:cs="Times New Roman"/>
          <w:sz w:val="22"/>
          <w:szCs w:val="22"/>
        </w:rPr>
        <w:t>s</w:t>
      </w:r>
      <w:r w:rsidRPr="005E5047">
        <w:rPr>
          <w:rFonts w:ascii="Times New Roman" w:hAnsi="Times New Roman" w:cs="Times New Roman"/>
          <w:sz w:val="22"/>
          <w:szCs w:val="22"/>
        </w:rPr>
        <w:t xml:space="preserve"> are stated at cost.</w:t>
      </w:r>
    </w:p>
    <w:p w:rsidR="003A171E" w:rsidRPr="00904899" w:rsidRDefault="003A171E"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3A171E" w:rsidRPr="005E5047" w:rsidRDefault="003A171E" w:rsidP="003A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991D85" w:rsidRPr="005E5047">
        <w:rPr>
          <w:rFonts w:ascii="Times New Roman" w:hAnsi="Times New Roman" w:cs="Times New Roman"/>
          <w:b/>
          <w:bCs/>
          <w:i/>
          <w:iCs/>
          <w:sz w:val="22"/>
          <w:szCs w:val="22"/>
        </w:rPr>
        <w:t>n</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 xml:space="preserve">Employee benefits </w:t>
      </w:r>
    </w:p>
    <w:p w:rsidR="003A171E" w:rsidRPr="00904899" w:rsidRDefault="003A171E"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D36286" w:rsidRDefault="00D36286" w:rsidP="00D36286">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D36286">
        <w:rPr>
          <w:rFonts w:ascii="Times New Roman" w:hAnsi="Times New Roman" w:cs="Times New Roman"/>
          <w:i/>
          <w:iCs/>
          <w:sz w:val="22"/>
          <w:szCs w:val="22"/>
        </w:rPr>
        <w:t>Defined contribution plans</w:t>
      </w:r>
    </w:p>
    <w:p w:rsidR="00D36286" w:rsidRPr="00904899" w:rsidRDefault="00D36286"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D36286" w:rsidRPr="00B43388" w:rsidRDefault="00D36286" w:rsidP="00B43388">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904899">
        <w:rPr>
          <w:rFonts w:ascii="Times New Roman" w:hAnsi="Times New Roman" w:cs="Times New Roman"/>
          <w:spacing w:val="-2"/>
          <w:sz w:val="22"/>
          <w:szCs w:val="22"/>
        </w:rPr>
        <w:t>Obligations for contributions to defined contribution plans are expensed as the related service is provided.</w:t>
      </w:r>
    </w:p>
    <w:p w:rsidR="00D36286" w:rsidRPr="00D36286" w:rsidRDefault="00D36286" w:rsidP="00D36286">
      <w:pPr>
        <w:autoSpaceDE w:val="0"/>
        <w:autoSpaceDN w:val="0"/>
        <w:adjustRightInd w:val="0"/>
        <w:spacing w:line="240" w:lineRule="auto"/>
        <w:ind w:left="540"/>
        <w:jc w:val="both"/>
        <w:rPr>
          <w:rFonts w:ascii="Times New Roman" w:hAnsi="Times New Roman" w:cs="Times New Roman"/>
          <w:i/>
          <w:iCs/>
          <w:sz w:val="22"/>
          <w:szCs w:val="22"/>
        </w:rPr>
      </w:pPr>
      <w:r w:rsidRPr="00D36286">
        <w:rPr>
          <w:rFonts w:ascii="Times New Roman" w:hAnsi="Times New Roman" w:cs="Times New Roman"/>
          <w:i/>
          <w:iCs/>
          <w:sz w:val="22"/>
          <w:szCs w:val="22"/>
        </w:rPr>
        <w:t>Defined benefit plans</w:t>
      </w:r>
    </w:p>
    <w:p w:rsidR="00D36286" w:rsidRPr="00904899" w:rsidRDefault="00D36286"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124E03" w:rsidRDefault="00D36286" w:rsidP="00B43388">
      <w:pPr>
        <w:pStyle w:val="BodyText"/>
        <w:tabs>
          <w:tab w:val="clear" w:pos="454"/>
          <w:tab w:val="clear" w:pos="680"/>
          <w:tab w:val="left" w:pos="540"/>
        </w:tabs>
        <w:spacing w:after="0"/>
        <w:ind w:left="567"/>
        <w:jc w:val="both"/>
        <w:rPr>
          <w:rFonts w:ascii="Times New Roman" w:hAnsi="Times New Roman" w:cs="Times New Roman"/>
          <w:sz w:val="22"/>
          <w:szCs w:val="22"/>
        </w:rPr>
      </w:pPr>
      <w:r w:rsidRPr="00D36286">
        <w:rPr>
          <w:rFonts w:ascii="Times New Roman" w:hAnsi="Times New Roman" w:cs="Times New Roman"/>
          <w:sz w:val="22"/>
          <w:szCs w:val="22"/>
        </w:rPr>
        <w:t>The Company’s net obligation in respect of defined benefit plans is calculated separately for each plan by estimating the amount of future benefit that employees have earned in the current and prior periods, discounting that amount.</w:t>
      </w:r>
    </w:p>
    <w:p w:rsidR="00B43388" w:rsidRDefault="00B43388" w:rsidP="00B43388">
      <w:pPr>
        <w:pStyle w:val="BodyText"/>
        <w:tabs>
          <w:tab w:val="clear" w:pos="454"/>
          <w:tab w:val="clear" w:pos="680"/>
          <w:tab w:val="left" w:pos="540"/>
        </w:tabs>
        <w:spacing w:after="0"/>
        <w:ind w:left="567"/>
        <w:jc w:val="both"/>
        <w:rPr>
          <w:rFonts w:ascii="Times New Roman" w:hAnsi="Times New Roman" w:cs="Times New Roman"/>
          <w:sz w:val="22"/>
          <w:szCs w:val="22"/>
        </w:rPr>
      </w:pPr>
    </w:p>
    <w:p w:rsidR="00D36286" w:rsidRDefault="00362761"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2761">
        <w:rPr>
          <w:rFonts w:ascii="Times New Roman" w:hAnsi="Times New Roman" w:cs="Times New Roman"/>
          <w:sz w:val="22"/>
          <w:szCs w:val="22"/>
        </w:rPr>
        <w:t xml:space="preserve">The calculation of defined benefit obligations is performed annually by a qualified actuary using the projected unit credit method. When the calculation results in </w:t>
      </w:r>
      <w:r>
        <w:rPr>
          <w:rFonts w:ascii="Times New Roman" w:hAnsi="Times New Roman" w:cs="Times New Roman"/>
          <w:sz w:val="22"/>
          <w:szCs w:val="22"/>
        </w:rPr>
        <w:t xml:space="preserve">a potential asset for the </w:t>
      </w:r>
      <w:r w:rsidRPr="00362761">
        <w:rPr>
          <w:rFonts w:ascii="Times New Roman" w:hAnsi="Times New Roman" w:cs="Times New Roman"/>
          <w:sz w:val="22"/>
          <w:szCs w:val="22"/>
        </w:rPr>
        <w:t xml:space="preserve">Company, the </w:t>
      </w:r>
      <w:proofErr w:type="spellStart"/>
      <w:r w:rsidRPr="00362761">
        <w:rPr>
          <w:rFonts w:ascii="Times New Roman" w:hAnsi="Times New Roman" w:cs="Times New Roman"/>
          <w:sz w:val="22"/>
          <w:szCs w:val="22"/>
        </w:rPr>
        <w:t>recognised</w:t>
      </w:r>
      <w:proofErr w:type="spellEnd"/>
      <w:r w:rsidRPr="00362761">
        <w:rPr>
          <w:rFonts w:ascii="Times New Roman" w:hAnsi="Times New Roman" w:cs="Times New Roman"/>
          <w:sz w:val="22"/>
          <w:szCs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362761" w:rsidRPr="00904899" w:rsidRDefault="00362761"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793ADD" w:rsidRDefault="00362761"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2761">
        <w:rPr>
          <w:rFonts w:ascii="Times New Roman" w:hAnsi="Times New Roman" w:cs="Times New Roman"/>
          <w:sz w:val="22"/>
          <w:szCs w:val="22"/>
        </w:rPr>
        <w:t xml:space="preserve">Remeasurements of the net defined benefit liability, actuarial gain or loss are </w:t>
      </w:r>
      <w:proofErr w:type="spellStart"/>
      <w:r w:rsidRPr="00362761">
        <w:rPr>
          <w:rFonts w:ascii="Times New Roman" w:hAnsi="Times New Roman" w:cs="Times New Roman"/>
          <w:sz w:val="22"/>
          <w:szCs w:val="22"/>
        </w:rPr>
        <w:t>recogni</w:t>
      </w:r>
      <w:r w:rsidR="005943DE">
        <w:rPr>
          <w:rFonts w:ascii="Times New Roman" w:hAnsi="Times New Roman" w:cs="Times New Roman"/>
          <w:sz w:val="22"/>
          <w:szCs w:val="22"/>
        </w:rPr>
        <w:t>s</w:t>
      </w:r>
      <w:r w:rsidRPr="00362761">
        <w:rPr>
          <w:rFonts w:ascii="Times New Roman" w:hAnsi="Times New Roman" w:cs="Times New Roman"/>
          <w:sz w:val="22"/>
          <w:szCs w:val="22"/>
        </w:rPr>
        <w:t>e</w:t>
      </w:r>
      <w:r>
        <w:rPr>
          <w:rFonts w:ascii="Times New Roman" w:hAnsi="Times New Roman" w:cs="Times New Roman"/>
          <w:sz w:val="22"/>
          <w:szCs w:val="22"/>
        </w:rPr>
        <w:t>d</w:t>
      </w:r>
      <w:proofErr w:type="spellEnd"/>
      <w:r>
        <w:rPr>
          <w:rFonts w:ascii="Times New Roman" w:hAnsi="Times New Roman" w:cs="Times New Roman"/>
          <w:sz w:val="22"/>
          <w:szCs w:val="22"/>
        </w:rPr>
        <w:t xml:space="preserve"> immediately in </w:t>
      </w:r>
      <w:r w:rsidR="00024FC5">
        <w:rPr>
          <w:rFonts w:ascii="Times New Roman" w:hAnsi="Times New Roman" w:cs="Times New Roman"/>
          <w:sz w:val="22"/>
          <w:szCs w:val="22"/>
        </w:rPr>
        <w:t>other comprehensive income</w:t>
      </w:r>
      <w:r>
        <w:rPr>
          <w:rFonts w:ascii="Times New Roman" w:hAnsi="Times New Roman" w:cs="Times New Roman"/>
          <w:sz w:val="22"/>
          <w:szCs w:val="22"/>
        </w:rPr>
        <w:t xml:space="preserve">. The </w:t>
      </w:r>
      <w:r w:rsidRPr="00362761">
        <w:rPr>
          <w:rFonts w:ascii="Times New Roman" w:hAnsi="Times New Roman" w:cs="Times New Roman"/>
          <w:sz w:val="22"/>
          <w:szCs w:val="22"/>
        </w:rPr>
        <w:t xml:space="preserve">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362761">
        <w:rPr>
          <w:rFonts w:ascii="Times New Roman" w:hAnsi="Times New Roman" w:cs="Times New Roman"/>
          <w:sz w:val="22"/>
          <w:szCs w:val="22"/>
        </w:rPr>
        <w:t>recogni</w:t>
      </w:r>
      <w:r w:rsidR="005943DE">
        <w:rPr>
          <w:rFonts w:ascii="Times New Roman" w:hAnsi="Times New Roman" w:cs="Times New Roman"/>
          <w:sz w:val="22"/>
          <w:szCs w:val="22"/>
        </w:rPr>
        <w:t>s</w:t>
      </w:r>
      <w:r w:rsidRPr="00362761">
        <w:rPr>
          <w:rFonts w:ascii="Times New Roman" w:hAnsi="Times New Roman" w:cs="Times New Roman"/>
          <w:sz w:val="22"/>
          <w:szCs w:val="22"/>
        </w:rPr>
        <w:t>ed</w:t>
      </w:r>
      <w:proofErr w:type="spellEnd"/>
      <w:r w:rsidRPr="00362761">
        <w:rPr>
          <w:rFonts w:ascii="Times New Roman" w:hAnsi="Times New Roman" w:cs="Times New Roman"/>
          <w:sz w:val="22"/>
          <w:szCs w:val="22"/>
        </w:rPr>
        <w:t xml:space="preserve"> in profit or loss.</w:t>
      </w:r>
    </w:p>
    <w:p w:rsidR="009615C8" w:rsidRDefault="009615C8"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93ADD" w:rsidRPr="00793ADD" w:rsidRDefault="00793ADD" w:rsidP="00793ADD">
      <w:pPr>
        <w:pStyle w:val="BodyText"/>
        <w:spacing w:after="0"/>
        <w:ind w:left="540"/>
        <w:jc w:val="both"/>
        <w:rPr>
          <w:rFonts w:ascii="Times New Roman" w:hAnsi="Times New Roman" w:cs="Times New Roman"/>
          <w:sz w:val="22"/>
          <w:szCs w:val="22"/>
        </w:rPr>
      </w:pPr>
      <w:r w:rsidRPr="00793AD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793ADD">
        <w:rPr>
          <w:rFonts w:ascii="Times New Roman" w:hAnsi="Times New Roman" w:cs="Times New Roman"/>
          <w:sz w:val="22"/>
          <w:szCs w:val="22"/>
        </w:rPr>
        <w:t>recognised</w:t>
      </w:r>
      <w:proofErr w:type="spellEnd"/>
      <w:r w:rsidRPr="00793ADD">
        <w:rPr>
          <w:rFonts w:ascii="Times New Roman" w:hAnsi="Times New Roman" w:cs="Times New Roman"/>
          <w:sz w:val="22"/>
          <w:szCs w:val="22"/>
        </w:rPr>
        <w:t xml:space="preserve"> immediately in profit or loss. The Company </w:t>
      </w:r>
      <w:proofErr w:type="spellStart"/>
      <w:r w:rsidRPr="00793ADD">
        <w:rPr>
          <w:rFonts w:ascii="Times New Roman" w:hAnsi="Times New Roman" w:cs="Times New Roman"/>
          <w:sz w:val="22"/>
          <w:szCs w:val="22"/>
        </w:rPr>
        <w:t>recognises</w:t>
      </w:r>
      <w:proofErr w:type="spellEnd"/>
      <w:r w:rsidRPr="00793ADD">
        <w:rPr>
          <w:rFonts w:ascii="Times New Roman" w:hAnsi="Times New Roman" w:cs="Times New Roman"/>
          <w:sz w:val="22"/>
          <w:szCs w:val="22"/>
        </w:rPr>
        <w:t xml:space="preserve"> gains and losses on the settlement of a defined benefit plan when the settlement occurs. </w:t>
      </w:r>
    </w:p>
    <w:p w:rsidR="00362761" w:rsidRPr="00904899" w:rsidRDefault="00362761"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D36286" w:rsidRDefault="00D36286" w:rsidP="00D36286">
      <w:pPr>
        <w:autoSpaceDE w:val="0"/>
        <w:autoSpaceDN w:val="0"/>
        <w:adjustRightInd w:val="0"/>
        <w:spacing w:line="240" w:lineRule="auto"/>
        <w:ind w:left="540"/>
        <w:jc w:val="both"/>
        <w:rPr>
          <w:rFonts w:ascii="Times New Roman" w:hAnsi="Times New Roman" w:cs="Times New Roman"/>
          <w:i/>
          <w:iCs/>
          <w:sz w:val="22"/>
          <w:szCs w:val="22"/>
        </w:rPr>
      </w:pPr>
      <w:r w:rsidRPr="00D36286">
        <w:rPr>
          <w:rFonts w:ascii="Times New Roman" w:hAnsi="Times New Roman" w:cs="Times New Roman"/>
          <w:i/>
          <w:iCs/>
          <w:sz w:val="22"/>
          <w:szCs w:val="22"/>
        </w:rPr>
        <w:t>Short-term employee benefits</w:t>
      </w:r>
    </w:p>
    <w:p w:rsidR="00D36286" w:rsidRPr="00904899" w:rsidRDefault="00D36286"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F68F8" w:rsidRPr="005E5047" w:rsidRDefault="00D36286" w:rsidP="00362761">
      <w:pPr>
        <w:pStyle w:val="BodyText"/>
        <w:spacing w:after="0"/>
        <w:ind w:left="567"/>
        <w:jc w:val="both"/>
        <w:rPr>
          <w:rFonts w:ascii="Times New Roman" w:hAnsi="Times New Roman" w:cs="Times New Roman"/>
          <w:sz w:val="22"/>
          <w:szCs w:val="22"/>
        </w:rPr>
      </w:pPr>
      <w:r w:rsidRPr="00D36286">
        <w:rPr>
          <w:rFonts w:ascii="Times New Roman" w:hAnsi="Times New Roman" w:cs="Times New Roman"/>
          <w:sz w:val="22"/>
          <w:szCs w:val="22"/>
        </w:rPr>
        <w:t xml:space="preserve">Short-term employee benefits are expensed as the related service is provided. A liability is </w:t>
      </w:r>
      <w:proofErr w:type="spellStart"/>
      <w:r w:rsidRPr="00D36286">
        <w:rPr>
          <w:rFonts w:ascii="Times New Roman" w:hAnsi="Times New Roman" w:cs="Times New Roman"/>
          <w:sz w:val="22"/>
          <w:szCs w:val="22"/>
        </w:rPr>
        <w:t>recognised</w:t>
      </w:r>
      <w:proofErr w:type="spellEnd"/>
      <w:r w:rsidRPr="00D36286">
        <w:rPr>
          <w:rFonts w:ascii="Times New Roman" w:hAnsi="Times New Roman" w:cs="Times New Roman"/>
          <w:sz w:val="22"/>
          <w:szCs w:val="22"/>
        </w:rPr>
        <w:t xml:space="preserve"> for the amount e</w:t>
      </w:r>
      <w:r w:rsidR="00362761">
        <w:rPr>
          <w:rFonts w:ascii="Times New Roman" w:hAnsi="Times New Roman" w:cs="Times New Roman"/>
          <w:sz w:val="22"/>
          <w:szCs w:val="22"/>
        </w:rPr>
        <w:t xml:space="preserve">xpected to be paid if the </w:t>
      </w:r>
      <w:r w:rsidRPr="00D36286">
        <w:rPr>
          <w:rFonts w:ascii="Times New Roman" w:hAnsi="Times New Roman" w:cs="Times New Roman"/>
          <w:sz w:val="22"/>
          <w:szCs w:val="22"/>
        </w:rPr>
        <w:t>Company has a present legal or constructive obligation to pay this amount as a result of past service provided by the employee and the obligation can be estimated reliably.</w:t>
      </w:r>
    </w:p>
    <w:p w:rsidR="00FF68F8" w:rsidRPr="00904899" w:rsidRDefault="00FF68F8"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654EC7" w:rsidRPr="005E5047">
        <w:rPr>
          <w:rFonts w:ascii="Times New Roman" w:hAnsi="Times New Roman" w:cs="Times New Roman"/>
          <w:b/>
          <w:bCs/>
          <w:i/>
          <w:iCs/>
          <w:sz w:val="22"/>
          <w:szCs w:val="22"/>
        </w:rPr>
        <w:t>o</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Provisions</w:t>
      </w:r>
    </w:p>
    <w:p w:rsidR="00FB6E22" w:rsidRPr="00904899"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Pr="005E5047" w:rsidRDefault="00703EEB" w:rsidP="00703EEB">
      <w:pPr>
        <w:pStyle w:val="Heading5"/>
        <w:ind w:left="540"/>
        <w:jc w:val="thaiDistribute"/>
        <w:rPr>
          <w:rFonts w:ascii="Times New Roman" w:hAnsi="Times New Roman"/>
          <w:b w:val="0"/>
          <w:bCs w:val="0"/>
          <w:sz w:val="22"/>
          <w:szCs w:val="22"/>
          <w:lang w:val="en-GB"/>
        </w:rPr>
      </w:pPr>
      <w:r w:rsidRPr="005E5047">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5E5047">
        <w:rPr>
          <w:rFonts w:ascii="Times New Roman" w:hAnsi="Times New Roman"/>
          <w:b w:val="0"/>
          <w:bCs w:val="0"/>
          <w:sz w:val="22"/>
          <w:szCs w:val="22"/>
          <w:lang w:val="en-GB"/>
        </w:rPr>
        <w:t xml:space="preserve">ired to settle the obligation. </w:t>
      </w:r>
      <w:r w:rsidRPr="005E5047">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Pr>
          <w:rFonts w:ascii="Times New Roman" w:hAnsi="Times New Roman"/>
          <w:b w:val="0"/>
          <w:bCs w:val="0"/>
          <w:sz w:val="22"/>
          <w:szCs w:val="22"/>
          <w:lang w:val="en-GB"/>
        </w:rPr>
        <w:t>s</w:t>
      </w:r>
      <w:r w:rsidRPr="005E5047">
        <w:rPr>
          <w:rFonts w:ascii="Times New Roman" w:hAnsi="Times New Roman"/>
          <w:b w:val="0"/>
          <w:bCs w:val="0"/>
          <w:sz w:val="22"/>
          <w:szCs w:val="22"/>
          <w:lang w:val="en-GB"/>
        </w:rPr>
        <w:t xml:space="preserve">.  </w:t>
      </w:r>
    </w:p>
    <w:p w:rsidR="00124E03"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124E03" w:rsidRPr="005E5047"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(p)</w:t>
      </w:r>
      <w:r w:rsidRPr="005E5047">
        <w:rPr>
          <w:rFonts w:ascii="Times New Roman" w:hAnsi="Times New Roman" w:cs="Times New Roman"/>
          <w:b/>
          <w:bCs/>
          <w:i/>
          <w:iCs/>
          <w:sz w:val="22"/>
          <w:szCs w:val="22"/>
        </w:rPr>
        <w:tab/>
      </w:r>
      <w:r>
        <w:rPr>
          <w:rFonts w:ascii="Times New Roman" w:hAnsi="Times New Roman" w:cs="Times New Roman"/>
          <w:b/>
          <w:bCs/>
          <w:i/>
          <w:iCs/>
          <w:sz w:val="22"/>
          <w:szCs w:val="22"/>
        </w:rPr>
        <w:t>Measurement of fair values</w:t>
      </w:r>
    </w:p>
    <w:p w:rsidR="00124E03" w:rsidRPr="00124E03"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4E03" w:rsidRPr="00243B28" w:rsidDel="00A1677E" w:rsidRDefault="00124E03" w:rsidP="00124E0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43B28" w:rsidDel="00A1677E">
        <w:rPr>
          <w:rFonts w:ascii="Times New Roman" w:hAnsi="Times New Roman" w:cs="Times New Roman"/>
          <w:sz w:val="22"/>
          <w:szCs w:val="22"/>
        </w:rPr>
        <w:t xml:space="preserve">The Company has an established control framework with respect to the measurement of fair values. This includes a valuation team that has overall responsibility for overseeing all significant fair value measurements, including Level 3 fair values, and reports directly to the </w:t>
      </w:r>
      <w:r w:rsidR="001E43ED">
        <w:rPr>
          <w:rFonts w:ascii="Times New Roman" w:hAnsi="Times New Roman" w:cs="Times New Roman"/>
          <w:sz w:val="22"/>
          <w:szCs w:val="22"/>
        </w:rPr>
        <w:t>related management</w:t>
      </w:r>
      <w:r w:rsidRPr="00243B28" w:rsidDel="00A1677E">
        <w:rPr>
          <w:rFonts w:ascii="Times New Roman" w:hAnsi="Times New Roman" w:cs="Times New Roman"/>
          <w:color w:val="0000FF"/>
          <w:sz w:val="22"/>
          <w:szCs w:val="22"/>
        </w:rPr>
        <w:t>.</w:t>
      </w:r>
    </w:p>
    <w:p w:rsidR="00124E03" w:rsidRPr="00243B28" w:rsidDel="00A1677E" w:rsidRDefault="00124E03" w:rsidP="00124E0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exact"/>
        <w:ind w:left="547"/>
        <w:jc w:val="thaiDistribute"/>
        <w:rPr>
          <w:rFonts w:ascii="Times New Roman" w:hAnsi="Times New Roman" w:cs="Times New Roman"/>
          <w:sz w:val="22"/>
          <w:szCs w:val="22"/>
        </w:rPr>
      </w:pPr>
    </w:p>
    <w:p w:rsidR="00124E03" w:rsidRPr="00243B28" w:rsidDel="00A1677E" w:rsidRDefault="00124E03" w:rsidP="00124E0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shd w:val="clear" w:color="auto" w:fill="CCCCCC"/>
        </w:rPr>
      </w:pPr>
      <w:r w:rsidRPr="00243B28" w:rsidDel="00A1677E">
        <w:rPr>
          <w:rFonts w:ascii="Times New Roman" w:hAnsi="Times New Roman" w:cs="Times New Roman"/>
          <w:sz w:val="22"/>
          <w:szCs w:val="22"/>
        </w:rPr>
        <w:t>The valuation team regularly reviews significant unobservable in</w:t>
      </w:r>
      <w:r>
        <w:rPr>
          <w:rFonts w:ascii="Times New Roman" w:hAnsi="Times New Roman" w:cs="Times New Roman"/>
          <w:sz w:val="22"/>
          <w:szCs w:val="22"/>
        </w:rPr>
        <w:t xml:space="preserve">puts and valuation adjustments.         </w:t>
      </w:r>
      <w:r w:rsidRPr="00243B28" w:rsidDel="00A1677E">
        <w:rPr>
          <w:rFonts w:ascii="Times New Roman" w:hAnsi="Times New Roman" w:cs="Times New Roman"/>
          <w:sz w:val="22"/>
          <w:szCs w:val="22"/>
        </w:rPr>
        <w:t>If third party information, such as broker quotes or pricing services, is used to measure fair values, then the valuation team assesses the evidence obtained from the third parties to support the</w:t>
      </w:r>
      <w:r w:rsidRPr="00243B28">
        <w:rPr>
          <w:rFonts w:ascii="Times New Roman" w:hAnsi="Times New Roman" w:cs="Times New Roman"/>
          <w:sz w:val="22"/>
          <w:szCs w:val="22"/>
        </w:rPr>
        <w:t xml:space="preserve"> </w:t>
      </w:r>
      <w:r w:rsidRPr="00243B28" w:rsidDel="00A1677E">
        <w:rPr>
          <w:rFonts w:ascii="Times New Roman" w:hAnsi="Times New Roman" w:cs="Times New Roman"/>
          <w:sz w:val="22"/>
          <w:szCs w:val="22"/>
        </w:rPr>
        <w:t>conclusion that these valuations meet the requirements of TFRS, including the level in the fair value hierarchy in which the valuations should be classified.</w:t>
      </w:r>
    </w:p>
    <w:p w:rsidR="00124E03" w:rsidRPr="00243B28" w:rsidDel="00A1677E" w:rsidRDefault="00124E03" w:rsidP="00124E0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exact"/>
        <w:ind w:left="547"/>
        <w:jc w:val="thaiDistribute"/>
        <w:rPr>
          <w:rFonts w:ascii="Times New Roman" w:hAnsi="Times New Roman" w:cs="Times New Roman"/>
          <w:sz w:val="22"/>
          <w:szCs w:val="22"/>
        </w:rPr>
      </w:pPr>
    </w:p>
    <w:p w:rsidR="00124E03" w:rsidRPr="00243B28"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243B28" w:rsidDel="00A1677E">
        <w:rPr>
          <w:rFonts w:ascii="Times New Roman" w:hAnsi="Times New Roman" w:cs="Times New Roman"/>
          <w:sz w:val="22"/>
          <w:szCs w:val="22"/>
        </w:rPr>
        <w:t xml:space="preserve">Significant valuation issues are reported to the </w:t>
      </w:r>
      <w:r w:rsidRPr="00243B28">
        <w:rPr>
          <w:rFonts w:ascii="Times New Roman" w:hAnsi="Times New Roman" w:cs="Times New Roman"/>
          <w:sz w:val="22"/>
          <w:szCs w:val="22"/>
        </w:rPr>
        <w:t>Company’s</w:t>
      </w:r>
      <w:r w:rsidRPr="00243B28" w:rsidDel="00A1677E">
        <w:rPr>
          <w:rFonts w:ascii="Times New Roman" w:hAnsi="Times New Roman" w:cs="Times New Roman"/>
          <w:sz w:val="22"/>
          <w:szCs w:val="22"/>
        </w:rPr>
        <w:t xml:space="preserve"> Audit Committee.</w:t>
      </w:r>
    </w:p>
    <w:p w:rsidR="00124E03" w:rsidRPr="00243B28"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2"/>
          <w:szCs w:val="22"/>
          <w:lang w:val="en-GB"/>
        </w:rPr>
      </w:pPr>
    </w:p>
    <w:p w:rsidR="00124E03" w:rsidRDefault="00124E03" w:rsidP="00B43388">
      <w:pPr>
        <w:tabs>
          <w:tab w:val="clear" w:pos="907"/>
          <w:tab w:val="left" w:pos="900"/>
        </w:tabs>
        <w:ind w:left="540"/>
        <w:jc w:val="both"/>
        <w:rPr>
          <w:rFonts w:ascii="Times New Roman" w:hAnsi="Times New Roman" w:cs="Times New Roman"/>
          <w:sz w:val="22"/>
          <w:szCs w:val="22"/>
        </w:rPr>
      </w:pPr>
      <w:r w:rsidRPr="0053767D">
        <w:rPr>
          <w:rFonts w:ascii="Times New Roman" w:hAnsi="Times New Roman" w:cs="Times New Roman"/>
          <w:sz w:val="22"/>
          <w:szCs w:val="22"/>
        </w:rPr>
        <w:t xml:space="preserve">When measuring the fair value of an asset or a liability, the Company uses observable market data as far as possible. Fair values are </w:t>
      </w:r>
      <w:proofErr w:type="spellStart"/>
      <w:r w:rsidRPr="0053767D">
        <w:rPr>
          <w:rFonts w:ascii="Times New Roman" w:hAnsi="Times New Roman" w:cs="Times New Roman"/>
          <w:sz w:val="22"/>
          <w:szCs w:val="22"/>
        </w:rPr>
        <w:t>categorised</w:t>
      </w:r>
      <w:proofErr w:type="spellEnd"/>
      <w:r w:rsidRPr="0053767D">
        <w:rPr>
          <w:rFonts w:ascii="Times New Roman" w:hAnsi="Times New Roman" w:cs="Times New Roman"/>
          <w:sz w:val="22"/>
          <w:szCs w:val="22"/>
        </w:rPr>
        <w:t xml:space="preserve"> into different levels in a fair value hierarchy based on the inputs used in the valuation techniques as follows:</w:t>
      </w:r>
    </w:p>
    <w:p w:rsidR="00B43388" w:rsidRDefault="00B43388" w:rsidP="00B43388">
      <w:pPr>
        <w:tabs>
          <w:tab w:val="clear" w:pos="907"/>
          <w:tab w:val="left" w:pos="900"/>
        </w:tabs>
        <w:ind w:left="540"/>
        <w:jc w:val="both"/>
        <w:rPr>
          <w:rFonts w:ascii="Times New Roman" w:hAnsi="Times New Roman" w:cs="Times New Roman"/>
          <w:i/>
          <w:iCs/>
          <w:sz w:val="22"/>
          <w:szCs w:val="22"/>
        </w:rPr>
      </w:pPr>
    </w:p>
    <w:p w:rsidR="00124E03" w:rsidRPr="0053767D" w:rsidRDefault="00124E03" w:rsidP="00124E03">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1800" w:hanging="1260"/>
        <w:jc w:val="both"/>
        <w:rPr>
          <w:rFonts w:ascii="Times New Roman" w:hAnsi="Times New Roman" w:cs="Times New Roman"/>
          <w:sz w:val="22"/>
          <w:szCs w:val="22"/>
        </w:rPr>
      </w:pPr>
      <w:r w:rsidRPr="0053767D">
        <w:rPr>
          <w:rFonts w:ascii="Times New Roman" w:hAnsi="Times New Roman" w:cs="Times New Roman"/>
          <w:i/>
          <w:iCs/>
          <w:sz w:val="22"/>
          <w:szCs w:val="22"/>
        </w:rPr>
        <w:t>Level 1</w:t>
      </w:r>
      <w:r w:rsidRPr="0053767D">
        <w:rPr>
          <w:rFonts w:ascii="Times New Roman" w:hAnsi="Times New Roman" w:cs="Times New Roman"/>
          <w:sz w:val="22"/>
          <w:szCs w:val="22"/>
        </w:rPr>
        <w:t xml:space="preserve">: </w:t>
      </w:r>
      <w:r w:rsidRPr="0053767D">
        <w:rPr>
          <w:rFonts w:ascii="Times New Roman" w:hAnsi="Times New Roman" w:cs="Times New Roman"/>
          <w:sz w:val="22"/>
          <w:szCs w:val="22"/>
        </w:rPr>
        <w:tab/>
        <w:t>quoted prices in active markets for identical assets or liabilities.</w:t>
      </w:r>
    </w:p>
    <w:p w:rsidR="00124E03" w:rsidRPr="0053767D" w:rsidRDefault="00124E03" w:rsidP="00124E03">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 w:val="left" w:pos="1710"/>
        </w:tabs>
        <w:ind w:left="1710" w:hanging="1170"/>
        <w:jc w:val="both"/>
        <w:rPr>
          <w:rFonts w:ascii="Times New Roman" w:hAnsi="Times New Roman" w:cs="Times New Roman"/>
          <w:sz w:val="22"/>
          <w:szCs w:val="22"/>
        </w:rPr>
      </w:pPr>
      <w:r w:rsidRPr="0053767D">
        <w:rPr>
          <w:rFonts w:ascii="Times New Roman" w:hAnsi="Times New Roman" w:cs="Times New Roman"/>
          <w:i/>
          <w:iCs/>
          <w:sz w:val="22"/>
          <w:szCs w:val="22"/>
        </w:rPr>
        <w:t>Level 2</w:t>
      </w:r>
      <w:r w:rsidRPr="0053767D">
        <w:rPr>
          <w:rFonts w:ascii="Times New Roman" w:hAnsi="Times New Roman" w:cs="Times New Roman"/>
          <w:sz w:val="22"/>
          <w:szCs w:val="22"/>
        </w:rPr>
        <w:t xml:space="preserve">: </w:t>
      </w:r>
      <w:r w:rsidRPr="0053767D">
        <w:rPr>
          <w:rFonts w:ascii="Times New Roman" w:hAnsi="Times New Roman" w:cs="Times New Roman"/>
          <w:sz w:val="22"/>
          <w:szCs w:val="22"/>
        </w:rPr>
        <w:tab/>
        <w:t xml:space="preserve">inputs other than quoted prices included in Level 1 that are observable for the asset or </w:t>
      </w:r>
      <w:r>
        <w:rPr>
          <w:rFonts w:ascii="Times New Roman" w:hAnsi="Times New Roman" w:cs="Times New Roman"/>
          <w:sz w:val="22"/>
          <w:szCs w:val="22"/>
        </w:rPr>
        <w:t xml:space="preserve">      </w:t>
      </w:r>
      <w:r w:rsidRPr="0053767D">
        <w:rPr>
          <w:rFonts w:ascii="Times New Roman" w:hAnsi="Times New Roman" w:cs="Times New Roman"/>
          <w:sz w:val="22"/>
          <w:szCs w:val="22"/>
        </w:rPr>
        <w:t>liability, either directly or indirectly.</w:t>
      </w:r>
    </w:p>
    <w:p w:rsidR="00124E03" w:rsidRPr="0053767D" w:rsidRDefault="00124E03" w:rsidP="00124E03">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1710" w:hanging="1170"/>
        <w:jc w:val="both"/>
        <w:rPr>
          <w:rFonts w:ascii="Times New Roman" w:hAnsi="Times New Roman" w:cs="Times New Roman"/>
          <w:sz w:val="22"/>
          <w:szCs w:val="22"/>
        </w:rPr>
      </w:pPr>
      <w:r w:rsidRPr="0053767D">
        <w:rPr>
          <w:rFonts w:ascii="Times New Roman" w:hAnsi="Times New Roman" w:cs="Times New Roman"/>
          <w:i/>
          <w:iCs/>
          <w:sz w:val="22"/>
          <w:szCs w:val="22"/>
        </w:rPr>
        <w:t>Level 3</w:t>
      </w:r>
      <w:r w:rsidRPr="0053767D">
        <w:rPr>
          <w:rFonts w:ascii="Times New Roman" w:hAnsi="Times New Roman" w:cs="Times New Roman"/>
          <w:sz w:val="22"/>
          <w:szCs w:val="22"/>
        </w:rPr>
        <w:t xml:space="preserve">: </w:t>
      </w:r>
      <w:r w:rsidRPr="0053767D">
        <w:rPr>
          <w:rFonts w:ascii="Times New Roman" w:hAnsi="Times New Roman" w:cs="Times New Roman"/>
          <w:sz w:val="22"/>
          <w:szCs w:val="22"/>
        </w:rPr>
        <w:tab/>
        <w:t xml:space="preserve">inputs for the asset or liability that are based on </w:t>
      </w:r>
      <w:r>
        <w:rPr>
          <w:rFonts w:ascii="Times New Roman" w:hAnsi="Times New Roman" w:cs="Times New Roman"/>
          <w:sz w:val="22"/>
          <w:szCs w:val="22"/>
        </w:rPr>
        <w:t>un</w:t>
      </w:r>
      <w:r w:rsidRPr="0053767D">
        <w:rPr>
          <w:rFonts w:ascii="Times New Roman" w:hAnsi="Times New Roman" w:cs="Times New Roman"/>
          <w:sz w:val="22"/>
          <w:szCs w:val="22"/>
        </w:rPr>
        <w:t>observable input.</w:t>
      </w:r>
    </w:p>
    <w:p w:rsidR="00124E03" w:rsidRPr="0053767D" w:rsidRDefault="00124E03" w:rsidP="00124E03">
      <w:pPr>
        <w:shd w:val="clear" w:color="auto" w:fill="FFFFFF"/>
        <w:spacing w:line="200" w:lineRule="exact"/>
        <w:ind w:left="547"/>
        <w:jc w:val="thaiDistribute"/>
        <w:rPr>
          <w:rFonts w:ascii="Times New Roman" w:hAnsi="Times New Roman" w:cs="Times New Roman"/>
          <w:sz w:val="22"/>
          <w:szCs w:val="22"/>
        </w:rPr>
      </w:pPr>
    </w:p>
    <w:p w:rsidR="00124E03" w:rsidRPr="0053767D" w:rsidRDefault="00124E03" w:rsidP="00124E03">
      <w:pPr>
        <w:shd w:val="clear" w:color="auto" w:fill="FFFFFF"/>
        <w:ind w:left="566"/>
        <w:jc w:val="both"/>
        <w:rPr>
          <w:rFonts w:ascii="Times New Roman" w:hAnsi="Times New Roman" w:cs="Times New Roman"/>
          <w:sz w:val="22"/>
          <w:szCs w:val="22"/>
        </w:rPr>
      </w:pPr>
      <w:r w:rsidRPr="0053767D">
        <w:rPr>
          <w:rFonts w:ascii="Times New Roman" w:hAnsi="Times New Roman" w:cs="Times New Roman"/>
          <w:sz w:val="22"/>
          <w:szCs w:val="22"/>
        </w:rPr>
        <w:t xml:space="preserve">If the inputs used to measure the fair value of an asset or liability might be </w:t>
      </w:r>
      <w:proofErr w:type="spellStart"/>
      <w:r w:rsidRPr="0053767D">
        <w:rPr>
          <w:rFonts w:ascii="Times New Roman" w:hAnsi="Times New Roman" w:cs="Times New Roman"/>
          <w:sz w:val="22"/>
          <w:szCs w:val="22"/>
        </w:rPr>
        <w:t>categorised</w:t>
      </w:r>
      <w:proofErr w:type="spellEnd"/>
      <w:r w:rsidRPr="0053767D">
        <w:rPr>
          <w:rFonts w:ascii="Times New Roman" w:hAnsi="Times New Roman" w:cs="Times New Roman"/>
          <w:sz w:val="22"/>
          <w:szCs w:val="22"/>
        </w:rPr>
        <w:t xml:space="preserve"> in different levels of the fair value hierarchy, then the fair value measurement is </w:t>
      </w:r>
      <w:proofErr w:type="spellStart"/>
      <w:r w:rsidRPr="0053767D">
        <w:rPr>
          <w:rFonts w:ascii="Times New Roman" w:hAnsi="Times New Roman" w:cs="Times New Roman"/>
          <w:sz w:val="22"/>
          <w:szCs w:val="22"/>
        </w:rPr>
        <w:t>categorised</w:t>
      </w:r>
      <w:proofErr w:type="spellEnd"/>
      <w:r w:rsidRPr="0053767D">
        <w:rPr>
          <w:rFonts w:ascii="Times New Roman" w:hAnsi="Times New Roman" w:cs="Times New Roman"/>
          <w:sz w:val="22"/>
          <w:szCs w:val="22"/>
        </w:rPr>
        <w:t xml:space="preserve"> in its entirety in the same level of the fair value hierarchy as the lowest level input that is significant to the entire measurement.</w:t>
      </w:r>
    </w:p>
    <w:p w:rsidR="00124E03" w:rsidRPr="0053767D" w:rsidRDefault="00124E03" w:rsidP="00124E03">
      <w:pPr>
        <w:shd w:val="clear" w:color="auto" w:fill="FFFFFF"/>
        <w:spacing w:line="200" w:lineRule="exact"/>
        <w:ind w:left="547"/>
        <w:jc w:val="thaiDistribute"/>
        <w:rPr>
          <w:rFonts w:ascii="Times New Roman" w:hAnsi="Times New Roman" w:cs="Times New Roman"/>
          <w:sz w:val="22"/>
          <w:szCs w:val="22"/>
        </w:rPr>
      </w:pPr>
    </w:p>
    <w:p w:rsidR="00124E03" w:rsidRDefault="00124E03" w:rsidP="00124E03">
      <w:pPr>
        <w:shd w:val="clear" w:color="auto" w:fill="FFFFFF"/>
        <w:ind w:left="540"/>
        <w:jc w:val="both"/>
        <w:rPr>
          <w:rFonts w:ascii="Times New Roman" w:hAnsi="Times New Roman" w:cs="Times New Roman"/>
          <w:b/>
          <w:bCs/>
          <w:color w:val="0000FF"/>
          <w:sz w:val="22"/>
          <w:szCs w:val="22"/>
        </w:rPr>
      </w:pPr>
      <w:r w:rsidRPr="0053767D">
        <w:rPr>
          <w:rFonts w:ascii="Times New Roman" w:hAnsi="Times New Roman" w:cs="Times New Roman"/>
          <w:sz w:val="22"/>
          <w:szCs w:val="22"/>
        </w:rPr>
        <w:t xml:space="preserve">The Company </w:t>
      </w:r>
      <w:proofErr w:type="spellStart"/>
      <w:r w:rsidRPr="0053767D">
        <w:rPr>
          <w:rFonts w:ascii="Times New Roman" w:hAnsi="Times New Roman" w:cs="Times New Roman"/>
          <w:sz w:val="22"/>
          <w:szCs w:val="22"/>
        </w:rPr>
        <w:t>recognises</w:t>
      </w:r>
      <w:proofErr w:type="spellEnd"/>
      <w:r w:rsidRPr="0053767D">
        <w:rPr>
          <w:rFonts w:ascii="Times New Roman" w:hAnsi="Times New Roman" w:cs="Times New Roman"/>
          <w:sz w:val="22"/>
          <w:szCs w:val="22"/>
        </w:rPr>
        <w:t xml:space="preserve"> transfers between levels of the fair value hierarchy at the end of the reporting period during which the change has occurred.</w:t>
      </w:r>
      <w:r w:rsidRPr="0053767D">
        <w:rPr>
          <w:rFonts w:ascii="Times New Roman" w:hAnsi="Times New Roman" w:cs="Times New Roman"/>
          <w:b/>
          <w:bCs/>
          <w:color w:val="0000FF"/>
          <w:sz w:val="22"/>
          <w:szCs w:val="22"/>
        </w:rPr>
        <w:t xml:space="preserve"> </w:t>
      </w:r>
    </w:p>
    <w:p w:rsidR="00124E03" w:rsidRDefault="00124E03" w:rsidP="00124E03">
      <w:pPr>
        <w:shd w:val="clear" w:color="auto" w:fill="FFFFFF"/>
        <w:ind w:left="540"/>
        <w:jc w:val="both"/>
        <w:rPr>
          <w:rFonts w:ascii="Times New Roman" w:hAnsi="Times New Roman" w:cs="Times New Roman"/>
          <w:b/>
          <w:bCs/>
          <w:color w:val="0000FF"/>
          <w:sz w:val="22"/>
          <w:szCs w:val="22"/>
        </w:rPr>
      </w:pPr>
    </w:p>
    <w:p w:rsidR="00FB6E22" w:rsidRPr="005E5047" w:rsidRDefault="00FB6E22" w:rsidP="00B77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124E03">
        <w:rPr>
          <w:rFonts w:ascii="Times New Roman" w:hAnsi="Times New Roman" w:cs="Times New Roman"/>
          <w:b/>
          <w:bCs/>
          <w:i/>
          <w:iCs/>
          <w:sz w:val="22"/>
          <w:szCs w:val="22"/>
        </w:rPr>
        <w:t>q</w:t>
      </w:r>
      <w:r w:rsidRPr="005E5047">
        <w:rPr>
          <w:rFonts w:ascii="Times New Roman" w:hAnsi="Times New Roman" w:cs="Times New Roman"/>
          <w:b/>
          <w:bCs/>
          <w:i/>
          <w:iCs/>
          <w:sz w:val="22"/>
          <w:szCs w:val="22"/>
        </w:rPr>
        <w:t>)</w:t>
      </w:r>
      <w:r w:rsidRPr="005E5047">
        <w:rPr>
          <w:rFonts w:ascii="Times New Roman" w:hAnsi="Times New Roman" w:cs="Times New Roman"/>
          <w:b/>
          <w:bCs/>
          <w:i/>
          <w:iCs/>
          <w:sz w:val="22"/>
          <w:szCs w:val="22"/>
        </w:rPr>
        <w:tab/>
        <w:t>Revenue</w:t>
      </w:r>
    </w:p>
    <w:p w:rsidR="00FB6E22" w:rsidRPr="0090489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FB6E22" w:rsidRPr="0090489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904899">
        <w:rPr>
          <w:rFonts w:ascii="Times New Roman" w:hAnsi="Times New Roman" w:cs="Times New Roman"/>
          <w:spacing w:val="-4"/>
          <w:sz w:val="22"/>
          <w:szCs w:val="22"/>
        </w:rPr>
        <w:t>Reve</w:t>
      </w:r>
      <w:smartTag w:uri="urn:schemas-microsoft-com:office:smarttags" w:element="PersonName">
        <w:r w:rsidRPr="00904899">
          <w:rPr>
            <w:rFonts w:ascii="Times New Roman" w:hAnsi="Times New Roman" w:cs="Times New Roman"/>
            <w:spacing w:val="-4"/>
            <w:sz w:val="22"/>
            <w:szCs w:val="22"/>
          </w:rPr>
          <w:t>nu</w:t>
        </w:r>
      </w:smartTag>
      <w:r w:rsidRPr="00904899">
        <w:rPr>
          <w:rFonts w:ascii="Times New Roman" w:hAnsi="Times New Roman" w:cs="Times New Roman"/>
          <w:spacing w:val="-4"/>
          <w:sz w:val="22"/>
          <w:szCs w:val="22"/>
        </w:rPr>
        <w:t>es excludes value added taxes and o</w:t>
      </w:r>
      <w:smartTag w:uri="urn:schemas-microsoft-com:office:smarttags" w:element="PersonName">
        <w:r w:rsidRPr="00904899">
          <w:rPr>
            <w:rFonts w:ascii="Times New Roman" w:hAnsi="Times New Roman" w:cs="Times New Roman"/>
            <w:spacing w:val="-4"/>
            <w:sz w:val="22"/>
            <w:szCs w:val="22"/>
          </w:rPr>
          <w:t>th</w:t>
        </w:r>
      </w:smartTag>
      <w:r w:rsidRPr="00904899">
        <w:rPr>
          <w:rFonts w:ascii="Times New Roman" w:hAnsi="Times New Roman" w:cs="Times New Roman"/>
          <w:spacing w:val="-4"/>
          <w:sz w:val="22"/>
          <w:szCs w:val="22"/>
        </w:rPr>
        <w:t>er sales taxes and is arrived at after deduction of trade discounts.</w:t>
      </w:r>
    </w:p>
    <w:p w:rsidR="001879CC" w:rsidRPr="00904899" w:rsidRDefault="001879CC"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Rental income from operating lease contracts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Rental income from operating</w:t>
      </w:r>
      <w:r w:rsidR="0003659C" w:rsidRPr="005E5047">
        <w:rPr>
          <w:rFonts w:ascii="Times New Roman" w:hAnsi="Times New Roman" w:cs="Times New Roman"/>
          <w:sz w:val="22"/>
          <w:szCs w:val="22"/>
        </w:rPr>
        <w:t xml:space="preserve"> lease contracts is </w:t>
      </w:r>
      <w:proofErr w:type="spellStart"/>
      <w:r w:rsidR="0003659C" w:rsidRPr="005E5047">
        <w:rPr>
          <w:rFonts w:ascii="Times New Roman" w:hAnsi="Times New Roman" w:cs="Times New Roman"/>
          <w:sz w:val="22"/>
          <w:szCs w:val="22"/>
        </w:rPr>
        <w:t>recognis</w:t>
      </w:r>
      <w:r w:rsidR="00703EEB" w:rsidRPr="005E5047">
        <w:rPr>
          <w:rFonts w:ascii="Times New Roman" w:hAnsi="Times New Roman" w:cs="Times New Roman"/>
          <w:sz w:val="22"/>
          <w:szCs w:val="22"/>
        </w:rPr>
        <w:t>ed</w:t>
      </w:r>
      <w:proofErr w:type="spellEnd"/>
      <w:r w:rsidR="00703EEB" w:rsidRPr="005E5047">
        <w:rPr>
          <w:rFonts w:ascii="Times New Roman" w:hAnsi="Times New Roman" w:cs="Times New Roman"/>
          <w:sz w:val="22"/>
          <w:szCs w:val="22"/>
        </w:rPr>
        <w:t xml:space="preserve"> </w:t>
      </w:r>
      <w:r w:rsidR="00703EEB" w:rsidRPr="005E5047">
        <w:rPr>
          <w:rFonts w:ascii="Times New Roman" w:hAnsi="Times New Roman" w:cs="Times New Roman"/>
          <w:sz w:val="22"/>
          <w:szCs w:val="22"/>
          <w:lang w:val="en-GB"/>
        </w:rPr>
        <w:t xml:space="preserve">in profit or loss </w:t>
      </w:r>
      <w:r w:rsidR="005B6FEC" w:rsidRPr="005E5047">
        <w:rPr>
          <w:rFonts w:ascii="Times New Roman" w:hAnsi="Times New Roman" w:cs="Times New Roman"/>
          <w:sz w:val="22"/>
          <w:szCs w:val="22"/>
          <w:lang w:val="en-GB"/>
        </w:rPr>
        <w:t xml:space="preserve">on a straight-line basis </w:t>
      </w:r>
      <w:r w:rsidRPr="005E5047">
        <w:rPr>
          <w:rFonts w:ascii="Times New Roman" w:hAnsi="Times New Roman" w:cs="Times New Roman"/>
          <w:sz w:val="22"/>
          <w:szCs w:val="22"/>
        </w:rPr>
        <w:t xml:space="preserve">over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term of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 lease.</w:t>
      </w:r>
    </w:p>
    <w:p w:rsidR="00793ADD" w:rsidRPr="005E5047" w:rsidRDefault="00793ADD"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 xml:space="preserve">Income from finance lease contracts </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6E22" w:rsidRPr="005E5047" w:rsidRDefault="00FB6E22" w:rsidP="00FB6E22">
      <w:pPr>
        <w:ind w:left="550"/>
        <w:jc w:val="thaiDistribute"/>
        <w:rPr>
          <w:rFonts w:ascii="Times New Roman" w:hAnsi="Times New Roman" w:cs="Times New Roman"/>
          <w:sz w:val="22"/>
          <w:szCs w:val="22"/>
        </w:rPr>
      </w:pPr>
      <w:r w:rsidRPr="005E5047">
        <w:rPr>
          <w:rFonts w:ascii="Times New Roman" w:hAnsi="Times New Roman" w:cs="Times New Roman"/>
          <w:sz w:val="22"/>
          <w:szCs w:val="22"/>
        </w:rPr>
        <w:t>T</w:t>
      </w:r>
      <w:r w:rsidR="0003659C" w:rsidRPr="005E5047">
        <w:rPr>
          <w:rFonts w:ascii="Times New Roman" w:hAnsi="Times New Roman" w:cs="Times New Roman"/>
          <w:sz w:val="22"/>
          <w:szCs w:val="22"/>
        </w:rPr>
        <w:t xml:space="preserve">he Company has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the income by using the effective interest rate method.</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03659C"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Company </w:t>
      </w:r>
      <w:r w:rsidR="00903276" w:rsidRPr="005E5047">
        <w:rPr>
          <w:rFonts w:ascii="Times New Roman" w:hAnsi="Times New Roman" w:cs="Times New Roman"/>
          <w:sz w:val="22"/>
          <w:szCs w:val="22"/>
        </w:rPr>
        <w:t xml:space="preserve">has ceased to </w:t>
      </w:r>
      <w:proofErr w:type="spellStart"/>
      <w:r w:rsidRPr="005E5047">
        <w:rPr>
          <w:rFonts w:ascii="Times New Roman" w:hAnsi="Times New Roman" w:cs="Times New Roman"/>
          <w:sz w:val="22"/>
          <w:szCs w:val="22"/>
        </w:rPr>
        <w:t>recognis</w:t>
      </w:r>
      <w:r w:rsidR="00FB6E22" w:rsidRPr="005E5047">
        <w:rPr>
          <w:rFonts w:ascii="Times New Roman" w:hAnsi="Times New Roman" w:cs="Times New Roman"/>
          <w:sz w:val="22"/>
          <w:szCs w:val="22"/>
        </w:rPr>
        <w:t>e</w:t>
      </w:r>
      <w:proofErr w:type="spellEnd"/>
      <w:r w:rsidR="00FB6E22" w:rsidRPr="005E5047">
        <w:rPr>
          <w:rFonts w:ascii="Times New Roman" w:hAnsi="Times New Roman" w:cs="Times New Roman"/>
          <w:sz w:val="22"/>
          <w:szCs w:val="22"/>
        </w:rPr>
        <w:t xml:space="preserve"> rental income from operating lease contracts and income from finance lease contracts </w:t>
      </w:r>
      <w:r w:rsidR="00703EEB" w:rsidRPr="005E5047">
        <w:rPr>
          <w:rFonts w:ascii="Times New Roman" w:hAnsi="Times New Roman" w:cs="Times New Roman"/>
          <w:sz w:val="22"/>
          <w:szCs w:val="22"/>
          <w:lang w:val="en-GB"/>
        </w:rPr>
        <w:t xml:space="preserve">in profit or loss </w:t>
      </w:r>
      <w:r w:rsidR="00FB6E22" w:rsidRPr="005E5047">
        <w:rPr>
          <w:rFonts w:ascii="Times New Roman" w:hAnsi="Times New Roman" w:cs="Times New Roman"/>
          <w:sz w:val="22"/>
          <w:szCs w:val="22"/>
        </w:rPr>
        <w:t>when lessees have not paid rentals for more than three months.</w:t>
      </w:r>
    </w:p>
    <w:p w:rsidR="0062438F" w:rsidRDefault="0062438F" w:rsidP="00972BC3">
      <w:pPr>
        <w:pStyle w:val="AccPolicysubhead"/>
      </w:pPr>
    </w:p>
    <w:p w:rsidR="00972BC3" w:rsidRPr="005E5047" w:rsidRDefault="00913622" w:rsidP="00972BC3">
      <w:pPr>
        <w:pStyle w:val="AccPolicysubhead"/>
      </w:pPr>
      <w:r w:rsidRPr="005E5047">
        <w:t xml:space="preserve">Revenue from </w:t>
      </w:r>
      <w:r w:rsidR="00FA5021" w:rsidRPr="005E5047">
        <w:t>sale of</w:t>
      </w:r>
      <w:r w:rsidR="00FA78B5" w:rsidRPr="005E5047">
        <w:t xml:space="preserve"> assets under operating lease contracts</w:t>
      </w:r>
    </w:p>
    <w:p w:rsidR="00972BC3" w:rsidRPr="005E5047" w:rsidRDefault="00972BC3" w:rsidP="00972BC3">
      <w:pPr>
        <w:pStyle w:val="BodyText"/>
        <w:spacing w:after="0"/>
        <w:ind w:left="540"/>
        <w:jc w:val="both"/>
        <w:rPr>
          <w:szCs w:val="22"/>
        </w:rPr>
      </w:pPr>
    </w:p>
    <w:p w:rsidR="00972BC3" w:rsidRPr="005E5047" w:rsidRDefault="00972BC3" w:rsidP="00FA78B5">
      <w:pPr>
        <w:pStyle w:val="BodyTextIndent2"/>
      </w:pPr>
      <w:r w:rsidRPr="005E5047">
        <w:t xml:space="preserve">Revenue from sale of </w:t>
      </w:r>
      <w:r w:rsidR="00FA78B5" w:rsidRPr="005E5047">
        <w:t xml:space="preserve">assets under operating lease contracts </w:t>
      </w:r>
      <w:r w:rsidR="00BE3C0D" w:rsidRPr="005E5047">
        <w:t>(inventory)</w:t>
      </w:r>
      <w:r w:rsidRPr="005E5047">
        <w:t xml:space="preserve"> is </w:t>
      </w:r>
      <w:proofErr w:type="spellStart"/>
      <w:r w:rsidRPr="005E5047">
        <w:t>recognised</w:t>
      </w:r>
      <w:proofErr w:type="spellEnd"/>
      <w:r w:rsidRPr="005E5047">
        <w:t xml:space="preserve"> in profit or loss when the significant risks and rewards of ownership have been transferred to the buyer. </w:t>
      </w:r>
      <w:r w:rsidR="006716DA">
        <w:t xml:space="preserve">No revenue is </w:t>
      </w:r>
      <w:proofErr w:type="spellStart"/>
      <w:r w:rsidR="006716DA">
        <w:t>recognised</w:t>
      </w:r>
      <w:proofErr w:type="spellEnd"/>
      <w:r w:rsidR="006716DA">
        <w:t xml:space="preserve"> if there is </w:t>
      </w:r>
      <w:r w:rsidR="00943954">
        <w:t xml:space="preserve">continuing management involvement with the assets or there are significant </w:t>
      </w:r>
      <w:r w:rsidR="00943954" w:rsidRPr="00904899">
        <w:rPr>
          <w:spacing w:val="-2"/>
        </w:rPr>
        <w:t>uncertainties regarding recovery of the consideration due, associated costs or the probable return o</w:t>
      </w:r>
      <w:r w:rsidR="00282B4D" w:rsidRPr="00904899">
        <w:rPr>
          <w:spacing w:val="-2"/>
        </w:rPr>
        <w:t>f</w:t>
      </w:r>
      <w:r w:rsidR="00943954" w:rsidRPr="00904899">
        <w:rPr>
          <w:spacing w:val="-2"/>
        </w:rPr>
        <w:t xml:space="preserve"> assets.</w:t>
      </w:r>
    </w:p>
    <w:p w:rsidR="00972BC3" w:rsidRPr="005E5047" w:rsidRDefault="00972BC3"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B6E22" w:rsidRPr="005E5047"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E5047">
        <w:rPr>
          <w:rFonts w:ascii="Times New Roman" w:hAnsi="Times New Roman" w:cs="Times New Roman"/>
          <w:i/>
          <w:iCs/>
          <w:sz w:val="22"/>
          <w:szCs w:val="22"/>
        </w:rPr>
        <w:t>Revenue from sale of equipment and assets held for sale</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Revenue</w:t>
      </w:r>
      <w:r w:rsidR="00FB6E22" w:rsidRPr="005E5047">
        <w:rPr>
          <w:rFonts w:ascii="Times New Roman" w:hAnsi="Times New Roman" w:cs="Times New Roman"/>
          <w:sz w:val="22"/>
          <w:szCs w:val="22"/>
        </w:rPr>
        <w:t xml:space="preserve"> from sales of </w:t>
      </w:r>
      <w:r w:rsidR="007E38B5" w:rsidRPr="00BF3A4B">
        <w:rPr>
          <w:rFonts w:ascii="Times New Roman" w:hAnsi="Times New Roman" w:cs="Cordia New"/>
          <w:sz w:val="22"/>
          <w:szCs w:val="22"/>
        </w:rPr>
        <w:t xml:space="preserve">equipment and </w:t>
      </w:r>
      <w:r w:rsidR="00FB6E22" w:rsidRPr="005E5047">
        <w:rPr>
          <w:rFonts w:ascii="Times New Roman" w:hAnsi="Times New Roman" w:cs="Times New Roman"/>
          <w:sz w:val="22"/>
          <w:szCs w:val="22"/>
        </w:rPr>
        <w:t>assets held for sale</w:t>
      </w:r>
      <w:r w:rsidR="00B572B6" w:rsidRPr="005E5047">
        <w:rPr>
          <w:rFonts w:ascii="Times New Roman" w:hAnsi="Times New Roman" w:cs="Times New Roman"/>
          <w:sz w:val="22"/>
          <w:szCs w:val="22"/>
        </w:rPr>
        <w:t xml:space="preserve"> </w:t>
      </w:r>
      <w:r w:rsidR="00CF5C48" w:rsidRPr="005E5047">
        <w:rPr>
          <w:rFonts w:ascii="Times New Roman" w:hAnsi="Times New Roman" w:cs="Times New Roman"/>
          <w:sz w:val="22"/>
          <w:szCs w:val="22"/>
        </w:rPr>
        <w:t xml:space="preserve">are </w:t>
      </w:r>
      <w:proofErr w:type="spellStart"/>
      <w:r w:rsidR="0003659C" w:rsidRPr="005E5047">
        <w:rPr>
          <w:rFonts w:ascii="Times New Roman" w:hAnsi="Times New Roman" w:cs="Times New Roman"/>
          <w:sz w:val="22"/>
          <w:szCs w:val="22"/>
        </w:rPr>
        <w:t>recognis</w:t>
      </w:r>
      <w:r w:rsidR="00FB6E22" w:rsidRPr="005E5047">
        <w:rPr>
          <w:rFonts w:ascii="Times New Roman" w:hAnsi="Times New Roman" w:cs="Times New Roman"/>
          <w:sz w:val="22"/>
          <w:szCs w:val="22"/>
        </w:rPr>
        <w:t>ed</w:t>
      </w:r>
      <w:proofErr w:type="spellEnd"/>
      <w:r w:rsidR="00FB6E22" w:rsidRPr="005E5047">
        <w:rPr>
          <w:rFonts w:ascii="Times New Roman" w:hAnsi="Times New Roman" w:cs="Times New Roman"/>
          <w:sz w:val="22"/>
          <w:szCs w:val="22"/>
        </w:rPr>
        <w:t xml:space="preserve"> </w:t>
      </w:r>
      <w:r w:rsidR="00703EEB" w:rsidRPr="005E5047">
        <w:rPr>
          <w:rFonts w:ascii="Times New Roman" w:hAnsi="Times New Roman" w:cs="Times New Roman"/>
          <w:sz w:val="22"/>
          <w:szCs w:val="22"/>
          <w:lang w:val="en-GB"/>
        </w:rPr>
        <w:t xml:space="preserve">in profit or loss </w:t>
      </w:r>
      <w:r w:rsidR="00FB6E22" w:rsidRPr="005E5047">
        <w:rPr>
          <w:rFonts w:ascii="Times New Roman" w:hAnsi="Times New Roman" w:cs="Times New Roman"/>
          <w:sz w:val="22"/>
          <w:szCs w:val="22"/>
        </w:rPr>
        <w:t>when the significant risks and rewards of ownership have been transferred to the buyers.</w:t>
      </w: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A78B5" w:rsidRPr="005E5047" w:rsidRDefault="00FA78B5" w:rsidP="00FA78B5">
      <w:pPr>
        <w:pStyle w:val="Heading8"/>
      </w:pPr>
      <w:r w:rsidRPr="005E5047">
        <w:t>Other income</w:t>
      </w:r>
    </w:p>
    <w:p w:rsidR="00FA78B5" w:rsidRPr="005E5047"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Other operating income</w:t>
      </w:r>
      <w:r w:rsidR="00372111">
        <w:rPr>
          <w:rFonts w:ascii="Times New Roman" w:hAnsi="Times New Roman" w:cs="Times New Roman"/>
          <w:sz w:val="22"/>
          <w:szCs w:val="22"/>
        </w:rPr>
        <w:t xml:space="preserve"> and interest income are</w:t>
      </w:r>
      <w:r w:rsidR="0003659C" w:rsidRPr="005E5047">
        <w:rPr>
          <w:rFonts w:ascii="Times New Roman" w:hAnsi="Times New Roman" w:cs="Times New Roman"/>
          <w:sz w:val="22"/>
          <w:szCs w:val="22"/>
        </w:rPr>
        <w:t xml:space="preserve"> </w:t>
      </w:r>
      <w:proofErr w:type="spellStart"/>
      <w:r w:rsidR="0003659C" w:rsidRPr="005E5047">
        <w:rPr>
          <w:rFonts w:ascii="Times New Roman" w:hAnsi="Times New Roman" w:cs="Times New Roman"/>
          <w:sz w:val="22"/>
          <w:szCs w:val="22"/>
        </w:rPr>
        <w:t>recognis</w:t>
      </w:r>
      <w:r w:rsidRPr="005E5047">
        <w:rPr>
          <w:rFonts w:ascii="Times New Roman" w:hAnsi="Times New Roman" w:cs="Times New Roman"/>
          <w:sz w:val="22"/>
          <w:szCs w:val="22"/>
        </w:rPr>
        <w:t>ed</w:t>
      </w:r>
      <w:proofErr w:type="spellEnd"/>
      <w:r w:rsidRPr="005E5047">
        <w:rPr>
          <w:rFonts w:ascii="Times New Roman" w:hAnsi="Times New Roman" w:cs="Times New Roman"/>
          <w:sz w:val="22"/>
          <w:szCs w:val="22"/>
        </w:rPr>
        <w:t xml:space="preserve"> </w:t>
      </w:r>
      <w:r w:rsidR="00703EEB" w:rsidRPr="005E5047">
        <w:rPr>
          <w:rFonts w:ascii="Times New Roman" w:hAnsi="Times New Roman" w:cs="Times New Roman"/>
          <w:sz w:val="22"/>
          <w:szCs w:val="22"/>
          <w:lang w:val="en-GB"/>
        </w:rPr>
        <w:t xml:space="preserve">in profit or loss </w:t>
      </w:r>
      <w:r w:rsidR="00372111">
        <w:rPr>
          <w:rFonts w:ascii="Times New Roman" w:hAnsi="Times New Roman" w:cs="Times New Roman"/>
          <w:sz w:val="22"/>
          <w:szCs w:val="22"/>
        </w:rPr>
        <w:t>as they accrue</w:t>
      </w:r>
      <w:r w:rsidRPr="005E5047">
        <w:rPr>
          <w:rFonts w:ascii="Times New Roman" w:hAnsi="Times New Roman" w:cs="Times New Roman"/>
          <w:sz w:val="22"/>
          <w:szCs w:val="22"/>
        </w:rPr>
        <w:t>.</w:t>
      </w:r>
    </w:p>
    <w:p w:rsidR="00124E03" w:rsidRPr="005E5047" w:rsidRDefault="00124E03"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B3369" w:rsidRPr="005E5047" w:rsidRDefault="00654EC7" w:rsidP="00CC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4D44BE">
        <w:rPr>
          <w:rFonts w:ascii="Times New Roman" w:hAnsi="Times New Roman" w:cs="Times New Roman"/>
          <w:b/>
          <w:bCs/>
          <w:i/>
          <w:iCs/>
          <w:sz w:val="22"/>
          <w:szCs w:val="22"/>
        </w:rPr>
        <w:t>r</w:t>
      </w:r>
      <w:r w:rsidR="002B3369" w:rsidRPr="005E5047">
        <w:rPr>
          <w:rFonts w:ascii="Times New Roman" w:hAnsi="Times New Roman" w:cs="Times New Roman"/>
          <w:b/>
          <w:bCs/>
          <w:i/>
          <w:iCs/>
          <w:sz w:val="22"/>
          <w:szCs w:val="22"/>
        </w:rPr>
        <w:t>)</w:t>
      </w:r>
      <w:r w:rsidR="002B3369" w:rsidRPr="005E5047">
        <w:rPr>
          <w:rFonts w:ascii="Times New Roman" w:hAnsi="Times New Roman" w:cs="Times New Roman"/>
          <w:b/>
          <w:bCs/>
          <w:i/>
          <w:iCs/>
          <w:sz w:val="22"/>
          <w:szCs w:val="22"/>
        </w:rPr>
        <w:tab/>
        <w:t>Finance costs</w:t>
      </w:r>
    </w:p>
    <w:p w:rsidR="002B3369" w:rsidRPr="005E5047" w:rsidRDefault="002B3369" w:rsidP="002A2168">
      <w:pPr>
        <w:pStyle w:val="BodyText"/>
        <w:spacing w:after="0" w:line="220" w:lineRule="exact"/>
        <w:ind w:left="547"/>
        <w:jc w:val="both"/>
        <w:rPr>
          <w:rFonts w:ascii="Times New Roman" w:hAnsi="Times New Roman" w:cs="Times New Roman"/>
          <w:sz w:val="22"/>
          <w:szCs w:val="22"/>
        </w:rPr>
      </w:pPr>
    </w:p>
    <w:p w:rsidR="00124E03" w:rsidRDefault="002B3369" w:rsidP="00B43388">
      <w:pPr>
        <w:pStyle w:val="BodyText"/>
        <w:spacing w:after="0"/>
        <w:ind w:left="540"/>
        <w:jc w:val="both"/>
        <w:rPr>
          <w:rFonts w:ascii="Times New Roman" w:hAnsi="Times New Roman" w:cs="Times New Roman"/>
          <w:b/>
          <w:bCs/>
          <w:i/>
          <w:iCs/>
          <w:sz w:val="22"/>
          <w:szCs w:val="22"/>
        </w:rPr>
      </w:pPr>
      <w:r w:rsidRPr="005E5047">
        <w:rPr>
          <w:rFonts w:ascii="Times New Roman" w:hAnsi="Times New Roman" w:cs="Times New Roman"/>
          <w:sz w:val="22"/>
          <w:szCs w:val="22"/>
        </w:rPr>
        <w:t>Finance costs comprise interest expense on borrowings</w:t>
      </w:r>
      <w:r w:rsidR="00E41870">
        <w:rPr>
          <w:rFonts w:ascii="Times New Roman" w:hAnsi="Times New Roman" w:cs="Times New Roman"/>
          <w:sz w:val="22"/>
          <w:szCs w:val="22"/>
        </w:rPr>
        <w:t xml:space="preserve"> </w:t>
      </w:r>
      <w:r w:rsidR="006716DA">
        <w:rPr>
          <w:rFonts w:ascii="Times New Roman" w:hAnsi="Times New Roman" w:cs="Times New Roman"/>
          <w:sz w:val="22"/>
          <w:szCs w:val="22"/>
        </w:rPr>
        <w:t>th</w:t>
      </w:r>
      <w:r w:rsidR="00943954">
        <w:rPr>
          <w:rFonts w:ascii="Times New Roman" w:hAnsi="Times New Roman" w:cs="Times New Roman"/>
          <w:sz w:val="22"/>
          <w:szCs w:val="22"/>
        </w:rPr>
        <w:t>at</w:t>
      </w:r>
      <w:r w:rsidR="006716DA">
        <w:rPr>
          <w:rFonts w:ascii="Times New Roman" w:hAnsi="Times New Roman" w:cs="Times New Roman"/>
          <w:sz w:val="22"/>
          <w:szCs w:val="22"/>
        </w:rPr>
        <w:t xml:space="preserve"> are </w:t>
      </w:r>
      <w:proofErr w:type="spellStart"/>
      <w:r w:rsidR="006716DA">
        <w:rPr>
          <w:rFonts w:ascii="Times New Roman" w:hAnsi="Times New Roman" w:cs="Times New Roman"/>
          <w:sz w:val="22"/>
          <w:szCs w:val="22"/>
        </w:rPr>
        <w:t>recognised</w:t>
      </w:r>
      <w:proofErr w:type="spellEnd"/>
      <w:r w:rsidR="006716DA">
        <w:rPr>
          <w:rFonts w:ascii="Times New Roman" w:hAnsi="Times New Roman" w:cs="Times New Roman"/>
          <w:sz w:val="22"/>
          <w:szCs w:val="22"/>
        </w:rPr>
        <w:t xml:space="preserve"> in profit or loss</w:t>
      </w:r>
      <w:r w:rsidRPr="005E5047">
        <w:rPr>
          <w:rFonts w:ascii="Times New Roman" w:hAnsi="Times New Roman" w:cs="Times New Roman"/>
          <w:sz w:val="22"/>
          <w:szCs w:val="22"/>
        </w:rPr>
        <w:t>.</w:t>
      </w:r>
      <w:r w:rsidR="00124E03">
        <w:rPr>
          <w:rFonts w:ascii="Times New Roman" w:hAnsi="Times New Roman" w:cs="Times New Roman"/>
          <w:b/>
          <w:bCs/>
          <w:i/>
          <w:iCs/>
          <w:sz w:val="22"/>
          <w:szCs w:val="22"/>
        </w:rPr>
        <w:br w:type="page"/>
      </w:r>
    </w:p>
    <w:p w:rsidR="002B3369" w:rsidRPr="005E5047" w:rsidRDefault="00654EC7" w:rsidP="00CC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w:t>
      </w:r>
      <w:r w:rsidR="004D44BE">
        <w:rPr>
          <w:rFonts w:ascii="Times New Roman" w:hAnsi="Times New Roman" w:cs="Times New Roman"/>
          <w:b/>
          <w:bCs/>
          <w:i/>
          <w:iCs/>
          <w:sz w:val="22"/>
          <w:szCs w:val="22"/>
        </w:rPr>
        <w:t>s</w:t>
      </w:r>
      <w:r w:rsidR="002B3369" w:rsidRPr="005E5047">
        <w:rPr>
          <w:rFonts w:ascii="Times New Roman" w:hAnsi="Times New Roman" w:cs="Times New Roman"/>
          <w:b/>
          <w:bCs/>
          <w:i/>
          <w:iCs/>
          <w:sz w:val="22"/>
          <w:szCs w:val="22"/>
        </w:rPr>
        <w:t>)</w:t>
      </w:r>
      <w:r w:rsidR="002B3369" w:rsidRPr="005E5047">
        <w:rPr>
          <w:rFonts w:ascii="Times New Roman" w:hAnsi="Times New Roman" w:cs="Times New Roman"/>
          <w:b/>
          <w:bCs/>
          <w:i/>
          <w:iCs/>
          <w:sz w:val="22"/>
          <w:szCs w:val="22"/>
        </w:rPr>
        <w:tab/>
      </w:r>
      <w:r w:rsidR="00CC36A6" w:rsidRPr="005E5047">
        <w:rPr>
          <w:rFonts w:ascii="Times New Roman" w:hAnsi="Times New Roman" w:cs="Times New Roman"/>
          <w:b/>
          <w:bCs/>
          <w:i/>
          <w:iCs/>
          <w:sz w:val="22"/>
          <w:szCs w:val="22"/>
        </w:rPr>
        <w:t>Operating l</w:t>
      </w:r>
      <w:r w:rsidR="002B3369" w:rsidRPr="005E5047">
        <w:rPr>
          <w:rFonts w:ascii="Times New Roman" w:hAnsi="Times New Roman" w:cs="Times New Roman"/>
          <w:b/>
          <w:bCs/>
          <w:i/>
          <w:iCs/>
          <w:sz w:val="22"/>
          <w:szCs w:val="22"/>
        </w:rPr>
        <w:t>ease payments</w:t>
      </w:r>
    </w:p>
    <w:p w:rsidR="002B3369" w:rsidRPr="005E5047" w:rsidRDefault="002B3369" w:rsidP="002A2168">
      <w:pPr>
        <w:pStyle w:val="AccPolicysubhead"/>
        <w:spacing w:line="220" w:lineRule="exact"/>
        <w:ind w:left="547" w:right="0"/>
        <w:rPr>
          <w:rFonts w:cs="Times New Roman"/>
        </w:rPr>
      </w:pPr>
    </w:p>
    <w:p w:rsidR="002B3369" w:rsidRPr="005E5047" w:rsidRDefault="002B3369" w:rsidP="002B3369">
      <w:pPr>
        <w:pStyle w:val="AccPolicysubhead"/>
        <w:rPr>
          <w:rFonts w:cs="Times New Roman"/>
          <w:i w:val="0"/>
          <w:iCs w:val="0"/>
          <w:color w:val="auto"/>
        </w:rPr>
      </w:pPr>
      <w:r w:rsidRPr="005E5047">
        <w:rPr>
          <w:rFonts w:cs="Times New Roman"/>
          <w:i w:val="0"/>
          <w:iCs w:val="0"/>
        </w:rPr>
        <w:t xml:space="preserve">Payments made under operating leases are </w:t>
      </w:r>
      <w:proofErr w:type="spellStart"/>
      <w:r w:rsidRPr="005E5047">
        <w:rPr>
          <w:rFonts w:cs="Times New Roman"/>
          <w:i w:val="0"/>
          <w:iCs w:val="0"/>
        </w:rPr>
        <w:t>recognised</w:t>
      </w:r>
      <w:proofErr w:type="spellEnd"/>
      <w:r w:rsidRPr="005E5047">
        <w:rPr>
          <w:rFonts w:cs="Times New Roman"/>
          <w:i w:val="0"/>
          <w:iCs w:val="0"/>
        </w:rPr>
        <w:t xml:space="preserve"> in profit or loss on a straight line basis over the term of the lease.  </w:t>
      </w:r>
      <w:r w:rsidRPr="005E5047">
        <w:rPr>
          <w:rFonts w:cs="Times New Roman"/>
          <w:i w:val="0"/>
          <w:iCs w:val="0"/>
          <w:color w:val="auto"/>
        </w:rPr>
        <w:t xml:space="preserve">Lease incentives received are </w:t>
      </w:r>
      <w:proofErr w:type="spellStart"/>
      <w:r w:rsidRPr="005E5047">
        <w:rPr>
          <w:rFonts w:cs="Times New Roman"/>
          <w:i w:val="0"/>
          <w:iCs w:val="0"/>
          <w:color w:val="auto"/>
        </w:rPr>
        <w:t>recognised</w:t>
      </w:r>
      <w:proofErr w:type="spellEnd"/>
      <w:r w:rsidRPr="005E5047">
        <w:rPr>
          <w:rFonts w:cs="Times New Roman"/>
          <w:i w:val="0"/>
          <w:iCs w:val="0"/>
          <w:color w:val="auto"/>
        </w:rPr>
        <w:t xml:space="preserve"> in profit or loss as an integral part of the total lease expense, over the term of the lease.</w:t>
      </w:r>
    </w:p>
    <w:p w:rsidR="002B3369" w:rsidRPr="005E5047" w:rsidRDefault="002B3369" w:rsidP="002B3369">
      <w:pPr>
        <w:pStyle w:val="AccPolicysubhead"/>
        <w:rPr>
          <w:rFonts w:cs="Times New Roman"/>
          <w:i w:val="0"/>
          <w:iCs w:val="0"/>
        </w:rPr>
      </w:pPr>
    </w:p>
    <w:p w:rsidR="002B3369" w:rsidRPr="005E5047" w:rsidRDefault="002B3369" w:rsidP="002B3369">
      <w:pPr>
        <w:pStyle w:val="AccPolicysubhead"/>
        <w:rPr>
          <w:rFonts w:cs="Times New Roman"/>
          <w:i w:val="0"/>
          <w:iCs w:val="0"/>
        </w:rPr>
      </w:pPr>
      <w:r w:rsidRPr="005E5047">
        <w:rPr>
          <w:rFonts w:cs="Times New Roman"/>
          <w:i w:val="0"/>
          <w:iCs w:val="0"/>
        </w:rPr>
        <w:t xml:space="preserve">Contingent lease payments are accounted for by revising the minimum lease payments over the remaining term of the lease when the lease adjustment is confirmed. </w:t>
      </w:r>
    </w:p>
    <w:p w:rsidR="004749F9" w:rsidRPr="004749F9" w:rsidRDefault="004749F9" w:rsidP="004749F9"/>
    <w:p w:rsidR="00FB6E22" w:rsidRPr="005E5047" w:rsidRDefault="00FB6E22" w:rsidP="00FB6E22">
      <w:pPr>
        <w:pStyle w:val="Heading6"/>
        <w:ind w:left="540" w:right="0" w:hanging="540"/>
        <w:jc w:val="both"/>
        <w:rPr>
          <w:rFonts w:ascii="Times New Roman" w:hAnsi="Times New Roman"/>
          <w:i/>
          <w:iCs/>
          <w:sz w:val="22"/>
          <w:szCs w:val="22"/>
        </w:rPr>
      </w:pPr>
      <w:r w:rsidRPr="005E5047">
        <w:rPr>
          <w:rFonts w:ascii="Times New Roman" w:hAnsi="Times New Roman"/>
          <w:i/>
          <w:iCs/>
          <w:sz w:val="22"/>
          <w:szCs w:val="22"/>
        </w:rPr>
        <w:t>(</w:t>
      </w:r>
      <w:r w:rsidR="004D44BE">
        <w:rPr>
          <w:rFonts w:ascii="Times New Roman" w:hAnsi="Times New Roman"/>
          <w:i/>
          <w:iCs/>
          <w:sz w:val="22"/>
          <w:szCs w:val="22"/>
        </w:rPr>
        <w:t>t</w:t>
      </w:r>
      <w:r w:rsidRPr="005E5047">
        <w:rPr>
          <w:rFonts w:ascii="Times New Roman" w:hAnsi="Times New Roman"/>
          <w:i/>
          <w:iCs/>
          <w:sz w:val="22"/>
          <w:szCs w:val="22"/>
        </w:rPr>
        <w:t>)</w:t>
      </w:r>
      <w:r w:rsidRPr="005E5047">
        <w:rPr>
          <w:rFonts w:ascii="Times New Roman" w:hAnsi="Times New Roman"/>
          <w:i/>
          <w:iCs/>
          <w:sz w:val="22"/>
          <w:szCs w:val="22"/>
        </w:rPr>
        <w:tab/>
        <w:t>Income tax</w:t>
      </w:r>
    </w:p>
    <w:p w:rsidR="00FB6E22" w:rsidRPr="005E5047"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rsidR="00703EEB" w:rsidRPr="005E5047" w:rsidRDefault="00703EEB" w:rsidP="0070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E5047">
        <w:rPr>
          <w:rFonts w:ascii="Times New Roman" w:hAnsi="Times New Roman" w:cs="Times New Roman"/>
          <w:sz w:val="22"/>
          <w:szCs w:val="22"/>
          <w:lang w:val="en-GB"/>
        </w:rPr>
        <w:t>Income tax expense for the year comprises current and deferred tax.  Current and deferred tax are recognised in profit or loss except to the extent that they relate to items recognised directly in equity or in other comprehensive income.</w:t>
      </w:r>
    </w:p>
    <w:p w:rsidR="00FB6E22" w:rsidRPr="005E5047"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i/>
          <w:iCs/>
          <w:sz w:val="22"/>
          <w:szCs w:val="22"/>
          <w:lang w:val="en-GB"/>
        </w:rPr>
      </w:pPr>
    </w:p>
    <w:p w:rsidR="00FB6E22" w:rsidRPr="005E5047" w:rsidRDefault="00703EE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E5047">
        <w:rPr>
          <w:rFonts w:ascii="Times New Roman" w:hAnsi="Times New Roman" w:cs="Times New Roman"/>
          <w:sz w:val="22"/>
          <w:szCs w:val="22"/>
          <w:lang w:val="en-GB"/>
        </w:rPr>
        <w:t xml:space="preserve">Current tax is the expected tax payable or receivable on the taxable income or loss for the year, using tax rates enacted or substantively enacted at the reporting date, and any adjustment to tax payable in respect of previous years.   </w:t>
      </w:r>
    </w:p>
    <w:p w:rsidR="00703EEB" w:rsidRPr="005E5047" w:rsidRDefault="00703EEB"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rsidR="00E50509" w:rsidRPr="005E5047" w:rsidRDefault="0003659C" w:rsidP="0003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 xml:space="preserve">Deferred tax is </w:t>
      </w:r>
      <w:proofErr w:type="spellStart"/>
      <w:r w:rsidRPr="005E5047">
        <w:rPr>
          <w:rFonts w:ascii="Times New Roman" w:hAnsi="Times New Roman" w:cs="Times New Roman"/>
          <w:sz w:val="22"/>
          <w:szCs w:val="22"/>
        </w:rPr>
        <w:t>recognis</w:t>
      </w:r>
      <w:r w:rsidR="00FB6E22" w:rsidRPr="005E5047">
        <w:rPr>
          <w:rFonts w:ascii="Times New Roman" w:hAnsi="Times New Roman" w:cs="Times New Roman"/>
          <w:sz w:val="22"/>
          <w:szCs w:val="22"/>
        </w:rPr>
        <w:t>ed</w:t>
      </w:r>
      <w:proofErr w:type="spellEnd"/>
      <w:r w:rsidR="00FB6E22" w:rsidRPr="005E5047">
        <w:rPr>
          <w:rFonts w:ascii="Times New Roman" w:hAnsi="Times New Roman" w:cs="Times New Roman"/>
          <w:sz w:val="22"/>
          <w:szCs w:val="22"/>
        </w:rPr>
        <w:t xml:space="preserve"> in respect of temporary differences between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carrying amounts of assets and liabilities for financial reporting purposes and </w:t>
      </w:r>
      <w:smartTag w:uri="urn:schemas-microsoft-com:office:smarttags" w:element="PersonName">
        <w:r w:rsidR="00FB6E22" w:rsidRPr="005E5047">
          <w:rPr>
            <w:rFonts w:ascii="Times New Roman" w:hAnsi="Times New Roman" w:cs="Times New Roman"/>
            <w:sz w:val="22"/>
            <w:szCs w:val="22"/>
          </w:rPr>
          <w:t>th</w:t>
        </w:r>
      </w:smartTag>
      <w:r w:rsidR="00FB6E22" w:rsidRPr="005E5047">
        <w:rPr>
          <w:rFonts w:ascii="Times New Roman" w:hAnsi="Times New Roman" w:cs="Times New Roman"/>
          <w:sz w:val="22"/>
          <w:szCs w:val="22"/>
        </w:rPr>
        <w:t xml:space="preserve">e amounts used for taxation purposes. </w:t>
      </w:r>
    </w:p>
    <w:p w:rsidR="00E50509" w:rsidRPr="005E5047" w:rsidRDefault="00E50509"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rsidR="001124D7" w:rsidRPr="005E5047" w:rsidRDefault="001124D7" w:rsidP="0011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p>
    <w:p w:rsidR="001124D7" w:rsidRPr="005E5047" w:rsidRDefault="001124D7"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5E5047">
        <w:rPr>
          <w:rFonts w:ascii="Times New Roman" w:hAnsi="Times New Roman" w:cs="Times New Roman"/>
          <w:sz w:val="22"/>
          <w:szCs w:val="22"/>
          <w:lang w:val="en-GB"/>
        </w:rPr>
        <w:t xml:space="preserve">Deferred tax is measured at the tax rates that are expected to be applied to the temporary differences when they reverse, </w:t>
      </w:r>
      <w:r w:rsidR="00E50509" w:rsidRPr="005E5047">
        <w:rPr>
          <w:rFonts w:ascii="Times New Roman" w:hAnsi="Times New Roman" w:cs="Times New Roman"/>
          <w:sz w:val="22"/>
          <w:szCs w:val="22"/>
          <w:lang w:val="en-GB"/>
        </w:rPr>
        <w:t xml:space="preserve">using tax rates </w:t>
      </w:r>
      <w:r w:rsidRPr="005E5047">
        <w:rPr>
          <w:rFonts w:ascii="Times New Roman" w:hAnsi="Times New Roman" w:cs="Times New Roman"/>
          <w:sz w:val="22"/>
          <w:szCs w:val="22"/>
          <w:lang w:val="en-GB"/>
        </w:rPr>
        <w:t>enacted or substantively enacted by the reporting date.</w:t>
      </w:r>
    </w:p>
    <w:p w:rsidR="00900106" w:rsidRPr="005E5047" w:rsidRDefault="00900106"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lang w:val="en-GB"/>
        </w:rPr>
      </w:pPr>
    </w:p>
    <w:p w:rsidR="00E50509" w:rsidRPr="001A3044" w:rsidRDefault="00E50509"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1A3044">
        <w:rPr>
          <w:rFonts w:ascii="Times New Roman" w:hAnsi="Times New Roman" w:cs="Times New Roman"/>
          <w:spacing w:val="-2"/>
          <w:sz w:val="22"/>
          <w:szCs w:val="22"/>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6F6791" w:rsidRPr="001A3044" w:rsidRDefault="006F6791"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GB"/>
        </w:rPr>
      </w:pPr>
    </w:p>
    <w:p w:rsidR="00E50509" w:rsidRPr="005E5047" w:rsidRDefault="00E50509"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5E5047">
        <w:rPr>
          <w:rFonts w:ascii="Times New Roman" w:hAnsi="Times New Roman" w:cs="Times New Roman"/>
          <w:sz w:val="22"/>
          <w:szCs w:val="22"/>
          <w:lang w:val="en-GB"/>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E85BC5" w:rsidRDefault="00E85BC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GB"/>
        </w:rPr>
      </w:pPr>
    </w:p>
    <w:p w:rsidR="0046617D" w:rsidRPr="0046617D" w:rsidRDefault="0046617D"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46617D">
        <w:rPr>
          <w:rFonts w:ascii="Times New Roman" w:hAnsi="Times New Roman" w:cs="Times New Roman"/>
          <w:sz w:val="22"/>
          <w:szCs w:val="22"/>
        </w:rPr>
        <w:t xml:space="preserve">A deferred tax asset is </w:t>
      </w:r>
      <w:proofErr w:type="spellStart"/>
      <w:r w:rsidRPr="0046617D">
        <w:rPr>
          <w:rFonts w:ascii="Times New Roman" w:hAnsi="Times New Roman" w:cs="Times New Roman"/>
          <w:sz w:val="22"/>
          <w:szCs w:val="22"/>
        </w:rPr>
        <w:t>recognised</w:t>
      </w:r>
      <w:proofErr w:type="spellEnd"/>
      <w:r w:rsidRPr="0046617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46617D">
        <w:rPr>
          <w:rFonts w:ascii="Times New Roman" w:hAnsi="Times New Roman" w:cs="Times New Roman"/>
          <w:sz w:val="22"/>
          <w:szCs w:val="22"/>
        </w:rPr>
        <w:t>utilised</w:t>
      </w:r>
      <w:proofErr w:type="spellEnd"/>
      <w:r w:rsidRPr="0046617D">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46617D">
        <w:rPr>
          <w:rFonts w:ascii="Times New Roman" w:hAnsi="Times New Roman" w:cs="Times New Roman"/>
          <w:sz w:val="22"/>
          <w:szCs w:val="22"/>
        </w:rPr>
        <w:t>recognise</w:t>
      </w:r>
      <w:proofErr w:type="spellEnd"/>
      <w:r w:rsidRPr="0046617D">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 the </w:t>
      </w:r>
      <w:r>
        <w:rPr>
          <w:rFonts w:ascii="Times New Roman" w:hAnsi="Times New Roman" w:cs="Times New Roman"/>
          <w:sz w:val="22"/>
          <w:szCs w:val="22"/>
        </w:rPr>
        <w:t>Company</w:t>
      </w:r>
      <w:r w:rsidRPr="0046617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46617D">
        <w:rPr>
          <w:rFonts w:ascii="Times New Roman" w:hAnsi="Times New Roman" w:cs="Times New Roman"/>
          <w:sz w:val="22"/>
          <w:szCs w:val="22"/>
        </w:rPr>
        <w:t>realised</w:t>
      </w:r>
      <w:proofErr w:type="spellEnd"/>
      <w:r w:rsidRPr="0046617D">
        <w:rPr>
          <w:rFonts w:ascii="Times New Roman" w:hAnsi="Times New Roman" w:cs="Times New Roman"/>
          <w:sz w:val="22"/>
          <w:szCs w:val="22"/>
        </w:rPr>
        <w:t>.</w:t>
      </w:r>
    </w:p>
    <w:p w:rsidR="005B6FEC" w:rsidRPr="005E5047" w:rsidRDefault="0046617D" w:rsidP="005B6FEC">
      <w:pPr>
        <w:pStyle w:val="Heading6"/>
        <w:ind w:left="540" w:right="0" w:hanging="540"/>
        <w:jc w:val="both"/>
        <w:rPr>
          <w:rFonts w:ascii="Times New Roman" w:hAnsi="Times New Roman"/>
          <w:i/>
          <w:iCs/>
          <w:sz w:val="22"/>
          <w:szCs w:val="22"/>
        </w:rPr>
      </w:pPr>
      <w:r>
        <w:rPr>
          <w:rFonts w:ascii="Times New Roman" w:hAnsi="Times New Roman"/>
          <w:i/>
          <w:iCs/>
          <w:sz w:val="22"/>
          <w:szCs w:val="22"/>
        </w:rPr>
        <w:br w:type="page"/>
      </w:r>
      <w:r w:rsidR="005B6FEC" w:rsidRPr="005E5047">
        <w:rPr>
          <w:rFonts w:ascii="Times New Roman" w:hAnsi="Times New Roman"/>
          <w:i/>
          <w:iCs/>
          <w:sz w:val="22"/>
          <w:szCs w:val="22"/>
        </w:rPr>
        <w:t>(</w:t>
      </w:r>
      <w:r w:rsidR="008167FC">
        <w:rPr>
          <w:rFonts w:ascii="Times New Roman" w:hAnsi="Times New Roman"/>
          <w:i/>
          <w:iCs/>
          <w:sz w:val="22"/>
          <w:szCs w:val="22"/>
        </w:rPr>
        <w:t>u</w:t>
      </w:r>
      <w:r w:rsidR="005B6FEC" w:rsidRPr="005E5047">
        <w:rPr>
          <w:rFonts w:ascii="Times New Roman" w:hAnsi="Times New Roman"/>
          <w:i/>
          <w:iCs/>
          <w:sz w:val="22"/>
          <w:szCs w:val="22"/>
        </w:rPr>
        <w:t>)</w:t>
      </w:r>
      <w:r w:rsidR="005B6FEC" w:rsidRPr="005E5047">
        <w:rPr>
          <w:rFonts w:ascii="Times New Roman" w:hAnsi="Times New Roman"/>
          <w:i/>
          <w:iCs/>
          <w:sz w:val="22"/>
          <w:szCs w:val="22"/>
        </w:rPr>
        <w:tab/>
        <w:t>Earnings per share</w:t>
      </w:r>
    </w:p>
    <w:p w:rsidR="005B6FEC" w:rsidRPr="001A3044" w:rsidRDefault="005B6FEC"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rPr>
      </w:pPr>
    </w:p>
    <w:p w:rsidR="00782527"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024FC5">
        <w:rPr>
          <w:rFonts w:ascii="Times New Roman" w:hAnsi="Times New Roman" w:cs="Times New Roman"/>
          <w:spacing w:val="-4"/>
          <w:sz w:val="22"/>
          <w:szCs w:val="22"/>
        </w:rPr>
        <w:t>The Company presents basic earnings per share (EPS) data for its ordinary shares. Basic EPS is calculated</w:t>
      </w:r>
      <w:r w:rsidRPr="00793ADD">
        <w:rPr>
          <w:rFonts w:ascii="Times New Roman" w:hAnsi="Times New Roman" w:cs="Times New Roman"/>
          <w:sz w:val="22"/>
          <w:szCs w:val="22"/>
        </w:rPr>
        <w:t xml:space="preserve"> by dividing the profit or loss attributable to ordinary shareholders of the Company by the weighted average number of ordinary shar</w:t>
      </w:r>
      <w:r w:rsidR="00BC4A0C">
        <w:rPr>
          <w:rFonts w:ascii="Times New Roman" w:hAnsi="Times New Roman" w:cs="Times New Roman"/>
          <w:sz w:val="22"/>
          <w:szCs w:val="22"/>
        </w:rPr>
        <w:t>es outstanding during the year</w:t>
      </w:r>
      <w:r w:rsidRPr="00793ADD">
        <w:rPr>
          <w:rFonts w:ascii="Times New Roman" w:hAnsi="Times New Roman" w:cs="Times New Roman"/>
          <w:sz w:val="22"/>
          <w:szCs w:val="22"/>
        </w:rPr>
        <w:t xml:space="preserve">. </w:t>
      </w:r>
    </w:p>
    <w:p w:rsidR="008B0CE2" w:rsidRPr="008B0CE2" w:rsidRDefault="008B0CE2"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rsidR="00782527" w:rsidRPr="00782527" w:rsidRDefault="00782527" w:rsidP="00782527">
      <w:pPr>
        <w:pStyle w:val="Heading2"/>
        <w:tabs>
          <w:tab w:val="clear" w:pos="227"/>
          <w:tab w:val="clear" w:pos="454"/>
          <w:tab w:val="clear" w:pos="680"/>
          <w:tab w:val="clear" w:pos="907"/>
        </w:tabs>
        <w:spacing w:line="240" w:lineRule="auto"/>
        <w:ind w:left="540" w:hanging="540"/>
        <w:rPr>
          <w:rFonts w:ascii="Times New Roman" w:hAnsi="Times New Roman"/>
          <w:bCs w:val="0"/>
          <w:i/>
          <w:sz w:val="22"/>
          <w:lang w:val="en-GB" w:bidi="ar-SA"/>
        </w:rPr>
      </w:pPr>
      <w:r>
        <w:rPr>
          <w:rFonts w:ascii="Times New Roman" w:hAnsi="Times New Roman"/>
          <w:i/>
          <w:iCs/>
          <w:sz w:val="22"/>
          <w:szCs w:val="22"/>
        </w:rPr>
        <w:t>(</w:t>
      </w:r>
      <w:r w:rsidR="008167FC">
        <w:rPr>
          <w:rFonts w:ascii="Times New Roman" w:hAnsi="Times New Roman"/>
          <w:i/>
          <w:iCs/>
          <w:sz w:val="22"/>
          <w:szCs w:val="22"/>
        </w:rPr>
        <w:t>v</w:t>
      </w:r>
      <w:r>
        <w:rPr>
          <w:rFonts w:ascii="Times New Roman" w:hAnsi="Times New Roman"/>
          <w:i/>
          <w:iCs/>
          <w:sz w:val="22"/>
          <w:szCs w:val="22"/>
        </w:rPr>
        <w:t>)</w:t>
      </w:r>
      <w:r>
        <w:rPr>
          <w:rFonts w:ascii="Times New Roman" w:hAnsi="Times New Roman"/>
          <w:i/>
          <w:iCs/>
          <w:sz w:val="22"/>
          <w:szCs w:val="22"/>
        </w:rPr>
        <w:tab/>
      </w:r>
      <w:r w:rsidRPr="00782527">
        <w:rPr>
          <w:rFonts w:ascii="Times New Roman" w:hAnsi="Times New Roman"/>
          <w:bCs w:val="0"/>
          <w:i/>
          <w:sz w:val="22"/>
          <w:lang w:val="en-GB" w:bidi="ar-SA"/>
        </w:rPr>
        <w:t>Related parties</w:t>
      </w:r>
    </w:p>
    <w:p w:rsidR="00782527" w:rsidRPr="00782527" w:rsidRDefault="00782527"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rsidR="00782527" w:rsidRPr="00782527" w:rsidRDefault="00287CE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782527" w:rsidRPr="0078252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 is</w:t>
      </w:r>
      <w:r w:rsidR="00782527" w:rsidRPr="00782527">
        <w:rPr>
          <w:rFonts w:ascii="Times New Roman" w:hAnsi="Times New Roman" w:cs="Times New Roman"/>
          <w:sz w:val="22"/>
          <w:szCs w:val="20"/>
          <w:lang w:val="en-GB" w:bidi="ar-SA"/>
        </w:rPr>
        <w:t xml:space="preserve"> a person or entity that has direct or indirect control or joint control, or has significant influence over the financial</w:t>
      </w:r>
      <w:r w:rsidR="00782527" w:rsidRPr="00782527">
        <w:rPr>
          <w:rFonts w:ascii="Times New Roman" w:hAnsi="Times New Roman" w:cs="Cordia New"/>
          <w:sz w:val="22"/>
          <w:szCs w:val="20"/>
          <w:cs/>
          <w:lang w:val="en-GB"/>
        </w:rPr>
        <w:t xml:space="preserve"> </w:t>
      </w:r>
      <w:r w:rsidR="00782527" w:rsidRPr="00782527">
        <w:rPr>
          <w:rFonts w:ascii="Times New Roman" w:hAnsi="Times New Roman" w:cs="Cordia New"/>
          <w:sz w:val="22"/>
          <w:szCs w:val="20"/>
        </w:rPr>
        <w:t>and managerial</w:t>
      </w:r>
      <w:r w:rsidR="00782527" w:rsidRPr="00782527">
        <w:rPr>
          <w:rFonts w:ascii="Times New Roman" w:hAnsi="Times New Roman" w:cs="Times New Roman"/>
          <w:sz w:val="22"/>
          <w:szCs w:val="20"/>
          <w:lang w:val="en-GB" w:bidi="ar-SA"/>
        </w:rPr>
        <w:t xml:space="preserve"> decision-making of the </w:t>
      </w:r>
      <w:r w:rsidR="00FC70FD">
        <w:rPr>
          <w:rFonts w:ascii="Times New Roman" w:hAnsi="Times New Roman" w:cs="Times New Roman"/>
          <w:sz w:val="22"/>
          <w:szCs w:val="20"/>
          <w:lang w:val="en-GB" w:bidi="ar-SA"/>
        </w:rPr>
        <w:t>Company</w:t>
      </w:r>
      <w:r w:rsidR="00782527" w:rsidRPr="00782527">
        <w:rPr>
          <w:rFonts w:ascii="Times New Roman" w:hAnsi="Times New Roman" w:cs="Times New Roman"/>
          <w:sz w:val="22"/>
          <w:szCs w:val="20"/>
          <w:lang w:val="en-GB" w:bidi="ar-SA"/>
        </w:rPr>
        <w:t xml:space="preserve">; a person or entity that are under common control or under the same significant influence as the </w:t>
      </w:r>
      <w:r w:rsidR="00FC70FD">
        <w:rPr>
          <w:rFonts w:ascii="Times New Roman" w:hAnsi="Times New Roman" w:cs="Times New Roman"/>
          <w:sz w:val="22"/>
          <w:szCs w:val="20"/>
          <w:lang w:val="en-GB" w:bidi="ar-SA"/>
        </w:rPr>
        <w:t>Company</w:t>
      </w:r>
      <w:r w:rsidR="00782527" w:rsidRPr="00782527">
        <w:rPr>
          <w:rFonts w:ascii="Times New Roman" w:hAnsi="Times New Roman" w:cs="Times New Roman"/>
          <w:sz w:val="22"/>
          <w:szCs w:val="20"/>
          <w:lang w:val="en-GB" w:bidi="ar-SA"/>
        </w:rPr>
        <w:t xml:space="preserve">; or the </w:t>
      </w:r>
      <w:r w:rsidR="00FC70FD">
        <w:rPr>
          <w:rFonts w:ascii="Times New Roman" w:hAnsi="Times New Roman" w:cs="Times New Roman"/>
          <w:sz w:val="22"/>
          <w:szCs w:val="20"/>
          <w:lang w:val="en-GB" w:bidi="ar-SA"/>
        </w:rPr>
        <w:t>Company</w:t>
      </w:r>
      <w:r w:rsidR="00782527" w:rsidRPr="00782527">
        <w:rPr>
          <w:rFonts w:ascii="Times New Roman" w:hAnsi="Times New Roman" w:cs="Times New Roman"/>
          <w:sz w:val="22"/>
          <w:szCs w:val="20"/>
          <w:lang w:val="en-GB" w:bidi="ar-SA"/>
        </w:rPr>
        <w:t xml:space="preserve"> has direct or indirect control or joint control or has significant influence over the financial</w:t>
      </w:r>
      <w:r w:rsidR="00782527" w:rsidRPr="00782527">
        <w:rPr>
          <w:rFonts w:ascii="Times New Roman" w:hAnsi="Times New Roman" w:cs="Cordia New"/>
          <w:sz w:val="22"/>
          <w:szCs w:val="20"/>
          <w:cs/>
          <w:lang w:val="en-GB"/>
        </w:rPr>
        <w:t xml:space="preserve"> </w:t>
      </w:r>
      <w:r w:rsidR="00782527" w:rsidRPr="00782527">
        <w:rPr>
          <w:rFonts w:ascii="Times New Roman" w:hAnsi="Times New Roman" w:cs="Cordia New"/>
          <w:sz w:val="22"/>
          <w:szCs w:val="20"/>
        </w:rPr>
        <w:t>and managerial</w:t>
      </w:r>
      <w:r w:rsidR="00782527" w:rsidRPr="00782527">
        <w:rPr>
          <w:rFonts w:ascii="Times New Roman" w:hAnsi="Times New Roman" w:cs="Times New Roman"/>
          <w:sz w:val="22"/>
          <w:szCs w:val="20"/>
          <w:lang w:val="en-GB" w:bidi="ar-SA"/>
        </w:rPr>
        <w:t xml:space="preserve"> decision-making of a person or entity.</w:t>
      </w:r>
    </w:p>
    <w:p w:rsidR="00793ADD" w:rsidRPr="00793ADD"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1124D7" w:rsidRPr="005E5047" w:rsidRDefault="001124D7" w:rsidP="001124D7">
      <w:pPr>
        <w:pStyle w:val="Heading6"/>
        <w:ind w:left="540" w:right="0" w:hanging="540"/>
        <w:jc w:val="both"/>
        <w:rPr>
          <w:rFonts w:ascii="Times New Roman" w:hAnsi="Times New Roman"/>
          <w:i/>
          <w:iCs/>
          <w:sz w:val="22"/>
          <w:szCs w:val="22"/>
        </w:rPr>
      </w:pPr>
      <w:r w:rsidRPr="005E5047">
        <w:rPr>
          <w:rFonts w:ascii="Times New Roman" w:hAnsi="Times New Roman"/>
          <w:i/>
          <w:iCs/>
          <w:sz w:val="22"/>
          <w:szCs w:val="22"/>
        </w:rPr>
        <w:t>(</w:t>
      </w:r>
      <w:r w:rsidR="008167FC">
        <w:rPr>
          <w:rFonts w:ascii="Times New Roman" w:hAnsi="Times New Roman"/>
          <w:i/>
          <w:iCs/>
          <w:sz w:val="22"/>
          <w:szCs w:val="22"/>
        </w:rPr>
        <w:t>w</w:t>
      </w:r>
      <w:r w:rsidRPr="005E5047">
        <w:rPr>
          <w:rFonts w:ascii="Times New Roman" w:hAnsi="Times New Roman"/>
          <w:i/>
          <w:iCs/>
          <w:sz w:val="22"/>
          <w:szCs w:val="22"/>
        </w:rPr>
        <w:t>)</w:t>
      </w:r>
      <w:r w:rsidRPr="005E5047">
        <w:rPr>
          <w:rFonts w:ascii="Times New Roman" w:hAnsi="Times New Roman"/>
          <w:i/>
          <w:iCs/>
          <w:sz w:val="22"/>
          <w:szCs w:val="22"/>
        </w:rPr>
        <w:tab/>
        <w:t>Segment reporting</w:t>
      </w:r>
    </w:p>
    <w:p w:rsidR="001124D7" w:rsidRPr="001A3044"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rPr>
      </w:pPr>
    </w:p>
    <w:p w:rsidR="001124D7" w:rsidRPr="005E5047" w:rsidRDefault="001124D7" w:rsidP="001124D7">
      <w:pPr>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Segment results that are reported to </w:t>
      </w:r>
      <w:r w:rsidR="00EC49C1" w:rsidRPr="005E5047">
        <w:rPr>
          <w:rFonts w:ascii="Times New Roman" w:hAnsi="Times New Roman"/>
          <w:sz w:val="22"/>
          <w:szCs w:val="28"/>
        </w:rPr>
        <w:t>Board of Directors</w:t>
      </w:r>
      <w:r w:rsidR="00943954">
        <w:rPr>
          <w:rFonts w:ascii="Times New Roman" w:hAnsi="Times New Roman" w:cs="Times New Roman"/>
          <w:sz w:val="22"/>
          <w:szCs w:val="22"/>
        </w:rPr>
        <w:t xml:space="preserve"> </w:t>
      </w:r>
      <w:r w:rsidRPr="005E5047">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5E5047">
        <w:rPr>
          <w:rFonts w:ascii="Times New Roman" w:hAnsi="Times New Roman" w:cs="Times New Roman"/>
          <w:sz w:val="22"/>
          <w:szCs w:val="22"/>
        </w:rPr>
        <w:t xml:space="preserve">revenue from sale of assets under operating lease contracts, </w:t>
      </w:r>
      <w:r w:rsidR="00943954">
        <w:rPr>
          <w:rFonts w:ascii="Times New Roman" w:hAnsi="Times New Roman" w:cs="Times New Roman"/>
          <w:sz w:val="22"/>
          <w:szCs w:val="22"/>
        </w:rPr>
        <w:t>c</w:t>
      </w:r>
      <w:r w:rsidR="00EC49C1" w:rsidRPr="005E5047">
        <w:rPr>
          <w:rFonts w:ascii="Times New Roman" w:hAnsi="Times New Roman" w:cs="Times New Roman"/>
          <w:sz w:val="22"/>
          <w:szCs w:val="22"/>
        </w:rPr>
        <w:t>ost of sale of assets under operating lease contracts, administrative expenses, finance costs and deferred tax assets.</w:t>
      </w:r>
    </w:p>
    <w:p w:rsidR="004749F9" w:rsidRPr="00DB225C" w:rsidRDefault="004749F9" w:rsidP="005B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141B0B" w:rsidRPr="005E5047" w:rsidRDefault="00E12C5F" w:rsidP="005B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4</w:t>
      </w:r>
      <w:r w:rsidR="00141B0B" w:rsidRPr="005E5047">
        <w:rPr>
          <w:rFonts w:ascii="Times New Roman" w:hAnsi="Times New Roman" w:cs="Times New Roman"/>
          <w:b/>
          <w:bCs/>
          <w:sz w:val="24"/>
          <w:szCs w:val="24"/>
        </w:rPr>
        <w:tab/>
        <w:t>Related part</w:t>
      </w:r>
      <w:r w:rsidR="007731FF" w:rsidRPr="005E5047">
        <w:rPr>
          <w:rFonts w:ascii="Times New Roman" w:hAnsi="Times New Roman" w:cs="Times New Roman"/>
          <w:b/>
          <w:bCs/>
          <w:sz w:val="24"/>
          <w:szCs w:val="24"/>
        </w:rPr>
        <w:t>ies</w:t>
      </w:r>
    </w:p>
    <w:p w:rsidR="00582F0A"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1B0B" w:rsidRPr="005E5047"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E5047">
        <w:rPr>
          <w:rFonts w:ascii="Times New Roman" w:hAnsi="Times New Roman" w:cs="Times New Roman"/>
          <w:sz w:val="22"/>
          <w:szCs w:val="22"/>
        </w:rPr>
        <w:t xml:space="preserve">Relationships with </w:t>
      </w:r>
      <w:r w:rsidR="00943954">
        <w:rPr>
          <w:rFonts w:ascii="Times New Roman" w:hAnsi="Times New Roman" w:cs="Times New Roman"/>
          <w:sz w:val="22"/>
          <w:szCs w:val="22"/>
        </w:rPr>
        <w:t xml:space="preserve">key management and </w:t>
      </w:r>
      <w:r w:rsidRPr="005E5047">
        <w:rPr>
          <w:rFonts w:ascii="Times New Roman" w:hAnsi="Times New Roman" w:cs="Times New Roman"/>
          <w:sz w:val="22"/>
          <w:szCs w:val="22"/>
        </w:rPr>
        <w:t>related parties were as follows:</w:t>
      </w:r>
    </w:p>
    <w:p w:rsidR="00141B0B" w:rsidRPr="00E85BC5"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378" w:type="dxa"/>
        <w:tblInd w:w="450" w:type="dxa"/>
        <w:tblLayout w:type="fixed"/>
        <w:tblLook w:val="01E0" w:firstRow="1" w:lastRow="1" w:firstColumn="1" w:lastColumn="1" w:noHBand="0" w:noVBand="0"/>
      </w:tblPr>
      <w:tblGrid>
        <w:gridCol w:w="3258"/>
        <w:gridCol w:w="1620"/>
        <w:gridCol w:w="4500"/>
      </w:tblGrid>
      <w:tr w:rsidR="00141B0B" w:rsidRPr="005E5047" w:rsidTr="00362761">
        <w:trPr>
          <w:tblHeader/>
        </w:trPr>
        <w:tc>
          <w:tcPr>
            <w:tcW w:w="3258" w:type="dxa"/>
            <w:shd w:val="clear" w:color="auto" w:fill="auto"/>
          </w:tcPr>
          <w:p w:rsidR="00141B0B" w:rsidRPr="005E5047" w:rsidRDefault="00141B0B" w:rsidP="00111AC8">
            <w:pPr>
              <w:pStyle w:val="block"/>
              <w:spacing w:after="0" w:line="240" w:lineRule="atLeast"/>
              <w:ind w:left="-18"/>
              <w:rPr>
                <w:b/>
                <w:bCs/>
              </w:rPr>
            </w:pPr>
          </w:p>
        </w:tc>
        <w:tc>
          <w:tcPr>
            <w:tcW w:w="1620" w:type="dxa"/>
            <w:shd w:val="clear" w:color="auto" w:fill="auto"/>
          </w:tcPr>
          <w:p w:rsidR="00141B0B" w:rsidRPr="005E5047" w:rsidRDefault="00141B0B" w:rsidP="00111AC8">
            <w:pPr>
              <w:pStyle w:val="block"/>
              <w:spacing w:after="0" w:line="240" w:lineRule="atLeast"/>
              <w:ind w:left="-18"/>
              <w:jc w:val="center"/>
              <w:rPr>
                <w:b/>
                <w:bCs/>
              </w:rPr>
            </w:pPr>
            <w:r w:rsidRPr="005E5047">
              <w:rPr>
                <w:b/>
                <w:bCs/>
              </w:rPr>
              <w:t>Country of</w:t>
            </w:r>
          </w:p>
        </w:tc>
        <w:tc>
          <w:tcPr>
            <w:tcW w:w="4500" w:type="dxa"/>
            <w:shd w:val="clear" w:color="auto" w:fill="auto"/>
          </w:tcPr>
          <w:p w:rsidR="00141B0B" w:rsidRPr="005E5047" w:rsidRDefault="00141B0B" w:rsidP="00111AC8">
            <w:pPr>
              <w:pStyle w:val="block"/>
              <w:spacing w:after="0" w:line="240" w:lineRule="atLeast"/>
              <w:ind w:left="0"/>
              <w:rPr>
                <w:b/>
                <w:bCs/>
              </w:rPr>
            </w:pPr>
          </w:p>
        </w:tc>
      </w:tr>
      <w:tr w:rsidR="00A340C8" w:rsidRPr="005E5047" w:rsidTr="00362761">
        <w:trPr>
          <w:tblHeader/>
        </w:trPr>
        <w:tc>
          <w:tcPr>
            <w:tcW w:w="3258" w:type="dxa"/>
            <w:shd w:val="clear" w:color="auto" w:fill="auto"/>
          </w:tcPr>
          <w:p w:rsidR="00A340C8" w:rsidRPr="005E5047" w:rsidRDefault="00A340C8" w:rsidP="00A340C8">
            <w:pPr>
              <w:pStyle w:val="block"/>
              <w:spacing w:after="0" w:line="240" w:lineRule="atLeast"/>
              <w:ind w:left="-18"/>
              <w:rPr>
                <w:b/>
                <w:bCs/>
              </w:rPr>
            </w:pPr>
          </w:p>
        </w:tc>
        <w:tc>
          <w:tcPr>
            <w:tcW w:w="1620" w:type="dxa"/>
            <w:shd w:val="clear" w:color="auto" w:fill="auto"/>
          </w:tcPr>
          <w:p w:rsidR="00A340C8" w:rsidRPr="005E5047" w:rsidRDefault="00A340C8" w:rsidP="00111AC8">
            <w:pPr>
              <w:pStyle w:val="block"/>
              <w:spacing w:after="0" w:line="240" w:lineRule="atLeast"/>
              <w:ind w:left="-18"/>
              <w:jc w:val="center"/>
              <w:rPr>
                <w:b/>
                <w:bCs/>
              </w:rPr>
            </w:pPr>
            <w:r w:rsidRPr="005E5047">
              <w:rPr>
                <w:b/>
                <w:bCs/>
              </w:rPr>
              <w:t>Incorporation/</w:t>
            </w:r>
          </w:p>
        </w:tc>
        <w:tc>
          <w:tcPr>
            <w:tcW w:w="4500" w:type="dxa"/>
            <w:shd w:val="clear" w:color="auto" w:fill="auto"/>
          </w:tcPr>
          <w:p w:rsidR="00A340C8" w:rsidRPr="005E5047" w:rsidRDefault="00A340C8" w:rsidP="00A340C8">
            <w:pPr>
              <w:pStyle w:val="block"/>
              <w:spacing w:after="0" w:line="240" w:lineRule="atLeast"/>
              <w:ind w:left="0"/>
              <w:rPr>
                <w:b/>
                <w:bCs/>
              </w:rPr>
            </w:pPr>
          </w:p>
        </w:tc>
      </w:tr>
      <w:tr w:rsidR="00702C89" w:rsidRPr="005E5047" w:rsidTr="00362761">
        <w:trPr>
          <w:tblHeader/>
        </w:trPr>
        <w:tc>
          <w:tcPr>
            <w:tcW w:w="3258" w:type="dxa"/>
            <w:shd w:val="clear" w:color="auto" w:fill="auto"/>
          </w:tcPr>
          <w:p w:rsidR="00702C89" w:rsidRPr="005E5047" w:rsidRDefault="00702C89" w:rsidP="00943954">
            <w:pPr>
              <w:pStyle w:val="block"/>
              <w:spacing w:after="0" w:line="240" w:lineRule="atLeast"/>
              <w:ind w:left="-18" w:right="-18"/>
              <w:jc w:val="center"/>
              <w:rPr>
                <w:b/>
                <w:bCs/>
              </w:rPr>
            </w:pPr>
            <w:r w:rsidRPr="005E5047">
              <w:rPr>
                <w:b/>
                <w:bCs/>
              </w:rPr>
              <w:t>Name of entities</w:t>
            </w:r>
            <w:r w:rsidR="00943954">
              <w:rPr>
                <w:b/>
                <w:bCs/>
              </w:rPr>
              <w:t>/Person</w:t>
            </w:r>
          </w:p>
        </w:tc>
        <w:tc>
          <w:tcPr>
            <w:tcW w:w="1620" w:type="dxa"/>
            <w:shd w:val="clear" w:color="auto" w:fill="auto"/>
          </w:tcPr>
          <w:p w:rsidR="00702C89" w:rsidRPr="005E5047" w:rsidRDefault="00702C89" w:rsidP="00111AC8">
            <w:pPr>
              <w:pStyle w:val="block"/>
              <w:spacing w:after="0" w:line="240" w:lineRule="atLeast"/>
              <w:ind w:left="0"/>
              <w:jc w:val="center"/>
              <w:rPr>
                <w:rFonts w:cs="Angsana New"/>
                <w:b/>
                <w:bCs/>
                <w:lang w:val="en-US" w:bidi="th-TH"/>
              </w:rPr>
            </w:pPr>
            <w:r w:rsidRPr="005E5047">
              <w:rPr>
                <w:rFonts w:cs="Angsana New"/>
                <w:b/>
                <w:bCs/>
                <w:lang w:val="en-US" w:bidi="th-TH"/>
              </w:rPr>
              <w:t>Nationality</w:t>
            </w:r>
          </w:p>
        </w:tc>
        <w:tc>
          <w:tcPr>
            <w:tcW w:w="4500" w:type="dxa"/>
            <w:shd w:val="clear" w:color="auto" w:fill="auto"/>
          </w:tcPr>
          <w:p w:rsidR="00702C89" w:rsidRPr="005E5047" w:rsidRDefault="00702C89" w:rsidP="00943954">
            <w:pPr>
              <w:pStyle w:val="block"/>
              <w:spacing w:after="0" w:line="240" w:lineRule="atLeast"/>
              <w:ind w:left="0"/>
              <w:jc w:val="center"/>
              <w:rPr>
                <w:b/>
                <w:bCs/>
              </w:rPr>
            </w:pPr>
            <w:r w:rsidRPr="005E5047">
              <w:rPr>
                <w:b/>
                <w:bCs/>
              </w:rPr>
              <w:t>Nature of relationships</w:t>
            </w:r>
          </w:p>
        </w:tc>
      </w:tr>
      <w:tr w:rsidR="00702C89" w:rsidRPr="005E5047" w:rsidTr="00362761">
        <w:trPr>
          <w:tblHeader/>
        </w:trPr>
        <w:tc>
          <w:tcPr>
            <w:tcW w:w="3258" w:type="dxa"/>
            <w:shd w:val="clear" w:color="auto" w:fill="auto"/>
          </w:tcPr>
          <w:p w:rsidR="00702C89" w:rsidRPr="005E5047" w:rsidRDefault="00702C89" w:rsidP="005E5047">
            <w:pPr>
              <w:pStyle w:val="block"/>
              <w:spacing w:after="0" w:line="180" w:lineRule="exact"/>
              <w:ind w:left="0"/>
              <w:jc w:val="both"/>
            </w:pPr>
          </w:p>
        </w:tc>
        <w:tc>
          <w:tcPr>
            <w:tcW w:w="1620" w:type="dxa"/>
            <w:shd w:val="clear" w:color="auto" w:fill="auto"/>
          </w:tcPr>
          <w:p w:rsidR="00702C89" w:rsidRPr="005E5047" w:rsidRDefault="00702C89" w:rsidP="005E5047">
            <w:pPr>
              <w:pStyle w:val="block"/>
              <w:spacing w:after="0" w:line="180" w:lineRule="exact"/>
              <w:ind w:left="0"/>
              <w:jc w:val="center"/>
            </w:pPr>
          </w:p>
        </w:tc>
        <w:tc>
          <w:tcPr>
            <w:tcW w:w="4500" w:type="dxa"/>
            <w:shd w:val="clear" w:color="auto" w:fill="auto"/>
          </w:tcPr>
          <w:p w:rsidR="00702C89" w:rsidRPr="005E5047" w:rsidRDefault="00702C89" w:rsidP="005E5047">
            <w:pPr>
              <w:pStyle w:val="block"/>
              <w:spacing w:after="0" w:line="180" w:lineRule="exact"/>
              <w:ind w:left="0" w:right="-111"/>
            </w:pPr>
          </w:p>
        </w:tc>
      </w:tr>
      <w:tr w:rsidR="001124D7" w:rsidRPr="005E5047" w:rsidTr="00362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8" w:type="dxa"/>
            <w:tcBorders>
              <w:top w:val="nil"/>
              <w:left w:val="nil"/>
              <w:bottom w:val="nil"/>
              <w:right w:val="nil"/>
            </w:tcBorders>
          </w:tcPr>
          <w:p w:rsidR="001124D7" w:rsidRPr="005E5047" w:rsidRDefault="001124D7" w:rsidP="00B245D7">
            <w:pPr>
              <w:pStyle w:val="block"/>
              <w:spacing w:after="0" w:line="240" w:lineRule="atLeast"/>
              <w:ind w:left="0" w:firstLine="90"/>
              <w:jc w:val="both"/>
            </w:pPr>
            <w:r w:rsidRPr="005E5047">
              <w:t xml:space="preserve">Key management personnel </w:t>
            </w:r>
          </w:p>
        </w:tc>
        <w:tc>
          <w:tcPr>
            <w:tcW w:w="1620" w:type="dxa"/>
            <w:tcBorders>
              <w:top w:val="nil"/>
              <w:left w:val="nil"/>
              <w:bottom w:val="nil"/>
              <w:right w:val="nil"/>
            </w:tcBorders>
          </w:tcPr>
          <w:p w:rsidR="001124D7" w:rsidRPr="005E5047" w:rsidRDefault="00EE76B5" w:rsidP="00EE76B5">
            <w:pPr>
              <w:pStyle w:val="block"/>
              <w:spacing w:after="0" w:line="240" w:lineRule="atLeast"/>
              <w:ind w:left="0"/>
              <w:jc w:val="center"/>
            </w:pPr>
            <w:r>
              <w:t>Thai</w:t>
            </w:r>
            <w:r w:rsidR="001124D7" w:rsidRPr="005E5047">
              <w:t xml:space="preserve"> </w:t>
            </w:r>
          </w:p>
        </w:tc>
        <w:tc>
          <w:tcPr>
            <w:tcW w:w="4500" w:type="dxa"/>
            <w:tcBorders>
              <w:top w:val="nil"/>
              <w:left w:val="nil"/>
              <w:bottom w:val="nil"/>
              <w:right w:val="nil"/>
            </w:tcBorders>
          </w:tcPr>
          <w:p w:rsidR="001A3044" w:rsidRPr="00A11EFB" w:rsidRDefault="001124D7" w:rsidP="00A11EFB">
            <w:pPr>
              <w:pStyle w:val="block"/>
              <w:spacing w:after="0" w:line="240" w:lineRule="atLeast"/>
              <w:ind w:left="342" w:right="-48" w:hanging="342"/>
              <w:jc w:val="thaiDistribute"/>
              <w:rPr>
                <w:spacing w:val="-6"/>
              </w:rPr>
            </w:pPr>
            <w:r w:rsidRPr="005E5047">
              <w:t xml:space="preserve">Persons having authority and responsibility for </w:t>
            </w:r>
            <w:r w:rsidRPr="00A11EFB">
              <w:rPr>
                <w:spacing w:val="-8"/>
              </w:rPr>
              <w:t>planning, directing and controlling the activities of the entity, directly or indirectly, including any director,</w:t>
            </w:r>
            <w:r w:rsidRPr="00A11EFB">
              <w:rPr>
                <w:spacing w:val="-8"/>
                <w:szCs w:val="22"/>
              </w:rPr>
              <w:t xml:space="preserve"> a managing director, the first 4 executive levels in the organisation chart and all the forth executive including other equivalent positions of </w:t>
            </w:r>
            <w:r w:rsidRPr="00A11EFB">
              <w:rPr>
                <w:spacing w:val="-10"/>
                <w:szCs w:val="22"/>
              </w:rPr>
              <w:t>the forth executive downward from the managing director</w:t>
            </w:r>
            <w:r w:rsidRPr="00A11EFB">
              <w:rPr>
                <w:spacing w:val="-10"/>
              </w:rPr>
              <w:t xml:space="preserve"> (whether executive or otherwise) of the Company.</w:t>
            </w:r>
            <w:r w:rsidRPr="00A11EFB">
              <w:rPr>
                <w:spacing w:val="-6"/>
              </w:rPr>
              <w:t xml:space="preserve"> </w:t>
            </w:r>
          </w:p>
        </w:tc>
      </w:tr>
      <w:tr w:rsidR="00702C89" w:rsidRPr="005E5047" w:rsidTr="00362761">
        <w:tc>
          <w:tcPr>
            <w:tcW w:w="3258" w:type="dxa"/>
            <w:shd w:val="clear" w:color="auto" w:fill="auto"/>
          </w:tcPr>
          <w:p w:rsidR="00702C89" w:rsidRPr="005E5047" w:rsidRDefault="00702C89" w:rsidP="00B245D7">
            <w:pPr>
              <w:pStyle w:val="block"/>
              <w:spacing w:after="0" w:line="240" w:lineRule="atLeast"/>
              <w:ind w:left="0" w:firstLine="90"/>
              <w:jc w:val="both"/>
            </w:pPr>
            <w:r w:rsidRPr="005E5047">
              <w:t>Muang Thai Life Assurance Plc.</w:t>
            </w:r>
          </w:p>
        </w:tc>
        <w:tc>
          <w:tcPr>
            <w:tcW w:w="1620" w:type="dxa"/>
            <w:shd w:val="clear" w:color="auto" w:fill="auto"/>
          </w:tcPr>
          <w:p w:rsidR="00702C89" w:rsidRPr="005E5047" w:rsidRDefault="00702C89" w:rsidP="00111AC8">
            <w:pPr>
              <w:pStyle w:val="block"/>
              <w:spacing w:after="0" w:line="240" w:lineRule="atLeast"/>
              <w:ind w:left="0"/>
              <w:jc w:val="center"/>
            </w:pPr>
            <w:smartTag w:uri="urn:schemas-microsoft-com:office:smarttags" w:element="place">
              <w:smartTag w:uri="urn:schemas-microsoft-com:office:smarttags" w:element="country-region">
                <w:r w:rsidRPr="005E5047">
                  <w:t>Thailand</w:t>
                </w:r>
              </w:smartTag>
            </w:smartTag>
          </w:p>
        </w:tc>
        <w:tc>
          <w:tcPr>
            <w:tcW w:w="4500" w:type="dxa"/>
            <w:shd w:val="clear" w:color="auto" w:fill="auto"/>
          </w:tcPr>
          <w:p w:rsidR="00702C89" w:rsidRPr="005E5047" w:rsidRDefault="00ED2FFD" w:rsidP="00CB1A4B">
            <w:pPr>
              <w:pStyle w:val="block"/>
              <w:spacing w:after="0" w:line="240" w:lineRule="atLeast"/>
              <w:ind w:left="0" w:right="-75"/>
              <w:rPr>
                <w:spacing w:val="-6"/>
              </w:rPr>
            </w:pPr>
            <w:r>
              <w:rPr>
                <w:spacing w:val="-6"/>
              </w:rPr>
              <w:t>10.00</w:t>
            </w:r>
            <w:r w:rsidR="00702C89" w:rsidRPr="005E5047">
              <w:rPr>
                <w:spacing w:val="-6"/>
              </w:rPr>
              <w:t>% shareholding</w:t>
            </w:r>
            <w:r w:rsidR="00CB1A4B">
              <w:rPr>
                <w:spacing w:val="-6"/>
              </w:rPr>
              <w:t xml:space="preserve">, </w:t>
            </w:r>
            <w:r w:rsidR="00702C89" w:rsidRPr="005E5047">
              <w:rPr>
                <w:spacing w:val="-6"/>
              </w:rPr>
              <w:t>some</w:t>
            </w:r>
            <w:r w:rsidR="00702C89" w:rsidRPr="005E5047">
              <w:rPr>
                <w:spacing w:val="-6"/>
                <w:lang w:val="en-US"/>
              </w:rPr>
              <w:t xml:space="preserve"> common</w:t>
            </w:r>
            <w:r w:rsidR="00702C89" w:rsidRPr="005E5047">
              <w:rPr>
                <w:spacing w:val="-6"/>
              </w:rPr>
              <w:t xml:space="preserve"> directors</w:t>
            </w:r>
          </w:p>
        </w:tc>
      </w:tr>
      <w:tr w:rsidR="00702C89" w:rsidRPr="005E5047" w:rsidTr="00362761">
        <w:tc>
          <w:tcPr>
            <w:tcW w:w="3258" w:type="dxa"/>
            <w:shd w:val="clear" w:color="auto" w:fill="auto"/>
          </w:tcPr>
          <w:p w:rsidR="00702C89" w:rsidRPr="005E5047" w:rsidRDefault="00702C89" w:rsidP="00B245D7">
            <w:pPr>
              <w:pStyle w:val="block"/>
              <w:spacing w:after="0" w:line="240" w:lineRule="atLeast"/>
              <w:ind w:left="0" w:firstLine="90"/>
              <w:jc w:val="both"/>
              <w:rPr>
                <w:lang w:val="en-US" w:bidi="th-TH"/>
              </w:rPr>
            </w:pPr>
            <w:r w:rsidRPr="005E5047">
              <w:t xml:space="preserve">Muang Thai Insurance </w:t>
            </w:r>
            <w:r w:rsidRPr="005E5047">
              <w:rPr>
                <w:lang w:val="en-US" w:bidi="th-TH"/>
              </w:rPr>
              <w:t>Plc.</w:t>
            </w:r>
          </w:p>
        </w:tc>
        <w:tc>
          <w:tcPr>
            <w:tcW w:w="1620" w:type="dxa"/>
            <w:shd w:val="clear" w:color="auto" w:fill="auto"/>
          </w:tcPr>
          <w:p w:rsidR="00702C89" w:rsidRPr="005E5047" w:rsidRDefault="00702C89" w:rsidP="00111AC8">
            <w:pPr>
              <w:pStyle w:val="block"/>
              <w:spacing w:after="0" w:line="240" w:lineRule="atLeast"/>
              <w:ind w:left="0"/>
              <w:jc w:val="center"/>
            </w:pPr>
            <w:smartTag w:uri="urn:schemas-microsoft-com:office:smarttags" w:element="place">
              <w:smartTag w:uri="urn:schemas-microsoft-com:office:smarttags" w:element="country-region">
                <w:r w:rsidRPr="005E5047">
                  <w:t>Thailand</w:t>
                </w:r>
              </w:smartTag>
            </w:smartTag>
          </w:p>
        </w:tc>
        <w:tc>
          <w:tcPr>
            <w:tcW w:w="4500" w:type="dxa"/>
            <w:shd w:val="clear" w:color="auto" w:fill="auto"/>
          </w:tcPr>
          <w:p w:rsidR="00702C89" w:rsidRPr="005E5047" w:rsidRDefault="00ED2FFD" w:rsidP="00CB1A4B">
            <w:pPr>
              <w:pStyle w:val="block"/>
              <w:spacing w:after="0" w:line="240" w:lineRule="atLeast"/>
              <w:ind w:left="0" w:right="-75"/>
              <w:rPr>
                <w:spacing w:val="-4"/>
              </w:rPr>
            </w:pPr>
            <w:r>
              <w:rPr>
                <w:spacing w:val="-4"/>
              </w:rPr>
              <w:t>8.89</w:t>
            </w:r>
            <w:r w:rsidR="00702C89" w:rsidRPr="005E5047">
              <w:rPr>
                <w:spacing w:val="-4"/>
              </w:rPr>
              <w:t>% shareholding</w:t>
            </w:r>
            <w:r w:rsidR="00CB1A4B">
              <w:rPr>
                <w:spacing w:val="-4"/>
              </w:rPr>
              <w:t>,</w:t>
            </w:r>
            <w:r w:rsidR="00702C89" w:rsidRPr="005E5047">
              <w:rPr>
                <w:spacing w:val="-4"/>
              </w:rPr>
              <w:t xml:space="preserve"> some common directors </w:t>
            </w:r>
          </w:p>
        </w:tc>
      </w:tr>
      <w:tr w:rsidR="00702C89" w:rsidRPr="005E5047" w:rsidTr="00362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8" w:type="dxa"/>
            <w:tcBorders>
              <w:top w:val="nil"/>
              <w:left w:val="nil"/>
              <w:bottom w:val="nil"/>
              <w:right w:val="nil"/>
            </w:tcBorders>
          </w:tcPr>
          <w:p w:rsidR="00702C89" w:rsidRPr="005E5047" w:rsidRDefault="00702C89" w:rsidP="00B245D7">
            <w:pPr>
              <w:pStyle w:val="block"/>
              <w:spacing w:after="0" w:line="240" w:lineRule="atLeast"/>
              <w:ind w:left="0" w:firstLine="90"/>
              <w:jc w:val="both"/>
            </w:pPr>
            <w:r w:rsidRPr="005E5047">
              <w:t>Muang Thai Real Estate Plc.</w:t>
            </w:r>
          </w:p>
        </w:tc>
        <w:tc>
          <w:tcPr>
            <w:tcW w:w="1620" w:type="dxa"/>
            <w:tcBorders>
              <w:top w:val="nil"/>
              <w:left w:val="nil"/>
              <w:bottom w:val="nil"/>
              <w:right w:val="nil"/>
            </w:tcBorders>
          </w:tcPr>
          <w:p w:rsidR="00702C89" w:rsidRPr="005E5047" w:rsidRDefault="00702C89" w:rsidP="00111AC8">
            <w:pPr>
              <w:pStyle w:val="block"/>
              <w:spacing w:after="0" w:line="240" w:lineRule="atLeast"/>
              <w:ind w:left="0"/>
              <w:jc w:val="center"/>
            </w:pPr>
            <w:r w:rsidRPr="005E5047">
              <w:t>Thailand</w:t>
            </w:r>
          </w:p>
        </w:tc>
        <w:tc>
          <w:tcPr>
            <w:tcW w:w="4500" w:type="dxa"/>
            <w:tcBorders>
              <w:top w:val="nil"/>
              <w:left w:val="nil"/>
              <w:bottom w:val="nil"/>
              <w:right w:val="nil"/>
            </w:tcBorders>
          </w:tcPr>
          <w:p w:rsidR="00702C89" w:rsidRPr="00162640" w:rsidRDefault="00162640" w:rsidP="00111AC8">
            <w:pPr>
              <w:pStyle w:val="block"/>
              <w:spacing w:after="0" w:line="240" w:lineRule="atLeast"/>
              <w:ind w:left="0" w:right="-111"/>
              <w:rPr>
                <w:spacing w:val="-4"/>
              </w:rPr>
            </w:pPr>
            <w:r w:rsidRPr="00162640">
              <w:rPr>
                <w:spacing w:val="-4"/>
              </w:rPr>
              <w:t>Holding share 0.39% and s</w:t>
            </w:r>
            <w:r w:rsidR="00702C89" w:rsidRPr="00162640">
              <w:rPr>
                <w:spacing w:val="-4"/>
              </w:rPr>
              <w:t>ome common directors</w:t>
            </w:r>
          </w:p>
        </w:tc>
      </w:tr>
    </w:tbl>
    <w:p w:rsidR="00903276" w:rsidRPr="005E5047"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rsidR="00141B0B" w:rsidRPr="005E5047" w:rsidRDefault="00141B0B"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E5047">
        <w:rPr>
          <w:rFonts w:ascii="Times New Roman" w:hAnsi="Times New Roman" w:cs="Times New Roman"/>
          <w:sz w:val="22"/>
          <w:szCs w:val="22"/>
        </w:rPr>
        <w:t xml:space="preserve">The pricing policies for </w:t>
      </w:r>
      <w:r w:rsidR="007F4983">
        <w:rPr>
          <w:rFonts w:ascii="Times New Roman" w:hAnsi="Times New Roman" w:cs="Times New Roman"/>
          <w:sz w:val="22"/>
          <w:szCs w:val="22"/>
        </w:rPr>
        <w:t>transaction with related parties</w:t>
      </w:r>
      <w:r w:rsidRPr="005E5047">
        <w:rPr>
          <w:rFonts w:ascii="Times New Roman" w:hAnsi="Times New Roman" w:cs="Times New Roman"/>
          <w:sz w:val="22"/>
          <w:szCs w:val="22"/>
        </w:rPr>
        <w:t xml:space="preserve"> are explained further below:</w:t>
      </w:r>
    </w:p>
    <w:p w:rsidR="00141B0B" w:rsidRPr="005E5047" w:rsidRDefault="00141B0B"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98" w:type="dxa"/>
        <w:tblInd w:w="450" w:type="dxa"/>
        <w:tblLook w:val="01E0" w:firstRow="1" w:lastRow="1" w:firstColumn="1" w:lastColumn="1" w:noHBand="0" w:noVBand="0"/>
      </w:tblPr>
      <w:tblGrid>
        <w:gridCol w:w="4338"/>
        <w:gridCol w:w="549"/>
        <w:gridCol w:w="4611"/>
      </w:tblGrid>
      <w:tr w:rsidR="00141B0B" w:rsidRPr="005E5047" w:rsidTr="00A532D4">
        <w:tc>
          <w:tcPr>
            <w:tcW w:w="4338" w:type="dxa"/>
          </w:tcPr>
          <w:p w:rsidR="00141B0B" w:rsidRPr="005E5047" w:rsidRDefault="00141B0B" w:rsidP="0094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E5047">
              <w:rPr>
                <w:rFonts w:ascii="Times New Roman" w:hAnsi="Times New Roman" w:cs="Times New Roman"/>
                <w:b/>
                <w:bCs/>
                <w:sz w:val="22"/>
                <w:szCs w:val="22"/>
              </w:rPr>
              <w:t>Transactions</w:t>
            </w:r>
          </w:p>
        </w:tc>
        <w:tc>
          <w:tcPr>
            <w:tcW w:w="549"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rsidR="00141B0B" w:rsidRPr="005E5047" w:rsidRDefault="00141B0B" w:rsidP="0094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E5047">
              <w:rPr>
                <w:rFonts w:ascii="Times New Roman" w:hAnsi="Times New Roman" w:cs="Times New Roman"/>
                <w:b/>
                <w:bCs/>
                <w:sz w:val="22"/>
                <w:szCs w:val="22"/>
              </w:rPr>
              <w:t>Pricing policies</w:t>
            </w:r>
          </w:p>
        </w:tc>
      </w:tr>
      <w:tr w:rsidR="00141B0B" w:rsidRPr="005E5047" w:rsidTr="00A532D4">
        <w:tc>
          <w:tcPr>
            <w:tcW w:w="4338" w:type="dxa"/>
          </w:tcPr>
          <w:p w:rsidR="00141B0B" w:rsidRPr="005E5047" w:rsidRDefault="00141B0B"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E5047">
              <w:rPr>
                <w:rFonts w:ascii="Times New Roman" w:hAnsi="Times New Roman" w:cs="Times New Roman"/>
                <w:sz w:val="22"/>
                <w:szCs w:val="22"/>
              </w:rPr>
              <w:t>Rental income from operating lease</w:t>
            </w:r>
            <w:r w:rsidR="00ED1320" w:rsidRPr="005E5047">
              <w:rPr>
                <w:rFonts w:ascii="Times New Roman" w:hAnsi="Times New Roman" w:cs="Times New Roman"/>
                <w:sz w:val="22"/>
                <w:szCs w:val="22"/>
              </w:rPr>
              <w:t xml:space="preserve"> contracts   </w:t>
            </w:r>
          </w:p>
        </w:tc>
        <w:tc>
          <w:tcPr>
            <w:tcW w:w="549"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E5047">
              <w:rPr>
                <w:rFonts w:ascii="Times New Roman" w:hAnsi="Times New Roman" w:cs="Times New Roman"/>
                <w:sz w:val="22"/>
                <w:szCs w:val="22"/>
              </w:rPr>
              <w:t xml:space="preserve">At contractually agreed rate </w:t>
            </w:r>
          </w:p>
        </w:tc>
      </w:tr>
      <w:tr w:rsidR="00141B0B" w:rsidRPr="005E5047" w:rsidTr="00A532D4">
        <w:tc>
          <w:tcPr>
            <w:tcW w:w="4338" w:type="dxa"/>
          </w:tcPr>
          <w:p w:rsidR="00141B0B" w:rsidRPr="005E5047" w:rsidRDefault="00141B0B"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E5047">
              <w:rPr>
                <w:rFonts w:ascii="Times New Roman" w:hAnsi="Times New Roman" w:cs="Times New Roman"/>
                <w:sz w:val="22"/>
                <w:szCs w:val="22"/>
              </w:rPr>
              <w:t>Discount on insurance premium</w:t>
            </w:r>
          </w:p>
        </w:tc>
        <w:tc>
          <w:tcPr>
            <w:tcW w:w="549"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E5047">
              <w:rPr>
                <w:rFonts w:ascii="Times New Roman" w:hAnsi="Times New Roman" w:cs="Times New Roman"/>
                <w:sz w:val="22"/>
                <w:szCs w:val="22"/>
              </w:rPr>
              <w:t xml:space="preserve">At contractually agreed rate </w:t>
            </w:r>
          </w:p>
        </w:tc>
      </w:tr>
      <w:tr w:rsidR="00141B0B" w:rsidRPr="005E5047" w:rsidTr="00A532D4">
        <w:tc>
          <w:tcPr>
            <w:tcW w:w="4338" w:type="dxa"/>
          </w:tcPr>
          <w:p w:rsidR="00141B0B" w:rsidRPr="005E5047" w:rsidRDefault="00A340C8" w:rsidP="00C5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E5047">
              <w:rPr>
                <w:rFonts w:ascii="Times New Roman" w:hAnsi="Times New Roman" w:cs="Times New Roman"/>
                <w:sz w:val="22"/>
                <w:szCs w:val="22"/>
              </w:rPr>
              <w:t xml:space="preserve">Insurance premium </w:t>
            </w:r>
            <w:r w:rsidR="00024FC5">
              <w:rPr>
                <w:rFonts w:ascii="Times New Roman" w:hAnsi="Times New Roman" w:cs="Times New Roman"/>
                <w:sz w:val="22"/>
                <w:szCs w:val="22"/>
              </w:rPr>
              <w:t>expenses</w:t>
            </w:r>
          </w:p>
        </w:tc>
        <w:tc>
          <w:tcPr>
            <w:tcW w:w="549"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rsidR="00141B0B" w:rsidRPr="005E5047"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E5047">
              <w:rPr>
                <w:rFonts w:ascii="Times New Roman" w:hAnsi="Times New Roman" w:cs="Times New Roman"/>
                <w:sz w:val="22"/>
                <w:szCs w:val="22"/>
              </w:rPr>
              <w:t xml:space="preserve">At contractually agreed rate </w:t>
            </w:r>
          </w:p>
        </w:tc>
      </w:tr>
    </w:tbl>
    <w:p w:rsidR="002471B8" w:rsidRPr="005E5047" w:rsidRDefault="002471B8"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E85BC5" w:rsidRDefault="00E85BC5"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751A2" w:rsidRPr="005E5047" w:rsidRDefault="00C5326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r w:rsidR="004751A2" w:rsidRPr="005E5047">
        <w:rPr>
          <w:rFonts w:ascii="Times New Roman" w:hAnsi="Times New Roman" w:cs="Times New Roman"/>
          <w:sz w:val="22"/>
          <w:szCs w:val="22"/>
        </w:rPr>
        <w:t xml:space="preserve">Significant transactions </w:t>
      </w:r>
      <w:r w:rsidR="00CB1A4B" w:rsidRPr="005E5047">
        <w:rPr>
          <w:rFonts w:ascii="Times New Roman" w:hAnsi="Times New Roman" w:cs="Times New Roman"/>
          <w:sz w:val="22"/>
          <w:szCs w:val="22"/>
        </w:rPr>
        <w:t xml:space="preserve">for the years ended 31 December </w:t>
      </w:r>
      <w:r w:rsidR="004751A2" w:rsidRPr="005E5047">
        <w:rPr>
          <w:rFonts w:ascii="Times New Roman" w:hAnsi="Times New Roman" w:cs="Times New Roman"/>
          <w:sz w:val="22"/>
          <w:szCs w:val="22"/>
        </w:rPr>
        <w:t xml:space="preserve">with </w:t>
      </w:r>
      <w:r w:rsidR="007F4983">
        <w:rPr>
          <w:rFonts w:ascii="Times New Roman" w:hAnsi="Times New Roman" w:cs="Times New Roman"/>
          <w:sz w:val="22"/>
          <w:szCs w:val="22"/>
          <w:lang w:val="en-GB" w:bidi="ar-SA"/>
        </w:rPr>
        <w:t>k</w:t>
      </w:r>
      <w:r w:rsidR="007F4983" w:rsidRPr="005E5047">
        <w:rPr>
          <w:rFonts w:ascii="Times New Roman" w:hAnsi="Times New Roman" w:cs="Times New Roman"/>
          <w:sz w:val="22"/>
          <w:szCs w:val="22"/>
          <w:lang w:val="en-GB" w:bidi="ar-SA"/>
        </w:rPr>
        <w:t xml:space="preserve">ey management </w:t>
      </w:r>
      <w:r w:rsidR="007F4983">
        <w:rPr>
          <w:rFonts w:ascii="Times New Roman" w:hAnsi="Times New Roman" w:cs="Times New Roman"/>
          <w:sz w:val="22"/>
          <w:szCs w:val="22"/>
          <w:lang w:val="en-GB" w:bidi="ar-SA"/>
        </w:rPr>
        <w:t xml:space="preserve">and </w:t>
      </w:r>
      <w:r w:rsidR="004751A2" w:rsidRPr="005E5047">
        <w:rPr>
          <w:rFonts w:ascii="Times New Roman" w:hAnsi="Times New Roman" w:cs="Times New Roman"/>
          <w:sz w:val="22"/>
          <w:szCs w:val="22"/>
        </w:rPr>
        <w:t>related parties were as follows:</w:t>
      </w:r>
    </w:p>
    <w:p w:rsidR="004751A2" w:rsidRPr="005E5047"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450" w:type="dxa"/>
        <w:tblLayout w:type="fixed"/>
        <w:tblLook w:val="01E0" w:firstRow="1" w:lastRow="1" w:firstColumn="1" w:lastColumn="1" w:noHBand="0" w:noVBand="0"/>
      </w:tblPr>
      <w:tblGrid>
        <w:gridCol w:w="6660"/>
        <w:gridCol w:w="1170"/>
        <w:gridCol w:w="252"/>
        <w:gridCol w:w="1170"/>
      </w:tblGrid>
      <w:tr w:rsidR="000931E5" w:rsidRPr="005E5047" w:rsidTr="003D2D92">
        <w:tc>
          <w:tcPr>
            <w:tcW w:w="666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11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703B1">
              <w:rPr>
                <w:rFonts w:ascii="Times New Roman" w:hAnsi="Times New Roman" w:cs="Times New Roman"/>
                <w:sz w:val="22"/>
                <w:szCs w:val="22"/>
              </w:rPr>
              <w:t>9</w:t>
            </w:r>
          </w:p>
        </w:tc>
        <w:tc>
          <w:tcPr>
            <w:tcW w:w="252"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sidR="005703B1">
              <w:rPr>
                <w:rFonts w:ascii="Times New Roman" w:hAnsi="Times New Roman" w:cs="Times New Roman"/>
                <w:sz w:val="22"/>
                <w:szCs w:val="22"/>
              </w:rPr>
              <w:t>8</w:t>
            </w:r>
          </w:p>
        </w:tc>
      </w:tr>
      <w:tr w:rsidR="000931E5" w:rsidRPr="005E5047" w:rsidTr="003D2D92">
        <w:tc>
          <w:tcPr>
            <w:tcW w:w="666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E5047">
              <w:rPr>
                <w:rFonts w:ascii="Times New Roman" w:hAnsi="Times New Roman" w:cs="Times New Roman"/>
                <w:i/>
                <w:iCs/>
                <w:sz w:val="22"/>
                <w:szCs w:val="22"/>
              </w:rPr>
              <w:t>(in thousand Baht)</w:t>
            </w:r>
          </w:p>
        </w:tc>
      </w:tr>
      <w:tr w:rsidR="000931E5" w:rsidRPr="005E5047" w:rsidTr="003D2D92">
        <w:tc>
          <w:tcPr>
            <w:tcW w:w="666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5E5047">
              <w:rPr>
                <w:rFonts w:ascii="Times New Roman" w:hAnsi="Times New Roman" w:cs="Times New Roman"/>
                <w:b/>
                <w:bCs/>
                <w:sz w:val="22"/>
                <w:szCs w:val="22"/>
              </w:rPr>
              <w:t>Other related parties</w:t>
            </w:r>
          </w:p>
        </w:tc>
        <w:tc>
          <w:tcPr>
            <w:tcW w:w="11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5703B1" w:rsidRPr="005E5047" w:rsidTr="003D2D92">
        <w:tc>
          <w:tcPr>
            <w:tcW w:w="666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E5047">
              <w:rPr>
                <w:rFonts w:ascii="Times New Roman" w:hAnsi="Times New Roman" w:cs="Times New Roman"/>
                <w:sz w:val="22"/>
                <w:szCs w:val="22"/>
              </w:rPr>
              <w:t>Rental income from operating lease contracts</w:t>
            </w:r>
          </w:p>
        </w:tc>
        <w:tc>
          <w:tcPr>
            <w:tcW w:w="1170" w:type="dxa"/>
          </w:tcPr>
          <w:p w:rsidR="005703B1" w:rsidRPr="005C6B2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heme="minorBidi"/>
                <w:sz w:val="22"/>
                <w:szCs w:val="22"/>
              </w:rPr>
            </w:pPr>
            <w:r>
              <w:rPr>
                <w:rFonts w:ascii="Times New Roman" w:hAnsi="Times New Roman" w:cstheme="minorBidi"/>
                <w:sz w:val="22"/>
                <w:szCs w:val="22"/>
              </w:rPr>
              <w:t>48,081</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cs/>
              </w:rPr>
            </w:pPr>
            <w:r>
              <w:rPr>
                <w:rFonts w:ascii="Times New Roman" w:hAnsi="Times New Roman" w:cs="Times New Roman"/>
                <w:sz w:val="22"/>
                <w:szCs w:val="22"/>
              </w:rPr>
              <w:t>44,193</w:t>
            </w:r>
          </w:p>
        </w:tc>
      </w:tr>
      <w:tr w:rsidR="005703B1" w:rsidRPr="005E5047" w:rsidTr="003D2D92">
        <w:tc>
          <w:tcPr>
            <w:tcW w:w="666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E5047">
              <w:rPr>
                <w:rFonts w:ascii="Times New Roman" w:hAnsi="Times New Roman" w:cs="Times New Roman"/>
                <w:sz w:val="22"/>
                <w:szCs w:val="22"/>
              </w:rPr>
              <w:t>Discount on insurance premium</w:t>
            </w:r>
          </w:p>
        </w:tc>
        <w:tc>
          <w:tcPr>
            <w:tcW w:w="1170" w:type="dxa"/>
          </w:tcPr>
          <w:p w:rsidR="005703B1" w:rsidRPr="005C6B2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heme="minorBidi"/>
                <w:sz w:val="22"/>
                <w:szCs w:val="22"/>
              </w:rPr>
            </w:pPr>
            <w:r>
              <w:rPr>
                <w:rFonts w:ascii="Times New Roman" w:hAnsi="Times New Roman" w:cstheme="minorBidi"/>
                <w:sz w:val="22"/>
                <w:szCs w:val="22"/>
              </w:rPr>
              <w:t>9,265</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10,003</w:t>
            </w:r>
          </w:p>
        </w:tc>
      </w:tr>
      <w:tr w:rsidR="005703B1" w:rsidRPr="005E5047" w:rsidTr="003D2D92">
        <w:tc>
          <w:tcPr>
            <w:tcW w:w="666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Pr>
                <w:rFonts w:ascii="Times New Roman" w:hAnsi="Times New Roman" w:cs="Times New Roman"/>
                <w:sz w:val="22"/>
                <w:szCs w:val="22"/>
              </w:rPr>
              <w:t>Insurance premium expenses</w:t>
            </w:r>
          </w:p>
        </w:tc>
        <w:tc>
          <w:tcPr>
            <w:tcW w:w="1170"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81,211</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86,691</w:t>
            </w:r>
          </w:p>
        </w:tc>
      </w:tr>
    </w:tbl>
    <w:p w:rsidR="00F666C5" w:rsidRDefault="00141B0B"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5E5047">
        <w:rPr>
          <w:rFonts w:ascii="Times New Roman" w:hAnsi="Times New Roman" w:cs="Times New Roman"/>
          <w:b/>
          <w:bCs/>
          <w:sz w:val="22"/>
          <w:szCs w:val="22"/>
        </w:rPr>
        <w:tab/>
      </w:r>
    </w:p>
    <w:p w:rsidR="00141B0B" w:rsidRPr="005E5047" w:rsidRDefault="00141B0B" w:rsidP="00ED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color w:val="0000FF"/>
          <w:sz w:val="22"/>
          <w:szCs w:val="22"/>
        </w:rPr>
      </w:pPr>
      <w:r w:rsidRPr="005E5047">
        <w:rPr>
          <w:rFonts w:ascii="Times New Roman" w:hAnsi="Times New Roman" w:cs="Univers 45 Light"/>
          <w:b/>
          <w:bCs/>
          <w:i/>
          <w:iCs/>
          <w:color w:val="000000"/>
          <w:sz w:val="22"/>
          <w:szCs w:val="22"/>
        </w:rPr>
        <w:t>Key management personnel compensation</w:t>
      </w:r>
      <w:r w:rsidRPr="005E5047">
        <w:rPr>
          <w:rFonts w:ascii="Times New Roman" w:hAnsi="Times New Roman" w:cs="Times New Roman"/>
          <w:b/>
          <w:bCs/>
          <w:color w:val="0000FF"/>
          <w:sz w:val="22"/>
          <w:szCs w:val="22"/>
        </w:rPr>
        <w:t xml:space="preserve">  </w:t>
      </w:r>
    </w:p>
    <w:p w:rsidR="00141B0B" w:rsidRPr="005E5047" w:rsidRDefault="00141B0B"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lang w:bidi="ar-SA"/>
        </w:rPr>
      </w:pPr>
    </w:p>
    <w:p w:rsidR="00141B0B" w:rsidRPr="005E5047" w:rsidRDefault="00141B0B" w:rsidP="003D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cs/>
          <w:lang w:val="en-GB"/>
        </w:rPr>
      </w:pPr>
      <w:r w:rsidRPr="005E5047">
        <w:rPr>
          <w:rFonts w:ascii="Times New Roman" w:hAnsi="Times New Roman" w:cs="Times New Roman"/>
          <w:sz w:val="22"/>
          <w:szCs w:val="22"/>
          <w:lang w:val="en-GB" w:bidi="ar-SA"/>
        </w:rPr>
        <w:t>Key management personnel c</w:t>
      </w:r>
      <w:r w:rsidR="005943DE">
        <w:rPr>
          <w:rFonts w:ascii="Times New Roman" w:hAnsi="Times New Roman" w:cs="Times New Roman"/>
          <w:sz w:val="22"/>
          <w:szCs w:val="22"/>
          <w:lang w:val="en-GB" w:bidi="ar-SA"/>
        </w:rPr>
        <w:t>ompensation represents</w:t>
      </w:r>
      <w:r w:rsidRPr="005E5047">
        <w:rPr>
          <w:rFonts w:ascii="Times New Roman" w:hAnsi="Times New Roman" w:cs="Times New Roman"/>
          <w:sz w:val="22"/>
          <w:szCs w:val="22"/>
          <w:lang w:val="en-GB" w:bidi="ar-SA"/>
        </w:rPr>
        <w:t xml:space="preserve"> benefits p</w:t>
      </w:r>
      <w:r w:rsidR="005943DE">
        <w:rPr>
          <w:rFonts w:ascii="Times New Roman" w:hAnsi="Times New Roman" w:cs="Times New Roman"/>
          <w:sz w:val="22"/>
          <w:szCs w:val="22"/>
          <w:lang w:val="en-GB" w:bidi="ar-SA"/>
        </w:rPr>
        <w:t>rovide</w:t>
      </w:r>
      <w:r w:rsidRPr="005E5047">
        <w:rPr>
          <w:rFonts w:ascii="Times New Roman" w:hAnsi="Times New Roman" w:cs="Times New Roman"/>
          <w:sz w:val="22"/>
          <w:szCs w:val="22"/>
          <w:lang w:val="en-GB" w:bidi="ar-SA"/>
        </w:rPr>
        <w:t>d to directors and executives</w:t>
      </w:r>
      <w:r w:rsidR="005943DE">
        <w:rPr>
          <w:rFonts w:ascii="Times New Roman" w:hAnsi="Times New Roman" w:cs="Times New Roman"/>
          <w:sz w:val="22"/>
          <w:szCs w:val="22"/>
          <w:lang w:val="en-GB" w:bidi="ar-SA"/>
        </w:rPr>
        <w:t xml:space="preserve"> of the Company. The</w:t>
      </w:r>
      <w:r w:rsidR="00E37130">
        <w:rPr>
          <w:rFonts w:ascii="Times New Roman" w:hAnsi="Times New Roman" w:cs="Times New Roman"/>
          <w:sz w:val="22"/>
          <w:szCs w:val="22"/>
          <w:lang w:val="en-GB" w:bidi="ar-SA"/>
        </w:rPr>
        <w:t>se</w:t>
      </w:r>
      <w:r w:rsidR="005943DE">
        <w:rPr>
          <w:rFonts w:ascii="Times New Roman" w:hAnsi="Times New Roman" w:cs="Times New Roman"/>
          <w:sz w:val="22"/>
          <w:szCs w:val="22"/>
          <w:lang w:val="en-GB" w:bidi="ar-SA"/>
        </w:rPr>
        <w:t xml:space="preserve"> comprise </w:t>
      </w:r>
      <w:r w:rsidRPr="005E5047">
        <w:rPr>
          <w:rFonts w:ascii="Times New Roman" w:hAnsi="Times New Roman" w:cs="Times New Roman"/>
          <w:sz w:val="22"/>
          <w:szCs w:val="22"/>
          <w:lang w:val="en-GB" w:bidi="ar-SA"/>
        </w:rPr>
        <w:t>management compensation such as salaries, related benefit</w:t>
      </w:r>
      <w:r w:rsidR="00CB1A4B">
        <w:rPr>
          <w:rFonts w:ascii="Times New Roman" w:hAnsi="Times New Roman" w:cs="Times New Roman"/>
          <w:sz w:val="22"/>
          <w:szCs w:val="22"/>
          <w:lang w:val="en-GB" w:bidi="ar-SA"/>
        </w:rPr>
        <w:t>s</w:t>
      </w:r>
      <w:r w:rsidRPr="005E5047">
        <w:rPr>
          <w:rFonts w:ascii="Times New Roman" w:hAnsi="Times New Roman" w:cs="Times New Roman"/>
          <w:sz w:val="22"/>
          <w:szCs w:val="22"/>
          <w:lang w:val="en-GB" w:bidi="ar-SA"/>
        </w:rPr>
        <w:t xml:space="preserve">, </w:t>
      </w:r>
      <w:r w:rsidRPr="00210DE0">
        <w:rPr>
          <w:rFonts w:ascii="Times New Roman" w:hAnsi="Times New Roman" w:cs="Times New Roman"/>
          <w:sz w:val="22"/>
          <w:szCs w:val="22"/>
          <w:lang w:val="en-GB" w:bidi="ar-SA"/>
        </w:rPr>
        <w:t xml:space="preserve">included </w:t>
      </w:r>
      <w:r w:rsidR="00210DE0" w:rsidRPr="00210DE0">
        <w:rPr>
          <w:rFonts w:ascii="Times New Roman" w:hAnsi="Times New Roman" w:cs="Times New Roman"/>
          <w:sz w:val="22"/>
          <w:szCs w:val="22"/>
          <w:lang w:val="en-GB" w:bidi="ar-SA"/>
        </w:rPr>
        <w:t xml:space="preserve">  </w:t>
      </w:r>
      <w:r w:rsidR="00A340C8" w:rsidRPr="00210DE0">
        <w:rPr>
          <w:rFonts w:ascii="Times New Roman" w:hAnsi="Times New Roman" w:cs="Times New Roman"/>
          <w:sz w:val="22"/>
          <w:szCs w:val="22"/>
          <w:lang w:val="en-GB" w:bidi="ar-SA"/>
        </w:rPr>
        <w:t xml:space="preserve">post-employment </w:t>
      </w:r>
      <w:r w:rsidR="00943954" w:rsidRPr="00210DE0">
        <w:rPr>
          <w:rFonts w:ascii="Times New Roman" w:hAnsi="Times New Roman" w:cs="Times New Roman"/>
          <w:sz w:val="22"/>
          <w:szCs w:val="22"/>
          <w:lang w:val="en-GB" w:bidi="ar-SA"/>
        </w:rPr>
        <w:t>benefits and</w:t>
      </w:r>
      <w:r w:rsidRPr="00210DE0">
        <w:rPr>
          <w:rFonts w:ascii="Times New Roman" w:hAnsi="Times New Roman" w:cs="Times New Roman"/>
          <w:sz w:val="22"/>
          <w:szCs w:val="22"/>
          <w:lang w:val="en-GB" w:bidi="ar-SA"/>
        </w:rPr>
        <w:t xml:space="preserve"> directors</w:t>
      </w:r>
      <w:r w:rsidRPr="00210DE0">
        <w:rPr>
          <w:rFonts w:ascii="Times New Roman" w:hAnsi="Times New Roman" w:cs="Cordia New"/>
          <w:sz w:val="22"/>
          <w:szCs w:val="28"/>
          <w:lang w:val="en-GB"/>
        </w:rPr>
        <w:t>’</w:t>
      </w:r>
      <w:r w:rsidRPr="00210DE0">
        <w:rPr>
          <w:rFonts w:ascii="Times New Roman" w:hAnsi="Times New Roman" w:cs="Times New Roman"/>
          <w:sz w:val="22"/>
          <w:szCs w:val="22"/>
          <w:lang w:val="en-GB" w:bidi="ar-SA"/>
        </w:rPr>
        <w:t xml:space="preserve"> remuneration.</w:t>
      </w:r>
      <w:r w:rsidRPr="005E5047">
        <w:rPr>
          <w:rFonts w:ascii="Times New Roman" w:hAnsi="Times New Roman" w:cs="Times New Roman"/>
          <w:sz w:val="22"/>
          <w:szCs w:val="22"/>
          <w:lang w:val="en-GB" w:bidi="ar-SA"/>
        </w:rPr>
        <w:t xml:space="preserve"> </w:t>
      </w:r>
    </w:p>
    <w:p w:rsidR="00141B0B" w:rsidRPr="005E5047" w:rsidRDefault="00141B0B" w:rsidP="007F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678"/>
        <w:gridCol w:w="1152"/>
        <w:gridCol w:w="252"/>
        <w:gridCol w:w="1188"/>
      </w:tblGrid>
      <w:tr w:rsidR="005703B1" w:rsidRPr="005E5047" w:rsidTr="003D2D92">
        <w:tc>
          <w:tcPr>
            <w:tcW w:w="6678"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p>
        </w:tc>
        <w:tc>
          <w:tcPr>
            <w:tcW w:w="11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88"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3D2D92">
        <w:tc>
          <w:tcPr>
            <w:tcW w:w="667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2592"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r w:rsidRPr="005E5047">
              <w:rPr>
                <w:rFonts w:ascii="Times New Roman" w:hAnsi="Times New Roman" w:cs="Times New Roman"/>
                <w:i/>
                <w:iCs/>
                <w:sz w:val="22"/>
                <w:szCs w:val="22"/>
                <w:lang w:val="en-GB" w:bidi="ar-SA"/>
              </w:rPr>
              <w:t xml:space="preserve">(in </w:t>
            </w:r>
            <w:smartTag w:uri="urn:schemas-microsoft-com:office:smarttags" w:element="PersonName">
              <w:r w:rsidRPr="005E5047">
                <w:rPr>
                  <w:rFonts w:ascii="Times New Roman" w:hAnsi="Times New Roman" w:cs="Times New Roman"/>
                  <w:i/>
                  <w:iCs/>
                  <w:sz w:val="22"/>
                  <w:szCs w:val="22"/>
                  <w:lang w:val="en-GB" w:bidi="ar-SA"/>
                </w:rPr>
                <w:t>th</w:t>
              </w:r>
            </w:smartTag>
            <w:r w:rsidRPr="005E5047">
              <w:rPr>
                <w:rFonts w:ascii="Times New Roman" w:hAnsi="Times New Roman" w:cs="Times New Roman"/>
                <w:i/>
                <w:iCs/>
                <w:sz w:val="22"/>
                <w:szCs w:val="22"/>
                <w:lang w:val="en-GB" w:bidi="ar-SA"/>
              </w:rPr>
              <w:t>ousand Baht)</w:t>
            </w:r>
          </w:p>
        </w:tc>
      </w:tr>
      <w:tr w:rsidR="005703B1" w:rsidRPr="005E5047" w:rsidTr="003D2D92">
        <w:tc>
          <w:tcPr>
            <w:tcW w:w="6678"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Pr>
                <w:rFonts w:ascii="Times New Roman" w:hAnsi="Times New Roman" w:cs="Times New Roman"/>
                <w:sz w:val="22"/>
                <w:szCs w:val="22"/>
                <w:lang w:val="en-GB" w:bidi="ar-SA"/>
              </w:rPr>
              <w:t>Short-term</w:t>
            </w:r>
            <w:r w:rsidRPr="005E5047">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management </w:t>
            </w:r>
            <w:r w:rsidRPr="005E5047">
              <w:rPr>
                <w:rFonts w:ascii="Times New Roman" w:hAnsi="Times New Roman" w:cs="Times New Roman"/>
                <w:sz w:val="22"/>
                <w:szCs w:val="22"/>
                <w:lang w:val="en-GB" w:bidi="ar-SA"/>
              </w:rPr>
              <w:t>benefits</w:t>
            </w:r>
          </w:p>
        </w:tc>
        <w:tc>
          <w:tcPr>
            <w:tcW w:w="1152" w:type="dxa"/>
          </w:tcPr>
          <w:p w:rsidR="005703B1" w:rsidRPr="00BE765D" w:rsidRDefault="00AF69A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38,126</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46,617</w:t>
            </w:r>
          </w:p>
        </w:tc>
      </w:tr>
      <w:tr w:rsidR="005703B1" w:rsidRPr="005E5047" w:rsidTr="003D2D92">
        <w:trPr>
          <w:trHeight w:val="101"/>
        </w:trPr>
        <w:tc>
          <w:tcPr>
            <w:tcW w:w="6678"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E5047">
              <w:rPr>
                <w:rFonts w:ascii="Times New Roman" w:hAnsi="Times New Roman" w:cs="Times New Roman"/>
                <w:sz w:val="22"/>
                <w:szCs w:val="22"/>
                <w:lang w:val="en-GB" w:bidi="ar-SA"/>
              </w:rPr>
              <w:t>Post-employment benefits</w:t>
            </w:r>
          </w:p>
        </w:tc>
        <w:tc>
          <w:tcPr>
            <w:tcW w:w="1152" w:type="dxa"/>
          </w:tcPr>
          <w:p w:rsidR="005703B1" w:rsidRPr="00BE765D" w:rsidRDefault="00186134"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9,386</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rsidR="005703B1" w:rsidRPr="00BE765D" w:rsidRDefault="00D34F26"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w:t>
            </w:r>
            <w:r w:rsidR="005703B1">
              <w:rPr>
                <w:rFonts w:ascii="Times New Roman" w:hAnsi="Times New Roman" w:cs="Times New Roman"/>
                <w:sz w:val="22"/>
                <w:szCs w:val="22"/>
              </w:rPr>
              <w:t>,</w:t>
            </w:r>
            <w:r>
              <w:rPr>
                <w:rFonts w:ascii="Times New Roman" w:hAnsi="Times New Roman" w:cs="Times New Roman"/>
                <w:sz w:val="22"/>
                <w:szCs w:val="22"/>
              </w:rPr>
              <w:t>045</w:t>
            </w:r>
          </w:p>
        </w:tc>
      </w:tr>
      <w:tr w:rsidR="005703B1" w:rsidRPr="005E5047" w:rsidTr="003D2D92">
        <w:tc>
          <w:tcPr>
            <w:tcW w:w="6678"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5E5047">
              <w:rPr>
                <w:rFonts w:ascii="Times New Roman" w:hAnsi="Times New Roman" w:cs="Times New Roman"/>
                <w:b/>
                <w:bCs/>
                <w:sz w:val="22"/>
                <w:szCs w:val="22"/>
                <w:lang w:val="en-GB" w:bidi="ar-SA"/>
              </w:rPr>
              <w:t xml:space="preserve">Total </w:t>
            </w:r>
          </w:p>
        </w:tc>
        <w:tc>
          <w:tcPr>
            <w:tcW w:w="1152" w:type="dxa"/>
            <w:tcBorders>
              <w:top w:val="single" w:sz="4" w:space="0" w:color="auto"/>
              <w:bottom w:val="double" w:sz="4" w:space="0" w:color="auto"/>
            </w:tcBorders>
          </w:tcPr>
          <w:p w:rsidR="005703B1" w:rsidRPr="00BE765D" w:rsidRDefault="00186134"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47,512</w:t>
            </w:r>
          </w:p>
        </w:tc>
        <w:tc>
          <w:tcPr>
            <w:tcW w:w="252"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rsidR="005703B1" w:rsidRPr="00BE765D" w:rsidRDefault="00D34F26"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51</w:t>
            </w:r>
            <w:r w:rsidR="005703B1">
              <w:rPr>
                <w:rFonts w:ascii="Times New Roman" w:hAnsi="Times New Roman" w:cs="Times New Roman"/>
                <w:b/>
                <w:bCs/>
                <w:sz w:val="22"/>
                <w:szCs w:val="22"/>
              </w:rPr>
              <w:t>,</w:t>
            </w:r>
            <w:r>
              <w:rPr>
                <w:rFonts w:ascii="Times New Roman" w:hAnsi="Times New Roman" w:cs="Times New Roman"/>
                <w:b/>
                <w:bCs/>
                <w:sz w:val="22"/>
                <w:szCs w:val="22"/>
              </w:rPr>
              <w:t>662</w:t>
            </w:r>
          </w:p>
        </w:tc>
      </w:tr>
    </w:tbl>
    <w:p w:rsidR="00812D31"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F1A5B" w:rsidRDefault="00943954"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b</w:t>
      </w:r>
      <w:r w:rsidR="00CF1A5B" w:rsidRPr="005E5047">
        <w:rPr>
          <w:rFonts w:ascii="Times New Roman" w:hAnsi="Times New Roman" w:cs="Times New Roman"/>
          <w:sz w:val="22"/>
          <w:szCs w:val="22"/>
        </w:rPr>
        <w:t xml:space="preserve">alances as at 31 </w:t>
      </w:r>
      <w:r w:rsidR="00CF1A5B" w:rsidRPr="00210DE0">
        <w:rPr>
          <w:rFonts w:ascii="Times New Roman" w:hAnsi="Times New Roman" w:cs="Times New Roman"/>
          <w:sz w:val="22"/>
          <w:szCs w:val="22"/>
        </w:rPr>
        <w:t>December with related part</w:t>
      </w:r>
      <w:r w:rsidR="00210DE0" w:rsidRPr="00210DE0">
        <w:rPr>
          <w:rFonts w:ascii="Times New Roman" w:hAnsi="Times New Roman" w:cs="Times New Roman"/>
          <w:sz w:val="22"/>
          <w:szCs w:val="22"/>
        </w:rPr>
        <w:t>ies</w:t>
      </w:r>
      <w:r w:rsidR="00CF1A5B" w:rsidRPr="005E5047">
        <w:rPr>
          <w:rFonts w:ascii="Times New Roman" w:hAnsi="Times New Roman" w:cs="Times New Roman"/>
          <w:sz w:val="22"/>
          <w:szCs w:val="22"/>
        </w:rPr>
        <w:t xml:space="preserve"> were as follows:</w:t>
      </w:r>
    </w:p>
    <w:p w:rsidR="00812D31" w:rsidRDefault="00812D31"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43" w:type="dxa"/>
        <w:tblInd w:w="450" w:type="dxa"/>
        <w:tblLayout w:type="fixed"/>
        <w:tblLook w:val="01E0" w:firstRow="1" w:lastRow="1" w:firstColumn="1" w:lastColumn="1" w:noHBand="0" w:noVBand="0"/>
      </w:tblPr>
      <w:tblGrid>
        <w:gridCol w:w="6300"/>
        <w:gridCol w:w="1350"/>
        <w:gridCol w:w="270"/>
        <w:gridCol w:w="1323"/>
      </w:tblGrid>
      <w:tr w:rsidR="005703B1" w:rsidRPr="005E5047" w:rsidTr="003D2D92">
        <w:trPr>
          <w:tblHeader/>
        </w:trPr>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3D2D92">
        <w:trPr>
          <w:tblHeader/>
        </w:trPr>
        <w:tc>
          <w:tcPr>
            <w:tcW w:w="630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43"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E5047">
              <w:rPr>
                <w:rFonts w:ascii="Times New Roman" w:hAnsi="Times New Roman" w:cs="Times New Roman"/>
                <w:i/>
                <w:iCs/>
                <w:sz w:val="22"/>
                <w:szCs w:val="22"/>
              </w:rPr>
              <w:t>(in thousand Baht)</w:t>
            </w:r>
          </w:p>
        </w:tc>
      </w:tr>
      <w:tr w:rsidR="000931E5" w:rsidRPr="005E5047" w:rsidTr="003D2D92">
        <w:tc>
          <w:tcPr>
            <w:tcW w:w="630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Pr>
                <w:rFonts w:ascii="Times New Roman" w:hAnsi="Times New Roman" w:cs="Times New Roman"/>
                <w:b/>
                <w:bCs/>
                <w:i/>
                <w:iCs/>
                <w:sz w:val="22"/>
                <w:szCs w:val="22"/>
              </w:rPr>
              <w:t>Other receivables - p</w:t>
            </w:r>
            <w:r w:rsidRPr="005E5047">
              <w:rPr>
                <w:rFonts w:ascii="Times New Roman" w:hAnsi="Times New Roman" w:cs="Times New Roman"/>
                <w:b/>
                <w:bCs/>
                <w:i/>
                <w:iCs/>
                <w:sz w:val="22"/>
                <w:szCs w:val="22"/>
              </w:rPr>
              <w:t>repaid insurance expenses</w:t>
            </w:r>
          </w:p>
        </w:tc>
        <w:tc>
          <w:tcPr>
            <w:tcW w:w="135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Muang Thai Insurance Plc.</w:t>
            </w:r>
          </w:p>
        </w:tc>
        <w:tc>
          <w:tcPr>
            <w:tcW w:w="1350" w:type="dxa"/>
            <w:vAlign w:val="bottom"/>
          </w:tcPr>
          <w:p w:rsidR="005703B1" w:rsidRPr="005E5047"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r>
              <w:rPr>
                <w:rFonts w:ascii="Times New Roman" w:hAnsi="Times New Roman" w:cs="Times New Roman"/>
                <w:sz w:val="22"/>
                <w:szCs w:val="22"/>
              </w:rPr>
              <w:t>40,435</w:t>
            </w:r>
          </w:p>
        </w:tc>
        <w:tc>
          <w:tcPr>
            <w:tcW w:w="270" w:type="dxa"/>
            <w:vAlign w:val="bottom"/>
          </w:tcPr>
          <w:p w:rsidR="005703B1" w:rsidRPr="005E5047" w:rsidRDefault="005703B1" w:rsidP="005703B1">
            <w:pPr>
              <w:pStyle w:val="TOC5"/>
              <w:tabs>
                <w:tab w:val="decimal" w:pos="978"/>
              </w:tabs>
              <w:ind w:left="-108" w:right="-108"/>
            </w:pPr>
          </w:p>
        </w:tc>
        <w:tc>
          <w:tcPr>
            <w:tcW w:w="1323" w:type="dxa"/>
            <w:vAlign w:val="bottom"/>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r>
              <w:rPr>
                <w:rFonts w:ascii="Times New Roman" w:hAnsi="Times New Roman" w:cs="Times New Roman"/>
                <w:sz w:val="22"/>
                <w:szCs w:val="22"/>
              </w:rPr>
              <w:t>42,874</w:t>
            </w: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B3474">
              <w:rPr>
                <w:rFonts w:ascii="Times New Roman" w:hAnsi="Times New Roman" w:cs="Times New Roman"/>
                <w:b/>
                <w:bCs/>
                <w:i/>
                <w:iCs/>
                <w:sz w:val="22"/>
                <w:szCs w:val="22"/>
              </w:rPr>
              <w:t>Other long-term investment</w:t>
            </w:r>
          </w:p>
        </w:tc>
        <w:tc>
          <w:tcPr>
            <w:tcW w:w="135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Muang Thai Real Estate Plc.</w:t>
            </w:r>
          </w:p>
        </w:tc>
        <w:tc>
          <w:tcPr>
            <w:tcW w:w="135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(Net of allowance for impairment amounted Baht 4.1 million)</w:t>
            </w:r>
          </w:p>
        </w:tc>
        <w:tc>
          <w:tcPr>
            <w:tcW w:w="1350" w:type="dxa"/>
          </w:tcPr>
          <w:p w:rsidR="005703B1" w:rsidRPr="005E5047"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cs="Times New Roman"/>
                <w:sz w:val="22"/>
                <w:szCs w:val="22"/>
              </w:rPr>
            </w:pPr>
            <w:r>
              <w:rPr>
                <w:rFonts w:ascii="Times New Roman" w:hAnsi="Times New Roman" w:cs="Times New Roman"/>
                <w:sz w:val="22"/>
                <w:szCs w:val="22"/>
              </w:rPr>
              <w:t>-</w:t>
            </w: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0"/>
                <w:szCs w:val="20"/>
              </w:rPr>
            </w:pPr>
          </w:p>
        </w:tc>
        <w:tc>
          <w:tcPr>
            <w:tcW w:w="1350"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B3474">
              <w:rPr>
                <w:rFonts w:ascii="Times New Roman" w:hAnsi="Times New Roman" w:cs="Times New Roman"/>
                <w:b/>
                <w:bCs/>
                <w:i/>
                <w:iCs/>
                <w:sz w:val="22"/>
                <w:szCs w:val="22"/>
              </w:rPr>
              <w:t xml:space="preserve">Property and equipment - assets held for lease under </w:t>
            </w:r>
          </w:p>
        </w:tc>
        <w:tc>
          <w:tcPr>
            <w:tcW w:w="1350"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B3474">
              <w:rPr>
                <w:rFonts w:ascii="Times New Roman" w:hAnsi="Times New Roman" w:cs="Times New Roman"/>
                <w:b/>
                <w:bCs/>
                <w:i/>
                <w:iCs/>
                <w:sz w:val="22"/>
                <w:szCs w:val="22"/>
              </w:rPr>
              <w:t xml:space="preserve">    operating lease contracts</w:t>
            </w:r>
          </w:p>
        </w:tc>
        <w:tc>
          <w:tcPr>
            <w:tcW w:w="1350"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Muang Thai Life Assurance Plc.</w:t>
            </w:r>
          </w:p>
        </w:tc>
        <w:tc>
          <w:tcPr>
            <w:tcW w:w="1350"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r>
              <w:rPr>
                <w:rFonts w:ascii="Times New Roman" w:hAnsi="Times New Roman" w:cs="Times New Roman"/>
                <w:sz w:val="22"/>
                <w:szCs w:val="22"/>
              </w:rPr>
              <w:t>122,042</w:t>
            </w: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r>
              <w:rPr>
                <w:rFonts w:ascii="Times New Roman" w:hAnsi="Times New Roman" w:cs="Times New Roman"/>
                <w:sz w:val="22"/>
                <w:szCs w:val="22"/>
              </w:rPr>
              <w:t>129,399</w:t>
            </w: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Muang Thai Insurance Plc.</w:t>
            </w:r>
          </w:p>
        </w:tc>
        <w:tc>
          <w:tcPr>
            <w:tcW w:w="1350"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r>
              <w:rPr>
                <w:rFonts w:ascii="Times New Roman" w:hAnsi="Times New Roman" w:cs="Times New Roman"/>
                <w:sz w:val="22"/>
                <w:szCs w:val="22"/>
              </w:rPr>
              <w:t>66,210</w:t>
            </w: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r>
              <w:rPr>
                <w:rFonts w:ascii="Times New Roman" w:hAnsi="Times New Roman" w:cs="Times New Roman"/>
                <w:sz w:val="22"/>
                <w:szCs w:val="22"/>
              </w:rPr>
              <w:t>41,809</w:t>
            </w: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0"/>
                <w:szCs w:val="20"/>
              </w:rPr>
            </w:pPr>
          </w:p>
        </w:tc>
        <w:tc>
          <w:tcPr>
            <w:tcW w:w="1350"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5703B1" w:rsidRPr="005E5047" w:rsidTr="003D2D92">
        <w:tc>
          <w:tcPr>
            <w:tcW w:w="6300" w:type="dxa"/>
          </w:tcPr>
          <w:p w:rsidR="005703B1" w:rsidRPr="001B3474"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B3474">
              <w:rPr>
                <w:rFonts w:ascii="Times New Roman" w:hAnsi="Times New Roman" w:cs="Times New Roman"/>
                <w:b/>
                <w:bCs/>
                <w:i/>
                <w:iCs/>
                <w:sz w:val="22"/>
                <w:szCs w:val="22"/>
              </w:rPr>
              <w:t xml:space="preserve">Trade accounts payable - accrued insurance premium </w:t>
            </w:r>
          </w:p>
        </w:tc>
        <w:tc>
          <w:tcPr>
            <w:tcW w:w="1350"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7B080B" w:rsidRPr="005E5047" w:rsidTr="003D2D92">
        <w:tc>
          <w:tcPr>
            <w:tcW w:w="6300" w:type="dxa"/>
          </w:tcPr>
          <w:p w:rsidR="007B080B" w:rsidRPr="001B3474" w:rsidRDefault="007B080B"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1B3474">
              <w:rPr>
                <w:rFonts w:ascii="Times New Roman" w:hAnsi="Times New Roman" w:cs="Times New Roman"/>
                <w:sz w:val="22"/>
                <w:szCs w:val="22"/>
              </w:rPr>
              <w:t>Muang Thai Insurance Plc.</w:t>
            </w:r>
          </w:p>
        </w:tc>
        <w:tc>
          <w:tcPr>
            <w:tcW w:w="1350" w:type="dxa"/>
          </w:tcPr>
          <w:p w:rsidR="007B080B" w:rsidRPr="005E5047" w:rsidRDefault="007B080B"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B080B" w:rsidRPr="005E5047" w:rsidRDefault="007B080B"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23" w:type="dxa"/>
          </w:tcPr>
          <w:p w:rsidR="007B080B" w:rsidRPr="00BE765D" w:rsidRDefault="007B080B"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r>
              <w:rPr>
                <w:rFonts w:ascii="Times New Roman" w:hAnsi="Times New Roman" w:cs="Times New Roman"/>
                <w:sz w:val="22"/>
                <w:szCs w:val="22"/>
              </w:rPr>
              <w:t>4,517</w:t>
            </w:r>
          </w:p>
        </w:tc>
      </w:tr>
    </w:tbl>
    <w:p w:rsidR="00B35489"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FB6E22" w:rsidRPr="005E5047" w:rsidRDefault="00E12C5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5</w:t>
      </w:r>
      <w:r w:rsidR="00FB6E22" w:rsidRPr="005E5047">
        <w:rPr>
          <w:rFonts w:ascii="Times New Roman" w:hAnsi="Times New Roman" w:cs="Times New Roman"/>
          <w:b/>
          <w:bCs/>
          <w:sz w:val="24"/>
          <w:szCs w:val="24"/>
        </w:rPr>
        <w:tab/>
        <w:t>Cash and cash equivalents</w:t>
      </w:r>
    </w:p>
    <w:p w:rsidR="00FB6E22" w:rsidRPr="001A3044"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tbl>
      <w:tblPr>
        <w:tblW w:w="9243" w:type="dxa"/>
        <w:tblInd w:w="450" w:type="dxa"/>
        <w:tblLayout w:type="fixed"/>
        <w:tblLook w:val="01E0" w:firstRow="1" w:lastRow="1" w:firstColumn="1" w:lastColumn="1" w:noHBand="0" w:noVBand="0"/>
      </w:tblPr>
      <w:tblGrid>
        <w:gridCol w:w="6300"/>
        <w:gridCol w:w="1377"/>
        <w:gridCol w:w="243"/>
        <w:gridCol w:w="1323"/>
      </w:tblGrid>
      <w:tr w:rsidR="005703B1" w:rsidRPr="005E5047" w:rsidTr="003D2D92">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377"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32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3D2D92">
        <w:tc>
          <w:tcPr>
            <w:tcW w:w="630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943"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5703B1" w:rsidRPr="005E5047" w:rsidTr="003D2D92">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E5047">
              <w:rPr>
                <w:rFonts w:ascii="Times New Roman" w:hAnsi="Times New Roman" w:cs="Times New Roman"/>
                <w:sz w:val="22"/>
                <w:szCs w:val="22"/>
              </w:rPr>
              <w:t xml:space="preserve">Cash </w:t>
            </w:r>
            <w:r>
              <w:rPr>
                <w:rFonts w:ascii="Times New Roman" w:hAnsi="Times New Roman" w:cs="Times New Roman"/>
                <w:sz w:val="22"/>
                <w:szCs w:val="22"/>
              </w:rPr>
              <w:t>on hand</w:t>
            </w:r>
          </w:p>
        </w:tc>
        <w:tc>
          <w:tcPr>
            <w:tcW w:w="1377"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Pr>
                <w:rFonts w:ascii="Times New Roman" w:hAnsi="Times New Roman" w:cs="Times New Roman"/>
                <w:sz w:val="22"/>
                <w:szCs w:val="22"/>
              </w:rPr>
              <w:t>134</w:t>
            </w:r>
          </w:p>
        </w:tc>
        <w:tc>
          <w:tcPr>
            <w:tcW w:w="24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Pr>
                <w:rFonts w:ascii="Times New Roman" w:hAnsi="Times New Roman" w:cs="Times New Roman"/>
                <w:sz w:val="22"/>
                <w:szCs w:val="22"/>
              </w:rPr>
              <w:t>134</w:t>
            </w:r>
          </w:p>
        </w:tc>
      </w:tr>
      <w:tr w:rsidR="005703B1" w:rsidRPr="005E5047" w:rsidTr="003D2D92">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E5047">
              <w:rPr>
                <w:rFonts w:ascii="Times New Roman" w:hAnsi="Times New Roman" w:cs="Times New Roman"/>
                <w:sz w:val="22"/>
                <w:szCs w:val="22"/>
              </w:rPr>
              <w:t>Cash at banks - current accounts</w:t>
            </w:r>
          </w:p>
        </w:tc>
        <w:tc>
          <w:tcPr>
            <w:tcW w:w="1377"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Pr>
                <w:rFonts w:ascii="Times New Roman" w:hAnsi="Times New Roman" w:cs="Times New Roman"/>
                <w:sz w:val="22"/>
                <w:szCs w:val="22"/>
              </w:rPr>
              <w:t>126</w:t>
            </w:r>
          </w:p>
        </w:tc>
        <w:tc>
          <w:tcPr>
            <w:tcW w:w="24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2"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Pr>
                <w:rFonts w:ascii="Times New Roman" w:hAnsi="Times New Roman" w:cs="Times New Roman"/>
                <w:sz w:val="22"/>
                <w:szCs w:val="22"/>
              </w:rPr>
              <w:t>5,580</w:t>
            </w:r>
          </w:p>
        </w:tc>
      </w:tr>
      <w:tr w:rsidR="005703B1" w:rsidRPr="005E5047" w:rsidTr="003D2D92">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E5047">
              <w:rPr>
                <w:rFonts w:ascii="Times New Roman" w:hAnsi="Times New Roman" w:cs="Times New Roman"/>
                <w:sz w:val="22"/>
                <w:szCs w:val="22"/>
              </w:rPr>
              <w:t>Cash at banks - savings accounts</w:t>
            </w:r>
          </w:p>
        </w:tc>
        <w:tc>
          <w:tcPr>
            <w:tcW w:w="1377" w:type="dxa"/>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Pr>
                <w:rFonts w:ascii="Times New Roman" w:hAnsi="Times New Roman" w:cs="Times New Roman"/>
                <w:sz w:val="22"/>
                <w:szCs w:val="22"/>
              </w:rPr>
              <w:t>140,09</w:t>
            </w:r>
            <w:r w:rsidR="00370C5E">
              <w:rPr>
                <w:rFonts w:ascii="Times New Roman" w:hAnsi="Times New Roman" w:cs="Times New Roman"/>
                <w:sz w:val="22"/>
                <w:szCs w:val="22"/>
              </w:rPr>
              <w:t>5</w:t>
            </w:r>
          </w:p>
        </w:tc>
        <w:tc>
          <w:tcPr>
            <w:tcW w:w="24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2" w:right="-108"/>
              <w:rPr>
                <w:rFonts w:ascii="Times New Roman" w:hAnsi="Times New Roman" w:cs="Times New Roman"/>
                <w:sz w:val="22"/>
                <w:szCs w:val="22"/>
              </w:rPr>
            </w:pPr>
          </w:p>
        </w:tc>
        <w:tc>
          <w:tcPr>
            <w:tcW w:w="1323" w:type="dxa"/>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Pr>
                <w:rFonts w:ascii="Times New Roman" w:hAnsi="Times New Roman" w:cs="Times New Roman"/>
                <w:sz w:val="22"/>
                <w:szCs w:val="22"/>
              </w:rPr>
              <w:t>101,246</w:t>
            </w:r>
          </w:p>
        </w:tc>
      </w:tr>
      <w:tr w:rsidR="005703B1" w:rsidRPr="005E5047" w:rsidTr="003D2D92">
        <w:tc>
          <w:tcPr>
            <w:tcW w:w="6300"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5E5047">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rsidR="005703B1" w:rsidRPr="00BE765D" w:rsidRDefault="005C6B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b/>
                <w:bCs/>
                <w:sz w:val="22"/>
                <w:szCs w:val="22"/>
              </w:rPr>
            </w:pPr>
            <w:r>
              <w:rPr>
                <w:rFonts w:ascii="Times New Roman" w:hAnsi="Times New Roman" w:cs="Times New Roman"/>
                <w:b/>
                <w:bCs/>
                <w:sz w:val="22"/>
                <w:szCs w:val="22"/>
              </w:rPr>
              <w:t>140,35</w:t>
            </w:r>
            <w:r w:rsidR="00370C5E">
              <w:rPr>
                <w:rFonts w:ascii="Times New Roman" w:hAnsi="Times New Roman" w:cs="Times New Roman"/>
                <w:b/>
                <w:bCs/>
                <w:sz w:val="22"/>
                <w:szCs w:val="22"/>
              </w:rPr>
              <w:t>5</w:t>
            </w:r>
          </w:p>
        </w:tc>
        <w:tc>
          <w:tcPr>
            <w:tcW w:w="243" w:type="dxa"/>
          </w:tcPr>
          <w:p w:rsidR="005703B1" w:rsidRPr="005E5047"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sz w:val="22"/>
                <w:szCs w:val="22"/>
              </w:rPr>
            </w:pPr>
          </w:p>
        </w:tc>
        <w:tc>
          <w:tcPr>
            <w:tcW w:w="1323" w:type="dxa"/>
            <w:tcBorders>
              <w:top w:val="single" w:sz="4" w:space="0" w:color="auto"/>
              <w:bottom w:val="double" w:sz="4" w:space="0" w:color="auto"/>
            </w:tcBorders>
          </w:tcPr>
          <w:p w:rsidR="005703B1" w:rsidRPr="00BE765D"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b/>
                <w:bCs/>
                <w:sz w:val="22"/>
                <w:szCs w:val="22"/>
              </w:rPr>
            </w:pPr>
            <w:r>
              <w:rPr>
                <w:rFonts w:ascii="Times New Roman" w:hAnsi="Times New Roman" w:cs="Times New Roman"/>
                <w:b/>
                <w:bCs/>
                <w:sz w:val="22"/>
                <w:szCs w:val="22"/>
              </w:rPr>
              <w:t>106,960</w:t>
            </w:r>
          </w:p>
        </w:tc>
      </w:tr>
    </w:tbl>
    <w:p w:rsidR="00E90C9E" w:rsidRPr="001A3044" w:rsidRDefault="00E90C9E"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FB6E22" w:rsidRDefault="00FB6E22" w:rsidP="00CF1A5B">
      <w:pPr>
        <w:pStyle w:val="BodyTextIndent2"/>
      </w:pPr>
      <w:r w:rsidRPr="001A3044">
        <w:t>Cash and cash equivalents of the Company as at 31 December 20</w:t>
      </w:r>
      <w:r w:rsidR="00E93BE3" w:rsidRPr="001A3044">
        <w:t>1</w:t>
      </w:r>
      <w:r w:rsidR="005703B1">
        <w:t>9</w:t>
      </w:r>
      <w:r w:rsidR="003D2D92">
        <w:t xml:space="preserve"> </w:t>
      </w:r>
      <w:r w:rsidRPr="001A3044">
        <w:t xml:space="preserve">and </w:t>
      </w:r>
      <w:r w:rsidR="00E93BE3" w:rsidRPr="001A3044">
        <w:t>20</w:t>
      </w:r>
      <w:r w:rsidR="005B592E" w:rsidRPr="001A3044">
        <w:t>1</w:t>
      </w:r>
      <w:r w:rsidR="005703B1">
        <w:t>8</w:t>
      </w:r>
      <w:r w:rsidR="003D2D92">
        <w:t xml:space="preserve"> </w:t>
      </w:r>
      <w:r w:rsidRPr="001A3044">
        <w:t xml:space="preserve">were denominated </w:t>
      </w:r>
      <w:r w:rsidR="00ED1320" w:rsidRPr="001A3044">
        <w:t>e</w:t>
      </w:r>
      <w:r w:rsidRPr="001A3044">
        <w:t>ntirely in Thai Baht.</w:t>
      </w:r>
    </w:p>
    <w:p w:rsidR="00E12C5F" w:rsidRPr="001A3044" w:rsidRDefault="00E12C5F" w:rsidP="00CF1A5B">
      <w:pPr>
        <w:pStyle w:val="BodyTextIndent2"/>
      </w:pPr>
    </w:p>
    <w:p w:rsidR="008D3CD9" w:rsidRPr="001A3044" w:rsidRDefault="008D3CD9" w:rsidP="00903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rPr>
      </w:pPr>
    </w:p>
    <w:p w:rsidR="00FB6E22" w:rsidRPr="005E5047" w:rsidRDefault="00E12C5F"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6</w:t>
      </w:r>
      <w:r w:rsidR="008D3CD9">
        <w:rPr>
          <w:rFonts w:ascii="Times New Roman" w:hAnsi="Times New Roman" w:cs="Times New Roman"/>
          <w:b/>
          <w:bCs/>
          <w:sz w:val="24"/>
          <w:szCs w:val="24"/>
        </w:rPr>
        <w:t xml:space="preserve"> </w:t>
      </w:r>
      <w:r w:rsidR="00903276" w:rsidRPr="005E5047">
        <w:rPr>
          <w:rFonts w:ascii="Times New Roman" w:hAnsi="Times New Roman" w:cs="Times New Roman"/>
          <w:b/>
          <w:bCs/>
          <w:sz w:val="24"/>
          <w:szCs w:val="24"/>
        </w:rPr>
        <w:t xml:space="preserve">   </w:t>
      </w:r>
      <w:r w:rsidR="00903276" w:rsidRPr="005E5047">
        <w:rPr>
          <w:rFonts w:ascii="Times New Roman" w:hAnsi="Times New Roman" w:cs="Times New Roman"/>
          <w:b/>
          <w:bCs/>
          <w:sz w:val="24"/>
          <w:szCs w:val="24"/>
        </w:rPr>
        <w:tab/>
      </w:r>
      <w:r w:rsidR="00FB6E22" w:rsidRPr="005E5047">
        <w:rPr>
          <w:rFonts w:ascii="Times New Roman" w:hAnsi="Times New Roman" w:cs="Times New Roman"/>
          <w:b/>
          <w:bCs/>
          <w:sz w:val="24"/>
          <w:szCs w:val="24"/>
        </w:rPr>
        <w:t xml:space="preserve">Receivables under operating lease contracts </w:t>
      </w:r>
    </w:p>
    <w:p w:rsidR="00FB6E22" w:rsidRPr="001A3044"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rPr>
      </w:pPr>
    </w:p>
    <w:tbl>
      <w:tblPr>
        <w:tblW w:w="9252" w:type="dxa"/>
        <w:tblInd w:w="450" w:type="dxa"/>
        <w:tblLayout w:type="fixed"/>
        <w:tblLook w:val="01E0" w:firstRow="1" w:lastRow="1" w:firstColumn="1" w:lastColumn="1" w:noHBand="0" w:noVBand="0"/>
      </w:tblPr>
      <w:tblGrid>
        <w:gridCol w:w="6282"/>
        <w:gridCol w:w="1384"/>
        <w:gridCol w:w="236"/>
        <w:gridCol w:w="1350"/>
      </w:tblGrid>
      <w:tr w:rsidR="00E70C08" w:rsidRPr="005E5047" w:rsidTr="003D2D92">
        <w:tc>
          <w:tcPr>
            <w:tcW w:w="6282"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350"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3D2D92">
        <w:tc>
          <w:tcPr>
            <w:tcW w:w="6282" w:type="dxa"/>
          </w:tcPr>
          <w:p w:rsidR="000931E5" w:rsidRPr="00D47C6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0931E5" w:rsidRPr="00D47C6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47C61">
              <w:rPr>
                <w:rFonts w:ascii="Times New Roman" w:hAnsi="Times New Roman" w:cs="Times New Roman"/>
                <w:i/>
                <w:iCs/>
                <w:sz w:val="22"/>
                <w:szCs w:val="22"/>
              </w:rPr>
              <w:t>(in thousand Baht)</w:t>
            </w:r>
          </w:p>
        </w:tc>
      </w:tr>
      <w:tr w:rsidR="00E70C08" w:rsidRPr="005E5047" w:rsidTr="003D2D92">
        <w:tc>
          <w:tcPr>
            <w:tcW w:w="6282"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D47C61">
              <w:rPr>
                <w:rFonts w:ascii="Times New Roman" w:hAnsi="Times New Roman" w:cs="Times New Roman"/>
                <w:sz w:val="22"/>
                <w:szCs w:val="22"/>
              </w:rPr>
              <w:t>Receivables under operating lease contracts</w:t>
            </w:r>
          </w:p>
        </w:tc>
        <w:tc>
          <w:tcPr>
            <w:tcW w:w="1384" w:type="dxa"/>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161,580</w:t>
            </w:r>
          </w:p>
        </w:tc>
        <w:tc>
          <w:tcPr>
            <w:tcW w:w="236"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208,795</w:t>
            </w:r>
          </w:p>
        </w:tc>
      </w:tr>
      <w:tr w:rsidR="00E70C08" w:rsidRPr="005E5047" w:rsidTr="003D2D92">
        <w:tc>
          <w:tcPr>
            <w:tcW w:w="6282" w:type="dxa"/>
          </w:tcPr>
          <w:p w:rsidR="00E70C08" w:rsidRPr="001B3474"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1B3474">
              <w:rPr>
                <w:rFonts w:ascii="Times New Roman" w:hAnsi="Times New Roman" w:cs="Times New Roman"/>
                <w:sz w:val="22"/>
                <w:szCs w:val="22"/>
              </w:rPr>
              <w:t>Defaulted receivables</w:t>
            </w:r>
          </w:p>
        </w:tc>
        <w:tc>
          <w:tcPr>
            <w:tcW w:w="1384" w:type="dxa"/>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E70C08" w:rsidRPr="005E5047" w:rsidTr="003D2D92">
        <w:tc>
          <w:tcPr>
            <w:tcW w:w="6282" w:type="dxa"/>
          </w:tcPr>
          <w:p w:rsidR="00E70C08" w:rsidRPr="001B3474"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1B3474">
              <w:rPr>
                <w:rFonts w:ascii="Times New Roman" w:hAnsi="Times New Roman" w:cs="Times New Roman"/>
                <w:i/>
                <w:iCs/>
                <w:sz w:val="22"/>
                <w:szCs w:val="22"/>
              </w:rPr>
              <w:t>Less</w:t>
            </w:r>
            <w:r w:rsidRPr="001B3474">
              <w:rPr>
                <w:rFonts w:ascii="Times New Roman" w:hAnsi="Times New Roman" w:cs="Times New Roman"/>
                <w:sz w:val="22"/>
                <w:szCs w:val="22"/>
              </w:rPr>
              <w:t xml:space="preserve"> allowance for doubtful accounts</w:t>
            </w:r>
          </w:p>
        </w:tc>
        <w:tc>
          <w:tcPr>
            <w:tcW w:w="1384" w:type="dxa"/>
            <w:tcBorders>
              <w:bottom w:val="single" w:sz="4" w:space="0" w:color="auto"/>
            </w:tcBorders>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(80,415)</w:t>
            </w:r>
          </w:p>
        </w:tc>
        <w:tc>
          <w:tcPr>
            <w:tcW w:w="236"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(79,330)</w:t>
            </w:r>
          </w:p>
        </w:tc>
      </w:tr>
      <w:tr w:rsidR="00E70C08" w:rsidRPr="005E5047" w:rsidTr="003D2D92">
        <w:tc>
          <w:tcPr>
            <w:tcW w:w="6282"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D47C61">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153,577</w:t>
            </w:r>
          </w:p>
        </w:tc>
        <w:tc>
          <w:tcPr>
            <w:tcW w:w="236"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201,877</w:t>
            </w:r>
          </w:p>
        </w:tc>
      </w:tr>
      <w:tr w:rsidR="00E70C08" w:rsidRPr="005E5047" w:rsidTr="00EA75BA">
        <w:tc>
          <w:tcPr>
            <w:tcW w:w="6282"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p>
        </w:tc>
        <w:tc>
          <w:tcPr>
            <w:tcW w:w="1384" w:type="dxa"/>
            <w:tcBorders>
              <w:top w:val="double" w:sz="4" w:space="0" w:color="auto"/>
            </w:tcBorders>
          </w:tcPr>
          <w:p w:rsidR="00E70C08" w:rsidRPr="003B26F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236" w:type="dxa"/>
          </w:tcPr>
          <w:p w:rsidR="00E70C08" w:rsidRPr="00D47C61"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double" w:sz="4" w:space="0" w:color="auto"/>
            </w:tcBorders>
          </w:tcPr>
          <w:p w:rsidR="00E70C08" w:rsidRPr="003B26F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r>
      <w:tr w:rsidR="00E70C08" w:rsidRPr="00AD4D21" w:rsidTr="00EA75BA">
        <w:tc>
          <w:tcPr>
            <w:tcW w:w="6282" w:type="dxa"/>
          </w:tcPr>
          <w:p w:rsidR="00E70C08" w:rsidRPr="001124D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Pr>
                <w:rFonts w:ascii="Times New Roman" w:hAnsi="Times New Roman" w:cs="Times New Roman"/>
                <w:sz w:val="22"/>
                <w:szCs w:val="22"/>
              </w:rPr>
              <w:t>Doubtful debts</w:t>
            </w:r>
            <w:r w:rsidRPr="001124D7">
              <w:rPr>
                <w:rFonts w:ascii="Times New Roman" w:hAnsi="Times New Roman" w:cs="Times New Roman"/>
                <w:sz w:val="22"/>
                <w:szCs w:val="22"/>
              </w:rPr>
              <w:t xml:space="preserve"> expense for the year</w:t>
            </w:r>
          </w:p>
        </w:tc>
        <w:tc>
          <w:tcPr>
            <w:tcW w:w="1384" w:type="dxa"/>
            <w:tcBorders>
              <w:bottom w:val="double" w:sz="4" w:space="0" w:color="auto"/>
            </w:tcBorders>
          </w:tcPr>
          <w:p w:rsidR="00E70C08"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1,08</w:t>
            </w:r>
            <w:r w:rsidR="000E589B">
              <w:rPr>
                <w:rFonts w:ascii="Times New Roman" w:hAnsi="Times New Roman" w:cs="Times New Roman"/>
                <w:sz w:val="22"/>
                <w:szCs w:val="22"/>
              </w:rPr>
              <w:t>5</w:t>
            </w:r>
          </w:p>
        </w:tc>
        <w:tc>
          <w:tcPr>
            <w:tcW w:w="236"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double" w:sz="4" w:space="0" w:color="auto"/>
            </w:tcBorders>
          </w:tcPr>
          <w:p w:rsidR="00E70C08"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1,918</w:t>
            </w:r>
          </w:p>
        </w:tc>
      </w:tr>
    </w:tbl>
    <w:p w:rsidR="00812D31" w:rsidRDefault="00812D31" w:rsidP="00E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E5047">
        <w:rPr>
          <w:rFonts w:ascii="Times New Roman" w:hAnsi="Times New Roman" w:cs="Times New Roman"/>
          <w:sz w:val="22"/>
          <w:szCs w:val="22"/>
        </w:rPr>
        <w:t>Aging analyses for receivables under operating lease contracts were as follows:</w:t>
      </w:r>
    </w:p>
    <w:p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144" w:type="dxa"/>
        <w:tblInd w:w="558" w:type="dxa"/>
        <w:tblLayout w:type="fixed"/>
        <w:tblLook w:val="01E0" w:firstRow="1" w:lastRow="1" w:firstColumn="1" w:lastColumn="1" w:noHBand="0" w:noVBand="0"/>
      </w:tblPr>
      <w:tblGrid>
        <w:gridCol w:w="6300"/>
        <w:gridCol w:w="1269"/>
        <w:gridCol w:w="236"/>
        <w:gridCol w:w="1339"/>
      </w:tblGrid>
      <w:tr w:rsidR="00E70C08" w:rsidRPr="000E017E" w:rsidTr="009A17F9">
        <w:tc>
          <w:tcPr>
            <w:tcW w:w="6300" w:type="dxa"/>
          </w:tcPr>
          <w:p w:rsidR="00E70C08" w:rsidRPr="000E017E"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69"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339"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0E017E" w:rsidTr="009A17F9">
        <w:tc>
          <w:tcPr>
            <w:tcW w:w="6300" w:type="dxa"/>
          </w:tcPr>
          <w:p w:rsidR="000931E5" w:rsidRPr="000E017E"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844" w:type="dxa"/>
            <w:gridSpan w:val="3"/>
          </w:tcPr>
          <w:p w:rsidR="000931E5" w:rsidRPr="000E017E"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8"/>
              <w:jc w:val="center"/>
              <w:rPr>
                <w:rFonts w:ascii="Times New Roman" w:hAnsi="Times New Roman" w:cs="Times New Roman"/>
                <w:i/>
                <w:iCs/>
                <w:sz w:val="22"/>
                <w:szCs w:val="22"/>
              </w:rPr>
            </w:pPr>
            <w:r w:rsidRPr="000E017E">
              <w:rPr>
                <w:rFonts w:ascii="Times New Roman" w:hAnsi="Times New Roman" w:cs="Times New Roman"/>
                <w:i/>
                <w:iCs/>
                <w:sz w:val="22"/>
                <w:szCs w:val="22"/>
              </w:rPr>
              <w:t>(in thousand Baht)</w:t>
            </w:r>
          </w:p>
        </w:tc>
      </w:tr>
      <w:tr w:rsidR="000931E5" w:rsidRPr="00F7038B" w:rsidTr="009A17F9">
        <w:tc>
          <w:tcPr>
            <w:tcW w:w="6300" w:type="dxa"/>
          </w:tcPr>
          <w:p w:rsidR="000931E5" w:rsidRPr="00F7038B" w:rsidRDefault="000931E5" w:rsidP="000931E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F7038B">
              <w:rPr>
                <w:rFonts w:cs="Times New Roman"/>
              </w:rPr>
              <w:t>Normal receivables</w:t>
            </w:r>
          </w:p>
        </w:tc>
        <w:tc>
          <w:tcPr>
            <w:tcW w:w="2844" w:type="dxa"/>
            <w:gridSpan w:val="3"/>
          </w:tcPr>
          <w:p w:rsidR="000931E5" w:rsidRPr="00F7038B"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 xml:space="preserve">     Within credit terms</w:t>
            </w:r>
          </w:p>
        </w:tc>
        <w:tc>
          <w:tcPr>
            <w:tcW w:w="1269" w:type="dxa"/>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110,936</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3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161,665</w:t>
            </w: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 xml:space="preserve">     Overdue:</w:t>
            </w:r>
          </w:p>
        </w:tc>
        <w:tc>
          <w:tcPr>
            <w:tcW w:w="126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3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ab/>
              <w:t xml:space="preserve">     Less than 3 months</w:t>
            </w:r>
          </w:p>
        </w:tc>
        <w:tc>
          <w:tcPr>
            <w:tcW w:w="1269" w:type="dxa"/>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35,678</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3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34,549</w:t>
            </w: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 xml:space="preserve">           3 </w:t>
            </w:r>
            <w:r>
              <w:rPr>
                <w:rFonts w:cs="Times New Roman"/>
              </w:rPr>
              <w:t>-</w:t>
            </w:r>
            <w:r w:rsidRPr="00F7038B">
              <w:rPr>
                <w:rFonts w:cs="Times New Roman"/>
              </w:rPr>
              <w:t xml:space="preserve"> 6 months</w:t>
            </w:r>
          </w:p>
        </w:tc>
        <w:tc>
          <w:tcPr>
            <w:tcW w:w="1269" w:type="dxa"/>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2,415</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3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3,702</w:t>
            </w: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 xml:space="preserve">           </w:t>
            </w:r>
            <w:r>
              <w:rPr>
                <w:rFonts w:cs="Times New Roman"/>
              </w:rPr>
              <w:t>6 - 12</w:t>
            </w:r>
            <w:r w:rsidRPr="00F7038B">
              <w:rPr>
                <w:rFonts w:cs="Times New Roman"/>
              </w:rPr>
              <w:t xml:space="preserve"> months</w:t>
            </w:r>
          </w:p>
        </w:tc>
        <w:tc>
          <w:tcPr>
            <w:tcW w:w="1269" w:type="dxa"/>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2,844</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39"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2,044</w:t>
            </w:r>
          </w:p>
        </w:tc>
      </w:tr>
      <w:tr w:rsidR="00E70C08" w:rsidRPr="00F7038B" w:rsidTr="009A17F9">
        <w:tc>
          <w:tcPr>
            <w:tcW w:w="6300" w:type="dxa"/>
          </w:tcPr>
          <w:p w:rsidR="00E70C08" w:rsidRPr="00F7038B"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F7038B">
              <w:rPr>
                <w:rFonts w:cs="Times New Roman"/>
              </w:rPr>
              <w:t xml:space="preserve">           </w:t>
            </w:r>
            <w:r>
              <w:rPr>
                <w:rFonts w:cs="Times New Roman"/>
              </w:rPr>
              <w:t>More than 12</w:t>
            </w:r>
            <w:r w:rsidRPr="00F7038B">
              <w:rPr>
                <w:rFonts w:cs="Times New Roman"/>
              </w:rPr>
              <w:t xml:space="preserve"> months</w:t>
            </w:r>
          </w:p>
        </w:tc>
        <w:tc>
          <w:tcPr>
            <w:tcW w:w="1269" w:type="dxa"/>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9,707</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39" w:type="dxa"/>
            <w:tcBorders>
              <w:bottom w:val="single" w:sz="4" w:space="0" w:color="auto"/>
            </w:tcBorders>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6,835</w:t>
            </w:r>
          </w:p>
        </w:tc>
      </w:tr>
      <w:tr w:rsidR="00E70C08" w:rsidRPr="00F7038B" w:rsidTr="009A17F9">
        <w:tc>
          <w:tcPr>
            <w:tcW w:w="6300"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7038B">
              <w:rPr>
                <w:rFonts w:ascii="Times New Roman" w:hAnsi="Times New Roman" w:cs="Times New Roman"/>
                <w:sz w:val="22"/>
                <w:szCs w:val="22"/>
              </w:rPr>
              <w:t>Total normal receivable</w:t>
            </w:r>
            <w:r>
              <w:rPr>
                <w:rFonts w:ascii="Times New Roman" w:hAnsi="Times New Roman" w:cs="Times New Roman"/>
                <w:sz w:val="22"/>
                <w:szCs w:val="22"/>
              </w:rPr>
              <w:t>s</w:t>
            </w:r>
          </w:p>
        </w:tc>
        <w:tc>
          <w:tcPr>
            <w:tcW w:w="1269" w:type="dxa"/>
            <w:tcBorders>
              <w:top w:val="single" w:sz="4" w:space="0" w:color="auto"/>
            </w:tcBorders>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161,580</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39" w:type="dxa"/>
            <w:tcBorders>
              <w:top w:val="single" w:sz="4" w:space="0" w:color="auto"/>
            </w:tcBorders>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208,795</w:t>
            </w:r>
          </w:p>
        </w:tc>
      </w:tr>
      <w:tr w:rsidR="00E70C08" w:rsidRPr="00F7038B" w:rsidTr="009A17F9">
        <w:tc>
          <w:tcPr>
            <w:tcW w:w="6300"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F1448">
              <w:rPr>
                <w:rFonts w:ascii="Times New Roman" w:hAnsi="Times New Roman" w:cs="Times New Roman"/>
                <w:sz w:val="22"/>
                <w:szCs w:val="22"/>
              </w:rPr>
              <w:t>Defaulted receivables</w:t>
            </w:r>
          </w:p>
        </w:tc>
        <w:tc>
          <w:tcPr>
            <w:tcW w:w="1269" w:type="dxa"/>
            <w:tcBorders>
              <w:bottom w:val="single" w:sz="4" w:space="0" w:color="auto"/>
            </w:tcBorders>
          </w:tcPr>
          <w:p w:rsidR="00E70C08" w:rsidRPr="00F7038B"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39" w:type="dxa"/>
            <w:tcBorders>
              <w:bottom w:val="single" w:sz="4" w:space="0" w:color="auto"/>
            </w:tcBorders>
          </w:tcPr>
          <w:p w:rsidR="00E70C08" w:rsidRPr="00F7038B"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72,412</w:t>
            </w:r>
          </w:p>
        </w:tc>
      </w:tr>
      <w:tr w:rsidR="00E70C08" w:rsidRPr="003A3824" w:rsidTr="009A17F9">
        <w:tc>
          <w:tcPr>
            <w:tcW w:w="6300" w:type="dxa"/>
          </w:tcPr>
          <w:p w:rsidR="00E70C08" w:rsidRPr="003A3824"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A3824">
              <w:rPr>
                <w:rFonts w:ascii="Times New Roman" w:hAnsi="Times New Roman" w:cs="Times New Roman"/>
                <w:b/>
                <w:bCs/>
                <w:sz w:val="22"/>
                <w:szCs w:val="22"/>
              </w:rPr>
              <w:t>Total receivables under operating lease contracts</w:t>
            </w:r>
          </w:p>
        </w:tc>
        <w:tc>
          <w:tcPr>
            <w:tcW w:w="1269" w:type="dxa"/>
            <w:tcBorders>
              <w:top w:val="single" w:sz="4" w:space="0" w:color="auto"/>
            </w:tcBorders>
          </w:tcPr>
          <w:p w:rsidR="00E70C08" w:rsidRPr="003A3824"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Pr>
                <w:rFonts w:ascii="Times New Roman" w:hAnsi="Times New Roman" w:cs="Times New Roman"/>
                <w:b/>
                <w:bCs/>
                <w:sz w:val="22"/>
                <w:szCs w:val="22"/>
              </w:rPr>
              <w:t>233,992</w:t>
            </w:r>
          </w:p>
        </w:tc>
        <w:tc>
          <w:tcPr>
            <w:tcW w:w="236" w:type="dxa"/>
          </w:tcPr>
          <w:p w:rsidR="00E70C08" w:rsidRPr="003A3824"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39" w:type="dxa"/>
            <w:tcBorders>
              <w:top w:val="single" w:sz="4" w:space="0" w:color="auto"/>
            </w:tcBorders>
          </w:tcPr>
          <w:p w:rsidR="00E70C08" w:rsidRPr="003A3824"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b/>
                <w:bCs/>
                <w:sz w:val="22"/>
                <w:szCs w:val="22"/>
              </w:rPr>
            </w:pPr>
            <w:r>
              <w:rPr>
                <w:rFonts w:ascii="Times New Roman" w:hAnsi="Times New Roman" w:cs="Times New Roman"/>
                <w:b/>
                <w:bCs/>
                <w:sz w:val="22"/>
                <w:szCs w:val="22"/>
              </w:rPr>
              <w:t>281,207</w:t>
            </w:r>
          </w:p>
        </w:tc>
      </w:tr>
      <w:tr w:rsidR="00E70C08" w:rsidRPr="000E017E" w:rsidTr="009A17F9">
        <w:tc>
          <w:tcPr>
            <w:tcW w:w="6300" w:type="dxa"/>
          </w:tcPr>
          <w:p w:rsidR="00E70C08" w:rsidRPr="005E5047"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E5047">
              <w:rPr>
                <w:rFonts w:ascii="Times New Roman" w:hAnsi="Times New Roman" w:cs="Times New Roman"/>
                <w:i/>
                <w:iCs/>
                <w:sz w:val="22"/>
                <w:szCs w:val="22"/>
              </w:rPr>
              <w:t xml:space="preserve">Less </w:t>
            </w:r>
            <w:r w:rsidRPr="005E5047">
              <w:rPr>
                <w:rFonts w:ascii="Times New Roman" w:hAnsi="Times New Roman" w:cs="Times New Roman"/>
                <w:sz w:val="22"/>
                <w:szCs w:val="22"/>
              </w:rPr>
              <w:t>allowance for doubtful accounts</w:t>
            </w:r>
          </w:p>
        </w:tc>
        <w:tc>
          <w:tcPr>
            <w:tcW w:w="1269" w:type="dxa"/>
            <w:tcBorders>
              <w:bottom w:val="single" w:sz="4" w:space="0" w:color="auto"/>
            </w:tcBorders>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(80,415)</w:t>
            </w:r>
          </w:p>
        </w:tc>
        <w:tc>
          <w:tcPr>
            <w:tcW w:w="236" w:type="dxa"/>
          </w:tcPr>
          <w:p w:rsidR="00E70C08" w:rsidRPr="004104E6"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39" w:type="dxa"/>
            <w:tcBorders>
              <w:bottom w:val="single" w:sz="4" w:space="0" w:color="auto"/>
            </w:tcBorders>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sz w:val="22"/>
                <w:szCs w:val="22"/>
              </w:rPr>
            </w:pPr>
            <w:r>
              <w:rPr>
                <w:rFonts w:ascii="Times New Roman" w:hAnsi="Times New Roman" w:cs="Times New Roman"/>
                <w:sz w:val="22"/>
                <w:szCs w:val="22"/>
              </w:rPr>
              <w:t>(79,330)</w:t>
            </w:r>
          </w:p>
        </w:tc>
      </w:tr>
      <w:tr w:rsidR="00E70C08" w:rsidRPr="000E017E" w:rsidTr="009A17F9">
        <w:tc>
          <w:tcPr>
            <w:tcW w:w="6300" w:type="dxa"/>
          </w:tcPr>
          <w:p w:rsidR="00E70C08" w:rsidRPr="005E5047" w:rsidRDefault="00E70C08" w:rsidP="00E70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5E5047">
              <w:rPr>
                <w:rFonts w:cs="Times New Roman"/>
                <w:b/>
                <w:bCs/>
              </w:rPr>
              <w:t>Net</w:t>
            </w:r>
          </w:p>
        </w:tc>
        <w:tc>
          <w:tcPr>
            <w:tcW w:w="1269" w:type="dxa"/>
            <w:tcBorders>
              <w:top w:val="single" w:sz="4" w:space="0" w:color="auto"/>
              <w:bottom w:val="double" w:sz="4" w:space="0" w:color="auto"/>
            </w:tcBorders>
          </w:tcPr>
          <w:p w:rsidR="00E70C08" w:rsidRPr="00BE765D" w:rsidRDefault="005C6B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Pr>
                <w:rFonts w:ascii="Times New Roman" w:hAnsi="Times New Roman" w:cs="Times New Roman"/>
                <w:b/>
                <w:bCs/>
                <w:sz w:val="22"/>
                <w:szCs w:val="22"/>
              </w:rPr>
              <w:t>153,577</w:t>
            </w:r>
          </w:p>
        </w:tc>
        <w:tc>
          <w:tcPr>
            <w:tcW w:w="236" w:type="dxa"/>
          </w:tcPr>
          <w:p w:rsidR="00E70C08" w:rsidRPr="004104E6"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39" w:type="dxa"/>
            <w:tcBorders>
              <w:top w:val="single" w:sz="4" w:space="0" w:color="auto"/>
              <w:bottom w:val="double" w:sz="4" w:space="0" w:color="auto"/>
            </w:tcBorders>
          </w:tcPr>
          <w:p w:rsidR="00E70C08" w:rsidRPr="00BE765D"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28"/>
              <w:rPr>
                <w:rFonts w:ascii="Times New Roman" w:hAnsi="Times New Roman" w:cs="Times New Roman"/>
                <w:b/>
                <w:bCs/>
                <w:sz w:val="22"/>
                <w:szCs w:val="22"/>
              </w:rPr>
            </w:pPr>
            <w:r>
              <w:rPr>
                <w:rFonts w:ascii="Times New Roman" w:hAnsi="Times New Roman" w:cs="Times New Roman"/>
                <w:b/>
                <w:bCs/>
                <w:sz w:val="22"/>
                <w:szCs w:val="22"/>
              </w:rPr>
              <w:t>201,877</w:t>
            </w:r>
          </w:p>
        </w:tc>
      </w:tr>
    </w:tbl>
    <w:p w:rsidR="00812D31" w:rsidRDefault="00812D31" w:rsidP="008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6E22" w:rsidRDefault="00CF1A5B" w:rsidP="008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The normal credit term granted by the Company is 30 days.</w:t>
      </w:r>
    </w:p>
    <w:p w:rsidR="00812D31" w:rsidRPr="00812D31" w:rsidRDefault="00812D31" w:rsidP="008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Default="00FB6E22" w:rsidP="0097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 xml:space="preserve">Receivables under operating lease contracts of the Company as at </w:t>
      </w:r>
      <w:r w:rsidR="00E93BE3" w:rsidRPr="005E5047">
        <w:rPr>
          <w:rFonts w:ascii="Times New Roman" w:hAnsi="Times New Roman" w:cs="Times New Roman"/>
          <w:sz w:val="22"/>
          <w:szCs w:val="22"/>
        </w:rPr>
        <w:t>31 December 201</w:t>
      </w:r>
      <w:r w:rsidR="00E70C08">
        <w:rPr>
          <w:rFonts w:ascii="Times New Roman" w:hAnsi="Times New Roman" w:cs="Times New Roman"/>
          <w:sz w:val="22"/>
          <w:szCs w:val="22"/>
        </w:rPr>
        <w:t>9</w:t>
      </w:r>
      <w:r w:rsidR="003D2D92">
        <w:rPr>
          <w:rFonts w:ascii="Times New Roman" w:hAnsi="Times New Roman" w:cs="Times New Roman"/>
          <w:sz w:val="22"/>
          <w:szCs w:val="22"/>
        </w:rPr>
        <w:t xml:space="preserve"> </w:t>
      </w:r>
      <w:r w:rsidRPr="005E5047">
        <w:rPr>
          <w:rFonts w:ascii="Times New Roman" w:hAnsi="Times New Roman" w:cs="Times New Roman"/>
          <w:sz w:val="22"/>
          <w:szCs w:val="22"/>
        </w:rPr>
        <w:t xml:space="preserve">and </w:t>
      </w:r>
      <w:r w:rsidR="00E93BE3" w:rsidRPr="005E5047">
        <w:rPr>
          <w:rFonts w:ascii="Times New Roman" w:hAnsi="Times New Roman" w:cs="Times New Roman"/>
          <w:sz w:val="22"/>
          <w:szCs w:val="22"/>
        </w:rPr>
        <w:t>201</w:t>
      </w:r>
      <w:r w:rsidR="00E70C08">
        <w:rPr>
          <w:rFonts w:ascii="Times New Roman" w:hAnsi="Times New Roman" w:cs="Times New Roman"/>
          <w:sz w:val="22"/>
          <w:szCs w:val="22"/>
        </w:rPr>
        <w:t>8</w:t>
      </w:r>
      <w:r w:rsidR="003D2D92">
        <w:rPr>
          <w:rFonts w:ascii="Times New Roman" w:hAnsi="Times New Roman" w:cs="Times New Roman"/>
          <w:sz w:val="22"/>
          <w:szCs w:val="22"/>
        </w:rPr>
        <w:t xml:space="preserve"> </w:t>
      </w:r>
      <w:r w:rsidRPr="005E5047">
        <w:rPr>
          <w:rFonts w:ascii="Times New Roman" w:hAnsi="Times New Roman" w:cs="Times New Roman"/>
          <w:sz w:val="22"/>
          <w:szCs w:val="22"/>
        </w:rPr>
        <w:t>were denominated entirely in Thai Baht.</w:t>
      </w:r>
    </w:p>
    <w:p w:rsidR="003B781D" w:rsidRPr="007532B8" w:rsidRDefault="003B781D" w:rsidP="0097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B6E22" w:rsidRPr="005E5047" w:rsidRDefault="00B76F2F"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7</w:t>
      </w:r>
      <w:r w:rsidR="00FB6E22" w:rsidRPr="005E5047">
        <w:rPr>
          <w:rFonts w:ascii="Times New Roman" w:hAnsi="Times New Roman" w:cs="Times New Roman"/>
          <w:b/>
          <w:bCs/>
          <w:sz w:val="24"/>
          <w:szCs w:val="22"/>
        </w:rPr>
        <w:tab/>
        <w:t xml:space="preserve">Receivables under finance lease contracts </w:t>
      </w:r>
    </w:p>
    <w:p w:rsidR="007532B8" w:rsidRDefault="007532B8"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22"/>
          <w:szCs w:val="22"/>
        </w:rPr>
      </w:pPr>
    </w:p>
    <w:tbl>
      <w:tblPr>
        <w:tblW w:w="9505" w:type="dxa"/>
        <w:tblInd w:w="558" w:type="dxa"/>
        <w:tblLayout w:type="fixed"/>
        <w:tblLook w:val="0000" w:firstRow="0" w:lastRow="0" w:firstColumn="0" w:lastColumn="0" w:noHBand="0" w:noVBand="0"/>
      </w:tblPr>
      <w:tblGrid>
        <w:gridCol w:w="2142"/>
        <w:gridCol w:w="990"/>
        <w:gridCol w:w="270"/>
        <w:gridCol w:w="1017"/>
        <w:gridCol w:w="236"/>
        <w:gridCol w:w="1087"/>
        <w:gridCol w:w="236"/>
        <w:gridCol w:w="1024"/>
        <w:gridCol w:w="236"/>
        <w:gridCol w:w="1010"/>
        <w:gridCol w:w="240"/>
        <w:gridCol w:w="1017"/>
      </w:tblGrid>
      <w:tr w:rsidR="00B70E03" w:rsidRPr="004C5FA9" w:rsidTr="00FC70FD">
        <w:tc>
          <w:tcPr>
            <w:tcW w:w="2142" w:type="dxa"/>
          </w:tcPr>
          <w:p w:rsidR="00B70E03" w:rsidRPr="004C5FA9"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2277" w:type="dxa"/>
            <w:gridSpan w:val="3"/>
          </w:tcPr>
          <w:p w:rsidR="00B70E03"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p w:rsidR="00B70E03"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C5FA9">
              <w:rPr>
                <w:rFonts w:ascii="Times New Roman" w:hAnsi="Times New Roman" w:cs="Times New Roman"/>
              </w:rPr>
              <w:t>Portion due within one year</w:t>
            </w:r>
          </w:p>
        </w:tc>
        <w:tc>
          <w:tcPr>
            <w:tcW w:w="236" w:type="dxa"/>
          </w:tcPr>
          <w:p w:rsidR="00B70E03" w:rsidRPr="004C5FA9"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47" w:type="dxa"/>
            <w:gridSpan w:val="3"/>
          </w:tcPr>
          <w:p w:rsidR="00B70E03" w:rsidRDefault="00B70E03" w:rsidP="00B7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8" w:right="-196" w:firstLine="2"/>
              <w:jc w:val="center"/>
              <w:rPr>
                <w:rFonts w:ascii="Times New Roman" w:hAnsi="Times New Roman" w:cs="Times New Roman"/>
              </w:rPr>
            </w:pPr>
            <w:r w:rsidRPr="004C5FA9">
              <w:rPr>
                <w:rFonts w:ascii="Times New Roman" w:hAnsi="Times New Roman" w:cs="Times New Roman"/>
              </w:rPr>
              <w:t>Portion due after one year</w:t>
            </w:r>
            <w:r>
              <w:rPr>
                <w:rFonts w:ascii="Times New Roman" w:hAnsi="Times New Roman" w:cs="Times New Roman"/>
              </w:rPr>
              <w:t xml:space="preserve"> </w:t>
            </w:r>
          </w:p>
          <w:p w:rsidR="00B70E03" w:rsidRDefault="00B70E03" w:rsidP="00B7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but within five year</w:t>
            </w:r>
          </w:p>
        </w:tc>
        <w:tc>
          <w:tcPr>
            <w:tcW w:w="236" w:type="dxa"/>
          </w:tcPr>
          <w:p w:rsidR="00B70E03" w:rsidRPr="004C5FA9"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267" w:type="dxa"/>
            <w:gridSpan w:val="3"/>
          </w:tcPr>
          <w:p w:rsidR="00B70E03"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p w:rsidR="00B70E03" w:rsidRDefault="00B70E03" w:rsidP="009A1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C5FA9">
              <w:rPr>
                <w:rFonts w:ascii="Times New Roman" w:hAnsi="Times New Roman" w:cs="Times New Roman"/>
              </w:rPr>
              <w:t>Total</w:t>
            </w:r>
          </w:p>
        </w:tc>
      </w:tr>
      <w:tr w:rsidR="000931E5" w:rsidRPr="004C5FA9" w:rsidTr="00FC70FD">
        <w:tc>
          <w:tcPr>
            <w:tcW w:w="2142"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990"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9</w:t>
            </w:r>
          </w:p>
        </w:tc>
        <w:tc>
          <w:tcPr>
            <w:tcW w:w="27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7"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8</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87"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9</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24"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8</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0"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9</w:t>
            </w:r>
          </w:p>
        </w:tc>
        <w:tc>
          <w:tcPr>
            <w:tcW w:w="24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7" w:type="dxa"/>
          </w:tcPr>
          <w:p w:rsidR="000931E5" w:rsidRPr="000257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Pr>
                <w:rFonts w:ascii="Times New Roman" w:hAnsi="Times New Roman" w:cs="Times New Roman"/>
                <w:spacing w:val="-6"/>
              </w:rPr>
              <w:t>201</w:t>
            </w:r>
            <w:r w:rsidR="005D4175">
              <w:rPr>
                <w:rFonts w:ascii="Times New Roman" w:hAnsi="Times New Roman" w:cs="Times New Roman"/>
                <w:spacing w:val="-6"/>
              </w:rPr>
              <w:t>8</w:t>
            </w:r>
          </w:p>
        </w:tc>
      </w:tr>
      <w:tr w:rsidR="000931E5" w:rsidRPr="004C5FA9" w:rsidTr="00FC70FD">
        <w:tc>
          <w:tcPr>
            <w:tcW w:w="2142"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7363" w:type="dxa"/>
            <w:gridSpan w:val="11"/>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i/>
                <w:iCs/>
              </w:rPr>
            </w:pPr>
            <w:r w:rsidRPr="004C5FA9">
              <w:rPr>
                <w:rFonts w:ascii="Times New Roman" w:hAnsi="Times New Roman" w:cs="Times New Roman"/>
                <w:i/>
                <w:iCs/>
              </w:rPr>
              <w:t>(in thousand Baht)</w:t>
            </w:r>
          </w:p>
        </w:tc>
      </w:tr>
      <w:tr w:rsidR="000931E5" w:rsidRPr="003A3824" w:rsidTr="00FC70FD">
        <w:tc>
          <w:tcPr>
            <w:tcW w:w="2142" w:type="dxa"/>
          </w:tcPr>
          <w:p w:rsidR="000931E5" w:rsidRPr="0074252F"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highlight w:val="yellow"/>
              </w:rPr>
            </w:pPr>
            <w:r w:rsidRPr="0074252F">
              <w:rPr>
                <w:rFonts w:ascii="Times New Roman" w:hAnsi="Times New Roman" w:cs="Times New Roman"/>
              </w:rPr>
              <w:t>Normal receivables</w:t>
            </w:r>
          </w:p>
        </w:tc>
        <w:tc>
          <w:tcPr>
            <w:tcW w:w="7363" w:type="dxa"/>
            <w:gridSpan w:val="11"/>
          </w:tcPr>
          <w:p w:rsidR="000931E5" w:rsidRPr="003A3824"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b/>
                <w:bCs/>
                <w:i/>
                <w:iCs/>
              </w:rPr>
            </w:pPr>
          </w:p>
        </w:tc>
      </w:tr>
      <w:tr w:rsidR="000931E5" w:rsidRPr="004C5FA9" w:rsidTr="00FC70FD">
        <w:tc>
          <w:tcPr>
            <w:tcW w:w="2142"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Pr>
                <w:rFonts w:ascii="Times New Roman" w:hAnsi="Times New Roman" w:cs="Times New Roman"/>
              </w:rPr>
              <w:t xml:space="preserve">Receivables under </w:t>
            </w:r>
            <w:r w:rsidRPr="004C5FA9">
              <w:rPr>
                <w:rFonts w:ascii="Times New Roman" w:hAnsi="Times New Roman" w:cs="Times New Roman"/>
              </w:rPr>
              <w:t>finance</w:t>
            </w:r>
          </w:p>
        </w:tc>
        <w:tc>
          <w:tcPr>
            <w:tcW w:w="99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cs="Times New Roman"/>
              </w:rPr>
            </w:pPr>
          </w:p>
        </w:tc>
        <w:tc>
          <w:tcPr>
            <w:tcW w:w="27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1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8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6"/>
              <w:rPr>
                <w:rFonts w:ascii="Times New Roman" w:hAnsi="Times New Roman" w:cs="Times New Roman"/>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2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6"/>
              <w:rPr>
                <w:rFonts w:ascii="Times New Roman" w:hAnsi="Times New Roman" w:cs="Times New Roman"/>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1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rPr>
            </w:pPr>
          </w:p>
        </w:tc>
        <w:tc>
          <w:tcPr>
            <w:tcW w:w="240"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highlight w:val="yellow"/>
              </w:rPr>
            </w:pPr>
          </w:p>
        </w:tc>
        <w:tc>
          <w:tcPr>
            <w:tcW w:w="101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rPr>
            </w:pPr>
          </w:p>
        </w:tc>
      </w:tr>
      <w:tr w:rsidR="005D4175" w:rsidRPr="005315F8" w:rsidTr="00FC70FD">
        <w:tc>
          <w:tcPr>
            <w:tcW w:w="2142" w:type="dxa"/>
          </w:tcPr>
          <w:p w:rsidR="005D4175" w:rsidRPr="005315F8" w:rsidRDefault="00FC70FD" w:rsidP="00F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Pr>
                <w:rFonts w:ascii="Times New Roman" w:hAnsi="Times New Roman" w:cs="Times New Roman"/>
              </w:rPr>
              <w:t xml:space="preserve">     </w:t>
            </w:r>
            <w:r w:rsidR="005D4175" w:rsidRPr="005315F8">
              <w:rPr>
                <w:rFonts w:ascii="Times New Roman" w:hAnsi="Times New Roman" w:cs="Times New Roman"/>
              </w:rPr>
              <w:t>lease contracts</w:t>
            </w:r>
          </w:p>
        </w:tc>
        <w:tc>
          <w:tcPr>
            <w:tcW w:w="990" w:type="dxa"/>
          </w:tcPr>
          <w:p w:rsidR="005D4175" w:rsidRPr="00BE765D" w:rsidRDefault="005C6B2D" w:rsidP="00CF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958,228</w:t>
            </w:r>
          </w:p>
        </w:tc>
        <w:tc>
          <w:tcPr>
            <w:tcW w:w="27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963,852</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5D4175" w:rsidRPr="00BE765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1,164,931</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5D4175" w:rsidRPr="00BE765D" w:rsidRDefault="005D4175"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1,384,199</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5D4175" w:rsidRPr="00BE765D" w:rsidRDefault="00C43819"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2,123,159</w:t>
            </w:r>
          </w:p>
        </w:tc>
        <w:tc>
          <w:tcPr>
            <w:tcW w:w="24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2,348,051</w:t>
            </w:r>
          </w:p>
        </w:tc>
      </w:tr>
      <w:tr w:rsidR="005D4175" w:rsidRPr="005315F8" w:rsidTr="00FC70FD">
        <w:trPr>
          <w:trHeight w:val="119"/>
        </w:trPr>
        <w:tc>
          <w:tcPr>
            <w:tcW w:w="2142"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215"/>
              <w:rPr>
                <w:rFonts w:ascii="Times New Roman" w:hAnsi="Times New Roman" w:cs="Times New Roman"/>
              </w:rPr>
            </w:pPr>
            <w:r w:rsidRPr="005315F8">
              <w:rPr>
                <w:rFonts w:ascii="Times New Roman" w:hAnsi="Times New Roman" w:cs="Times New Roman"/>
                <w:i/>
                <w:iCs/>
              </w:rPr>
              <w:t>Less</w:t>
            </w:r>
            <w:r w:rsidRPr="005315F8">
              <w:rPr>
                <w:rFonts w:ascii="Times New Roman" w:hAnsi="Times New Roman" w:cs="Times New Roman"/>
              </w:rPr>
              <w:tab/>
              <w:t xml:space="preserve">unearned interest </w:t>
            </w:r>
          </w:p>
        </w:tc>
        <w:tc>
          <w:tcPr>
            <w:tcW w:w="990"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p>
        </w:tc>
        <w:tc>
          <w:tcPr>
            <w:tcW w:w="27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053"/>
              <w:rPr>
                <w:rFonts w:ascii="Times New Roman" w:hAnsi="Times New Roman" w:cs="Times New Roman"/>
              </w:rPr>
            </w:pPr>
          </w:p>
        </w:tc>
        <w:tc>
          <w:tcPr>
            <w:tcW w:w="24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053"/>
              <w:rPr>
                <w:rFonts w:ascii="Times New Roman" w:hAnsi="Times New Roman" w:cs="Times New Roman"/>
              </w:rPr>
            </w:pPr>
          </w:p>
        </w:tc>
      </w:tr>
      <w:tr w:rsidR="005D4175" w:rsidRPr="005315F8" w:rsidTr="00FC70FD">
        <w:tc>
          <w:tcPr>
            <w:tcW w:w="2142"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right="-1215"/>
              <w:rPr>
                <w:rFonts w:ascii="Times New Roman" w:hAnsi="Times New Roman" w:cs="Times New Roman"/>
                <w:i/>
                <w:iCs/>
              </w:rPr>
            </w:pPr>
            <w:r w:rsidRPr="005315F8">
              <w:rPr>
                <w:rFonts w:ascii="Times New Roman" w:hAnsi="Times New Roman" w:cs="Times New Roman"/>
              </w:rPr>
              <w:t xml:space="preserve">         </w:t>
            </w:r>
            <w:r>
              <w:rPr>
                <w:rFonts w:ascii="Times New Roman" w:hAnsi="Times New Roman" w:cs="Times New Roman"/>
              </w:rPr>
              <w:t xml:space="preserve">  </w:t>
            </w:r>
            <w:r w:rsidRPr="005315F8">
              <w:rPr>
                <w:rFonts w:ascii="Times New Roman" w:hAnsi="Times New Roman" w:cs="Times New Roman"/>
              </w:rPr>
              <w:t>income</w:t>
            </w:r>
          </w:p>
        </w:tc>
        <w:tc>
          <w:tcPr>
            <w:tcW w:w="990" w:type="dxa"/>
          </w:tcPr>
          <w:p w:rsidR="005D4175" w:rsidRPr="00BE765D" w:rsidRDefault="005C6B2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(91,809)</w:t>
            </w:r>
          </w:p>
        </w:tc>
        <w:tc>
          <w:tcPr>
            <w:tcW w:w="27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(89,898)</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5D4175" w:rsidRPr="00BE765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rPr>
                <w:rFonts w:ascii="Times New Roman" w:hAnsi="Times New Roman" w:cs="Times New Roman"/>
              </w:rPr>
            </w:pPr>
            <w:r>
              <w:rPr>
                <w:rFonts w:ascii="Times New Roman" w:hAnsi="Times New Roman" w:cs="Times New Roman"/>
              </w:rPr>
              <w:t>(85,756)</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5D4175" w:rsidRPr="00BE765D" w:rsidRDefault="005D4175"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ind w:right="-130"/>
              <w:rPr>
                <w:rFonts w:ascii="Times New Roman" w:hAnsi="Times New Roman" w:cs="Times New Roman"/>
              </w:rPr>
            </w:pPr>
            <w:r>
              <w:rPr>
                <w:rFonts w:ascii="Times New Roman" w:hAnsi="Times New Roman" w:cs="Times New Roman"/>
              </w:rPr>
              <w:t>(116,784)</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5D4175" w:rsidRPr="00BE765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(177,565)</w:t>
            </w:r>
          </w:p>
        </w:tc>
        <w:tc>
          <w:tcPr>
            <w:tcW w:w="24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5D4175" w:rsidRPr="00BE765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(206,682)</w:t>
            </w:r>
          </w:p>
        </w:tc>
      </w:tr>
      <w:tr w:rsidR="005D4175" w:rsidRPr="003A3824" w:rsidTr="00FC70FD">
        <w:tc>
          <w:tcPr>
            <w:tcW w:w="2142"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3A3824">
              <w:rPr>
                <w:rFonts w:ascii="Times New Roman" w:hAnsi="Times New Roman" w:cs="Times New Roman"/>
              </w:rPr>
              <w:t>Total normal receivable</w:t>
            </w:r>
            <w:r>
              <w:rPr>
                <w:rFonts w:ascii="Times New Roman" w:hAnsi="Times New Roman" w:cs="Times New Roman"/>
              </w:rPr>
              <w:t>s</w:t>
            </w:r>
          </w:p>
        </w:tc>
        <w:tc>
          <w:tcPr>
            <w:tcW w:w="990" w:type="dxa"/>
            <w:tcBorders>
              <w:top w:val="single" w:sz="4" w:space="0" w:color="auto"/>
            </w:tcBorders>
          </w:tcPr>
          <w:p w:rsidR="005D4175" w:rsidRPr="003A3824" w:rsidRDefault="005C6B2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866,419</w:t>
            </w:r>
          </w:p>
        </w:tc>
        <w:tc>
          <w:tcPr>
            <w:tcW w:w="270"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top w:val="single" w:sz="4" w:space="0" w:color="auto"/>
            </w:tcBorders>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873,954</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Borders>
              <w:top w:val="single" w:sz="4" w:space="0" w:color="auto"/>
            </w:tcBorders>
          </w:tcPr>
          <w:p w:rsidR="005D4175" w:rsidRPr="003A3824"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1,079,175</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Borders>
              <w:top w:val="single" w:sz="4" w:space="0" w:color="auto"/>
            </w:tcBorders>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1,267,415</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Borders>
              <w:top w:val="single" w:sz="4" w:space="0" w:color="auto"/>
            </w:tcBorders>
          </w:tcPr>
          <w:p w:rsidR="005D4175" w:rsidRPr="003A3824"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1,945,594</w:t>
            </w:r>
          </w:p>
        </w:tc>
        <w:tc>
          <w:tcPr>
            <w:tcW w:w="240"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top w:val="single" w:sz="4" w:space="0" w:color="auto"/>
            </w:tcBorders>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2,141,369</w:t>
            </w:r>
          </w:p>
        </w:tc>
      </w:tr>
      <w:tr w:rsidR="005D4175" w:rsidRPr="003A3824" w:rsidTr="00FC70FD">
        <w:tc>
          <w:tcPr>
            <w:tcW w:w="2142"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BF1448">
              <w:rPr>
                <w:rFonts w:ascii="Times New Roman" w:hAnsi="Times New Roman" w:cs="Times New Roman"/>
              </w:rPr>
              <w:t>Defaulted receivables</w:t>
            </w:r>
          </w:p>
        </w:tc>
        <w:tc>
          <w:tcPr>
            <w:tcW w:w="990" w:type="dxa"/>
            <w:tcBorders>
              <w:bottom w:val="single" w:sz="4" w:space="0" w:color="auto"/>
            </w:tcBorders>
          </w:tcPr>
          <w:p w:rsidR="005D4175" w:rsidRDefault="005C6B2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62,325</w:t>
            </w:r>
          </w:p>
        </w:tc>
        <w:tc>
          <w:tcPr>
            <w:tcW w:w="270"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bottom w:val="sing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65,459</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Borders>
              <w:bottom w:val="single" w:sz="4" w:space="0" w:color="auto"/>
            </w:tcBorders>
          </w:tcPr>
          <w:p w:rsidR="005D417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exact"/>
              <w:ind w:left="-108"/>
              <w:rPr>
                <w:rFonts w:ascii="Times New Roman" w:hAnsi="Times New Roman" w:cs="Times New Roman"/>
              </w:rPr>
            </w:pPr>
            <w:r>
              <w:rPr>
                <w:rFonts w:ascii="Times New Roman" w:hAnsi="Times New Roman" w:cs="Times New Roman"/>
              </w:rPr>
              <w:t>-</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Borders>
              <w:bottom w:val="sing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exact"/>
              <w:ind w:left="-108"/>
              <w:rPr>
                <w:rFonts w:ascii="Times New Roman" w:hAnsi="Times New Roman" w:cs="Times New Roman"/>
              </w:rPr>
            </w:pPr>
            <w:r>
              <w:rPr>
                <w:rFonts w:ascii="Times New Roman" w:hAnsi="Times New Roman" w:cs="Times New Roman"/>
              </w:rPr>
              <w:t>-</w:t>
            </w:r>
          </w:p>
        </w:tc>
        <w:tc>
          <w:tcPr>
            <w:tcW w:w="236"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Borders>
              <w:bottom w:val="single" w:sz="4" w:space="0" w:color="auto"/>
            </w:tcBorders>
          </w:tcPr>
          <w:p w:rsidR="005D417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62,325</w:t>
            </w:r>
          </w:p>
        </w:tc>
        <w:tc>
          <w:tcPr>
            <w:tcW w:w="240" w:type="dxa"/>
          </w:tcPr>
          <w:p w:rsidR="005D4175" w:rsidRPr="003A38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bottom w:val="sing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65,459</w:t>
            </w:r>
          </w:p>
        </w:tc>
      </w:tr>
      <w:tr w:rsidR="005D4175" w:rsidRPr="001333BD" w:rsidTr="00FC70FD">
        <w:tc>
          <w:tcPr>
            <w:tcW w:w="2142"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r w:rsidRPr="001333BD">
              <w:rPr>
                <w:rFonts w:ascii="Times New Roman" w:hAnsi="Times New Roman" w:cs="Times New Roman"/>
                <w:b/>
                <w:bCs/>
              </w:rPr>
              <w:t xml:space="preserve">Total receivables under   </w:t>
            </w:r>
          </w:p>
          <w:p w:rsidR="005D4175" w:rsidRPr="001333BD" w:rsidRDefault="00FC70FD" w:rsidP="00F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r>
              <w:rPr>
                <w:rFonts w:ascii="Times New Roman" w:hAnsi="Times New Roman" w:cs="Times New Roman"/>
                <w:b/>
                <w:bCs/>
              </w:rPr>
              <w:t xml:space="preserve">     </w:t>
            </w:r>
            <w:r w:rsidR="005D4175" w:rsidRPr="001333BD">
              <w:rPr>
                <w:rFonts w:ascii="Times New Roman" w:hAnsi="Times New Roman" w:cs="Times New Roman"/>
                <w:b/>
                <w:bCs/>
              </w:rPr>
              <w:t>finance lease contracts</w:t>
            </w:r>
          </w:p>
        </w:tc>
        <w:tc>
          <w:tcPr>
            <w:tcW w:w="990" w:type="dxa"/>
            <w:tcBorders>
              <w:top w:val="single" w:sz="4" w:space="0" w:color="auto"/>
            </w:tcBorders>
            <w:vAlign w:val="bottom"/>
          </w:tcPr>
          <w:p w:rsidR="005D4175" w:rsidRPr="001333BD" w:rsidRDefault="005C6B2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b/>
                <w:bCs/>
              </w:rPr>
            </w:pPr>
            <w:r>
              <w:rPr>
                <w:rFonts w:ascii="Times New Roman" w:hAnsi="Times New Roman"/>
                <w:b/>
                <w:bCs/>
              </w:rPr>
              <w:t>928,7</w:t>
            </w:r>
            <w:r w:rsidR="00C43819">
              <w:rPr>
                <w:rFonts w:ascii="Times New Roman" w:hAnsi="Times New Roman"/>
                <w:b/>
                <w:bCs/>
              </w:rPr>
              <w:t>44</w:t>
            </w:r>
          </w:p>
        </w:tc>
        <w:tc>
          <w:tcPr>
            <w:tcW w:w="27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tcBorders>
            <w:vAlign w:val="bottom"/>
          </w:tcPr>
          <w:p w:rsidR="005D4175" w:rsidRPr="001333BD" w:rsidRDefault="005D4175" w:rsidP="00CF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431"/>
              <w:rPr>
                <w:rFonts w:ascii="Times New Roman" w:hAnsi="Times New Roman"/>
                <w:b/>
                <w:bCs/>
              </w:rPr>
            </w:pPr>
            <w:r>
              <w:rPr>
                <w:rFonts w:ascii="Times New Roman" w:hAnsi="Times New Roman"/>
                <w:b/>
                <w:bCs/>
              </w:rPr>
              <w:t>939,413</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87" w:type="dxa"/>
            <w:tcBorders>
              <w:top w:val="single" w:sz="4" w:space="0" w:color="auto"/>
            </w:tcBorders>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1,079,175</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24" w:type="dxa"/>
            <w:tcBorders>
              <w:top w:val="single" w:sz="4" w:space="0" w:color="auto"/>
            </w:tcBorders>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1,267,415</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0" w:type="dxa"/>
            <w:tcBorders>
              <w:top w:val="single" w:sz="4" w:space="0" w:color="auto"/>
            </w:tcBorders>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2,007,919</w:t>
            </w:r>
          </w:p>
        </w:tc>
        <w:tc>
          <w:tcPr>
            <w:tcW w:w="24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tcBorders>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2,206,828</w:t>
            </w:r>
          </w:p>
        </w:tc>
      </w:tr>
      <w:tr w:rsidR="005D4175" w:rsidRPr="001333BD" w:rsidTr="00FC70FD">
        <w:tc>
          <w:tcPr>
            <w:tcW w:w="2142" w:type="dxa"/>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6431C0">
              <w:rPr>
                <w:rFonts w:ascii="Times New Roman" w:hAnsi="Times New Roman" w:cs="Times New Roman"/>
                <w:i/>
                <w:iCs/>
              </w:rPr>
              <w:t>Less</w:t>
            </w:r>
            <w:r w:rsidRPr="001333BD">
              <w:rPr>
                <w:rFonts w:ascii="Times New Roman" w:hAnsi="Times New Roman" w:cs="Times New Roman"/>
              </w:rPr>
              <w:t xml:space="preserve"> allowance for doubtful</w:t>
            </w:r>
          </w:p>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1333BD">
              <w:rPr>
                <w:rFonts w:ascii="Times New Roman" w:hAnsi="Times New Roman" w:cs="Times New Roman"/>
              </w:rPr>
              <w:t xml:space="preserve"> </w:t>
            </w:r>
            <w:r>
              <w:rPr>
                <w:rFonts w:ascii="Times New Roman" w:hAnsi="Times New Roman" w:cs="Times New Roman"/>
              </w:rPr>
              <w:t xml:space="preserve">          </w:t>
            </w:r>
            <w:r w:rsidRPr="001333BD">
              <w:rPr>
                <w:rFonts w:ascii="Times New Roman" w:hAnsi="Times New Roman" w:cs="Times New Roman"/>
              </w:rPr>
              <w:t>accounts</w:t>
            </w:r>
          </w:p>
        </w:tc>
        <w:tc>
          <w:tcPr>
            <w:tcW w:w="990" w:type="dxa"/>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(46,009)</w:t>
            </w:r>
          </w:p>
        </w:tc>
        <w:tc>
          <w:tcPr>
            <w:tcW w:w="27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rPr>
            </w:pPr>
            <w:r>
              <w:rPr>
                <w:rFonts w:ascii="Times New Roman" w:hAnsi="Times New Roman"/>
              </w:rPr>
              <w:t>(42,883)</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(3,149)</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vAlign w:val="bottom"/>
          </w:tcPr>
          <w:p w:rsidR="005D4175" w:rsidRPr="001333BD" w:rsidRDefault="005D4175"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ind w:left="-108" w:right="-220"/>
              <w:rPr>
                <w:rFonts w:ascii="Times New Roman" w:hAnsi="Times New Roman" w:cs="Times New Roman"/>
              </w:rPr>
            </w:pPr>
            <w:r>
              <w:rPr>
                <w:rFonts w:ascii="Times New Roman" w:hAnsi="Times New Roman" w:cs="Times New Roman"/>
              </w:rPr>
              <w:t>(3,783)</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(49,158)</w:t>
            </w:r>
          </w:p>
        </w:tc>
        <w:tc>
          <w:tcPr>
            <w:tcW w:w="24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(46,666)</w:t>
            </w:r>
          </w:p>
        </w:tc>
      </w:tr>
      <w:tr w:rsidR="005D4175" w:rsidRPr="001333BD" w:rsidTr="00FC70FD">
        <w:tc>
          <w:tcPr>
            <w:tcW w:w="2142"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r w:rsidRPr="001333BD">
              <w:rPr>
                <w:rFonts w:ascii="Times New Roman" w:hAnsi="Times New Roman" w:cs="Times New Roman"/>
                <w:b/>
                <w:bCs/>
              </w:rPr>
              <w:t xml:space="preserve">Net </w:t>
            </w:r>
          </w:p>
        </w:tc>
        <w:tc>
          <w:tcPr>
            <w:tcW w:w="990" w:type="dxa"/>
            <w:tcBorders>
              <w:top w:val="single" w:sz="4" w:space="0" w:color="auto"/>
              <w:bottom w:val="double" w:sz="4" w:space="0" w:color="auto"/>
            </w:tcBorders>
            <w:vAlign w:val="bottom"/>
          </w:tcPr>
          <w:p w:rsidR="005D4175" w:rsidRPr="001333BD" w:rsidRDefault="00C43819" w:rsidP="00A7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b/>
                <w:bCs/>
              </w:rPr>
            </w:pPr>
            <w:r>
              <w:rPr>
                <w:rFonts w:ascii="Times New Roman" w:hAnsi="Times New Roman"/>
                <w:b/>
                <w:bCs/>
              </w:rPr>
              <w:t>882,735</w:t>
            </w:r>
          </w:p>
        </w:tc>
        <w:tc>
          <w:tcPr>
            <w:tcW w:w="27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bottom w:val="double" w:sz="4" w:space="0" w:color="auto"/>
            </w:tcBorders>
            <w:vAlign w:val="bottom"/>
          </w:tcPr>
          <w:p w:rsidR="005D4175" w:rsidRPr="001333BD" w:rsidRDefault="005D4175" w:rsidP="00CF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431"/>
              <w:rPr>
                <w:rFonts w:ascii="Times New Roman" w:hAnsi="Times New Roman"/>
                <w:b/>
                <w:bCs/>
              </w:rPr>
            </w:pPr>
            <w:r>
              <w:rPr>
                <w:rFonts w:ascii="Times New Roman" w:hAnsi="Times New Roman"/>
                <w:b/>
                <w:bCs/>
              </w:rPr>
              <w:t>896,530</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87" w:type="dxa"/>
            <w:tcBorders>
              <w:top w:val="single" w:sz="4" w:space="0" w:color="auto"/>
              <w:bottom w:val="double" w:sz="4" w:space="0" w:color="auto"/>
            </w:tcBorders>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1,076,026</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24" w:type="dxa"/>
            <w:tcBorders>
              <w:top w:val="single" w:sz="4" w:space="0" w:color="auto"/>
              <w:bottom w:val="double" w:sz="4" w:space="0" w:color="auto"/>
            </w:tcBorders>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1,263,632</w:t>
            </w: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0" w:type="dxa"/>
            <w:tcBorders>
              <w:top w:val="single" w:sz="4" w:space="0" w:color="auto"/>
              <w:bottom w:val="double" w:sz="4" w:space="0" w:color="auto"/>
            </w:tcBorders>
            <w:vAlign w:val="bottom"/>
          </w:tcPr>
          <w:p w:rsidR="005D4175" w:rsidRPr="001333BD"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1,958,761</w:t>
            </w:r>
          </w:p>
        </w:tc>
        <w:tc>
          <w:tcPr>
            <w:tcW w:w="24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bottom w:val="double" w:sz="4" w:space="0" w:color="auto"/>
            </w:tcBorders>
            <w:vAlign w:val="bottom"/>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2,160,162</w:t>
            </w:r>
          </w:p>
        </w:tc>
      </w:tr>
      <w:tr w:rsidR="005D4175" w:rsidRPr="001333BD" w:rsidTr="00FC70FD">
        <w:tc>
          <w:tcPr>
            <w:tcW w:w="2142"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p>
        </w:tc>
        <w:tc>
          <w:tcPr>
            <w:tcW w:w="990" w:type="dxa"/>
            <w:tcBorders>
              <w:top w:val="double" w:sz="4" w:space="0" w:color="auto"/>
            </w:tcBorders>
            <w:vAlign w:val="bottom"/>
          </w:tcPr>
          <w:p w:rsidR="005D4175" w:rsidRPr="006240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b/>
                <w:bCs/>
              </w:rPr>
            </w:pPr>
          </w:p>
        </w:tc>
        <w:tc>
          <w:tcPr>
            <w:tcW w:w="27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431"/>
              <w:rPr>
                <w:rFonts w:ascii="Times New Roman" w:hAnsi="Times New Roman" w:cs="Times New Roman"/>
                <w:b/>
                <w:bCs/>
              </w:rPr>
            </w:pP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87" w:type="dxa"/>
            <w:tcBorders>
              <w:top w:val="double" w:sz="4" w:space="0" w:color="auto"/>
            </w:tcBorders>
            <w:vAlign w:val="bottom"/>
          </w:tcPr>
          <w:p w:rsidR="005D4175" w:rsidRPr="006240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24" w:type="dxa"/>
            <w:tcBorders>
              <w:top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236"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0" w:type="dxa"/>
            <w:tcBorders>
              <w:top w:val="double" w:sz="4" w:space="0" w:color="auto"/>
            </w:tcBorders>
            <w:vAlign w:val="bottom"/>
          </w:tcPr>
          <w:p w:rsidR="005D4175" w:rsidRPr="0062402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p>
        </w:tc>
        <w:tc>
          <w:tcPr>
            <w:tcW w:w="240" w:type="dxa"/>
          </w:tcPr>
          <w:p w:rsidR="005D4175" w:rsidRPr="001333BD"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053"/>
              <w:rPr>
                <w:rFonts w:ascii="Times New Roman" w:hAnsi="Times New Roman" w:cs="Times New Roman"/>
                <w:b/>
                <w:bCs/>
              </w:rPr>
            </w:pPr>
          </w:p>
        </w:tc>
      </w:tr>
    </w:tbl>
    <w:p w:rsidR="00ED3AAC" w:rsidRPr="00ED3AAC" w:rsidRDefault="00ED3AAC" w:rsidP="00ED3AAC">
      <w:pPr>
        <w:spacing w:line="240" w:lineRule="auto"/>
        <w:rPr>
          <w:sz w:val="2"/>
          <w:szCs w:val="2"/>
        </w:rPr>
      </w:pPr>
      <w:r>
        <w:br w:type="page"/>
      </w:r>
    </w:p>
    <w:tbl>
      <w:tblPr>
        <w:tblW w:w="9198" w:type="dxa"/>
        <w:tblInd w:w="450" w:type="dxa"/>
        <w:tblLayout w:type="fixed"/>
        <w:tblLook w:val="01E0" w:firstRow="1" w:lastRow="1" w:firstColumn="1" w:lastColumn="1" w:noHBand="0" w:noVBand="0"/>
      </w:tblPr>
      <w:tblGrid>
        <w:gridCol w:w="6408"/>
        <w:gridCol w:w="1312"/>
        <w:gridCol w:w="236"/>
        <w:gridCol w:w="1242"/>
      </w:tblGrid>
      <w:tr w:rsidR="005D4175" w:rsidRPr="00AD4D21" w:rsidTr="00ED3AAC">
        <w:tc>
          <w:tcPr>
            <w:tcW w:w="6408" w:type="dxa"/>
          </w:tcPr>
          <w:p w:rsidR="005D4175" w:rsidRPr="00AD4D2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2"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42"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AD4D21" w:rsidTr="00ED3AAC">
        <w:tc>
          <w:tcPr>
            <w:tcW w:w="6408" w:type="dxa"/>
          </w:tcPr>
          <w:p w:rsidR="000931E5" w:rsidRPr="00AD4D2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rsidR="000931E5" w:rsidRPr="00AD4D2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AD4D21">
              <w:rPr>
                <w:rFonts w:ascii="Times New Roman" w:hAnsi="Times New Roman" w:cs="Times New Roman"/>
                <w:i/>
                <w:iCs/>
                <w:sz w:val="22"/>
                <w:szCs w:val="22"/>
              </w:rPr>
              <w:t xml:space="preserve">(in </w:t>
            </w:r>
            <w:smartTag w:uri="urn:schemas-microsoft-com:office:smarttags" w:element="PersonName">
              <w:r w:rsidRPr="00AD4D21">
                <w:rPr>
                  <w:rFonts w:ascii="Times New Roman" w:hAnsi="Times New Roman" w:cs="Times New Roman"/>
                  <w:i/>
                  <w:iCs/>
                  <w:sz w:val="22"/>
                  <w:szCs w:val="22"/>
                </w:rPr>
                <w:t>th</w:t>
              </w:r>
            </w:smartTag>
            <w:r w:rsidRPr="00AD4D21">
              <w:rPr>
                <w:rFonts w:ascii="Times New Roman" w:hAnsi="Times New Roman" w:cs="Times New Roman"/>
                <w:i/>
                <w:iCs/>
                <w:sz w:val="22"/>
                <w:szCs w:val="22"/>
              </w:rPr>
              <w:t>ousand Baht)</w:t>
            </w:r>
          </w:p>
        </w:tc>
      </w:tr>
      <w:tr w:rsidR="005D4175" w:rsidRPr="00AD4D21" w:rsidTr="00287CEA">
        <w:tc>
          <w:tcPr>
            <w:tcW w:w="6408" w:type="dxa"/>
          </w:tcPr>
          <w:p w:rsidR="005D4175" w:rsidRPr="001124D7" w:rsidRDefault="00FB63C8"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Pr>
                <w:rFonts w:ascii="Times New Roman" w:hAnsi="Times New Roman" w:cs="Times New Roman"/>
                <w:sz w:val="22"/>
                <w:szCs w:val="22"/>
              </w:rPr>
              <w:t>D</w:t>
            </w:r>
            <w:r w:rsidR="005D4175">
              <w:rPr>
                <w:rFonts w:ascii="Times New Roman" w:hAnsi="Times New Roman" w:cs="Times New Roman"/>
                <w:sz w:val="22"/>
                <w:szCs w:val="22"/>
              </w:rPr>
              <w:t>oubtful debts</w:t>
            </w:r>
            <w:r w:rsidR="005D4175" w:rsidRPr="001124D7">
              <w:rPr>
                <w:rFonts w:ascii="Times New Roman" w:hAnsi="Times New Roman" w:cs="Times New Roman"/>
                <w:sz w:val="22"/>
                <w:szCs w:val="22"/>
              </w:rPr>
              <w:t xml:space="preserve"> expense for the ye</w:t>
            </w:r>
            <w:r w:rsidR="005D4175">
              <w:rPr>
                <w:rFonts w:ascii="Times New Roman" w:hAnsi="Times New Roman" w:cs="Times New Roman"/>
                <w:sz w:val="22"/>
                <w:szCs w:val="22"/>
              </w:rPr>
              <w:t>ar</w:t>
            </w:r>
            <w:r w:rsidR="00471B5C">
              <w:rPr>
                <w:rFonts w:ascii="Times New Roman" w:hAnsi="Times New Roman" w:cs="Times New Roman"/>
                <w:sz w:val="22"/>
                <w:szCs w:val="22"/>
              </w:rPr>
              <w:t xml:space="preserve"> </w:t>
            </w:r>
            <w:r>
              <w:rPr>
                <w:rFonts w:ascii="Times New Roman" w:hAnsi="Times New Roman" w:cs="Times New Roman"/>
                <w:sz w:val="22"/>
                <w:szCs w:val="22"/>
              </w:rPr>
              <w:t>(reversal</w:t>
            </w:r>
            <w:r w:rsidR="00AB5320">
              <w:rPr>
                <w:rFonts w:ascii="Times New Roman" w:hAnsi="Times New Roman" w:cs="Times New Roman"/>
                <w:sz w:val="22"/>
                <w:szCs w:val="22"/>
              </w:rPr>
              <w:t xml:space="preserve"> of</w:t>
            </w:r>
            <w:r>
              <w:rPr>
                <w:rFonts w:ascii="Times New Roman" w:hAnsi="Times New Roman" w:cs="Times New Roman"/>
                <w:sz w:val="22"/>
                <w:szCs w:val="22"/>
              </w:rPr>
              <w:t>)</w:t>
            </w:r>
          </w:p>
        </w:tc>
        <w:tc>
          <w:tcPr>
            <w:tcW w:w="1312" w:type="dxa"/>
            <w:tcBorders>
              <w:bottom w:val="double" w:sz="4" w:space="0" w:color="auto"/>
            </w:tcBorders>
          </w:tcPr>
          <w:p w:rsidR="005D417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28"/>
              <w:rPr>
                <w:rFonts w:ascii="Times New Roman" w:hAnsi="Times New Roman" w:cs="Times New Roman"/>
                <w:sz w:val="22"/>
                <w:szCs w:val="22"/>
              </w:rPr>
            </w:pPr>
            <w:r>
              <w:rPr>
                <w:rFonts w:ascii="Times New Roman" w:hAnsi="Times New Roman" w:cs="Times New Roman"/>
                <w:sz w:val="22"/>
                <w:szCs w:val="22"/>
              </w:rPr>
              <w:t>2,492</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42" w:type="dxa"/>
            <w:tcBorders>
              <w:bottom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28"/>
              <w:rPr>
                <w:rFonts w:ascii="Times New Roman" w:hAnsi="Times New Roman" w:cs="Times New Roman"/>
                <w:sz w:val="22"/>
                <w:szCs w:val="22"/>
              </w:rPr>
            </w:pPr>
            <w:r>
              <w:rPr>
                <w:rFonts w:ascii="Times New Roman" w:hAnsi="Times New Roman" w:cs="Times New Roman"/>
                <w:sz w:val="22"/>
                <w:szCs w:val="22"/>
              </w:rPr>
              <w:t>(8,114)</w:t>
            </w:r>
          </w:p>
        </w:tc>
      </w:tr>
    </w:tbl>
    <w:p w:rsidR="007532B8" w:rsidRDefault="007532B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Aging analyses for receivables under finance lease contracts were as follows:</w:t>
      </w:r>
    </w:p>
    <w:p w:rsidR="00FB6E22" w:rsidRPr="005E5047" w:rsidRDefault="00FB6E22" w:rsidP="008D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right="-115"/>
        <w:jc w:val="thaiDistribute"/>
        <w:rPr>
          <w:rFonts w:ascii="Times New Roman" w:hAnsi="Times New Roman" w:cs="Times New Roman"/>
          <w:sz w:val="22"/>
          <w:szCs w:val="22"/>
        </w:rPr>
      </w:pPr>
    </w:p>
    <w:tbl>
      <w:tblPr>
        <w:tblW w:w="9135" w:type="dxa"/>
        <w:tblInd w:w="558" w:type="dxa"/>
        <w:tblLayout w:type="fixed"/>
        <w:tblLook w:val="01E0" w:firstRow="1" w:lastRow="1" w:firstColumn="1" w:lastColumn="1" w:noHBand="0" w:noVBand="0"/>
      </w:tblPr>
      <w:tblGrid>
        <w:gridCol w:w="6300"/>
        <w:gridCol w:w="1269"/>
        <w:gridCol w:w="243"/>
        <w:gridCol w:w="1323"/>
      </w:tblGrid>
      <w:tr w:rsidR="005D4175" w:rsidRPr="004C5FA9" w:rsidTr="009A17F9">
        <w:tc>
          <w:tcPr>
            <w:tcW w:w="6300" w:type="dxa"/>
          </w:tcPr>
          <w:p w:rsidR="005D4175" w:rsidRPr="004C5FA9"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69"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32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4C5FA9" w:rsidTr="009A17F9">
        <w:tc>
          <w:tcPr>
            <w:tcW w:w="6300" w:type="dxa"/>
          </w:tcPr>
          <w:p w:rsidR="000931E5" w:rsidRPr="004C5FA9" w:rsidRDefault="000931E5" w:rsidP="000931E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2835" w:type="dxa"/>
            <w:gridSpan w:val="3"/>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4C5FA9">
              <w:rPr>
                <w:rFonts w:ascii="Times New Roman" w:hAnsi="Times New Roman" w:cs="Times New Roman"/>
                <w:i/>
                <w:iCs/>
                <w:sz w:val="22"/>
                <w:szCs w:val="22"/>
              </w:rPr>
              <w:t>(in thousand Baht)</w:t>
            </w:r>
          </w:p>
        </w:tc>
      </w:tr>
      <w:tr w:rsidR="000931E5" w:rsidRPr="00A81F78" w:rsidTr="009A17F9">
        <w:tc>
          <w:tcPr>
            <w:tcW w:w="6300" w:type="dxa"/>
          </w:tcPr>
          <w:p w:rsidR="000931E5" w:rsidRPr="00A81F78" w:rsidRDefault="000931E5" w:rsidP="000931E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A81F78">
              <w:rPr>
                <w:rFonts w:cs="Times New Roman"/>
              </w:rPr>
              <w:t>Normal receivables</w:t>
            </w:r>
          </w:p>
        </w:tc>
        <w:tc>
          <w:tcPr>
            <w:tcW w:w="1269" w:type="dxa"/>
          </w:tcPr>
          <w:p w:rsidR="000931E5" w:rsidRPr="00A81F78"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tcPr>
          <w:p w:rsidR="000931E5" w:rsidRPr="00A81F78"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323" w:type="dxa"/>
          </w:tcPr>
          <w:p w:rsidR="000931E5" w:rsidRPr="00A81F78"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5D4175" w:rsidRPr="004C5FA9" w:rsidTr="009A17F9">
        <w:tc>
          <w:tcPr>
            <w:tcW w:w="6300" w:type="dxa"/>
          </w:tcPr>
          <w:p w:rsidR="005D4175" w:rsidRPr="004C5FA9"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rPr>
              <w:t xml:space="preserve">     With credit terms</w:t>
            </w:r>
          </w:p>
        </w:tc>
        <w:tc>
          <w:tcPr>
            <w:tcW w:w="1269" w:type="dxa"/>
          </w:tcPr>
          <w:p w:rsidR="005D4175" w:rsidRPr="004C5FA9"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2,071,820</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32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2,306,382</w:t>
            </w:r>
          </w:p>
        </w:tc>
      </w:tr>
      <w:tr w:rsidR="005D4175" w:rsidRPr="004C5FA9" w:rsidTr="009A17F9">
        <w:tc>
          <w:tcPr>
            <w:tcW w:w="6300" w:type="dxa"/>
          </w:tcPr>
          <w:p w:rsidR="005D4175" w:rsidRPr="004C5FA9"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rPr>
              <w:t xml:space="preserve">     </w:t>
            </w:r>
            <w:r w:rsidRPr="004C5FA9">
              <w:rPr>
                <w:rFonts w:cs="Times New Roman"/>
              </w:rPr>
              <w:t>Overdue:</w:t>
            </w:r>
          </w:p>
        </w:tc>
        <w:tc>
          <w:tcPr>
            <w:tcW w:w="1269"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5D4175" w:rsidRPr="004C5FA9" w:rsidTr="009A17F9">
        <w:tc>
          <w:tcPr>
            <w:tcW w:w="6300" w:type="dxa"/>
          </w:tcPr>
          <w:p w:rsidR="005D4175" w:rsidRPr="004C5FA9"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C5FA9">
              <w:rPr>
                <w:rFonts w:cs="Times New Roman"/>
              </w:rPr>
              <w:tab/>
            </w:r>
            <w:r>
              <w:rPr>
                <w:rFonts w:cs="Times New Roman"/>
              </w:rPr>
              <w:t xml:space="preserve">     </w:t>
            </w:r>
            <w:r w:rsidRPr="004C5FA9">
              <w:rPr>
                <w:rFonts w:cs="Times New Roman"/>
              </w:rPr>
              <w:t>Less than 3 months</w:t>
            </w:r>
          </w:p>
        </w:tc>
        <w:tc>
          <w:tcPr>
            <w:tcW w:w="1269" w:type="dxa"/>
          </w:tcPr>
          <w:p w:rsidR="005D4175" w:rsidRPr="00106271"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17,529</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Pr>
          <w:p w:rsidR="005D4175" w:rsidRPr="0010627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17,278</w:t>
            </w:r>
          </w:p>
        </w:tc>
      </w:tr>
      <w:tr w:rsidR="005D4175" w:rsidRPr="004C5FA9" w:rsidTr="009A17F9">
        <w:tc>
          <w:tcPr>
            <w:tcW w:w="6300"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C5FA9">
              <w:rPr>
                <w:rFonts w:ascii="Times New Roman" w:hAnsi="Times New Roman" w:cs="Times New Roman"/>
                <w:sz w:val="22"/>
                <w:szCs w:val="22"/>
              </w:rPr>
              <w:tab/>
            </w:r>
            <w:r>
              <w:rPr>
                <w:rFonts w:ascii="Times New Roman" w:hAnsi="Times New Roman" w:cs="Times New Roman"/>
                <w:sz w:val="22"/>
                <w:szCs w:val="22"/>
              </w:rPr>
              <w:t xml:space="preserve">     3 - 6</w:t>
            </w:r>
            <w:r w:rsidRPr="004C5FA9">
              <w:rPr>
                <w:rFonts w:ascii="Times New Roman" w:hAnsi="Times New Roman" w:cs="Times New Roman"/>
                <w:sz w:val="22"/>
                <w:szCs w:val="22"/>
              </w:rPr>
              <w:t xml:space="preserve"> months</w:t>
            </w:r>
          </w:p>
        </w:tc>
        <w:tc>
          <w:tcPr>
            <w:tcW w:w="1269" w:type="dxa"/>
          </w:tcPr>
          <w:p w:rsidR="005D4175" w:rsidRPr="00106271"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6,864</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Pr>
          <w:p w:rsidR="005D4175" w:rsidRPr="0010627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2,186</w:t>
            </w:r>
          </w:p>
        </w:tc>
      </w:tr>
      <w:tr w:rsidR="005D4175" w:rsidRPr="004C5FA9" w:rsidTr="009A17F9">
        <w:tc>
          <w:tcPr>
            <w:tcW w:w="6300"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C5FA9">
              <w:rPr>
                <w:rFonts w:ascii="Times New Roman" w:hAnsi="Times New Roman" w:cs="Times New Roman"/>
                <w:sz w:val="22"/>
                <w:szCs w:val="22"/>
              </w:rPr>
              <w:tab/>
            </w:r>
            <w:r>
              <w:rPr>
                <w:rFonts w:ascii="Times New Roman" w:hAnsi="Times New Roman" w:cs="Times New Roman"/>
                <w:sz w:val="22"/>
                <w:szCs w:val="22"/>
              </w:rPr>
              <w:t xml:space="preserve">     6 - 12</w:t>
            </w:r>
            <w:r w:rsidRPr="004C5FA9">
              <w:rPr>
                <w:rFonts w:ascii="Times New Roman" w:hAnsi="Times New Roman" w:cs="Times New Roman"/>
                <w:sz w:val="22"/>
                <w:szCs w:val="22"/>
              </w:rPr>
              <w:t xml:space="preserve"> months</w:t>
            </w:r>
          </w:p>
        </w:tc>
        <w:tc>
          <w:tcPr>
            <w:tcW w:w="1269" w:type="dxa"/>
          </w:tcPr>
          <w:p w:rsidR="005D4175" w:rsidRPr="00106271"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8,317</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Pr>
          <w:p w:rsidR="005D4175" w:rsidRPr="0010627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1,505</w:t>
            </w:r>
          </w:p>
        </w:tc>
      </w:tr>
      <w:tr w:rsidR="005D4175" w:rsidRPr="00A81F78" w:rsidTr="009A17F9">
        <w:tc>
          <w:tcPr>
            <w:tcW w:w="6300"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C5FA9">
              <w:rPr>
                <w:rFonts w:ascii="Times New Roman" w:hAnsi="Times New Roman" w:cs="Times New Roman"/>
                <w:sz w:val="22"/>
                <w:szCs w:val="22"/>
              </w:rPr>
              <w:tab/>
            </w:r>
            <w:r>
              <w:rPr>
                <w:rFonts w:ascii="Times New Roman" w:hAnsi="Times New Roman" w:cs="Times New Roman"/>
                <w:sz w:val="22"/>
                <w:szCs w:val="22"/>
              </w:rPr>
              <w:t xml:space="preserve">     More than 12</w:t>
            </w:r>
            <w:r w:rsidRPr="004C5FA9">
              <w:rPr>
                <w:rFonts w:ascii="Times New Roman" w:hAnsi="Times New Roman" w:cs="Times New Roman"/>
                <w:sz w:val="22"/>
                <w:szCs w:val="22"/>
              </w:rPr>
              <w:t xml:space="preserve"> months</w:t>
            </w:r>
          </w:p>
        </w:tc>
        <w:tc>
          <w:tcPr>
            <w:tcW w:w="1269" w:type="dxa"/>
            <w:tcBorders>
              <w:bottom w:val="single" w:sz="4" w:space="0" w:color="auto"/>
            </w:tcBorders>
          </w:tcPr>
          <w:p w:rsidR="005D4175" w:rsidRPr="00A81F7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18,629</w:t>
            </w:r>
          </w:p>
        </w:tc>
        <w:tc>
          <w:tcPr>
            <w:tcW w:w="243"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20,700</w:t>
            </w:r>
          </w:p>
        </w:tc>
      </w:tr>
      <w:tr w:rsidR="005D4175" w:rsidRPr="00A81F78" w:rsidTr="009A17F9">
        <w:tc>
          <w:tcPr>
            <w:tcW w:w="6300"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81F78">
              <w:rPr>
                <w:rFonts w:ascii="Times New Roman" w:hAnsi="Times New Roman" w:cs="Times New Roman"/>
                <w:sz w:val="22"/>
                <w:szCs w:val="22"/>
              </w:rPr>
              <w:t>Total normal receivable</w:t>
            </w:r>
            <w:r>
              <w:rPr>
                <w:rFonts w:ascii="Times New Roman" w:hAnsi="Times New Roman" w:cs="Times New Roman"/>
                <w:sz w:val="22"/>
                <w:szCs w:val="22"/>
              </w:rPr>
              <w:t>s</w:t>
            </w:r>
          </w:p>
        </w:tc>
        <w:tc>
          <w:tcPr>
            <w:tcW w:w="1269" w:type="dxa"/>
            <w:tcBorders>
              <w:top w:val="single" w:sz="4" w:space="0" w:color="auto"/>
            </w:tcBorders>
          </w:tcPr>
          <w:p w:rsidR="005D4175" w:rsidRPr="00A81F7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2,123,159</w:t>
            </w:r>
          </w:p>
        </w:tc>
        <w:tc>
          <w:tcPr>
            <w:tcW w:w="243"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spacing w:line="240" w:lineRule="exact"/>
              <w:ind w:left="-108" w:right="-128"/>
              <w:rPr>
                <w:rFonts w:ascii="Times New Roman" w:hAnsi="Times New Roman" w:cs="Times New Roman"/>
                <w:sz w:val="22"/>
                <w:szCs w:val="22"/>
              </w:rPr>
            </w:pPr>
          </w:p>
        </w:tc>
        <w:tc>
          <w:tcPr>
            <w:tcW w:w="1323" w:type="dxa"/>
            <w:tcBorders>
              <w:top w:val="single" w:sz="4" w:space="0" w:color="auto"/>
            </w:tcBorders>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2,348,051</w:t>
            </w:r>
          </w:p>
        </w:tc>
      </w:tr>
      <w:tr w:rsidR="005D4175" w:rsidRPr="00A81F78" w:rsidTr="009A17F9">
        <w:tc>
          <w:tcPr>
            <w:tcW w:w="6300"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BF1448">
              <w:rPr>
                <w:rFonts w:ascii="Times New Roman" w:hAnsi="Times New Roman" w:cs="Times New Roman"/>
                <w:sz w:val="22"/>
                <w:szCs w:val="22"/>
              </w:rPr>
              <w:t>Defaulted receivables</w:t>
            </w:r>
            <w:r w:rsidRPr="00BF1448">
              <w:rPr>
                <w:rFonts w:ascii="Times New Roman" w:hAnsi="Times New Roman" w:cs="Times New Roman"/>
                <w:sz w:val="22"/>
                <w:szCs w:val="22"/>
              </w:rPr>
              <w:tab/>
            </w:r>
          </w:p>
        </w:tc>
        <w:tc>
          <w:tcPr>
            <w:tcW w:w="1269" w:type="dxa"/>
            <w:tcBorders>
              <w:bottom w:val="single" w:sz="4" w:space="0" w:color="auto"/>
            </w:tcBorders>
          </w:tcPr>
          <w:p w:rsidR="005D4175" w:rsidRPr="00A81F7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62,325</w:t>
            </w:r>
          </w:p>
        </w:tc>
        <w:tc>
          <w:tcPr>
            <w:tcW w:w="243"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65,459</w:t>
            </w:r>
          </w:p>
        </w:tc>
      </w:tr>
      <w:tr w:rsidR="005D4175" w:rsidRPr="00A81F78" w:rsidTr="001C72C3">
        <w:tc>
          <w:tcPr>
            <w:tcW w:w="6300"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81F78">
              <w:rPr>
                <w:rFonts w:ascii="Times New Roman" w:hAnsi="Times New Roman" w:cs="Times New Roman"/>
                <w:b/>
                <w:bCs/>
                <w:sz w:val="22"/>
                <w:szCs w:val="22"/>
              </w:rPr>
              <w:t>Total receivables under finance lease contracts</w:t>
            </w:r>
          </w:p>
        </w:tc>
        <w:tc>
          <w:tcPr>
            <w:tcW w:w="1269" w:type="dxa"/>
            <w:tcBorders>
              <w:top w:val="single" w:sz="4" w:space="0" w:color="auto"/>
            </w:tcBorders>
          </w:tcPr>
          <w:p w:rsidR="005D4175" w:rsidRPr="000425DB"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2,185,484</w:t>
            </w:r>
          </w:p>
        </w:tc>
        <w:tc>
          <w:tcPr>
            <w:tcW w:w="243" w:type="dxa"/>
          </w:tcPr>
          <w:p w:rsidR="005D4175" w:rsidRPr="00A81F7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tcBorders>
          </w:tcPr>
          <w:p w:rsidR="005D4175" w:rsidRPr="000425DB"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2,413,510</w:t>
            </w:r>
          </w:p>
        </w:tc>
      </w:tr>
      <w:tr w:rsidR="005D4175" w:rsidRPr="004C5FA9" w:rsidTr="001C72C3">
        <w:tc>
          <w:tcPr>
            <w:tcW w:w="6300"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C5FA9">
              <w:rPr>
                <w:rFonts w:ascii="Times New Roman" w:hAnsi="Times New Roman" w:cs="Times New Roman"/>
                <w:i/>
                <w:iCs/>
                <w:sz w:val="22"/>
                <w:szCs w:val="22"/>
              </w:rPr>
              <w:t xml:space="preserve">Less </w:t>
            </w:r>
            <w:r w:rsidRPr="004C5FA9">
              <w:rPr>
                <w:rFonts w:ascii="Times New Roman" w:hAnsi="Times New Roman" w:cs="Times New Roman"/>
                <w:sz w:val="22"/>
                <w:szCs w:val="22"/>
              </w:rPr>
              <w:t>unearned interest income</w:t>
            </w:r>
          </w:p>
        </w:tc>
        <w:tc>
          <w:tcPr>
            <w:tcW w:w="1269" w:type="dxa"/>
          </w:tcPr>
          <w:p w:rsidR="005D4175" w:rsidRPr="00106271"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(177,565)</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Pr>
          <w:p w:rsidR="005D4175" w:rsidRPr="0010627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(206,682)</w:t>
            </w:r>
          </w:p>
        </w:tc>
      </w:tr>
      <w:tr w:rsidR="005D4175" w:rsidRPr="004C5FA9" w:rsidTr="009A17F9">
        <w:tc>
          <w:tcPr>
            <w:tcW w:w="6300"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i/>
                <w:iCs/>
                <w:sz w:val="22"/>
                <w:szCs w:val="22"/>
              </w:rPr>
              <w:t>Less</w:t>
            </w:r>
            <w:r w:rsidRPr="004C5FA9">
              <w:rPr>
                <w:rFonts w:ascii="Times New Roman" w:hAnsi="Times New Roman" w:cs="Times New Roman"/>
                <w:i/>
                <w:iCs/>
                <w:sz w:val="22"/>
                <w:szCs w:val="22"/>
              </w:rPr>
              <w:t xml:space="preserve"> </w:t>
            </w:r>
            <w:r w:rsidRPr="004C5FA9">
              <w:rPr>
                <w:rFonts w:ascii="Times New Roman" w:hAnsi="Times New Roman" w:cs="Times New Roman"/>
                <w:sz w:val="22"/>
                <w:szCs w:val="22"/>
              </w:rPr>
              <w:t>allowance for doubtful accounts</w:t>
            </w:r>
          </w:p>
        </w:tc>
        <w:tc>
          <w:tcPr>
            <w:tcW w:w="1269" w:type="dxa"/>
            <w:tcBorders>
              <w:bottom w:val="single" w:sz="4" w:space="0" w:color="auto"/>
            </w:tcBorders>
          </w:tcPr>
          <w:p w:rsidR="005D4175" w:rsidRPr="00106271"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(49,158)</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tcPr>
          <w:p w:rsidR="005D4175" w:rsidRPr="00106271"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(46,666)</w:t>
            </w:r>
          </w:p>
        </w:tc>
      </w:tr>
      <w:tr w:rsidR="005D4175" w:rsidRPr="004C5FA9" w:rsidTr="009A17F9">
        <w:tc>
          <w:tcPr>
            <w:tcW w:w="6300" w:type="dxa"/>
          </w:tcPr>
          <w:p w:rsidR="005D4175" w:rsidRPr="004C5FA9"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Pr>
                <w:rFonts w:cs="Times New Roman"/>
                <w:b/>
                <w:bCs/>
              </w:rPr>
              <w:t>Net</w:t>
            </w:r>
          </w:p>
        </w:tc>
        <w:tc>
          <w:tcPr>
            <w:tcW w:w="1269" w:type="dxa"/>
            <w:tcBorders>
              <w:top w:val="single" w:sz="4" w:space="0" w:color="auto"/>
              <w:bottom w:val="double" w:sz="4" w:space="0" w:color="auto"/>
            </w:tcBorders>
          </w:tcPr>
          <w:p w:rsidR="005D4175" w:rsidRPr="000425DB"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1,958,761</w:t>
            </w:r>
          </w:p>
        </w:tc>
        <w:tc>
          <w:tcPr>
            <w:tcW w:w="243" w:type="dxa"/>
          </w:tcPr>
          <w:p w:rsidR="005D4175" w:rsidRPr="00D45900"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bottom w:val="double" w:sz="4" w:space="0" w:color="auto"/>
            </w:tcBorders>
          </w:tcPr>
          <w:p w:rsidR="005D4175" w:rsidRPr="000425DB"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2,160,162</w:t>
            </w:r>
          </w:p>
        </w:tc>
      </w:tr>
    </w:tbl>
    <w:p w:rsidR="00624024" w:rsidRDefault="00624024"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1A5B" w:rsidRPr="005E5047" w:rsidRDefault="00CF1A5B"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The normal credit term granted by the Company is 30 days.</w:t>
      </w:r>
    </w:p>
    <w:p w:rsidR="00812D31" w:rsidRPr="005E5047" w:rsidRDefault="00812D3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Receivables under finance lease contracts of the Company as at 31 December </w:t>
      </w:r>
      <w:r w:rsidR="00E93BE3" w:rsidRPr="005E5047">
        <w:rPr>
          <w:rFonts w:ascii="Times New Roman" w:hAnsi="Times New Roman" w:cs="Times New Roman"/>
          <w:sz w:val="22"/>
          <w:szCs w:val="22"/>
        </w:rPr>
        <w:t>201</w:t>
      </w:r>
      <w:r w:rsidR="005D4175">
        <w:rPr>
          <w:rFonts w:ascii="Times New Roman" w:hAnsi="Times New Roman" w:cs="Times New Roman"/>
          <w:sz w:val="22"/>
          <w:szCs w:val="22"/>
        </w:rPr>
        <w:t>9</w:t>
      </w:r>
      <w:r w:rsidR="00E93BE3" w:rsidRPr="005E5047">
        <w:rPr>
          <w:rFonts w:ascii="Times New Roman" w:hAnsi="Times New Roman" w:cs="Times New Roman"/>
          <w:sz w:val="22"/>
          <w:szCs w:val="22"/>
        </w:rPr>
        <w:t xml:space="preserve"> and 201</w:t>
      </w:r>
      <w:r w:rsidR="005D4175">
        <w:rPr>
          <w:rFonts w:ascii="Times New Roman" w:hAnsi="Times New Roman" w:cs="Times New Roman"/>
          <w:sz w:val="22"/>
          <w:szCs w:val="22"/>
        </w:rPr>
        <w:t>8</w:t>
      </w:r>
      <w:r w:rsidRPr="005E5047">
        <w:rPr>
          <w:rFonts w:ascii="Times New Roman" w:hAnsi="Times New Roman" w:cs="Times New Roman"/>
          <w:sz w:val="22"/>
          <w:szCs w:val="22"/>
        </w:rPr>
        <w:t xml:space="preserve"> were denominated entirely in Thai Baht.</w:t>
      </w:r>
    </w:p>
    <w:p w:rsidR="00A340C8" w:rsidRDefault="00A340C8"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B6E22" w:rsidRPr="005E5047" w:rsidRDefault="00FB6E22"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E5047">
        <w:rPr>
          <w:rFonts w:ascii="Times New Roman" w:hAnsi="Times New Roman" w:cs="Times New Roman"/>
          <w:sz w:val="22"/>
          <w:szCs w:val="22"/>
        </w:rPr>
        <w:t>As at 31 December, the gross investment under the finance lease</w:t>
      </w:r>
      <w:r w:rsidRPr="005E5047">
        <w:rPr>
          <w:rFonts w:ascii="Times New Roman" w:hAnsi="Times New Roman" w:cs="Times New Roman"/>
          <w:b/>
          <w:bCs/>
          <w:sz w:val="22"/>
          <w:szCs w:val="22"/>
        </w:rPr>
        <w:t xml:space="preserve"> </w:t>
      </w:r>
      <w:r w:rsidRPr="005E5047">
        <w:rPr>
          <w:rFonts w:ascii="Times New Roman" w:hAnsi="Times New Roman" w:cs="Times New Roman"/>
          <w:sz w:val="22"/>
          <w:szCs w:val="22"/>
        </w:rPr>
        <w:t>contracts and present value of minimum lease payments receivable were as follows:</w:t>
      </w:r>
    </w:p>
    <w:p w:rsidR="00FB6E22" w:rsidRPr="005E5047" w:rsidRDefault="00FB6E22" w:rsidP="009F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cs="Times New Roman"/>
          <w:sz w:val="22"/>
          <w:szCs w:val="22"/>
        </w:rPr>
      </w:pPr>
    </w:p>
    <w:tbl>
      <w:tblPr>
        <w:tblW w:w="9828" w:type="dxa"/>
        <w:tblInd w:w="558" w:type="dxa"/>
        <w:tblLayout w:type="fixed"/>
        <w:tblLook w:val="0000" w:firstRow="0" w:lastRow="0" w:firstColumn="0" w:lastColumn="0" w:noHBand="0" w:noVBand="0"/>
      </w:tblPr>
      <w:tblGrid>
        <w:gridCol w:w="2934"/>
        <w:gridCol w:w="1674"/>
        <w:gridCol w:w="236"/>
        <w:gridCol w:w="1384"/>
        <w:gridCol w:w="243"/>
        <w:gridCol w:w="1737"/>
        <w:gridCol w:w="236"/>
        <w:gridCol w:w="1384"/>
      </w:tblGrid>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294"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5D4175">
              <w:rPr>
                <w:rFonts w:ascii="Times New Roman" w:hAnsi="Times New Roman" w:cs="Times New Roman"/>
                <w:sz w:val="22"/>
                <w:szCs w:val="22"/>
              </w:rPr>
              <w:t>9</w:t>
            </w:r>
          </w:p>
        </w:tc>
        <w:tc>
          <w:tcPr>
            <w:tcW w:w="24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3357"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sidR="005D4175">
              <w:rPr>
                <w:rFonts w:ascii="Times New Roman" w:hAnsi="Times New Roman" w:cs="Times New Roman"/>
                <w:sz w:val="22"/>
                <w:szCs w:val="22"/>
              </w:rPr>
              <w:t>8</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 xml:space="preserve">Present value </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 xml:space="preserve">Present value </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 xml:space="preserve">of minimum </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 xml:space="preserve">of minimum </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Gross investment</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lease</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Gross investment</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lease</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under</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payments</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under</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payments</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finance lease</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z w:val="22"/>
                <w:szCs w:val="22"/>
              </w:rPr>
              <w:t>under finance</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4C5FA9">
              <w:rPr>
                <w:rFonts w:ascii="Times New Roman" w:hAnsi="Times New Roman" w:cs="Times New Roman"/>
                <w:sz w:val="22"/>
                <w:szCs w:val="22"/>
              </w:rPr>
              <w:t>finance lease</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z w:val="22"/>
                <w:szCs w:val="22"/>
              </w:rPr>
              <w:t>under finance</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0931E5" w:rsidRPr="004C5FA9" w:rsidRDefault="002C1A38"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Pr>
                <w:rFonts w:ascii="Times New Roman" w:hAnsi="Times New Roman" w:cs="Times New Roman"/>
                <w:sz w:val="22"/>
                <w:szCs w:val="22"/>
              </w:rPr>
              <w:t>c</w:t>
            </w:r>
            <w:r w:rsidR="000931E5" w:rsidRPr="004C5FA9">
              <w:rPr>
                <w:rFonts w:ascii="Times New Roman" w:hAnsi="Times New Roman" w:cs="Times New Roman"/>
                <w:sz w:val="22"/>
                <w:szCs w:val="22"/>
              </w:rPr>
              <w:t>ontracts</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42DF8"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442DF8">
              <w:rPr>
                <w:rFonts w:ascii="Times New Roman" w:hAnsi="Times New Roman" w:cs="Times New Roman"/>
                <w:spacing w:val="-6"/>
                <w:sz w:val="22"/>
                <w:szCs w:val="22"/>
              </w:rPr>
              <w:t>lease contracts</w:t>
            </w:r>
          </w:p>
        </w:tc>
        <w:tc>
          <w:tcPr>
            <w:tcW w:w="243"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4C5FA9">
              <w:rPr>
                <w:rFonts w:ascii="Times New Roman" w:hAnsi="Times New Roman" w:cs="Times New Roman"/>
                <w:sz w:val="22"/>
                <w:szCs w:val="22"/>
              </w:rPr>
              <w:t>contracts</w:t>
            </w:r>
          </w:p>
        </w:tc>
        <w:tc>
          <w:tcPr>
            <w:tcW w:w="236"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0931E5" w:rsidRPr="00442DF8"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442DF8">
              <w:rPr>
                <w:rFonts w:ascii="Times New Roman" w:hAnsi="Times New Roman" w:cs="Times New Roman"/>
                <w:spacing w:val="-6"/>
                <w:sz w:val="22"/>
                <w:szCs w:val="22"/>
              </w:rPr>
              <w:t>lease contracts</w:t>
            </w:r>
          </w:p>
        </w:tc>
      </w:tr>
      <w:tr w:rsidR="000931E5" w:rsidRPr="004C5FA9" w:rsidTr="0072092D">
        <w:tc>
          <w:tcPr>
            <w:tcW w:w="2934" w:type="dxa"/>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6894" w:type="dxa"/>
            <w:gridSpan w:val="7"/>
          </w:tcPr>
          <w:p w:rsidR="000931E5" w:rsidRPr="004C5F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i/>
                <w:iCs/>
                <w:sz w:val="22"/>
                <w:szCs w:val="22"/>
              </w:rPr>
            </w:pPr>
            <w:r w:rsidRPr="004C5FA9">
              <w:rPr>
                <w:rFonts w:ascii="Times New Roman" w:hAnsi="Times New Roman" w:cs="Times New Roman"/>
                <w:i/>
                <w:iCs/>
                <w:sz w:val="22"/>
                <w:szCs w:val="22"/>
              </w:rPr>
              <w:t>(in thousand Baht)</w:t>
            </w:r>
          </w:p>
        </w:tc>
      </w:tr>
      <w:tr w:rsidR="007B07BA" w:rsidRPr="004C5FA9" w:rsidTr="0072092D">
        <w:tc>
          <w:tcPr>
            <w:tcW w:w="2934" w:type="dxa"/>
          </w:tcPr>
          <w:p w:rsidR="007B07BA" w:rsidRDefault="007B07BA" w:rsidP="000931E5">
            <w:pPr>
              <w:ind w:right="-45"/>
              <w:rPr>
                <w:rFonts w:ascii="Times New Roman" w:hAnsi="Times New Roman" w:cs="Times New Roman"/>
                <w:sz w:val="22"/>
                <w:szCs w:val="22"/>
              </w:rPr>
            </w:pPr>
          </w:p>
        </w:tc>
        <w:tc>
          <w:tcPr>
            <w:tcW w:w="1674" w:type="dxa"/>
          </w:tcPr>
          <w:p w:rsidR="007B07BA"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p>
        </w:tc>
        <w:tc>
          <w:tcPr>
            <w:tcW w:w="236" w:type="dxa"/>
          </w:tcPr>
          <w:p w:rsidR="007B07BA" w:rsidRPr="005315F8"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7B07BA"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3" w:type="dxa"/>
          </w:tcPr>
          <w:p w:rsidR="007B07BA" w:rsidRPr="004C5FA9"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Pr>
          <w:p w:rsidR="007B07BA"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p>
        </w:tc>
        <w:tc>
          <w:tcPr>
            <w:tcW w:w="236" w:type="dxa"/>
          </w:tcPr>
          <w:p w:rsidR="007B07BA" w:rsidRPr="005315F8"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7B07BA" w:rsidRDefault="007B07BA"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r w:rsidR="005D4175" w:rsidRPr="004C5FA9" w:rsidTr="0072092D">
        <w:tc>
          <w:tcPr>
            <w:tcW w:w="2934" w:type="dxa"/>
          </w:tcPr>
          <w:p w:rsidR="005D4175" w:rsidRPr="004C5FA9" w:rsidRDefault="005D4175" w:rsidP="005D4175">
            <w:pPr>
              <w:ind w:right="-45"/>
              <w:rPr>
                <w:rFonts w:ascii="Times New Roman" w:hAnsi="Times New Roman" w:cs="Times New Roman"/>
                <w:sz w:val="22"/>
                <w:szCs w:val="22"/>
              </w:rPr>
            </w:pPr>
            <w:r>
              <w:rPr>
                <w:rFonts w:ascii="Times New Roman" w:hAnsi="Times New Roman" w:cs="Times New Roman"/>
                <w:sz w:val="22"/>
                <w:szCs w:val="22"/>
              </w:rPr>
              <w:t>Portion d</w:t>
            </w:r>
            <w:r w:rsidRPr="004C5FA9">
              <w:rPr>
                <w:rFonts w:ascii="Times New Roman" w:hAnsi="Times New Roman" w:cs="Times New Roman"/>
                <w:sz w:val="22"/>
                <w:szCs w:val="22"/>
              </w:rPr>
              <w:t>ue within one year</w:t>
            </w:r>
          </w:p>
        </w:tc>
        <w:tc>
          <w:tcPr>
            <w:tcW w:w="1674" w:type="dxa"/>
          </w:tcPr>
          <w:p w:rsidR="005D4175" w:rsidRPr="005315F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1,020,553</w:t>
            </w:r>
          </w:p>
        </w:tc>
        <w:tc>
          <w:tcPr>
            <w:tcW w:w="236"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5D4175" w:rsidRPr="005315F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r>
              <w:rPr>
                <w:rFonts w:ascii="Times New Roman" w:hAnsi="Times New Roman" w:cs="Times New Roman"/>
                <w:sz w:val="22"/>
                <w:szCs w:val="22"/>
              </w:rPr>
              <w:t>928,744</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1,029,311</w:t>
            </w:r>
          </w:p>
        </w:tc>
        <w:tc>
          <w:tcPr>
            <w:tcW w:w="236"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99" w:right="-128"/>
              <w:rPr>
                <w:rFonts w:ascii="Times New Roman" w:hAnsi="Times New Roman" w:cs="Times New Roman"/>
                <w:sz w:val="22"/>
                <w:szCs w:val="22"/>
              </w:rPr>
            </w:pPr>
            <w:r>
              <w:rPr>
                <w:rFonts w:ascii="Times New Roman" w:hAnsi="Times New Roman" w:cs="Times New Roman"/>
                <w:sz w:val="22"/>
                <w:szCs w:val="22"/>
              </w:rPr>
              <w:t>939,413</w:t>
            </w:r>
          </w:p>
        </w:tc>
      </w:tr>
      <w:tr w:rsidR="005D4175" w:rsidRPr="004C5FA9" w:rsidTr="0072092D">
        <w:tc>
          <w:tcPr>
            <w:tcW w:w="2934" w:type="dxa"/>
          </w:tcPr>
          <w:p w:rsidR="005D4175" w:rsidRPr="004C5FA9" w:rsidRDefault="005D4175" w:rsidP="005D4175">
            <w:pPr>
              <w:ind w:right="-45"/>
              <w:rPr>
                <w:rFonts w:ascii="Times New Roman" w:hAnsi="Times New Roman" w:cs="Times New Roman"/>
                <w:sz w:val="22"/>
                <w:szCs w:val="22"/>
              </w:rPr>
            </w:pPr>
            <w:r>
              <w:rPr>
                <w:rFonts w:ascii="Times New Roman" w:hAnsi="Times New Roman" w:cs="Times New Roman"/>
                <w:sz w:val="22"/>
                <w:szCs w:val="22"/>
              </w:rPr>
              <w:t>Portion due after</w:t>
            </w:r>
            <w:r w:rsidRPr="004C5FA9">
              <w:rPr>
                <w:rFonts w:ascii="Times New Roman" w:hAnsi="Times New Roman" w:cs="Times New Roman"/>
                <w:sz w:val="22"/>
                <w:szCs w:val="22"/>
              </w:rPr>
              <w:t xml:space="preserve"> one year</w:t>
            </w:r>
          </w:p>
        </w:tc>
        <w:tc>
          <w:tcPr>
            <w:tcW w:w="1674"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p>
        </w:tc>
        <w:tc>
          <w:tcPr>
            <w:tcW w:w="236" w:type="dxa"/>
          </w:tcPr>
          <w:p w:rsidR="005D4175" w:rsidRPr="005315F8" w:rsidRDefault="005D4175" w:rsidP="005D4175">
            <w:pPr>
              <w:tabs>
                <w:tab w:val="decimal" w:pos="1152"/>
                <w:tab w:val="decimal" w:pos="1242"/>
              </w:tabs>
              <w:ind w:left="-108" w:right="-128"/>
              <w:rPr>
                <w:rFonts w:ascii="Times New Roman" w:hAnsi="Times New Roman" w:cs="Times New Roman"/>
                <w:sz w:val="22"/>
                <w:szCs w:val="22"/>
                <w:cs/>
              </w:rPr>
            </w:pPr>
          </w:p>
        </w:tc>
        <w:tc>
          <w:tcPr>
            <w:tcW w:w="1384"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p>
        </w:tc>
        <w:tc>
          <w:tcPr>
            <w:tcW w:w="236" w:type="dxa"/>
          </w:tcPr>
          <w:p w:rsidR="005D4175" w:rsidRPr="005315F8" w:rsidRDefault="005D4175" w:rsidP="005D4175">
            <w:pPr>
              <w:tabs>
                <w:tab w:val="decimal" w:pos="1152"/>
                <w:tab w:val="decimal" w:pos="1242"/>
              </w:tabs>
              <w:ind w:left="-108" w:right="-128"/>
              <w:rPr>
                <w:rFonts w:ascii="Times New Roman" w:hAnsi="Times New Roman" w:cs="Times New Roman"/>
                <w:sz w:val="22"/>
                <w:szCs w:val="22"/>
                <w:cs/>
              </w:rPr>
            </w:pPr>
          </w:p>
        </w:tc>
        <w:tc>
          <w:tcPr>
            <w:tcW w:w="1384"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99" w:right="-128"/>
              <w:rPr>
                <w:rFonts w:ascii="Times New Roman" w:hAnsi="Times New Roman" w:cs="Times New Roman"/>
                <w:sz w:val="22"/>
                <w:szCs w:val="22"/>
                <w:cs/>
              </w:rPr>
            </w:pPr>
          </w:p>
        </w:tc>
      </w:tr>
      <w:tr w:rsidR="005D4175" w:rsidRPr="004C5FA9" w:rsidTr="0072092D">
        <w:tc>
          <w:tcPr>
            <w:tcW w:w="2934" w:type="dxa"/>
          </w:tcPr>
          <w:p w:rsidR="005D4175" w:rsidRPr="004C5FA9" w:rsidRDefault="005D4175" w:rsidP="005D4175">
            <w:pPr>
              <w:ind w:right="-45"/>
              <w:rPr>
                <w:rFonts w:ascii="Times New Roman" w:hAnsi="Times New Roman" w:cs="Times New Roman"/>
                <w:sz w:val="22"/>
                <w:szCs w:val="22"/>
                <w:cs/>
              </w:rPr>
            </w:pPr>
            <w:r w:rsidRPr="004C5FA9">
              <w:rPr>
                <w:rFonts w:ascii="Times New Roman" w:hAnsi="Times New Roman" w:cs="Times New Roman"/>
                <w:sz w:val="22"/>
                <w:szCs w:val="22"/>
              </w:rPr>
              <w:t xml:space="preserve">   but within five years</w:t>
            </w:r>
          </w:p>
        </w:tc>
        <w:tc>
          <w:tcPr>
            <w:tcW w:w="1674" w:type="dxa"/>
            <w:tcBorders>
              <w:bottom w:val="single" w:sz="4" w:space="0" w:color="auto"/>
            </w:tcBorders>
          </w:tcPr>
          <w:p w:rsidR="005D4175" w:rsidRPr="005315F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1,164,931</w:t>
            </w:r>
          </w:p>
        </w:tc>
        <w:tc>
          <w:tcPr>
            <w:tcW w:w="236"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384" w:type="dxa"/>
            <w:tcBorders>
              <w:bottom w:val="single" w:sz="4" w:space="0" w:color="auto"/>
            </w:tcBorders>
          </w:tcPr>
          <w:p w:rsidR="005D4175" w:rsidRPr="005315F8"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r>
              <w:rPr>
                <w:rFonts w:ascii="Times New Roman" w:hAnsi="Times New Roman" w:cs="Times New Roman"/>
                <w:sz w:val="22"/>
                <w:szCs w:val="22"/>
              </w:rPr>
              <w:t>1,079,175</w:t>
            </w:r>
          </w:p>
        </w:tc>
        <w:tc>
          <w:tcPr>
            <w:tcW w:w="243" w:type="dxa"/>
          </w:tcPr>
          <w:p w:rsidR="005D4175" w:rsidRPr="004C5FA9"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bottom w:val="single" w:sz="4" w:space="0" w:color="auto"/>
            </w:tcBorders>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1,384,199</w:t>
            </w:r>
          </w:p>
        </w:tc>
        <w:tc>
          <w:tcPr>
            <w:tcW w:w="236" w:type="dxa"/>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384" w:type="dxa"/>
            <w:tcBorders>
              <w:bottom w:val="single" w:sz="4" w:space="0" w:color="auto"/>
            </w:tcBorders>
          </w:tcPr>
          <w:p w:rsidR="005D4175" w:rsidRPr="005315F8"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99" w:right="-128"/>
              <w:rPr>
                <w:rFonts w:ascii="Times New Roman" w:hAnsi="Times New Roman" w:cs="Times New Roman"/>
                <w:sz w:val="22"/>
                <w:szCs w:val="22"/>
                <w:cs/>
              </w:rPr>
            </w:pPr>
            <w:r>
              <w:rPr>
                <w:rFonts w:ascii="Times New Roman" w:hAnsi="Times New Roman" w:cs="Times New Roman"/>
                <w:sz w:val="22"/>
                <w:szCs w:val="22"/>
              </w:rPr>
              <w:t>1,267,415</w:t>
            </w:r>
          </w:p>
        </w:tc>
      </w:tr>
      <w:tr w:rsidR="005D4175" w:rsidRPr="004C5FA9" w:rsidTr="0072092D">
        <w:trPr>
          <w:trHeight w:val="307"/>
        </w:trPr>
        <w:tc>
          <w:tcPr>
            <w:tcW w:w="2934" w:type="dxa"/>
            <w:vAlign w:val="center"/>
          </w:tcPr>
          <w:p w:rsidR="005D4175" w:rsidRPr="007D35B2" w:rsidRDefault="005D4175" w:rsidP="005D4175">
            <w:pPr>
              <w:ind w:right="-45"/>
              <w:rPr>
                <w:rFonts w:ascii="Times New Roman" w:hAnsi="Times New Roman" w:cs="Times New Roman"/>
                <w:sz w:val="22"/>
                <w:szCs w:val="22"/>
              </w:rPr>
            </w:pPr>
            <w:r>
              <w:rPr>
                <w:rFonts w:ascii="Times New Roman" w:hAnsi="Times New Roman" w:cs="Times New Roman"/>
                <w:sz w:val="22"/>
                <w:szCs w:val="22"/>
              </w:rPr>
              <w:t>Total</w:t>
            </w:r>
          </w:p>
        </w:tc>
        <w:tc>
          <w:tcPr>
            <w:tcW w:w="1674" w:type="dxa"/>
            <w:tcBorders>
              <w:top w:val="single" w:sz="4" w:space="0" w:color="auto"/>
            </w:tcBorders>
            <w:vAlign w:val="center"/>
          </w:tcPr>
          <w:p w:rsidR="005D4175" w:rsidRPr="007D35B2"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2,185,484</w:t>
            </w:r>
          </w:p>
        </w:tc>
        <w:tc>
          <w:tcPr>
            <w:tcW w:w="236"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5D4175" w:rsidRPr="00043052"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b/>
                <w:bCs/>
                <w:sz w:val="22"/>
                <w:szCs w:val="22"/>
                <w:cs/>
              </w:rPr>
            </w:pPr>
            <w:r>
              <w:rPr>
                <w:rFonts w:ascii="Times New Roman" w:hAnsi="Times New Roman" w:cs="Times New Roman"/>
                <w:b/>
                <w:bCs/>
                <w:sz w:val="22"/>
                <w:szCs w:val="22"/>
              </w:rPr>
              <w:t>2,007,919</w:t>
            </w:r>
          </w:p>
        </w:tc>
        <w:tc>
          <w:tcPr>
            <w:tcW w:w="243"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top w:val="single" w:sz="4" w:space="0" w:color="auto"/>
            </w:tcBorders>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2,413,510</w:t>
            </w:r>
          </w:p>
        </w:tc>
        <w:tc>
          <w:tcPr>
            <w:tcW w:w="236"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5D4175" w:rsidRPr="0004305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99" w:right="-128"/>
              <w:rPr>
                <w:rFonts w:ascii="Times New Roman" w:hAnsi="Times New Roman" w:cs="Times New Roman"/>
                <w:b/>
                <w:bCs/>
                <w:sz w:val="22"/>
                <w:szCs w:val="22"/>
                <w:cs/>
              </w:rPr>
            </w:pPr>
            <w:r>
              <w:rPr>
                <w:rFonts w:ascii="Times New Roman" w:hAnsi="Times New Roman" w:cs="Times New Roman"/>
                <w:b/>
                <w:bCs/>
                <w:sz w:val="22"/>
                <w:szCs w:val="22"/>
              </w:rPr>
              <w:t>2,206,828</w:t>
            </w:r>
          </w:p>
        </w:tc>
      </w:tr>
      <w:tr w:rsidR="005D4175" w:rsidRPr="004C5FA9" w:rsidTr="0072092D">
        <w:trPr>
          <w:trHeight w:val="296"/>
        </w:trPr>
        <w:tc>
          <w:tcPr>
            <w:tcW w:w="2934" w:type="dxa"/>
            <w:vAlign w:val="center"/>
          </w:tcPr>
          <w:p w:rsidR="005D4175" w:rsidRPr="007D35B2" w:rsidRDefault="005D4175" w:rsidP="0072092D">
            <w:pPr>
              <w:tabs>
                <w:tab w:val="clear" w:pos="2580"/>
              </w:tabs>
              <w:ind w:right="-290"/>
              <w:rPr>
                <w:rFonts w:ascii="Times New Roman" w:hAnsi="Times New Roman" w:cs="Times New Roman"/>
                <w:sz w:val="22"/>
                <w:szCs w:val="22"/>
              </w:rPr>
            </w:pPr>
            <w:r w:rsidRPr="007D35B2">
              <w:rPr>
                <w:rFonts w:ascii="Times New Roman" w:hAnsi="Times New Roman" w:cs="Times New Roman"/>
                <w:i/>
                <w:iCs/>
                <w:sz w:val="22"/>
                <w:szCs w:val="22"/>
              </w:rPr>
              <w:t>Less</w:t>
            </w:r>
            <w:r w:rsidRPr="007D35B2">
              <w:rPr>
                <w:rFonts w:ascii="Times New Roman" w:hAnsi="Times New Roman" w:cs="Times New Roman"/>
                <w:sz w:val="22"/>
                <w:szCs w:val="22"/>
              </w:rPr>
              <w:t xml:space="preserve"> unearned interest</w:t>
            </w:r>
            <w:r w:rsidR="004D5AAF">
              <w:rPr>
                <w:rFonts w:ascii="Times New Roman" w:hAnsi="Times New Roman" w:cs="Times New Roman"/>
                <w:sz w:val="22"/>
                <w:szCs w:val="22"/>
              </w:rPr>
              <w:t xml:space="preserve"> income</w:t>
            </w:r>
          </w:p>
        </w:tc>
        <w:tc>
          <w:tcPr>
            <w:tcW w:w="1674" w:type="dxa"/>
            <w:tcBorders>
              <w:bottom w:val="single" w:sz="4" w:space="0" w:color="auto"/>
            </w:tcBorders>
            <w:vAlign w:val="center"/>
          </w:tcPr>
          <w:p w:rsidR="005D4175" w:rsidRPr="007D35B2"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(177,565)</w:t>
            </w:r>
          </w:p>
        </w:tc>
        <w:tc>
          <w:tcPr>
            <w:tcW w:w="236" w:type="dxa"/>
            <w:vAlign w:val="center"/>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3"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bottom w:val="single" w:sz="4" w:space="0" w:color="auto"/>
            </w:tcBorders>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Pr>
                <w:rFonts w:ascii="Times New Roman" w:hAnsi="Times New Roman" w:cs="Times New Roman"/>
                <w:sz w:val="22"/>
                <w:szCs w:val="22"/>
              </w:rPr>
              <w:t>(206,682)</w:t>
            </w:r>
          </w:p>
        </w:tc>
        <w:tc>
          <w:tcPr>
            <w:tcW w:w="236" w:type="dxa"/>
            <w:vAlign w:val="center"/>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vAlign w:val="center"/>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5D4175" w:rsidRPr="004C5FA9" w:rsidTr="0072092D">
        <w:trPr>
          <w:trHeight w:val="172"/>
        </w:trPr>
        <w:tc>
          <w:tcPr>
            <w:tcW w:w="293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D35B2">
              <w:rPr>
                <w:rFonts w:ascii="Times New Roman" w:hAnsi="Times New Roman" w:cs="Times New Roman"/>
                <w:b/>
                <w:bCs/>
                <w:sz w:val="22"/>
                <w:szCs w:val="22"/>
              </w:rPr>
              <w:t>Net investment under</w:t>
            </w:r>
          </w:p>
        </w:tc>
        <w:tc>
          <w:tcPr>
            <w:tcW w:w="1674" w:type="dxa"/>
            <w:tcBorders>
              <w:top w:val="single" w:sz="4" w:space="0" w:color="auto"/>
            </w:tcBorders>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28"/>
              <w:rPr>
                <w:rFonts w:ascii="Times New Roman" w:hAnsi="Times New Roman" w:cs="Times New Roman"/>
                <w:sz w:val="22"/>
                <w:szCs w:val="22"/>
              </w:rPr>
            </w:pPr>
          </w:p>
        </w:tc>
        <w:tc>
          <w:tcPr>
            <w:tcW w:w="236" w:type="dxa"/>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3"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9"/>
              <w:rPr>
                <w:rFonts w:ascii="Times New Roman" w:hAnsi="Times New Roman" w:cs="Times New Roman"/>
                <w:b/>
                <w:bCs/>
                <w:sz w:val="22"/>
                <w:szCs w:val="22"/>
                <w:highlight w:val="yellow"/>
              </w:rPr>
            </w:pPr>
          </w:p>
        </w:tc>
        <w:tc>
          <w:tcPr>
            <w:tcW w:w="1737" w:type="dxa"/>
            <w:tcBorders>
              <w:top w:val="single" w:sz="4" w:space="0" w:color="auto"/>
            </w:tcBorders>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28"/>
              <w:rPr>
                <w:rFonts w:ascii="Times New Roman" w:hAnsi="Times New Roman" w:cs="Times New Roman"/>
                <w:sz w:val="22"/>
                <w:szCs w:val="22"/>
              </w:rPr>
            </w:pPr>
          </w:p>
        </w:tc>
        <w:tc>
          <w:tcPr>
            <w:tcW w:w="236" w:type="dxa"/>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r w:rsidR="005D4175" w:rsidRPr="004C5FA9" w:rsidTr="0072092D">
        <w:trPr>
          <w:trHeight w:val="182"/>
        </w:trPr>
        <w:tc>
          <w:tcPr>
            <w:tcW w:w="293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D35B2">
              <w:rPr>
                <w:rFonts w:ascii="Times New Roman" w:hAnsi="Times New Roman" w:cs="Times New Roman"/>
                <w:b/>
                <w:bCs/>
                <w:sz w:val="22"/>
                <w:szCs w:val="22"/>
              </w:rPr>
              <w:t xml:space="preserve">   finance lease contracts</w:t>
            </w:r>
          </w:p>
        </w:tc>
        <w:tc>
          <w:tcPr>
            <w:tcW w:w="1674" w:type="dxa"/>
            <w:tcBorders>
              <w:bottom w:val="double" w:sz="4" w:space="0" w:color="auto"/>
            </w:tcBorders>
          </w:tcPr>
          <w:p w:rsidR="005D4175" w:rsidRPr="00043052"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b/>
                <w:bCs/>
                <w:sz w:val="22"/>
                <w:szCs w:val="22"/>
              </w:rPr>
            </w:pPr>
            <w:r>
              <w:rPr>
                <w:rFonts w:ascii="Times New Roman" w:hAnsi="Times New Roman" w:cs="Times New Roman"/>
                <w:b/>
                <w:bCs/>
                <w:sz w:val="22"/>
                <w:szCs w:val="22"/>
              </w:rPr>
              <w:t>2,007,919</w:t>
            </w:r>
          </w:p>
        </w:tc>
        <w:tc>
          <w:tcPr>
            <w:tcW w:w="236" w:type="dxa"/>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3"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9"/>
              <w:rPr>
                <w:rFonts w:ascii="Times New Roman" w:hAnsi="Times New Roman" w:cs="Times New Roman"/>
                <w:b/>
                <w:bCs/>
                <w:sz w:val="22"/>
                <w:szCs w:val="22"/>
                <w:highlight w:val="yellow"/>
              </w:rPr>
            </w:pPr>
          </w:p>
        </w:tc>
        <w:tc>
          <w:tcPr>
            <w:tcW w:w="1737" w:type="dxa"/>
            <w:tcBorders>
              <w:bottom w:val="double" w:sz="4" w:space="0" w:color="auto"/>
            </w:tcBorders>
          </w:tcPr>
          <w:p w:rsidR="005D4175" w:rsidRPr="0004305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b/>
                <w:bCs/>
                <w:sz w:val="22"/>
                <w:szCs w:val="22"/>
              </w:rPr>
            </w:pPr>
            <w:r>
              <w:rPr>
                <w:rFonts w:ascii="Times New Roman" w:hAnsi="Times New Roman" w:cs="Times New Roman"/>
                <w:b/>
                <w:bCs/>
                <w:sz w:val="22"/>
                <w:szCs w:val="22"/>
              </w:rPr>
              <w:t>2,206,828</w:t>
            </w:r>
          </w:p>
        </w:tc>
        <w:tc>
          <w:tcPr>
            <w:tcW w:w="236" w:type="dxa"/>
          </w:tcPr>
          <w:p w:rsidR="005D4175" w:rsidRPr="007D35B2" w:rsidRDefault="005D4175" w:rsidP="005D4175">
            <w:pPr>
              <w:tabs>
                <w:tab w:val="decimal" w:pos="1152"/>
                <w:tab w:val="decimal" w:pos="1242"/>
              </w:tabs>
              <w:ind w:left="-108" w:right="-128"/>
              <w:rPr>
                <w:rFonts w:ascii="Times New Roman" w:hAnsi="Times New Roman" w:cs="Times New Roman"/>
                <w:sz w:val="22"/>
                <w:szCs w:val="22"/>
              </w:rPr>
            </w:pPr>
          </w:p>
        </w:tc>
        <w:tc>
          <w:tcPr>
            <w:tcW w:w="1384" w:type="dxa"/>
          </w:tcPr>
          <w:p w:rsidR="005D4175" w:rsidRPr="007D35B2"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0A11AD" w:rsidRDefault="000A11AD"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AF423B" w:rsidRPr="005E5047" w:rsidRDefault="00B76F2F"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8</w:t>
      </w:r>
      <w:r w:rsidR="00AF423B" w:rsidRPr="005E5047">
        <w:rPr>
          <w:rFonts w:ascii="Times New Roman" w:hAnsi="Times New Roman" w:cs="Times New Roman"/>
          <w:b/>
          <w:bCs/>
          <w:sz w:val="24"/>
          <w:szCs w:val="24"/>
        </w:rPr>
        <w:tab/>
        <w:t xml:space="preserve">Other receivables </w:t>
      </w:r>
    </w:p>
    <w:p w:rsidR="00AF423B" w:rsidRPr="005E5047"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5D4175" w:rsidRPr="005E5047" w:rsidTr="003D2D92">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E5047">
              <w:rPr>
                <w:rFonts w:ascii="Times New Roman" w:hAnsi="Times New Roman" w:cs="Times New Roman"/>
                <w:i/>
                <w:iCs/>
                <w:sz w:val="22"/>
                <w:szCs w:val="22"/>
              </w:rPr>
              <w:t>Note</w:t>
            </w:r>
          </w:p>
        </w:tc>
        <w:tc>
          <w:tcPr>
            <w:tcW w:w="130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3D2D92">
        <w:tc>
          <w:tcPr>
            <w:tcW w:w="550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rsidR="000931E5" w:rsidRPr="005E5047" w:rsidRDefault="000931E5" w:rsidP="000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0931E5" w:rsidRPr="005E5047" w:rsidTr="003D2D92">
        <w:tc>
          <w:tcPr>
            <w:tcW w:w="550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r>
      <w:tr w:rsidR="000931E5" w:rsidRPr="005E5047" w:rsidTr="003D2D92">
        <w:tc>
          <w:tcPr>
            <w:tcW w:w="550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Prepaid insurance expenses</w:t>
            </w:r>
          </w:p>
        </w:tc>
        <w:tc>
          <w:tcPr>
            <w:tcW w:w="99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r>
      <w:tr w:rsidR="005D4175" w:rsidRPr="005E5047" w:rsidTr="003D2D92">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 xml:space="preserve">     - related party</w:t>
            </w:r>
          </w:p>
        </w:tc>
        <w:tc>
          <w:tcPr>
            <w:tcW w:w="99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3" w:type="dxa"/>
          </w:tcPr>
          <w:p w:rsidR="005D4175" w:rsidRPr="00AC124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40,435</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5D4175" w:rsidRPr="00AC124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42,874</w:t>
            </w:r>
          </w:p>
        </w:tc>
      </w:tr>
      <w:tr w:rsidR="005D4175" w:rsidRPr="005E5047" w:rsidTr="003D2D92">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 xml:space="preserve">     - o</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er parties</w:t>
            </w:r>
          </w:p>
        </w:tc>
        <w:tc>
          <w:tcPr>
            <w:tcW w:w="99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5D4175" w:rsidRPr="00AC124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67,060</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5D4175" w:rsidRPr="00AC124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70,863</w:t>
            </w:r>
          </w:p>
        </w:tc>
      </w:tr>
      <w:tr w:rsidR="005D4175" w:rsidRPr="005E5047" w:rsidTr="003D2D92">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 xml:space="preserve">Prepaid expenses </w:t>
            </w:r>
          </w:p>
        </w:tc>
        <w:tc>
          <w:tcPr>
            <w:tcW w:w="99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5D4175" w:rsidRPr="00AC1245"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39,042</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5D4175" w:rsidRPr="00AC124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40,844</w:t>
            </w:r>
          </w:p>
        </w:tc>
      </w:tr>
      <w:tr w:rsidR="005D4175" w:rsidRPr="005E5047" w:rsidTr="00A7636E">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Receivable from Revenue Department</w:t>
            </w:r>
          </w:p>
        </w:tc>
        <w:tc>
          <w:tcPr>
            <w:tcW w:w="990"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5D4175" w:rsidRPr="00AC1245" w:rsidRDefault="008D2AB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286,</w:t>
            </w:r>
            <w:r w:rsidR="003317CC">
              <w:rPr>
                <w:rFonts w:ascii="Times New Roman" w:hAnsi="Times New Roman" w:cs="Times New Roman"/>
                <w:sz w:val="22"/>
                <w:szCs w:val="22"/>
              </w:rPr>
              <w:t>458</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5D4175" w:rsidRPr="00AC124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326,921</w:t>
            </w:r>
          </w:p>
        </w:tc>
      </w:tr>
      <w:tr w:rsidR="005D4175" w:rsidRPr="005E5047" w:rsidTr="00A7636E">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sz w:val="22"/>
                <w:szCs w:val="22"/>
              </w:rPr>
              <w:t>Other receivables</w:t>
            </w: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rsidR="005D4175" w:rsidRPr="00AA3C9B"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127,395</w:t>
            </w:r>
          </w:p>
        </w:tc>
        <w:tc>
          <w:tcPr>
            <w:tcW w:w="236" w:type="dxa"/>
          </w:tcPr>
          <w:p w:rsidR="005D4175" w:rsidRPr="00AA3C9B"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rsidR="005D4175" w:rsidRPr="00AA3C9B"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110,995</w:t>
            </w:r>
          </w:p>
        </w:tc>
      </w:tr>
      <w:tr w:rsidR="005D4175" w:rsidRPr="005E5047" w:rsidTr="00A7636E">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E5047">
              <w:rPr>
                <w:rFonts w:ascii="Times New Roman" w:hAnsi="Times New Roman" w:cs="Times New Roman"/>
                <w:b/>
                <w:bCs/>
                <w:sz w:val="22"/>
                <w:szCs w:val="22"/>
              </w:rPr>
              <w:t>Total</w:t>
            </w: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rsidR="005D4175" w:rsidRPr="00AC1245" w:rsidRDefault="008D2AB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560,</w:t>
            </w:r>
            <w:r w:rsidR="003317CC">
              <w:rPr>
                <w:rFonts w:ascii="Times New Roman" w:hAnsi="Times New Roman" w:cs="Times New Roman"/>
                <w:b/>
                <w:bCs/>
                <w:sz w:val="22"/>
                <w:szCs w:val="22"/>
              </w:rPr>
              <w:t>390</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rsidR="005D4175" w:rsidRPr="00AC124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592,497</w:t>
            </w:r>
          </w:p>
        </w:tc>
      </w:tr>
      <w:tr w:rsidR="005D4175" w:rsidRPr="005E5047" w:rsidTr="00A7636E">
        <w:tc>
          <w:tcPr>
            <w:tcW w:w="5508" w:type="dxa"/>
          </w:tcPr>
          <w:p w:rsidR="005D4175" w:rsidRPr="006F4A76"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6F4A76">
              <w:rPr>
                <w:rFonts w:ascii="Times New Roman" w:hAnsi="Times New Roman" w:cs="Times New Roman"/>
                <w:i/>
                <w:iCs/>
                <w:sz w:val="22"/>
                <w:szCs w:val="22"/>
              </w:rPr>
              <w:t xml:space="preserve">Less </w:t>
            </w:r>
            <w:r w:rsidRPr="00FB6C80">
              <w:rPr>
                <w:rFonts w:ascii="Times New Roman" w:hAnsi="Times New Roman" w:cs="Times New Roman"/>
                <w:sz w:val="22"/>
                <w:szCs w:val="22"/>
              </w:rPr>
              <w:t>allowance for doubtful accounts</w:t>
            </w: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rsidR="005D4175" w:rsidRPr="009E040B"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(76,077)</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rsidR="005D4175" w:rsidRPr="009E040B"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(76,077)</w:t>
            </w:r>
          </w:p>
        </w:tc>
      </w:tr>
      <w:tr w:rsidR="005D4175" w:rsidRPr="005E5047" w:rsidTr="006A4EAB">
        <w:tc>
          <w:tcPr>
            <w:tcW w:w="550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7636E">
              <w:rPr>
                <w:rFonts w:ascii="Times New Roman" w:hAnsi="Times New Roman" w:cs="Times New Roman"/>
                <w:b/>
                <w:bCs/>
                <w:sz w:val="22"/>
                <w:szCs w:val="22"/>
              </w:rPr>
              <w:t>Net</w:t>
            </w: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rsidR="005D4175" w:rsidRDefault="008D2ABD"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484,</w:t>
            </w:r>
            <w:r w:rsidR="003317CC">
              <w:rPr>
                <w:rFonts w:ascii="Times New Roman" w:hAnsi="Times New Roman" w:cs="Times New Roman"/>
                <w:b/>
                <w:bCs/>
                <w:sz w:val="22"/>
                <w:szCs w:val="22"/>
              </w:rPr>
              <w:t>313</w:t>
            </w: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516,420</w:t>
            </w:r>
          </w:p>
        </w:tc>
      </w:tr>
      <w:tr w:rsidR="005D4175" w:rsidRPr="005E5047" w:rsidTr="006A4EAB">
        <w:tc>
          <w:tcPr>
            <w:tcW w:w="5508" w:type="dxa"/>
          </w:tcPr>
          <w:p w:rsidR="005D4175" w:rsidRPr="00A7636E"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p>
        </w:tc>
        <w:tc>
          <w:tcPr>
            <w:tcW w:w="236"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double" w:sz="4" w:space="0" w:color="auto"/>
            </w:tcBorders>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p>
        </w:tc>
      </w:tr>
      <w:tr w:rsidR="005D4175" w:rsidRPr="005E5047" w:rsidTr="000532A3">
        <w:tc>
          <w:tcPr>
            <w:tcW w:w="5508" w:type="dxa"/>
          </w:tcPr>
          <w:p w:rsidR="005D4175" w:rsidRPr="00A7636E" w:rsidRDefault="00FB63C8"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sz w:val="22"/>
                <w:szCs w:val="22"/>
              </w:rPr>
              <w:t>D</w:t>
            </w:r>
            <w:r w:rsidR="00A226CB">
              <w:rPr>
                <w:rFonts w:ascii="Times New Roman" w:hAnsi="Times New Roman" w:cs="Times New Roman"/>
                <w:sz w:val="22"/>
                <w:szCs w:val="22"/>
              </w:rPr>
              <w:t>o</w:t>
            </w:r>
            <w:r w:rsidR="005D4175">
              <w:rPr>
                <w:rFonts w:ascii="Times New Roman" w:hAnsi="Times New Roman" w:cs="Times New Roman"/>
                <w:sz w:val="22"/>
                <w:szCs w:val="22"/>
              </w:rPr>
              <w:t>ubtful debts</w:t>
            </w:r>
            <w:r w:rsidR="005D4175" w:rsidRPr="001124D7">
              <w:rPr>
                <w:rFonts w:ascii="Times New Roman" w:hAnsi="Times New Roman" w:cs="Times New Roman"/>
                <w:sz w:val="22"/>
                <w:szCs w:val="22"/>
              </w:rPr>
              <w:t xml:space="preserve"> expense for the ye</w:t>
            </w:r>
            <w:r w:rsidR="005D4175">
              <w:rPr>
                <w:rFonts w:ascii="Times New Roman" w:hAnsi="Times New Roman" w:cs="Times New Roman"/>
                <w:sz w:val="22"/>
                <w:szCs w:val="22"/>
              </w:rPr>
              <w:t>ar</w:t>
            </w:r>
            <w:r w:rsidR="00471B5C">
              <w:rPr>
                <w:rFonts w:ascii="Times New Roman" w:hAnsi="Times New Roman" w:cs="Times New Roman"/>
                <w:sz w:val="22"/>
                <w:szCs w:val="22"/>
              </w:rPr>
              <w:t xml:space="preserve"> </w:t>
            </w:r>
            <w:r>
              <w:rPr>
                <w:rFonts w:ascii="Times New Roman" w:hAnsi="Times New Roman" w:cs="Times New Roman"/>
                <w:sz w:val="22"/>
                <w:szCs w:val="22"/>
              </w:rPr>
              <w:t>(reversal</w:t>
            </w:r>
            <w:r w:rsidR="00AB5320">
              <w:rPr>
                <w:rFonts w:ascii="Times New Roman" w:hAnsi="Times New Roman" w:cs="Times New Roman"/>
                <w:sz w:val="22"/>
                <w:szCs w:val="22"/>
              </w:rPr>
              <w:t xml:space="preserve"> of</w:t>
            </w:r>
            <w:r>
              <w:rPr>
                <w:rFonts w:ascii="Times New Roman" w:hAnsi="Times New Roman" w:cs="Times New Roman"/>
                <w:sz w:val="22"/>
                <w:szCs w:val="22"/>
              </w:rPr>
              <w:t>)</w:t>
            </w:r>
          </w:p>
        </w:tc>
        <w:tc>
          <w:tcPr>
            <w:tcW w:w="990" w:type="dxa"/>
          </w:tcPr>
          <w:p w:rsidR="005D4175" w:rsidRPr="005E5047" w:rsidRDefault="005D4175" w:rsidP="005D4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double" w:sz="4" w:space="0" w:color="auto"/>
            </w:tcBorders>
          </w:tcPr>
          <w:p w:rsidR="005D4175" w:rsidRPr="00C3488F" w:rsidRDefault="00C43819" w:rsidP="00A8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D4175" w:rsidRPr="00C3488F"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double" w:sz="4" w:space="0" w:color="auto"/>
            </w:tcBorders>
          </w:tcPr>
          <w:p w:rsidR="005D4175" w:rsidRPr="00C3488F"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(23,561)</w:t>
            </w:r>
          </w:p>
        </w:tc>
      </w:tr>
    </w:tbl>
    <w:p w:rsidR="003C7B45" w:rsidRDefault="003C7B45"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p w:rsidR="0083034F" w:rsidRPr="005E5047" w:rsidRDefault="007E5DF9"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9</w:t>
      </w:r>
      <w:r w:rsidR="0083034F" w:rsidRPr="005E5047">
        <w:rPr>
          <w:rFonts w:ascii="Times New Roman" w:hAnsi="Times New Roman" w:cs="Times New Roman"/>
          <w:b/>
          <w:bCs/>
          <w:sz w:val="24"/>
          <w:szCs w:val="22"/>
        </w:rPr>
        <w:tab/>
        <w:t>Inventory</w:t>
      </w:r>
    </w:p>
    <w:p w:rsidR="00903276" w:rsidRPr="005E5047"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tbl>
      <w:tblPr>
        <w:tblW w:w="9252" w:type="dxa"/>
        <w:tblInd w:w="450" w:type="dxa"/>
        <w:tblLayout w:type="fixed"/>
        <w:tblLook w:val="01E0" w:firstRow="1" w:lastRow="1" w:firstColumn="1" w:lastColumn="1" w:noHBand="0" w:noVBand="0"/>
      </w:tblPr>
      <w:tblGrid>
        <w:gridCol w:w="6507"/>
        <w:gridCol w:w="1278"/>
        <w:gridCol w:w="243"/>
        <w:gridCol w:w="1224"/>
      </w:tblGrid>
      <w:tr w:rsidR="005D4175" w:rsidRPr="005E5047" w:rsidTr="005D4175">
        <w:tc>
          <w:tcPr>
            <w:tcW w:w="6507"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DC33A9">
        <w:trPr>
          <w:trHeight w:val="272"/>
        </w:trPr>
        <w:tc>
          <w:tcPr>
            <w:tcW w:w="6507"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5"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0931E5" w:rsidRPr="005E5047" w:rsidTr="00DC33A9">
        <w:trPr>
          <w:trHeight w:val="107"/>
        </w:trPr>
        <w:tc>
          <w:tcPr>
            <w:tcW w:w="6507"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128"/>
              <w:rPr>
                <w:rFonts w:ascii="Times New Roman" w:hAnsi="Times New Roman" w:cs="Times New Roman"/>
                <w:b/>
                <w:bCs/>
                <w:sz w:val="22"/>
                <w:szCs w:val="22"/>
              </w:rPr>
            </w:pPr>
          </w:p>
        </w:tc>
        <w:tc>
          <w:tcPr>
            <w:tcW w:w="24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128"/>
              <w:rPr>
                <w:rFonts w:ascii="Times New Roman" w:hAnsi="Times New Roman" w:cs="Times New Roman"/>
                <w:b/>
                <w:bCs/>
                <w:sz w:val="22"/>
                <w:szCs w:val="22"/>
                <w:cs/>
              </w:rPr>
            </w:pPr>
          </w:p>
        </w:tc>
      </w:tr>
      <w:tr w:rsidR="005D4175" w:rsidRPr="005E5047" w:rsidTr="00DC33A9">
        <w:trPr>
          <w:trHeight w:val="256"/>
        </w:trPr>
        <w:tc>
          <w:tcPr>
            <w:tcW w:w="6507"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E5047">
              <w:rPr>
                <w:rFonts w:ascii="Times New Roman" w:hAnsi="Times New Roman" w:cs="Times New Roman"/>
                <w:sz w:val="22"/>
                <w:szCs w:val="22"/>
              </w:rPr>
              <w:t>Transportation equipment</w:t>
            </w:r>
          </w:p>
        </w:tc>
        <w:tc>
          <w:tcPr>
            <w:tcW w:w="1278" w:type="dxa"/>
          </w:tcPr>
          <w:p w:rsidR="005D4175" w:rsidRPr="001A3044"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169,966</w:t>
            </w: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rsidR="005D4175" w:rsidRPr="001A304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157,361</w:t>
            </w:r>
          </w:p>
        </w:tc>
      </w:tr>
      <w:tr w:rsidR="005D4175" w:rsidRPr="005E5047" w:rsidTr="00DC33A9">
        <w:trPr>
          <w:trHeight w:val="256"/>
        </w:trPr>
        <w:tc>
          <w:tcPr>
            <w:tcW w:w="6507"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E5047">
              <w:rPr>
                <w:rFonts w:ascii="Times New Roman" w:hAnsi="Times New Roman" w:cs="Times New Roman"/>
                <w:i/>
                <w:iCs/>
                <w:sz w:val="22"/>
                <w:szCs w:val="22"/>
              </w:rPr>
              <w:t>Less</w:t>
            </w:r>
            <w:r w:rsidRPr="005E5047">
              <w:rPr>
                <w:rFonts w:ascii="Times New Roman" w:hAnsi="Times New Roman" w:cs="Times New Roman"/>
                <w:sz w:val="22"/>
                <w:szCs w:val="22"/>
              </w:rPr>
              <w:t xml:space="preserve"> </w:t>
            </w:r>
            <w:r>
              <w:rPr>
                <w:rFonts w:ascii="Times New Roman" w:hAnsi="Times New Roman" w:cs="Times New Roman"/>
                <w:sz w:val="22"/>
                <w:szCs w:val="22"/>
              </w:rPr>
              <w:t xml:space="preserve">allowance for </w:t>
            </w:r>
            <w:r w:rsidRPr="001A3044">
              <w:rPr>
                <w:rFonts w:ascii="Times New Roman" w:hAnsi="Times New Roman" w:cs="Times New Roman"/>
                <w:sz w:val="22"/>
                <w:szCs w:val="22"/>
              </w:rPr>
              <w:t xml:space="preserve">decline in value </w:t>
            </w:r>
            <w:r>
              <w:rPr>
                <w:rFonts w:ascii="Times New Roman" w:hAnsi="Times New Roman" w:cs="Times New Roman"/>
                <w:sz w:val="22"/>
                <w:szCs w:val="22"/>
              </w:rPr>
              <w:t xml:space="preserve">of inventory </w:t>
            </w:r>
          </w:p>
        </w:tc>
        <w:tc>
          <w:tcPr>
            <w:tcW w:w="1278" w:type="dxa"/>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rsidR="005D4175"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5D4175" w:rsidRPr="005E5047" w:rsidTr="00DC33A9">
        <w:trPr>
          <w:trHeight w:val="272"/>
        </w:trPr>
        <w:tc>
          <w:tcPr>
            <w:tcW w:w="6507"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adjusted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278" w:type="dxa"/>
            <w:tcBorders>
              <w:bottom w:val="single" w:sz="4" w:space="0" w:color="auto"/>
            </w:tcBorders>
          </w:tcPr>
          <w:p w:rsidR="005D4175" w:rsidRPr="001A3044"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(10,432)</w:t>
            </w: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rsidR="005D4175" w:rsidRPr="001A304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(10,257)</w:t>
            </w:r>
          </w:p>
        </w:tc>
      </w:tr>
      <w:tr w:rsidR="005D4175" w:rsidRPr="005E5047" w:rsidTr="00DC33A9">
        <w:trPr>
          <w:trHeight w:val="256"/>
        </w:trPr>
        <w:tc>
          <w:tcPr>
            <w:tcW w:w="6507" w:type="dxa"/>
          </w:tcPr>
          <w:p w:rsidR="005D4175" w:rsidRPr="001A3044"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A3044">
              <w:rPr>
                <w:rFonts w:ascii="Times New Roman" w:hAnsi="Times New Roman" w:cs="Times New Roman"/>
                <w:b/>
                <w:bCs/>
                <w:sz w:val="22"/>
                <w:szCs w:val="22"/>
              </w:rPr>
              <w:t>Net</w:t>
            </w:r>
          </w:p>
        </w:tc>
        <w:tc>
          <w:tcPr>
            <w:tcW w:w="1278" w:type="dxa"/>
            <w:tcBorders>
              <w:top w:val="single" w:sz="4" w:space="0" w:color="auto"/>
              <w:bottom w:val="double" w:sz="4" w:space="0" w:color="auto"/>
            </w:tcBorders>
          </w:tcPr>
          <w:p w:rsidR="005D4175" w:rsidRPr="00B80EB0" w:rsidRDefault="00C43819"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Pr>
                <w:rFonts w:ascii="Times New Roman" w:hAnsi="Times New Roman" w:cs="Times New Roman"/>
                <w:b/>
                <w:bCs/>
                <w:sz w:val="22"/>
                <w:szCs w:val="22"/>
              </w:rPr>
              <w:t>159,534</w:t>
            </w:r>
          </w:p>
        </w:tc>
        <w:tc>
          <w:tcPr>
            <w:tcW w:w="243" w:type="dxa"/>
          </w:tcPr>
          <w:p w:rsidR="005D4175" w:rsidRPr="005E5047"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5D4175" w:rsidRPr="00B80EB0"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147,104</w:t>
            </w:r>
          </w:p>
        </w:tc>
      </w:tr>
    </w:tbl>
    <w:p w:rsidR="00812D31" w:rsidRDefault="00812D31" w:rsidP="007E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4C7F6F" w:rsidRPr="005E5047" w:rsidRDefault="00CF1A5B"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2"/>
        </w:rPr>
      </w:pPr>
      <w:r w:rsidRPr="005E5047">
        <w:rPr>
          <w:rFonts w:ascii="Times New Roman" w:hAnsi="Times New Roman" w:cs="Times New Roman"/>
          <w:b/>
          <w:bCs/>
          <w:sz w:val="24"/>
          <w:szCs w:val="22"/>
        </w:rPr>
        <w:t>1</w:t>
      </w:r>
      <w:r w:rsidR="007E5DF9">
        <w:rPr>
          <w:rFonts w:ascii="Times New Roman" w:hAnsi="Times New Roman" w:cs="Times New Roman"/>
          <w:b/>
          <w:bCs/>
          <w:sz w:val="24"/>
          <w:szCs w:val="22"/>
        </w:rPr>
        <w:t>0</w:t>
      </w:r>
      <w:r w:rsidR="004C7F6F" w:rsidRPr="005E5047">
        <w:rPr>
          <w:rFonts w:ascii="Times New Roman" w:hAnsi="Times New Roman" w:cs="Times New Roman"/>
          <w:b/>
          <w:bCs/>
          <w:sz w:val="24"/>
          <w:szCs w:val="22"/>
        </w:rPr>
        <w:tab/>
      </w:r>
      <w:r w:rsidRPr="005E5047">
        <w:rPr>
          <w:rFonts w:ascii="Times New Roman" w:hAnsi="Times New Roman" w:cs="Times New Roman"/>
          <w:b/>
          <w:bCs/>
          <w:sz w:val="24"/>
          <w:szCs w:val="22"/>
        </w:rPr>
        <w:t>Assets</w:t>
      </w:r>
      <w:r w:rsidR="004C7F6F" w:rsidRPr="005E5047">
        <w:rPr>
          <w:rFonts w:ascii="Times New Roman" w:hAnsi="Times New Roman" w:cs="Times New Roman"/>
          <w:b/>
          <w:bCs/>
          <w:sz w:val="24"/>
          <w:szCs w:val="22"/>
        </w:rPr>
        <w:t xml:space="preserve"> held for sale</w:t>
      </w:r>
    </w:p>
    <w:p w:rsidR="00D47C61" w:rsidRDefault="00D47C61"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DC33A9" w:rsidRPr="005E5047" w:rsidTr="00471B5C">
        <w:tc>
          <w:tcPr>
            <w:tcW w:w="3168" w:type="dxa"/>
          </w:tcPr>
          <w:p w:rsidR="00DC33A9" w:rsidRPr="005E5047" w:rsidRDefault="00DC33A9" w:rsidP="00DC33A9">
            <w:pPr>
              <w:spacing w:line="240" w:lineRule="auto"/>
              <w:ind w:right="-198"/>
              <w:jc w:val="both"/>
              <w:rPr>
                <w:rFonts w:ascii="Times New Roman" w:hAnsi="Times New Roman"/>
                <w:sz w:val="22"/>
                <w:szCs w:val="22"/>
              </w:rPr>
            </w:pPr>
          </w:p>
        </w:tc>
        <w:tc>
          <w:tcPr>
            <w:tcW w:w="6102" w:type="dxa"/>
            <w:gridSpan w:val="9"/>
          </w:tcPr>
          <w:p w:rsidR="00DC33A9" w:rsidRPr="005E5047"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sz w:val="22"/>
                <w:szCs w:val="22"/>
              </w:rPr>
            </w:pPr>
            <w:r w:rsidRPr="005E5047">
              <w:rPr>
                <w:rFonts w:ascii="Times New Roman" w:hAnsi="Times New Roman"/>
                <w:sz w:val="22"/>
                <w:szCs w:val="22"/>
              </w:rPr>
              <w:t>For the year ended 31 December 201</w:t>
            </w:r>
            <w:r w:rsidR="005D4175">
              <w:rPr>
                <w:rFonts w:ascii="Times New Roman" w:hAnsi="Times New Roman"/>
                <w:sz w:val="22"/>
                <w:szCs w:val="22"/>
              </w:rPr>
              <w:t>9</w:t>
            </w:r>
          </w:p>
        </w:tc>
      </w:tr>
      <w:tr w:rsidR="00471B5C" w:rsidRPr="005E5047" w:rsidTr="00471B5C">
        <w:trPr>
          <w:trHeight w:val="425"/>
        </w:trPr>
        <w:tc>
          <w:tcPr>
            <w:tcW w:w="3168" w:type="dxa"/>
          </w:tcPr>
          <w:p w:rsidR="00471B5C" w:rsidRPr="005E5047" w:rsidRDefault="00471B5C" w:rsidP="00DC33A9">
            <w:pPr>
              <w:spacing w:line="240" w:lineRule="auto"/>
              <w:ind w:right="-198"/>
              <w:jc w:val="both"/>
              <w:rPr>
                <w:rFonts w:ascii="Times New Roman" w:hAnsi="Times New Roman"/>
                <w:sz w:val="22"/>
                <w:szCs w:val="22"/>
              </w:rPr>
            </w:pPr>
          </w:p>
        </w:tc>
        <w:tc>
          <w:tcPr>
            <w:tcW w:w="990" w:type="dxa"/>
          </w:tcPr>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At beginning</w:t>
            </w:r>
          </w:p>
        </w:tc>
        <w:tc>
          <w:tcPr>
            <w:tcW w:w="236" w:type="dxa"/>
          </w:tcPr>
          <w:p w:rsidR="00471B5C" w:rsidRPr="005E5047" w:rsidRDefault="00471B5C" w:rsidP="00DC33A9">
            <w:pPr>
              <w:spacing w:line="240" w:lineRule="auto"/>
              <w:ind w:left="-108" w:right="-90"/>
              <w:jc w:val="center"/>
              <w:rPr>
                <w:rFonts w:ascii="Times New Roman" w:hAnsi="Times New Roman"/>
                <w:sz w:val="22"/>
                <w:szCs w:val="22"/>
              </w:rPr>
            </w:pPr>
          </w:p>
        </w:tc>
        <w:tc>
          <w:tcPr>
            <w:tcW w:w="1078" w:type="dxa"/>
          </w:tcPr>
          <w:p w:rsidR="00471B5C" w:rsidRPr="005E5047" w:rsidRDefault="00471B5C" w:rsidP="00DC33A9">
            <w:pPr>
              <w:spacing w:line="240" w:lineRule="auto"/>
              <w:ind w:left="-108" w:right="-90"/>
              <w:jc w:val="center"/>
              <w:rPr>
                <w:rFonts w:ascii="Times New Roman" w:hAnsi="Times New Roman"/>
                <w:sz w:val="22"/>
                <w:szCs w:val="22"/>
              </w:rPr>
            </w:pPr>
          </w:p>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Transfer</w:t>
            </w:r>
          </w:p>
        </w:tc>
        <w:tc>
          <w:tcPr>
            <w:tcW w:w="236" w:type="dxa"/>
          </w:tcPr>
          <w:p w:rsidR="00471B5C" w:rsidRPr="005E5047" w:rsidRDefault="00471B5C" w:rsidP="00DC33A9">
            <w:pPr>
              <w:tabs>
                <w:tab w:val="left" w:pos="732"/>
                <w:tab w:val="decimal" w:pos="1201"/>
              </w:tabs>
              <w:spacing w:line="240" w:lineRule="auto"/>
              <w:ind w:left="-108" w:right="-90"/>
              <w:jc w:val="center"/>
              <w:rPr>
                <w:rFonts w:ascii="Times New Roman" w:hAnsi="Times New Roman"/>
                <w:sz w:val="22"/>
                <w:szCs w:val="22"/>
              </w:rPr>
            </w:pPr>
          </w:p>
        </w:tc>
        <w:tc>
          <w:tcPr>
            <w:tcW w:w="1006" w:type="dxa"/>
          </w:tcPr>
          <w:p w:rsidR="00471B5C" w:rsidRPr="005E5047" w:rsidRDefault="00471B5C" w:rsidP="00DC33A9">
            <w:pPr>
              <w:spacing w:line="240" w:lineRule="auto"/>
              <w:ind w:left="-198" w:right="-90"/>
              <w:jc w:val="center"/>
              <w:rPr>
                <w:rFonts w:ascii="Times New Roman" w:hAnsi="Times New Roman"/>
                <w:sz w:val="22"/>
                <w:szCs w:val="22"/>
              </w:rPr>
            </w:pPr>
          </w:p>
        </w:tc>
        <w:tc>
          <w:tcPr>
            <w:tcW w:w="243" w:type="dxa"/>
          </w:tcPr>
          <w:p w:rsidR="00471B5C" w:rsidRPr="005E5047" w:rsidRDefault="00471B5C" w:rsidP="00DC33A9">
            <w:pPr>
              <w:spacing w:line="240" w:lineRule="auto"/>
              <w:ind w:left="-108" w:right="-90"/>
              <w:jc w:val="center"/>
              <w:rPr>
                <w:rFonts w:ascii="Times New Roman" w:hAnsi="Times New Roman"/>
                <w:sz w:val="22"/>
                <w:szCs w:val="22"/>
              </w:rPr>
            </w:pPr>
          </w:p>
        </w:tc>
        <w:tc>
          <w:tcPr>
            <w:tcW w:w="1107" w:type="dxa"/>
          </w:tcPr>
          <w:p w:rsidR="00471B5C" w:rsidRDefault="00471B5C" w:rsidP="00DC33A9">
            <w:pPr>
              <w:spacing w:line="240" w:lineRule="auto"/>
              <w:ind w:left="-108" w:right="-90"/>
              <w:jc w:val="center"/>
              <w:rPr>
                <w:rFonts w:ascii="Times New Roman" w:hAnsi="Times New Roman"/>
                <w:sz w:val="22"/>
                <w:szCs w:val="22"/>
              </w:rPr>
            </w:pPr>
          </w:p>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 xml:space="preserve">Transfer </w:t>
            </w:r>
          </w:p>
        </w:tc>
        <w:tc>
          <w:tcPr>
            <w:tcW w:w="243" w:type="dxa"/>
          </w:tcPr>
          <w:p w:rsidR="00471B5C" w:rsidRPr="005E5047" w:rsidRDefault="00471B5C" w:rsidP="00DC33A9">
            <w:pPr>
              <w:spacing w:line="240" w:lineRule="auto"/>
              <w:ind w:left="-108" w:right="-90"/>
              <w:jc w:val="center"/>
              <w:rPr>
                <w:rFonts w:ascii="Times New Roman" w:hAnsi="Times New Roman"/>
                <w:sz w:val="22"/>
                <w:szCs w:val="22"/>
                <w:cs/>
              </w:rPr>
            </w:pPr>
          </w:p>
        </w:tc>
        <w:tc>
          <w:tcPr>
            <w:tcW w:w="963" w:type="dxa"/>
          </w:tcPr>
          <w:p w:rsidR="00471B5C" w:rsidRDefault="00471B5C" w:rsidP="00DC33A9">
            <w:pPr>
              <w:spacing w:line="240" w:lineRule="auto"/>
              <w:ind w:left="-108" w:right="-90"/>
              <w:jc w:val="center"/>
              <w:rPr>
                <w:rFonts w:ascii="Times New Roman" w:hAnsi="Times New Roman"/>
                <w:sz w:val="22"/>
                <w:szCs w:val="22"/>
              </w:rPr>
            </w:pPr>
          </w:p>
          <w:p w:rsidR="00471B5C" w:rsidRPr="005E5047" w:rsidRDefault="00471B5C" w:rsidP="00DC33A9">
            <w:pPr>
              <w:spacing w:line="240" w:lineRule="auto"/>
              <w:ind w:left="-108" w:right="-90"/>
              <w:jc w:val="center"/>
              <w:rPr>
                <w:rFonts w:ascii="Times New Roman" w:hAnsi="Times New Roman"/>
                <w:sz w:val="22"/>
                <w:szCs w:val="22"/>
              </w:rPr>
            </w:pPr>
            <w:r w:rsidRPr="005E5047">
              <w:rPr>
                <w:rFonts w:ascii="Times New Roman" w:hAnsi="Times New Roman"/>
                <w:sz w:val="22"/>
                <w:szCs w:val="22"/>
              </w:rPr>
              <w:t xml:space="preserve">At end </w:t>
            </w:r>
          </w:p>
        </w:tc>
      </w:tr>
      <w:tr w:rsidR="00471B5C" w:rsidRPr="005E5047" w:rsidTr="00471B5C">
        <w:tc>
          <w:tcPr>
            <w:tcW w:w="3168" w:type="dxa"/>
          </w:tcPr>
          <w:p w:rsidR="00471B5C" w:rsidRPr="005E5047" w:rsidRDefault="00471B5C" w:rsidP="00DC33A9">
            <w:pPr>
              <w:spacing w:line="240" w:lineRule="auto"/>
              <w:ind w:right="-198"/>
              <w:jc w:val="both"/>
              <w:rPr>
                <w:rFonts w:ascii="Times New Roman" w:hAnsi="Times New Roman"/>
                <w:sz w:val="22"/>
                <w:szCs w:val="22"/>
              </w:rPr>
            </w:pPr>
          </w:p>
        </w:tc>
        <w:tc>
          <w:tcPr>
            <w:tcW w:w="990" w:type="dxa"/>
          </w:tcPr>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of year</w:t>
            </w:r>
          </w:p>
        </w:tc>
        <w:tc>
          <w:tcPr>
            <w:tcW w:w="236" w:type="dxa"/>
          </w:tcPr>
          <w:p w:rsidR="00471B5C" w:rsidRPr="005E5047" w:rsidRDefault="00471B5C" w:rsidP="00DC33A9">
            <w:pPr>
              <w:spacing w:line="240" w:lineRule="auto"/>
              <w:ind w:left="-108" w:right="-90"/>
              <w:jc w:val="center"/>
              <w:rPr>
                <w:rFonts w:ascii="Times New Roman" w:hAnsi="Times New Roman"/>
                <w:sz w:val="22"/>
                <w:szCs w:val="22"/>
              </w:rPr>
            </w:pPr>
          </w:p>
        </w:tc>
        <w:tc>
          <w:tcPr>
            <w:tcW w:w="1078" w:type="dxa"/>
          </w:tcPr>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in</w:t>
            </w:r>
          </w:p>
        </w:tc>
        <w:tc>
          <w:tcPr>
            <w:tcW w:w="236" w:type="dxa"/>
          </w:tcPr>
          <w:p w:rsidR="00471B5C" w:rsidRPr="005E5047" w:rsidRDefault="00471B5C" w:rsidP="00DC33A9">
            <w:pPr>
              <w:tabs>
                <w:tab w:val="left" w:pos="732"/>
                <w:tab w:val="decimal" w:pos="1201"/>
              </w:tabs>
              <w:spacing w:line="240" w:lineRule="auto"/>
              <w:ind w:left="-108" w:right="-90"/>
              <w:jc w:val="center"/>
              <w:rPr>
                <w:rFonts w:ascii="Times New Roman" w:hAnsi="Times New Roman"/>
                <w:sz w:val="22"/>
                <w:szCs w:val="22"/>
              </w:rPr>
            </w:pPr>
          </w:p>
        </w:tc>
        <w:tc>
          <w:tcPr>
            <w:tcW w:w="1006" w:type="dxa"/>
          </w:tcPr>
          <w:p w:rsidR="00471B5C" w:rsidRPr="005E5047" w:rsidRDefault="00471B5C" w:rsidP="00DC33A9">
            <w:pPr>
              <w:spacing w:line="240" w:lineRule="auto"/>
              <w:ind w:left="-92" w:right="-90"/>
              <w:jc w:val="center"/>
              <w:rPr>
                <w:rFonts w:ascii="Times New Roman" w:hAnsi="Times New Roman"/>
                <w:sz w:val="22"/>
                <w:szCs w:val="22"/>
                <w:cs/>
              </w:rPr>
            </w:pPr>
            <w:r w:rsidRPr="005E5047">
              <w:rPr>
                <w:rFonts w:ascii="Times New Roman" w:hAnsi="Times New Roman"/>
                <w:sz w:val="22"/>
                <w:szCs w:val="22"/>
              </w:rPr>
              <w:t>Disposals</w:t>
            </w:r>
          </w:p>
        </w:tc>
        <w:tc>
          <w:tcPr>
            <w:tcW w:w="243" w:type="dxa"/>
          </w:tcPr>
          <w:p w:rsidR="00471B5C" w:rsidRPr="005E5047" w:rsidRDefault="00471B5C" w:rsidP="00DC33A9">
            <w:pPr>
              <w:spacing w:line="240" w:lineRule="auto"/>
              <w:ind w:left="-108" w:right="-90"/>
              <w:jc w:val="center"/>
              <w:rPr>
                <w:rFonts w:ascii="Times New Roman" w:hAnsi="Times New Roman"/>
                <w:sz w:val="22"/>
                <w:szCs w:val="22"/>
              </w:rPr>
            </w:pPr>
          </w:p>
        </w:tc>
        <w:tc>
          <w:tcPr>
            <w:tcW w:w="1107" w:type="dxa"/>
          </w:tcPr>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out</w:t>
            </w:r>
          </w:p>
        </w:tc>
        <w:tc>
          <w:tcPr>
            <w:tcW w:w="243" w:type="dxa"/>
          </w:tcPr>
          <w:p w:rsidR="00471B5C" w:rsidRPr="005E5047" w:rsidRDefault="00471B5C" w:rsidP="00DC33A9">
            <w:pPr>
              <w:spacing w:line="240" w:lineRule="auto"/>
              <w:ind w:left="-108" w:right="-90"/>
              <w:jc w:val="center"/>
              <w:rPr>
                <w:rFonts w:ascii="Times New Roman" w:hAnsi="Times New Roman"/>
                <w:sz w:val="22"/>
                <w:szCs w:val="22"/>
                <w:cs/>
              </w:rPr>
            </w:pPr>
          </w:p>
        </w:tc>
        <w:tc>
          <w:tcPr>
            <w:tcW w:w="963" w:type="dxa"/>
          </w:tcPr>
          <w:p w:rsidR="00471B5C" w:rsidRPr="005E5047" w:rsidRDefault="00471B5C" w:rsidP="00DC33A9">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of year</w:t>
            </w:r>
          </w:p>
        </w:tc>
      </w:tr>
      <w:tr w:rsidR="00DC33A9" w:rsidRPr="005E5047" w:rsidTr="00471B5C">
        <w:tc>
          <w:tcPr>
            <w:tcW w:w="3168" w:type="dxa"/>
          </w:tcPr>
          <w:p w:rsidR="00DC33A9" w:rsidRPr="005E5047" w:rsidRDefault="00DC33A9" w:rsidP="00DC33A9">
            <w:pPr>
              <w:spacing w:line="240" w:lineRule="auto"/>
              <w:ind w:right="-198"/>
              <w:jc w:val="both"/>
              <w:rPr>
                <w:rFonts w:ascii="Times New Roman" w:hAnsi="Times New Roman"/>
                <w:sz w:val="22"/>
                <w:szCs w:val="22"/>
              </w:rPr>
            </w:pPr>
          </w:p>
        </w:tc>
        <w:tc>
          <w:tcPr>
            <w:tcW w:w="6102" w:type="dxa"/>
            <w:gridSpan w:val="9"/>
          </w:tcPr>
          <w:p w:rsidR="00DC33A9" w:rsidRPr="005E5047" w:rsidRDefault="00DC33A9" w:rsidP="00DC33A9">
            <w:pPr>
              <w:spacing w:line="240" w:lineRule="auto"/>
              <w:ind w:left="-108" w:right="-90"/>
              <w:jc w:val="center"/>
              <w:rPr>
                <w:rFonts w:ascii="Times New Roman" w:hAnsi="Times New Roman"/>
                <w:i/>
                <w:iCs/>
                <w:sz w:val="22"/>
                <w:szCs w:val="22"/>
              </w:rPr>
            </w:pPr>
            <w:r w:rsidRPr="005E5047">
              <w:rPr>
                <w:rFonts w:ascii="Times New Roman" w:hAnsi="Times New Roman"/>
                <w:i/>
                <w:iCs/>
                <w:sz w:val="22"/>
                <w:szCs w:val="22"/>
              </w:rPr>
              <w:t>(in thousand Baht)</w:t>
            </w:r>
          </w:p>
        </w:tc>
      </w:tr>
      <w:tr w:rsidR="00471B5C" w:rsidRPr="005E5047" w:rsidTr="00471B5C">
        <w:tc>
          <w:tcPr>
            <w:tcW w:w="3168"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i/>
                <w:iCs/>
                <w:sz w:val="22"/>
                <w:szCs w:val="22"/>
              </w:rPr>
            </w:pPr>
            <w:r w:rsidRPr="005E5047">
              <w:rPr>
                <w:rFonts w:ascii="Times New Roman" w:hAnsi="Times New Roman"/>
                <w:sz w:val="22"/>
                <w:szCs w:val="22"/>
              </w:rPr>
              <w:t>Transportation</w:t>
            </w:r>
          </w:p>
        </w:tc>
        <w:tc>
          <w:tcPr>
            <w:tcW w:w="990"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90"/>
              <w:jc w:val="both"/>
              <w:rPr>
                <w:rFonts w:ascii="Times New Roman" w:hAnsi="Times New Roman"/>
                <w:sz w:val="22"/>
                <w:szCs w:val="22"/>
              </w:rPr>
            </w:pPr>
          </w:p>
        </w:tc>
        <w:tc>
          <w:tcPr>
            <w:tcW w:w="236" w:type="dxa"/>
          </w:tcPr>
          <w:p w:rsidR="00471B5C" w:rsidRPr="005E5047" w:rsidRDefault="00471B5C" w:rsidP="00DC33A9">
            <w:pPr>
              <w:tabs>
                <w:tab w:val="left" w:pos="732"/>
                <w:tab w:val="decimal" w:pos="1201"/>
              </w:tabs>
              <w:spacing w:line="240" w:lineRule="auto"/>
              <w:ind w:left="-108" w:right="-90"/>
              <w:jc w:val="both"/>
              <w:rPr>
                <w:rFonts w:ascii="Times New Roman" w:hAnsi="Times New Roman"/>
                <w:sz w:val="22"/>
                <w:szCs w:val="22"/>
              </w:rPr>
            </w:pPr>
          </w:p>
        </w:tc>
        <w:tc>
          <w:tcPr>
            <w:tcW w:w="1078" w:type="dxa"/>
            <w:vAlign w:val="bottom"/>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236"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1006"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90"/>
              <w:jc w:val="both"/>
              <w:rPr>
                <w:rFonts w:ascii="Times New Roman" w:hAnsi="Times New Roman"/>
                <w:sz w:val="22"/>
                <w:szCs w:val="22"/>
              </w:rPr>
            </w:pPr>
          </w:p>
        </w:tc>
        <w:tc>
          <w:tcPr>
            <w:tcW w:w="243" w:type="dxa"/>
          </w:tcPr>
          <w:p w:rsidR="00471B5C" w:rsidRPr="005E5047" w:rsidRDefault="00471B5C" w:rsidP="00DC33A9">
            <w:pPr>
              <w:tabs>
                <w:tab w:val="left" w:pos="732"/>
                <w:tab w:val="decimal" w:pos="1201"/>
              </w:tabs>
              <w:spacing w:line="240" w:lineRule="auto"/>
              <w:ind w:left="-108" w:right="-90"/>
              <w:jc w:val="both"/>
              <w:rPr>
                <w:rFonts w:ascii="Times New Roman" w:hAnsi="Times New Roman"/>
                <w:sz w:val="22"/>
                <w:szCs w:val="22"/>
              </w:rPr>
            </w:pPr>
          </w:p>
        </w:tc>
        <w:tc>
          <w:tcPr>
            <w:tcW w:w="1107"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243" w:type="dxa"/>
          </w:tcPr>
          <w:p w:rsidR="00471B5C" w:rsidRPr="005E5047" w:rsidRDefault="00471B5C" w:rsidP="00DC33A9">
            <w:pPr>
              <w:tabs>
                <w:tab w:val="left" w:pos="732"/>
                <w:tab w:val="decimal" w:pos="1201"/>
              </w:tabs>
              <w:spacing w:line="240" w:lineRule="auto"/>
              <w:ind w:left="-108" w:right="-90"/>
              <w:jc w:val="both"/>
              <w:rPr>
                <w:rFonts w:ascii="Times New Roman" w:hAnsi="Times New Roman"/>
                <w:sz w:val="22"/>
                <w:szCs w:val="22"/>
              </w:rPr>
            </w:pPr>
          </w:p>
        </w:tc>
        <w:tc>
          <w:tcPr>
            <w:tcW w:w="963" w:type="dxa"/>
          </w:tcPr>
          <w:p w:rsidR="00471B5C" w:rsidRPr="005E5047"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522"/>
              </w:tabs>
              <w:spacing w:line="240" w:lineRule="auto"/>
              <w:ind w:left="-108" w:right="-90"/>
              <w:jc w:val="center"/>
              <w:rPr>
                <w:rFonts w:ascii="Times New Roman" w:hAnsi="Times New Roman"/>
                <w:sz w:val="22"/>
                <w:szCs w:val="22"/>
              </w:rPr>
            </w:pPr>
          </w:p>
        </w:tc>
      </w:tr>
      <w:tr w:rsidR="00471B5C" w:rsidRPr="005E5047" w:rsidTr="00471B5C">
        <w:tc>
          <w:tcPr>
            <w:tcW w:w="3168" w:type="dxa"/>
          </w:tcPr>
          <w:p w:rsidR="00471B5C" w:rsidRPr="005E5047" w:rsidRDefault="00471B5C" w:rsidP="00DC33A9">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sz w:val="22"/>
                <w:szCs w:val="22"/>
              </w:rPr>
            </w:pPr>
            <w:r w:rsidRPr="005E5047">
              <w:rPr>
                <w:rFonts w:ascii="Times New Roman" w:hAnsi="Times New Roman"/>
                <w:sz w:val="22"/>
                <w:szCs w:val="22"/>
              </w:rPr>
              <w:t xml:space="preserve">  equipment</w:t>
            </w:r>
          </w:p>
        </w:tc>
        <w:tc>
          <w:tcPr>
            <w:tcW w:w="990" w:type="dxa"/>
            <w:tcBorders>
              <w:bottom w:val="double" w:sz="4" w:space="0" w:color="auto"/>
            </w:tcBorders>
          </w:tcPr>
          <w:p w:rsidR="00471B5C" w:rsidRPr="00AC1245" w:rsidRDefault="00137088" w:rsidP="00EE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90"/>
              <w:rPr>
                <w:rFonts w:ascii="Times New Roman" w:hAnsi="Times New Roman"/>
                <w:b/>
                <w:bCs/>
                <w:sz w:val="22"/>
                <w:szCs w:val="22"/>
              </w:rPr>
            </w:pPr>
            <w:r>
              <w:rPr>
                <w:rFonts w:ascii="Times New Roman" w:hAnsi="Times New Roman"/>
                <w:b/>
                <w:bCs/>
                <w:sz w:val="22"/>
                <w:szCs w:val="22"/>
              </w:rPr>
              <w:t>5,624</w:t>
            </w:r>
          </w:p>
        </w:tc>
        <w:tc>
          <w:tcPr>
            <w:tcW w:w="236" w:type="dxa"/>
          </w:tcPr>
          <w:p w:rsidR="00471B5C" w:rsidRPr="00AC1245"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078" w:type="dxa"/>
            <w:tcBorders>
              <w:bottom w:val="double" w:sz="4" w:space="0" w:color="auto"/>
            </w:tcBorders>
          </w:tcPr>
          <w:p w:rsidR="00471B5C" w:rsidRPr="00AC1245" w:rsidRDefault="00C43819" w:rsidP="004A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90"/>
              <w:rPr>
                <w:rFonts w:ascii="Times New Roman" w:hAnsi="Times New Roman"/>
                <w:b/>
                <w:bCs/>
                <w:sz w:val="22"/>
                <w:szCs w:val="22"/>
              </w:rPr>
            </w:pPr>
            <w:r>
              <w:rPr>
                <w:rFonts w:ascii="Times New Roman" w:hAnsi="Times New Roman"/>
                <w:b/>
                <w:bCs/>
                <w:sz w:val="22"/>
                <w:szCs w:val="22"/>
              </w:rPr>
              <w:t>63,20</w:t>
            </w:r>
            <w:r w:rsidR="00AF69AD">
              <w:rPr>
                <w:rFonts w:ascii="Times New Roman" w:hAnsi="Times New Roman"/>
                <w:b/>
                <w:bCs/>
                <w:sz w:val="22"/>
                <w:szCs w:val="22"/>
              </w:rPr>
              <w:t>7</w:t>
            </w:r>
          </w:p>
        </w:tc>
        <w:tc>
          <w:tcPr>
            <w:tcW w:w="236" w:type="dxa"/>
          </w:tcPr>
          <w:p w:rsidR="00471B5C" w:rsidRPr="00AC1245"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006" w:type="dxa"/>
            <w:tcBorders>
              <w:bottom w:val="double" w:sz="4" w:space="0" w:color="auto"/>
            </w:tcBorders>
          </w:tcPr>
          <w:p w:rsidR="00471B5C" w:rsidRPr="00AC1245" w:rsidRDefault="00C4381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(13,134)</w:t>
            </w:r>
          </w:p>
        </w:tc>
        <w:tc>
          <w:tcPr>
            <w:tcW w:w="243" w:type="dxa"/>
          </w:tcPr>
          <w:p w:rsidR="00471B5C" w:rsidRPr="00AC1245"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107" w:type="dxa"/>
            <w:tcBorders>
              <w:bottom w:val="double" w:sz="4" w:space="0" w:color="auto"/>
            </w:tcBorders>
          </w:tcPr>
          <w:p w:rsidR="00471B5C" w:rsidRPr="00AC1245" w:rsidRDefault="00C4381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(30,537)</w:t>
            </w:r>
          </w:p>
        </w:tc>
        <w:tc>
          <w:tcPr>
            <w:tcW w:w="243" w:type="dxa"/>
          </w:tcPr>
          <w:p w:rsidR="00471B5C" w:rsidRPr="00AC1245" w:rsidRDefault="00471B5C"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963" w:type="dxa"/>
            <w:tcBorders>
              <w:bottom w:val="double" w:sz="4" w:space="0" w:color="auto"/>
            </w:tcBorders>
          </w:tcPr>
          <w:p w:rsidR="00471B5C" w:rsidRPr="00AC1245" w:rsidRDefault="00C4381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25,1</w:t>
            </w:r>
            <w:r w:rsidR="00AF69AD">
              <w:rPr>
                <w:rFonts w:ascii="Times New Roman" w:hAnsi="Times New Roman"/>
                <w:b/>
                <w:bCs/>
                <w:sz w:val="22"/>
                <w:szCs w:val="22"/>
              </w:rPr>
              <w:t>60</w:t>
            </w:r>
          </w:p>
        </w:tc>
      </w:tr>
    </w:tbl>
    <w:p w:rsidR="00DC33A9" w:rsidRPr="005E5047" w:rsidRDefault="00DC33A9"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D47C61" w:rsidRPr="005E5047" w:rsidTr="00471B5C">
        <w:tc>
          <w:tcPr>
            <w:tcW w:w="3168" w:type="dxa"/>
          </w:tcPr>
          <w:p w:rsidR="00D47C61" w:rsidRPr="005E5047" w:rsidRDefault="00D47C61" w:rsidP="00D47C61">
            <w:pPr>
              <w:spacing w:line="240" w:lineRule="auto"/>
              <w:ind w:right="-198"/>
              <w:jc w:val="both"/>
              <w:rPr>
                <w:rFonts w:ascii="Times New Roman" w:hAnsi="Times New Roman"/>
                <w:sz w:val="22"/>
                <w:szCs w:val="22"/>
              </w:rPr>
            </w:pPr>
          </w:p>
        </w:tc>
        <w:tc>
          <w:tcPr>
            <w:tcW w:w="6102" w:type="dxa"/>
            <w:gridSpan w:val="9"/>
          </w:tcPr>
          <w:p w:rsidR="00D47C61" w:rsidRPr="005E5047" w:rsidRDefault="00D47C61"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sz w:val="22"/>
                <w:szCs w:val="22"/>
              </w:rPr>
            </w:pPr>
            <w:r w:rsidRPr="005E5047">
              <w:rPr>
                <w:rFonts w:ascii="Times New Roman" w:hAnsi="Times New Roman"/>
                <w:sz w:val="22"/>
                <w:szCs w:val="22"/>
              </w:rPr>
              <w:t>For the year ended 31 December 201</w:t>
            </w:r>
            <w:r w:rsidR="005D4175">
              <w:rPr>
                <w:rFonts w:ascii="Times New Roman" w:hAnsi="Times New Roman"/>
                <w:sz w:val="22"/>
                <w:szCs w:val="22"/>
              </w:rPr>
              <w:t>8</w:t>
            </w:r>
          </w:p>
        </w:tc>
      </w:tr>
      <w:tr w:rsidR="00471B5C" w:rsidRPr="005E5047" w:rsidTr="00471B5C">
        <w:trPr>
          <w:trHeight w:val="425"/>
        </w:trPr>
        <w:tc>
          <w:tcPr>
            <w:tcW w:w="3168" w:type="dxa"/>
          </w:tcPr>
          <w:p w:rsidR="00471B5C" w:rsidRPr="005E5047" w:rsidRDefault="00471B5C" w:rsidP="00D47C61">
            <w:pPr>
              <w:spacing w:line="240" w:lineRule="auto"/>
              <w:ind w:right="-198"/>
              <w:jc w:val="both"/>
              <w:rPr>
                <w:rFonts w:ascii="Times New Roman" w:hAnsi="Times New Roman"/>
                <w:sz w:val="22"/>
                <w:szCs w:val="22"/>
              </w:rPr>
            </w:pPr>
          </w:p>
        </w:tc>
        <w:tc>
          <w:tcPr>
            <w:tcW w:w="990" w:type="dxa"/>
          </w:tcPr>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At beginning</w:t>
            </w:r>
          </w:p>
        </w:tc>
        <w:tc>
          <w:tcPr>
            <w:tcW w:w="236" w:type="dxa"/>
          </w:tcPr>
          <w:p w:rsidR="00471B5C" w:rsidRPr="005E5047" w:rsidRDefault="00471B5C" w:rsidP="00D47C61">
            <w:pPr>
              <w:spacing w:line="240" w:lineRule="auto"/>
              <w:ind w:left="-108" w:right="-90"/>
              <w:jc w:val="center"/>
              <w:rPr>
                <w:rFonts w:ascii="Times New Roman" w:hAnsi="Times New Roman"/>
                <w:sz w:val="22"/>
                <w:szCs w:val="22"/>
              </w:rPr>
            </w:pPr>
          </w:p>
        </w:tc>
        <w:tc>
          <w:tcPr>
            <w:tcW w:w="1078" w:type="dxa"/>
          </w:tcPr>
          <w:p w:rsidR="00471B5C" w:rsidRPr="005E5047" w:rsidRDefault="00471B5C" w:rsidP="00D47C61">
            <w:pPr>
              <w:spacing w:line="240" w:lineRule="auto"/>
              <w:ind w:left="-108" w:right="-90"/>
              <w:jc w:val="center"/>
              <w:rPr>
                <w:rFonts w:ascii="Times New Roman" w:hAnsi="Times New Roman"/>
                <w:sz w:val="22"/>
                <w:szCs w:val="22"/>
              </w:rPr>
            </w:pPr>
          </w:p>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Transfer</w:t>
            </w:r>
          </w:p>
        </w:tc>
        <w:tc>
          <w:tcPr>
            <w:tcW w:w="236" w:type="dxa"/>
          </w:tcPr>
          <w:p w:rsidR="00471B5C" w:rsidRPr="005E5047" w:rsidRDefault="00471B5C" w:rsidP="00D47C61">
            <w:pPr>
              <w:tabs>
                <w:tab w:val="left" w:pos="732"/>
                <w:tab w:val="decimal" w:pos="1201"/>
              </w:tabs>
              <w:spacing w:line="240" w:lineRule="auto"/>
              <w:ind w:left="-108" w:right="-90"/>
              <w:jc w:val="center"/>
              <w:rPr>
                <w:rFonts w:ascii="Times New Roman" w:hAnsi="Times New Roman"/>
                <w:sz w:val="22"/>
                <w:szCs w:val="22"/>
              </w:rPr>
            </w:pPr>
          </w:p>
        </w:tc>
        <w:tc>
          <w:tcPr>
            <w:tcW w:w="1006" w:type="dxa"/>
          </w:tcPr>
          <w:p w:rsidR="00471B5C" w:rsidRPr="005E5047" w:rsidRDefault="00471B5C" w:rsidP="00D47C61">
            <w:pPr>
              <w:spacing w:line="240" w:lineRule="auto"/>
              <w:ind w:left="-198" w:right="-90"/>
              <w:jc w:val="center"/>
              <w:rPr>
                <w:rFonts w:ascii="Times New Roman" w:hAnsi="Times New Roman"/>
                <w:sz w:val="22"/>
                <w:szCs w:val="22"/>
              </w:rPr>
            </w:pPr>
          </w:p>
        </w:tc>
        <w:tc>
          <w:tcPr>
            <w:tcW w:w="243" w:type="dxa"/>
          </w:tcPr>
          <w:p w:rsidR="00471B5C" w:rsidRPr="005E5047" w:rsidRDefault="00471B5C" w:rsidP="00D47C61">
            <w:pPr>
              <w:spacing w:line="240" w:lineRule="auto"/>
              <w:ind w:left="-108" w:right="-90"/>
              <w:jc w:val="center"/>
              <w:rPr>
                <w:rFonts w:ascii="Times New Roman" w:hAnsi="Times New Roman"/>
                <w:sz w:val="22"/>
                <w:szCs w:val="22"/>
              </w:rPr>
            </w:pPr>
          </w:p>
        </w:tc>
        <w:tc>
          <w:tcPr>
            <w:tcW w:w="1107" w:type="dxa"/>
          </w:tcPr>
          <w:p w:rsidR="00471B5C" w:rsidRDefault="00471B5C" w:rsidP="005A1763">
            <w:pPr>
              <w:spacing w:line="240" w:lineRule="auto"/>
              <w:ind w:left="-108" w:right="-90"/>
              <w:jc w:val="center"/>
              <w:rPr>
                <w:rFonts w:ascii="Times New Roman" w:hAnsi="Times New Roman"/>
                <w:sz w:val="22"/>
                <w:szCs w:val="22"/>
              </w:rPr>
            </w:pPr>
          </w:p>
          <w:p w:rsidR="00471B5C" w:rsidRPr="005E5047" w:rsidRDefault="00471B5C" w:rsidP="005A1763">
            <w:pPr>
              <w:spacing w:line="240" w:lineRule="auto"/>
              <w:ind w:left="-108" w:right="-90"/>
              <w:jc w:val="center"/>
              <w:rPr>
                <w:rFonts w:ascii="Times New Roman" w:hAnsi="Times New Roman"/>
                <w:sz w:val="22"/>
                <w:szCs w:val="22"/>
                <w:cs/>
              </w:rPr>
            </w:pPr>
            <w:r w:rsidRPr="005E5047">
              <w:rPr>
                <w:rFonts w:ascii="Times New Roman" w:hAnsi="Times New Roman"/>
                <w:sz w:val="22"/>
                <w:szCs w:val="22"/>
              </w:rPr>
              <w:t xml:space="preserve">Transfer </w:t>
            </w:r>
          </w:p>
        </w:tc>
        <w:tc>
          <w:tcPr>
            <w:tcW w:w="243" w:type="dxa"/>
          </w:tcPr>
          <w:p w:rsidR="00471B5C" w:rsidRPr="005E5047" w:rsidRDefault="00471B5C" w:rsidP="00D47C61">
            <w:pPr>
              <w:spacing w:line="240" w:lineRule="auto"/>
              <w:ind w:left="-108" w:right="-90"/>
              <w:jc w:val="center"/>
              <w:rPr>
                <w:rFonts w:ascii="Times New Roman" w:hAnsi="Times New Roman"/>
                <w:sz w:val="22"/>
                <w:szCs w:val="22"/>
                <w:cs/>
              </w:rPr>
            </w:pPr>
          </w:p>
        </w:tc>
        <w:tc>
          <w:tcPr>
            <w:tcW w:w="963" w:type="dxa"/>
          </w:tcPr>
          <w:p w:rsidR="00471B5C" w:rsidRDefault="00471B5C" w:rsidP="00D47C61">
            <w:pPr>
              <w:spacing w:line="240" w:lineRule="auto"/>
              <w:ind w:left="-108" w:right="-90"/>
              <w:jc w:val="center"/>
              <w:rPr>
                <w:rFonts w:ascii="Times New Roman" w:hAnsi="Times New Roman"/>
                <w:sz w:val="22"/>
                <w:szCs w:val="22"/>
              </w:rPr>
            </w:pPr>
          </w:p>
          <w:p w:rsidR="00471B5C" w:rsidRPr="005E5047" w:rsidRDefault="00471B5C" w:rsidP="00D47C61">
            <w:pPr>
              <w:spacing w:line="240" w:lineRule="auto"/>
              <w:ind w:left="-108" w:right="-90"/>
              <w:jc w:val="center"/>
              <w:rPr>
                <w:rFonts w:ascii="Times New Roman" w:hAnsi="Times New Roman"/>
                <w:sz w:val="22"/>
                <w:szCs w:val="22"/>
              </w:rPr>
            </w:pPr>
            <w:r w:rsidRPr="005E5047">
              <w:rPr>
                <w:rFonts w:ascii="Times New Roman" w:hAnsi="Times New Roman"/>
                <w:sz w:val="22"/>
                <w:szCs w:val="22"/>
              </w:rPr>
              <w:t xml:space="preserve">At end </w:t>
            </w:r>
          </w:p>
        </w:tc>
      </w:tr>
      <w:tr w:rsidR="00471B5C" w:rsidRPr="005E5047" w:rsidTr="00471B5C">
        <w:tc>
          <w:tcPr>
            <w:tcW w:w="3168" w:type="dxa"/>
          </w:tcPr>
          <w:p w:rsidR="00471B5C" w:rsidRPr="005E5047" w:rsidRDefault="00471B5C" w:rsidP="00D47C61">
            <w:pPr>
              <w:spacing w:line="240" w:lineRule="auto"/>
              <w:ind w:right="-198"/>
              <w:jc w:val="both"/>
              <w:rPr>
                <w:rFonts w:ascii="Times New Roman" w:hAnsi="Times New Roman"/>
                <w:sz w:val="22"/>
                <w:szCs w:val="22"/>
              </w:rPr>
            </w:pPr>
          </w:p>
        </w:tc>
        <w:tc>
          <w:tcPr>
            <w:tcW w:w="990" w:type="dxa"/>
          </w:tcPr>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of year</w:t>
            </w:r>
          </w:p>
        </w:tc>
        <w:tc>
          <w:tcPr>
            <w:tcW w:w="236" w:type="dxa"/>
          </w:tcPr>
          <w:p w:rsidR="00471B5C" w:rsidRPr="005E5047" w:rsidRDefault="00471B5C" w:rsidP="00D47C61">
            <w:pPr>
              <w:spacing w:line="240" w:lineRule="auto"/>
              <w:ind w:left="-108" w:right="-90"/>
              <w:jc w:val="center"/>
              <w:rPr>
                <w:rFonts w:ascii="Times New Roman" w:hAnsi="Times New Roman"/>
                <w:sz w:val="22"/>
                <w:szCs w:val="22"/>
              </w:rPr>
            </w:pPr>
          </w:p>
        </w:tc>
        <w:tc>
          <w:tcPr>
            <w:tcW w:w="1078" w:type="dxa"/>
          </w:tcPr>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in</w:t>
            </w:r>
          </w:p>
        </w:tc>
        <w:tc>
          <w:tcPr>
            <w:tcW w:w="236" w:type="dxa"/>
          </w:tcPr>
          <w:p w:rsidR="00471B5C" w:rsidRPr="005E5047" w:rsidRDefault="00471B5C" w:rsidP="00D47C61">
            <w:pPr>
              <w:tabs>
                <w:tab w:val="left" w:pos="732"/>
                <w:tab w:val="decimal" w:pos="1201"/>
              </w:tabs>
              <w:spacing w:line="240" w:lineRule="auto"/>
              <w:ind w:left="-108" w:right="-90"/>
              <w:jc w:val="center"/>
              <w:rPr>
                <w:rFonts w:ascii="Times New Roman" w:hAnsi="Times New Roman"/>
                <w:sz w:val="22"/>
                <w:szCs w:val="22"/>
              </w:rPr>
            </w:pPr>
          </w:p>
        </w:tc>
        <w:tc>
          <w:tcPr>
            <w:tcW w:w="1006" w:type="dxa"/>
          </w:tcPr>
          <w:p w:rsidR="00471B5C" w:rsidRPr="005E5047" w:rsidRDefault="00471B5C" w:rsidP="00D47C61">
            <w:pPr>
              <w:spacing w:line="240" w:lineRule="auto"/>
              <w:ind w:left="-92" w:right="-90"/>
              <w:jc w:val="center"/>
              <w:rPr>
                <w:rFonts w:ascii="Times New Roman" w:hAnsi="Times New Roman"/>
                <w:sz w:val="22"/>
                <w:szCs w:val="22"/>
                <w:cs/>
              </w:rPr>
            </w:pPr>
            <w:r w:rsidRPr="005E5047">
              <w:rPr>
                <w:rFonts w:ascii="Times New Roman" w:hAnsi="Times New Roman"/>
                <w:sz w:val="22"/>
                <w:szCs w:val="22"/>
              </w:rPr>
              <w:t>Disposals</w:t>
            </w:r>
          </w:p>
        </w:tc>
        <w:tc>
          <w:tcPr>
            <w:tcW w:w="243" w:type="dxa"/>
          </w:tcPr>
          <w:p w:rsidR="00471B5C" w:rsidRPr="005E5047" w:rsidRDefault="00471B5C" w:rsidP="00D47C61">
            <w:pPr>
              <w:spacing w:line="240" w:lineRule="auto"/>
              <w:ind w:left="-108" w:right="-90"/>
              <w:jc w:val="center"/>
              <w:rPr>
                <w:rFonts w:ascii="Times New Roman" w:hAnsi="Times New Roman"/>
                <w:sz w:val="22"/>
                <w:szCs w:val="22"/>
              </w:rPr>
            </w:pPr>
          </w:p>
        </w:tc>
        <w:tc>
          <w:tcPr>
            <w:tcW w:w="1107" w:type="dxa"/>
          </w:tcPr>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out</w:t>
            </w:r>
          </w:p>
        </w:tc>
        <w:tc>
          <w:tcPr>
            <w:tcW w:w="243" w:type="dxa"/>
          </w:tcPr>
          <w:p w:rsidR="00471B5C" w:rsidRPr="005E5047" w:rsidRDefault="00471B5C" w:rsidP="00D47C61">
            <w:pPr>
              <w:spacing w:line="240" w:lineRule="auto"/>
              <w:ind w:left="-108" w:right="-90"/>
              <w:jc w:val="center"/>
              <w:rPr>
                <w:rFonts w:ascii="Times New Roman" w:hAnsi="Times New Roman"/>
                <w:sz w:val="22"/>
                <w:szCs w:val="22"/>
                <w:cs/>
              </w:rPr>
            </w:pPr>
          </w:p>
        </w:tc>
        <w:tc>
          <w:tcPr>
            <w:tcW w:w="963" w:type="dxa"/>
          </w:tcPr>
          <w:p w:rsidR="00471B5C" w:rsidRPr="005E5047" w:rsidRDefault="00471B5C" w:rsidP="00D47C61">
            <w:pPr>
              <w:spacing w:line="240" w:lineRule="auto"/>
              <w:ind w:left="-108" w:right="-90"/>
              <w:jc w:val="center"/>
              <w:rPr>
                <w:rFonts w:ascii="Times New Roman" w:hAnsi="Times New Roman"/>
                <w:sz w:val="22"/>
                <w:szCs w:val="22"/>
                <w:cs/>
              </w:rPr>
            </w:pPr>
            <w:r w:rsidRPr="005E5047">
              <w:rPr>
                <w:rFonts w:ascii="Times New Roman" w:hAnsi="Times New Roman"/>
                <w:sz w:val="22"/>
                <w:szCs w:val="22"/>
              </w:rPr>
              <w:t>of year</w:t>
            </w:r>
          </w:p>
        </w:tc>
      </w:tr>
      <w:tr w:rsidR="00D47C61" w:rsidRPr="005E5047" w:rsidTr="00471B5C">
        <w:tc>
          <w:tcPr>
            <w:tcW w:w="3168" w:type="dxa"/>
          </w:tcPr>
          <w:p w:rsidR="00D47C61" w:rsidRPr="005E5047" w:rsidRDefault="00D47C61" w:rsidP="00D47C61">
            <w:pPr>
              <w:spacing w:line="240" w:lineRule="auto"/>
              <w:ind w:right="-198"/>
              <w:jc w:val="both"/>
              <w:rPr>
                <w:rFonts w:ascii="Times New Roman" w:hAnsi="Times New Roman"/>
                <w:sz w:val="22"/>
                <w:szCs w:val="22"/>
              </w:rPr>
            </w:pPr>
          </w:p>
        </w:tc>
        <w:tc>
          <w:tcPr>
            <w:tcW w:w="6102" w:type="dxa"/>
            <w:gridSpan w:val="9"/>
          </w:tcPr>
          <w:p w:rsidR="00D47C61" w:rsidRPr="005E5047" w:rsidRDefault="00D47C61" w:rsidP="00D47C61">
            <w:pPr>
              <w:spacing w:line="240" w:lineRule="auto"/>
              <w:ind w:left="-108" w:right="-90"/>
              <w:jc w:val="center"/>
              <w:rPr>
                <w:rFonts w:ascii="Times New Roman" w:hAnsi="Times New Roman"/>
                <w:i/>
                <w:iCs/>
                <w:sz w:val="22"/>
                <w:szCs w:val="22"/>
              </w:rPr>
            </w:pPr>
            <w:r w:rsidRPr="005E5047">
              <w:rPr>
                <w:rFonts w:ascii="Times New Roman" w:hAnsi="Times New Roman"/>
                <w:i/>
                <w:iCs/>
                <w:sz w:val="22"/>
                <w:szCs w:val="22"/>
              </w:rPr>
              <w:t>(in thousand Baht)</w:t>
            </w:r>
          </w:p>
        </w:tc>
      </w:tr>
      <w:tr w:rsidR="00471B5C" w:rsidRPr="005E5047" w:rsidTr="00471B5C">
        <w:tc>
          <w:tcPr>
            <w:tcW w:w="3168"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i/>
                <w:iCs/>
                <w:sz w:val="22"/>
                <w:szCs w:val="22"/>
              </w:rPr>
            </w:pPr>
            <w:r w:rsidRPr="005E5047">
              <w:rPr>
                <w:rFonts w:ascii="Times New Roman" w:hAnsi="Times New Roman"/>
                <w:sz w:val="22"/>
                <w:szCs w:val="22"/>
              </w:rPr>
              <w:t>Transportation</w:t>
            </w:r>
          </w:p>
        </w:tc>
        <w:tc>
          <w:tcPr>
            <w:tcW w:w="990"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90"/>
              <w:jc w:val="both"/>
              <w:rPr>
                <w:rFonts w:ascii="Times New Roman" w:hAnsi="Times New Roman"/>
                <w:sz w:val="22"/>
                <w:szCs w:val="22"/>
              </w:rPr>
            </w:pPr>
          </w:p>
        </w:tc>
        <w:tc>
          <w:tcPr>
            <w:tcW w:w="236" w:type="dxa"/>
          </w:tcPr>
          <w:p w:rsidR="00471B5C" w:rsidRPr="005E5047" w:rsidRDefault="00471B5C" w:rsidP="00D47C61">
            <w:pPr>
              <w:tabs>
                <w:tab w:val="left" w:pos="732"/>
                <w:tab w:val="decimal" w:pos="1201"/>
              </w:tabs>
              <w:spacing w:line="240" w:lineRule="auto"/>
              <w:ind w:left="-108" w:right="-90"/>
              <w:jc w:val="both"/>
              <w:rPr>
                <w:rFonts w:ascii="Times New Roman" w:hAnsi="Times New Roman"/>
                <w:sz w:val="22"/>
                <w:szCs w:val="22"/>
              </w:rPr>
            </w:pPr>
          </w:p>
        </w:tc>
        <w:tc>
          <w:tcPr>
            <w:tcW w:w="1078" w:type="dxa"/>
            <w:vAlign w:val="bottom"/>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236"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1006"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90"/>
              <w:jc w:val="both"/>
              <w:rPr>
                <w:rFonts w:ascii="Times New Roman" w:hAnsi="Times New Roman"/>
                <w:sz w:val="22"/>
                <w:szCs w:val="22"/>
              </w:rPr>
            </w:pPr>
          </w:p>
        </w:tc>
        <w:tc>
          <w:tcPr>
            <w:tcW w:w="243" w:type="dxa"/>
          </w:tcPr>
          <w:p w:rsidR="00471B5C" w:rsidRPr="005E5047" w:rsidRDefault="00471B5C" w:rsidP="00D47C61">
            <w:pPr>
              <w:tabs>
                <w:tab w:val="left" w:pos="732"/>
                <w:tab w:val="decimal" w:pos="1201"/>
              </w:tabs>
              <w:spacing w:line="240" w:lineRule="auto"/>
              <w:ind w:left="-108" w:right="-90"/>
              <w:jc w:val="both"/>
              <w:rPr>
                <w:rFonts w:ascii="Times New Roman" w:hAnsi="Times New Roman"/>
                <w:sz w:val="22"/>
                <w:szCs w:val="22"/>
              </w:rPr>
            </w:pPr>
          </w:p>
        </w:tc>
        <w:tc>
          <w:tcPr>
            <w:tcW w:w="1107"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108" w:right="-90"/>
              <w:jc w:val="both"/>
              <w:rPr>
                <w:rFonts w:ascii="Times New Roman" w:hAnsi="Times New Roman"/>
                <w:sz w:val="22"/>
                <w:szCs w:val="22"/>
              </w:rPr>
            </w:pPr>
          </w:p>
        </w:tc>
        <w:tc>
          <w:tcPr>
            <w:tcW w:w="243" w:type="dxa"/>
          </w:tcPr>
          <w:p w:rsidR="00471B5C" w:rsidRPr="005E5047" w:rsidRDefault="00471B5C" w:rsidP="00D47C61">
            <w:pPr>
              <w:tabs>
                <w:tab w:val="left" w:pos="732"/>
                <w:tab w:val="decimal" w:pos="1201"/>
              </w:tabs>
              <w:spacing w:line="240" w:lineRule="auto"/>
              <w:ind w:left="-108" w:right="-90"/>
              <w:jc w:val="both"/>
              <w:rPr>
                <w:rFonts w:ascii="Times New Roman" w:hAnsi="Times New Roman"/>
                <w:sz w:val="22"/>
                <w:szCs w:val="22"/>
              </w:rPr>
            </w:pPr>
          </w:p>
        </w:tc>
        <w:tc>
          <w:tcPr>
            <w:tcW w:w="963" w:type="dxa"/>
          </w:tcPr>
          <w:p w:rsidR="00471B5C" w:rsidRPr="005E5047" w:rsidRDefault="00471B5C"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522"/>
              </w:tabs>
              <w:spacing w:line="240" w:lineRule="auto"/>
              <w:ind w:left="-108" w:right="-90"/>
              <w:jc w:val="center"/>
              <w:rPr>
                <w:rFonts w:ascii="Times New Roman" w:hAnsi="Times New Roman"/>
                <w:sz w:val="22"/>
                <w:szCs w:val="22"/>
              </w:rPr>
            </w:pPr>
          </w:p>
        </w:tc>
      </w:tr>
      <w:tr w:rsidR="00471B5C" w:rsidRPr="005E5047" w:rsidTr="00471B5C">
        <w:tc>
          <w:tcPr>
            <w:tcW w:w="3168" w:type="dxa"/>
          </w:tcPr>
          <w:p w:rsidR="00471B5C" w:rsidRPr="005E5047" w:rsidRDefault="00471B5C" w:rsidP="005D4175">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sz w:val="22"/>
                <w:szCs w:val="22"/>
              </w:rPr>
            </w:pPr>
            <w:r w:rsidRPr="005E5047">
              <w:rPr>
                <w:rFonts w:ascii="Times New Roman" w:hAnsi="Times New Roman"/>
                <w:sz w:val="22"/>
                <w:szCs w:val="22"/>
              </w:rPr>
              <w:t xml:space="preserve">  equipment</w:t>
            </w:r>
          </w:p>
        </w:tc>
        <w:tc>
          <w:tcPr>
            <w:tcW w:w="990" w:type="dxa"/>
            <w:tcBorders>
              <w:bottom w:val="double" w:sz="4" w:space="0" w:color="auto"/>
            </w:tcBorders>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90"/>
              <w:rPr>
                <w:rFonts w:ascii="Times New Roman" w:hAnsi="Times New Roman"/>
                <w:b/>
                <w:bCs/>
                <w:sz w:val="22"/>
                <w:szCs w:val="22"/>
              </w:rPr>
            </w:pPr>
            <w:r>
              <w:rPr>
                <w:rFonts w:ascii="Times New Roman" w:hAnsi="Times New Roman"/>
                <w:b/>
                <w:bCs/>
                <w:sz w:val="22"/>
                <w:szCs w:val="22"/>
              </w:rPr>
              <w:t>742</w:t>
            </w:r>
          </w:p>
        </w:tc>
        <w:tc>
          <w:tcPr>
            <w:tcW w:w="236" w:type="dxa"/>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078" w:type="dxa"/>
            <w:tcBorders>
              <w:bottom w:val="double" w:sz="4" w:space="0" w:color="auto"/>
            </w:tcBorders>
          </w:tcPr>
          <w:p w:rsidR="00471B5C" w:rsidRPr="00AC1245" w:rsidRDefault="00471B5C" w:rsidP="004A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90"/>
              <w:rPr>
                <w:rFonts w:ascii="Times New Roman" w:hAnsi="Times New Roman"/>
                <w:b/>
                <w:bCs/>
                <w:sz w:val="22"/>
                <w:szCs w:val="22"/>
              </w:rPr>
            </w:pPr>
            <w:r>
              <w:rPr>
                <w:rFonts w:ascii="Times New Roman" w:hAnsi="Times New Roman"/>
                <w:b/>
                <w:bCs/>
                <w:sz w:val="22"/>
                <w:szCs w:val="22"/>
              </w:rPr>
              <w:t>8,419</w:t>
            </w:r>
          </w:p>
        </w:tc>
        <w:tc>
          <w:tcPr>
            <w:tcW w:w="236" w:type="dxa"/>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006" w:type="dxa"/>
            <w:tcBorders>
              <w:bottom w:val="double" w:sz="4" w:space="0" w:color="auto"/>
            </w:tcBorders>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(621)</w:t>
            </w:r>
          </w:p>
        </w:tc>
        <w:tc>
          <w:tcPr>
            <w:tcW w:w="243" w:type="dxa"/>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1107" w:type="dxa"/>
            <w:tcBorders>
              <w:bottom w:val="double" w:sz="4" w:space="0" w:color="auto"/>
            </w:tcBorders>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(2,916)</w:t>
            </w:r>
          </w:p>
        </w:tc>
        <w:tc>
          <w:tcPr>
            <w:tcW w:w="243" w:type="dxa"/>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p>
        </w:tc>
        <w:tc>
          <w:tcPr>
            <w:tcW w:w="963" w:type="dxa"/>
            <w:tcBorders>
              <w:bottom w:val="double" w:sz="4" w:space="0" w:color="auto"/>
            </w:tcBorders>
          </w:tcPr>
          <w:p w:rsidR="00471B5C" w:rsidRPr="00AC1245" w:rsidRDefault="00471B5C"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b/>
                <w:bCs/>
                <w:sz w:val="22"/>
                <w:szCs w:val="22"/>
              </w:rPr>
            </w:pPr>
            <w:r>
              <w:rPr>
                <w:rFonts w:ascii="Times New Roman" w:hAnsi="Times New Roman"/>
                <w:b/>
                <w:bCs/>
                <w:sz w:val="22"/>
                <w:szCs w:val="22"/>
              </w:rPr>
              <w:t>5,624</w:t>
            </w:r>
          </w:p>
        </w:tc>
      </w:tr>
    </w:tbl>
    <w:p w:rsidR="004C7F6F" w:rsidRPr="005E5047"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C7F6F" w:rsidRPr="005E5047"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5E5047" w:rsidSect="00556530">
          <w:headerReference w:type="default" r:id="rId8"/>
          <w:footerReference w:type="default" r:id="rId9"/>
          <w:pgSz w:w="11909" w:h="16834" w:code="9"/>
          <w:pgMar w:top="691" w:right="1152" w:bottom="576" w:left="1152" w:header="720" w:footer="720" w:gutter="0"/>
          <w:pgNumType w:start="13"/>
          <w:cols w:space="720"/>
          <w:docGrid w:linePitch="245"/>
        </w:sectPr>
      </w:pPr>
    </w:p>
    <w:p w:rsidR="004C7F6F" w:rsidRPr="005E5047"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5E5047">
        <w:rPr>
          <w:rFonts w:ascii="Times New Roman" w:hAnsi="Times New Roman"/>
          <w:sz w:val="24"/>
          <w:szCs w:val="24"/>
        </w:rPr>
        <w:t>1</w:t>
      </w:r>
      <w:r w:rsidR="007E5DF9">
        <w:rPr>
          <w:rFonts w:ascii="Times New Roman" w:hAnsi="Times New Roman"/>
          <w:sz w:val="24"/>
          <w:szCs w:val="24"/>
        </w:rPr>
        <w:t>1</w:t>
      </w:r>
      <w:r w:rsidRPr="005E5047">
        <w:rPr>
          <w:rFonts w:ascii="Times New Roman" w:hAnsi="Times New Roman"/>
          <w:sz w:val="24"/>
          <w:szCs w:val="24"/>
        </w:rPr>
        <w:tab/>
        <w:t xml:space="preserve">Property and equipment </w:t>
      </w:r>
    </w:p>
    <w:p w:rsidR="004C7F6F" w:rsidRPr="005E5047"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tbl>
      <w:tblPr>
        <w:tblW w:w="14357" w:type="dxa"/>
        <w:tblInd w:w="423" w:type="dxa"/>
        <w:tblLayout w:type="fixed"/>
        <w:tblLook w:val="0000" w:firstRow="0" w:lastRow="0" w:firstColumn="0" w:lastColumn="0" w:noHBand="0" w:noVBand="0"/>
      </w:tblPr>
      <w:tblGrid>
        <w:gridCol w:w="4995"/>
        <w:gridCol w:w="1472"/>
        <w:gridCol w:w="271"/>
        <w:gridCol w:w="1353"/>
        <w:gridCol w:w="242"/>
        <w:gridCol w:w="1198"/>
        <w:gridCol w:w="279"/>
        <w:gridCol w:w="1468"/>
        <w:gridCol w:w="246"/>
        <w:gridCol w:w="1283"/>
        <w:gridCol w:w="252"/>
        <w:gridCol w:w="1298"/>
      </w:tblGrid>
      <w:tr w:rsidR="00FB63C8" w:rsidRPr="005E5047" w:rsidTr="00FB63C8">
        <w:trPr>
          <w:tblHeader/>
        </w:trPr>
        <w:tc>
          <w:tcPr>
            <w:tcW w:w="4995" w:type="dxa"/>
          </w:tcPr>
          <w:p w:rsidR="00FB63C8" w:rsidRPr="005E5047" w:rsidRDefault="00FB63C8"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Assets held</w:t>
            </w:r>
          </w:p>
        </w:tc>
        <w:tc>
          <w:tcPr>
            <w:tcW w:w="271"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Office</w:t>
            </w:r>
          </w:p>
        </w:tc>
        <w:tc>
          <w:tcPr>
            <w:tcW w:w="24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Furniture,</w:t>
            </w:r>
          </w:p>
        </w:tc>
        <w:tc>
          <w:tcPr>
            <w:tcW w:w="279"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46"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for lease under</w:t>
            </w:r>
          </w:p>
        </w:tc>
        <w:tc>
          <w:tcPr>
            <w:tcW w:w="271"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condominium</w:t>
            </w:r>
          </w:p>
        </w:tc>
        <w:tc>
          <w:tcPr>
            <w:tcW w:w="24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fixtures and</w:t>
            </w:r>
          </w:p>
        </w:tc>
        <w:tc>
          <w:tcPr>
            <w:tcW w:w="279"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46"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E5047">
              <w:rPr>
                <w:rFonts w:ascii="Times New Roman" w:eastAsia="Cordia New" w:hAnsi="Times New Roman" w:cs="Times New Roman"/>
                <w:snapToGrid w:val="0"/>
                <w:sz w:val="22"/>
                <w:szCs w:val="22"/>
                <w:lang w:eastAsia="th-TH"/>
              </w:rPr>
              <w:t>Assets</w:t>
            </w:r>
          </w:p>
        </w:tc>
        <w:tc>
          <w:tcPr>
            <w:tcW w:w="25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operating</w:t>
            </w:r>
          </w:p>
        </w:tc>
        <w:tc>
          <w:tcPr>
            <w:tcW w:w="271"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and utilities</w:t>
            </w:r>
          </w:p>
        </w:tc>
        <w:tc>
          <w:tcPr>
            <w:tcW w:w="24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 xml:space="preserve">office </w:t>
            </w:r>
          </w:p>
        </w:tc>
        <w:tc>
          <w:tcPr>
            <w:tcW w:w="279"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Transportation</w:t>
            </w:r>
          </w:p>
        </w:tc>
        <w:tc>
          <w:tcPr>
            <w:tcW w:w="246"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held for</w:t>
            </w:r>
          </w:p>
        </w:tc>
        <w:tc>
          <w:tcPr>
            <w:tcW w:w="25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lease contracts</w:t>
            </w:r>
          </w:p>
        </w:tc>
        <w:tc>
          <w:tcPr>
            <w:tcW w:w="271"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system</w:t>
            </w:r>
          </w:p>
        </w:tc>
        <w:tc>
          <w:tcPr>
            <w:tcW w:w="24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equipment</w:t>
            </w:r>
          </w:p>
        </w:tc>
        <w:tc>
          <w:tcPr>
            <w:tcW w:w="279"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equipment</w:t>
            </w:r>
          </w:p>
        </w:tc>
        <w:tc>
          <w:tcPr>
            <w:tcW w:w="246"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future lease</w:t>
            </w:r>
          </w:p>
        </w:tc>
        <w:tc>
          <w:tcPr>
            <w:tcW w:w="252"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E5047">
              <w:rPr>
                <w:rFonts w:ascii="Times New Roman" w:hAnsi="Times New Roman" w:cs="Times New Roman"/>
                <w:sz w:val="22"/>
                <w:szCs w:val="22"/>
              </w:rPr>
              <w:t>Total</w:t>
            </w:r>
          </w:p>
        </w:tc>
      </w:tr>
      <w:tr w:rsidR="008C63B6" w:rsidRPr="005E5047" w:rsidTr="00FB63C8">
        <w:trPr>
          <w:tblHeader/>
        </w:trPr>
        <w:tc>
          <w:tcPr>
            <w:tcW w:w="4995" w:type="dxa"/>
          </w:tcPr>
          <w:p w:rsidR="008C63B6" w:rsidRPr="005E5047" w:rsidRDefault="008C63B6"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9362" w:type="dxa"/>
            <w:gridSpan w:val="11"/>
          </w:tcPr>
          <w:p w:rsidR="008C63B6" w:rsidRPr="005E5047" w:rsidRDefault="008C63B6"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5" w:right="-105" w:hanging="13"/>
              <w:jc w:val="center"/>
              <w:rPr>
                <w:rFonts w:ascii="Times New Roman" w:hAnsi="Times New Roman" w:cs="Times New Roman"/>
                <w:sz w:val="22"/>
                <w:szCs w:val="22"/>
              </w:rPr>
            </w:pPr>
            <w:r w:rsidRPr="005E5047">
              <w:rPr>
                <w:rFonts w:ascii="Times New Roman" w:eastAsia="Cordia New" w:hAnsi="Times New Roman" w:cs="Times New Roman"/>
                <w:i/>
                <w:iCs/>
                <w:snapToGrid w:val="0"/>
                <w:sz w:val="22"/>
                <w:szCs w:val="22"/>
                <w:lang w:eastAsia="th-TH"/>
              </w:rPr>
              <w:t xml:space="preserve">(in </w:t>
            </w:r>
            <w:smartTag w:uri="urn:schemas-microsoft-com:office:smarttags" w:element="PersonName">
              <w:r w:rsidRPr="005E5047">
                <w:rPr>
                  <w:rFonts w:ascii="Times New Roman" w:eastAsia="Cordia New" w:hAnsi="Times New Roman" w:cs="Times New Roman"/>
                  <w:i/>
                  <w:iCs/>
                  <w:snapToGrid w:val="0"/>
                  <w:sz w:val="22"/>
                  <w:szCs w:val="22"/>
                  <w:lang w:eastAsia="th-TH"/>
                </w:rPr>
                <w:t>th</w:t>
              </w:r>
            </w:smartTag>
            <w:r w:rsidRPr="005E5047">
              <w:rPr>
                <w:rFonts w:ascii="Times New Roman" w:eastAsia="Cordia New" w:hAnsi="Times New Roman" w:cs="Times New Roman"/>
                <w:i/>
                <w:iCs/>
                <w:snapToGrid w:val="0"/>
                <w:sz w:val="22"/>
                <w:szCs w:val="22"/>
                <w:lang w:eastAsia="th-TH"/>
              </w:rPr>
              <w:t>ousand Baht)</w:t>
            </w:r>
          </w:p>
        </w:tc>
      </w:tr>
      <w:tr w:rsidR="00FB63C8" w:rsidRPr="005E5047" w:rsidTr="00FB63C8">
        <w:trPr>
          <w:trHeight w:val="85"/>
        </w:trPr>
        <w:tc>
          <w:tcPr>
            <w:tcW w:w="4995" w:type="dxa"/>
          </w:tcPr>
          <w:p w:rsidR="00FB63C8" w:rsidRPr="005E5047" w:rsidRDefault="00FB63C8"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E5047">
              <w:rPr>
                <w:rFonts w:ascii="Times New Roman" w:hAnsi="Times New Roman" w:cs="Times New Roman"/>
                <w:b/>
                <w:bCs/>
                <w:i/>
                <w:iCs/>
                <w:sz w:val="22"/>
                <w:szCs w:val="22"/>
              </w:rPr>
              <w:t>Cost</w:t>
            </w:r>
          </w:p>
        </w:tc>
        <w:tc>
          <w:tcPr>
            <w:tcW w:w="1472"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271"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1353" w:type="dxa"/>
          </w:tcPr>
          <w:p w:rsidR="00FB63C8" w:rsidRPr="005E5047" w:rsidRDefault="00FB63C8" w:rsidP="00574598">
            <w:pPr>
              <w:widowControl w:val="0"/>
              <w:tabs>
                <w:tab w:val="decimal" w:pos="828"/>
              </w:tabs>
              <w:ind w:left="-126"/>
              <w:rPr>
                <w:rFonts w:ascii="Times New Roman" w:hAnsi="Times New Roman" w:cs="Times New Roman"/>
                <w:snapToGrid w:val="0"/>
                <w:sz w:val="22"/>
                <w:szCs w:val="22"/>
                <w:lang w:eastAsia="th-TH"/>
              </w:rPr>
            </w:pPr>
          </w:p>
        </w:tc>
        <w:tc>
          <w:tcPr>
            <w:tcW w:w="242"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1198" w:type="dxa"/>
          </w:tcPr>
          <w:p w:rsidR="00FB63C8" w:rsidRPr="005E5047" w:rsidRDefault="00FB63C8" w:rsidP="00574598">
            <w:pPr>
              <w:widowControl w:val="0"/>
              <w:tabs>
                <w:tab w:val="decimal" w:pos="828"/>
              </w:tabs>
              <w:ind w:left="-95" w:hanging="13"/>
              <w:jc w:val="both"/>
              <w:rPr>
                <w:rFonts w:ascii="Times New Roman" w:hAnsi="Times New Roman" w:cs="Times New Roman"/>
                <w:snapToGrid w:val="0"/>
                <w:sz w:val="22"/>
                <w:szCs w:val="22"/>
                <w:lang w:eastAsia="th-TH"/>
              </w:rPr>
            </w:pPr>
          </w:p>
        </w:tc>
        <w:tc>
          <w:tcPr>
            <w:tcW w:w="279"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1468" w:type="dxa"/>
          </w:tcPr>
          <w:p w:rsidR="00FB63C8" w:rsidRPr="005E5047" w:rsidRDefault="00FB63C8" w:rsidP="00574598">
            <w:pPr>
              <w:widowControl w:val="0"/>
              <w:tabs>
                <w:tab w:val="decimal" w:pos="828"/>
              </w:tabs>
              <w:ind w:left="-126" w:right="-105"/>
              <w:jc w:val="both"/>
              <w:rPr>
                <w:rFonts w:ascii="Times New Roman" w:hAnsi="Times New Roman" w:cs="Times New Roman"/>
                <w:snapToGrid w:val="0"/>
                <w:sz w:val="22"/>
                <w:szCs w:val="22"/>
                <w:lang w:eastAsia="th-TH"/>
              </w:rPr>
            </w:pPr>
          </w:p>
        </w:tc>
        <w:tc>
          <w:tcPr>
            <w:tcW w:w="246"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1283"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252"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c>
          <w:tcPr>
            <w:tcW w:w="1298" w:type="dxa"/>
          </w:tcPr>
          <w:p w:rsidR="00FB63C8" w:rsidRPr="005E5047" w:rsidRDefault="00FB63C8" w:rsidP="00574598">
            <w:pPr>
              <w:widowControl w:val="0"/>
              <w:tabs>
                <w:tab w:val="decimal" w:pos="828"/>
              </w:tabs>
              <w:ind w:left="-126"/>
              <w:jc w:val="both"/>
              <w:rPr>
                <w:rFonts w:ascii="Times New Roman" w:hAnsi="Times New Roman" w:cs="Times New Roman"/>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At 1 January 201</w:t>
            </w:r>
            <w:r>
              <w:rPr>
                <w:rFonts w:ascii="Times New Roman" w:hAnsi="Times New Roman" w:cs="Times New Roman"/>
                <w:sz w:val="22"/>
                <w:szCs w:val="22"/>
              </w:rPr>
              <w:t>8</w:t>
            </w:r>
          </w:p>
        </w:tc>
        <w:tc>
          <w:tcPr>
            <w:tcW w:w="147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14,171,950</w:t>
            </w:r>
          </w:p>
        </w:tc>
        <w:tc>
          <w:tcPr>
            <w:tcW w:w="271"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121,995</w:t>
            </w:r>
          </w:p>
        </w:tc>
        <w:tc>
          <w:tcPr>
            <w:tcW w:w="24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64,822</w:t>
            </w:r>
          </w:p>
        </w:tc>
        <w:tc>
          <w:tcPr>
            <w:tcW w:w="279"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9,951</w:t>
            </w:r>
          </w:p>
        </w:tc>
        <w:tc>
          <w:tcPr>
            <w:tcW w:w="246"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66086E" w:rsidRDefault="00FB63C8" w:rsidP="0066086E">
            <w:pPr>
              <w:pStyle w:val="acctfourfigures"/>
              <w:tabs>
                <w:tab w:val="clear" w:pos="765"/>
                <w:tab w:val="decimal" w:pos="995"/>
              </w:tabs>
              <w:spacing w:line="240" w:lineRule="auto"/>
              <w:ind w:left="-108" w:right="-108"/>
              <w:rPr>
                <w:szCs w:val="22"/>
              </w:rPr>
            </w:pPr>
            <w:r w:rsidRPr="0066086E">
              <w:rPr>
                <w:szCs w:val="22"/>
              </w:rPr>
              <w:t>16,817</w:t>
            </w:r>
          </w:p>
        </w:tc>
        <w:tc>
          <w:tcPr>
            <w:tcW w:w="25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14,385,535</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Additions</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3,465,579</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1,298</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jc w:val="center"/>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1,006</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AC1245" w:rsidRDefault="00FB63C8" w:rsidP="0066086E">
            <w:pPr>
              <w:pStyle w:val="acctfourfigures"/>
              <w:tabs>
                <w:tab w:val="clear" w:pos="765"/>
                <w:tab w:val="decimal" w:pos="743"/>
              </w:tabs>
              <w:spacing w:line="240" w:lineRule="auto"/>
              <w:ind w:left="-108" w:right="-108"/>
              <w:rPr>
                <w:szCs w:val="22"/>
              </w:rPr>
            </w:pPr>
            <w:r>
              <w:rPr>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3,467,883</w:t>
            </w:r>
          </w:p>
        </w:tc>
      </w:tr>
      <w:tr w:rsidR="00FB63C8" w:rsidRPr="005E5047" w:rsidTr="00FB63C8">
        <w:trPr>
          <w:trHeight w:val="80"/>
        </w:trPr>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Transfers</w:t>
            </w:r>
          </w:p>
        </w:tc>
        <w:tc>
          <w:tcPr>
            <w:tcW w:w="1472"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cs/>
                <w:lang w:eastAsia="th-TH"/>
              </w:rPr>
            </w:pPr>
            <w:r>
              <w:rPr>
                <w:rFonts w:ascii="Times New Roman" w:eastAsia="Cordia New" w:hAnsi="Times New Roman" w:cs="Times New Roman"/>
                <w:snapToGrid w:val="0"/>
                <w:sz w:val="22"/>
                <w:szCs w:val="22"/>
                <w:lang w:eastAsia="th-TH"/>
              </w:rPr>
              <w:t>(2,899,972)</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vAlign w:val="bottom"/>
          </w:tcPr>
          <w:p w:rsidR="00FB63C8" w:rsidRPr="00AC1245" w:rsidRDefault="00FB63C8" w:rsidP="0066086E">
            <w:pPr>
              <w:pStyle w:val="acctfourfigures"/>
              <w:tabs>
                <w:tab w:val="clear" w:pos="765"/>
                <w:tab w:val="decimal" w:pos="837"/>
              </w:tabs>
              <w:spacing w:line="240" w:lineRule="auto"/>
              <w:ind w:left="-108" w:right="-108"/>
              <w:rPr>
                <w:szCs w:val="22"/>
              </w:rPr>
            </w:pPr>
            <w:r>
              <w:rPr>
                <w:szCs w:val="22"/>
              </w:rPr>
              <w:t>-</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AC1245" w:rsidRDefault="00FB63C8" w:rsidP="0066086E">
            <w:pPr>
              <w:pStyle w:val="acctfourfigures"/>
              <w:tabs>
                <w:tab w:val="clear" w:pos="765"/>
                <w:tab w:val="decimal" w:pos="1013"/>
              </w:tabs>
              <w:spacing w:line="240" w:lineRule="auto"/>
              <w:ind w:left="-108" w:right="-108"/>
              <w:rPr>
                <w:szCs w:val="22"/>
              </w:rPr>
            </w:pPr>
            <w:r>
              <w:rPr>
                <w:szCs w:val="22"/>
              </w:rPr>
              <w:t>(16,817)</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(2,916,789)</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Disposals</w:t>
            </w:r>
          </w:p>
        </w:tc>
        <w:tc>
          <w:tcPr>
            <w:tcW w:w="1472"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(1,055)</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jc w:val="center"/>
              <w:rPr>
                <w:rFonts w:ascii="Times New Roman" w:hAnsi="Times New Roman" w:cs="Times New Roman"/>
                <w:sz w:val="22"/>
                <w:szCs w:val="22"/>
              </w:rPr>
            </w:pPr>
            <w:r>
              <w:rPr>
                <w:rFonts w:ascii="Times New Roman" w:hAnsi="Times New Roman" w:cs="Times New Roman"/>
                <w:sz w:val="22"/>
                <w:szCs w:val="22"/>
              </w:rPr>
              <w:t>(1,006)</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AC1245"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(2,061)</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472"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top w:val="single" w:sz="4" w:space="0" w:color="auto"/>
            </w:tcBorders>
          </w:tcPr>
          <w:p w:rsidR="00FB63C8" w:rsidRPr="00B0598D" w:rsidRDefault="00FB63C8" w:rsidP="0066086E">
            <w:pPr>
              <w:pStyle w:val="acctfourfigures"/>
              <w:tabs>
                <w:tab w:val="clear" w:pos="765"/>
                <w:tab w:val="decimal" w:pos="725"/>
              </w:tabs>
              <w:spacing w:line="240" w:lineRule="auto"/>
              <w:ind w:left="-108" w:right="-108"/>
              <w:rPr>
                <w:b/>
                <w:bCs/>
                <w:szCs w:val="22"/>
              </w:rPr>
            </w:pP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9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14,737,557</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121,995</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65,065</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9,951</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Pr>
          <w:p w:rsidR="00FB63C8" w:rsidRPr="00B0598D" w:rsidRDefault="00FB63C8" w:rsidP="0066086E">
            <w:pPr>
              <w:pStyle w:val="acctfourfigures"/>
              <w:tabs>
                <w:tab w:val="clear" w:pos="765"/>
                <w:tab w:val="decimal" w:pos="725"/>
              </w:tabs>
              <w:spacing w:line="240" w:lineRule="auto"/>
              <w:ind w:left="-108" w:right="-108"/>
              <w:rPr>
                <w:b/>
                <w:bCs/>
                <w:szCs w:val="22"/>
              </w:rPr>
            </w:pPr>
            <w:r w:rsidRPr="00B0598D">
              <w:rPr>
                <w:b/>
                <w:bCs/>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14,934,568</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Additions</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2,351,354</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4,457</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jc w:val="center"/>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959</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AC1245" w:rsidRDefault="00FB63C8" w:rsidP="0066086E">
            <w:pPr>
              <w:pStyle w:val="acctfourfigures"/>
              <w:tabs>
                <w:tab w:val="clear" w:pos="765"/>
                <w:tab w:val="decimal" w:pos="743"/>
              </w:tabs>
              <w:spacing w:line="240" w:lineRule="auto"/>
              <w:ind w:left="-108" w:right="-108"/>
              <w:rPr>
                <w:szCs w:val="22"/>
              </w:rPr>
            </w:pPr>
            <w:r>
              <w:rPr>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2,356,770</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Transfers</w:t>
            </w:r>
          </w:p>
        </w:tc>
        <w:tc>
          <w:tcPr>
            <w:tcW w:w="1472"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cs/>
                <w:lang w:eastAsia="th-TH"/>
              </w:rPr>
            </w:pPr>
            <w:r>
              <w:rPr>
                <w:rFonts w:ascii="Times New Roman" w:eastAsia="Cordia New" w:hAnsi="Times New Roman" w:cs="Times New Roman"/>
                <w:snapToGrid w:val="0"/>
                <w:sz w:val="22"/>
                <w:szCs w:val="22"/>
                <w:lang w:eastAsia="th-TH"/>
              </w:rPr>
              <w:t>(2,912,656)</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vAlign w:val="bottom"/>
          </w:tcPr>
          <w:p w:rsidR="00FB63C8" w:rsidRPr="00AC1245" w:rsidRDefault="00FB63C8" w:rsidP="0066086E">
            <w:pPr>
              <w:pStyle w:val="acctfourfigures"/>
              <w:tabs>
                <w:tab w:val="clear" w:pos="765"/>
                <w:tab w:val="decimal" w:pos="837"/>
              </w:tabs>
              <w:spacing w:line="240" w:lineRule="auto"/>
              <w:ind w:left="-108" w:right="-108"/>
              <w:rPr>
                <w:szCs w:val="22"/>
              </w:rPr>
            </w:pPr>
            <w:r>
              <w:rPr>
                <w:szCs w:val="22"/>
              </w:rPr>
              <w:t>-</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1283" w:type="dxa"/>
          </w:tcPr>
          <w:p w:rsidR="00FB63C8" w:rsidRPr="00AC1245" w:rsidRDefault="00FB63C8" w:rsidP="0067773D">
            <w:pPr>
              <w:pStyle w:val="acctfourfigures"/>
              <w:tabs>
                <w:tab w:val="clear" w:pos="765"/>
                <w:tab w:val="decimal" w:pos="743"/>
              </w:tabs>
              <w:spacing w:line="240" w:lineRule="auto"/>
              <w:ind w:left="-108" w:right="-108"/>
              <w:rPr>
                <w:szCs w:val="22"/>
              </w:rPr>
            </w:pPr>
            <w:r>
              <w:rPr>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(2,912,656)</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Disposals</w:t>
            </w:r>
          </w:p>
        </w:tc>
        <w:tc>
          <w:tcPr>
            <w:tcW w:w="1472"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(1,955)</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jc w:val="center"/>
              <w:rPr>
                <w:rFonts w:ascii="Times New Roman" w:hAnsi="Times New Roman" w:cs="Times New Roman"/>
                <w:sz w:val="22"/>
                <w:szCs w:val="22"/>
              </w:rPr>
            </w:pPr>
            <w:r>
              <w:rPr>
                <w:rFonts w:ascii="Times New Roman" w:hAnsi="Times New Roman" w:cs="Times New Roman"/>
                <w:sz w:val="22"/>
                <w:szCs w:val="22"/>
              </w:rPr>
              <w:t>(1,561)</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AC1245"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(3,516)</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472"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14,176,255</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121,995</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67,567</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9,349</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top w:val="single" w:sz="4" w:space="0" w:color="auto"/>
              <w:bottom w:val="single" w:sz="4" w:space="0" w:color="auto"/>
            </w:tcBorders>
          </w:tcPr>
          <w:p w:rsidR="00FB63C8" w:rsidRPr="00B0598D" w:rsidRDefault="00FB63C8" w:rsidP="0066086E">
            <w:pPr>
              <w:pStyle w:val="acctfourfigures"/>
              <w:tabs>
                <w:tab w:val="clear" w:pos="765"/>
                <w:tab w:val="decimal" w:pos="725"/>
              </w:tabs>
              <w:spacing w:line="240" w:lineRule="auto"/>
              <w:ind w:left="-108" w:right="-108"/>
              <w:rPr>
                <w:b/>
                <w:bCs/>
                <w:szCs w:val="22"/>
              </w:rPr>
            </w:pPr>
            <w:r>
              <w:rPr>
                <w:b/>
                <w:bCs/>
                <w:szCs w:val="22"/>
              </w:rPr>
              <w:t>-</w:t>
            </w:r>
          </w:p>
        </w:tc>
        <w:tc>
          <w:tcPr>
            <w:tcW w:w="25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9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14,375,166</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47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46"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2"/>
              </w:tabs>
              <w:ind w:left="-126"/>
              <w:rPr>
                <w:rFonts w:ascii="Times New Roman" w:eastAsia="Cordia New" w:hAnsi="Times New Roman" w:cs="Times New Roman"/>
                <w:b/>
                <w:bCs/>
                <w:snapToGrid w:val="0"/>
                <w:sz w:val="22"/>
                <w:szCs w:val="22"/>
                <w:lang w:eastAsia="th-TH"/>
              </w:rPr>
            </w:pPr>
          </w:p>
        </w:tc>
        <w:tc>
          <w:tcPr>
            <w:tcW w:w="25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FB63C8" w:rsidRPr="005E5047" w:rsidTr="00FB63C8">
        <w:tc>
          <w:tcPr>
            <w:tcW w:w="4995"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E5047">
              <w:rPr>
                <w:rFonts w:ascii="Times New Roman" w:hAnsi="Times New Roman" w:cs="Times New Roman"/>
                <w:b/>
                <w:bCs/>
                <w:i/>
                <w:iCs/>
                <w:sz w:val="22"/>
                <w:szCs w:val="22"/>
              </w:rPr>
              <w:t>Accumulated depreciation</w:t>
            </w:r>
          </w:p>
        </w:tc>
        <w:tc>
          <w:tcPr>
            <w:tcW w:w="1472"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271"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353" w:type="dxa"/>
            <w:vAlign w:val="bottom"/>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snapToGrid w:val="0"/>
                <w:sz w:val="22"/>
                <w:szCs w:val="22"/>
                <w:lang w:eastAsia="th-TH"/>
              </w:rPr>
            </w:pPr>
          </w:p>
        </w:tc>
        <w:tc>
          <w:tcPr>
            <w:tcW w:w="242"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198"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p>
        </w:tc>
        <w:tc>
          <w:tcPr>
            <w:tcW w:w="279"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468"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snapToGrid w:val="0"/>
                <w:sz w:val="22"/>
                <w:szCs w:val="22"/>
                <w:lang w:eastAsia="th-TH"/>
              </w:rPr>
            </w:pPr>
          </w:p>
        </w:tc>
        <w:tc>
          <w:tcPr>
            <w:tcW w:w="246"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83"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 w:val="decimal" w:pos="995"/>
              </w:tabs>
              <w:ind w:left="-126" w:right="-86"/>
              <w:rPr>
                <w:rFonts w:ascii="Times New Roman" w:hAnsi="Times New Roman" w:cs="Times New Roman"/>
                <w:snapToGrid w:val="0"/>
                <w:sz w:val="22"/>
                <w:szCs w:val="22"/>
                <w:lang w:eastAsia="th-TH"/>
              </w:rPr>
            </w:pPr>
          </w:p>
        </w:tc>
        <w:tc>
          <w:tcPr>
            <w:tcW w:w="252"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98" w:type="dxa"/>
          </w:tcPr>
          <w:p w:rsidR="00FB63C8" w:rsidRPr="00DC33A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At 1 January 201</w:t>
            </w:r>
            <w:r>
              <w:rPr>
                <w:rFonts w:ascii="Times New Roman" w:hAnsi="Times New Roman" w:cs="Times New Roman"/>
                <w:sz w:val="22"/>
                <w:szCs w:val="22"/>
              </w:rPr>
              <w:t>8</w:t>
            </w:r>
          </w:p>
        </w:tc>
        <w:tc>
          <w:tcPr>
            <w:tcW w:w="147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4,604,023</w:t>
            </w:r>
          </w:p>
        </w:tc>
        <w:tc>
          <w:tcPr>
            <w:tcW w:w="271"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36,014</w:t>
            </w:r>
          </w:p>
        </w:tc>
        <w:tc>
          <w:tcPr>
            <w:tcW w:w="24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52,326</w:t>
            </w:r>
          </w:p>
        </w:tc>
        <w:tc>
          <w:tcPr>
            <w:tcW w:w="279"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6,106</w:t>
            </w:r>
          </w:p>
        </w:tc>
        <w:tc>
          <w:tcPr>
            <w:tcW w:w="246"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66086E" w:rsidRDefault="00FB63C8" w:rsidP="0066086E">
            <w:pPr>
              <w:pStyle w:val="acctfourfigures"/>
              <w:tabs>
                <w:tab w:val="clear" w:pos="765"/>
                <w:tab w:val="decimal" w:pos="725"/>
              </w:tabs>
              <w:spacing w:line="240" w:lineRule="auto"/>
              <w:ind w:left="-108" w:right="-108"/>
              <w:rPr>
                <w:szCs w:val="22"/>
              </w:rPr>
            </w:pPr>
            <w:r w:rsidRPr="0066086E">
              <w:rPr>
                <w:szCs w:val="22"/>
              </w:rPr>
              <w:t>-</w:t>
            </w:r>
          </w:p>
        </w:tc>
        <w:tc>
          <w:tcPr>
            <w:tcW w:w="252"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z w:val="22"/>
                <w:szCs w:val="22"/>
              </w:rPr>
            </w:pPr>
          </w:p>
        </w:tc>
        <w:tc>
          <w:tcPr>
            <w:tcW w:w="1298" w:type="dxa"/>
          </w:tcPr>
          <w:p w:rsidR="00FB63C8" w:rsidRPr="0066086E"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sidRPr="0066086E">
              <w:rPr>
                <w:rFonts w:ascii="Times New Roman" w:eastAsia="Cordia New" w:hAnsi="Times New Roman" w:cs="Times New Roman"/>
                <w:snapToGrid w:val="0"/>
                <w:sz w:val="22"/>
                <w:szCs w:val="22"/>
                <w:lang w:eastAsia="th-TH"/>
              </w:rPr>
              <w:t>4,698,469</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 xml:space="preserve">Depreciation charge for the </w:t>
            </w:r>
            <w:r>
              <w:rPr>
                <w:rFonts w:ascii="Times New Roman" w:hAnsi="Times New Roman" w:cs="Times New Roman"/>
                <w:sz w:val="22"/>
                <w:szCs w:val="22"/>
              </w:rPr>
              <w:t>year</w:t>
            </w:r>
          </w:p>
        </w:tc>
        <w:tc>
          <w:tcPr>
            <w:tcW w:w="147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Pr>
                <w:rFonts w:ascii="Times New Roman" w:hAnsi="Times New Roman" w:cs="Times New Roman"/>
                <w:sz w:val="22"/>
                <w:szCs w:val="22"/>
              </w:rPr>
              <w:t>1,682,118</w:t>
            </w:r>
          </w:p>
        </w:tc>
        <w:tc>
          <w:tcPr>
            <w:tcW w:w="271"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3" w:type="dxa"/>
          </w:tcPr>
          <w:p w:rsidR="00FB63C8" w:rsidRPr="005C0049" w:rsidRDefault="00FB63C8" w:rsidP="0066086E">
            <w:pPr>
              <w:pStyle w:val="acctfourfigures"/>
              <w:tabs>
                <w:tab w:val="clear" w:pos="765"/>
                <w:tab w:val="decimal" w:pos="795"/>
              </w:tabs>
              <w:spacing w:line="240" w:lineRule="auto"/>
              <w:ind w:left="-108" w:right="-108"/>
              <w:rPr>
                <w:szCs w:val="22"/>
                <w:lang w:val="en-US" w:bidi="th-TH"/>
              </w:rPr>
            </w:pPr>
            <w:r>
              <w:rPr>
                <w:szCs w:val="22"/>
                <w:lang w:val="en-US" w:bidi="th-TH"/>
              </w:rPr>
              <w:t>-</w:t>
            </w:r>
          </w:p>
        </w:tc>
        <w:tc>
          <w:tcPr>
            <w:tcW w:w="24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19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hAnsi="Times New Roman" w:cs="Times New Roman"/>
                <w:sz w:val="22"/>
                <w:szCs w:val="22"/>
              </w:rPr>
            </w:pPr>
            <w:r>
              <w:rPr>
                <w:rFonts w:ascii="Times New Roman" w:hAnsi="Times New Roman" w:cs="Times New Roman"/>
                <w:sz w:val="22"/>
                <w:szCs w:val="22"/>
              </w:rPr>
              <w:t>4,215</w:t>
            </w:r>
          </w:p>
        </w:tc>
        <w:tc>
          <w:tcPr>
            <w:tcW w:w="279"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46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hAnsi="Times New Roman" w:cs="Times New Roman"/>
                <w:sz w:val="22"/>
                <w:szCs w:val="22"/>
              </w:rPr>
            </w:pPr>
            <w:r>
              <w:rPr>
                <w:rFonts w:ascii="Times New Roman" w:hAnsi="Times New Roman" w:cs="Times New Roman"/>
                <w:sz w:val="22"/>
                <w:szCs w:val="22"/>
              </w:rPr>
              <w:t>389</w:t>
            </w:r>
          </w:p>
        </w:tc>
        <w:tc>
          <w:tcPr>
            <w:tcW w:w="246"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83" w:type="dxa"/>
          </w:tcPr>
          <w:p w:rsidR="00FB63C8" w:rsidRPr="005C0049"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z w:val="22"/>
                <w:szCs w:val="22"/>
              </w:rPr>
            </w:pPr>
          </w:p>
        </w:tc>
        <w:tc>
          <w:tcPr>
            <w:tcW w:w="129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hAnsi="Times New Roman" w:cs="Times New Roman"/>
                <w:sz w:val="22"/>
                <w:szCs w:val="22"/>
              </w:rPr>
            </w:pPr>
            <w:r>
              <w:rPr>
                <w:rFonts w:ascii="Times New Roman" w:hAnsi="Times New Roman" w:cs="Times New Roman"/>
                <w:sz w:val="22"/>
                <w:szCs w:val="22"/>
              </w:rPr>
              <w:t>1,686,722</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Transfers</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(1,726,487)</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Default="00FB63C8" w:rsidP="0066086E">
            <w:pPr>
              <w:pStyle w:val="acctfourfigures"/>
              <w:tabs>
                <w:tab w:val="clear" w:pos="765"/>
                <w:tab w:val="decimal" w:pos="725"/>
              </w:tabs>
              <w:spacing w:line="240" w:lineRule="auto"/>
              <w:ind w:left="-108" w:right="-108"/>
            </w:pPr>
            <w:r>
              <w:t>-</w:t>
            </w:r>
          </w:p>
        </w:tc>
        <w:tc>
          <w:tcPr>
            <w:tcW w:w="252" w:type="dxa"/>
          </w:tcPr>
          <w:p w:rsidR="00FB63C8" w:rsidRPr="004C3EC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(1,726,487)</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Disposals</w:t>
            </w:r>
          </w:p>
        </w:tc>
        <w:tc>
          <w:tcPr>
            <w:tcW w:w="1472"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(1,051)</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5C0049"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z w:val="22"/>
                <w:szCs w:val="22"/>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(1,051)</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472"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top w:val="single" w:sz="4" w:space="0" w:color="auto"/>
            </w:tcBorders>
          </w:tcPr>
          <w:p w:rsidR="00FB63C8" w:rsidRPr="009F3328" w:rsidRDefault="00FB63C8" w:rsidP="0066086E">
            <w:pPr>
              <w:pStyle w:val="acctfourfigures"/>
              <w:tabs>
                <w:tab w:val="clear" w:pos="765"/>
                <w:tab w:val="decimal" w:pos="725"/>
              </w:tabs>
              <w:spacing w:line="240" w:lineRule="auto"/>
              <w:ind w:left="-108" w:right="-108"/>
              <w:rPr>
                <w:b/>
                <w:bCs/>
                <w:szCs w:val="22"/>
              </w:rPr>
            </w:pPr>
          </w:p>
        </w:tc>
        <w:tc>
          <w:tcPr>
            <w:tcW w:w="252" w:type="dxa"/>
          </w:tcPr>
          <w:p w:rsidR="00FB63C8" w:rsidRPr="009F332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b/>
                <w:bCs/>
                <w:sz w:val="22"/>
                <w:szCs w:val="22"/>
              </w:rPr>
            </w:pPr>
          </w:p>
        </w:tc>
        <w:tc>
          <w:tcPr>
            <w:tcW w:w="1298" w:type="dxa"/>
            <w:tcBorders>
              <w:top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p>
        </w:tc>
      </w:tr>
      <w:tr w:rsidR="00FB63C8" w:rsidRPr="005E5047" w:rsidTr="00FB63C8">
        <w:trPr>
          <w:trHeight w:val="254"/>
        </w:trPr>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4,559,654</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36,014</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55,490</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6,495</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Pr>
          <w:p w:rsidR="00FB63C8" w:rsidRPr="009F3328" w:rsidRDefault="00FB63C8" w:rsidP="0066086E">
            <w:pPr>
              <w:pStyle w:val="acctfourfigures"/>
              <w:tabs>
                <w:tab w:val="clear" w:pos="765"/>
                <w:tab w:val="decimal" w:pos="725"/>
              </w:tabs>
              <w:spacing w:line="240" w:lineRule="auto"/>
              <w:ind w:left="-108" w:right="-108"/>
              <w:rPr>
                <w:b/>
                <w:bCs/>
                <w:szCs w:val="22"/>
              </w:rPr>
            </w:pPr>
            <w:r w:rsidRPr="009F3328">
              <w:rPr>
                <w:b/>
                <w:bCs/>
                <w:szCs w:val="22"/>
              </w:rPr>
              <w:t>-</w:t>
            </w:r>
          </w:p>
        </w:tc>
        <w:tc>
          <w:tcPr>
            <w:tcW w:w="252" w:type="dxa"/>
          </w:tcPr>
          <w:p w:rsidR="00FB63C8" w:rsidRPr="009F332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b/>
                <w:bCs/>
                <w:sz w:val="22"/>
                <w:szCs w:val="22"/>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4,657,653</w:t>
            </w:r>
          </w:p>
        </w:tc>
      </w:tr>
      <w:tr w:rsidR="00FB63C8" w:rsidRPr="005E5047" w:rsidTr="00FB63C8">
        <w:trPr>
          <w:trHeight w:val="272"/>
        </w:trPr>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 xml:space="preserve">Depreciation charge for the </w:t>
            </w:r>
            <w:r>
              <w:rPr>
                <w:rFonts w:ascii="Times New Roman" w:hAnsi="Times New Roman" w:cs="Times New Roman"/>
                <w:sz w:val="22"/>
                <w:szCs w:val="22"/>
              </w:rPr>
              <w:t>year</w:t>
            </w:r>
          </w:p>
        </w:tc>
        <w:tc>
          <w:tcPr>
            <w:tcW w:w="147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Pr>
                <w:rFonts w:ascii="Times New Roman" w:hAnsi="Times New Roman" w:cs="Times New Roman"/>
                <w:sz w:val="22"/>
                <w:szCs w:val="22"/>
              </w:rPr>
              <w:t>1,755,287</w:t>
            </w:r>
          </w:p>
        </w:tc>
        <w:tc>
          <w:tcPr>
            <w:tcW w:w="271"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3" w:type="dxa"/>
          </w:tcPr>
          <w:p w:rsidR="00FB63C8" w:rsidRPr="005C0049" w:rsidRDefault="00FB63C8" w:rsidP="0066086E">
            <w:pPr>
              <w:pStyle w:val="acctfourfigures"/>
              <w:tabs>
                <w:tab w:val="clear" w:pos="765"/>
                <w:tab w:val="decimal" w:pos="795"/>
              </w:tabs>
              <w:spacing w:line="240" w:lineRule="auto"/>
              <w:ind w:left="-108" w:right="-108"/>
              <w:rPr>
                <w:szCs w:val="22"/>
                <w:lang w:val="en-US" w:bidi="th-TH"/>
              </w:rPr>
            </w:pPr>
            <w:r>
              <w:rPr>
                <w:szCs w:val="22"/>
                <w:lang w:val="en-US" w:bidi="th-TH"/>
              </w:rPr>
              <w:t>-</w:t>
            </w:r>
          </w:p>
        </w:tc>
        <w:tc>
          <w:tcPr>
            <w:tcW w:w="24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19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hAnsi="Times New Roman" w:cs="Times New Roman"/>
                <w:sz w:val="22"/>
                <w:szCs w:val="22"/>
              </w:rPr>
            </w:pPr>
            <w:r>
              <w:rPr>
                <w:rFonts w:ascii="Times New Roman" w:hAnsi="Times New Roman" w:cs="Times New Roman"/>
                <w:sz w:val="22"/>
                <w:szCs w:val="22"/>
              </w:rPr>
              <w:t>4,315</w:t>
            </w:r>
          </w:p>
        </w:tc>
        <w:tc>
          <w:tcPr>
            <w:tcW w:w="279"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46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hAnsi="Times New Roman" w:cs="Times New Roman"/>
                <w:sz w:val="22"/>
                <w:szCs w:val="22"/>
              </w:rPr>
            </w:pPr>
            <w:r>
              <w:rPr>
                <w:rFonts w:ascii="Times New Roman" w:hAnsi="Times New Roman" w:cs="Times New Roman"/>
                <w:sz w:val="22"/>
                <w:szCs w:val="22"/>
              </w:rPr>
              <w:t>967</w:t>
            </w:r>
          </w:p>
        </w:tc>
        <w:tc>
          <w:tcPr>
            <w:tcW w:w="246"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83" w:type="dxa"/>
          </w:tcPr>
          <w:p w:rsidR="00FB63C8" w:rsidRPr="005C0049"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z w:val="22"/>
                <w:szCs w:val="22"/>
              </w:rPr>
            </w:pPr>
          </w:p>
        </w:tc>
        <w:tc>
          <w:tcPr>
            <w:tcW w:w="1298"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hAnsi="Times New Roman" w:cs="Times New Roman"/>
                <w:sz w:val="22"/>
                <w:szCs w:val="22"/>
              </w:rPr>
            </w:pPr>
            <w:r>
              <w:rPr>
                <w:rFonts w:ascii="Times New Roman" w:hAnsi="Times New Roman" w:cs="Times New Roman"/>
                <w:sz w:val="22"/>
                <w:szCs w:val="22"/>
              </w:rPr>
              <w:t>1,760,569</w:t>
            </w:r>
          </w:p>
        </w:tc>
      </w:tr>
      <w:tr w:rsidR="00FB63C8" w:rsidRPr="005E5047" w:rsidTr="00FB63C8">
        <w:trPr>
          <w:trHeight w:val="270"/>
        </w:trPr>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Transfers</w:t>
            </w:r>
          </w:p>
        </w:tc>
        <w:tc>
          <w:tcPr>
            <w:tcW w:w="147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(1,752,042)</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p>
        </w:tc>
        <w:tc>
          <w:tcPr>
            <w:tcW w:w="146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right="-105"/>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Default="00FB63C8" w:rsidP="0066086E">
            <w:pPr>
              <w:pStyle w:val="acctfourfigures"/>
              <w:tabs>
                <w:tab w:val="clear" w:pos="765"/>
                <w:tab w:val="decimal" w:pos="725"/>
              </w:tabs>
              <w:spacing w:line="240" w:lineRule="auto"/>
              <w:ind w:left="-108" w:right="-108"/>
            </w:pPr>
            <w:r>
              <w:t>-</w:t>
            </w:r>
          </w:p>
        </w:tc>
        <w:tc>
          <w:tcPr>
            <w:tcW w:w="252" w:type="dxa"/>
          </w:tcPr>
          <w:p w:rsidR="00FB63C8" w:rsidRPr="004C3EC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napToGrid w:val="0"/>
                <w:sz w:val="22"/>
                <w:szCs w:val="22"/>
                <w:lang w:eastAsia="th-TH"/>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(1,752,042)</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Disposals</w:t>
            </w:r>
          </w:p>
        </w:tc>
        <w:tc>
          <w:tcPr>
            <w:tcW w:w="1472"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p>
        </w:tc>
        <w:tc>
          <w:tcPr>
            <w:tcW w:w="1353" w:type="dxa"/>
            <w:vAlign w:val="bottom"/>
          </w:tcPr>
          <w:p w:rsidR="00FB63C8" w:rsidRPr="00AC1245" w:rsidRDefault="00FB63C8" w:rsidP="0066086E">
            <w:pPr>
              <w:pStyle w:val="acctfourfigures"/>
              <w:tabs>
                <w:tab w:val="clear" w:pos="765"/>
                <w:tab w:val="decimal" w:pos="795"/>
              </w:tabs>
              <w:spacing w:line="240" w:lineRule="auto"/>
              <w:ind w:left="-108" w:right="-108"/>
              <w:rPr>
                <w:szCs w:val="22"/>
              </w:rPr>
            </w:pPr>
            <w:r>
              <w:rPr>
                <w:szCs w:val="22"/>
              </w:rPr>
              <w:t>-</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(1,945)</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tcPr>
          <w:p w:rsidR="00FB63C8" w:rsidRPr="00AC1245" w:rsidRDefault="00FB63C8" w:rsidP="00224A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snapToGrid w:val="0"/>
                <w:sz w:val="22"/>
                <w:szCs w:val="22"/>
                <w:lang w:eastAsia="th-TH"/>
              </w:rPr>
            </w:pPr>
            <w:r w:rsidRPr="00224A75">
              <w:rPr>
                <w:rFonts w:ascii="Times New Roman" w:hAnsi="Times New Roman" w:cs="Times New Roman"/>
                <w:sz w:val="22"/>
                <w:szCs w:val="22"/>
              </w:rPr>
              <w:t>(400)</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283" w:type="dxa"/>
          </w:tcPr>
          <w:p w:rsidR="00FB63C8" w:rsidRPr="005C0049" w:rsidRDefault="00FB63C8" w:rsidP="0066086E">
            <w:pPr>
              <w:pStyle w:val="acctfourfigures"/>
              <w:tabs>
                <w:tab w:val="clear" w:pos="765"/>
                <w:tab w:val="decimal" w:pos="725"/>
              </w:tabs>
              <w:spacing w:line="240" w:lineRule="auto"/>
              <w:ind w:left="-108" w:right="-108"/>
              <w:rPr>
                <w:szCs w:val="22"/>
              </w:rPr>
            </w:pPr>
            <w:r>
              <w:rPr>
                <w:szCs w:val="22"/>
              </w:rPr>
              <w:t>-</w:t>
            </w:r>
          </w:p>
        </w:tc>
        <w:tc>
          <w:tcPr>
            <w:tcW w:w="252" w:type="dxa"/>
          </w:tcPr>
          <w:p w:rsidR="00FB63C8" w:rsidRPr="005C0049"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sz w:val="22"/>
                <w:szCs w:val="22"/>
              </w:rPr>
            </w:pPr>
          </w:p>
        </w:tc>
        <w:tc>
          <w:tcPr>
            <w:tcW w:w="1298"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(2,345)</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472"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4,562,899</w:t>
            </w:r>
          </w:p>
        </w:tc>
        <w:tc>
          <w:tcPr>
            <w:tcW w:w="271"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36,014</w:t>
            </w:r>
          </w:p>
        </w:tc>
        <w:tc>
          <w:tcPr>
            <w:tcW w:w="242"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57,860</w:t>
            </w:r>
          </w:p>
        </w:tc>
        <w:tc>
          <w:tcPr>
            <w:tcW w:w="279"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7,062</w:t>
            </w:r>
          </w:p>
        </w:tc>
        <w:tc>
          <w:tcPr>
            <w:tcW w:w="246" w:type="dxa"/>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top w:val="single" w:sz="4" w:space="0" w:color="auto"/>
              <w:bottom w:val="single" w:sz="4" w:space="0" w:color="auto"/>
            </w:tcBorders>
          </w:tcPr>
          <w:p w:rsidR="00FB63C8" w:rsidRPr="009F3328" w:rsidRDefault="00FB63C8" w:rsidP="0066086E">
            <w:pPr>
              <w:pStyle w:val="acctfourfigures"/>
              <w:tabs>
                <w:tab w:val="clear" w:pos="765"/>
                <w:tab w:val="decimal" w:pos="725"/>
              </w:tabs>
              <w:spacing w:line="240" w:lineRule="auto"/>
              <w:ind w:left="-108" w:right="-108"/>
              <w:rPr>
                <w:b/>
                <w:bCs/>
                <w:szCs w:val="22"/>
              </w:rPr>
            </w:pPr>
            <w:r>
              <w:rPr>
                <w:b/>
                <w:bCs/>
                <w:szCs w:val="22"/>
              </w:rPr>
              <w:t>-</w:t>
            </w:r>
          </w:p>
        </w:tc>
        <w:tc>
          <w:tcPr>
            <w:tcW w:w="252" w:type="dxa"/>
          </w:tcPr>
          <w:p w:rsidR="00FB63C8" w:rsidRPr="009F332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6" w:right="-86"/>
              <w:rPr>
                <w:rFonts w:ascii="Times New Roman" w:hAnsi="Times New Roman" w:cs="Times New Roman"/>
                <w:b/>
                <w:bCs/>
                <w:sz w:val="22"/>
                <w:szCs w:val="22"/>
              </w:rPr>
            </w:pPr>
          </w:p>
        </w:tc>
        <w:tc>
          <w:tcPr>
            <w:tcW w:w="1298" w:type="dxa"/>
            <w:tcBorders>
              <w:top w:val="single" w:sz="4" w:space="0" w:color="auto"/>
              <w:bottom w:val="single" w:sz="4" w:space="0" w:color="auto"/>
            </w:tcBorders>
          </w:tcPr>
          <w:p w:rsidR="00FB63C8" w:rsidRPr="00AC1245"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4,663,835</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472"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46"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26"/>
              <w:rPr>
                <w:rFonts w:ascii="Times New Roman" w:eastAsia="Cordia New" w:hAnsi="Times New Roman" w:cs="Times New Roman"/>
                <w:b/>
                <w:bCs/>
                <w:snapToGrid w:val="0"/>
                <w:sz w:val="22"/>
                <w:szCs w:val="22"/>
                <w:lang w:eastAsia="th-TH"/>
              </w:rPr>
            </w:pPr>
          </w:p>
        </w:tc>
        <w:tc>
          <w:tcPr>
            <w:tcW w:w="25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98"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47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46"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26"/>
              <w:rPr>
                <w:rFonts w:ascii="Times New Roman" w:eastAsia="Cordia New" w:hAnsi="Times New Roman" w:cs="Times New Roman"/>
                <w:b/>
                <w:bCs/>
                <w:snapToGrid w:val="0"/>
                <w:sz w:val="22"/>
                <w:szCs w:val="22"/>
                <w:lang w:eastAsia="th-TH"/>
              </w:rPr>
            </w:pPr>
          </w:p>
        </w:tc>
        <w:tc>
          <w:tcPr>
            <w:tcW w:w="25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bl>
    <w:p w:rsidR="00FB63C8" w:rsidRDefault="00FB63C8">
      <w:r>
        <w:br w:type="page"/>
      </w:r>
    </w:p>
    <w:p w:rsidR="00FB63C8" w:rsidRPr="005E5047" w:rsidRDefault="00FB63C8" w:rsidP="00FB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tbl>
      <w:tblPr>
        <w:tblW w:w="14357" w:type="dxa"/>
        <w:tblInd w:w="423" w:type="dxa"/>
        <w:tblLayout w:type="fixed"/>
        <w:tblLook w:val="0000" w:firstRow="0" w:lastRow="0" w:firstColumn="0" w:lastColumn="0" w:noHBand="0" w:noVBand="0"/>
      </w:tblPr>
      <w:tblGrid>
        <w:gridCol w:w="4995"/>
        <w:gridCol w:w="1472"/>
        <w:gridCol w:w="271"/>
        <w:gridCol w:w="1353"/>
        <w:gridCol w:w="242"/>
        <w:gridCol w:w="1198"/>
        <w:gridCol w:w="279"/>
        <w:gridCol w:w="1468"/>
        <w:gridCol w:w="246"/>
        <w:gridCol w:w="1283"/>
        <w:gridCol w:w="252"/>
        <w:gridCol w:w="1298"/>
      </w:tblGrid>
      <w:tr w:rsidR="00FB63C8" w:rsidRPr="005E5047" w:rsidTr="00FB63C8">
        <w:trPr>
          <w:tblHeader/>
        </w:trPr>
        <w:tc>
          <w:tcPr>
            <w:tcW w:w="4995"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Assets held</w:t>
            </w:r>
          </w:p>
        </w:tc>
        <w:tc>
          <w:tcPr>
            <w:tcW w:w="271"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Office</w:t>
            </w:r>
          </w:p>
        </w:tc>
        <w:tc>
          <w:tcPr>
            <w:tcW w:w="24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Furniture,</w:t>
            </w:r>
          </w:p>
        </w:tc>
        <w:tc>
          <w:tcPr>
            <w:tcW w:w="279"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46"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for lease under</w:t>
            </w:r>
          </w:p>
        </w:tc>
        <w:tc>
          <w:tcPr>
            <w:tcW w:w="271"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condominium</w:t>
            </w:r>
          </w:p>
        </w:tc>
        <w:tc>
          <w:tcPr>
            <w:tcW w:w="24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fixtures and</w:t>
            </w:r>
          </w:p>
        </w:tc>
        <w:tc>
          <w:tcPr>
            <w:tcW w:w="279"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46"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E5047">
              <w:rPr>
                <w:rFonts w:ascii="Times New Roman" w:eastAsia="Cordia New" w:hAnsi="Times New Roman" w:cs="Times New Roman"/>
                <w:snapToGrid w:val="0"/>
                <w:sz w:val="22"/>
                <w:szCs w:val="22"/>
                <w:lang w:eastAsia="th-TH"/>
              </w:rPr>
              <w:t>Assets</w:t>
            </w:r>
          </w:p>
        </w:tc>
        <w:tc>
          <w:tcPr>
            <w:tcW w:w="25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operating</w:t>
            </w:r>
          </w:p>
        </w:tc>
        <w:tc>
          <w:tcPr>
            <w:tcW w:w="271"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and utilities</w:t>
            </w:r>
          </w:p>
        </w:tc>
        <w:tc>
          <w:tcPr>
            <w:tcW w:w="24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 xml:space="preserve">office </w:t>
            </w:r>
          </w:p>
        </w:tc>
        <w:tc>
          <w:tcPr>
            <w:tcW w:w="279"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Transportation</w:t>
            </w:r>
          </w:p>
        </w:tc>
        <w:tc>
          <w:tcPr>
            <w:tcW w:w="246"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held for</w:t>
            </w:r>
          </w:p>
        </w:tc>
        <w:tc>
          <w:tcPr>
            <w:tcW w:w="25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FB63C8" w:rsidRPr="005E5047" w:rsidTr="00FB63C8">
        <w:trPr>
          <w:tblHeader/>
        </w:trPr>
        <w:tc>
          <w:tcPr>
            <w:tcW w:w="4995"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472"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lease contracts</w:t>
            </w:r>
          </w:p>
        </w:tc>
        <w:tc>
          <w:tcPr>
            <w:tcW w:w="271"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system</w:t>
            </w:r>
          </w:p>
        </w:tc>
        <w:tc>
          <w:tcPr>
            <w:tcW w:w="24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equipment</w:t>
            </w:r>
          </w:p>
        </w:tc>
        <w:tc>
          <w:tcPr>
            <w:tcW w:w="279"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equipment</w:t>
            </w:r>
          </w:p>
        </w:tc>
        <w:tc>
          <w:tcPr>
            <w:tcW w:w="246"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83"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E5047">
              <w:rPr>
                <w:rFonts w:ascii="Times New Roman" w:eastAsia="Cordia New" w:hAnsi="Times New Roman" w:cs="Times New Roman"/>
                <w:snapToGrid w:val="0"/>
                <w:sz w:val="22"/>
                <w:szCs w:val="22"/>
                <w:lang w:eastAsia="th-TH"/>
              </w:rPr>
              <w:t>future lease</w:t>
            </w:r>
          </w:p>
        </w:tc>
        <w:tc>
          <w:tcPr>
            <w:tcW w:w="252"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298" w:type="dxa"/>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E5047">
              <w:rPr>
                <w:rFonts w:ascii="Times New Roman" w:hAnsi="Times New Roman" w:cs="Times New Roman"/>
                <w:sz w:val="22"/>
                <w:szCs w:val="22"/>
              </w:rPr>
              <w:t>Total</w:t>
            </w:r>
          </w:p>
        </w:tc>
      </w:tr>
      <w:tr w:rsidR="00FB63C8" w:rsidRPr="005E5047" w:rsidTr="00FB63C8">
        <w:trPr>
          <w:tblHeader/>
        </w:trPr>
        <w:tc>
          <w:tcPr>
            <w:tcW w:w="4995" w:type="dxa"/>
          </w:tcPr>
          <w:p w:rsidR="00FB63C8" w:rsidRPr="005E5047" w:rsidRDefault="00FB63C8" w:rsidP="00FB63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9362" w:type="dxa"/>
            <w:gridSpan w:val="11"/>
          </w:tcPr>
          <w:p w:rsidR="00FB63C8" w:rsidRPr="005E5047" w:rsidRDefault="00FB63C8" w:rsidP="00FB6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5" w:right="-105" w:hanging="13"/>
              <w:jc w:val="center"/>
              <w:rPr>
                <w:rFonts w:ascii="Times New Roman" w:hAnsi="Times New Roman" w:cs="Times New Roman"/>
                <w:sz w:val="22"/>
                <w:szCs w:val="22"/>
              </w:rPr>
            </w:pPr>
            <w:r w:rsidRPr="005E5047">
              <w:rPr>
                <w:rFonts w:ascii="Times New Roman" w:eastAsia="Cordia New" w:hAnsi="Times New Roman" w:cs="Times New Roman"/>
                <w:i/>
                <w:iCs/>
                <w:snapToGrid w:val="0"/>
                <w:sz w:val="22"/>
                <w:szCs w:val="22"/>
                <w:lang w:eastAsia="th-TH"/>
              </w:rPr>
              <w:t xml:space="preserve">(in </w:t>
            </w:r>
            <w:smartTag w:uri="urn:schemas-microsoft-com:office:smarttags" w:element="PersonName">
              <w:r w:rsidRPr="005E5047">
                <w:rPr>
                  <w:rFonts w:ascii="Times New Roman" w:eastAsia="Cordia New" w:hAnsi="Times New Roman" w:cs="Times New Roman"/>
                  <w:i/>
                  <w:iCs/>
                  <w:snapToGrid w:val="0"/>
                  <w:sz w:val="22"/>
                  <w:szCs w:val="22"/>
                  <w:lang w:eastAsia="th-TH"/>
                </w:rPr>
                <w:t>th</w:t>
              </w:r>
            </w:smartTag>
            <w:r w:rsidRPr="005E5047">
              <w:rPr>
                <w:rFonts w:ascii="Times New Roman" w:eastAsia="Cordia New" w:hAnsi="Times New Roman" w:cs="Times New Roman"/>
                <w:i/>
                <w:iCs/>
                <w:snapToGrid w:val="0"/>
                <w:sz w:val="22"/>
                <w:szCs w:val="22"/>
                <w:lang w:eastAsia="th-TH"/>
              </w:rPr>
              <w:t>ousand Baht)</w:t>
            </w:r>
          </w:p>
        </w:tc>
      </w:tr>
      <w:tr w:rsidR="00FB63C8" w:rsidRPr="005E5047" w:rsidTr="00FB63C8">
        <w:tc>
          <w:tcPr>
            <w:tcW w:w="4995"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E5047">
              <w:rPr>
                <w:rFonts w:ascii="Times New Roman" w:hAnsi="Times New Roman" w:cs="Times New Roman"/>
                <w:b/>
                <w:bCs/>
                <w:i/>
                <w:iCs/>
                <w:sz w:val="22"/>
                <w:szCs w:val="22"/>
              </w:rPr>
              <w:t xml:space="preserve">Allowance for impairment loss </w:t>
            </w:r>
          </w:p>
        </w:tc>
        <w:tc>
          <w:tcPr>
            <w:tcW w:w="147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46"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26"/>
              <w:rPr>
                <w:rFonts w:ascii="Times New Roman" w:eastAsia="Cordia New" w:hAnsi="Times New Roman" w:cs="Times New Roman"/>
                <w:b/>
                <w:bCs/>
                <w:snapToGrid w:val="0"/>
                <w:sz w:val="22"/>
                <w:szCs w:val="22"/>
                <w:lang w:eastAsia="th-TH"/>
              </w:rPr>
            </w:pPr>
          </w:p>
        </w:tc>
        <w:tc>
          <w:tcPr>
            <w:tcW w:w="252"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98"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E5047">
              <w:rPr>
                <w:rFonts w:ascii="Times New Roman" w:hAnsi="Times New Roman" w:cs="Times New Roman"/>
                <w:sz w:val="22"/>
                <w:szCs w:val="22"/>
              </w:rPr>
              <w:t>At 1 January 201</w:t>
            </w:r>
            <w:r>
              <w:rPr>
                <w:rFonts w:ascii="Times New Roman" w:hAnsi="Times New Roman" w:cs="Times New Roman"/>
                <w:sz w:val="22"/>
                <w:szCs w:val="22"/>
              </w:rPr>
              <w:t>8</w:t>
            </w:r>
          </w:p>
        </w:tc>
        <w:tc>
          <w:tcPr>
            <w:tcW w:w="1472" w:type="dxa"/>
            <w:tcBorders>
              <w:bottom w:val="single" w:sz="4" w:space="0" w:color="auto"/>
            </w:tcBorders>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r w:rsidRPr="00F109E8">
              <w:rPr>
                <w:rFonts w:ascii="Times New Roman" w:eastAsia="Cordia New" w:hAnsi="Times New Roman" w:cs="Times New Roman"/>
                <w:snapToGrid w:val="0"/>
                <w:sz w:val="22"/>
                <w:szCs w:val="22"/>
                <w:lang w:eastAsia="th-TH"/>
              </w:rPr>
              <w:t>560</w:t>
            </w:r>
          </w:p>
        </w:tc>
        <w:tc>
          <w:tcPr>
            <w:tcW w:w="271" w:type="dxa"/>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r w:rsidRPr="00F109E8">
              <w:rPr>
                <w:rFonts w:ascii="Times New Roman" w:eastAsia="Cordia New" w:hAnsi="Times New Roman" w:cs="Times New Roman"/>
                <w:snapToGrid w:val="0"/>
                <w:sz w:val="22"/>
                <w:szCs w:val="22"/>
                <w:lang w:eastAsia="th-TH"/>
              </w:rPr>
              <w:t>-</w:t>
            </w:r>
          </w:p>
        </w:tc>
        <w:tc>
          <w:tcPr>
            <w:tcW w:w="242" w:type="dxa"/>
          </w:tcPr>
          <w:p w:rsidR="00FB63C8" w:rsidRPr="00F109E8" w:rsidRDefault="00FB63C8" w:rsidP="0066086E">
            <w:pPr>
              <w:widowControl w:val="0"/>
              <w:spacing w:line="240" w:lineRule="auto"/>
              <w:ind w:right="-43"/>
              <w:jc w:val="thaiDistribute"/>
              <w:rPr>
                <w:rFonts w:ascii="Times New Roman" w:hAnsi="Times New Roman" w:cs="Times New Roman"/>
                <w:snapToGrid w:val="0"/>
                <w:sz w:val="22"/>
                <w:szCs w:val="22"/>
                <w:lang w:eastAsia="th-TH"/>
              </w:rPr>
            </w:pPr>
          </w:p>
        </w:tc>
        <w:tc>
          <w:tcPr>
            <w:tcW w:w="1198" w:type="dxa"/>
            <w:tcBorders>
              <w:bottom w:val="single" w:sz="4" w:space="0" w:color="auto"/>
            </w:tcBorders>
            <w:vAlign w:val="bottom"/>
          </w:tcPr>
          <w:p w:rsidR="00FB63C8" w:rsidRPr="00F109E8" w:rsidRDefault="00FB63C8" w:rsidP="0066086E">
            <w:pPr>
              <w:pStyle w:val="acctfourfigures"/>
              <w:tabs>
                <w:tab w:val="clear" w:pos="765"/>
                <w:tab w:val="decimal" w:pos="694"/>
              </w:tabs>
              <w:spacing w:line="240" w:lineRule="auto"/>
              <w:ind w:left="-108" w:right="-108"/>
              <w:rPr>
                <w:szCs w:val="22"/>
              </w:rPr>
            </w:pPr>
            <w:r w:rsidRPr="00F109E8">
              <w:rPr>
                <w:szCs w:val="22"/>
              </w:rPr>
              <w:t>-</w:t>
            </w:r>
          </w:p>
        </w:tc>
        <w:tc>
          <w:tcPr>
            <w:tcW w:w="279" w:type="dxa"/>
          </w:tcPr>
          <w:p w:rsidR="00FB63C8" w:rsidRPr="00F109E8" w:rsidRDefault="00FB63C8" w:rsidP="0066086E">
            <w:pPr>
              <w:widowControl w:val="0"/>
              <w:spacing w:line="240" w:lineRule="auto"/>
              <w:ind w:right="-43"/>
              <w:jc w:val="thaiDistribute"/>
              <w:rPr>
                <w:rFonts w:ascii="Times New Roman" w:hAnsi="Times New Roman" w:cs="Times New Roman"/>
                <w:snapToGrid w:val="0"/>
                <w:sz w:val="22"/>
                <w:szCs w:val="22"/>
                <w:lang w:eastAsia="th-TH"/>
              </w:rPr>
            </w:pPr>
          </w:p>
        </w:tc>
        <w:tc>
          <w:tcPr>
            <w:tcW w:w="1468" w:type="dxa"/>
            <w:tcBorders>
              <w:bottom w:val="single" w:sz="4" w:space="0" w:color="auto"/>
            </w:tcBorders>
            <w:vAlign w:val="bottom"/>
          </w:tcPr>
          <w:p w:rsidR="00FB63C8" w:rsidRPr="00F109E8" w:rsidRDefault="00FB63C8" w:rsidP="0066086E">
            <w:pPr>
              <w:pStyle w:val="acctfourfigures"/>
              <w:tabs>
                <w:tab w:val="clear" w:pos="765"/>
                <w:tab w:val="decimal" w:pos="694"/>
              </w:tabs>
              <w:spacing w:line="240" w:lineRule="auto"/>
              <w:ind w:left="-92" w:right="-99"/>
              <w:rPr>
                <w:szCs w:val="22"/>
              </w:rPr>
            </w:pPr>
            <w:r w:rsidRPr="00F109E8">
              <w:rPr>
                <w:szCs w:val="22"/>
              </w:rPr>
              <w:t>-</w:t>
            </w:r>
          </w:p>
        </w:tc>
        <w:tc>
          <w:tcPr>
            <w:tcW w:w="246" w:type="dxa"/>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83" w:type="dxa"/>
            <w:tcBorders>
              <w:bottom w:val="single" w:sz="4" w:space="0" w:color="auto"/>
            </w:tcBorders>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26" w:right="-86"/>
              <w:rPr>
                <w:rFonts w:ascii="Times New Roman" w:eastAsia="Cordia New" w:hAnsi="Times New Roman" w:cs="Times New Roman"/>
                <w:snapToGrid w:val="0"/>
                <w:sz w:val="22"/>
                <w:szCs w:val="22"/>
                <w:lang w:eastAsia="th-TH"/>
              </w:rPr>
            </w:pPr>
            <w:r w:rsidRPr="00F109E8">
              <w:rPr>
                <w:rFonts w:ascii="Times New Roman" w:hAnsi="Times New Roman" w:cs="Times New Roman"/>
                <w:snapToGrid w:val="0"/>
                <w:sz w:val="22"/>
                <w:szCs w:val="22"/>
                <w:lang w:eastAsia="th-TH"/>
              </w:rPr>
              <w:t>-</w:t>
            </w:r>
          </w:p>
        </w:tc>
        <w:tc>
          <w:tcPr>
            <w:tcW w:w="252" w:type="dxa"/>
          </w:tcPr>
          <w:p w:rsidR="00FB63C8" w:rsidRPr="00F109E8" w:rsidRDefault="00FB63C8" w:rsidP="0066086E">
            <w:pPr>
              <w:pStyle w:val="acctfourfigures"/>
              <w:tabs>
                <w:tab w:val="clear" w:pos="765"/>
                <w:tab w:val="decimal" w:pos="1062"/>
              </w:tabs>
              <w:spacing w:line="240" w:lineRule="auto"/>
              <w:ind w:left="-108" w:right="11"/>
              <w:rPr>
                <w:szCs w:val="22"/>
              </w:rPr>
            </w:pPr>
          </w:p>
        </w:tc>
        <w:tc>
          <w:tcPr>
            <w:tcW w:w="1298" w:type="dxa"/>
            <w:tcBorders>
              <w:bottom w:val="single" w:sz="4" w:space="0" w:color="auto"/>
            </w:tcBorders>
          </w:tcPr>
          <w:p w:rsidR="00FB63C8" w:rsidRPr="00F109E8"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snapToGrid w:val="0"/>
                <w:sz w:val="22"/>
                <w:szCs w:val="22"/>
                <w:lang w:eastAsia="th-TH"/>
              </w:rPr>
            </w:pPr>
            <w:r w:rsidRPr="00F109E8">
              <w:rPr>
                <w:rFonts w:ascii="Times New Roman" w:eastAsia="Cordia New" w:hAnsi="Times New Roman" w:cs="Times New Roman"/>
                <w:snapToGrid w:val="0"/>
                <w:sz w:val="22"/>
                <w:szCs w:val="22"/>
                <w:lang w:eastAsia="th-TH"/>
              </w:rPr>
              <w:t>560</w:t>
            </w: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472"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271"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snapToGrid w:val="0"/>
                <w:sz w:val="22"/>
                <w:szCs w:val="22"/>
                <w:lang w:eastAsia="th-TH"/>
              </w:rPr>
            </w:pPr>
          </w:p>
        </w:tc>
        <w:tc>
          <w:tcPr>
            <w:tcW w:w="242" w:type="dxa"/>
          </w:tcPr>
          <w:p w:rsidR="00FB63C8" w:rsidRPr="005E5047" w:rsidRDefault="00FB63C8" w:rsidP="0066086E">
            <w:pPr>
              <w:widowControl w:val="0"/>
              <w:spacing w:line="240" w:lineRule="auto"/>
              <w:ind w:right="-43"/>
              <w:jc w:val="thaiDistribute"/>
              <w:rPr>
                <w:rFonts w:ascii="Times New Roman" w:hAnsi="Times New Roman" w:cs="Times New Roman"/>
                <w:snapToGrid w:val="0"/>
                <w:sz w:val="22"/>
                <w:szCs w:val="22"/>
                <w:lang w:eastAsia="th-TH"/>
              </w:rPr>
            </w:pPr>
          </w:p>
        </w:tc>
        <w:tc>
          <w:tcPr>
            <w:tcW w:w="1198" w:type="dxa"/>
            <w:tcBorders>
              <w:top w:val="single" w:sz="4" w:space="0" w:color="auto"/>
            </w:tcBorders>
            <w:vAlign w:val="bottom"/>
          </w:tcPr>
          <w:p w:rsidR="00FB63C8" w:rsidRPr="005E5047" w:rsidRDefault="00FB63C8" w:rsidP="0066086E">
            <w:pPr>
              <w:pStyle w:val="acctfourfigures"/>
              <w:tabs>
                <w:tab w:val="clear" w:pos="765"/>
                <w:tab w:val="decimal" w:pos="694"/>
              </w:tabs>
              <w:spacing w:line="240" w:lineRule="auto"/>
              <w:ind w:left="-108" w:right="-108"/>
              <w:rPr>
                <w:szCs w:val="22"/>
              </w:rPr>
            </w:pPr>
          </w:p>
        </w:tc>
        <w:tc>
          <w:tcPr>
            <w:tcW w:w="279" w:type="dxa"/>
          </w:tcPr>
          <w:p w:rsidR="00FB63C8" w:rsidRPr="005E5047" w:rsidRDefault="00FB63C8" w:rsidP="0066086E">
            <w:pPr>
              <w:widowControl w:val="0"/>
              <w:spacing w:line="240" w:lineRule="auto"/>
              <w:ind w:right="-43"/>
              <w:jc w:val="thaiDistribute"/>
              <w:rPr>
                <w:rFonts w:ascii="Times New Roman" w:hAnsi="Times New Roman" w:cs="Times New Roman"/>
                <w:snapToGrid w:val="0"/>
                <w:sz w:val="22"/>
                <w:szCs w:val="22"/>
                <w:lang w:eastAsia="th-TH"/>
              </w:rPr>
            </w:pPr>
          </w:p>
        </w:tc>
        <w:tc>
          <w:tcPr>
            <w:tcW w:w="1468" w:type="dxa"/>
            <w:tcBorders>
              <w:top w:val="single" w:sz="4" w:space="0" w:color="auto"/>
            </w:tcBorders>
            <w:vAlign w:val="bottom"/>
          </w:tcPr>
          <w:p w:rsidR="00FB63C8" w:rsidRPr="005E5047" w:rsidRDefault="00FB63C8" w:rsidP="0066086E">
            <w:pPr>
              <w:pStyle w:val="acctfourfigures"/>
              <w:tabs>
                <w:tab w:val="clear" w:pos="765"/>
                <w:tab w:val="decimal" w:pos="694"/>
              </w:tabs>
              <w:spacing w:line="240" w:lineRule="auto"/>
              <w:ind w:left="-92" w:right="-99"/>
              <w:rPr>
                <w:szCs w:val="22"/>
              </w:rPr>
            </w:pPr>
          </w:p>
        </w:tc>
        <w:tc>
          <w:tcPr>
            <w:tcW w:w="246" w:type="dxa"/>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83"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26" w:right="-86"/>
              <w:rPr>
                <w:rFonts w:ascii="Times New Roman" w:hAnsi="Times New Roman" w:cs="Times New Roman"/>
                <w:snapToGrid w:val="0"/>
                <w:sz w:val="22"/>
                <w:szCs w:val="22"/>
                <w:lang w:eastAsia="th-TH"/>
              </w:rPr>
            </w:pPr>
          </w:p>
        </w:tc>
        <w:tc>
          <w:tcPr>
            <w:tcW w:w="252" w:type="dxa"/>
          </w:tcPr>
          <w:p w:rsidR="00FB63C8" w:rsidRPr="005E5047" w:rsidRDefault="00FB63C8" w:rsidP="0066086E">
            <w:pPr>
              <w:pStyle w:val="acctfourfigures"/>
              <w:tabs>
                <w:tab w:val="clear" w:pos="765"/>
                <w:tab w:val="decimal" w:pos="1062"/>
              </w:tabs>
              <w:spacing w:line="240" w:lineRule="auto"/>
              <w:ind w:left="-108" w:right="11"/>
              <w:rPr>
                <w:szCs w:val="22"/>
              </w:rPr>
            </w:pPr>
          </w:p>
        </w:tc>
        <w:tc>
          <w:tcPr>
            <w:tcW w:w="1298" w:type="dxa"/>
            <w:tcBorders>
              <w:top w:val="single" w:sz="4" w:space="0" w:color="auto"/>
            </w:tcBorders>
          </w:tcPr>
          <w:p w:rsidR="00FB63C8" w:rsidRPr="005E5047"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snapToGrid w:val="0"/>
                <w:sz w:val="22"/>
                <w:szCs w:val="22"/>
                <w:lang w:eastAsia="th-TH"/>
              </w:rPr>
            </w:pPr>
          </w:p>
        </w:tc>
      </w:tr>
      <w:tr w:rsidR="00FB63C8" w:rsidRPr="005E5047" w:rsidTr="00FB63C8">
        <w:tc>
          <w:tcPr>
            <w:tcW w:w="4995" w:type="dxa"/>
          </w:tcPr>
          <w:p w:rsidR="00FB63C8" w:rsidRPr="005E5047" w:rsidRDefault="00FB63C8"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1472" w:type="dxa"/>
            <w:tcBorders>
              <w:bottom w:val="single" w:sz="4" w:space="0" w:color="auto"/>
            </w:tcBorders>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sidRPr="00E14A9D">
              <w:rPr>
                <w:rFonts w:ascii="Times New Roman" w:eastAsia="Cordia New" w:hAnsi="Times New Roman" w:cs="Times New Roman"/>
                <w:b/>
                <w:bCs/>
                <w:snapToGrid w:val="0"/>
                <w:sz w:val="22"/>
                <w:szCs w:val="22"/>
                <w:lang w:eastAsia="th-TH"/>
              </w:rPr>
              <w:t>560</w:t>
            </w:r>
          </w:p>
        </w:tc>
        <w:tc>
          <w:tcPr>
            <w:tcW w:w="271" w:type="dxa"/>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vAlign w:val="bottom"/>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b/>
                <w:bCs/>
                <w:snapToGrid w:val="0"/>
                <w:sz w:val="22"/>
                <w:szCs w:val="22"/>
                <w:lang w:eastAsia="th-TH"/>
              </w:rPr>
            </w:pPr>
            <w:r w:rsidRPr="00E14A9D">
              <w:rPr>
                <w:rFonts w:ascii="Times New Roman" w:eastAsia="Cordia New" w:hAnsi="Times New Roman" w:cs="Times New Roman"/>
                <w:b/>
                <w:bCs/>
                <w:snapToGrid w:val="0"/>
                <w:sz w:val="22"/>
                <w:szCs w:val="22"/>
                <w:lang w:eastAsia="th-TH"/>
              </w:rPr>
              <w:t>-</w:t>
            </w:r>
          </w:p>
        </w:tc>
        <w:tc>
          <w:tcPr>
            <w:tcW w:w="242" w:type="dxa"/>
          </w:tcPr>
          <w:p w:rsidR="00FB63C8" w:rsidRPr="00E14A9D" w:rsidRDefault="00FB63C8" w:rsidP="0066086E">
            <w:pPr>
              <w:widowControl w:val="0"/>
              <w:spacing w:line="240" w:lineRule="auto"/>
              <w:ind w:right="-43"/>
              <w:jc w:val="thaiDistribute"/>
              <w:rPr>
                <w:rFonts w:ascii="Times New Roman" w:hAnsi="Times New Roman" w:cs="Times New Roman"/>
                <w:b/>
                <w:bCs/>
                <w:snapToGrid w:val="0"/>
                <w:sz w:val="22"/>
                <w:szCs w:val="22"/>
                <w:lang w:eastAsia="th-TH"/>
              </w:rPr>
            </w:pPr>
          </w:p>
        </w:tc>
        <w:tc>
          <w:tcPr>
            <w:tcW w:w="1198" w:type="dxa"/>
            <w:tcBorders>
              <w:bottom w:val="single" w:sz="4" w:space="0" w:color="auto"/>
            </w:tcBorders>
            <w:vAlign w:val="bottom"/>
          </w:tcPr>
          <w:p w:rsidR="00FB63C8" w:rsidRPr="00E14A9D" w:rsidRDefault="00FB63C8" w:rsidP="0066086E">
            <w:pPr>
              <w:pStyle w:val="acctfourfigures"/>
              <w:tabs>
                <w:tab w:val="clear" w:pos="765"/>
                <w:tab w:val="decimal" w:pos="694"/>
              </w:tabs>
              <w:spacing w:line="240" w:lineRule="auto"/>
              <w:ind w:left="-108" w:right="-108"/>
              <w:rPr>
                <w:b/>
                <w:bCs/>
                <w:szCs w:val="22"/>
              </w:rPr>
            </w:pPr>
            <w:r w:rsidRPr="00E14A9D">
              <w:rPr>
                <w:b/>
                <w:bCs/>
                <w:szCs w:val="22"/>
              </w:rPr>
              <w:t>-</w:t>
            </w:r>
          </w:p>
        </w:tc>
        <w:tc>
          <w:tcPr>
            <w:tcW w:w="279" w:type="dxa"/>
          </w:tcPr>
          <w:p w:rsidR="00FB63C8" w:rsidRPr="00E14A9D" w:rsidRDefault="00FB63C8" w:rsidP="0066086E">
            <w:pPr>
              <w:widowControl w:val="0"/>
              <w:spacing w:line="240" w:lineRule="auto"/>
              <w:ind w:right="-43"/>
              <w:jc w:val="thaiDistribute"/>
              <w:rPr>
                <w:rFonts w:ascii="Times New Roman" w:hAnsi="Times New Roman" w:cs="Times New Roman"/>
                <w:b/>
                <w:bCs/>
                <w:snapToGrid w:val="0"/>
                <w:sz w:val="22"/>
                <w:szCs w:val="22"/>
                <w:lang w:eastAsia="th-TH"/>
              </w:rPr>
            </w:pPr>
          </w:p>
        </w:tc>
        <w:tc>
          <w:tcPr>
            <w:tcW w:w="1468" w:type="dxa"/>
            <w:tcBorders>
              <w:bottom w:val="single" w:sz="4" w:space="0" w:color="auto"/>
            </w:tcBorders>
            <w:vAlign w:val="bottom"/>
          </w:tcPr>
          <w:p w:rsidR="00FB63C8" w:rsidRPr="00E14A9D" w:rsidRDefault="00FB63C8" w:rsidP="0066086E">
            <w:pPr>
              <w:pStyle w:val="acctfourfigures"/>
              <w:tabs>
                <w:tab w:val="clear" w:pos="765"/>
                <w:tab w:val="decimal" w:pos="694"/>
              </w:tabs>
              <w:spacing w:line="240" w:lineRule="auto"/>
              <w:ind w:left="-92" w:right="-99"/>
              <w:rPr>
                <w:b/>
                <w:bCs/>
                <w:szCs w:val="22"/>
              </w:rPr>
            </w:pPr>
            <w:r w:rsidRPr="00E14A9D">
              <w:rPr>
                <w:b/>
                <w:bCs/>
                <w:szCs w:val="22"/>
              </w:rPr>
              <w:t>-</w:t>
            </w:r>
          </w:p>
        </w:tc>
        <w:tc>
          <w:tcPr>
            <w:tcW w:w="246" w:type="dxa"/>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Borders>
              <w:bottom w:val="single" w:sz="4" w:space="0" w:color="auto"/>
            </w:tcBorders>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26" w:right="-86"/>
              <w:rPr>
                <w:rFonts w:ascii="Times New Roman" w:eastAsia="Cordia New" w:hAnsi="Times New Roman" w:cs="Times New Roman"/>
                <w:b/>
                <w:bCs/>
                <w:snapToGrid w:val="0"/>
                <w:sz w:val="22"/>
                <w:szCs w:val="22"/>
                <w:lang w:eastAsia="th-TH"/>
              </w:rPr>
            </w:pPr>
            <w:r w:rsidRPr="00E14A9D">
              <w:rPr>
                <w:rFonts w:ascii="Times New Roman" w:hAnsi="Times New Roman" w:cs="Times New Roman"/>
                <w:b/>
                <w:bCs/>
                <w:snapToGrid w:val="0"/>
                <w:sz w:val="22"/>
                <w:szCs w:val="22"/>
                <w:lang w:eastAsia="th-TH"/>
              </w:rPr>
              <w:t>-</w:t>
            </w:r>
          </w:p>
        </w:tc>
        <w:tc>
          <w:tcPr>
            <w:tcW w:w="252" w:type="dxa"/>
          </w:tcPr>
          <w:p w:rsidR="00FB63C8" w:rsidRPr="00E14A9D" w:rsidRDefault="00FB63C8" w:rsidP="0066086E">
            <w:pPr>
              <w:pStyle w:val="acctfourfigures"/>
              <w:tabs>
                <w:tab w:val="clear" w:pos="765"/>
                <w:tab w:val="decimal" w:pos="1062"/>
              </w:tabs>
              <w:spacing w:line="240" w:lineRule="auto"/>
              <w:ind w:left="-108" w:right="11"/>
              <w:rPr>
                <w:b/>
                <w:bCs/>
                <w:szCs w:val="22"/>
              </w:rPr>
            </w:pPr>
          </w:p>
        </w:tc>
        <w:tc>
          <w:tcPr>
            <w:tcW w:w="1298" w:type="dxa"/>
            <w:tcBorders>
              <w:bottom w:val="single" w:sz="4" w:space="0" w:color="auto"/>
            </w:tcBorders>
          </w:tcPr>
          <w:p w:rsidR="00FB63C8" w:rsidRPr="00E14A9D" w:rsidRDefault="00FB63C8"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26" w:right="-315"/>
              <w:rPr>
                <w:rFonts w:ascii="Times New Roman" w:eastAsia="Cordia New" w:hAnsi="Times New Roman" w:cs="Times New Roman"/>
                <w:b/>
                <w:bCs/>
                <w:snapToGrid w:val="0"/>
                <w:sz w:val="22"/>
                <w:szCs w:val="22"/>
                <w:lang w:eastAsia="th-TH"/>
              </w:rPr>
            </w:pPr>
            <w:r w:rsidRPr="00E14A9D">
              <w:rPr>
                <w:rFonts w:ascii="Times New Roman" w:eastAsia="Cordia New" w:hAnsi="Times New Roman" w:cs="Times New Roman"/>
                <w:b/>
                <w:bCs/>
                <w:snapToGrid w:val="0"/>
                <w:sz w:val="22"/>
                <w:szCs w:val="22"/>
                <w:lang w:eastAsia="th-TH"/>
              </w:rPr>
              <w:t>560</w:t>
            </w:r>
          </w:p>
        </w:tc>
      </w:tr>
      <w:tr w:rsidR="00FB63C8" w:rsidRPr="005E5047" w:rsidTr="00FB63C8">
        <w:tc>
          <w:tcPr>
            <w:tcW w:w="4995" w:type="dxa"/>
          </w:tcPr>
          <w:p w:rsidR="00FB63C8" w:rsidRPr="005E5047" w:rsidRDefault="00FB63C8" w:rsidP="0096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472" w:type="dxa"/>
            <w:tcBorders>
              <w:top w:val="single" w:sz="4" w:space="0" w:color="auto"/>
              <w:bottom w:val="single" w:sz="4" w:space="0" w:color="auto"/>
            </w:tcBorders>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560</w:t>
            </w:r>
          </w:p>
        </w:tc>
        <w:tc>
          <w:tcPr>
            <w:tcW w:w="271" w:type="dxa"/>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6" w:right="-108"/>
              <w:rPr>
                <w:rFonts w:ascii="Times New Roman" w:eastAsia="Cordia New" w:hAnsi="Times New Roman" w:cs="Times New Roman"/>
                <w:b/>
                <w:bCs/>
                <w:snapToGrid w:val="0"/>
                <w:sz w:val="22"/>
                <w:szCs w:val="22"/>
                <w:lang w:eastAsia="th-TH"/>
              </w:rPr>
            </w:pPr>
            <w:r w:rsidRPr="00E14A9D">
              <w:rPr>
                <w:rFonts w:ascii="Times New Roman" w:eastAsia="Cordia New" w:hAnsi="Times New Roman" w:cs="Times New Roman"/>
                <w:b/>
                <w:bCs/>
                <w:snapToGrid w:val="0"/>
                <w:sz w:val="22"/>
                <w:szCs w:val="22"/>
                <w:lang w:eastAsia="th-TH"/>
              </w:rPr>
              <w:t>-</w:t>
            </w:r>
          </w:p>
        </w:tc>
        <w:tc>
          <w:tcPr>
            <w:tcW w:w="242" w:type="dxa"/>
          </w:tcPr>
          <w:p w:rsidR="00FB63C8" w:rsidRPr="00E14A9D" w:rsidRDefault="00FB63C8" w:rsidP="009615C8">
            <w:pPr>
              <w:widowControl w:val="0"/>
              <w:spacing w:line="240" w:lineRule="auto"/>
              <w:ind w:right="-43"/>
              <w:jc w:val="thaiDistribute"/>
              <w:rPr>
                <w:rFonts w:ascii="Times New Roman" w:hAnsi="Times New Roman" w:cs="Times New Roman"/>
                <w:b/>
                <w:bCs/>
                <w:snapToGrid w:val="0"/>
                <w:sz w:val="22"/>
                <w:szCs w:val="22"/>
                <w:lang w:eastAsia="th-TH"/>
              </w:rPr>
            </w:pPr>
          </w:p>
        </w:tc>
        <w:tc>
          <w:tcPr>
            <w:tcW w:w="1198" w:type="dxa"/>
            <w:tcBorders>
              <w:top w:val="single" w:sz="4" w:space="0" w:color="auto"/>
              <w:bottom w:val="single" w:sz="4" w:space="0" w:color="auto"/>
            </w:tcBorders>
            <w:vAlign w:val="bottom"/>
          </w:tcPr>
          <w:p w:rsidR="00FB63C8" w:rsidRPr="00E14A9D" w:rsidRDefault="00FB63C8" w:rsidP="009615C8">
            <w:pPr>
              <w:pStyle w:val="acctfourfigures"/>
              <w:tabs>
                <w:tab w:val="clear" w:pos="765"/>
                <w:tab w:val="decimal" w:pos="694"/>
              </w:tabs>
              <w:spacing w:line="240" w:lineRule="auto"/>
              <w:ind w:left="-108" w:right="-108"/>
              <w:rPr>
                <w:b/>
                <w:bCs/>
                <w:szCs w:val="22"/>
              </w:rPr>
            </w:pPr>
            <w:r w:rsidRPr="00E14A9D">
              <w:rPr>
                <w:b/>
                <w:bCs/>
                <w:szCs w:val="22"/>
              </w:rPr>
              <w:t>-</w:t>
            </w:r>
          </w:p>
        </w:tc>
        <w:tc>
          <w:tcPr>
            <w:tcW w:w="279" w:type="dxa"/>
          </w:tcPr>
          <w:p w:rsidR="00FB63C8" w:rsidRPr="00E14A9D" w:rsidRDefault="00FB63C8" w:rsidP="009615C8">
            <w:pPr>
              <w:widowControl w:val="0"/>
              <w:spacing w:line="240" w:lineRule="auto"/>
              <w:ind w:right="-43"/>
              <w:jc w:val="thaiDistribute"/>
              <w:rPr>
                <w:rFonts w:ascii="Times New Roman" w:hAnsi="Times New Roman" w:cs="Times New Roman"/>
                <w:b/>
                <w:bCs/>
                <w:snapToGrid w:val="0"/>
                <w:sz w:val="22"/>
                <w:szCs w:val="22"/>
                <w:lang w:eastAsia="th-TH"/>
              </w:rPr>
            </w:pPr>
          </w:p>
        </w:tc>
        <w:tc>
          <w:tcPr>
            <w:tcW w:w="1468" w:type="dxa"/>
            <w:tcBorders>
              <w:top w:val="single" w:sz="4" w:space="0" w:color="auto"/>
              <w:bottom w:val="single" w:sz="4" w:space="0" w:color="auto"/>
            </w:tcBorders>
            <w:vAlign w:val="bottom"/>
          </w:tcPr>
          <w:p w:rsidR="00FB63C8" w:rsidRPr="00E14A9D" w:rsidRDefault="00FB63C8" w:rsidP="009615C8">
            <w:pPr>
              <w:pStyle w:val="acctfourfigures"/>
              <w:tabs>
                <w:tab w:val="clear" w:pos="765"/>
                <w:tab w:val="decimal" w:pos="694"/>
              </w:tabs>
              <w:spacing w:line="240" w:lineRule="auto"/>
              <w:ind w:left="-92" w:right="-99"/>
              <w:rPr>
                <w:b/>
                <w:bCs/>
                <w:szCs w:val="22"/>
              </w:rPr>
            </w:pPr>
            <w:r w:rsidRPr="00E14A9D">
              <w:rPr>
                <w:b/>
                <w:bCs/>
                <w:szCs w:val="22"/>
              </w:rPr>
              <w:t>-</w:t>
            </w:r>
          </w:p>
        </w:tc>
        <w:tc>
          <w:tcPr>
            <w:tcW w:w="246" w:type="dxa"/>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Borders>
              <w:top w:val="single" w:sz="4" w:space="0" w:color="auto"/>
              <w:bottom w:val="single" w:sz="4" w:space="0" w:color="auto"/>
            </w:tcBorders>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26" w:right="-86"/>
              <w:rPr>
                <w:rFonts w:ascii="Times New Roman" w:eastAsia="Cordia New" w:hAnsi="Times New Roman" w:cs="Times New Roman"/>
                <w:b/>
                <w:bCs/>
                <w:snapToGrid w:val="0"/>
                <w:sz w:val="22"/>
                <w:szCs w:val="22"/>
                <w:lang w:eastAsia="th-TH"/>
              </w:rPr>
            </w:pPr>
            <w:r w:rsidRPr="00E14A9D">
              <w:rPr>
                <w:rFonts w:ascii="Times New Roman" w:hAnsi="Times New Roman" w:cs="Times New Roman"/>
                <w:b/>
                <w:bCs/>
                <w:snapToGrid w:val="0"/>
                <w:sz w:val="22"/>
                <w:szCs w:val="22"/>
                <w:lang w:eastAsia="th-TH"/>
              </w:rPr>
              <w:t>-</w:t>
            </w:r>
          </w:p>
        </w:tc>
        <w:tc>
          <w:tcPr>
            <w:tcW w:w="252" w:type="dxa"/>
          </w:tcPr>
          <w:p w:rsidR="00FB63C8" w:rsidRPr="00E14A9D" w:rsidRDefault="00FB63C8" w:rsidP="009615C8">
            <w:pPr>
              <w:pStyle w:val="acctfourfigures"/>
              <w:tabs>
                <w:tab w:val="clear" w:pos="765"/>
                <w:tab w:val="decimal" w:pos="1062"/>
              </w:tabs>
              <w:spacing w:line="240" w:lineRule="auto"/>
              <w:ind w:left="-108" w:right="11"/>
              <w:rPr>
                <w:b/>
                <w:bCs/>
                <w:szCs w:val="22"/>
              </w:rPr>
            </w:pPr>
          </w:p>
        </w:tc>
        <w:tc>
          <w:tcPr>
            <w:tcW w:w="1298" w:type="dxa"/>
            <w:tcBorders>
              <w:top w:val="single" w:sz="4" w:space="0" w:color="auto"/>
              <w:bottom w:val="single" w:sz="4" w:space="0" w:color="auto"/>
            </w:tcBorders>
          </w:tcPr>
          <w:p w:rsidR="00FB63C8" w:rsidRPr="00E14A9D"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26" w:right="-31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560</w:t>
            </w:r>
          </w:p>
        </w:tc>
      </w:tr>
      <w:tr w:rsidR="00FB63C8" w:rsidRPr="005E5047" w:rsidTr="00FB63C8">
        <w:tc>
          <w:tcPr>
            <w:tcW w:w="4995" w:type="dxa"/>
          </w:tcPr>
          <w:p w:rsidR="00FB63C8" w:rsidRPr="005E5047" w:rsidRDefault="00FB63C8" w:rsidP="0096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472" w:type="dxa"/>
            <w:tcBorders>
              <w:top w:val="single" w:sz="4" w:space="0" w:color="auto"/>
            </w:tcBorders>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271"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snapToGrid w:val="0"/>
                <w:sz w:val="22"/>
                <w:szCs w:val="22"/>
                <w:lang w:eastAsia="th-TH"/>
              </w:rPr>
            </w:pPr>
          </w:p>
        </w:tc>
        <w:tc>
          <w:tcPr>
            <w:tcW w:w="242"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snapToGrid w:val="0"/>
                <w:sz w:val="22"/>
                <w:szCs w:val="22"/>
                <w:lang w:eastAsia="th-TH"/>
              </w:rPr>
            </w:pPr>
          </w:p>
        </w:tc>
        <w:tc>
          <w:tcPr>
            <w:tcW w:w="279"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snapToGrid w:val="0"/>
                <w:sz w:val="22"/>
                <w:szCs w:val="22"/>
                <w:lang w:eastAsia="th-TH"/>
              </w:rPr>
            </w:pPr>
          </w:p>
        </w:tc>
        <w:tc>
          <w:tcPr>
            <w:tcW w:w="1468" w:type="dxa"/>
            <w:tcBorders>
              <w:top w:val="single" w:sz="4" w:space="0" w:color="auto"/>
            </w:tcBorders>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246"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83" w:type="dxa"/>
            <w:tcBorders>
              <w:top w:val="single" w:sz="4" w:space="0" w:color="auto"/>
            </w:tcBorders>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252"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snapToGrid w:val="0"/>
                <w:sz w:val="22"/>
                <w:szCs w:val="22"/>
                <w:lang w:eastAsia="th-TH"/>
              </w:rPr>
            </w:pPr>
          </w:p>
        </w:tc>
        <w:tc>
          <w:tcPr>
            <w:tcW w:w="1298" w:type="dxa"/>
            <w:tcBorders>
              <w:top w:val="single" w:sz="4" w:space="0" w:color="auto"/>
            </w:tcBorders>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snapToGrid w:val="0"/>
                <w:sz w:val="22"/>
                <w:szCs w:val="22"/>
                <w:lang w:eastAsia="th-TH"/>
              </w:rPr>
            </w:pPr>
          </w:p>
        </w:tc>
      </w:tr>
      <w:tr w:rsidR="00FB63C8" w:rsidRPr="005E5047" w:rsidTr="00FB63C8">
        <w:tc>
          <w:tcPr>
            <w:tcW w:w="4995"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E5047">
              <w:rPr>
                <w:rFonts w:ascii="Times New Roman" w:hAnsi="Times New Roman" w:cs="Times New Roman"/>
                <w:b/>
                <w:bCs/>
                <w:i/>
                <w:iCs/>
                <w:sz w:val="22"/>
                <w:szCs w:val="22"/>
              </w:rPr>
              <w:t>Net book value</w:t>
            </w:r>
          </w:p>
        </w:tc>
        <w:tc>
          <w:tcPr>
            <w:tcW w:w="1472"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46"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83"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298" w:type="dxa"/>
          </w:tcPr>
          <w:p w:rsidR="00FB63C8" w:rsidRPr="005E5047"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FB63C8" w:rsidRPr="005E5047" w:rsidTr="00FB63C8">
        <w:trPr>
          <w:trHeight w:val="70"/>
        </w:trPr>
        <w:tc>
          <w:tcPr>
            <w:tcW w:w="4995" w:type="dxa"/>
          </w:tcPr>
          <w:p w:rsidR="00FB63C8" w:rsidRPr="005E5047" w:rsidRDefault="00FB63C8" w:rsidP="0096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472"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10,177,343</w:t>
            </w:r>
          </w:p>
        </w:tc>
        <w:tc>
          <w:tcPr>
            <w:tcW w:w="271"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85,981</w:t>
            </w:r>
          </w:p>
        </w:tc>
        <w:tc>
          <w:tcPr>
            <w:tcW w:w="242"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9,575</w:t>
            </w:r>
          </w:p>
        </w:tc>
        <w:tc>
          <w:tcPr>
            <w:tcW w:w="279"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3,456</w:t>
            </w:r>
          </w:p>
        </w:tc>
        <w:tc>
          <w:tcPr>
            <w:tcW w:w="246"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26" w:right="-86"/>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w:t>
            </w:r>
          </w:p>
        </w:tc>
        <w:tc>
          <w:tcPr>
            <w:tcW w:w="252" w:type="dxa"/>
          </w:tcPr>
          <w:p w:rsidR="00FB63C8" w:rsidRPr="00F109E8"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298" w:type="dxa"/>
            <w:tcBorders>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10,276,355</w:t>
            </w:r>
          </w:p>
        </w:tc>
      </w:tr>
      <w:tr w:rsidR="00FB63C8" w:rsidRPr="005E5047" w:rsidTr="00FB63C8">
        <w:tc>
          <w:tcPr>
            <w:tcW w:w="4995" w:type="dxa"/>
          </w:tcPr>
          <w:p w:rsidR="00FB63C8" w:rsidRPr="005E5047" w:rsidRDefault="00FB63C8" w:rsidP="0096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E5047">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472"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9,612,796</w:t>
            </w:r>
          </w:p>
        </w:tc>
        <w:tc>
          <w:tcPr>
            <w:tcW w:w="271"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85,981</w:t>
            </w:r>
          </w:p>
        </w:tc>
        <w:tc>
          <w:tcPr>
            <w:tcW w:w="242"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88"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9,707</w:t>
            </w:r>
          </w:p>
        </w:tc>
        <w:tc>
          <w:tcPr>
            <w:tcW w:w="279"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105"/>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2,287</w:t>
            </w:r>
          </w:p>
        </w:tc>
        <w:tc>
          <w:tcPr>
            <w:tcW w:w="246" w:type="dxa"/>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283"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26" w:right="-86"/>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w:t>
            </w:r>
          </w:p>
        </w:tc>
        <w:tc>
          <w:tcPr>
            <w:tcW w:w="252" w:type="dxa"/>
          </w:tcPr>
          <w:p w:rsidR="00FB63C8" w:rsidRPr="00F109E8"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298" w:type="dxa"/>
            <w:tcBorders>
              <w:top w:val="double" w:sz="4" w:space="0" w:color="auto"/>
              <w:bottom w:val="double" w:sz="4" w:space="0" w:color="auto"/>
            </w:tcBorders>
          </w:tcPr>
          <w:p w:rsidR="00FB63C8" w:rsidRPr="00AC1245" w:rsidRDefault="00FB63C8" w:rsidP="009615C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9,710,771</w:t>
            </w:r>
          </w:p>
        </w:tc>
      </w:tr>
    </w:tbl>
    <w:p w:rsidR="00DC33A9"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C7F6F" w:rsidRPr="005E5047" w:rsidRDefault="004C7F6F" w:rsidP="0037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5E5047">
        <w:rPr>
          <w:rFonts w:ascii="Times New Roman" w:hAnsi="Times New Roman" w:cs="Times New Roman"/>
          <w:sz w:val="22"/>
          <w:szCs w:val="22"/>
        </w:rPr>
        <w:t>The gross amount of the Company’s fully depreciated property and equipment that was still in use as at 31 December 201</w:t>
      </w:r>
      <w:r w:rsidR="0066086E">
        <w:rPr>
          <w:rFonts w:ascii="Times New Roman" w:hAnsi="Times New Roman" w:cs="Times New Roman"/>
          <w:sz w:val="22"/>
          <w:szCs w:val="22"/>
        </w:rPr>
        <w:t>9</w:t>
      </w:r>
      <w:r w:rsidR="00DC33A9">
        <w:rPr>
          <w:rFonts w:ascii="Times New Roman" w:hAnsi="Times New Roman" w:cs="Times New Roman"/>
          <w:sz w:val="22"/>
          <w:szCs w:val="22"/>
        </w:rPr>
        <w:t xml:space="preserve"> </w:t>
      </w:r>
      <w:r w:rsidR="00372111">
        <w:rPr>
          <w:rFonts w:ascii="Times New Roman" w:hAnsi="Times New Roman" w:cs="Times New Roman"/>
          <w:sz w:val="22"/>
          <w:szCs w:val="22"/>
        </w:rPr>
        <w:t>amounting</w:t>
      </w:r>
      <w:r w:rsidR="0067773D">
        <w:rPr>
          <w:rFonts w:ascii="Times New Roman" w:hAnsi="Times New Roman" w:cs="Times New Roman"/>
          <w:sz w:val="22"/>
          <w:szCs w:val="22"/>
        </w:rPr>
        <w:t xml:space="preserve"> to Baht 2</w:t>
      </w:r>
      <w:r w:rsidR="00693DA7">
        <w:rPr>
          <w:rFonts w:ascii="Times New Roman" w:hAnsi="Times New Roman" w:cs="Times New Roman"/>
          <w:sz w:val="22"/>
          <w:szCs w:val="22"/>
        </w:rPr>
        <w:t>69</w:t>
      </w:r>
      <w:r w:rsidR="00347A4F">
        <w:rPr>
          <w:rFonts w:ascii="Times New Roman" w:hAnsi="Times New Roman" w:cs="Times New Roman"/>
          <w:sz w:val="22"/>
          <w:szCs w:val="22"/>
        </w:rPr>
        <w:t xml:space="preserve"> </w:t>
      </w:r>
      <w:r w:rsidRPr="005E5047">
        <w:rPr>
          <w:rFonts w:ascii="Times New Roman" w:hAnsi="Times New Roman" w:cs="Times New Roman"/>
          <w:sz w:val="22"/>
          <w:szCs w:val="22"/>
        </w:rPr>
        <w:t xml:space="preserve">million </w:t>
      </w:r>
      <w:r w:rsidRPr="005E5047">
        <w:rPr>
          <w:rFonts w:ascii="Times New Roman" w:hAnsi="Times New Roman" w:cs="Times New Roman"/>
          <w:i/>
          <w:iCs/>
          <w:sz w:val="22"/>
          <w:szCs w:val="22"/>
        </w:rPr>
        <w:t>(201</w:t>
      </w:r>
      <w:r w:rsidR="0066086E">
        <w:rPr>
          <w:rFonts w:ascii="Times New Roman" w:hAnsi="Times New Roman" w:cs="Times New Roman"/>
          <w:i/>
          <w:iCs/>
          <w:sz w:val="22"/>
          <w:szCs w:val="22"/>
        </w:rPr>
        <w:t>8</w:t>
      </w:r>
      <w:r w:rsidRPr="005E5047">
        <w:rPr>
          <w:rFonts w:ascii="Times New Roman" w:hAnsi="Times New Roman" w:cs="Times New Roman"/>
          <w:i/>
          <w:iCs/>
          <w:sz w:val="22"/>
          <w:szCs w:val="22"/>
        </w:rPr>
        <w:t>: Baht</w:t>
      </w:r>
      <w:r w:rsidR="00DC33A9">
        <w:rPr>
          <w:rFonts w:ascii="Times New Roman" w:hAnsi="Times New Roman" w:cs="Times New Roman"/>
          <w:i/>
          <w:iCs/>
          <w:sz w:val="22"/>
          <w:szCs w:val="22"/>
        </w:rPr>
        <w:t xml:space="preserve"> </w:t>
      </w:r>
      <w:r w:rsidR="000931E5">
        <w:rPr>
          <w:rFonts w:ascii="Times New Roman" w:hAnsi="Times New Roman" w:cs="Times New Roman"/>
          <w:i/>
          <w:iCs/>
          <w:sz w:val="22"/>
          <w:szCs w:val="22"/>
        </w:rPr>
        <w:t>3</w:t>
      </w:r>
      <w:r w:rsidR="0066086E">
        <w:rPr>
          <w:rFonts w:ascii="Times New Roman" w:hAnsi="Times New Roman" w:cs="Times New Roman"/>
          <w:i/>
          <w:iCs/>
          <w:sz w:val="22"/>
          <w:szCs w:val="22"/>
        </w:rPr>
        <w:t>1</w:t>
      </w:r>
      <w:r w:rsidR="000931E5">
        <w:rPr>
          <w:rFonts w:ascii="Times New Roman" w:hAnsi="Times New Roman" w:cs="Times New Roman"/>
          <w:i/>
          <w:iCs/>
          <w:sz w:val="22"/>
          <w:szCs w:val="22"/>
        </w:rPr>
        <w:t>0</w:t>
      </w:r>
      <w:r w:rsidR="00DC33A9">
        <w:rPr>
          <w:rFonts w:ascii="Times New Roman" w:hAnsi="Times New Roman" w:cs="Times New Roman"/>
          <w:i/>
          <w:iCs/>
          <w:sz w:val="22"/>
          <w:szCs w:val="22"/>
        </w:rPr>
        <w:t xml:space="preserve"> </w:t>
      </w:r>
      <w:r w:rsidRPr="005E5047">
        <w:rPr>
          <w:rFonts w:ascii="Times New Roman" w:hAnsi="Times New Roman" w:cs="Times New Roman"/>
          <w:i/>
          <w:iCs/>
          <w:sz w:val="22"/>
          <w:szCs w:val="22"/>
        </w:rPr>
        <w:t>million)</w:t>
      </w:r>
      <w:r w:rsidRPr="005E5047">
        <w:rPr>
          <w:rFonts w:ascii="Times New Roman" w:hAnsi="Times New Roman" w:cs="Times New Roman"/>
          <w:sz w:val="22"/>
          <w:szCs w:val="22"/>
        </w:rPr>
        <w:t>.</w:t>
      </w:r>
    </w:p>
    <w:p w:rsidR="004C7F6F"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rsidR="00976869" w:rsidRDefault="00976869" w:rsidP="00976869"/>
    <w:p w:rsidR="00976869" w:rsidRPr="00976869" w:rsidRDefault="00976869" w:rsidP="00976869">
      <w:pPr>
        <w:sectPr w:rsidR="00976869" w:rsidRPr="00976869" w:rsidSect="00DC33A9">
          <w:footerReference w:type="default" r:id="rId10"/>
          <w:pgSz w:w="16834" w:h="11909" w:orient="landscape" w:code="9"/>
          <w:pgMar w:top="691" w:right="1152" w:bottom="576" w:left="1152" w:header="720" w:footer="720" w:gutter="0"/>
          <w:cols w:space="720"/>
          <w:docGrid w:linePitch="245"/>
        </w:sectPr>
      </w:pPr>
    </w:p>
    <w:p w:rsidR="0078199E" w:rsidRPr="005E5047" w:rsidRDefault="0078199E" w:rsidP="009C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hanging="540"/>
        <w:jc w:val="both"/>
        <w:rPr>
          <w:rFonts w:ascii="Times New Roman" w:hAnsi="Times New Roman" w:cs="Times New Roman"/>
          <w:b/>
          <w:bCs/>
          <w:sz w:val="24"/>
          <w:szCs w:val="22"/>
        </w:rPr>
      </w:pPr>
      <w:r w:rsidRPr="005E5047">
        <w:rPr>
          <w:rFonts w:ascii="Times New Roman" w:hAnsi="Times New Roman" w:cs="Times New Roman"/>
          <w:b/>
          <w:bCs/>
          <w:sz w:val="24"/>
          <w:szCs w:val="22"/>
        </w:rPr>
        <w:t>1</w:t>
      </w:r>
      <w:r w:rsidR="002B3E0C">
        <w:rPr>
          <w:rFonts w:ascii="Times New Roman" w:hAnsi="Times New Roman" w:cs="Times New Roman"/>
          <w:b/>
          <w:bCs/>
          <w:sz w:val="24"/>
          <w:szCs w:val="22"/>
        </w:rPr>
        <w:t>2</w:t>
      </w:r>
      <w:r w:rsidRPr="005E5047">
        <w:rPr>
          <w:rFonts w:ascii="Times New Roman" w:hAnsi="Times New Roman" w:cs="Times New Roman"/>
          <w:b/>
          <w:bCs/>
          <w:sz w:val="24"/>
          <w:szCs w:val="22"/>
        </w:rPr>
        <w:tab/>
        <w:t xml:space="preserve">Property foreclosed </w:t>
      </w:r>
    </w:p>
    <w:p w:rsidR="008D4C55" w:rsidRDefault="008D4C55" w:rsidP="008D4C55">
      <w:pPr>
        <w:rPr>
          <w:rFonts w:ascii="Times New Roman" w:hAnsi="Times New Roman" w:cs="Times New Roman"/>
          <w:sz w:val="22"/>
          <w:szCs w:val="22"/>
        </w:rPr>
      </w:pPr>
    </w:p>
    <w:tbl>
      <w:tblPr>
        <w:tblW w:w="9198" w:type="dxa"/>
        <w:tblInd w:w="558" w:type="dxa"/>
        <w:tblLayout w:type="fixed"/>
        <w:tblLook w:val="0000" w:firstRow="0" w:lastRow="0" w:firstColumn="0" w:lastColumn="0" w:noHBand="0" w:noVBand="0"/>
      </w:tblPr>
      <w:tblGrid>
        <w:gridCol w:w="3240"/>
        <w:gridCol w:w="999"/>
        <w:gridCol w:w="243"/>
        <w:gridCol w:w="936"/>
        <w:gridCol w:w="243"/>
        <w:gridCol w:w="950"/>
        <w:gridCol w:w="236"/>
        <w:gridCol w:w="1128"/>
        <w:gridCol w:w="243"/>
        <w:gridCol w:w="980"/>
      </w:tblGrid>
      <w:tr w:rsidR="00DC33A9" w:rsidRPr="005E5047" w:rsidTr="00471B5C">
        <w:tc>
          <w:tcPr>
            <w:tcW w:w="3240" w:type="dxa"/>
          </w:tcPr>
          <w:p w:rsidR="00DC33A9" w:rsidRPr="005E5047" w:rsidRDefault="00DC33A9" w:rsidP="00DC33A9">
            <w:pPr>
              <w:ind w:right="-198"/>
              <w:jc w:val="both"/>
              <w:rPr>
                <w:rFonts w:ascii="Times New Roman" w:hAnsi="Times New Roman" w:cs="Times New Roman"/>
                <w:sz w:val="22"/>
                <w:szCs w:val="22"/>
              </w:rPr>
            </w:pPr>
            <w:r w:rsidRPr="005E5047">
              <w:rPr>
                <w:rFonts w:ascii="Times New Roman" w:hAnsi="Times New Roman" w:cs="Times New Roman"/>
                <w:sz w:val="22"/>
                <w:szCs w:val="22"/>
              </w:rPr>
              <w:br w:type="page"/>
            </w:r>
          </w:p>
        </w:tc>
        <w:tc>
          <w:tcPr>
            <w:tcW w:w="5958" w:type="dxa"/>
            <w:gridSpan w:val="9"/>
          </w:tcPr>
          <w:p w:rsidR="00DC33A9" w:rsidRPr="005E5047"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5E5047">
              <w:rPr>
                <w:rFonts w:ascii="Times New Roman" w:hAnsi="Times New Roman" w:cs="Times New Roman"/>
                <w:sz w:val="22"/>
                <w:szCs w:val="22"/>
              </w:rPr>
              <w:t>For the year ended 31 December 201</w:t>
            </w:r>
            <w:r w:rsidR="0066086E">
              <w:rPr>
                <w:rFonts w:ascii="Times New Roman" w:hAnsi="Times New Roman" w:cs="Times New Roman"/>
                <w:sz w:val="22"/>
                <w:szCs w:val="22"/>
              </w:rPr>
              <w:t>9</w:t>
            </w:r>
          </w:p>
        </w:tc>
      </w:tr>
      <w:tr w:rsidR="00471B5C" w:rsidRPr="005E5047" w:rsidTr="00471B5C">
        <w:tc>
          <w:tcPr>
            <w:tcW w:w="3240" w:type="dxa"/>
          </w:tcPr>
          <w:p w:rsidR="00471B5C" w:rsidRPr="005E5047" w:rsidRDefault="00471B5C" w:rsidP="00DC33A9">
            <w:pPr>
              <w:ind w:right="-198"/>
              <w:jc w:val="both"/>
              <w:rPr>
                <w:rFonts w:ascii="Times New Roman" w:hAnsi="Times New Roman" w:cs="Times New Roman"/>
                <w:sz w:val="22"/>
                <w:szCs w:val="22"/>
              </w:rPr>
            </w:pPr>
          </w:p>
        </w:tc>
        <w:tc>
          <w:tcPr>
            <w:tcW w:w="999"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At beginning</w:t>
            </w:r>
          </w:p>
        </w:tc>
        <w:tc>
          <w:tcPr>
            <w:tcW w:w="243" w:type="dxa"/>
          </w:tcPr>
          <w:p w:rsidR="00471B5C" w:rsidRPr="005E5047" w:rsidRDefault="00471B5C" w:rsidP="00DC33A9">
            <w:pPr>
              <w:ind w:left="-108" w:right="-99"/>
              <w:jc w:val="center"/>
              <w:rPr>
                <w:rFonts w:ascii="Times New Roman" w:hAnsi="Times New Roman" w:cs="Times New Roman"/>
                <w:sz w:val="22"/>
                <w:szCs w:val="22"/>
              </w:rPr>
            </w:pPr>
          </w:p>
        </w:tc>
        <w:tc>
          <w:tcPr>
            <w:tcW w:w="936" w:type="dxa"/>
          </w:tcPr>
          <w:p w:rsidR="00471B5C" w:rsidRPr="005E5047" w:rsidRDefault="00471B5C" w:rsidP="00DC33A9">
            <w:pPr>
              <w:ind w:left="-108" w:right="-99"/>
              <w:jc w:val="center"/>
              <w:rPr>
                <w:rFonts w:ascii="Times New Roman" w:hAnsi="Times New Roman" w:cs="Times New Roman"/>
                <w:sz w:val="22"/>
                <w:szCs w:val="22"/>
              </w:rPr>
            </w:pPr>
          </w:p>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Transfer</w:t>
            </w:r>
          </w:p>
        </w:tc>
        <w:tc>
          <w:tcPr>
            <w:tcW w:w="243" w:type="dxa"/>
          </w:tcPr>
          <w:p w:rsidR="00471B5C" w:rsidRPr="005E5047" w:rsidRDefault="00471B5C" w:rsidP="00DC33A9">
            <w:pPr>
              <w:tabs>
                <w:tab w:val="left" w:pos="732"/>
                <w:tab w:val="decimal" w:pos="1201"/>
              </w:tabs>
              <w:ind w:left="-108" w:right="-99"/>
              <w:jc w:val="center"/>
              <w:rPr>
                <w:rFonts w:ascii="Times New Roman" w:hAnsi="Times New Roman" w:cs="Times New Roman"/>
                <w:sz w:val="22"/>
                <w:szCs w:val="22"/>
              </w:rPr>
            </w:pPr>
          </w:p>
        </w:tc>
        <w:tc>
          <w:tcPr>
            <w:tcW w:w="950" w:type="dxa"/>
          </w:tcPr>
          <w:p w:rsidR="00471B5C" w:rsidRPr="005E5047" w:rsidRDefault="00471B5C" w:rsidP="00DC33A9">
            <w:pPr>
              <w:ind w:left="-108" w:right="-99"/>
              <w:jc w:val="center"/>
              <w:rPr>
                <w:rFonts w:ascii="Times New Roman" w:hAnsi="Times New Roman" w:cs="Times New Roman"/>
                <w:sz w:val="22"/>
                <w:szCs w:val="22"/>
              </w:rPr>
            </w:pPr>
          </w:p>
        </w:tc>
        <w:tc>
          <w:tcPr>
            <w:tcW w:w="236" w:type="dxa"/>
          </w:tcPr>
          <w:p w:rsidR="00471B5C" w:rsidRPr="005E5047" w:rsidRDefault="00471B5C" w:rsidP="00DC33A9">
            <w:pPr>
              <w:ind w:left="-108" w:right="-99"/>
              <w:jc w:val="center"/>
              <w:rPr>
                <w:rFonts w:ascii="Times New Roman" w:hAnsi="Times New Roman" w:cs="Times New Roman"/>
                <w:sz w:val="22"/>
                <w:szCs w:val="22"/>
              </w:rPr>
            </w:pPr>
          </w:p>
        </w:tc>
        <w:tc>
          <w:tcPr>
            <w:tcW w:w="1128" w:type="dxa"/>
          </w:tcPr>
          <w:p w:rsidR="00471B5C" w:rsidRPr="005E5047" w:rsidRDefault="00471B5C" w:rsidP="00DC33A9">
            <w:pPr>
              <w:ind w:left="-108" w:right="-99"/>
              <w:jc w:val="center"/>
              <w:rPr>
                <w:rFonts w:ascii="Times New Roman" w:hAnsi="Times New Roman" w:cs="Times New Roman"/>
                <w:sz w:val="22"/>
                <w:szCs w:val="22"/>
              </w:rPr>
            </w:pPr>
          </w:p>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Transfer</w:t>
            </w:r>
          </w:p>
        </w:tc>
        <w:tc>
          <w:tcPr>
            <w:tcW w:w="243" w:type="dxa"/>
          </w:tcPr>
          <w:p w:rsidR="00471B5C" w:rsidRPr="005E5047" w:rsidRDefault="00471B5C" w:rsidP="00DC33A9">
            <w:pPr>
              <w:ind w:left="-108" w:right="-99"/>
              <w:jc w:val="center"/>
              <w:rPr>
                <w:rFonts w:ascii="Times New Roman" w:hAnsi="Times New Roman" w:cs="Times New Roman"/>
                <w:sz w:val="22"/>
                <w:szCs w:val="22"/>
                <w:cs/>
              </w:rPr>
            </w:pPr>
          </w:p>
        </w:tc>
        <w:tc>
          <w:tcPr>
            <w:tcW w:w="980" w:type="dxa"/>
          </w:tcPr>
          <w:p w:rsidR="00471B5C" w:rsidRPr="005E5047" w:rsidRDefault="00471B5C" w:rsidP="00DC33A9">
            <w:pPr>
              <w:ind w:left="-108" w:right="-99"/>
              <w:jc w:val="center"/>
              <w:rPr>
                <w:rFonts w:ascii="Times New Roman" w:hAnsi="Times New Roman" w:cs="Times New Roman"/>
                <w:sz w:val="22"/>
                <w:szCs w:val="22"/>
              </w:rPr>
            </w:pPr>
          </w:p>
          <w:p w:rsidR="00471B5C" w:rsidRPr="005E5047" w:rsidRDefault="00471B5C" w:rsidP="00DC33A9">
            <w:pPr>
              <w:ind w:left="-108" w:right="-99"/>
              <w:jc w:val="center"/>
              <w:rPr>
                <w:rFonts w:ascii="Times New Roman" w:hAnsi="Times New Roman" w:cs="Times New Roman"/>
                <w:sz w:val="22"/>
                <w:szCs w:val="22"/>
              </w:rPr>
            </w:pPr>
            <w:r w:rsidRPr="005E5047">
              <w:rPr>
                <w:rFonts w:ascii="Times New Roman" w:hAnsi="Times New Roman" w:cs="Times New Roman"/>
                <w:sz w:val="22"/>
                <w:szCs w:val="22"/>
              </w:rPr>
              <w:t>At end</w:t>
            </w:r>
          </w:p>
        </w:tc>
      </w:tr>
      <w:tr w:rsidR="00471B5C" w:rsidRPr="005E5047" w:rsidTr="00471B5C">
        <w:tc>
          <w:tcPr>
            <w:tcW w:w="3240" w:type="dxa"/>
          </w:tcPr>
          <w:p w:rsidR="00471B5C" w:rsidRPr="005E5047" w:rsidRDefault="00471B5C" w:rsidP="00DC33A9">
            <w:pPr>
              <w:ind w:right="-198"/>
              <w:jc w:val="both"/>
              <w:rPr>
                <w:rFonts w:ascii="Times New Roman" w:hAnsi="Times New Roman" w:cs="Times New Roman"/>
                <w:sz w:val="22"/>
                <w:szCs w:val="22"/>
              </w:rPr>
            </w:pPr>
          </w:p>
        </w:tc>
        <w:tc>
          <w:tcPr>
            <w:tcW w:w="999"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of year</w:t>
            </w:r>
          </w:p>
        </w:tc>
        <w:tc>
          <w:tcPr>
            <w:tcW w:w="243" w:type="dxa"/>
          </w:tcPr>
          <w:p w:rsidR="00471B5C" w:rsidRPr="005E5047" w:rsidRDefault="00471B5C" w:rsidP="00DC33A9">
            <w:pPr>
              <w:ind w:left="-108" w:right="-99"/>
              <w:jc w:val="center"/>
              <w:rPr>
                <w:rFonts w:ascii="Times New Roman" w:hAnsi="Times New Roman" w:cs="Times New Roman"/>
                <w:sz w:val="22"/>
                <w:szCs w:val="22"/>
              </w:rPr>
            </w:pPr>
          </w:p>
        </w:tc>
        <w:tc>
          <w:tcPr>
            <w:tcW w:w="936"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in</w:t>
            </w:r>
          </w:p>
        </w:tc>
        <w:tc>
          <w:tcPr>
            <w:tcW w:w="243" w:type="dxa"/>
          </w:tcPr>
          <w:p w:rsidR="00471B5C" w:rsidRPr="005E5047" w:rsidRDefault="00471B5C" w:rsidP="00DC33A9">
            <w:pPr>
              <w:tabs>
                <w:tab w:val="left" w:pos="732"/>
                <w:tab w:val="decimal" w:pos="1201"/>
              </w:tabs>
              <w:ind w:left="-108" w:right="-99"/>
              <w:jc w:val="center"/>
              <w:rPr>
                <w:rFonts w:ascii="Times New Roman" w:hAnsi="Times New Roman" w:cs="Times New Roman"/>
                <w:sz w:val="22"/>
                <w:szCs w:val="22"/>
              </w:rPr>
            </w:pPr>
          </w:p>
        </w:tc>
        <w:tc>
          <w:tcPr>
            <w:tcW w:w="950"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Disposals</w:t>
            </w:r>
          </w:p>
        </w:tc>
        <w:tc>
          <w:tcPr>
            <w:tcW w:w="236" w:type="dxa"/>
          </w:tcPr>
          <w:p w:rsidR="00471B5C" w:rsidRPr="005E5047" w:rsidRDefault="00471B5C" w:rsidP="00DC33A9">
            <w:pPr>
              <w:ind w:left="-108" w:right="-99"/>
              <w:jc w:val="center"/>
              <w:rPr>
                <w:rFonts w:ascii="Times New Roman" w:hAnsi="Times New Roman" w:cs="Times New Roman"/>
                <w:sz w:val="22"/>
                <w:szCs w:val="22"/>
              </w:rPr>
            </w:pPr>
          </w:p>
        </w:tc>
        <w:tc>
          <w:tcPr>
            <w:tcW w:w="1128"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out</w:t>
            </w:r>
          </w:p>
        </w:tc>
        <w:tc>
          <w:tcPr>
            <w:tcW w:w="243" w:type="dxa"/>
          </w:tcPr>
          <w:p w:rsidR="00471B5C" w:rsidRPr="005E5047" w:rsidRDefault="00471B5C" w:rsidP="00DC33A9">
            <w:pPr>
              <w:ind w:left="-108" w:right="-99"/>
              <w:jc w:val="center"/>
              <w:rPr>
                <w:rFonts w:ascii="Times New Roman" w:hAnsi="Times New Roman" w:cs="Times New Roman"/>
                <w:sz w:val="22"/>
                <w:szCs w:val="22"/>
                <w:cs/>
              </w:rPr>
            </w:pPr>
          </w:p>
        </w:tc>
        <w:tc>
          <w:tcPr>
            <w:tcW w:w="980" w:type="dxa"/>
          </w:tcPr>
          <w:p w:rsidR="00471B5C" w:rsidRPr="005E5047" w:rsidRDefault="00471B5C" w:rsidP="00DC33A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of year</w:t>
            </w:r>
          </w:p>
        </w:tc>
      </w:tr>
      <w:tr w:rsidR="00DC33A9" w:rsidRPr="005E5047" w:rsidTr="00471B5C">
        <w:tc>
          <w:tcPr>
            <w:tcW w:w="3240" w:type="dxa"/>
          </w:tcPr>
          <w:p w:rsidR="00DC33A9" w:rsidRPr="005E5047" w:rsidRDefault="00DC33A9" w:rsidP="00DC33A9">
            <w:pPr>
              <w:ind w:right="-198"/>
              <w:jc w:val="both"/>
              <w:rPr>
                <w:rFonts w:ascii="Times New Roman" w:hAnsi="Times New Roman" w:cs="Times New Roman"/>
                <w:sz w:val="22"/>
                <w:szCs w:val="22"/>
              </w:rPr>
            </w:pPr>
          </w:p>
        </w:tc>
        <w:tc>
          <w:tcPr>
            <w:tcW w:w="5958" w:type="dxa"/>
            <w:gridSpan w:val="9"/>
          </w:tcPr>
          <w:p w:rsidR="00DC33A9" w:rsidRPr="005E5047" w:rsidRDefault="00DC33A9" w:rsidP="00DC33A9">
            <w:pPr>
              <w:ind w:left="-108" w:right="-99"/>
              <w:jc w:val="center"/>
              <w:rPr>
                <w:rFonts w:ascii="Times New Roman" w:hAnsi="Times New Roman" w:cs="Times New Roman"/>
                <w:i/>
                <w:iCs/>
                <w:sz w:val="22"/>
                <w:szCs w:val="22"/>
              </w:rPr>
            </w:pPr>
            <w:r w:rsidRPr="005E5047">
              <w:rPr>
                <w:rFonts w:ascii="Times New Roman" w:hAnsi="Times New Roman" w:cs="Times New Roman"/>
                <w:i/>
                <w:iCs/>
                <w:sz w:val="22"/>
                <w:szCs w:val="22"/>
              </w:rPr>
              <w:t>(in thousand Baht)</w:t>
            </w:r>
          </w:p>
        </w:tc>
      </w:tr>
      <w:tr w:rsidR="00471B5C" w:rsidRPr="005E5047" w:rsidTr="00471B5C">
        <w:trPr>
          <w:trHeight w:val="92"/>
        </w:trPr>
        <w:tc>
          <w:tcPr>
            <w:tcW w:w="3240" w:type="dxa"/>
          </w:tcPr>
          <w:p w:rsidR="00471B5C" w:rsidRPr="005E5047"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22"/>
                <w:szCs w:val="22"/>
              </w:rPr>
            </w:pPr>
            <w:r w:rsidRPr="005E5047">
              <w:rPr>
                <w:rFonts w:ascii="Times New Roman" w:hAnsi="Times New Roman" w:cs="Times New Roman"/>
                <w:sz w:val="22"/>
                <w:szCs w:val="22"/>
              </w:rPr>
              <w:t>Land and office condominium</w:t>
            </w:r>
          </w:p>
        </w:tc>
        <w:tc>
          <w:tcPr>
            <w:tcW w:w="999" w:type="dxa"/>
          </w:tcPr>
          <w:p w:rsidR="00471B5C" w:rsidRPr="00CA7490" w:rsidRDefault="00471B5C" w:rsidP="007209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65,774</w:t>
            </w:r>
          </w:p>
        </w:tc>
        <w:tc>
          <w:tcPr>
            <w:tcW w:w="243" w:type="dxa"/>
          </w:tcPr>
          <w:p w:rsidR="00471B5C" w:rsidRPr="00CA7490" w:rsidRDefault="00471B5C"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36" w:type="dxa"/>
          </w:tcPr>
          <w:p w:rsidR="00471B5C" w:rsidRPr="00CA7490" w:rsidRDefault="0067773D" w:rsidP="0067773D">
            <w:pPr>
              <w:pStyle w:val="acctfourfigures"/>
              <w:tabs>
                <w:tab w:val="clear" w:pos="765"/>
                <w:tab w:val="decimal" w:pos="468"/>
              </w:tabs>
              <w:spacing w:line="240" w:lineRule="atLeast"/>
              <w:ind w:right="-96"/>
              <w:rPr>
                <w:rFonts w:eastAsia="Cordia New"/>
                <w:snapToGrid w:val="0"/>
                <w:szCs w:val="22"/>
                <w:lang w:eastAsia="th-TH" w:bidi="th-TH"/>
              </w:rPr>
            </w:pPr>
            <w:r w:rsidRPr="0067773D">
              <w:rPr>
                <w:szCs w:val="22"/>
                <w:lang w:bidi="th-TH"/>
              </w:rPr>
              <w:t>-</w:t>
            </w:r>
          </w:p>
        </w:tc>
        <w:tc>
          <w:tcPr>
            <w:tcW w:w="243" w:type="dxa"/>
          </w:tcPr>
          <w:p w:rsidR="00471B5C" w:rsidRPr="00CA7490" w:rsidRDefault="00471B5C"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50" w:type="dxa"/>
          </w:tcPr>
          <w:p w:rsidR="00471B5C" w:rsidRPr="00CA7490" w:rsidRDefault="0067773D"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36" w:type="dxa"/>
          </w:tcPr>
          <w:p w:rsidR="00471B5C" w:rsidRPr="00CA7490" w:rsidRDefault="00471B5C"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1128" w:type="dxa"/>
          </w:tcPr>
          <w:p w:rsidR="00471B5C" w:rsidRPr="00CA7490" w:rsidRDefault="0067773D" w:rsidP="00471B5C">
            <w:pPr>
              <w:pStyle w:val="acctfourfigures"/>
              <w:tabs>
                <w:tab w:val="clear" w:pos="765"/>
                <w:tab w:val="decimal" w:pos="484"/>
              </w:tabs>
              <w:spacing w:line="240" w:lineRule="atLeast"/>
              <w:ind w:right="-96"/>
              <w:rPr>
                <w:rFonts w:eastAsia="Cordia New"/>
                <w:snapToGrid w:val="0"/>
                <w:szCs w:val="22"/>
                <w:lang w:eastAsia="th-TH" w:bidi="th-TH"/>
              </w:rPr>
            </w:pPr>
            <w:r>
              <w:rPr>
                <w:rFonts w:eastAsia="Cordia New"/>
                <w:snapToGrid w:val="0"/>
                <w:szCs w:val="22"/>
                <w:lang w:eastAsia="th-TH" w:bidi="th-TH"/>
              </w:rPr>
              <w:t>-</w:t>
            </w:r>
          </w:p>
        </w:tc>
        <w:tc>
          <w:tcPr>
            <w:tcW w:w="243" w:type="dxa"/>
          </w:tcPr>
          <w:p w:rsidR="00471B5C" w:rsidRPr="00CA7490" w:rsidRDefault="00471B5C"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80" w:type="dxa"/>
          </w:tcPr>
          <w:p w:rsidR="00471B5C" w:rsidRPr="00CA7490" w:rsidRDefault="0067773D" w:rsidP="00471B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65,774</w:t>
            </w:r>
          </w:p>
        </w:tc>
      </w:tr>
      <w:tr w:rsidR="0072092D" w:rsidRPr="005E5047" w:rsidTr="00471B5C">
        <w:trPr>
          <w:trHeight w:val="281"/>
        </w:trPr>
        <w:tc>
          <w:tcPr>
            <w:tcW w:w="3240" w:type="dxa"/>
          </w:tcPr>
          <w:p w:rsidR="0072092D" w:rsidRPr="005E5047" w:rsidRDefault="0072092D" w:rsidP="0072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5047">
              <w:rPr>
                <w:rFonts w:ascii="Times New Roman" w:hAnsi="Times New Roman" w:cs="Times New Roman"/>
                <w:i/>
                <w:iCs/>
                <w:sz w:val="22"/>
                <w:szCs w:val="22"/>
              </w:rPr>
              <w:t>Less</w:t>
            </w:r>
            <w:r w:rsidRPr="005E5047">
              <w:rPr>
                <w:rFonts w:ascii="Times New Roman" w:hAnsi="Times New Roman" w:cs="Times New Roman"/>
                <w:sz w:val="22"/>
                <w:szCs w:val="22"/>
              </w:rPr>
              <w:t xml:space="preserve"> allowance for impairment</w:t>
            </w:r>
          </w:p>
        </w:tc>
        <w:tc>
          <w:tcPr>
            <w:tcW w:w="999" w:type="dxa"/>
            <w:tcBorders>
              <w:bottom w:val="single" w:sz="4" w:space="0" w:color="auto"/>
            </w:tcBorders>
          </w:tcPr>
          <w:p w:rsidR="0072092D" w:rsidRPr="00CA7490" w:rsidRDefault="0072092D" w:rsidP="0072092D">
            <w:pPr>
              <w:pStyle w:val="acctfourfigures"/>
              <w:tabs>
                <w:tab w:val="clear" w:pos="765"/>
                <w:tab w:val="decimal" w:pos="772"/>
              </w:tabs>
              <w:spacing w:line="240" w:lineRule="atLeast"/>
              <w:ind w:left="-108" w:right="-96"/>
              <w:rPr>
                <w:szCs w:val="22"/>
                <w:lang w:bidi="th-TH"/>
              </w:rPr>
            </w:pPr>
            <w:r>
              <w:rPr>
                <w:szCs w:val="22"/>
                <w:lang w:bidi="th-TH"/>
              </w:rPr>
              <w:t>(15,495)</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36" w:type="dxa"/>
            <w:tcBorders>
              <w:bottom w:val="single" w:sz="4" w:space="0" w:color="auto"/>
            </w:tcBorders>
          </w:tcPr>
          <w:p w:rsidR="0072092D" w:rsidRPr="00CA7490" w:rsidRDefault="0067773D" w:rsidP="0072092D">
            <w:pPr>
              <w:pStyle w:val="acctfourfigures"/>
              <w:tabs>
                <w:tab w:val="clear" w:pos="765"/>
                <w:tab w:val="decimal" w:pos="468"/>
              </w:tabs>
              <w:spacing w:line="240" w:lineRule="atLeast"/>
              <w:ind w:right="-96"/>
              <w:rPr>
                <w:szCs w:val="22"/>
                <w:lang w:bidi="th-TH"/>
              </w:rPr>
            </w:pPr>
            <w:r>
              <w:rPr>
                <w:szCs w:val="22"/>
                <w:lang w:bidi="th-TH"/>
              </w:rPr>
              <w:t>-</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50" w:type="dxa"/>
            <w:tcBorders>
              <w:bottom w:val="single" w:sz="4" w:space="0" w:color="auto"/>
            </w:tcBorders>
          </w:tcPr>
          <w:p w:rsidR="0072092D" w:rsidRPr="00CA7490" w:rsidRDefault="0067773D" w:rsidP="0072092D">
            <w:pPr>
              <w:pStyle w:val="acctfourfigures"/>
              <w:tabs>
                <w:tab w:val="clear" w:pos="765"/>
                <w:tab w:val="decimal" w:pos="484"/>
              </w:tabs>
              <w:spacing w:line="240" w:lineRule="atLeast"/>
              <w:ind w:right="-96"/>
              <w:rPr>
                <w:szCs w:val="22"/>
                <w:lang w:bidi="th-TH"/>
              </w:rPr>
            </w:pPr>
            <w:r>
              <w:rPr>
                <w:szCs w:val="22"/>
                <w:lang w:bidi="th-TH"/>
              </w:rPr>
              <w:t>-</w:t>
            </w:r>
          </w:p>
        </w:tc>
        <w:tc>
          <w:tcPr>
            <w:tcW w:w="236"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1128" w:type="dxa"/>
            <w:tcBorders>
              <w:bottom w:val="single" w:sz="4" w:space="0" w:color="auto"/>
            </w:tcBorders>
          </w:tcPr>
          <w:p w:rsidR="0072092D" w:rsidRPr="00CA7490" w:rsidRDefault="0067773D" w:rsidP="0072092D">
            <w:pPr>
              <w:pStyle w:val="acctfourfigures"/>
              <w:tabs>
                <w:tab w:val="clear" w:pos="765"/>
                <w:tab w:val="decimal" w:pos="484"/>
              </w:tabs>
              <w:spacing w:line="240" w:lineRule="atLeast"/>
              <w:ind w:right="-96"/>
              <w:rPr>
                <w:szCs w:val="22"/>
                <w:lang w:bidi="th-TH"/>
              </w:rPr>
            </w:pPr>
            <w:r>
              <w:rPr>
                <w:szCs w:val="22"/>
                <w:lang w:bidi="th-TH"/>
              </w:rPr>
              <w:t>-</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80" w:type="dxa"/>
            <w:tcBorders>
              <w:bottom w:val="single" w:sz="4" w:space="0" w:color="auto"/>
            </w:tcBorders>
          </w:tcPr>
          <w:p w:rsidR="0072092D" w:rsidRPr="00CA7490" w:rsidRDefault="0067773D" w:rsidP="0072092D">
            <w:pPr>
              <w:pStyle w:val="acctfourfigures"/>
              <w:tabs>
                <w:tab w:val="clear" w:pos="765"/>
                <w:tab w:val="decimal" w:pos="684"/>
              </w:tabs>
              <w:spacing w:line="240" w:lineRule="atLeast"/>
              <w:ind w:left="-108" w:right="-96"/>
              <w:rPr>
                <w:szCs w:val="22"/>
                <w:lang w:bidi="th-TH"/>
              </w:rPr>
            </w:pPr>
            <w:r>
              <w:rPr>
                <w:szCs w:val="22"/>
                <w:lang w:bidi="th-TH"/>
              </w:rPr>
              <w:t>(15,495)</w:t>
            </w:r>
          </w:p>
        </w:tc>
      </w:tr>
      <w:tr w:rsidR="0072092D" w:rsidRPr="005E5047" w:rsidTr="00471B5C">
        <w:tc>
          <w:tcPr>
            <w:tcW w:w="3240" w:type="dxa"/>
          </w:tcPr>
          <w:p w:rsidR="0072092D" w:rsidRPr="005E5047" w:rsidRDefault="0072092D" w:rsidP="0072092D">
            <w:pPr>
              <w:tabs>
                <w:tab w:val="clear" w:pos="1871"/>
                <w:tab w:val="clear" w:pos="2580"/>
                <w:tab w:val="clear" w:pos="2807"/>
                <w:tab w:val="clear" w:pos="3515"/>
                <w:tab w:val="clear" w:pos="3742"/>
                <w:tab w:val="clear" w:pos="4451"/>
                <w:tab w:val="clear" w:pos="4678"/>
                <w:tab w:val="clear" w:pos="5387"/>
                <w:tab w:val="clear" w:pos="5613"/>
              </w:tabs>
              <w:ind w:right="-198"/>
              <w:rPr>
                <w:rFonts w:ascii="Times New Roman" w:hAnsi="Times New Roman" w:cs="Times New Roman"/>
                <w:b/>
                <w:bCs/>
                <w:sz w:val="22"/>
                <w:szCs w:val="22"/>
                <w:cs/>
              </w:rPr>
            </w:pPr>
            <w:r w:rsidRPr="005E5047">
              <w:rPr>
                <w:rFonts w:ascii="Times New Roman" w:hAnsi="Times New Roman" w:cs="Times New Roman"/>
                <w:b/>
                <w:bCs/>
                <w:sz w:val="22"/>
                <w:szCs w:val="22"/>
              </w:rPr>
              <w:t>Net</w:t>
            </w:r>
          </w:p>
        </w:tc>
        <w:tc>
          <w:tcPr>
            <w:tcW w:w="999" w:type="dxa"/>
            <w:tcBorders>
              <w:top w:val="single" w:sz="4" w:space="0" w:color="auto"/>
              <w:bottom w:val="double" w:sz="4" w:space="0" w:color="auto"/>
            </w:tcBorders>
          </w:tcPr>
          <w:p w:rsidR="0072092D" w:rsidRPr="00E14A9D" w:rsidRDefault="0072092D" w:rsidP="0072092D">
            <w:pPr>
              <w:pStyle w:val="acctfourfigures"/>
              <w:tabs>
                <w:tab w:val="clear" w:pos="765"/>
                <w:tab w:val="decimal" w:pos="772"/>
              </w:tabs>
              <w:spacing w:line="240" w:lineRule="atLeast"/>
              <w:ind w:right="-96"/>
              <w:rPr>
                <w:b/>
                <w:bCs/>
                <w:szCs w:val="22"/>
                <w:lang w:bidi="th-TH"/>
              </w:rPr>
            </w:pPr>
            <w:r>
              <w:rPr>
                <w:b/>
                <w:bCs/>
                <w:szCs w:val="22"/>
                <w:lang w:bidi="th-TH"/>
              </w:rPr>
              <w:t>50,279</w:t>
            </w:r>
          </w:p>
        </w:tc>
        <w:tc>
          <w:tcPr>
            <w:tcW w:w="243"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936" w:type="dxa"/>
            <w:tcBorders>
              <w:top w:val="single" w:sz="4" w:space="0" w:color="auto"/>
              <w:bottom w:val="double" w:sz="4" w:space="0" w:color="auto"/>
            </w:tcBorders>
          </w:tcPr>
          <w:p w:rsidR="0072092D" w:rsidRPr="00A801DC" w:rsidRDefault="0067773D" w:rsidP="0067773D">
            <w:pPr>
              <w:pStyle w:val="acctfourfigures"/>
              <w:tabs>
                <w:tab w:val="clear" w:pos="765"/>
                <w:tab w:val="decimal" w:pos="468"/>
              </w:tabs>
              <w:spacing w:line="240" w:lineRule="atLeast"/>
              <w:ind w:right="-96"/>
              <w:rPr>
                <w:b/>
                <w:bCs/>
                <w:szCs w:val="22"/>
                <w:lang w:bidi="th-TH"/>
              </w:rPr>
            </w:pPr>
            <w:r w:rsidRPr="00A801DC">
              <w:rPr>
                <w:b/>
                <w:bCs/>
                <w:szCs w:val="22"/>
                <w:lang w:bidi="th-TH"/>
              </w:rPr>
              <w:t>-</w:t>
            </w:r>
          </w:p>
        </w:tc>
        <w:tc>
          <w:tcPr>
            <w:tcW w:w="243" w:type="dxa"/>
          </w:tcPr>
          <w:p w:rsidR="0072092D" w:rsidRPr="00A801DC" w:rsidRDefault="0072092D" w:rsidP="0072092D">
            <w:pPr>
              <w:pStyle w:val="acctfourfigures"/>
              <w:tabs>
                <w:tab w:val="clear" w:pos="765"/>
                <w:tab w:val="decimal" w:pos="951"/>
              </w:tabs>
              <w:spacing w:line="240" w:lineRule="atLeast"/>
              <w:ind w:right="-96"/>
              <w:rPr>
                <w:b/>
                <w:bCs/>
                <w:szCs w:val="22"/>
                <w:lang w:bidi="th-TH"/>
              </w:rPr>
            </w:pPr>
          </w:p>
        </w:tc>
        <w:tc>
          <w:tcPr>
            <w:tcW w:w="950" w:type="dxa"/>
            <w:tcBorders>
              <w:top w:val="single" w:sz="4" w:space="0" w:color="auto"/>
              <w:bottom w:val="double" w:sz="4" w:space="0" w:color="auto"/>
            </w:tcBorders>
          </w:tcPr>
          <w:p w:rsidR="0072092D" w:rsidRPr="00A801DC" w:rsidRDefault="0067773D" w:rsidP="0072092D">
            <w:pPr>
              <w:pStyle w:val="acctfourfigures"/>
              <w:tabs>
                <w:tab w:val="clear" w:pos="765"/>
                <w:tab w:val="decimal" w:pos="494"/>
              </w:tabs>
              <w:spacing w:line="240" w:lineRule="atLeast"/>
              <w:ind w:left="-108" w:right="-73"/>
              <w:rPr>
                <w:b/>
                <w:bCs/>
                <w:szCs w:val="22"/>
                <w:lang w:bidi="th-TH"/>
              </w:rPr>
            </w:pPr>
            <w:r w:rsidRPr="00A801DC">
              <w:rPr>
                <w:b/>
                <w:bCs/>
                <w:szCs w:val="22"/>
                <w:lang w:bidi="th-TH"/>
              </w:rPr>
              <w:t>-</w:t>
            </w:r>
          </w:p>
        </w:tc>
        <w:tc>
          <w:tcPr>
            <w:tcW w:w="236" w:type="dxa"/>
          </w:tcPr>
          <w:p w:rsidR="0072092D" w:rsidRPr="00A801DC" w:rsidRDefault="0072092D" w:rsidP="0072092D">
            <w:pPr>
              <w:pStyle w:val="acctfourfigures"/>
              <w:tabs>
                <w:tab w:val="clear" w:pos="765"/>
                <w:tab w:val="decimal" w:pos="951"/>
              </w:tabs>
              <w:spacing w:line="240" w:lineRule="atLeast"/>
              <w:ind w:right="-96"/>
              <w:rPr>
                <w:b/>
                <w:bCs/>
                <w:szCs w:val="22"/>
                <w:lang w:bidi="th-TH"/>
              </w:rPr>
            </w:pPr>
          </w:p>
        </w:tc>
        <w:tc>
          <w:tcPr>
            <w:tcW w:w="1128" w:type="dxa"/>
            <w:tcBorders>
              <w:top w:val="single" w:sz="4" w:space="0" w:color="auto"/>
              <w:bottom w:val="double" w:sz="4" w:space="0" w:color="auto"/>
            </w:tcBorders>
          </w:tcPr>
          <w:p w:rsidR="0072092D" w:rsidRPr="00A801DC" w:rsidRDefault="0067773D" w:rsidP="0072092D">
            <w:pPr>
              <w:pStyle w:val="acctfourfigures"/>
              <w:tabs>
                <w:tab w:val="clear" w:pos="765"/>
                <w:tab w:val="decimal" w:pos="484"/>
              </w:tabs>
              <w:spacing w:line="240" w:lineRule="atLeast"/>
              <w:ind w:right="-96"/>
              <w:rPr>
                <w:b/>
                <w:bCs/>
                <w:szCs w:val="22"/>
                <w:lang w:bidi="th-TH"/>
              </w:rPr>
            </w:pPr>
            <w:r w:rsidRPr="00A801DC">
              <w:rPr>
                <w:b/>
                <w:bCs/>
                <w:szCs w:val="22"/>
                <w:lang w:bidi="th-TH"/>
              </w:rPr>
              <w:t>-</w:t>
            </w:r>
          </w:p>
        </w:tc>
        <w:tc>
          <w:tcPr>
            <w:tcW w:w="243"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980" w:type="dxa"/>
            <w:tcBorders>
              <w:top w:val="single" w:sz="4" w:space="0" w:color="auto"/>
              <w:bottom w:val="double" w:sz="4" w:space="0" w:color="auto"/>
            </w:tcBorders>
          </w:tcPr>
          <w:p w:rsidR="0072092D" w:rsidRPr="00E14A9D" w:rsidRDefault="0067773D" w:rsidP="0072092D">
            <w:pPr>
              <w:pStyle w:val="acctfourfigures"/>
              <w:tabs>
                <w:tab w:val="clear" w:pos="765"/>
                <w:tab w:val="decimal" w:pos="684"/>
              </w:tabs>
              <w:spacing w:line="240" w:lineRule="atLeast"/>
              <w:ind w:right="-96"/>
              <w:rPr>
                <w:b/>
                <w:bCs/>
                <w:szCs w:val="22"/>
                <w:lang w:bidi="th-TH"/>
              </w:rPr>
            </w:pPr>
            <w:r>
              <w:rPr>
                <w:b/>
                <w:bCs/>
                <w:szCs w:val="22"/>
                <w:lang w:bidi="th-TH"/>
              </w:rPr>
              <w:t>50,279</w:t>
            </w:r>
          </w:p>
        </w:tc>
      </w:tr>
    </w:tbl>
    <w:p w:rsidR="0078199E" w:rsidRDefault="0078199E"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rPr>
          <w:rFonts w:ascii="Times New Roman" w:hAnsi="Times New Roman" w:cs="Times New Roman"/>
          <w:b/>
          <w:bCs/>
          <w:sz w:val="24"/>
          <w:szCs w:val="24"/>
        </w:rPr>
      </w:pPr>
    </w:p>
    <w:tbl>
      <w:tblPr>
        <w:tblW w:w="9198" w:type="dxa"/>
        <w:tblInd w:w="558" w:type="dxa"/>
        <w:tblLayout w:type="fixed"/>
        <w:tblLook w:val="0000" w:firstRow="0" w:lastRow="0" w:firstColumn="0" w:lastColumn="0" w:noHBand="0" w:noVBand="0"/>
      </w:tblPr>
      <w:tblGrid>
        <w:gridCol w:w="3240"/>
        <w:gridCol w:w="999"/>
        <w:gridCol w:w="243"/>
        <w:gridCol w:w="936"/>
        <w:gridCol w:w="243"/>
        <w:gridCol w:w="950"/>
        <w:gridCol w:w="236"/>
        <w:gridCol w:w="1128"/>
        <w:gridCol w:w="243"/>
        <w:gridCol w:w="980"/>
      </w:tblGrid>
      <w:tr w:rsidR="000931E5" w:rsidRPr="005E5047" w:rsidTr="00471B5C">
        <w:tc>
          <w:tcPr>
            <w:tcW w:w="3240" w:type="dxa"/>
          </w:tcPr>
          <w:p w:rsidR="000931E5" w:rsidRPr="005E5047" w:rsidRDefault="000931E5" w:rsidP="00637BB9">
            <w:pPr>
              <w:ind w:right="-198"/>
              <w:jc w:val="both"/>
              <w:rPr>
                <w:rFonts w:ascii="Times New Roman" w:hAnsi="Times New Roman" w:cs="Times New Roman"/>
                <w:sz w:val="22"/>
                <w:szCs w:val="22"/>
              </w:rPr>
            </w:pPr>
            <w:r w:rsidRPr="005E5047">
              <w:rPr>
                <w:rFonts w:ascii="Times New Roman" w:hAnsi="Times New Roman" w:cs="Times New Roman"/>
                <w:sz w:val="22"/>
                <w:szCs w:val="22"/>
              </w:rPr>
              <w:br w:type="page"/>
            </w:r>
          </w:p>
        </w:tc>
        <w:tc>
          <w:tcPr>
            <w:tcW w:w="5958" w:type="dxa"/>
            <w:gridSpan w:val="9"/>
          </w:tcPr>
          <w:p w:rsidR="000931E5" w:rsidRPr="005E5047" w:rsidRDefault="000931E5" w:rsidP="00637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5E5047">
              <w:rPr>
                <w:rFonts w:ascii="Times New Roman" w:hAnsi="Times New Roman" w:cs="Times New Roman"/>
                <w:sz w:val="22"/>
                <w:szCs w:val="22"/>
              </w:rPr>
              <w:t>For the year ended 31 December 201</w:t>
            </w:r>
            <w:r w:rsidR="0066086E">
              <w:rPr>
                <w:rFonts w:ascii="Times New Roman" w:hAnsi="Times New Roman" w:cs="Times New Roman"/>
                <w:sz w:val="22"/>
                <w:szCs w:val="22"/>
              </w:rPr>
              <w:t>8</w:t>
            </w:r>
          </w:p>
        </w:tc>
      </w:tr>
      <w:tr w:rsidR="00471B5C" w:rsidRPr="005E5047" w:rsidTr="00471B5C">
        <w:tc>
          <w:tcPr>
            <w:tcW w:w="3240" w:type="dxa"/>
          </w:tcPr>
          <w:p w:rsidR="00471B5C" w:rsidRPr="005E5047" w:rsidRDefault="00471B5C" w:rsidP="00637BB9">
            <w:pPr>
              <w:ind w:right="-198"/>
              <w:jc w:val="both"/>
              <w:rPr>
                <w:rFonts w:ascii="Times New Roman" w:hAnsi="Times New Roman" w:cs="Times New Roman"/>
                <w:sz w:val="22"/>
                <w:szCs w:val="22"/>
              </w:rPr>
            </w:pPr>
          </w:p>
        </w:tc>
        <w:tc>
          <w:tcPr>
            <w:tcW w:w="999"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At beginning</w:t>
            </w:r>
          </w:p>
        </w:tc>
        <w:tc>
          <w:tcPr>
            <w:tcW w:w="243" w:type="dxa"/>
          </w:tcPr>
          <w:p w:rsidR="00471B5C" w:rsidRPr="005E5047" w:rsidRDefault="00471B5C" w:rsidP="00637BB9">
            <w:pPr>
              <w:ind w:left="-108" w:right="-99"/>
              <w:jc w:val="center"/>
              <w:rPr>
                <w:rFonts w:ascii="Times New Roman" w:hAnsi="Times New Roman" w:cs="Times New Roman"/>
                <w:sz w:val="22"/>
                <w:szCs w:val="22"/>
              </w:rPr>
            </w:pPr>
          </w:p>
        </w:tc>
        <w:tc>
          <w:tcPr>
            <w:tcW w:w="936" w:type="dxa"/>
          </w:tcPr>
          <w:p w:rsidR="00471B5C" w:rsidRPr="005E5047" w:rsidRDefault="00471B5C" w:rsidP="00637BB9">
            <w:pPr>
              <w:ind w:left="-108" w:right="-99"/>
              <w:jc w:val="center"/>
              <w:rPr>
                <w:rFonts w:ascii="Times New Roman" w:hAnsi="Times New Roman" w:cs="Times New Roman"/>
                <w:sz w:val="22"/>
                <w:szCs w:val="22"/>
              </w:rPr>
            </w:pPr>
          </w:p>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Transfer</w:t>
            </w:r>
          </w:p>
        </w:tc>
        <w:tc>
          <w:tcPr>
            <w:tcW w:w="243" w:type="dxa"/>
          </w:tcPr>
          <w:p w:rsidR="00471B5C" w:rsidRPr="005E5047" w:rsidRDefault="00471B5C" w:rsidP="00637BB9">
            <w:pPr>
              <w:tabs>
                <w:tab w:val="left" w:pos="732"/>
                <w:tab w:val="decimal" w:pos="1201"/>
              </w:tabs>
              <w:ind w:left="-108" w:right="-99"/>
              <w:jc w:val="center"/>
              <w:rPr>
                <w:rFonts w:ascii="Times New Roman" w:hAnsi="Times New Roman" w:cs="Times New Roman"/>
                <w:sz w:val="22"/>
                <w:szCs w:val="22"/>
              </w:rPr>
            </w:pPr>
          </w:p>
        </w:tc>
        <w:tc>
          <w:tcPr>
            <w:tcW w:w="950" w:type="dxa"/>
          </w:tcPr>
          <w:p w:rsidR="00471B5C" w:rsidRPr="005E5047" w:rsidRDefault="00471B5C" w:rsidP="00637BB9">
            <w:pPr>
              <w:ind w:left="-108" w:right="-99"/>
              <w:jc w:val="center"/>
              <w:rPr>
                <w:rFonts w:ascii="Times New Roman" w:hAnsi="Times New Roman" w:cs="Times New Roman"/>
                <w:sz w:val="22"/>
                <w:szCs w:val="22"/>
              </w:rPr>
            </w:pPr>
          </w:p>
        </w:tc>
        <w:tc>
          <w:tcPr>
            <w:tcW w:w="236" w:type="dxa"/>
          </w:tcPr>
          <w:p w:rsidR="00471B5C" w:rsidRPr="005E5047" w:rsidRDefault="00471B5C" w:rsidP="00637BB9">
            <w:pPr>
              <w:ind w:left="-108" w:right="-99"/>
              <w:jc w:val="center"/>
              <w:rPr>
                <w:rFonts w:ascii="Times New Roman" w:hAnsi="Times New Roman" w:cs="Times New Roman"/>
                <w:sz w:val="22"/>
                <w:szCs w:val="22"/>
              </w:rPr>
            </w:pPr>
          </w:p>
        </w:tc>
        <w:tc>
          <w:tcPr>
            <w:tcW w:w="1128" w:type="dxa"/>
          </w:tcPr>
          <w:p w:rsidR="00471B5C" w:rsidRPr="005E5047" w:rsidRDefault="00471B5C" w:rsidP="00637BB9">
            <w:pPr>
              <w:ind w:left="-108" w:right="-99"/>
              <w:jc w:val="center"/>
              <w:rPr>
                <w:rFonts w:ascii="Times New Roman" w:hAnsi="Times New Roman" w:cs="Times New Roman"/>
                <w:sz w:val="22"/>
                <w:szCs w:val="22"/>
              </w:rPr>
            </w:pPr>
          </w:p>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Transfer</w:t>
            </w:r>
          </w:p>
        </w:tc>
        <w:tc>
          <w:tcPr>
            <w:tcW w:w="243" w:type="dxa"/>
          </w:tcPr>
          <w:p w:rsidR="00471B5C" w:rsidRPr="005E5047" w:rsidRDefault="00471B5C" w:rsidP="00637BB9">
            <w:pPr>
              <w:ind w:left="-108" w:right="-99"/>
              <w:jc w:val="center"/>
              <w:rPr>
                <w:rFonts w:ascii="Times New Roman" w:hAnsi="Times New Roman" w:cs="Times New Roman"/>
                <w:sz w:val="22"/>
                <w:szCs w:val="22"/>
                <w:cs/>
              </w:rPr>
            </w:pPr>
          </w:p>
        </w:tc>
        <w:tc>
          <w:tcPr>
            <w:tcW w:w="980" w:type="dxa"/>
          </w:tcPr>
          <w:p w:rsidR="00471B5C" w:rsidRPr="005E5047" w:rsidRDefault="00471B5C" w:rsidP="00637BB9">
            <w:pPr>
              <w:ind w:left="-108" w:right="-99"/>
              <w:jc w:val="center"/>
              <w:rPr>
                <w:rFonts w:ascii="Times New Roman" w:hAnsi="Times New Roman" w:cs="Times New Roman"/>
                <w:sz w:val="22"/>
                <w:szCs w:val="22"/>
              </w:rPr>
            </w:pPr>
          </w:p>
          <w:p w:rsidR="00471B5C" w:rsidRPr="005E5047" w:rsidRDefault="00471B5C" w:rsidP="00637BB9">
            <w:pPr>
              <w:ind w:left="-108" w:right="-99"/>
              <w:jc w:val="center"/>
              <w:rPr>
                <w:rFonts w:ascii="Times New Roman" w:hAnsi="Times New Roman" w:cs="Times New Roman"/>
                <w:sz w:val="22"/>
                <w:szCs w:val="22"/>
              </w:rPr>
            </w:pPr>
            <w:r w:rsidRPr="005E5047">
              <w:rPr>
                <w:rFonts w:ascii="Times New Roman" w:hAnsi="Times New Roman" w:cs="Times New Roman"/>
                <w:sz w:val="22"/>
                <w:szCs w:val="22"/>
              </w:rPr>
              <w:t>At end</w:t>
            </w:r>
          </w:p>
        </w:tc>
      </w:tr>
      <w:tr w:rsidR="00471B5C" w:rsidRPr="005E5047" w:rsidTr="00471B5C">
        <w:tc>
          <w:tcPr>
            <w:tcW w:w="3240" w:type="dxa"/>
          </w:tcPr>
          <w:p w:rsidR="00471B5C" w:rsidRPr="005E5047" w:rsidRDefault="00471B5C" w:rsidP="00637BB9">
            <w:pPr>
              <w:ind w:right="-198"/>
              <w:jc w:val="both"/>
              <w:rPr>
                <w:rFonts w:ascii="Times New Roman" w:hAnsi="Times New Roman" w:cs="Times New Roman"/>
                <w:sz w:val="22"/>
                <w:szCs w:val="22"/>
              </w:rPr>
            </w:pPr>
          </w:p>
        </w:tc>
        <w:tc>
          <w:tcPr>
            <w:tcW w:w="999"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of year</w:t>
            </w:r>
          </w:p>
        </w:tc>
        <w:tc>
          <w:tcPr>
            <w:tcW w:w="243" w:type="dxa"/>
          </w:tcPr>
          <w:p w:rsidR="00471B5C" w:rsidRPr="005E5047" w:rsidRDefault="00471B5C" w:rsidP="00637BB9">
            <w:pPr>
              <w:ind w:left="-108" w:right="-99"/>
              <w:jc w:val="center"/>
              <w:rPr>
                <w:rFonts w:ascii="Times New Roman" w:hAnsi="Times New Roman" w:cs="Times New Roman"/>
                <w:sz w:val="22"/>
                <w:szCs w:val="22"/>
              </w:rPr>
            </w:pPr>
          </w:p>
        </w:tc>
        <w:tc>
          <w:tcPr>
            <w:tcW w:w="936"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in</w:t>
            </w:r>
          </w:p>
        </w:tc>
        <w:tc>
          <w:tcPr>
            <w:tcW w:w="243" w:type="dxa"/>
          </w:tcPr>
          <w:p w:rsidR="00471B5C" w:rsidRPr="005E5047" w:rsidRDefault="00471B5C" w:rsidP="00637BB9">
            <w:pPr>
              <w:tabs>
                <w:tab w:val="left" w:pos="732"/>
                <w:tab w:val="decimal" w:pos="1201"/>
              </w:tabs>
              <w:ind w:left="-108" w:right="-99"/>
              <w:jc w:val="center"/>
              <w:rPr>
                <w:rFonts w:ascii="Times New Roman" w:hAnsi="Times New Roman" w:cs="Times New Roman"/>
                <w:sz w:val="22"/>
                <w:szCs w:val="22"/>
              </w:rPr>
            </w:pPr>
          </w:p>
        </w:tc>
        <w:tc>
          <w:tcPr>
            <w:tcW w:w="950"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Disposals</w:t>
            </w:r>
          </w:p>
        </w:tc>
        <w:tc>
          <w:tcPr>
            <w:tcW w:w="236" w:type="dxa"/>
          </w:tcPr>
          <w:p w:rsidR="00471B5C" w:rsidRPr="005E5047" w:rsidRDefault="00471B5C" w:rsidP="00637BB9">
            <w:pPr>
              <w:ind w:left="-108" w:right="-99"/>
              <w:jc w:val="center"/>
              <w:rPr>
                <w:rFonts w:ascii="Times New Roman" w:hAnsi="Times New Roman" w:cs="Times New Roman"/>
                <w:sz w:val="22"/>
                <w:szCs w:val="22"/>
              </w:rPr>
            </w:pPr>
          </w:p>
        </w:tc>
        <w:tc>
          <w:tcPr>
            <w:tcW w:w="1128"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out</w:t>
            </w:r>
          </w:p>
        </w:tc>
        <w:tc>
          <w:tcPr>
            <w:tcW w:w="243" w:type="dxa"/>
          </w:tcPr>
          <w:p w:rsidR="00471B5C" w:rsidRPr="005E5047" w:rsidRDefault="00471B5C" w:rsidP="00637BB9">
            <w:pPr>
              <w:ind w:left="-108" w:right="-99"/>
              <w:jc w:val="center"/>
              <w:rPr>
                <w:rFonts w:ascii="Times New Roman" w:hAnsi="Times New Roman" w:cs="Times New Roman"/>
                <w:sz w:val="22"/>
                <w:szCs w:val="22"/>
                <w:cs/>
              </w:rPr>
            </w:pPr>
          </w:p>
        </w:tc>
        <w:tc>
          <w:tcPr>
            <w:tcW w:w="980" w:type="dxa"/>
          </w:tcPr>
          <w:p w:rsidR="00471B5C" w:rsidRPr="005E5047" w:rsidRDefault="00471B5C" w:rsidP="00637BB9">
            <w:pPr>
              <w:ind w:left="-108" w:right="-99"/>
              <w:jc w:val="center"/>
              <w:rPr>
                <w:rFonts w:ascii="Times New Roman" w:hAnsi="Times New Roman" w:cs="Times New Roman"/>
                <w:sz w:val="22"/>
                <w:szCs w:val="22"/>
                <w:cs/>
              </w:rPr>
            </w:pPr>
            <w:r w:rsidRPr="005E5047">
              <w:rPr>
                <w:rFonts w:ascii="Times New Roman" w:hAnsi="Times New Roman" w:cs="Times New Roman"/>
                <w:sz w:val="22"/>
                <w:szCs w:val="22"/>
              </w:rPr>
              <w:t>of year</w:t>
            </w:r>
          </w:p>
        </w:tc>
      </w:tr>
      <w:tr w:rsidR="000931E5" w:rsidRPr="005E5047" w:rsidTr="00471B5C">
        <w:tc>
          <w:tcPr>
            <w:tcW w:w="3240" w:type="dxa"/>
          </w:tcPr>
          <w:p w:rsidR="000931E5" w:rsidRPr="005E5047" w:rsidRDefault="000931E5" w:rsidP="00637BB9">
            <w:pPr>
              <w:ind w:right="-198"/>
              <w:jc w:val="both"/>
              <w:rPr>
                <w:rFonts w:ascii="Times New Roman" w:hAnsi="Times New Roman" w:cs="Times New Roman"/>
                <w:sz w:val="22"/>
                <w:szCs w:val="22"/>
              </w:rPr>
            </w:pPr>
          </w:p>
        </w:tc>
        <w:tc>
          <w:tcPr>
            <w:tcW w:w="5958" w:type="dxa"/>
            <w:gridSpan w:val="9"/>
          </w:tcPr>
          <w:p w:rsidR="000931E5" w:rsidRPr="005E5047" w:rsidRDefault="000931E5" w:rsidP="00637BB9">
            <w:pPr>
              <w:ind w:left="-108" w:right="-99"/>
              <w:jc w:val="center"/>
              <w:rPr>
                <w:rFonts w:ascii="Times New Roman" w:hAnsi="Times New Roman" w:cs="Times New Roman"/>
                <w:i/>
                <w:iCs/>
                <w:sz w:val="22"/>
                <w:szCs w:val="22"/>
              </w:rPr>
            </w:pPr>
            <w:r w:rsidRPr="005E5047">
              <w:rPr>
                <w:rFonts w:ascii="Times New Roman" w:hAnsi="Times New Roman" w:cs="Times New Roman"/>
                <w:i/>
                <w:iCs/>
                <w:sz w:val="22"/>
                <w:szCs w:val="22"/>
              </w:rPr>
              <w:t>(in thousand Baht)</w:t>
            </w:r>
          </w:p>
        </w:tc>
      </w:tr>
      <w:tr w:rsidR="00471B5C" w:rsidRPr="00CA7490" w:rsidTr="00471B5C">
        <w:trPr>
          <w:trHeight w:val="164"/>
        </w:trPr>
        <w:tc>
          <w:tcPr>
            <w:tcW w:w="3240" w:type="dxa"/>
          </w:tcPr>
          <w:p w:rsidR="00471B5C" w:rsidRPr="005E5047" w:rsidRDefault="00471B5C" w:rsidP="0066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22"/>
                <w:szCs w:val="22"/>
              </w:rPr>
            </w:pPr>
            <w:r w:rsidRPr="005E5047">
              <w:rPr>
                <w:rFonts w:ascii="Times New Roman" w:hAnsi="Times New Roman" w:cs="Times New Roman"/>
                <w:sz w:val="22"/>
                <w:szCs w:val="22"/>
              </w:rPr>
              <w:t>Land and office condominium</w:t>
            </w:r>
          </w:p>
        </w:tc>
        <w:tc>
          <w:tcPr>
            <w:tcW w:w="999" w:type="dxa"/>
          </w:tcPr>
          <w:p w:rsidR="00471B5C" w:rsidRPr="00CA7490" w:rsidRDefault="00471B5C" w:rsidP="007209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6" w:right="-108"/>
              <w:rPr>
                <w:rFonts w:ascii="Times New Roman" w:eastAsia="Cordia New" w:hAnsi="Times New Roman" w:cs="Times New Roman"/>
                <w:snapToGrid w:val="0"/>
                <w:sz w:val="22"/>
                <w:szCs w:val="22"/>
                <w:lang w:eastAsia="th-TH"/>
              </w:rPr>
            </w:pPr>
            <w:r w:rsidRPr="003A7D46">
              <w:rPr>
                <w:rFonts w:ascii="Times New Roman" w:eastAsia="Cordia New" w:hAnsi="Times New Roman" w:cs="Times New Roman"/>
                <w:snapToGrid w:val="0"/>
                <w:sz w:val="22"/>
                <w:szCs w:val="22"/>
                <w:lang w:eastAsia="th-TH"/>
              </w:rPr>
              <w:t>39,487</w:t>
            </w:r>
          </w:p>
        </w:tc>
        <w:tc>
          <w:tcPr>
            <w:tcW w:w="243"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36" w:type="dxa"/>
          </w:tcPr>
          <w:p w:rsidR="00471B5C" w:rsidRPr="00CA7490" w:rsidRDefault="00471B5C" w:rsidP="0066086E">
            <w:pPr>
              <w:pStyle w:val="acctfourfigures"/>
              <w:tabs>
                <w:tab w:val="clear" w:pos="765"/>
                <w:tab w:val="decimal" w:pos="720"/>
              </w:tabs>
              <w:spacing w:line="240" w:lineRule="atLeast"/>
              <w:ind w:right="-96"/>
              <w:rPr>
                <w:rFonts w:eastAsia="Cordia New"/>
                <w:snapToGrid w:val="0"/>
                <w:szCs w:val="22"/>
                <w:lang w:eastAsia="th-TH" w:bidi="th-TH"/>
              </w:rPr>
            </w:pPr>
            <w:r>
              <w:rPr>
                <w:rFonts w:eastAsia="Cordia New"/>
                <w:snapToGrid w:val="0"/>
                <w:szCs w:val="22"/>
                <w:lang w:eastAsia="th-TH" w:bidi="th-TH"/>
              </w:rPr>
              <w:t>26,287</w:t>
            </w:r>
          </w:p>
        </w:tc>
        <w:tc>
          <w:tcPr>
            <w:tcW w:w="243"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50"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36"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1128" w:type="dxa"/>
          </w:tcPr>
          <w:p w:rsidR="00471B5C" w:rsidRPr="00CA7490" w:rsidRDefault="00471B5C" w:rsidP="0066086E">
            <w:pPr>
              <w:pStyle w:val="acctfourfigures"/>
              <w:tabs>
                <w:tab w:val="clear" w:pos="765"/>
                <w:tab w:val="decimal" w:pos="484"/>
              </w:tabs>
              <w:spacing w:line="240" w:lineRule="atLeast"/>
              <w:ind w:right="-96"/>
              <w:rPr>
                <w:rFonts w:eastAsia="Cordia New"/>
                <w:snapToGrid w:val="0"/>
                <w:szCs w:val="22"/>
                <w:lang w:eastAsia="th-TH" w:bidi="th-TH"/>
              </w:rPr>
            </w:pPr>
            <w:r>
              <w:rPr>
                <w:rFonts w:eastAsia="Cordia New"/>
                <w:snapToGrid w:val="0"/>
                <w:szCs w:val="22"/>
                <w:lang w:eastAsia="th-TH" w:bidi="th-TH"/>
              </w:rPr>
              <w:t>-</w:t>
            </w:r>
          </w:p>
        </w:tc>
        <w:tc>
          <w:tcPr>
            <w:tcW w:w="243"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6" w:right="-108"/>
              <w:rPr>
                <w:rFonts w:ascii="Times New Roman" w:eastAsia="Cordia New" w:hAnsi="Times New Roman" w:cs="Times New Roman"/>
                <w:snapToGrid w:val="0"/>
                <w:sz w:val="22"/>
                <w:szCs w:val="22"/>
                <w:lang w:eastAsia="th-TH"/>
              </w:rPr>
            </w:pPr>
          </w:p>
        </w:tc>
        <w:tc>
          <w:tcPr>
            <w:tcW w:w="980" w:type="dxa"/>
          </w:tcPr>
          <w:p w:rsidR="00471B5C" w:rsidRPr="00CA7490" w:rsidRDefault="00471B5C" w:rsidP="006608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26"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65,774</w:t>
            </w:r>
          </w:p>
        </w:tc>
      </w:tr>
      <w:tr w:rsidR="0072092D" w:rsidRPr="00CA7490" w:rsidTr="00471B5C">
        <w:trPr>
          <w:trHeight w:val="281"/>
        </w:trPr>
        <w:tc>
          <w:tcPr>
            <w:tcW w:w="3240" w:type="dxa"/>
          </w:tcPr>
          <w:p w:rsidR="0072092D" w:rsidRPr="005E5047" w:rsidRDefault="0072092D" w:rsidP="0072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5047">
              <w:rPr>
                <w:rFonts w:ascii="Times New Roman" w:hAnsi="Times New Roman" w:cs="Times New Roman"/>
                <w:i/>
                <w:iCs/>
                <w:sz w:val="22"/>
                <w:szCs w:val="22"/>
              </w:rPr>
              <w:t>Less</w:t>
            </w:r>
            <w:r w:rsidRPr="005E5047">
              <w:rPr>
                <w:rFonts w:ascii="Times New Roman" w:hAnsi="Times New Roman" w:cs="Times New Roman"/>
                <w:sz w:val="22"/>
                <w:szCs w:val="22"/>
              </w:rPr>
              <w:t xml:space="preserve"> allowance for impairment</w:t>
            </w:r>
          </w:p>
        </w:tc>
        <w:tc>
          <w:tcPr>
            <w:tcW w:w="999" w:type="dxa"/>
            <w:tcBorders>
              <w:bottom w:val="single" w:sz="4" w:space="0" w:color="auto"/>
            </w:tcBorders>
          </w:tcPr>
          <w:p w:rsidR="0072092D" w:rsidRPr="00CA7490" w:rsidRDefault="0072092D" w:rsidP="0072092D">
            <w:pPr>
              <w:pStyle w:val="acctfourfigures"/>
              <w:tabs>
                <w:tab w:val="clear" w:pos="765"/>
                <w:tab w:val="decimal" w:pos="780"/>
              </w:tabs>
              <w:spacing w:line="240" w:lineRule="atLeast"/>
              <w:ind w:left="-108" w:right="-96"/>
              <w:rPr>
                <w:szCs w:val="22"/>
                <w:lang w:bidi="th-TH"/>
              </w:rPr>
            </w:pPr>
            <w:r w:rsidRPr="003A7D46">
              <w:rPr>
                <w:szCs w:val="22"/>
                <w:lang w:bidi="th-TH"/>
              </w:rPr>
              <w:t>(15,495)</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36" w:type="dxa"/>
            <w:tcBorders>
              <w:bottom w:val="single" w:sz="4" w:space="0" w:color="auto"/>
            </w:tcBorders>
          </w:tcPr>
          <w:p w:rsidR="0072092D" w:rsidRPr="00CA7490" w:rsidRDefault="0072092D" w:rsidP="0072092D">
            <w:pPr>
              <w:pStyle w:val="acctfourfigures"/>
              <w:tabs>
                <w:tab w:val="clear" w:pos="765"/>
                <w:tab w:val="decimal" w:pos="468"/>
              </w:tabs>
              <w:spacing w:line="240" w:lineRule="atLeast"/>
              <w:ind w:right="-96"/>
              <w:rPr>
                <w:szCs w:val="22"/>
                <w:lang w:bidi="th-TH"/>
              </w:rPr>
            </w:pPr>
            <w:r>
              <w:rPr>
                <w:szCs w:val="22"/>
                <w:lang w:bidi="th-TH"/>
              </w:rPr>
              <w:t>-</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50" w:type="dxa"/>
            <w:tcBorders>
              <w:bottom w:val="single" w:sz="4" w:space="0" w:color="auto"/>
            </w:tcBorders>
          </w:tcPr>
          <w:p w:rsidR="0072092D" w:rsidRPr="00CA7490" w:rsidRDefault="0072092D" w:rsidP="0072092D">
            <w:pPr>
              <w:pStyle w:val="acctfourfigures"/>
              <w:tabs>
                <w:tab w:val="clear" w:pos="765"/>
                <w:tab w:val="decimal" w:pos="484"/>
              </w:tabs>
              <w:spacing w:line="240" w:lineRule="atLeast"/>
              <w:ind w:right="-96"/>
              <w:rPr>
                <w:szCs w:val="22"/>
                <w:lang w:bidi="th-TH"/>
              </w:rPr>
            </w:pPr>
            <w:r>
              <w:rPr>
                <w:szCs w:val="22"/>
                <w:lang w:bidi="th-TH"/>
              </w:rPr>
              <w:t>-</w:t>
            </w:r>
          </w:p>
        </w:tc>
        <w:tc>
          <w:tcPr>
            <w:tcW w:w="236"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1128" w:type="dxa"/>
            <w:tcBorders>
              <w:bottom w:val="single" w:sz="4" w:space="0" w:color="auto"/>
            </w:tcBorders>
          </w:tcPr>
          <w:p w:rsidR="0072092D" w:rsidRPr="00CA7490" w:rsidRDefault="0072092D" w:rsidP="0072092D">
            <w:pPr>
              <w:pStyle w:val="acctfourfigures"/>
              <w:tabs>
                <w:tab w:val="clear" w:pos="765"/>
                <w:tab w:val="decimal" w:pos="484"/>
              </w:tabs>
              <w:spacing w:line="240" w:lineRule="atLeast"/>
              <w:ind w:right="-96"/>
              <w:rPr>
                <w:szCs w:val="22"/>
                <w:lang w:bidi="th-TH"/>
              </w:rPr>
            </w:pPr>
            <w:r>
              <w:rPr>
                <w:szCs w:val="22"/>
                <w:lang w:bidi="th-TH"/>
              </w:rPr>
              <w:t>-</w:t>
            </w:r>
          </w:p>
        </w:tc>
        <w:tc>
          <w:tcPr>
            <w:tcW w:w="243" w:type="dxa"/>
          </w:tcPr>
          <w:p w:rsidR="0072092D" w:rsidRPr="00CA7490" w:rsidRDefault="0072092D" w:rsidP="0072092D">
            <w:pPr>
              <w:pStyle w:val="acctfourfigures"/>
              <w:tabs>
                <w:tab w:val="clear" w:pos="765"/>
                <w:tab w:val="decimal" w:pos="951"/>
              </w:tabs>
              <w:spacing w:line="240" w:lineRule="atLeast"/>
              <w:ind w:right="-96"/>
              <w:rPr>
                <w:szCs w:val="22"/>
              </w:rPr>
            </w:pPr>
          </w:p>
        </w:tc>
        <w:tc>
          <w:tcPr>
            <w:tcW w:w="980" w:type="dxa"/>
            <w:tcBorders>
              <w:bottom w:val="single" w:sz="4" w:space="0" w:color="auto"/>
            </w:tcBorders>
          </w:tcPr>
          <w:p w:rsidR="0072092D" w:rsidRPr="00CA7490" w:rsidRDefault="0072092D" w:rsidP="0072092D">
            <w:pPr>
              <w:pStyle w:val="acctfourfigures"/>
              <w:tabs>
                <w:tab w:val="clear" w:pos="765"/>
                <w:tab w:val="decimal" w:pos="684"/>
              </w:tabs>
              <w:spacing w:line="240" w:lineRule="atLeast"/>
              <w:ind w:left="-108" w:right="-96"/>
              <w:rPr>
                <w:szCs w:val="22"/>
                <w:lang w:bidi="th-TH"/>
              </w:rPr>
            </w:pPr>
            <w:r>
              <w:rPr>
                <w:szCs w:val="22"/>
                <w:lang w:bidi="th-TH"/>
              </w:rPr>
              <w:t>(15,495)</w:t>
            </w:r>
          </w:p>
        </w:tc>
      </w:tr>
      <w:tr w:rsidR="0072092D" w:rsidRPr="00E14A9D" w:rsidTr="00471B5C">
        <w:tc>
          <w:tcPr>
            <w:tcW w:w="3240" w:type="dxa"/>
          </w:tcPr>
          <w:p w:rsidR="0072092D" w:rsidRPr="005E5047" w:rsidRDefault="0072092D" w:rsidP="0072092D">
            <w:pPr>
              <w:tabs>
                <w:tab w:val="clear" w:pos="1871"/>
                <w:tab w:val="clear" w:pos="2580"/>
                <w:tab w:val="clear" w:pos="2807"/>
                <w:tab w:val="clear" w:pos="3515"/>
                <w:tab w:val="clear" w:pos="3742"/>
                <w:tab w:val="clear" w:pos="4451"/>
                <w:tab w:val="clear" w:pos="4678"/>
                <w:tab w:val="clear" w:pos="5387"/>
                <w:tab w:val="clear" w:pos="5613"/>
              </w:tabs>
              <w:ind w:right="-198"/>
              <w:rPr>
                <w:rFonts w:ascii="Times New Roman" w:hAnsi="Times New Roman" w:cs="Times New Roman"/>
                <w:b/>
                <w:bCs/>
                <w:sz w:val="22"/>
                <w:szCs w:val="22"/>
                <w:cs/>
              </w:rPr>
            </w:pPr>
            <w:r w:rsidRPr="005E5047">
              <w:rPr>
                <w:rFonts w:ascii="Times New Roman" w:hAnsi="Times New Roman" w:cs="Times New Roman"/>
                <w:b/>
                <w:bCs/>
                <w:sz w:val="22"/>
                <w:szCs w:val="22"/>
              </w:rPr>
              <w:t>Net</w:t>
            </w:r>
          </w:p>
        </w:tc>
        <w:tc>
          <w:tcPr>
            <w:tcW w:w="999" w:type="dxa"/>
            <w:tcBorders>
              <w:top w:val="single" w:sz="4" w:space="0" w:color="auto"/>
              <w:bottom w:val="double" w:sz="4" w:space="0" w:color="auto"/>
            </w:tcBorders>
          </w:tcPr>
          <w:p w:rsidR="0072092D" w:rsidRPr="00E14A9D" w:rsidRDefault="0072092D" w:rsidP="0072092D">
            <w:pPr>
              <w:pStyle w:val="acctfourfigures"/>
              <w:tabs>
                <w:tab w:val="clear" w:pos="765"/>
                <w:tab w:val="decimal" w:pos="780"/>
              </w:tabs>
              <w:spacing w:line="240" w:lineRule="atLeast"/>
              <w:ind w:right="-96"/>
              <w:rPr>
                <w:b/>
                <w:bCs/>
                <w:szCs w:val="22"/>
                <w:lang w:bidi="th-TH"/>
              </w:rPr>
            </w:pPr>
            <w:r w:rsidRPr="003A7D46">
              <w:rPr>
                <w:b/>
                <w:bCs/>
                <w:szCs w:val="22"/>
                <w:lang w:bidi="th-TH"/>
              </w:rPr>
              <w:t>23,992</w:t>
            </w:r>
          </w:p>
        </w:tc>
        <w:tc>
          <w:tcPr>
            <w:tcW w:w="243"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936" w:type="dxa"/>
            <w:tcBorders>
              <w:top w:val="single" w:sz="4" w:space="0" w:color="auto"/>
              <w:bottom w:val="double" w:sz="4" w:space="0" w:color="auto"/>
            </w:tcBorders>
          </w:tcPr>
          <w:p w:rsidR="0072092D" w:rsidRPr="00E14A9D" w:rsidRDefault="0072092D" w:rsidP="0072092D">
            <w:pPr>
              <w:pStyle w:val="acctfourfigures"/>
              <w:tabs>
                <w:tab w:val="clear" w:pos="765"/>
                <w:tab w:val="decimal" w:pos="720"/>
              </w:tabs>
              <w:spacing w:line="240" w:lineRule="atLeast"/>
              <w:ind w:right="-96"/>
              <w:rPr>
                <w:b/>
                <w:bCs/>
                <w:szCs w:val="22"/>
                <w:lang w:bidi="th-TH"/>
              </w:rPr>
            </w:pPr>
            <w:r>
              <w:rPr>
                <w:b/>
                <w:bCs/>
                <w:szCs w:val="22"/>
                <w:lang w:bidi="th-TH"/>
              </w:rPr>
              <w:t>26,287</w:t>
            </w:r>
          </w:p>
        </w:tc>
        <w:tc>
          <w:tcPr>
            <w:tcW w:w="243"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950" w:type="dxa"/>
            <w:tcBorders>
              <w:top w:val="single" w:sz="4" w:space="0" w:color="auto"/>
              <w:bottom w:val="double" w:sz="4" w:space="0" w:color="auto"/>
            </w:tcBorders>
          </w:tcPr>
          <w:p w:rsidR="0072092D" w:rsidRPr="00E14A9D" w:rsidRDefault="0072092D" w:rsidP="0072092D">
            <w:pPr>
              <w:pStyle w:val="acctfourfigures"/>
              <w:tabs>
                <w:tab w:val="clear" w:pos="765"/>
                <w:tab w:val="decimal" w:pos="494"/>
              </w:tabs>
              <w:spacing w:line="240" w:lineRule="atLeast"/>
              <w:ind w:left="-108" w:right="-73"/>
              <w:rPr>
                <w:b/>
                <w:bCs/>
                <w:szCs w:val="22"/>
                <w:lang w:bidi="th-TH"/>
              </w:rPr>
            </w:pPr>
            <w:r>
              <w:rPr>
                <w:b/>
                <w:bCs/>
                <w:szCs w:val="22"/>
                <w:lang w:bidi="th-TH"/>
              </w:rPr>
              <w:t>-</w:t>
            </w:r>
          </w:p>
        </w:tc>
        <w:tc>
          <w:tcPr>
            <w:tcW w:w="236"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1128" w:type="dxa"/>
            <w:tcBorders>
              <w:top w:val="single" w:sz="4" w:space="0" w:color="auto"/>
              <w:bottom w:val="double" w:sz="4" w:space="0" w:color="auto"/>
            </w:tcBorders>
          </w:tcPr>
          <w:p w:rsidR="0072092D" w:rsidRPr="00E14A9D" w:rsidRDefault="0072092D" w:rsidP="0072092D">
            <w:pPr>
              <w:pStyle w:val="acctfourfigures"/>
              <w:tabs>
                <w:tab w:val="clear" w:pos="765"/>
                <w:tab w:val="decimal" w:pos="484"/>
              </w:tabs>
              <w:spacing w:line="240" w:lineRule="atLeast"/>
              <w:ind w:right="-96"/>
              <w:rPr>
                <w:b/>
                <w:bCs/>
                <w:szCs w:val="22"/>
                <w:lang w:bidi="th-TH"/>
              </w:rPr>
            </w:pPr>
            <w:r>
              <w:rPr>
                <w:b/>
                <w:bCs/>
                <w:szCs w:val="22"/>
                <w:lang w:bidi="th-TH"/>
              </w:rPr>
              <w:t>-</w:t>
            </w:r>
          </w:p>
        </w:tc>
        <w:tc>
          <w:tcPr>
            <w:tcW w:w="243" w:type="dxa"/>
          </w:tcPr>
          <w:p w:rsidR="0072092D" w:rsidRPr="00E14A9D" w:rsidRDefault="0072092D" w:rsidP="0072092D">
            <w:pPr>
              <w:pStyle w:val="acctfourfigures"/>
              <w:tabs>
                <w:tab w:val="clear" w:pos="765"/>
                <w:tab w:val="decimal" w:pos="951"/>
              </w:tabs>
              <w:spacing w:line="240" w:lineRule="atLeast"/>
              <w:ind w:right="-96"/>
              <w:rPr>
                <w:b/>
                <w:bCs/>
                <w:szCs w:val="22"/>
                <w:lang w:bidi="th-TH"/>
              </w:rPr>
            </w:pPr>
          </w:p>
        </w:tc>
        <w:tc>
          <w:tcPr>
            <w:tcW w:w="980" w:type="dxa"/>
            <w:tcBorders>
              <w:top w:val="single" w:sz="4" w:space="0" w:color="auto"/>
              <w:bottom w:val="double" w:sz="4" w:space="0" w:color="auto"/>
            </w:tcBorders>
          </w:tcPr>
          <w:p w:rsidR="0072092D" w:rsidRPr="00E14A9D" w:rsidRDefault="0072092D" w:rsidP="0072092D">
            <w:pPr>
              <w:pStyle w:val="acctfourfigures"/>
              <w:tabs>
                <w:tab w:val="clear" w:pos="765"/>
                <w:tab w:val="decimal" w:pos="684"/>
              </w:tabs>
              <w:spacing w:line="240" w:lineRule="atLeast"/>
              <w:ind w:right="-96"/>
              <w:rPr>
                <w:b/>
                <w:bCs/>
                <w:szCs w:val="22"/>
                <w:lang w:bidi="th-TH"/>
              </w:rPr>
            </w:pPr>
            <w:r>
              <w:rPr>
                <w:b/>
                <w:bCs/>
                <w:szCs w:val="22"/>
                <w:lang w:bidi="th-TH"/>
              </w:rPr>
              <w:t>50,279</w:t>
            </w:r>
          </w:p>
        </w:tc>
      </w:tr>
    </w:tbl>
    <w:p w:rsidR="007F7293" w:rsidRDefault="007F7293"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rsidR="007E51AA" w:rsidRPr="005E5047"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7F7293">
        <w:rPr>
          <w:rFonts w:ascii="Times New Roman" w:hAnsi="Times New Roman" w:cs="Times New Roman"/>
          <w:b/>
          <w:bCs/>
          <w:sz w:val="24"/>
          <w:szCs w:val="24"/>
        </w:rPr>
        <w:t>3</w:t>
      </w:r>
      <w:r w:rsidR="007E51AA" w:rsidRPr="005E5047">
        <w:rPr>
          <w:rFonts w:ascii="Times New Roman" w:hAnsi="Times New Roman" w:cs="Times New Roman"/>
          <w:b/>
          <w:bCs/>
          <w:sz w:val="24"/>
          <w:szCs w:val="24"/>
        </w:rPr>
        <w:tab/>
        <w:t xml:space="preserve">Interest-bearing liabilities </w:t>
      </w: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rsidR="007E51AA" w:rsidRPr="005E5047"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Pr>
          <w:rFonts w:ascii="Times New Roman" w:hAnsi="Times New Roman" w:cs="Times New Roman"/>
          <w:b/>
          <w:bCs/>
          <w:i/>
          <w:iCs/>
          <w:sz w:val="22"/>
          <w:szCs w:val="22"/>
        </w:rPr>
        <w:t>1</w:t>
      </w:r>
      <w:r w:rsidR="007F7293">
        <w:rPr>
          <w:rFonts w:ascii="Times New Roman" w:hAnsi="Times New Roman" w:cs="Times New Roman"/>
          <w:b/>
          <w:bCs/>
          <w:i/>
          <w:iCs/>
          <w:sz w:val="22"/>
          <w:szCs w:val="22"/>
        </w:rPr>
        <w:t>3</w:t>
      </w:r>
      <w:r w:rsidR="007E51AA" w:rsidRPr="005E5047">
        <w:rPr>
          <w:rFonts w:ascii="Times New Roman" w:hAnsi="Times New Roman" w:cs="Times New Roman"/>
          <w:b/>
          <w:bCs/>
          <w:i/>
          <w:iCs/>
          <w:sz w:val="22"/>
          <w:szCs w:val="22"/>
        </w:rPr>
        <w:t xml:space="preserve">.1 </w:t>
      </w:r>
      <w:r w:rsidR="007E51AA" w:rsidRPr="005E5047">
        <w:rPr>
          <w:rFonts w:ascii="Times New Roman" w:hAnsi="Times New Roman" w:cs="Times New Roman"/>
          <w:b/>
          <w:bCs/>
          <w:i/>
          <w:iCs/>
          <w:sz w:val="22"/>
          <w:szCs w:val="22"/>
        </w:rPr>
        <w:tab/>
        <w:t>Short-term loans from financial institutions</w:t>
      </w:r>
    </w:p>
    <w:p w:rsidR="007E51AA" w:rsidRPr="005E5047"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498"/>
        <w:gridCol w:w="1287"/>
        <w:gridCol w:w="270"/>
        <w:gridCol w:w="1215"/>
      </w:tblGrid>
      <w:tr w:rsidR="000931E5" w:rsidRPr="005E5047" w:rsidTr="00DC33A9">
        <w:tc>
          <w:tcPr>
            <w:tcW w:w="649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w:t>
            </w:r>
            <w:r w:rsidR="00A628D3">
              <w:rPr>
                <w:rFonts w:ascii="Times New Roman" w:hAnsi="Times New Roman" w:cs="Times New Roman"/>
                <w:sz w:val="22"/>
                <w:szCs w:val="22"/>
              </w:rPr>
              <w:t>9</w:t>
            </w:r>
          </w:p>
        </w:tc>
        <w:tc>
          <w:tcPr>
            <w:tcW w:w="2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sidR="00A628D3">
              <w:rPr>
                <w:rFonts w:ascii="Times New Roman" w:hAnsi="Times New Roman" w:cs="Times New Roman"/>
                <w:sz w:val="22"/>
                <w:szCs w:val="22"/>
              </w:rPr>
              <w:t>8</w:t>
            </w:r>
          </w:p>
        </w:tc>
      </w:tr>
      <w:tr w:rsidR="000931E5" w:rsidRPr="005E5047" w:rsidTr="00DC33A9">
        <w:tc>
          <w:tcPr>
            <w:tcW w:w="649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0931E5" w:rsidRPr="005E5047" w:rsidTr="00DC33A9">
        <w:tc>
          <w:tcPr>
            <w:tcW w:w="649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5E5047">
              <w:rPr>
                <w:rFonts w:ascii="Times New Roman" w:hAnsi="Times New Roman" w:cs="Times New Roman"/>
                <w:b/>
                <w:bCs/>
                <w:i/>
                <w:iCs/>
                <w:sz w:val="22"/>
                <w:szCs w:val="22"/>
              </w:rPr>
              <w:t xml:space="preserve">Current </w:t>
            </w:r>
            <w:r w:rsidR="009C6436">
              <w:rPr>
                <w:rFonts w:ascii="Times New Roman" w:hAnsi="Times New Roman" w:cs="Times New Roman"/>
                <w:b/>
                <w:bCs/>
                <w:i/>
                <w:iCs/>
                <w:sz w:val="22"/>
                <w:szCs w:val="22"/>
              </w:rPr>
              <w:t>-</w:t>
            </w:r>
            <w:r w:rsidRPr="005E5047">
              <w:rPr>
                <w:rFonts w:ascii="Times New Roman" w:hAnsi="Times New Roman" w:cs="Times New Roman"/>
                <w:b/>
                <w:bCs/>
                <w:i/>
                <w:iCs/>
                <w:sz w:val="22"/>
                <w:szCs w:val="22"/>
              </w:rPr>
              <w:t xml:space="preserve"> unsecured</w:t>
            </w:r>
          </w:p>
        </w:tc>
        <w:tc>
          <w:tcPr>
            <w:tcW w:w="1287"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628D3" w:rsidRPr="005E5047" w:rsidTr="00DC33A9">
        <w:tc>
          <w:tcPr>
            <w:tcW w:w="6498"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Promissory notes</w:t>
            </w:r>
          </w:p>
        </w:tc>
        <w:tc>
          <w:tcPr>
            <w:tcW w:w="1287" w:type="dxa"/>
          </w:tcPr>
          <w:p w:rsidR="00A628D3" w:rsidRPr="00155A74" w:rsidRDefault="0067773D"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170,000</w:t>
            </w:r>
          </w:p>
        </w:tc>
        <w:tc>
          <w:tcPr>
            <w:tcW w:w="270"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rsidR="00A628D3" w:rsidRPr="00155A74"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830,000</w:t>
            </w:r>
          </w:p>
        </w:tc>
      </w:tr>
      <w:tr w:rsidR="00A628D3" w:rsidRPr="005E5047" w:rsidTr="00DC33A9">
        <w:tc>
          <w:tcPr>
            <w:tcW w:w="6498"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Bills of exchange</w:t>
            </w:r>
          </w:p>
        </w:tc>
        <w:tc>
          <w:tcPr>
            <w:tcW w:w="1287" w:type="dxa"/>
          </w:tcPr>
          <w:p w:rsidR="00A628D3" w:rsidRPr="00155A74" w:rsidRDefault="0067773D"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550,000</w:t>
            </w:r>
          </w:p>
        </w:tc>
        <w:tc>
          <w:tcPr>
            <w:tcW w:w="270"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rsidR="00A628D3" w:rsidRPr="00155A74"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800,000</w:t>
            </w:r>
          </w:p>
        </w:tc>
      </w:tr>
      <w:tr w:rsidR="00A628D3" w:rsidRPr="005E5047" w:rsidTr="00DC33A9">
        <w:tc>
          <w:tcPr>
            <w:tcW w:w="6498"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i/>
                <w:iCs/>
                <w:sz w:val="22"/>
                <w:szCs w:val="22"/>
              </w:rPr>
              <w:t xml:space="preserve">Less </w:t>
            </w:r>
            <w:proofErr w:type="spellStart"/>
            <w:r w:rsidRPr="005E5047">
              <w:rPr>
                <w:rFonts w:ascii="Times New Roman" w:hAnsi="Times New Roman" w:cs="Times New Roman"/>
                <w:sz w:val="22"/>
                <w:szCs w:val="22"/>
              </w:rPr>
              <w:t>unamortised</w:t>
            </w:r>
            <w:proofErr w:type="spellEnd"/>
            <w:r w:rsidRPr="005E5047">
              <w:rPr>
                <w:rFonts w:ascii="Times New Roman" w:hAnsi="Times New Roman" w:cs="Times New Roman"/>
                <w:sz w:val="22"/>
                <w:szCs w:val="22"/>
              </w:rPr>
              <w:t xml:space="preserve"> discount on bills of exchange</w:t>
            </w:r>
          </w:p>
        </w:tc>
        <w:tc>
          <w:tcPr>
            <w:tcW w:w="1287" w:type="dxa"/>
            <w:tcBorders>
              <w:bottom w:val="single" w:sz="4" w:space="0" w:color="auto"/>
            </w:tcBorders>
          </w:tcPr>
          <w:p w:rsidR="00A628D3" w:rsidRPr="00155A74" w:rsidRDefault="0067773D"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(1,132)</w:t>
            </w:r>
          </w:p>
        </w:tc>
        <w:tc>
          <w:tcPr>
            <w:tcW w:w="270"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rsidR="00A628D3" w:rsidRPr="00155A74"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(1,81</w:t>
            </w:r>
            <w:r w:rsidR="00AF69AD">
              <w:rPr>
                <w:rFonts w:ascii="Times New Roman" w:hAnsi="Times New Roman" w:cs="Times New Roman"/>
                <w:sz w:val="22"/>
                <w:szCs w:val="22"/>
              </w:rPr>
              <w:t>7</w:t>
            </w:r>
            <w:r>
              <w:rPr>
                <w:rFonts w:ascii="Times New Roman" w:hAnsi="Times New Roman" w:cs="Times New Roman"/>
                <w:sz w:val="22"/>
                <w:szCs w:val="22"/>
              </w:rPr>
              <w:t>)</w:t>
            </w:r>
          </w:p>
        </w:tc>
      </w:tr>
      <w:tr w:rsidR="00A628D3" w:rsidRPr="005E5047" w:rsidTr="00DC33A9">
        <w:tc>
          <w:tcPr>
            <w:tcW w:w="6498"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E5047">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rsidR="00A628D3" w:rsidRPr="00155A74" w:rsidRDefault="0067773D"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718,868</w:t>
            </w:r>
          </w:p>
        </w:tc>
        <w:tc>
          <w:tcPr>
            <w:tcW w:w="270" w:type="dxa"/>
          </w:tcPr>
          <w:p w:rsidR="00A628D3" w:rsidRPr="005E5047"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rsidR="00A628D3" w:rsidRPr="00155A74" w:rsidRDefault="00A628D3" w:rsidP="00A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1,628,18</w:t>
            </w:r>
            <w:r w:rsidR="00AF69AD">
              <w:rPr>
                <w:rFonts w:ascii="Times New Roman" w:hAnsi="Times New Roman" w:cs="Times New Roman"/>
                <w:b/>
                <w:bCs/>
                <w:sz w:val="22"/>
                <w:szCs w:val="22"/>
              </w:rPr>
              <w:t>3</w:t>
            </w:r>
          </w:p>
        </w:tc>
      </w:tr>
    </w:tbl>
    <w:p w:rsidR="007E51AA" w:rsidRPr="005E5047"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rsidR="007E51AA" w:rsidRDefault="008D4C55"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As at 31 December 201</w:t>
      </w:r>
      <w:r w:rsidR="0030066A">
        <w:rPr>
          <w:rFonts w:ascii="Times New Roman" w:hAnsi="Times New Roman" w:cs="Times New Roman"/>
          <w:sz w:val="22"/>
          <w:szCs w:val="22"/>
        </w:rPr>
        <w:t>9</w:t>
      </w:r>
      <w:r w:rsidR="007E51AA" w:rsidRPr="005E5047">
        <w:rPr>
          <w:rFonts w:ascii="Times New Roman" w:hAnsi="Times New Roman" w:cs="Times New Roman"/>
          <w:sz w:val="22"/>
          <w:szCs w:val="22"/>
        </w:rPr>
        <w:t>, the Company had overdraft lines and other credit facilities, excluding bills of exchange, with va</w:t>
      </w:r>
      <w:r w:rsidR="0067773D">
        <w:rPr>
          <w:rFonts w:ascii="Times New Roman" w:hAnsi="Times New Roman" w:cs="Times New Roman"/>
          <w:sz w:val="22"/>
          <w:szCs w:val="22"/>
        </w:rPr>
        <w:t xml:space="preserve">rious local banks totaling Baht 2,390 </w:t>
      </w:r>
      <w:r w:rsidR="007E51AA" w:rsidRPr="005E5047">
        <w:rPr>
          <w:rFonts w:ascii="Times New Roman" w:hAnsi="Times New Roman" w:cs="Times New Roman"/>
          <w:sz w:val="22"/>
          <w:szCs w:val="22"/>
        </w:rPr>
        <w:t xml:space="preserve">million </w:t>
      </w:r>
      <w:r>
        <w:rPr>
          <w:rFonts w:ascii="Times New Roman" w:hAnsi="Times New Roman" w:cs="Times New Roman"/>
          <w:i/>
          <w:iCs/>
          <w:sz w:val="22"/>
          <w:szCs w:val="22"/>
        </w:rPr>
        <w:t>(201</w:t>
      </w:r>
      <w:r w:rsidR="0030066A">
        <w:rPr>
          <w:rFonts w:ascii="Times New Roman" w:hAnsi="Times New Roman"/>
          <w:i/>
          <w:iCs/>
          <w:sz w:val="22"/>
          <w:szCs w:val="28"/>
        </w:rPr>
        <w:t>8</w:t>
      </w:r>
      <w:r w:rsidR="00AC2D0A">
        <w:rPr>
          <w:rFonts w:ascii="Times New Roman" w:hAnsi="Times New Roman" w:cs="Times New Roman"/>
          <w:i/>
          <w:iCs/>
          <w:sz w:val="22"/>
          <w:szCs w:val="22"/>
        </w:rPr>
        <w:t>: Baht 2,</w:t>
      </w:r>
      <w:r w:rsidR="0030066A">
        <w:rPr>
          <w:rFonts w:ascii="Times New Roman" w:hAnsi="Times New Roman" w:cs="Times New Roman"/>
          <w:i/>
          <w:iCs/>
          <w:sz w:val="22"/>
          <w:szCs w:val="22"/>
        </w:rPr>
        <w:t>67</w:t>
      </w:r>
      <w:r w:rsidR="00AC2D0A">
        <w:rPr>
          <w:rFonts w:ascii="Times New Roman" w:hAnsi="Times New Roman" w:cs="Times New Roman"/>
          <w:i/>
          <w:iCs/>
          <w:sz w:val="22"/>
          <w:szCs w:val="22"/>
        </w:rPr>
        <w:t>0</w:t>
      </w:r>
      <w:r w:rsidR="007E51AA" w:rsidRPr="005E5047">
        <w:rPr>
          <w:rFonts w:ascii="Times New Roman" w:hAnsi="Times New Roman" w:cs="Times New Roman"/>
          <w:i/>
          <w:iCs/>
          <w:sz w:val="22"/>
          <w:szCs w:val="22"/>
        </w:rPr>
        <w:t xml:space="preserve"> million) </w:t>
      </w:r>
      <w:r w:rsidR="007E51AA" w:rsidRPr="005E5047">
        <w:rPr>
          <w:rFonts w:ascii="Times New Roman" w:hAnsi="Times New Roman" w:cs="Times New Roman"/>
          <w:sz w:val="22"/>
          <w:szCs w:val="22"/>
        </w:rPr>
        <w:t>which bear interest at the Money Market Rate (MMR) at the transact</w:t>
      </w:r>
      <w:r w:rsidR="00AC2D0A">
        <w:rPr>
          <w:rFonts w:ascii="Times New Roman" w:hAnsi="Times New Roman" w:cs="Times New Roman"/>
          <w:sz w:val="22"/>
          <w:szCs w:val="22"/>
        </w:rPr>
        <w:t>ion date. As at 31</w:t>
      </w:r>
      <w:r w:rsidR="00526D86">
        <w:rPr>
          <w:rFonts w:ascii="Times New Roman" w:hAnsi="Times New Roman" w:cs="Times New Roman"/>
          <w:sz w:val="22"/>
          <w:szCs w:val="22"/>
        </w:rPr>
        <w:t xml:space="preserve"> De</w:t>
      </w:r>
      <w:r w:rsidR="00441413">
        <w:rPr>
          <w:rFonts w:ascii="Times New Roman" w:hAnsi="Times New Roman" w:cs="Times New Roman"/>
          <w:sz w:val="22"/>
          <w:szCs w:val="22"/>
        </w:rPr>
        <w:t>cember 201</w:t>
      </w:r>
      <w:r w:rsidR="0030066A">
        <w:rPr>
          <w:rFonts w:ascii="Times New Roman" w:hAnsi="Times New Roman" w:cs="Times New Roman"/>
          <w:sz w:val="22"/>
          <w:szCs w:val="22"/>
        </w:rPr>
        <w:t>9</w:t>
      </w:r>
      <w:r w:rsidR="007E51AA" w:rsidRPr="005E5047">
        <w:rPr>
          <w:rFonts w:ascii="Times New Roman" w:hAnsi="Times New Roman" w:cs="Times New Roman"/>
          <w:sz w:val="22"/>
          <w:szCs w:val="22"/>
        </w:rPr>
        <w:t xml:space="preserve">, the Company had </w:t>
      </w:r>
      <w:proofErr w:type="spellStart"/>
      <w:r w:rsidR="00CB1A4B">
        <w:rPr>
          <w:rFonts w:ascii="Times New Roman" w:hAnsi="Times New Roman" w:cs="Times New Roman"/>
          <w:sz w:val="22"/>
          <w:szCs w:val="22"/>
        </w:rPr>
        <w:t>unutilis</w:t>
      </w:r>
      <w:r w:rsidR="00442498">
        <w:rPr>
          <w:rFonts w:ascii="Times New Roman" w:hAnsi="Times New Roman" w:cs="Times New Roman"/>
          <w:sz w:val="22"/>
          <w:szCs w:val="22"/>
        </w:rPr>
        <w:t>ed</w:t>
      </w:r>
      <w:proofErr w:type="spellEnd"/>
      <w:r w:rsidR="007E51AA" w:rsidRPr="005E5047">
        <w:rPr>
          <w:rFonts w:ascii="Times New Roman" w:hAnsi="Times New Roman" w:cs="Times New Roman"/>
          <w:sz w:val="22"/>
          <w:szCs w:val="22"/>
        </w:rPr>
        <w:t xml:space="preserve"> credit facilities totaling </w:t>
      </w:r>
      <w:r w:rsidR="0067773D">
        <w:rPr>
          <w:rFonts w:ascii="Times New Roman" w:hAnsi="Times New Roman" w:cs="Times New Roman"/>
          <w:sz w:val="22"/>
          <w:szCs w:val="22"/>
        </w:rPr>
        <w:t xml:space="preserve">Baht </w:t>
      </w:r>
      <w:r w:rsidR="007B080B">
        <w:rPr>
          <w:rFonts w:ascii="Times New Roman" w:hAnsi="Times New Roman" w:cs="Times New Roman"/>
          <w:sz w:val="22"/>
          <w:szCs w:val="22"/>
        </w:rPr>
        <w:t>2,065</w:t>
      </w:r>
      <w:r w:rsidR="00526D86">
        <w:rPr>
          <w:rFonts w:ascii="Times New Roman" w:hAnsi="Times New Roman" w:cs="Times New Roman"/>
          <w:sz w:val="22"/>
          <w:szCs w:val="22"/>
        </w:rPr>
        <w:t xml:space="preserve"> </w:t>
      </w:r>
      <w:r w:rsidR="007E51AA" w:rsidRPr="005E5047">
        <w:rPr>
          <w:rFonts w:ascii="Times New Roman" w:hAnsi="Times New Roman" w:cs="Times New Roman"/>
          <w:sz w:val="22"/>
          <w:szCs w:val="22"/>
        </w:rPr>
        <w:t xml:space="preserve">million </w:t>
      </w:r>
      <w:r>
        <w:rPr>
          <w:rFonts w:ascii="Times New Roman" w:hAnsi="Times New Roman" w:cs="Times New Roman"/>
          <w:i/>
          <w:iCs/>
          <w:sz w:val="22"/>
          <w:szCs w:val="22"/>
        </w:rPr>
        <w:t>(201</w:t>
      </w:r>
      <w:r w:rsidR="0030066A">
        <w:rPr>
          <w:rFonts w:ascii="Times New Roman" w:hAnsi="Times New Roman" w:cs="Times New Roman"/>
          <w:i/>
          <w:iCs/>
          <w:sz w:val="22"/>
          <w:szCs w:val="22"/>
        </w:rPr>
        <w:t>8</w:t>
      </w:r>
      <w:r w:rsidR="009C6436">
        <w:rPr>
          <w:rFonts w:ascii="Times New Roman" w:hAnsi="Times New Roman" w:cs="Times New Roman"/>
          <w:i/>
          <w:iCs/>
          <w:sz w:val="22"/>
          <w:szCs w:val="22"/>
        </w:rPr>
        <w:t xml:space="preserve">: </w:t>
      </w:r>
      <w:r w:rsidR="007E51AA" w:rsidRPr="005E5047">
        <w:rPr>
          <w:rFonts w:ascii="Times New Roman" w:hAnsi="Times New Roman" w:cs="Times New Roman"/>
          <w:i/>
          <w:iCs/>
          <w:sz w:val="22"/>
          <w:szCs w:val="22"/>
        </w:rPr>
        <w:t xml:space="preserve">Baht </w:t>
      </w:r>
      <w:r w:rsidR="00441413">
        <w:rPr>
          <w:rFonts w:ascii="Times New Roman" w:hAnsi="Times New Roman" w:cs="Times New Roman"/>
          <w:i/>
          <w:iCs/>
          <w:sz w:val="22"/>
          <w:szCs w:val="22"/>
        </w:rPr>
        <w:t>1,</w:t>
      </w:r>
      <w:r w:rsidR="0030066A">
        <w:rPr>
          <w:rFonts w:ascii="Times New Roman" w:hAnsi="Times New Roman" w:cs="Times New Roman"/>
          <w:i/>
          <w:iCs/>
          <w:sz w:val="22"/>
          <w:szCs w:val="22"/>
        </w:rPr>
        <w:t>677</w:t>
      </w:r>
      <w:r w:rsidR="00DC33A9">
        <w:rPr>
          <w:rFonts w:ascii="Times New Roman" w:hAnsi="Times New Roman" w:cs="Times New Roman"/>
          <w:i/>
          <w:iCs/>
          <w:sz w:val="22"/>
          <w:szCs w:val="22"/>
        </w:rPr>
        <w:t xml:space="preserve"> </w:t>
      </w:r>
      <w:r w:rsidR="007E51AA" w:rsidRPr="005E5047">
        <w:rPr>
          <w:rFonts w:ascii="Times New Roman" w:hAnsi="Times New Roman" w:cs="Times New Roman"/>
          <w:i/>
          <w:iCs/>
          <w:sz w:val="22"/>
          <w:szCs w:val="22"/>
        </w:rPr>
        <w:t>million)</w:t>
      </w:r>
      <w:r w:rsidR="007E51AA" w:rsidRPr="005E5047">
        <w:rPr>
          <w:rFonts w:ascii="Times New Roman" w:hAnsi="Times New Roman" w:cs="Times New Roman"/>
          <w:sz w:val="22"/>
          <w:szCs w:val="22"/>
        </w:rPr>
        <w:t>.</w:t>
      </w:r>
    </w:p>
    <w:p w:rsidR="00636CE2"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E51AA" w:rsidRPr="005E5047"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1</w:t>
      </w:r>
      <w:r w:rsidR="007F7293">
        <w:rPr>
          <w:rFonts w:ascii="Times New Roman" w:hAnsi="Times New Roman" w:cs="Times New Roman"/>
          <w:b/>
          <w:bCs/>
          <w:i/>
          <w:iCs/>
          <w:sz w:val="22"/>
          <w:szCs w:val="22"/>
        </w:rPr>
        <w:t>3</w:t>
      </w:r>
      <w:r w:rsidR="007E51AA" w:rsidRPr="005E5047">
        <w:rPr>
          <w:rFonts w:ascii="Times New Roman" w:hAnsi="Times New Roman" w:cs="Times New Roman"/>
          <w:b/>
          <w:bCs/>
          <w:i/>
          <w:iCs/>
          <w:sz w:val="22"/>
          <w:szCs w:val="22"/>
        </w:rPr>
        <w:t xml:space="preserve">.2 </w:t>
      </w:r>
      <w:r w:rsidR="007E51AA" w:rsidRPr="005E5047">
        <w:rPr>
          <w:rFonts w:ascii="Times New Roman" w:hAnsi="Times New Roman" w:cs="Times New Roman"/>
          <w:b/>
          <w:bCs/>
          <w:i/>
          <w:iCs/>
          <w:sz w:val="22"/>
          <w:szCs w:val="22"/>
        </w:rPr>
        <w:tab/>
        <w:t xml:space="preserve">Debentures </w:t>
      </w: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450" w:type="dxa"/>
        <w:tblLayout w:type="fixed"/>
        <w:tblLook w:val="01E0" w:firstRow="1" w:lastRow="1" w:firstColumn="1" w:lastColumn="1" w:noHBand="0" w:noVBand="0"/>
      </w:tblPr>
      <w:tblGrid>
        <w:gridCol w:w="6498"/>
        <w:gridCol w:w="1303"/>
        <w:gridCol w:w="236"/>
        <w:gridCol w:w="1233"/>
      </w:tblGrid>
      <w:tr w:rsidR="000931E5" w:rsidRPr="005E5047" w:rsidTr="00DC33A9">
        <w:tc>
          <w:tcPr>
            <w:tcW w:w="649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w:t>
            </w:r>
            <w:r w:rsidR="0030066A">
              <w:rPr>
                <w:rFonts w:ascii="Times New Roman" w:hAnsi="Times New Roman" w:cs="Times New Roman"/>
                <w:sz w:val="22"/>
                <w:szCs w:val="22"/>
              </w:rPr>
              <w:t>9</w:t>
            </w:r>
          </w:p>
        </w:tc>
        <w:tc>
          <w:tcPr>
            <w:tcW w:w="236"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sidR="0030066A">
              <w:rPr>
                <w:rFonts w:ascii="Times New Roman" w:hAnsi="Times New Roman" w:cs="Times New Roman"/>
                <w:sz w:val="22"/>
                <w:szCs w:val="22"/>
              </w:rPr>
              <w:t>8</w:t>
            </w:r>
          </w:p>
        </w:tc>
      </w:tr>
      <w:tr w:rsidR="000931E5" w:rsidRPr="005E5047" w:rsidTr="00DC33A9">
        <w:tc>
          <w:tcPr>
            <w:tcW w:w="649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Unsecured debentures -</w:t>
            </w:r>
            <w:r w:rsidRPr="005E5047">
              <w:rPr>
                <w:rFonts w:ascii="Times New Roman" w:hAnsi="Times New Roman" w:cs="Times New Roman"/>
                <w:sz w:val="22"/>
                <w:szCs w:val="22"/>
              </w:rPr>
              <w:t xml:space="preserve"> at face value</w:t>
            </w:r>
          </w:p>
        </w:tc>
        <w:tc>
          <w:tcPr>
            <w:tcW w:w="1303" w:type="dxa"/>
          </w:tcPr>
          <w:p w:rsidR="0030066A" w:rsidRPr="00155A74" w:rsidRDefault="0067773D"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7,350,000</w:t>
            </w: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r>
              <w:rPr>
                <w:rFonts w:ascii="Times New Roman" w:hAnsi="Times New Roman" w:cs="Times New Roman"/>
                <w:sz w:val="22"/>
                <w:szCs w:val="22"/>
              </w:rPr>
              <w:t>6</w:t>
            </w:r>
          </w:p>
        </w:tc>
        <w:tc>
          <w:tcPr>
            <w:tcW w:w="1233" w:type="dxa"/>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6,900,000</w:t>
            </w: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i/>
                <w:iCs/>
                <w:sz w:val="22"/>
                <w:szCs w:val="22"/>
              </w:rPr>
              <w:t>Less</w:t>
            </w:r>
            <w:r w:rsidRPr="005E5047">
              <w:rPr>
                <w:rFonts w:ascii="Times New Roman" w:hAnsi="Times New Roman" w:cs="Times New Roman"/>
                <w:sz w:val="22"/>
                <w:szCs w:val="22"/>
              </w:rPr>
              <w:tab/>
            </w:r>
            <w:proofErr w:type="spellStart"/>
            <w:r w:rsidRPr="005E5047">
              <w:rPr>
                <w:rFonts w:ascii="Times New Roman" w:hAnsi="Times New Roman" w:cs="Times New Roman"/>
                <w:sz w:val="22"/>
                <w:szCs w:val="22"/>
              </w:rPr>
              <w:t>unamortised</w:t>
            </w:r>
            <w:proofErr w:type="spellEnd"/>
            <w:r w:rsidRPr="005E5047">
              <w:rPr>
                <w:rFonts w:ascii="Times New Roman" w:hAnsi="Times New Roman" w:cs="Times New Roman"/>
                <w:sz w:val="22"/>
                <w:szCs w:val="22"/>
              </w:rPr>
              <w:t xml:space="preserve"> deferred charges on debenture issuance</w:t>
            </w:r>
          </w:p>
        </w:tc>
        <w:tc>
          <w:tcPr>
            <w:tcW w:w="1303" w:type="dxa"/>
          </w:tcPr>
          <w:p w:rsidR="0030066A" w:rsidRPr="00155A74" w:rsidRDefault="0067773D"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(3,885)</w:t>
            </w: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(3,317)</w:t>
            </w: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rsidR="0030066A" w:rsidRPr="00155A74" w:rsidRDefault="0067773D"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7,346,115</w:t>
            </w: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6,896,683</w:t>
            </w: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i/>
                <w:iCs/>
                <w:sz w:val="22"/>
                <w:szCs w:val="22"/>
              </w:rPr>
              <w:t>Less</w:t>
            </w:r>
            <w:r>
              <w:rPr>
                <w:rFonts w:ascii="Times New Roman" w:hAnsi="Times New Roman" w:cs="Times New Roman"/>
                <w:sz w:val="22"/>
                <w:szCs w:val="22"/>
              </w:rPr>
              <w:t xml:space="preserve"> </w:t>
            </w:r>
            <w:r w:rsidRPr="005E5047">
              <w:rPr>
                <w:rFonts w:ascii="Times New Roman" w:hAnsi="Times New Roman" w:cs="Times New Roman"/>
                <w:sz w:val="22"/>
                <w:szCs w:val="22"/>
              </w:rPr>
              <w:t>current portion due within one year</w:t>
            </w:r>
          </w:p>
        </w:tc>
        <w:tc>
          <w:tcPr>
            <w:tcW w:w="1303" w:type="dxa"/>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ab/>
              <w:t xml:space="preserve">(net of </w:t>
            </w:r>
            <w:proofErr w:type="spellStart"/>
            <w:r w:rsidRPr="005E5047">
              <w:rPr>
                <w:rFonts w:ascii="Times New Roman" w:hAnsi="Times New Roman" w:cs="Times New Roman"/>
                <w:sz w:val="22"/>
                <w:szCs w:val="22"/>
              </w:rPr>
              <w:t>unamortised</w:t>
            </w:r>
            <w:proofErr w:type="spellEnd"/>
            <w:r w:rsidRPr="005E5047">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rsidR="0030066A" w:rsidRPr="00155A74" w:rsidRDefault="0067773D"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(1,999,550)</w:t>
            </w: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(2,199,666)</w:t>
            </w:r>
          </w:p>
        </w:tc>
      </w:tr>
      <w:tr w:rsidR="0030066A" w:rsidRPr="005E5047" w:rsidTr="00DC33A9">
        <w:tc>
          <w:tcPr>
            <w:tcW w:w="6498"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E5047">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rsidR="0030066A" w:rsidRPr="00155A74" w:rsidRDefault="0067773D"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5,346,565</w:t>
            </w:r>
          </w:p>
        </w:tc>
        <w:tc>
          <w:tcPr>
            <w:tcW w:w="236" w:type="dxa"/>
          </w:tcPr>
          <w:p w:rsidR="0030066A" w:rsidRPr="005E5047"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rsidR="0030066A" w:rsidRPr="00155A74" w:rsidRDefault="0030066A" w:rsidP="0030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4,697,017</w:t>
            </w:r>
          </w:p>
        </w:tc>
      </w:tr>
    </w:tbl>
    <w:p w:rsidR="00935533" w:rsidRDefault="00935533"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002171"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E51AA" w:rsidRDefault="008D4C55"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AB615B">
        <w:rPr>
          <w:rFonts w:ascii="Times New Roman" w:hAnsi="Times New Roman" w:cs="Times New Roman"/>
          <w:spacing w:val="-4"/>
          <w:sz w:val="22"/>
          <w:szCs w:val="22"/>
        </w:rPr>
        <w:t>As at 31 December 201</w:t>
      </w:r>
      <w:r w:rsidR="0030066A" w:rsidRPr="00AB615B">
        <w:rPr>
          <w:rFonts w:ascii="Times New Roman" w:hAnsi="Times New Roman" w:cs="Times New Roman"/>
          <w:spacing w:val="-4"/>
          <w:sz w:val="22"/>
          <w:szCs w:val="22"/>
        </w:rPr>
        <w:t>9</w:t>
      </w:r>
      <w:r w:rsidR="007E51AA" w:rsidRPr="00AB615B">
        <w:rPr>
          <w:rFonts w:ascii="Times New Roman" w:hAnsi="Times New Roman" w:cs="Times New Roman"/>
          <w:spacing w:val="-4"/>
          <w:sz w:val="22"/>
          <w:szCs w:val="22"/>
        </w:rPr>
        <w:t>, the Company</w:t>
      </w:r>
      <w:r w:rsidR="00B0598D" w:rsidRPr="00AB615B">
        <w:rPr>
          <w:rFonts w:ascii="Times New Roman" w:hAnsi="Times New Roman" w:cs="Times New Roman"/>
          <w:spacing w:val="-4"/>
          <w:sz w:val="22"/>
          <w:szCs w:val="22"/>
        </w:rPr>
        <w:t xml:space="preserve"> had</w:t>
      </w:r>
      <w:r w:rsidR="007E51AA" w:rsidRPr="00AB615B">
        <w:rPr>
          <w:rFonts w:ascii="Times New Roman" w:hAnsi="Times New Roman" w:cs="Times New Roman"/>
          <w:spacing w:val="-4"/>
          <w:sz w:val="22"/>
          <w:szCs w:val="22"/>
        </w:rPr>
        <w:t xml:space="preserve"> outstanding balances of issued unsecured, name registered,</w:t>
      </w:r>
      <w:r w:rsidR="007E51AA" w:rsidRPr="005E5047">
        <w:rPr>
          <w:rFonts w:ascii="Times New Roman" w:hAnsi="Times New Roman" w:cs="Times New Roman"/>
          <w:sz w:val="22"/>
          <w:szCs w:val="22"/>
        </w:rPr>
        <w:t xml:space="preserve"> unsubordinated and no-trustee debentures which were offered to the institutional investors specified in the Notification of Securities and Exchange Commission. The details of issuance of debentures were as </w:t>
      </w:r>
      <w:r w:rsidR="00255579">
        <w:rPr>
          <w:rFonts w:ascii="Times New Roman" w:hAnsi="Times New Roman" w:cs="Times New Roman"/>
          <w:sz w:val="22"/>
          <w:szCs w:val="22"/>
        </w:rPr>
        <w:t>follows</w:t>
      </w:r>
      <w:r w:rsidR="007E51AA" w:rsidRPr="005E5047">
        <w:rPr>
          <w:rFonts w:ascii="Times New Roman" w:hAnsi="Times New Roman" w:cs="Times New Roman"/>
          <w:sz w:val="22"/>
          <w:szCs w:val="22"/>
        </w:rPr>
        <w:t>:</w:t>
      </w:r>
    </w:p>
    <w:p w:rsidR="00A35F62"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450" w:type="dxa"/>
        <w:tblLook w:val="01E0" w:firstRow="1" w:lastRow="1" w:firstColumn="1" w:lastColumn="1" w:noHBand="0" w:noVBand="0"/>
      </w:tblPr>
      <w:tblGrid>
        <w:gridCol w:w="2610"/>
        <w:gridCol w:w="6660"/>
        <w:gridCol w:w="18"/>
      </w:tblGrid>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25 January 2016</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25 January 2020</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2.49% per annum</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25 January and 25 July of each year</w:t>
            </w:r>
          </w:p>
        </w:tc>
      </w:tr>
      <w:tr w:rsidR="00AB615B" w:rsidRPr="00AB615B" w:rsidTr="00AB615B">
        <w:trPr>
          <w:gridAfter w:val="1"/>
          <w:wAfter w:w="18" w:type="dxa"/>
        </w:trPr>
        <w:tc>
          <w:tcPr>
            <w:tcW w:w="2610" w:type="dxa"/>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60" w:type="dxa"/>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24 February 2016</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 years will mature on 24 February 2021</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2.63% per annum</w:t>
            </w:r>
          </w:p>
        </w:tc>
      </w:tr>
      <w:tr w:rsidR="00AB615B" w:rsidRPr="00AB615B" w:rsidTr="00AB615B">
        <w:trPr>
          <w:gridAfter w:val="1"/>
          <w:wAfter w:w="18" w:type="dxa"/>
        </w:trPr>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60"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24 February and 24 August of each year</w:t>
            </w:r>
          </w:p>
        </w:tc>
      </w:tr>
      <w:tr w:rsidR="00AB615B" w:rsidRPr="00AB615B" w:rsidTr="00AB615B">
        <w:tc>
          <w:tcPr>
            <w:tcW w:w="2610" w:type="dxa"/>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78" w:type="dxa"/>
            <w:gridSpan w:val="2"/>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br w:type="page"/>
            </w:r>
            <w:r w:rsidRPr="00AB615B">
              <w:rPr>
                <w:rFonts w:ascii="Times New Roman" w:hAnsi="Times New Roman" w:cs="Times New Roman"/>
                <w:sz w:val="22"/>
                <w:szCs w:val="22"/>
              </w:rPr>
              <w:t>Debenture issued on</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24 February 2016</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200,000 units of par value of Baht 1,000 each</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200 million</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7 years will mature on 24 February 2023</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3.05% per annum</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24 February and 24 August of each year</w:t>
            </w:r>
          </w:p>
        </w:tc>
      </w:tr>
      <w:tr w:rsidR="00AB615B" w:rsidRPr="00AB615B" w:rsidTr="00AB615B">
        <w:tc>
          <w:tcPr>
            <w:tcW w:w="2610" w:type="dxa"/>
          </w:tcPr>
          <w:p w:rsidR="00AB615B" w:rsidRPr="00AB615B" w:rsidRDefault="00AB615B" w:rsidP="00AB615B">
            <w:pPr>
              <w:spacing w:line="280" w:lineRule="atLeast"/>
              <w:jc w:val="thaiDistribute"/>
              <w:rPr>
                <w:rFonts w:ascii="Times New Roman" w:hAnsi="Times New Roman" w:cs="Times New Roman"/>
                <w:sz w:val="22"/>
                <w:szCs w:val="22"/>
              </w:rPr>
            </w:pPr>
          </w:p>
        </w:tc>
        <w:tc>
          <w:tcPr>
            <w:tcW w:w="6678" w:type="dxa"/>
            <w:gridSpan w:val="2"/>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28 September 2016</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28 September 2020</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2.60% per annum</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28 March and 28 September of each year</w:t>
            </w:r>
          </w:p>
        </w:tc>
      </w:tr>
      <w:tr w:rsidR="00AB615B" w:rsidRPr="00AB615B" w:rsidTr="00AB615B">
        <w:tc>
          <w:tcPr>
            <w:tcW w:w="2610" w:type="dxa"/>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78" w:type="dxa"/>
            <w:gridSpan w:val="2"/>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3 August 2017</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3 August 2021</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2.76% per annum</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3 February and 3 August of each year</w:t>
            </w:r>
          </w:p>
        </w:tc>
      </w:tr>
      <w:tr w:rsidR="00AB615B" w:rsidRPr="00AB615B" w:rsidTr="00AB615B">
        <w:tc>
          <w:tcPr>
            <w:tcW w:w="2610" w:type="dxa"/>
          </w:tcPr>
          <w:p w:rsidR="00AB615B" w:rsidRPr="00AB615B" w:rsidRDefault="00AB615B" w:rsidP="00AB615B">
            <w:pPr>
              <w:spacing w:line="280" w:lineRule="atLeast"/>
              <w:ind w:firstLine="90"/>
              <w:jc w:val="thaiDistribute"/>
              <w:rPr>
                <w:rFonts w:ascii="Times New Roman" w:hAnsi="Times New Roman" w:cs="Times New Roman"/>
                <w:color w:val="FF0000"/>
                <w:sz w:val="22"/>
                <w:szCs w:val="22"/>
              </w:rPr>
            </w:pPr>
          </w:p>
        </w:tc>
        <w:tc>
          <w:tcPr>
            <w:tcW w:w="6678" w:type="dxa"/>
            <w:gridSpan w:val="2"/>
          </w:tcPr>
          <w:p w:rsidR="00AB615B" w:rsidRPr="00AB615B" w:rsidRDefault="00AB615B" w:rsidP="00AB615B">
            <w:pPr>
              <w:spacing w:line="280" w:lineRule="atLeast"/>
              <w:jc w:val="thaiDistribute"/>
              <w:rPr>
                <w:rFonts w:ascii="Times New Roman" w:hAnsi="Times New Roman" w:cs="Times New Roman"/>
                <w:color w:val="FF0000"/>
                <w:sz w:val="22"/>
                <w:szCs w:val="22"/>
              </w:rPr>
            </w:pP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18 October 2017</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 years 11 months 18 days will mature on 6 October 2020</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2.43% per annum</w:t>
            </w:r>
          </w:p>
        </w:tc>
      </w:tr>
      <w:tr w:rsidR="00AB615B" w:rsidRPr="00AB615B" w:rsidTr="00AB615B">
        <w:tc>
          <w:tcPr>
            <w:tcW w:w="2610" w:type="dxa"/>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gridSpan w:val="2"/>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6 April and 6 October of each year</w:t>
            </w:r>
          </w:p>
        </w:tc>
      </w:tr>
    </w:tbl>
    <w:p w:rsidR="00AB615B" w:rsidRPr="00AB615B" w:rsidRDefault="00AB615B" w:rsidP="00AB615B">
      <w:pPr>
        <w:tabs>
          <w:tab w:val="clear" w:pos="227"/>
          <w:tab w:val="clear" w:pos="454"/>
          <w:tab w:val="left" w:pos="540"/>
        </w:tabs>
        <w:jc w:val="both"/>
        <w:rPr>
          <w:rFonts w:ascii="Times New Roman" w:hAnsi="Times New Roman" w:cs="Times New Roman"/>
          <w:sz w:val="22"/>
          <w:szCs w:val="22"/>
        </w:rPr>
      </w:pPr>
    </w:p>
    <w:p w:rsidR="00AB615B" w:rsidRDefault="00AB615B">
      <w:r>
        <w:br w:type="page"/>
      </w:r>
    </w:p>
    <w:tbl>
      <w:tblPr>
        <w:tblW w:w="9288" w:type="dxa"/>
        <w:tblInd w:w="450" w:type="dxa"/>
        <w:tblLook w:val="01E0" w:firstRow="1" w:lastRow="1" w:firstColumn="1" w:lastColumn="1" w:noHBand="0" w:noVBand="0"/>
      </w:tblPr>
      <w:tblGrid>
        <w:gridCol w:w="2593"/>
        <w:gridCol w:w="17"/>
        <w:gridCol w:w="6678"/>
      </w:tblGrid>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23 February 2018</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23 February 2022</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2.43% per annum</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23 February and 23 August of each year</w:t>
            </w:r>
          </w:p>
        </w:tc>
      </w:tr>
      <w:tr w:rsidR="00AB615B" w:rsidRPr="00AB615B" w:rsidTr="00FB63C8">
        <w:tc>
          <w:tcPr>
            <w:tcW w:w="2610" w:type="dxa"/>
            <w:gridSpan w:val="2"/>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78" w:type="dxa"/>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24 May 2018</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24 May 2022</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2.52% per annum</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24 May and 24 November of each year</w:t>
            </w:r>
          </w:p>
        </w:tc>
      </w:tr>
      <w:tr w:rsidR="00AB615B" w:rsidRPr="00AB615B" w:rsidTr="00FB63C8">
        <w:tc>
          <w:tcPr>
            <w:tcW w:w="2610" w:type="dxa"/>
            <w:gridSpan w:val="2"/>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78" w:type="dxa"/>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hideMark/>
          </w:tcPr>
          <w:p w:rsidR="00AB615B" w:rsidRPr="00AB615B" w:rsidRDefault="00AB615B" w:rsidP="00AB615B">
            <w:pPr>
              <w:spacing w:line="280" w:lineRule="atLeast"/>
              <w:jc w:val="thaiDistribute"/>
              <w:rPr>
                <w:rFonts w:ascii="Times New Roman" w:hAnsi="Times New Roman" w:cs="Cordia New"/>
                <w:sz w:val="22"/>
                <w:szCs w:val="22"/>
              </w:rPr>
            </w:pPr>
            <w:r w:rsidRPr="00AB615B">
              <w:rPr>
                <w:rFonts w:ascii="Times New Roman" w:hAnsi="Times New Roman" w:cs="Cordia New"/>
                <w:sz w:val="22"/>
                <w:szCs w:val="22"/>
              </w:rPr>
              <w:t>9 August 2018</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Bath 1,000 each</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Bath 500 million</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3 years 3 months will mature on 9 November 2021</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2.70% per annum</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9 February and 9 August of each year</w:t>
            </w:r>
          </w:p>
        </w:tc>
      </w:tr>
      <w:tr w:rsidR="00AB615B" w:rsidRPr="00AB615B" w:rsidTr="00FB63C8">
        <w:tc>
          <w:tcPr>
            <w:tcW w:w="2610" w:type="dxa"/>
            <w:gridSpan w:val="2"/>
          </w:tcPr>
          <w:p w:rsidR="00AB615B" w:rsidRPr="00AB615B" w:rsidRDefault="00AB615B" w:rsidP="00AB615B">
            <w:pPr>
              <w:spacing w:line="280" w:lineRule="atLeast"/>
              <w:ind w:firstLine="90"/>
              <w:jc w:val="thaiDistribute"/>
              <w:rPr>
                <w:rFonts w:ascii="Times New Roman" w:hAnsi="Times New Roman" w:cs="Times New Roman"/>
                <w:sz w:val="22"/>
                <w:szCs w:val="22"/>
              </w:rPr>
            </w:pPr>
          </w:p>
        </w:tc>
        <w:tc>
          <w:tcPr>
            <w:tcW w:w="6678" w:type="dxa"/>
          </w:tcPr>
          <w:p w:rsidR="00AB615B" w:rsidRPr="00AB615B" w:rsidRDefault="00AB615B" w:rsidP="00AB615B">
            <w:pPr>
              <w:spacing w:line="280" w:lineRule="atLeast"/>
              <w:jc w:val="thaiDistribute"/>
              <w:rPr>
                <w:rFonts w:ascii="Times New Roman" w:hAnsi="Times New Roman" w:cs="Times New Roman"/>
                <w:sz w:val="22"/>
                <w:szCs w:val="22"/>
              </w:rPr>
            </w:pP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78" w:type="dxa"/>
            <w:hideMark/>
          </w:tcPr>
          <w:p w:rsidR="00AB615B" w:rsidRPr="00AB615B" w:rsidRDefault="00AB615B" w:rsidP="00AB615B">
            <w:pPr>
              <w:spacing w:line="280" w:lineRule="atLeast"/>
              <w:jc w:val="thaiDistribute"/>
              <w:rPr>
                <w:rFonts w:ascii="Times New Roman" w:hAnsi="Times New Roman" w:cs="Cordia New"/>
                <w:sz w:val="22"/>
                <w:szCs w:val="22"/>
              </w:rPr>
            </w:pPr>
            <w:r w:rsidRPr="00AB615B">
              <w:rPr>
                <w:rFonts w:ascii="Times New Roman" w:hAnsi="Times New Roman" w:cs="Cordia New"/>
                <w:sz w:val="22"/>
                <w:szCs w:val="22"/>
              </w:rPr>
              <w:t>27 November 2018</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Bath 1,000 each</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Bath 500 million</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2 years will mature on 27 November 2020</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2.91% per annum</w:t>
            </w:r>
          </w:p>
        </w:tc>
      </w:tr>
      <w:tr w:rsidR="00AB615B" w:rsidRPr="00AB615B" w:rsidTr="00FB63C8">
        <w:tc>
          <w:tcPr>
            <w:tcW w:w="2610" w:type="dxa"/>
            <w:gridSpan w:val="2"/>
            <w:hideMark/>
          </w:tcPr>
          <w:p w:rsidR="00AB615B" w:rsidRPr="00AB615B" w:rsidRDefault="00AB615B" w:rsidP="00AB615B">
            <w:pPr>
              <w:spacing w:line="280" w:lineRule="atLeast"/>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78" w:type="dxa"/>
            <w:hideMark/>
          </w:tcPr>
          <w:p w:rsidR="00AB615B" w:rsidRPr="00AB615B" w:rsidRDefault="00AB615B" w:rsidP="00AB615B">
            <w:pPr>
              <w:spacing w:line="280" w:lineRule="atLeast"/>
              <w:jc w:val="thaiDistribute"/>
              <w:rPr>
                <w:rFonts w:ascii="Times New Roman" w:hAnsi="Times New Roman" w:cs="Times New Roman"/>
                <w:sz w:val="22"/>
                <w:szCs w:val="22"/>
              </w:rPr>
            </w:pPr>
            <w:r w:rsidRPr="00AB615B">
              <w:rPr>
                <w:rFonts w:ascii="Times New Roman" w:hAnsi="Times New Roman" w:cs="Times New Roman"/>
                <w:sz w:val="22"/>
                <w:szCs w:val="22"/>
              </w:rPr>
              <w:t>Every 27 November and 27 May of each year</w:t>
            </w:r>
          </w:p>
        </w:tc>
      </w:tr>
      <w:tr w:rsidR="00AB615B" w:rsidRPr="00AB615B" w:rsidTr="00FB63C8">
        <w:tc>
          <w:tcPr>
            <w:tcW w:w="2593" w:type="dxa"/>
          </w:tcPr>
          <w:p w:rsidR="00AB615B" w:rsidRPr="00AB615B" w:rsidRDefault="00AB615B" w:rsidP="00AB615B">
            <w:pPr>
              <w:ind w:firstLine="90"/>
              <w:jc w:val="thaiDistribute"/>
              <w:rPr>
                <w:rFonts w:ascii="Times New Roman" w:hAnsi="Times New Roman" w:cs="Times New Roman"/>
                <w:sz w:val="22"/>
                <w:szCs w:val="22"/>
              </w:rPr>
            </w:pPr>
          </w:p>
        </w:tc>
        <w:tc>
          <w:tcPr>
            <w:tcW w:w="6695" w:type="dxa"/>
            <w:gridSpan w:val="2"/>
          </w:tcPr>
          <w:p w:rsidR="00AB615B" w:rsidRPr="00AB615B" w:rsidRDefault="00AB615B" w:rsidP="00AB615B">
            <w:pPr>
              <w:jc w:val="thaiDistribute"/>
              <w:rPr>
                <w:rFonts w:ascii="Times New Roman" w:hAnsi="Times New Roman" w:cs="Times New Roman"/>
                <w:sz w:val="22"/>
                <w:szCs w:val="22"/>
              </w:rPr>
            </w:pP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4 March 2019</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3 years will mature on 4 March 2022</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2.95% per annum</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Every 4 March and 4 September of each year</w:t>
            </w:r>
          </w:p>
        </w:tc>
      </w:tr>
      <w:tr w:rsidR="00AB615B" w:rsidRPr="00AB615B" w:rsidTr="00FB63C8">
        <w:tc>
          <w:tcPr>
            <w:tcW w:w="2593" w:type="dxa"/>
          </w:tcPr>
          <w:p w:rsidR="00AB615B" w:rsidRPr="00AB615B" w:rsidRDefault="00AB615B" w:rsidP="00AB615B">
            <w:pPr>
              <w:ind w:firstLine="90"/>
              <w:jc w:val="thaiDistribute"/>
              <w:rPr>
                <w:rFonts w:ascii="Times New Roman" w:hAnsi="Times New Roman" w:cs="Times New Roman"/>
                <w:sz w:val="22"/>
                <w:szCs w:val="22"/>
              </w:rPr>
            </w:pPr>
          </w:p>
        </w:tc>
        <w:tc>
          <w:tcPr>
            <w:tcW w:w="6695" w:type="dxa"/>
            <w:gridSpan w:val="2"/>
          </w:tcPr>
          <w:p w:rsidR="00AB615B" w:rsidRPr="00AB615B" w:rsidRDefault="00AB615B" w:rsidP="00AB615B">
            <w:pPr>
              <w:jc w:val="thaiDistribute"/>
              <w:rPr>
                <w:rFonts w:ascii="Times New Roman" w:hAnsi="Times New Roman" w:cs="Times New Roman"/>
                <w:sz w:val="22"/>
                <w:szCs w:val="22"/>
              </w:rPr>
            </w:pP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27 March 2019</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500,000 units of par value of Baht 1,000 each</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Baht 500 million</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5 years will mature on 27 March 2024</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3.52% per annum</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Every 27 March and 27 September of each year</w:t>
            </w:r>
          </w:p>
        </w:tc>
      </w:tr>
      <w:tr w:rsidR="00AB615B" w:rsidRPr="00AB615B" w:rsidTr="00FB63C8">
        <w:tc>
          <w:tcPr>
            <w:tcW w:w="2593" w:type="dxa"/>
          </w:tcPr>
          <w:p w:rsidR="00AB615B" w:rsidRPr="00AB615B" w:rsidRDefault="00AB615B" w:rsidP="00AB615B">
            <w:pPr>
              <w:ind w:firstLine="90"/>
              <w:jc w:val="thaiDistribute"/>
              <w:rPr>
                <w:rFonts w:ascii="Times New Roman" w:hAnsi="Times New Roman" w:cs="Times New Roman"/>
                <w:sz w:val="22"/>
                <w:szCs w:val="22"/>
              </w:rPr>
            </w:pPr>
          </w:p>
        </w:tc>
        <w:tc>
          <w:tcPr>
            <w:tcW w:w="6695" w:type="dxa"/>
            <w:gridSpan w:val="2"/>
          </w:tcPr>
          <w:p w:rsidR="00AB615B" w:rsidRPr="00AB615B" w:rsidRDefault="00AB615B" w:rsidP="00AB615B">
            <w:pPr>
              <w:jc w:val="thaiDistribute"/>
              <w:rPr>
                <w:rFonts w:ascii="Times New Roman" w:hAnsi="Times New Roman" w:cs="Times New Roman"/>
                <w:sz w:val="22"/>
                <w:szCs w:val="22"/>
              </w:rPr>
            </w:pP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20 June 2019</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700,000 units of par value of Baht 1,000 each</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Baht 700 million</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3 years 6 months will mature on 20 December 2022</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2.83% per annum</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95" w:type="dxa"/>
            <w:gridSpan w:val="2"/>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Every 20 June and 20 December of each year</w:t>
            </w:r>
          </w:p>
        </w:tc>
      </w:tr>
    </w:tbl>
    <w:p w:rsidR="00AB615B" w:rsidRPr="00AB615B" w:rsidRDefault="00AB615B" w:rsidP="00AB615B">
      <w:pPr>
        <w:tabs>
          <w:tab w:val="clear" w:pos="227"/>
          <w:tab w:val="clear" w:pos="454"/>
          <w:tab w:val="left" w:pos="540"/>
        </w:tabs>
        <w:ind w:left="547"/>
        <w:jc w:val="both"/>
        <w:rPr>
          <w:rFonts w:ascii="Times New Roman" w:hAnsi="Times New Roman" w:cs="Times New Roman"/>
          <w:sz w:val="22"/>
          <w:szCs w:val="22"/>
        </w:rPr>
      </w:pPr>
    </w:p>
    <w:p w:rsidR="00AB615B" w:rsidRDefault="00AB615B">
      <w:r>
        <w:br w:type="page"/>
      </w:r>
    </w:p>
    <w:tbl>
      <w:tblPr>
        <w:tblW w:w="9288" w:type="dxa"/>
        <w:tblInd w:w="450" w:type="dxa"/>
        <w:tblLook w:val="01E0" w:firstRow="1" w:lastRow="1" w:firstColumn="1" w:lastColumn="1" w:noHBand="0" w:noVBand="0"/>
      </w:tblPr>
      <w:tblGrid>
        <w:gridCol w:w="2593"/>
        <w:gridCol w:w="6695"/>
      </w:tblGrid>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27 September 2019</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600,000 units of par value of Baht 1,000 each</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Baht 600 million</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4 years will mature on 27 September 2023</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2.72% per annum</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Every 27 September and 27 March of each year</w:t>
            </w:r>
          </w:p>
        </w:tc>
      </w:tr>
      <w:tr w:rsidR="00AB615B" w:rsidRPr="00AB615B" w:rsidTr="00FB63C8">
        <w:tc>
          <w:tcPr>
            <w:tcW w:w="2593" w:type="dxa"/>
          </w:tcPr>
          <w:p w:rsidR="00AB615B" w:rsidRPr="00AB615B" w:rsidRDefault="00AB615B" w:rsidP="00AB615B">
            <w:pPr>
              <w:ind w:firstLine="90"/>
              <w:jc w:val="thaiDistribute"/>
              <w:rPr>
                <w:rFonts w:ascii="Times New Roman" w:hAnsi="Times New Roman" w:cs="Times New Roman"/>
                <w:sz w:val="22"/>
                <w:szCs w:val="22"/>
              </w:rPr>
            </w:pPr>
          </w:p>
        </w:tc>
        <w:tc>
          <w:tcPr>
            <w:tcW w:w="6695" w:type="dxa"/>
          </w:tcPr>
          <w:p w:rsidR="00AB615B" w:rsidRPr="00AB615B" w:rsidRDefault="00AB615B" w:rsidP="00AB615B">
            <w:pPr>
              <w:jc w:val="thaiDistribute"/>
              <w:rPr>
                <w:rFonts w:ascii="Times New Roman" w:hAnsi="Times New Roman" w:cs="Times New Roman"/>
                <w:sz w:val="22"/>
                <w:szCs w:val="22"/>
              </w:rPr>
            </w:pP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Debenture issued on</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17 December 2019</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Unit and value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350,000 units of par value of Baht 1,000 each</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Total debenture value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Baht 350 million</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Period and maturity date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5 years will mature on 17 December 2024</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rate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Fixed interest rate of 3.10% per annum</w:t>
            </w:r>
          </w:p>
        </w:tc>
      </w:tr>
      <w:tr w:rsidR="00AB615B" w:rsidRPr="00AB615B" w:rsidTr="00FB63C8">
        <w:tc>
          <w:tcPr>
            <w:tcW w:w="2593" w:type="dxa"/>
            <w:hideMark/>
          </w:tcPr>
          <w:p w:rsidR="00AB615B" w:rsidRPr="00AB615B" w:rsidRDefault="00AB615B" w:rsidP="00AB615B">
            <w:pPr>
              <w:ind w:firstLine="90"/>
              <w:jc w:val="thaiDistribute"/>
              <w:rPr>
                <w:rFonts w:ascii="Times New Roman" w:hAnsi="Times New Roman" w:cs="Times New Roman"/>
                <w:sz w:val="22"/>
                <w:szCs w:val="22"/>
              </w:rPr>
            </w:pPr>
            <w:r w:rsidRPr="00AB615B">
              <w:rPr>
                <w:rFonts w:ascii="Times New Roman" w:hAnsi="Times New Roman" w:cs="Times New Roman"/>
                <w:sz w:val="22"/>
                <w:szCs w:val="22"/>
              </w:rPr>
              <w:t>Interest payment due</w:t>
            </w:r>
          </w:p>
        </w:tc>
        <w:tc>
          <w:tcPr>
            <w:tcW w:w="6695" w:type="dxa"/>
            <w:hideMark/>
          </w:tcPr>
          <w:p w:rsidR="00AB615B" w:rsidRPr="00AB615B" w:rsidRDefault="00AB615B" w:rsidP="00AB615B">
            <w:pPr>
              <w:jc w:val="thaiDistribute"/>
              <w:rPr>
                <w:rFonts w:ascii="Times New Roman" w:hAnsi="Times New Roman" w:cs="Times New Roman"/>
                <w:sz w:val="22"/>
                <w:szCs w:val="22"/>
              </w:rPr>
            </w:pPr>
            <w:r w:rsidRPr="00AB615B">
              <w:rPr>
                <w:rFonts w:ascii="Times New Roman" w:hAnsi="Times New Roman" w:cs="Times New Roman"/>
                <w:sz w:val="22"/>
                <w:szCs w:val="22"/>
              </w:rPr>
              <w:t>Every 17 December and 17 June of each year</w:t>
            </w:r>
          </w:p>
        </w:tc>
      </w:tr>
    </w:tbl>
    <w:p w:rsidR="00AB615B" w:rsidRDefault="00AB615B"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E51AA" w:rsidRPr="005E5047"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In connection with the terms of the rights and responsibilities of the debentures issuer, the Company, </w:t>
      </w:r>
      <w:r w:rsidR="00991EEA">
        <w:rPr>
          <w:rFonts w:ascii="Times New Roman" w:hAnsi="Times New Roman" w:cs="Times New Roman"/>
          <w:sz w:val="22"/>
          <w:szCs w:val="22"/>
        </w:rPr>
        <w:br/>
      </w:r>
      <w:r w:rsidRPr="005E5047">
        <w:rPr>
          <w:rFonts w:ascii="Times New Roman" w:hAnsi="Times New Roman" w:cs="Times New Roman"/>
          <w:sz w:val="22"/>
          <w:szCs w:val="22"/>
        </w:rPr>
        <w:t>as the issuer, has to comply with certain restrictions and conditions as stipulated therein, such as maintaining certain financial ratios etc.</w:t>
      </w:r>
    </w:p>
    <w:p w:rsidR="0001093A" w:rsidRDefault="0001093A" w:rsidP="0001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E51AA" w:rsidRPr="005E5047"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1</w:t>
      </w:r>
      <w:r w:rsidR="007F7293">
        <w:rPr>
          <w:rFonts w:ascii="Times New Roman" w:hAnsi="Times New Roman" w:cs="Times New Roman"/>
          <w:b/>
          <w:bCs/>
          <w:i/>
          <w:iCs/>
          <w:sz w:val="22"/>
          <w:szCs w:val="22"/>
        </w:rPr>
        <w:t>3</w:t>
      </w:r>
      <w:r>
        <w:rPr>
          <w:rFonts w:ascii="Times New Roman" w:hAnsi="Times New Roman" w:cs="Times New Roman"/>
          <w:b/>
          <w:bCs/>
          <w:i/>
          <w:iCs/>
          <w:sz w:val="22"/>
          <w:szCs w:val="22"/>
        </w:rPr>
        <w:t>.</w:t>
      </w:r>
      <w:r w:rsidR="007E51AA" w:rsidRPr="005E5047">
        <w:rPr>
          <w:rFonts w:ascii="Times New Roman" w:hAnsi="Times New Roman" w:cs="Times New Roman"/>
          <w:b/>
          <w:bCs/>
          <w:i/>
          <w:iCs/>
          <w:sz w:val="22"/>
          <w:szCs w:val="22"/>
        </w:rPr>
        <w:t>3</w:t>
      </w:r>
      <w:r w:rsidR="007E51AA" w:rsidRPr="005E5047">
        <w:rPr>
          <w:rFonts w:ascii="Times New Roman" w:hAnsi="Times New Roman" w:cs="Times New Roman"/>
          <w:b/>
          <w:bCs/>
          <w:i/>
          <w:iCs/>
          <w:sz w:val="22"/>
          <w:szCs w:val="22"/>
        </w:rPr>
        <w:tab/>
        <w:t>Long-term loans from financial institutions</w:t>
      </w:r>
    </w:p>
    <w:p w:rsidR="007E51AA" w:rsidRPr="00155A74" w:rsidRDefault="007E51AA" w:rsidP="007E51AA">
      <w:pPr>
        <w:rPr>
          <w:rFonts w:ascii="Times New Roman" w:hAnsi="Times New Roman" w:cs="Times New Roman"/>
          <w:sz w:val="16"/>
          <w:szCs w:val="16"/>
        </w:rPr>
      </w:pPr>
    </w:p>
    <w:tbl>
      <w:tblPr>
        <w:tblW w:w="9288" w:type="dxa"/>
        <w:tblInd w:w="450" w:type="dxa"/>
        <w:tblLayout w:type="fixed"/>
        <w:tblLook w:val="01E0" w:firstRow="1" w:lastRow="1" w:firstColumn="1" w:lastColumn="1" w:noHBand="0" w:noVBand="0"/>
      </w:tblPr>
      <w:tblGrid>
        <w:gridCol w:w="6363"/>
        <w:gridCol w:w="1305"/>
        <w:gridCol w:w="270"/>
        <w:gridCol w:w="1350"/>
      </w:tblGrid>
      <w:tr w:rsidR="000931E5" w:rsidRPr="005E5047" w:rsidTr="00DC33A9">
        <w:tc>
          <w:tcPr>
            <w:tcW w:w="636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w:t>
            </w:r>
            <w:r w:rsidR="00E76821">
              <w:rPr>
                <w:rFonts w:ascii="Times New Roman" w:hAnsi="Times New Roman" w:cs="Times New Roman"/>
                <w:sz w:val="22"/>
                <w:szCs w:val="22"/>
              </w:rPr>
              <w:t>9</w:t>
            </w:r>
          </w:p>
        </w:tc>
        <w:tc>
          <w:tcPr>
            <w:tcW w:w="2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sidR="00E76821">
              <w:rPr>
                <w:rFonts w:ascii="Times New Roman" w:hAnsi="Times New Roman" w:cs="Times New Roman"/>
                <w:sz w:val="22"/>
                <w:szCs w:val="22"/>
              </w:rPr>
              <w:t>8</w:t>
            </w:r>
          </w:p>
        </w:tc>
      </w:tr>
      <w:tr w:rsidR="000931E5" w:rsidRPr="005E5047" w:rsidTr="00DC33A9">
        <w:tc>
          <w:tcPr>
            <w:tcW w:w="6363"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E76821" w:rsidRPr="005E5047" w:rsidTr="00DC33A9">
        <w:tc>
          <w:tcPr>
            <w:tcW w:w="636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Long-term loans from financial institutions</w:t>
            </w:r>
            <w:r>
              <w:rPr>
                <w:rFonts w:ascii="Times New Roman" w:hAnsi="Times New Roman" w:cs="Times New Roman"/>
                <w:sz w:val="22"/>
                <w:szCs w:val="22"/>
              </w:rPr>
              <w:t xml:space="preserve"> - unsecured</w:t>
            </w:r>
          </w:p>
        </w:tc>
        <w:tc>
          <w:tcPr>
            <w:tcW w:w="1305" w:type="dxa"/>
          </w:tcPr>
          <w:p w:rsidR="00E76821" w:rsidRPr="00155A74"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1,479,150</w:t>
            </w:r>
          </w:p>
        </w:tc>
        <w:tc>
          <w:tcPr>
            <w:tcW w:w="27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rsidR="00E76821" w:rsidRPr="00155A74"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1,698,262</w:t>
            </w:r>
          </w:p>
        </w:tc>
      </w:tr>
      <w:tr w:rsidR="00E76821" w:rsidRPr="005E5047" w:rsidTr="00DC33A9">
        <w:tc>
          <w:tcPr>
            <w:tcW w:w="636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i/>
                <w:iCs/>
                <w:sz w:val="22"/>
                <w:szCs w:val="22"/>
              </w:rPr>
              <w:t>Less</w:t>
            </w:r>
            <w:r w:rsidRPr="005E5047">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rsidR="00E76821" w:rsidRPr="00155A74"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(661,644)</w:t>
            </w:r>
          </w:p>
        </w:tc>
        <w:tc>
          <w:tcPr>
            <w:tcW w:w="27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rsidR="00E76821" w:rsidRPr="00155A74"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(719,112)</w:t>
            </w:r>
          </w:p>
        </w:tc>
      </w:tr>
      <w:tr w:rsidR="00E76821" w:rsidRPr="005E5047" w:rsidTr="00DC33A9">
        <w:tc>
          <w:tcPr>
            <w:tcW w:w="636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i/>
                <w:iCs/>
                <w:sz w:val="22"/>
                <w:szCs w:val="22"/>
              </w:rPr>
            </w:pPr>
            <w:r w:rsidRPr="005E5047">
              <w:rPr>
                <w:rFonts w:ascii="Times New Roman" w:hAnsi="Times New Roman" w:cs="Times New Roman"/>
                <w:b/>
                <w:bCs/>
                <w:sz w:val="22"/>
                <w:szCs w:val="22"/>
              </w:rPr>
              <w:t>Long-term loans from financial institutions,</w:t>
            </w:r>
          </w:p>
        </w:tc>
        <w:tc>
          <w:tcPr>
            <w:tcW w:w="1305" w:type="dxa"/>
            <w:tcBorders>
              <w:top w:val="single" w:sz="4" w:space="0" w:color="auto"/>
            </w:tcBorders>
          </w:tcPr>
          <w:p w:rsidR="00E76821" w:rsidRPr="00155A74"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rsidR="00E76821" w:rsidRPr="00155A74"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r>
      <w:tr w:rsidR="00E76821" w:rsidRPr="005E5047" w:rsidTr="00DC33A9">
        <w:tc>
          <w:tcPr>
            <w:tcW w:w="636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E5047">
              <w:rPr>
                <w:rFonts w:ascii="Times New Roman" w:hAnsi="Times New Roman" w:cs="Times New Roman"/>
                <w:b/>
                <w:bCs/>
                <w:sz w:val="22"/>
                <w:szCs w:val="22"/>
              </w:rPr>
              <w:t xml:space="preserve">   non-current portion</w:t>
            </w:r>
          </w:p>
        </w:tc>
        <w:tc>
          <w:tcPr>
            <w:tcW w:w="1305" w:type="dxa"/>
            <w:tcBorders>
              <w:bottom w:val="double" w:sz="4" w:space="0" w:color="auto"/>
            </w:tcBorders>
          </w:tcPr>
          <w:p w:rsidR="00E76821" w:rsidRPr="00155A74"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81</w:t>
            </w:r>
            <w:r w:rsidR="007B080B">
              <w:rPr>
                <w:rFonts w:ascii="Times New Roman" w:hAnsi="Times New Roman" w:cs="Times New Roman"/>
                <w:b/>
                <w:bCs/>
                <w:sz w:val="22"/>
                <w:szCs w:val="22"/>
              </w:rPr>
              <w:t>7</w:t>
            </w:r>
            <w:r>
              <w:rPr>
                <w:rFonts w:ascii="Times New Roman" w:hAnsi="Times New Roman" w:cs="Times New Roman"/>
                <w:b/>
                <w:bCs/>
                <w:sz w:val="22"/>
                <w:szCs w:val="22"/>
              </w:rPr>
              <w:t>,506</w:t>
            </w:r>
          </w:p>
        </w:tc>
        <w:tc>
          <w:tcPr>
            <w:tcW w:w="27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rsidR="00E76821" w:rsidRPr="00155A74"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979,150</w:t>
            </w:r>
          </w:p>
        </w:tc>
      </w:tr>
    </w:tbl>
    <w:p w:rsidR="00441413" w:rsidRPr="006D7387" w:rsidRDefault="00441413" w:rsidP="00A8460F">
      <w:pPr>
        <w:pStyle w:val="block"/>
        <w:spacing w:after="0" w:line="240" w:lineRule="atLeast"/>
        <w:ind w:left="540"/>
        <w:jc w:val="both"/>
        <w:rPr>
          <w:szCs w:val="22"/>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January 2017, the Company entered into long-term loan agreements with a bank for credit line of Baht 500 million. </w:t>
      </w:r>
      <w:r w:rsidR="00CF6DA2">
        <w:rPr>
          <w:rFonts w:ascii="Times New Roman" w:hAnsi="Times New Roman" w:cs="Times New Roman"/>
          <w:sz w:val="22"/>
          <w:szCs w:val="22"/>
          <w:lang w:val="en-GB" w:bidi="ar-SA"/>
        </w:rPr>
        <w:t>On</w:t>
      </w:r>
      <w:r w:rsidRPr="00AB615B">
        <w:rPr>
          <w:rFonts w:ascii="Times New Roman" w:hAnsi="Times New Roman" w:cs="Times New Roman"/>
          <w:sz w:val="22"/>
          <w:szCs w:val="22"/>
          <w:lang w:val="en-GB" w:bidi="ar-SA"/>
        </w:rPr>
        <w:t xml:space="preserve"> 27 January 2017,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quarterly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January 2020.</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March 2017, the Company entered into long-term loan agreements with a bank for credit lines of Baht 150 million. </w:t>
      </w:r>
      <w:r w:rsidR="00CF6DA2">
        <w:rPr>
          <w:rFonts w:ascii="Times New Roman" w:hAnsi="Times New Roman" w:cs="Times New Roman"/>
          <w:sz w:val="22"/>
          <w:szCs w:val="22"/>
          <w:lang w:val="en-GB" w:bidi="ar-SA"/>
        </w:rPr>
        <w:t>On</w:t>
      </w:r>
      <w:r w:rsidRPr="00AB615B">
        <w:rPr>
          <w:rFonts w:ascii="Times New Roman" w:hAnsi="Times New Roman" w:cs="Times New Roman"/>
          <w:sz w:val="22"/>
          <w:szCs w:val="22"/>
          <w:lang w:val="en-GB" w:bidi="ar-SA"/>
        </w:rPr>
        <w:t xml:space="preserve"> 30 March 2017,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quarterly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March 2020.</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April 2017, the Company entered into long-term loan agreements with a bank for credit lines of </w:t>
      </w:r>
      <w:r w:rsidRPr="00AB615B">
        <w:rPr>
          <w:rFonts w:ascii="Times New Roman" w:hAnsi="Times New Roman" w:cs="Times New Roman"/>
          <w:sz w:val="22"/>
          <w:szCs w:val="22"/>
          <w:lang w:val="en-GB" w:bidi="ar-SA"/>
        </w:rPr>
        <w:br/>
        <w:t xml:space="preserve">Baht 350 million. On 27 April 2017,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quarterly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April 2020.</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May 2017, the Company entered into long-term loan agreements with a bank for credit lines of </w:t>
      </w:r>
      <w:r w:rsidRPr="00AB615B">
        <w:rPr>
          <w:rFonts w:ascii="Times New Roman" w:hAnsi="Times New Roman" w:cs="Times New Roman"/>
          <w:sz w:val="22"/>
          <w:szCs w:val="22"/>
          <w:lang w:val="en-GB" w:bidi="ar-SA"/>
        </w:rPr>
        <w:br/>
        <w:t xml:space="preserve">Baht 500 million. On 31 May 2017,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quarterly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May 2021.</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October 2018, the Company entered into long-term loan agreements with a bank for credit lines of Baht 300 million. On 5 October 2018,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w:t>
      </w:r>
      <w:proofErr w:type="spellStart"/>
      <w:r w:rsidRPr="00AB615B">
        <w:rPr>
          <w:rFonts w:ascii="Times New Roman" w:hAnsi="Times New Roman" w:cs="Times New Roman"/>
          <w:sz w:val="22"/>
          <w:szCs w:val="22"/>
          <w:lang w:val="en-GB" w:bidi="ar-SA"/>
        </w:rPr>
        <w:t>semiannually</w:t>
      </w:r>
      <w:proofErr w:type="spellEnd"/>
      <w:r w:rsidRPr="00AB615B">
        <w:rPr>
          <w:rFonts w:ascii="Times New Roman" w:hAnsi="Times New Roman" w:cs="Times New Roman"/>
          <w:sz w:val="22"/>
          <w:szCs w:val="22"/>
          <w:lang w:val="en-GB" w:bidi="ar-SA"/>
        </w:rPr>
        <w:t xml:space="preserve">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October 2021.</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rsidR="00AB615B" w:rsidRDefault="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October 2018, the Company entered into long-term loan agreements with a bank for credit lines of Baht 200 million. On 16 October 2018, the Company has drawn down the loan in full. The loan has </w:t>
      </w:r>
      <w:r w:rsidRPr="00AB615B">
        <w:rPr>
          <w:rFonts w:ascii="Times New Roman" w:hAnsi="Times New Roman" w:cs="Times New Roman"/>
          <w:sz w:val="22"/>
          <w:szCs w:val="22"/>
          <w:lang w:val="en-GB" w:bidi="ar-SA"/>
        </w:rPr>
        <w:br/>
        <w:t xml:space="preserve">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w:t>
      </w:r>
      <w:proofErr w:type="spellStart"/>
      <w:r w:rsidRPr="00AB615B">
        <w:rPr>
          <w:rFonts w:ascii="Times New Roman" w:hAnsi="Times New Roman" w:cs="Times New Roman"/>
          <w:sz w:val="22"/>
          <w:szCs w:val="22"/>
          <w:lang w:val="en-GB" w:bidi="ar-SA"/>
        </w:rPr>
        <w:t>semiannually</w:t>
      </w:r>
      <w:proofErr w:type="spellEnd"/>
      <w:r w:rsidRPr="00AB615B">
        <w:rPr>
          <w:rFonts w:ascii="Times New Roman" w:hAnsi="Times New Roman" w:cs="Times New Roman"/>
          <w:sz w:val="22"/>
          <w:szCs w:val="22"/>
          <w:lang w:val="en-GB" w:bidi="ar-SA"/>
        </w:rPr>
        <w:t xml:space="preserve">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October 2021.</w:t>
      </w: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rsidR="00AB615B" w:rsidRPr="00AB615B" w:rsidRDefault="00AB615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B615B">
        <w:rPr>
          <w:rFonts w:ascii="Times New Roman" w:hAnsi="Times New Roman" w:cs="Times New Roman"/>
          <w:sz w:val="22"/>
          <w:szCs w:val="22"/>
          <w:lang w:val="en-GB" w:bidi="ar-SA"/>
        </w:rPr>
        <w:t xml:space="preserve">In December 2019, the Company entered into long-term loan agreements with a bank for credit lines of Baht 500 million. On 25 December 2019, the Company has drawn down the loan in full. The loan has a fixed interest rate. The Company will repay principal </w:t>
      </w:r>
      <w:proofErr w:type="spellStart"/>
      <w:r w:rsidRPr="00AB615B">
        <w:rPr>
          <w:rFonts w:ascii="Times New Roman" w:hAnsi="Times New Roman" w:cs="Times New Roman"/>
          <w:sz w:val="22"/>
          <w:szCs w:val="22"/>
          <w:lang w:val="en-GB" w:bidi="ar-SA"/>
        </w:rPr>
        <w:t>installments</w:t>
      </w:r>
      <w:proofErr w:type="spellEnd"/>
      <w:r w:rsidRPr="00AB615B">
        <w:rPr>
          <w:rFonts w:ascii="Times New Roman" w:hAnsi="Times New Roman" w:cs="Times New Roman"/>
          <w:sz w:val="22"/>
          <w:szCs w:val="22"/>
          <w:lang w:val="en-GB" w:bidi="ar-SA"/>
        </w:rPr>
        <w:t xml:space="preserve"> on a quarterly basis and the maturity date of the final </w:t>
      </w:r>
      <w:proofErr w:type="spellStart"/>
      <w:r w:rsidRPr="00AB615B">
        <w:rPr>
          <w:rFonts w:ascii="Times New Roman" w:hAnsi="Times New Roman" w:cs="Times New Roman"/>
          <w:sz w:val="22"/>
          <w:szCs w:val="22"/>
          <w:lang w:val="en-GB" w:bidi="ar-SA"/>
        </w:rPr>
        <w:t>installment</w:t>
      </w:r>
      <w:proofErr w:type="spellEnd"/>
      <w:r w:rsidRPr="00AB615B">
        <w:rPr>
          <w:rFonts w:ascii="Times New Roman" w:hAnsi="Times New Roman" w:cs="Times New Roman"/>
          <w:sz w:val="22"/>
          <w:szCs w:val="22"/>
          <w:lang w:val="en-GB" w:bidi="ar-SA"/>
        </w:rPr>
        <w:t xml:space="preserve"> will be in December 2023.</w:t>
      </w:r>
    </w:p>
    <w:p w:rsidR="00AB615B" w:rsidRDefault="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7E51AA" w:rsidRPr="00DC33A9" w:rsidRDefault="007E51AA" w:rsidP="007E51AA">
      <w:pPr>
        <w:pStyle w:val="block"/>
        <w:spacing w:after="0" w:line="240" w:lineRule="atLeast"/>
        <w:ind w:left="540"/>
        <w:jc w:val="both"/>
        <w:rPr>
          <w:szCs w:val="22"/>
          <w:lang w:val="en-US"/>
        </w:rPr>
      </w:pPr>
      <w:r w:rsidRPr="00DC33A9">
        <w:rPr>
          <w:szCs w:val="22"/>
          <w:lang w:val="en-US"/>
        </w:rPr>
        <w:t>The periods to maturity of interest-bearing liabilities as at 31 December were as follows:</w:t>
      </w:r>
    </w:p>
    <w:p w:rsidR="007E51AA" w:rsidRPr="00DC33A9" w:rsidRDefault="007E51AA" w:rsidP="007E51AA">
      <w:pPr>
        <w:pStyle w:val="block"/>
        <w:spacing w:after="0" w:line="240" w:lineRule="atLeast"/>
        <w:ind w:left="540"/>
        <w:jc w:val="both"/>
        <w:rPr>
          <w:szCs w:val="22"/>
        </w:rPr>
      </w:pPr>
    </w:p>
    <w:tbl>
      <w:tblPr>
        <w:tblW w:w="9234" w:type="dxa"/>
        <w:tblInd w:w="450" w:type="dxa"/>
        <w:tblLayout w:type="fixed"/>
        <w:tblLook w:val="01E0" w:firstRow="1" w:lastRow="1" w:firstColumn="1" w:lastColumn="1" w:noHBand="0" w:noVBand="0"/>
      </w:tblPr>
      <w:tblGrid>
        <w:gridCol w:w="6327"/>
        <w:gridCol w:w="1314"/>
        <w:gridCol w:w="270"/>
        <w:gridCol w:w="1323"/>
      </w:tblGrid>
      <w:tr w:rsidR="00E76821" w:rsidRPr="00DC33A9" w:rsidTr="00DC33A9">
        <w:tc>
          <w:tcPr>
            <w:tcW w:w="6327"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14"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DC33A9" w:rsidTr="00DC33A9">
        <w:tc>
          <w:tcPr>
            <w:tcW w:w="6327" w:type="dxa"/>
          </w:tcPr>
          <w:p w:rsidR="000931E5" w:rsidRPr="00DC33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907" w:type="dxa"/>
            <w:gridSpan w:val="3"/>
          </w:tcPr>
          <w:p w:rsidR="000931E5" w:rsidRPr="00DC33A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DC33A9">
              <w:rPr>
                <w:rFonts w:ascii="Times New Roman" w:hAnsi="Times New Roman" w:cs="Times New Roman"/>
                <w:i/>
                <w:iCs/>
                <w:sz w:val="22"/>
                <w:szCs w:val="22"/>
              </w:rPr>
              <w:t>(in thousand Baht)</w:t>
            </w:r>
          </w:p>
        </w:tc>
      </w:tr>
      <w:tr w:rsidR="00E76821" w:rsidRPr="00DC33A9" w:rsidTr="00DC33A9">
        <w:tc>
          <w:tcPr>
            <w:tcW w:w="6327" w:type="dxa"/>
          </w:tcPr>
          <w:p w:rsidR="00E76821" w:rsidRPr="00DC33A9" w:rsidRDefault="00E76821" w:rsidP="00E76821">
            <w:pPr>
              <w:spacing w:line="280" w:lineRule="atLeast"/>
              <w:ind w:firstLine="90"/>
              <w:rPr>
                <w:rFonts w:ascii="Times New Roman" w:hAnsi="Times New Roman" w:cs="Times New Roman"/>
                <w:sz w:val="22"/>
                <w:szCs w:val="22"/>
              </w:rPr>
            </w:pPr>
            <w:r w:rsidRPr="00DC33A9">
              <w:rPr>
                <w:rFonts w:ascii="Times New Roman" w:hAnsi="Times New Roman" w:cs="Times New Roman"/>
                <w:sz w:val="22"/>
                <w:szCs w:val="22"/>
              </w:rPr>
              <w:t xml:space="preserve">Within one year </w:t>
            </w:r>
          </w:p>
        </w:tc>
        <w:tc>
          <w:tcPr>
            <w:tcW w:w="1314" w:type="dxa"/>
          </w:tcPr>
          <w:p w:rsidR="00E76821" w:rsidRPr="00DC33A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3,380,062</w:t>
            </w:r>
          </w:p>
        </w:tc>
        <w:tc>
          <w:tcPr>
            <w:tcW w:w="270"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23"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4,546,96</w:t>
            </w:r>
            <w:r w:rsidR="008F36D5">
              <w:rPr>
                <w:rFonts w:ascii="Times New Roman" w:hAnsi="Times New Roman" w:cs="Times New Roman"/>
                <w:sz w:val="22"/>
                <w:szCs w:val="22"/>
              </w:rPr>
              <w:t>1</w:t>
            </w:r>
          </w:p>
        </w:tc>
      </w:tr>
      <w:tr w:rsidR="00E76821" w:rsidRPr="00DC33A9" w:rsidTr="00212DAB">
        <w:tc>
          <w:tcPr>
            <w:tcW w:w="6327" w:type="dxa"/>
          </w:tcPr>
          <w:p w:rsidR="00E76821" w:rsidRPr="00DC33A9" w:rsidRDefault="00E76821" w:rsidP="00E76821">
            <w:pPr>
              <w:spacing w:line="280" w:lineRule="atLeast"/>
              <w:ind w:firstLine="90"/>
              <w:rPr>
                <w:rFonts w:ascii="Times New Roman" w:hAnsi="Times New Roman" w:cs="Times New Roman"/>
                <w:sz w:val="22"/>
                <w:szCs w:val="22"/>
              </w:rPr>
            </w:pPr>
            <w:r w:rsidRPr="00DC33A9">
              <w:rPr>
                <w:rFonts w:ascii="Times New Roman" w:hAnsi="Times New Roman" w:cs="Times New Roman"/>
                <w:sz w:val="22"/>
                <w:szCs w:val="22"/>
              </w:rPr>
              <w:t>After one year but within five years</w:t>
            </w:r>
          </w:p>
        </w:tc>
        <w:tc>
          <w:tcPr>
            <w:tcW w:w="1314" w:type="dxa"/>
          </w:tcPr>
          <w:p w:rsidR="00E76821" w:rsidRPr="00DC33A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6,164,071</w:t>
            </w:r>
          </w:p>
        </w:tc>
        <w:tc>
          <w:tcPr>
            <w:tcW w:w="270"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23"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5,676,167</w:t>
            </w:r>
          </w:p>
        </w:tc>
      </w:tr>
      <w:tr w:rsidR="00E76821" w:rsidRPr="00DC33A9" w:rsidTr="00212DAB">
        <w:tc>
          <w:tcPr>
            <w:tcW w:w="6327" w:type="dxa"/>
          </w:tcPr>
          <w:p w:rsidR="00E76821" w:rsidRPr="00DC33A9" w:rsidRDefault="00E76821" w:rsidP="00E76821">
            <w:pPr>
              <w:spacing w:line="280" w:lineRule="atLeast"/>
              <w:ind w:firstLine="90"/>
              <w:rPr>
                <w:rFonts w:ascii="Times New Roman" w:hAnsi="Times New Roman" w:cs="Times New Roman"/>
                <w:b/>
                <w:bCs/>
                <w:sz w:val="22"/>
                <w:szCs w:val="22"/>
              </w:rPr>
            </w:pPr>
            <w:r w:rsidRPr="00DC33A9">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rsidR="00E76821" w:rsidRPr="00DC33A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9,544,133</w:t>
            </w:r>
          </w:p>
        </w:tc>
        <w:tc>
          <w:tcPr>
            <w:tcW w:w="270" w:type="dxa"/>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23" w:type="dxa"/>
            <w:tcBorders>
              <w:top w:val="single" w:sz="4" w:space="0" w:color="auto"/>
              <w:bottom w:val="double" w:sz="4" w:space="0" w:color="auto"/>
            </w:tcBorders>
          </w:tcPr>
          <w:p w:rsidR="00E76821" w:rsidRPr="00DC33A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10,223,12</w:t>
            </w:r>
            <w:r w:rsidR="007B080B">
              <w:rPr>
                <w:rFonts w:ascii="Times New Roman" w:hAnsi="Times New Roman" w:cs="Times New Roman"/>
                <w:b/>
                <w:bCs/>
                <w:sz w:val="22"/>
                <w:szCs w:val="22"/>
              </w:rPr>
              <w:t>8</w:t>
            </w:r>
          </w:p>
        </w:tc>
      </w:tr>
    </w:tbl>
    <w:p w:rsidR="007E51AA" w:rsidRPr="00DC33A9" w:rsidRDefault="007E51AA" w:rsidP="007E51AA">
      <w:pPr>
        <w:pStyle w:val="block"/>
        <w:spacing w:after="0" w:line="240" w:lineRule="atLeast"/>
        <w:ind w:left="540"/>
        <w:jc w:val="both"/>
        <w:rPr>
          <w:szCs w:val="22"/>
          <w:lang w:val="en-US"/>
        </w:rPr>
      </w:pPr>
    </w:p>
    <w:p w:rsidR="007E51AA" w:rsidRDefault="007E51AA" w:rsidP="007E51AA">
      <w:pPr>
        <w:pStyle w:val="block"/>
        <w:spacing w:after="0" w:line="240" w:lineRule="atLeast"/>
        <w:ind w:left="540"/>
        <w:jc w:val="both"/>
        <w:rPr>
          <w:szCs w:val="22"/>
          <w:lang w:val="en-US"/>
        </w:rPr>
      </w:pPr>
      <w:r w:rsidRPr="00DC33A9">
        <w:rPr>
          <w:szCs w:val="22"/>
          <w:lang w:val="en-US"/>
        </w:rPr>
        <w:t>Interest-bearing liabilities of the Company as a</w:t>
      </w:r>
      <w:r w:rsidR="008D4C55" w:rsidRPr="00DC33A9">
        <w:rPr>
          <w:szCs w:val="22"/>
          <w:lang w:val="en-US"/>
        </w:rPr>
        <w:t>t 31 December 201</w:t>
      </w:r>
      <w:r w:rsidR="00E76821">
        <w:rPr>
          <w:szCs w:val="22"/>
          <w:lang w:val="en-US"/>
        </w:rPr>
        <w:t>9</w:t>
      </w:r>
      <w:r w:rsidR="00DC33A9" w:rsidRPr="00DC33A9">
        <w:rPr>
          <w:szCs w:val="22"/>
          <w:lang w:val="en-US"/>
        </w:rPr>
        <w:t xml:space="preserve"> </w:t>
      </w:r>
      <w:r w:rsidR="008D4C55" w:rsidRPr="00DC33A9">
        <w:rPr>
          <w:szCs w:val="22"/>
          <w:lang w:val="en-US"/>
        </w:rPr>
        <w:t>and 201</w:t>
      </w:r>
      <w:r w:rsidR="00E76821">
        <w:rPr>
          <w:szCs w:val="22"/>
          <w:lang w:val="en-US"/>
        </w:rPr>
        <w:t>8</w:t>
      </w:r>
      <w:r w:rsidR="00DC33A9" w:rsidRPr="00DC33A9">
        <w:rPr>
          <w:szCs w:val="22"/>
          <w:lang w:val="en-US"/>
        </w:rPr>
        <w:t xml:space="preserve"> </w:t>
      </w:r>
      <w:r w:rsidR="00AF606D">
        <w:rPr>
          <w:szCs w:val="22"/>
          <w:lang w:val="en-US"/>
        </w:rPr>
        <w:t xml:space="preserve">were denominated </w:t>
      </w:r>
      <w:r w:rsidRPr="00DC33A9">
        <w:rPr>
          <w:szCs w:val="22"/>
          <w:lang w:val="en-US"/>
        </w:rPr>
        <w:t>entirely in Thai Baht.</w:t>
      </w:r>
    </w:p>
    <w:p w:rsidR="00DC33A9" w:rsidRPr="00AB615B" w:rsidRDefault="00DC33A9" w:rsidP="00554F1B">
      <w:pPr>
        <w:pStyle w:val="block"/>
        <w:spacing w:after="0" w:line="240" w:lineRule="atLeast"/>
        <w:ind w:left="0"/>
        <w:jc w:val="both"/>
        <w:rPr>
          <w:b/>
          <w:bCs/>
          <w:sz w:val="24"/>
          <w:szCs w:val="24"/>
          <w:lang w:val="en-US"/>
        </w:rPr>
      </w:pPr>
    </w:p>
    <w:p w:rsidR="007E51AA" w:rsidRDefault="00BD4FB8"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7F7293">
        <w:rPr>
          <w:rFonts w:ascii="Times New Roman" w:hAnsi="Times New Roman" w:cs="Times New Roman"/>
          <w:b/>
          <w:bCs/>
          <w:sz w:val="24"/>
          <w:szCs w:val="24"/>
        </w:rPr>
        <w:t>4</w:t>
      </w:r>
      <w:r w:rsidR="007E51AA" w:rsidRPr="005E5047">
        <w:rPr>
          <w:rFonts w:ascii="Times New Roman" w:hAnsi="Times New Roman" w:cs="Times New Roman"/>
          <w:b/>
          <w:bCs/>
          <w:sz w:val="24"/>
          <w:szCs w:val="24"/>
        </w:rPr>
        <w:tab/>
        <w:t xml:space="preserve">Trade accounts payable </w:t>
      </w:r>
    </w:p>
    <w:p w:rsidR="00683F3C" w:rsidRPr="00D1193B" w:rsidRDefault="00683F3C"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0"/>
          <w:szCs w:val="20"/>
        </w:rPr>
      </w:pPr>
    </w:p>
    <w:tbl>
      <w:tblPr>
        <w:tblW w:w="9243" w:type="dxa"/>
        <w:tblInd w:w="450" w:type="dxa"/>
        <w:tblLayout w:type="fixed"/>
        <w:tblLook w:val="01E0" w:firstRow="1" w:lastRow="1" w:firstColumn="1" w:lastColumn="1" w:noHBand="0" w:noVBand="0"/>
      </w:tblPr>
      <w:tblGrid>
        <w:gridCol w:w="5328"/>
        <w:gridCol w:w="990"/>
        <w:gridCol w:w="1348"/>
        <w:gridCol w:w="236"/>
        <w:gridCol w:w="1341"/>
      </w:tblGrid>
      <w:tr w:rsidR="00E76821" w:rsidRPr="005E5047" w:rsidTr="00DC33A9">
        <w:tc>
          <w:tcPr>
            <w:tcW w:w="532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99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r w:rsidRPr="005E5047">
              <w:rPr>
                <w:rFonts w:ascii="Times New Roman" w:hAnsi="Times New Roman" w:cs="Times New Roman"/>
                <w:i/>
                <w:iCs/>
                <w:sz w:val="22"/>
                <w:szCs w:val="22"/>
              </w:rPr>
              <w:t>Note</w:t>
            </w:r>
          </w:p>
        </w:tc>
        <w:tc>
          <w:tcPr>
            <w:tcW w:w="134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41"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DC33A9">
        <w:tc>
          <w:tcPr>
            <w:tcW w:w="532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99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p>
        </w:tc>
        <w:tc>
          <w:tcPr>
            <w:tcW w:w="2925"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E76821" w:rsidRPr="005E5047" w:rsidTr="00DC33A9">
        <w:tc>
          <w:tcPr>
            <w:tcW w:w="532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90"/>
              <w:rPr>
                <w:rFonts w:ascii="Times New Roman" w:hAnsi="Times New Roman" w:cs="Times New Roman"/>
                <w:sz w:val="22"/>
                <w:szCs w:val="22"/>
              </w:rPr>
            </w:pPr>
            <w:r w:rsidRPr="005E5047">
              <w:rPr>
                <w:rFonts w:ascii="Times New Roman" w:hAnsi="Times New Roman" w:cs="Times New Roman"/>
                <w:sz w:val="22"/>
                <w:szCs w:val="22"/>
              </w:rPr>
              <w:t>Related parties</w:t>
            </w:r>
          </w:p>
        </w:tc>
        <w:tc>
          <w:tcPr>
            <w:tcW w:w="99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48" w:type="dxa"/>
          </w:tcPr>
          <w:p w:rsidR="00E76821" w:rsidRPr="00186C09" w:rsidRDefault="00AF69AD" w:rsidP="00AF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41" w:type="dxa"/>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4,517</w:t>
            </w:r>
          </w:p>
        </w:tc>
      </w:tr>
      <w:tr w:rsidR="00E76821" w:rsidRPr="005E5047" w:rsidTr="00DC33A9">
        <w:tc>
          <w:tcPr>
            <w:tcW w:w="532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90"/>
              <w:rPr>
                <w:rFonts w:ascii="Times New Roman" w:hAnsi="Times New Roman" w:cs="Times New Roman"/>
                <w:sz w:val="22"/>
                <w:szCs w:val="22"/>
              </w:rPr>
            </w:pPr>
            <w:r w:rsidRPr="005E5047">
              <w:rPr>
                <w:rFonts w:ascii="Times New Roman" w:hAnsi="Times New Roman" w:cs="Times New Roman"/>
                <w:sz w:val="22"/>
                <w:szCs w:val="22"/>
              </w:rPr>
              <w:t xml:space="preserve">Other parties </w:t>
            </w:r>
          </w:p>
        </w:tc>
        <w:tc>
          <w:tcPr>
            <w:tcW w:w="99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p>
        </w:tc>
        <w:tc>
          <w:tcPr>
            <w:tcW w:w="1348" w:type="dxa"/>
            <w:tcBorders>
              <w:bottom w:val="single" w:sz="4" w:space="0" w:color="auto"/>
            </w:tcBorders>
          </w:tcPr>
          <w:p w:rsidR="00E76821" w:rsidRPr="00186C09" w:rsidRDefault="007B080B"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123,496</w:t>
            </w:r>
          </w:p>
        </w:tc>
        <w:tc>
          <w:tcPr>
            <w:tcW w:w="236"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52" w:right="-128"/>
              <w:rPr>
                <w:rFonts w:ascii="Times New Roman" w:hAnsi="Times New Roman" w:cs="Times New Roman"/>
                <w:sz w:val="22"/>
                <w:szCs w:val="22"/>
              </w:rPr>
            </w:pPr>
          </w:p>
        </w:tc>
        <w:tc>
          <w:tcPr>
            <w:tcW w:w="1341" w:type="dxa"/>
            <w:tcBorders>
              <w:bottom w:val="single" w:sz="4" w:space="0" w:color="auto"/>
            </w:tcBorders>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225,728</w:t>
            </w:r>
          </w:p>
        </w:tc>
      </w:tr>
      <w:tr w:rsidR="00E76821" w:rsidRPr="005E5047" w:rsidTr="00DC33A9">
        <w:tc>
          <w:tcPr>
            <w:tcW w:w="532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90"/>
              <w:jc w:val="both"/>
              <w:rPr>
                <w:rFonts w:ascii="Times New Roman" w:hAnsi="Times New Roman" w:cs="Times New Roman"/>
                <w:b/>
                <w:bCs/>
                <w:sz w:val="22"/>
                <w:szCs w:val="22"/>
              </w:rPr>
            </w:pPr>
            <w:r w:rsidRPr="005E5047">
              <w:rPr>
                <w:rFonts w:ascii="Times New Roman" w:hAnsi="Times New Roman" w:cs="Times New Roman"/>
                <w:b/>
                <w:bCs/>
                <w:sz w:val="22"/>
                <w:szCs w:val="22"/>
              </w:rPr>
              <w:t>Total</w:t>
            </w:r>
          </w:p>
        </w:tc>
        <w:tc>
          <w:tcPr>
            <w:tcW w:w="990" w:type="dxa"/>
          </w:tcPr>
          <w:p w:rsidR="00E76821" w:rsidRPr="005E5047" w:rsidRDefault="00E76821" w:rsidP="00E7682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rPr>
            </w:pPr>
          </w:p>
        </w:tc>
        <w:tc>
          <w:tcPr>
            <w:tcW w:w="1348" w:type="dxa"/>
            <w:tcBorders>
              <w:top w:val="single" w:sz="4" w:space="0" w:color="auto"/>
              <w:bottom w:val="double" w:sz="4" w:space="0" w:color="auto"/>
            </w:tcBorders>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12</w:t>
            </w:r>
            <w:r w:rsidR="00743CED">
              <w:rPr>
                <w:rFonts w:ascii="Times New Roman" w:hAnsi="Times New Roman" w:cs="Times New Roman"/>
                <w:b/>
                <w:bCs/>
                <w:sz w:val="22"/>
                <w:szCs w:val="22"/>
              </w:rPr>
              <w:t>3,496</w:t>
            </w:r>
          </w:p>
        </w:tc>
        <w:tc>
          <w:tcPr>
            <w:tcW w:w="236"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52" w:right="-128"/>
              <w:rPr>
                <w:rFonts w:ascii="Times New Roman" w:hAnsi="Times New Roman" w:cs="Times New Roman"/>
                <w:sz w:val="22"/>
                <w:szCs w:val="22"/>
              </w:rPr>
            </w:pPr>
          </w:p>
        </w:tc>
        <w:tc>
          <w:tcPr>
            <w:tcW w:w="1341" w:type="dxa"/>
            <w:tcBorders>
              <w:top w:val="single" w:sz="4" w:space="0" w:color="auto"/>
              <w:bottom w:val="double" w:sz="4" w:space="0" w:color="auto"/>
            </w:tcBorders>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230,245</w:t>
            </w:r>
          </w:p>
        </w:tc>
      </w:tr>
    </w:tbl>
    <w:p w:rsidR="007E51AA" w:rsidRPr="005E5047"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7E51AA" w:rsidRPr="005E5047" w:rsidRDefault="007E51AA" w:rsidP="007E51AA">
      <w:pPr>
        <w:pStyle w:val="BodyTextIndent2"/>
        <w:rPr>
          <w:b/>
        </w:rPr>
      </w:pPr>
      <w:r w:rsidRPr="005E5047">
        <w:t>Trade accounts payable of th</w:t>
      </w:r>
      <w:r w:rsidR="008D4C55">
        <w:t>e Company as at 31 December 201</w:t>
      </w:r>
      <w:r w:rsidR="00E76821">
        <w:t>9</w:t>
      </w:r>
      <w:r w:rsidR="00DC33A9">
        <w:t xml:space="preserve"> </w:t>
      </w:r>
      <w:r w:rsidR="008D4C55">
        <w:t>and 201</w:t>
      </w:r>
      <w:r w:rsidR="00E76821">
        <w:t>8</w:t>
      </w:r>
      <w:r w:rsidR="00DC33A9">
        <w:t xml:space="preserve"> </w:t>
      </w:r>
      <w:r w:rsidRPr="005E5047">
        <w:t>were denominat</w:t>
      </w:r>
      <w:r w:rsidR="00D324C3">
        <w:t xml:space="preserve">ed </w:t>
      </w:r>
      <w:r w:rsidR="00AF606D" w:rsidRPr="00DC33A9">
        <w:t>entirely</w:t>
      </w:r>
      <w:r w:rsidR="00AF606D">
        <w:t xml:space="preserve"> </w:t>
      </w:r>
      <w:r w:rsidR="00D324C3">
        <w:t>in Thai Baht</w:t>
      </w:r>
      <w:r w:rsidRPr="005E5047">
        <w:t>.</w:t>
      </w:r>
    </w:p>
    <w:p w:rsidR="007E51AA" w:rsidRPr="00E02CEE" w:rsidRDefault="007E51AA" w:rsidP="00E02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7E51AA" w:rsidRDefault="00BD4FB8" w:rsidP="0018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1</w:t>
      </w:r>
      <w:r w:rsidR="007F7293">
        <w:rPr>
          <w:rFonts w:ascii="Times New Roman" w:hAnsi="Times New Roman" w:cs="Times New Roman"/>
          <w:b/>
          <w:bCs/>
          <w:sz w:val="24"/>
          <w:szCs w:val="22"/>
        </w:rPr>
        <w:t>5</w:t>
      </w:r>
      <w:r w:rsidR="00186C09">
        <w:rPr>
          <w:rFonts w:ascii="Times New Roman" w:hAnsi="Times New Roman" w:cs="Times New Roman"/>
          <w:b/>
          <w:bCs/>
          <w:sz w:val="24"/>
          <w:szCs w:val="22"/>
        </w:rPr>
        <w:tab/>
      </w:r>
      <w:r w:rsidR="007E51AA" w:rsidRPr="00186C09">
        <w:rPr>
          <w:rFonts w:ascii="Times New Roman" w:hAnsi="Times New Roman" w:cs="Times New Roman"/>
          <w:b/>
          <w:bCs/>
          <w:sz w:val="24"/>
          <w:szCs w:val="22"/>
        </w:rPr>
        <w:t>Other payables</w:t>
      </w:r>
    </w:p>
    <w:p w:rsidR="00683F3C" w:rsidRPr="00D1193B" w:rsidRDefault="00683F3C" w:rsidP="0018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rPr>
      </w:pPr>
    </w:p>
    <w:tbl>
      <w:tblPr>
        <w:tblW w:w="9288" w:type="dxa"/>
        <w:tblInd w:w="450" w:type="dxa"/>
        <w:tblLayout w:type="fixed"/>
        <w:tblLook w:val="01E0" w:firstRow="1" w:lastRow="1" w:firstColumn="1" w:lastColumn="1" w:noHBand="0" w:noVBand="0"/>
      </w:tblPr>
      <w:tblGrid>
        <w:gridCol w:w="4968"/>
        <w:gridCol w:w="1332"/>
        <w:gridCol w:w="1350"/>
        <w:gridCol w:w="243"/>
        <w:gridCol w:w="1395"/>
      </w:tblGrid>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2"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35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95"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DC33A9">
        <w:tc>
          <w:tcPr>
            <w:tcW w:w="4968"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2"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988"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(in thousand Baht)</w:t>
            </w:r>
          </w:p>
        </w:tc>
      </w:tr>
      <w:tr w:rsidR="00AF69AD" w:rsidRPr="005E5047" w:rsidTr="007B080B">
        <w:tc>
          <w:tcPr>
            <w:tcW w:w="4968" w:type="dxa"/>
          </w:tcPr>
          <w:p w:rsidR="00AF69AD" w:rsidRPr="005E5047" w:rsidRDefault="00AF69AD"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Rental income received in advance</w:t>
            </w:r>
          </w:p>
        </w:tc>
        <w:tc>
          <w:tcPr>
            <w:tcW w:w="1332" w:type="dxa"/>
          </w:tcPr>
          <w:p w:rsidR="00AF69AD" w:rsidRPr="005E5047" w:rsidRDefault="00AF69AD"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350" w:type="dxa"/>
          </w:tcPr>
          <w:p w:rsidR="00AF69AD" w:rsidRPr="00186C09" w:rsidRDefault="00AF69AD"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128,075</w:t>
            </w:r>
          </w:p>
        </w:tc>
        <w:tc>
          <w:tcPr>
            <w:tcW w:w="243" w:type="dxa"/>
          </w:tcPr>
          <w:p w:rsidR="00AF69AD" w:rsidRPr="005E5047" w:rsidRDefault="00AF69AD"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Pr>
          <w:p w:rsidR="00AF69AD" w:rsidRPr="00186C09" w:rsidRDefault="00AF69AD" w:rsidP="007B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105,450</w:t>
            </w:r>
          </w:p>
        </w:tc>
      </w:tr>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 xml:space="preserve">Accrued finance costs </w:t>
            </w:r>
          </w:p>
        </w:tc>
        <w:tc>
          <w:tcPr>
            <w:tcW w:w="1332"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350" w:type="dxa"/>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53,908</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61,409</w:t>
            </w:r>
          </w:p>
        </w:tc>
      </w:tr>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Accrued expenses</w:t>
            </w:r>
          </w:p>
        </w:tc>
        <w:tc>
          <w:tcPr>
            <w:tcW w:w="1332"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350" w:type="dxa"/>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38,419</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37,474</w:t>
            </w:r>
          </w:p>
        </w:tc>
      </w:tr>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 xml:space="preserve">Accrued withholding tax </w:t>
            </w:r>
          </w:p>
        </w:tc>
        <w:tc>
          <w:tcPr>
            <w:tcW w:w="1332"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350" w:type="dxa"/>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10,440</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8,574</w:t>
            </w:r>
          </w:p>
        </w:tc>
      </w:tr>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Others</w:t>
            </w:r>
          </w:p>
        </w:tc>
        <w:tc>
          <w:tcPr>
            <w:tcW w:w="1332"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350" w:type="dxa"/>
            <w:tcBorders>
              <w:bottom w:val="single" w:sz="4" w:space="0" w:color="auto"/>
            </w:tcBorders>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2,150</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Borders>
              <w:bottom w:val="single" w:sz="4" w:space="0" w:color="auto"/>
            </w:tcBorders>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3,176</w:t>
            </w:r>
          </w:p>
        </w:tc>
      </w:tr>
      <w:tr w:rsidR="00E76821" w:rsidRPr="005E5047" w:rsidTr="00DC33A9">
        <w:tc>
          <w:tcPr>
            <w:tcW w:w="496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E5047">
              <w:rPr>
                <w:rFonts w:ascii="Times New Roman" w:hAnsi="Times New Roman" w:cs="Times New Roman"/>
                <w:b/>
                <w:bCs/>
                <w:sz w:val="22"/>
                <w:szCs w:val="22"/>
              </w:rPr>
              <w:t>Total</w:t>
            </w:r>
          </w:p>
        </w:tc>
        <w:tc>
          <w:tcPr>
            <w:tcW w:w="1332" w:type="dxa"/>
          </w:tcPr>
          <w:p w:rsidR="00E76821" w:rsidRPr="005E5047" w:rsidRDefault="00E76821" w:rsidP="00E768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350" w:type="dxa"/>
            <w:tcBorders>
              <w:top w:val="single" w:sz="4" w:space="0" w:color="auto"/>
              <w:bottom w:val="double" w:sz="4" w:space="0" w:color="auto"/>
            </w:tcBorders>
          </w:tcPr>
          <w:p w:rsidR="00E76821" w:rsidRPr="00186C09" w:rsidRDefault="0067773D"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b/>
                <w:bCs/>
                <w:sz w:val="22"/>
                <w:szCs w:val="22"/>
              </w:rPr>
            </w:pPr>
            <w:r>
              <w:rPr>
                <w:rFonts w:ascii="Times New Roman" w:hAnsi="Times New Roman" w:cs="Times New Roman"/>
                <w:b/>
                <w:bCs/>
                <w:sz w:val="22"/>
                <w:szCs w:val="22"/>
              </w:rPr>
              <w:t>232,992</w:t>
            </w:r>
          </w:p>
        </w:tc>
        <w:tc>
          <w:tcPr>
            <w:tcW w:w="243"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95" w:type="dxa"/>
            <w:tcBorders>
              <w:top w:val="single" w:sz="4" w:space="0" w:color="auto"/>
              <w:bottom w:val="double" w:sz="4" w:space="0" w:color="auto"/>
            </w:tcBorders>
          </w:tcPr>
          <w:p w:rsidR="00E76821" w:rsidRPr="00186C09"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b/>
                <w:bCs/>
                <w:sz w:val="22"/>
                <w:szCs w:val="22"/>
              </w:rPr>
            </w:pPr>
            <w:r>
              <w:rPr>
                <w:rFonts w:ascii="Times New Roman" w:hAnsi="Times New Roman" w:cs="Times New Roman"/>
                <w:b/>
                <w:bCs/>
                <w:sz w:val="22"/>
                <w:szCs w:val="22"/>
              </w:rPr>
              <w:t>216,083</w:t>
            </w:r>
          </w:p>
        </w:tc>
      </w:tr>
    </w:tbl>
    <w:p w:rsidR="003F3377" w:rsidRDefault="003F3377"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p w:rsidR="007E51AA" w:rsidRPr="005E5047" w:rsidRDefault="00BD4FB8"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2"/>
        </w:rPr>
      </w:pPr>
      <w:r>
        <w:rPr>
          <w:rFonts w:ascii="Times New Roman" w:hAnsi="Times New Roman" w:cs="Times New Roman"/>
          <w:b/>
          <w:bCs/>
          <w:sz w:val="24"/>
          <w:szCs w:val="22"/>
        </w:rPr>
        <w:t>1</w:t>
      </w:r>
      <w:r w:rsidR="007F7293">
        <w:rPr>
          <w:rFonts w:ascii="Times New Roman" w:hAnsi="Times New Roman" w:cs="Times New Roman"/>
          <w:b/>
          <w:bCs/>
          <w:sz w:val="24"/>
          <w:szCs w:val="22"/>
        </w:rPr>
        <w:t>6</w:t>
      </w:r>
      <w:r w:rsidR="00780A20">
        <w:rPr>
          <w:rFonts w:ascii="Times New Roman" w:hAnsi="Times New Roman" w:cs="Times New Roman"/>
          <w:b/>
          <w:bCs/>
          <w:sz w:val="24"/>
          <w:szCs w:val="22"/>
        </w:rPr>
        <w:tab/>
      </w:r>
      <w:r w:rsidR="00780A20" w:rsidRPr="00780A20">
        <w:rPr>
          <w:rFonts w:ascii="Times New Roman" w:hAnsi="Times New Roman" w:cs="Times New Roman"/>
          <w:b/>
          <w:bCs/>
          <w:sz w:val="24"/>
          <w:szCs w:val="22"/>
        </w:rPr>
        <w:t xml:space="preserve">Non-current provisions for employee benefits   </w:t>
      </w:r>
    </w:p>
    <w:p w:rsidR="007E51AA" w:rsidRPr="00D1193B" w:rsidRDefault="007E51AA" w:rsidP="001736A5">
      <w:pPr>
        <w:pStyle w:val="StandaardOpinion"/>
        <w:spacing w:line="240" w:lineRule="exact"/>
        <w:rPr>
          <w:rFonts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E76821" w:rsidRPr="005E5047" w:rsidTr="00381A87">
        <w:trPr>
          <w:cantSplit/>
        </w:trPr>
        <w:tc>
          <w:tcPr>
            <w:tcW w:w="5479" w:type="dxa"/>
            <w:shd w:val="clear" w:color="auto" w:fill="auto"/>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0"/>
                <w:lang w:val="en-GB" w:bidi="ar-SA"/>
              </w:rPr>
            </w:pPr>
          </w:p>
        </w:tc>
        <w:tc>
          <w:tcPr>
            <w:tcW w:w="911" w:type="dxa"/>
            <w:shd w:val="clear" w:color="auto" w:fill="auto"/>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0"/>
                <w:lang w:val="en-GB" w:bidi="ar-SA"/>
              </w:rPr>
            </w:pPr>
          </w:p>
        </w:tc>
        <w:tc>
          <w:tcPr>
            <w:tcW w:w="1350"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198"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911539">
        <w:trPr>
          <w:cantSplit/>
        </w:trPr>
        <w:tc>
          <w:tcPr>
            <w:tcW w:w="5479" w:type="dxa"/>
            <w:shd w:val="clear" w:color="auto" w:fill="auto"/>
          </w:tcPr>
          <w:p w:rsidR="000931E5" w:rsidRPr="005E5047" w:rsidRDefault="000931E5"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0"/>
                <w:lang w:val="en-GB" w:bidi="ar-SA"/>
              </w:rPr>
            </w:pPr>
          </w:p>
        </w:tc>
        <w:tc>
          <w:tcPr>
            <w:tcW w:w="911" w:type="dxa"/>
            <w:shd w:val="clear" w:color="auto" w:fill="auto"/>
          </w:tcPr>
          <w:p w:rsidR="000931E5" w:rsidRPr="005E5047" w:rsidRDefault="000931E5"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0"/>
                <w:lang w:val="en-GB" w:bidi="ar-SA"/>
              </w:rPr>
            </w:pPr>
          </w:p>
        </w:tc>
        <w:tc>
          <w:tcPr>
            <w:tcW w:w="2869" w:type="dxa"/>
            <w:gridSpan w:val="3"/>
            <w:shd w:val="clear" w:color="auto" w:fill="auto"/>
          </w:tcPr>
          <w:p w:rsidR="000931E5" w:rsidRPr="005E5047" w:rsidRDefault="000931E5"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0"/>
                <w:lang w:val="en-GB" w:bidi="ar-SA"/>
              </w:rPr>
            </w:pPr>
            <w:r w:rsidRPr="005E5047">
              <w:rPr>
                <w:rFonts w:ascii="Times New Roman" w:hAnsi="Times New Roman" w:cs="Times New Roman"/>
                <w:i/>
                <w:iCs/>
                <w:sz w:val="22"/>
                <w:szCs w:val="20"/>
                <w:lang w:val="en-GB" w:bidi="ar-SA"/>
              </w:rPr>
              <w:t>(in thousand Baht)</w:t>
            </w:r>
          </w:p>
        </w:tc>
      </w:tr>
      <w:tr w:rsidR="00E76821" w:rsidRPr="005E5047" w:rsidTr="00911539">
        <w:trPr>
          <w:cantSplit/>
        </w:trPr>
        <w:tc>
          <w:tcPr>
            <w:tcW w:w="5479" w:type="dxa"/>
            <w:shd w:val="clear" w:color="auto" w:fill="auto"/>
          </w:tcPr>
          <w:p w:rsidR="00E76821" w:rsidRPr="005E5047" w:rsidRDefault="00911539"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0"/>
                <w:lang w:val="en-GB" w:bidi="ar-SA"/>
              </w:rPr>
            </w:pPr>
            <w:r>
              <w:rPr>
                <w:rFonts w:ascii="Times New Roman" w:hAnsi="Times New Roman" w:cs="Times New Roman"/>
                <w:sz w:val="22"/>
                <w:szCs w:val="22"/>
              </w:rPr>
              <w:t>D</w:t>
            </w:r>
            <w:r w:rsidRPr="005E5047">
              <w:rPr>
                <w:rFonts w:ascii="Times New Roman" w:hAnsi="Times New Roman" w:cs="Times New Roman"/>
                <w:sz w:val="22"/>
                <w:szCs w:val="22"/>
              </w:rPr>
              <w:t>efined benefit plan</w:t>
            </w:r>
          </w:p>
        </w:tc>
        <w:tc>
          <w:tcPr>
            <w:tcW w:w="911" w:type="dxa"/>
            <w:shd w:val="clear" w:color="auto" w:fill="auto"/>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0"/>
                <w:lang w:val="en-GB" w:bidi="ar-SA"/>
              </w:rPr>
            </w:pPr>
          </w:p>
        </w:tc>
        <w:tc>
          <w:tcPr>
            <w:tcW w:w="1350" w:type="dxa"/>
            <w:tcBorders>
              <w:bottom w:val="single" w:sz="4" w:space="0" w:color="auto"/>
            </w:tcBorders>
            <w:shd w:val="clear" w:color="auto" w:fill="auto"/>
          </w:tcPr>
          <w:p w:rsidR="00E76821" w:rsidRPr="00D324C3" w:rsidRDefault="00814B40"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Cordia New"/>
                <w:sz w:val="22"/>
                <w:szCs w:val="20"/>
              </w:rPr>
            </w:pPr>
            <w:r>
              <w:rPr>
                <w:rFonts w:ascii="Times New Roman" w:hAnsi="Times New Roman" w:cs="Cordia New"/>
                <w:sz w:val="22"/>
                <w:szCs w:val="20"/>
              </w:rPr>
              <w:t>64,384</w:t>
            </w:r>
          </w:p>
        </w:tc>
        <w:tc>
          <w:tcPr>
            <w:tcW w:w="198" w:type="dxa"/>
            <w:shd w:val="clear" w:color="auto" w:fill="auto"/>
          </w:tcPr>
          <w:p w:rsidR="00E76821" w:rsidRPr="00D324C3"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sz w:val="22"/>
                <w:szCs w:val="20"/>
                <w:lang w:val="en-GB" w:bidi="ar-SA"/>
              </w:rPr>
            </w:pPr>
          </w:p>
        </w:tc>
        <w:tc>
          <w:tcPr>
            <w:tcW w:w="1321" w:type="dxa"/>
            <w:tcBorders>
              <w:bottom w:val="single" w:sz="4" w:space="0" w:color="auto"/>
            </w:tcBorders>
            <w:shd w:val="clear" w:color="auto" w:fill="auto"/>
          </w:tcPr>
          <w:p w:rsidR="00E76821" w:rsidRPr="00D324C3"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Cordia New"/>
                <w:sz w:val="22"/>
                <w:szCs w:val="20"/>
              </w:rPr>
            </w:pPr>
            <w:r>
              <w:rPr>
                <w:rFonts w:ascii="Times New Roman" w:hAnsi="Times New Roman" w:cs="Cordia New"/>
                <w:sz w:val="22"/>
                <w:szCs w:val="20"/>
              </w:rPr>
              <w:t>48,632</w:t>
            </w:r>
          </w:p>
        </w:tc>
      </w:tr>
      <w:tr w:rsidR="00E76821" w:rsidRPr="005E5047" w:rsidTr="00DC33A9">
        <w:trPr>
          <w:cantSplit/>
        </w:trPr>
        <w:tc>
          <w:tcPr>
            <w:tcW w:w="5479" w:type="dxa"/>
            <w:shd w:val="clear" w:color="auto" w:fill="auto"/>
          </w:tcPr>
          <w:p w:rsidR="00E76821" w:rsidRPr="004C2228" w:rsidRDefault="00911539"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b/>
                <w:bCs/>
                <w:sz w:val="22"/>
                <w:szCs w:val="22"/>
              </w:rPr>
            </w:pPr>
            <w:r>
              <w:rPr>
                <w:rFonts w:ascii="Times New Roman" w:hAnsi="Times New Roman" w:cs="Times New Roman"/>
                <w:b/>
                <w:bCs/>
                <w:sz w:val="22"/>
                <w:szCs w:val="22"/>
              </w:rPr>
              <w:t>Total</w:t>
            </w:r>
          </w:p>
        </w:tc>
        <w:tc>
          <w:tcPr>
            <w:tcW w:w="911" w:type="dxa"/>
            <w:shd w:val="clear" w:color="auto" w:fill="auto"/>
          </w:tcPr>
          <w:p w:rsidR="00E76821" w:rsidRPr="005E5047"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b/>
                <w:bCs/>
                <w:sz w:val="22"/>
                <w:szCs w:val="20"/>
                <w:lang w:val="en-GB" w:bidi="ar-SA"/>
              </w:rPr>
            </w:pPr>
          </w:p>
        </w:tc>
        <w:tc>
          <w:tcPr>
            <w:tcW w:w="1350" w:type="dxa"/>
            <w:tcBorders>
              <w:bottom w:val="double" w:sz="4" w:space="0" w:color="auto"/>
            </w:tcBorders>
            <w:shd w:val="clear" w:color="auto" w:fill="auto"/>
          </w:tcPr>
          <w:p w:rsidR="00E76821" w:rsidRPr="00D324C3" w:rsidRDefault="00814B40"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Cordia New"/>
                <w:b/>
                <w:bCs/>
                <w:sz w:val="22"/>
                <w:szCs w:val="20"/>
              </w:rPr>
            </w:pPr>
            <w:r>
              <w:rPr>
                <w:rFonts w:ascii="Times New Roman" w:hAnsi="Times New Roman" w:cs="Cordia New"/>
                <w:b/>
                <w:bCs/>
                <w:sz w:val="22"/>
                <w:szCs w:val="20"/>
              </w:rPr>
              <w:t>64,384</w:t>
            </w:r>
          </w:p>
        </w:tc>
        <w:tc>
          <w:tcPr>
            <w:tcW w:w="198" w:type="dxa"/>
            <w:shd w:val="clear" w:color="auto" w:fill="auto"/>
          </w:tcPr>
          <w:p w:rsidR="00E76821" w:rsidRPr="00D324C3"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0"/>
                <w:lang w:val="en-GB" w:bidi="ar-SA"/>
              </w:rPr>
            </w:pPr>
          </w:p>
        </w:tc>
        <w:tc>
          <w:tcPr>
            <w:tcW w:w="1321" w:type="dxa"/>
            <w:tcBorders>
              <w:bottom w:val="double" w:sz="4" w:space="0" w:color="auto"/>
            </w:tcBorders>
            <w:shd w:val="clear" w:color="auto" w:fill="auto"/>
          </w:tcPr>
          <w:p w:rsidR="00E76821" w:rsidRPr="00D324C3"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Cordia New"/>
                <w:b/>
                <w:bCs/>
                <w:sz w:val="22"/>
                <w:szCs w:val="20"/>
              </w:rPr>
            </w:pPr>
            <w:r>
              <w:rPr>
                <w:rFonts w:ascii="Times New Roman" w:hAnsi="Times New Roman" w:cs="Cordia New"/>
                <w:b/>
                <w:bCs/>
                <w:sz w:val="22"/>
                <w:szCs w:val="20"/>
              </w:rPr>
              <w:t>48,632</w:t>
            </w:r>
          </w:p>
        </w:tc>
      </w:tr>
    </w:tbl>
    <w:p w:rsidR="00F666C5" w:rsidRPr="00554F1B" w:rsidRDefault="00F666C5"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rsidR="00AB615B" w:rsidRDefault="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A3A2B" w:rsidRPr="000A3A2B" w:rsidRDefault="000A3A2B" w:rsidP="000A3A2B">
      <w:pPr>
        <w:tabs>
          <w:tab w:val="clear" w:pos="454"/>
          <w:tab w:val="left" w:pos="540"/>
        </w:tabs>
        <w:spacing w:line="240" w:lineRule="auto"/>
        <w:ind w:left="540"/>
        <w:rPr>
          <w:rFonts w:ascii="Times New Roman" w:hAnsi="Times New Roman" w:cs="Times New Roman"/>
          <w:i/>
          <w:iCs/>
          <w:color w:val="0000FF"/>
          <w:sz w:val="22"/>
          <w:szCs w:val="22"/>
          <w:highlight w:val="lightGray"/>
        </w:rPr>
      </w:pPr>
      <w:r w:rsidRPr="000A3A2B">
        <w:rPr>
          <w:rFonts w:ascii="Times New Roman" w:hAnsi="Times New Roman" w:cs="Times New Roman"/>
          <w:b/>
          <w:bCs/>
          <w:i/>
          <w:iCs/>
          <w:sz w:val="22"/>
          <w:szCs w:val="22"/>
        </w:rPr>
        <w:t xml:space="preserve">Defined benefit plan </w:t>
      </w:r>
    </w:p>
    <w:p w:rsidR="000A3A2B" w:rsidRPr="00D1193B" w:rsidRDefault="000A3A2B" w:rsidP="000A3A2B">
      <w:pPr>
        <w:ind w:left="540"/>
        <w:rPr>
          <w:rFonts w:ascii="Times New Roman" w:hAnsi="Times New Roman" w:cs="Times New Roman"/>
          <w:sz w:val="20"/>
          <w:szCs w:val="20"/>
          <w:lang w:val="en-GB" w:bidi="ar-SA"/>
        </w:rPr>
      </w:pPr>
    </w:p>
    <w:p w:rsidR="000A3A2B" w:rsidRPr="000A3A2B" w:rsidRDefault="000A3A2B" w:rsidP="000A3A2B">
      <w:pPr>
        <w:ind w:left="540"/>
        <w:jc w:val="both"/>
        <w:rPr>
          <w:rFonts w:ascii="Times New Roman" w:eastAsia="Calibri" w:hAnsi="Times New Roman" w:cs="Times New Roman"/>
          <w:sz w:val="22"/>
          <w:szCs w:val="22"/>
        </w:rPr>
      </w:pPr>
      <w:r w:rsidRPr="000A3A2B">
        <w:rPr>
          <w:rFonts w:ascii="Times New Roman" w:hAnsi="Times New Roman" w:cs="Times New Roman"/>
          <w:sz w:val="22"/>
          <w:szCs w:val="22"/>
        </w:rPr>
        <w:t xml:space="preserve">The Company operate a defined benefit plan based on the requirement of Thai </w:t>
      </w:r>
      <w:proofErr w:type="spellStart"/>
      <w:r w:rsidRPr="000A3A2B">
        <w:rPr>
          <w:rFonts w:ascii="Times New Roman" w:hAnsi="Times New Roman" w:cs="Times New Roman"/>
          <w:sz w:val="22"/>
          <w:szCs w:val="22"/>
        </w:rPr>
        <w:t>Labour</w:t>
      </w:r>
      <w:proofErr w:type="spellEnd"/>
      <w:r w:rsidRPr="000A3A2B">
        <w:rPr>
          <w:rFonts w:ascii="Times New Roman" w:hAnsi="Times New Roman" w:cs="Times New Roman"/>
          <w:sz w:val="22"/>
          <w:szCs w:val="22"/>
        </w:rPr>
        <w:t xml:space="preserve"> Protection Act B.E</w:t>
      </w:r>
      <w:r w:rsidR="00024FC5">
        <w:rPr>
          <w:rFonts w:ascii="Times New Roman" w:hAnsi="Times New Roman" w:cs="Times New Roman"/>
          <w:sz w:val="22"/>
          <w:szCs w:val="22"/>
        </w:rPr>
        <w:t>.</w:t>
      </w:r>
      <w:r w:rsidRPr="000A3A2B">
        <w:rPr>
          <w:rFonts w:ascii="Times New Roman" w:hAnsi="Times New Roman" w:cs="Times New Roman"/>
          <w:sz w:val="22"/>
          <w:szCs w:val="22"/>
        </w:rPr>
        <w:t xml:space="preserve"> 2541 (1998) to provide retirement benefits to employees based on pensionable remuneration and length of service. </w:t>
      </w:r>
      <w:r w:rsidRPr="000A3A2B">
        <w:rPr>
          <w:rFonts w:ascii="Times New Roman" w:eastAsia="Calibri" w:hAnsi="Times New Roman" w:cs="Times New Roman"/>
          <w:sz w:val="22"/>
          <w:szCs w:val="22"/>
        </w:rPr>
        <w:t xml:space="preserve">The defined benefit plans expose the </w:t>
      </w:r>
      <w:r w:rsidRPr="00A47969">
        <w:rPr>
          <w:rFonts w:ascii="Times New Roman" w:hAnsi="Times New Roman" w:cs="Times New Roman"/>
          <w:sz w:val="22"/>
          <w:szCs w:val="22"/>
        </w:rPr>
        <w:t>Company</w:t>
      </w:r>
      <w:r w:rsidRPr="00A47969">
        <w:rPr>
          <w:rFonts w:ascii="Times New Roman" w:eastAsia="Calibri" w:hAnsi="Times New Roman" w:cs="Times New Roman"/>
          <w:sz w:val="22"/>
          <w:szCs w:val="22"/>
        </w:rPr>
        <w:t xml:space="preserve"> </w:t>
      </w:r>
      <w:r w:rsidRPr="000A3A2B">
        <w:rPr>
          <w:rFonts w:ascii="Times New Roman" w:eastAsia="Calibri" w:hAnsi="Times New Roman" w:cs="Times New Roman"/>
          <w:sz w:val="22"/>
          <w:szCs w:val="22"/>
        </w:rPr>
        <w:t xml:space="preserve">to actuarial risks, such as longevity risk </w:t>
      </w:r>
      <w:r w:rsidR="00FB63C8">
        <w:rPr>
          <w:rFonts w:ascii="Times New Roman" w:eastAsia="Calibri" w:hAnsi="Times New Roman" w:cs="Times New Roman"/>
          <w:sz w:val="22"/>
          <w:szCs w:val="22"/>
        </w:rPr>
        <w:t>and</w:t>
      </w:r>
      <w:r w:rsidRPr="000A3A2B">
        <w:rPr>
          <w:rFonts w:ascii="Times New Roman" w:eastAsia="Calibri" w:hAnsi="Times New Roman" w:cs="Times New Roman"/>
          <w:sz w:val="22"/>
          <w:szCs w:val="22"/>
        </w:rPr>
        <w:t xml:space="preserve"> interest rate risk.</w:t>
      </w:r>
    </w:p>
    <w:p w:rsidR="00002171" w:rsidRPr="00FB63C8"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0"/>
          <w:cs/>
        </w:rPr>
      </w:pPr>
    </w:p>
    <w:p w:rsid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Pr>
          <w:rFonts w:ascii="Times New Roman" w:hAnsi="Times New Roman" w:cs="Times New Roman"/>
          <w:b/>
          <w:bCs/>
          <w:i/>
          <w:iCs/>
          <w:sz w:val="22"/>
          <w:szCs w:val="20"/>
          <w:lang w:val="en-GB" w:bidi="ar-SA"/>
        </w:rPr>
        <w:t>Present value of the defined benefit obligations</w:t>
      </w:r>
    </w:p>
    <w:p w:rsidR="00471B5C" w:rsidRPr="00D1193B"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B10F05" w:rsidRPr="005E5047" w:rsidTr="003C33F9">
        <w:trPr>
          <w:cantSplit/>
        </w:trPr>
        <w:tc>
          <w:tcPr>
            <w:tcW w:w="5479" w:type="dxa"/>
            <w:shd w:val="clear" w:color="auto" w:fill="auto"/>
          </w:tcPr>
          <w:p w:rsidR="00B10F05" w:rsidRPr="00B10F05"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0"/>
                <w:lang w:val="en-GB" w:bidi="ar-SA"/>
              </w:rPr>
            </w:pP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207" w:type="dxa"/>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B10F05" w:rsidRPr="005E5047" w:rsidTr="00DC33A9">
        <w:trPr>
          <w:cantSplit/>
        </w:trPr>
        <w:tc>
          <w:tcPr>
            <w:tcW w:w="5479"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0"/>
                <w:lang w:val="en-GB" w:bidi="ar-SA"/>
              </w:rPr>
            </w:pP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2887" w:type="dxa"/>
            <w:gridSpan w:val="3"/>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0"/>
                <w:lang w:val="en-GB" w:bidi="ar-SA"/>
              </w:rPr>
            </w:pPr>
            <w:r w:rsidRPr="005E5047">
              <w:rPr>
                <w:rFonts w:ascii="Times New Roman" w:hAnsi="Times New Roman" w:cs="Times New Roman"/>
                <w:i/>
                <w:iCs/>
                <w:sz w:val="22"/>
                <w:szCs w:val="20"/>
                <w:lang w:val="en-GB" w:bidi="ar-SA"/>
              </w:rPr>
              <w:t>(in thousand Baht)</w:t>
            </w:r>
          </w:p>
        </w:tc>
      </w:tr>
      <w:tr w:rsidR="00B10F05" w:rsidRPr="005E5047" w:rsidTr="00DC33A9">
        <w:trPr>
          <w:cantSplit/>
        </w:trPr>
        <w:tc>
          <w:tcPr>
            <w:tcW w:w="5479" w:type="dxa"/>
            <w:shd w:val="clear" w:color="auto" w:fill="auto"/>
          </w:tcPr>
          <w:p w:rsidR="00B10F05" w:rsidRPr="00442498"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0"/>
                <w:lang w:val="en-GB" w:bidi="ar-SA"/>
              </w:rPr>
            </w:pPr>
            <w:r w:rsidRPr="00442498">
              <w:rPr>
                <w:rFonts w:ascii="Times New Roman" w:hAnsi="Times New Roman" w:cs="Times New Roman"/>
                <w:sz w:val="22"/>
                <w:szCs w:val="20"/>
                <w:lang w:val="en-GB" w:bidi="ar-SA"/>
              </w:rPr>
              <w:t xml:space="preserve">At 1 January </w:t>
            </w:r>
          </w:p>
        </w:tc>
        <w:tc>
          <w:tcPr>
            <w:tcW w:w="893" w:type="dxa"/>
            <w:shd w:val="clear" w:color="auto" w:fill="auto"/>
          </w:tcPr>
          <w:p w:rsidR="00B10F05" w:rsidRPr="00442498"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B10F05" w:rsidRPr="00E76821" w:rsidRDefault="00814B40"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48,632</w:t>
            </w:r>
          </w:p>
        </w:tc>
        <w:tc>
          <w:tcPr>
            <w:tcW w:w="207" w:type="dxa"/>
            <w:shd w:val="clear" w:color="auto" w:fill="auto"/>
          </w:tcPr>
          <w:p w:rsidR="00B10F05" w:rsidRPr="00442498"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12" w:type="dxa"/>
            <w:shd w:val="clear" w:color="auto" w:fill="auto"/>
          </w:tcPr>
          <w:p w:rsidR="00B10F05" w:rsidRPr="00442498"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sidRPr="00442498">
              <w:rPr>
                <w:rFonts w:ascii="Times New Roman" w:hAnsi="Times New Roman" w:cs="Times New Roman"/>
                <w:sz w:val="22"/>
                <w:szCs w:val="20"/>
                <w:lang w:val="en-GB" w:bidi="ar-SA"/>
              </w:rPr>
              <w:t>53,365</w:t>
            </w:r>
          </w:p>
        </w:tc>
      </w:tr>
      <w:tr w:rsidR="000A3A2B" w:rsidRPr="005E5047" w:rsidTr="00DC33A9">
        <w:trPr>
          <w:cantSplit/>
        </w:trPr>
        <w:tc>
          <w:tcPr>
            <w:tcW w:w="5479" w:type="dxa"/>
            <w:shd w:val="clear" w:color="auto" w:fill="auto"/>
          </w:tcPr>
          <w:p w:rsidR="000A3A2B" w:rsidRPr="00442498" w:rsidRDefault="000A3A2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0"/>
                <w:lang w:val="en-GB" w:bidi="ar-SA"/>
              </w:rPr>
            </w:pPr>
          </w:p>
        </w:tc>
        <w:tc>
          <w:tcPr>
            <w:tcW w:w="893" w:type="dxa"/>
            <w:shd w:val="clear" w:color="auto" w:fill="auto"/>
          </w:tcPr>
          <w:p w:rsidR="000A3A2B" w:rsidRPr="00442498" w:rsidRDefault="000A3A2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0A3A2B" w:rsidRDefault="000A3A2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p>
        </w:tc>
        <w:tc>
          <w:tcPr>
            <w:tcW w:w="207" w:type="dxa"/>
            <w:shd w:val="clear" w:color="auto" w:fill="auto"/>
          </w:tcPr>
          <w:p w:rsidR="000A3A2B" w:rsidRPr="00442498" w:rsidRDefault="000A3A2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12" w:type="dxa"/>
            <w:shd w:val="clear" w:color="auto" w:fill="auto"/>
          </w:tcPr>
          <w:p w:rsidR="000A3A2B" w:rsidRPr="00442498" w:rsidRDefault="000A3A2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p>
        </w:tc>
      </w:tr>
      <w:tr w:rsidR="00B10F05" w:rsidRPr="005E5047" w:rsidTr="00DC33A9">
        <w:trPr>
          <w:cantSplit/>
        </w:trPr>
        <w:tc>
          <w:tcPr>
            <w:tcW w:w="5479"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886470">
              <w:rPr>
                <w:rFonts w:ascii="Times New Roman" w:hAnsi="Times New Roman" w:cs="Times New Roman"/>
                <w:b/>
                <w:bCs/>
                <w:sz w:val="22"/>
                <w:szCs w:val="22"/>
              </w:rPr>
              <w:t>Include in profit or loss:</w:t>
            </w: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0"/>
                <w:lang w:val="en-GB" w:bidi="ar-SA"/>
              </w:rPr>
            </w:pPr>
          </w:p>
        </w:tc>
        <w:tc>
          <w:tcPr>
            <w:tcW w:w="1368"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0"/>
                <w:lang w:val="en-GB" w:bidi="ar-SA"/>
              </w:rPr>
            </w:pPr>
          </w:p>
        </w:tc>
        <w:tc>
          <w:tcPr>
            <w:tcW w:w="207"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312"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b/>
                <w:bCs/>
                <w:sz w:val="22"/>
                <w:szCs w:val="20"/>
                <w:lang w:val="en-GB" w:bidi="ar-SA"/>
              </w:rPr>
            </w:pPr>
          </w:p>
        </w:tc>
      </w:tr>
      <w:tr w:rsidR="00B10F05" w:rsidRPr="005E5047" w:rsidTr="00DC33A9">
        <w:trPr>
          <w:cantSplit/>
        </w:trPr>
        <w:tc>
          <w:tcPr>
            <w:tcW w:w="5479"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0"/>
                <w:lang w:val="en-GB" w:bidi="ar-SA"/>
              </w:rPr>
            </w:pPr>
            <w:r w:rsidRPr="005E5047">
              <w:rPr>
                <w:rFonts w:ascii="Times New Roman" w:hAnsi="Times New Roman" w:cs="Times New Roman"/>
                <w:sz w:val="22"/>
                <w:szCs w:val="20"/>
                <w:lang w:val="en-GB" w:bidi="ar-SA"/>
              </w:rPr>
              <w:t>Current service cost</w:t>
            </w:r>
            <w:r w:rsidR="008F7F8D">
              <w:rPr>
                <w:rFonts w:ascii="Times New Roman" w:hAnsi="Times New Roman" w:cstheme="minorBidi" w:hint="cs"/>
                <w:sz w:val="22"/>
                <w:szCs w:val="20"/>
                <w:cs/>
                <w:lang w:val="en-GB"/>
              </w:rPr>
              <w:t xml:space="preserve"> </w:t>
            </w:r>
            <w:r w:rsidR="008F7F8D">
              <w:rPr>
                <w:rFonts w:ascii="Times New Roman" w:hAnsi="Times New Roman" w:cstheme="minorBidi"/>
                <w:sz w:val="22"/>
                <w:szCs w:val="20"/>
              </w:rPr>
              <w:t>and interest cost</w:t>
            </w:r>
            <w:r w:rsidRPr="005E5047">
              <w:rPr>
                <w:rFonts w:ascii="Times New Roman" w:hAnsi="Times New Roman" w:cs="Times New Roman"/>
                <w:sz w:val="22"/>
                <w:szCs w:val="20"/>
                <w:lang w:val="en-GB" w:bidi="ar-SA"/>
              </w:rPr>
              <w:t xml:space="preserve"> </w:t>
            </w: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B10F05" w:rsidRPr="00D324C3" w:rsidRDefault="00FB63C8"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5,162</w:t>
            </w:r>
          </w:p>
        </w:tc>
        <w:tc>
          <w:tcPr>
            <w:tcW w:w="207"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Pr>
                <w:rFonts w:ascii="Times New Roman" w:hAnsi="Times New Roman" w:cs="Times New Roman"/>
                <w:sz w:val="22"/>
                <w:szCs w:val="20"/>
                <w:lang w:val="en-GB" w:bidi="ar-SA"/>
              </w:rPr>
              <w:t>5,156</w:t>
            </w:r>
          </w:p>
        </w:tc>
      </w:tr>
      <w:tr w:rsidR="00FB63C8" w:rsidRPr="00FB63C8" w:rsidTr="00DC33A9">
        <w:trPr>
          <w:cantSplit/>
        </w:trPr>
        <w:tc>
          <w:tcPr>
            <w:tcW w:w="5479" w:type="dxa"/>
            <w:shd w:val="clear" w:color="auto" w:fill="auto"/>
          </w:tcPr>
          <w:p w:rsidR="00FB63C8" w:rsidRPr="00FB63C8" w:rsidRDefault="00FB63C8"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0"/>
                <w:lang w:val="en-GB" w:bidi="ar-SA"/>
              </w:rPr>
            </w:pPr>
            <w:r w:rsidRPr="00FB63C8">
              <w:rPr>
                <w:rFonts w:ascii="Times New Roman" w:hAnsi="Times New Roman" w:cs="Times New Roman"/>
                <w:sz w:val="22"/>
                <w:szCs w:val="20"/>
                <w:lang w:val="en-GB" w:bidi="ar-SA"/>
              </w:rPr>
              <w:t>Past service cost</w:t>
            </w:r>
          </w:p>
        </w:tc>
        <w:tc>
          <w:tcPr>
            <w:tcW w:w="893" w:type="dxa"/>
            <w:shd w:val="clear" w:color="auto" w:fill="auto"/>
          </w:tcPr>
          <w:p w:rsidR="00FB63C8" w:rsidRPr="00FB63C8" w:rsidRDefault="00FB63C8"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FB63C8" w:rsidRPr="00FB63C8" w:rsidRDefault="00FB63C8"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9,543</w:t>
            </w:r>
          </w:p>
        </w:tc>
        <w:tc>
          <w:tcPr>
            <w:tcW w:w="207" w:type="dxa"/>
            <w:shd w:val="clear" w:color="auto" w:fill="auto"/>
          </w:tcPr>
          <w:p w:rsidR="00FB63C8" w:rsidRPr="00FB63C8" w:rsidRDefault="00FB63C8"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sz w:val="22"/>
                <w:szCs w:val="20"/>
                <w:lang w:val="en-GB" w:bidi="ar-SA"/>
              </w:rPr>
            </w:pPr>
          </w:p>
        </w:tc>
        <w:tc>
          <w:tcPr>
            <w:tcW w:w="1312" w:type="dxa"/>
            <w:shd w:val="clear" w:color="auto" w:fill="auto"/>
          </w:tcPr>
          <w:p w:rsidR="00FB63C8" w:rsidRPr="00FB63C8" w:rsidRDefault="00FB63C8" w:rsidP="00FB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0"/>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B10F05" w:rsidRPr="005E5047" w:rsidTr="00DC33A9">
        <w:trPr>
          <w:cantSplit/>
        </w:trPr>
        <w:tc>
          <w:tcPr>
            <w:tcW w:w="5479" w:type="dxa"/>
            <w:shd w:val="clear" w:color="auto" w:fill="auto"/>
          </w:tcPr>
          <w:p w:rsidR="00B10F05" w:rsidRPr="00886470"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0"/>
                <w:lang w:val="en-GB" w:bidi="ar-SA"/>
              </w:rPr>
            </w:pP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p>
        </w:tc>
        <w:tc>
          <w:tcPr>
            <w:tcW w:w="207"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p>
        </w:tc>
      </w:tr>
      <w:tr w:rsidR="00B10F05" w:rsidRPr="005E5047" w:rsidTr="00DC33A9">
        <w:trPr>
          <w:cantSplit/>
        </w:trPr>
        <w:tc>
          <w:tcPr>
            <w:tcW w:w="5479" w:type="dxa"/>
            <w:shd w:val="clear" w:color="auto" w:fill="auto"/>
          </w:tcPr>
          <w:p w:rsidR="00B10F05" w:rsidRPr="00886470"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0"/>
                <w:lang w:val="en-GB" w:bidi="ar-SA"/>
              </w:rPr>
            </w:pPr>
            <w:r w:rsidRPr="00886470">
              <w:rPr>
                <w:rFonts w:ascii="Times New Roman" w:hAnsi="Times New Roman" w:cs="Times New Roman"/>
                <w:b/>
                <w:bCs/>
                <w:sz w:val="22"/>
                <w:szCs w:val="20"/>
                <w:lang w:val="en-GB" w:bidi="ar-SA"/>
              </w:rPr>
              <w:t>Included in other comprehensive income</w:t>
            </w: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p>
        </w:tc>
        <w:tc>
          <w:tcPr>
            <w:tcW w:w="207"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p>
        </w:tc>
      </w:tr>
      <w:tr w:rsidR="00B10F05" w:rsidRPr="005E5047" w:rsidTr="00DC33A9">
        <w:trPr>
          <w:cantSplit/>
        </w:trPr>
        <w:tc>
          <w:tcPr>
            <w:tcW w:w="5479"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Actuarial </w:t>
            </w:r>
            <w:r w:rsidR="000A3A2B">
              <w:rPr>
                <w:rFonts w:ascii="Times New Roman" w:hAnsi="Times New Roman" w:cs="Times New Roman"/>
                <w:sz w:val="22"/>
                <w:szCs w:val="20"/>
                <w:lang w:val="en-GB" w:bidi="ar-SA"/>
              </w:rPr>
              <w:t>(</w:t>
            </w:r>
            <w:r>
              <w:rPr>
                <w:rFonts w:ascii="Times New Roman" w:hAnsi="Times New Roman" w:cs="Times New Roman"/>
                <w:sz w:val="22"/>
                <w:szCs w:val="20"/>
                <w:lang w:val="en-GB" w:bidi="ar-SA"/>
              </w:rPr>
              <w:t>gain</w:t>
            </w:r>
            <w:r w:rsidR="000A3A2B">
              <w:rPr>
                <w:rFonts w:ascii="Times New Roman" w:hAnsi="Times New Roman" w:cs="Times New Roman"/>
                <w:sz w:val="22"/>
                <w:szCs w:val="20"/>
                <w:lang w:val="en-GB" w:bidi="ar-SA"/>
              </w:rPr>
              <w:t>) loss</w:t>
            </w:r>
          </w:p>
        </w:tc>
        <w:tc>
          <w:tcPr>
            <w:tcW w:w="893"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p>
        </w:tc>
        <w:tc>
          <w:tcPr>
            <w:tcW w:w="207" w:type="dxa"/>
            <w:shd w:val="clear" w:color="auto" w:fill="auto"/>
          </w:tcPr>
          <w:p w:rsidR="00B10F05" w:rsidRPr="005E5047"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B10F05" w:rsidRPr="00D324C3" w:rsidRDefault="00B10F0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p>
        </w:tc>
      </w:tr>
      <w:tr w:rsidR="007E5CF7" w:rsidRPr="005E5047" w:rsidTr="00DC33A9">
        <w:trPr>
          <w:cantSplit/>
        </w:trPr>
        <w:tc>
          <w:tcPr>
            <w:tcW w:w="5479" w:type="dxa"/>
            <w:shd w:val="clear" w:color="auto" w:fill="auto"/>
          </w:tcPr>
          <w:p w:rsidR="007E5CF7" w:rsidRPr="00DF01B3" w:rsidRDefault="007E5CF7" w:rsidP="00AB615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F01B3">
              <w:rPr>
                <w:rFonts w:ascii="Times New Roman" w:hAnsi="Times New Roman" w:cs="Times New Roman"/>
                <w:sz w:val="22"/>
                <w:lang w:val="en-GB" w:bidi="ar-SA"/>
              </w:rPr>
              <w:t>Demographic assumptions</w:t>
            </w:r>
          </w:p>
        </w:tc>
        <w:tc>
          <w:tcPr>
            <w:tcW w:w="893"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color w:val="000000"/>
                <w:sz w:val="22"/>
                <w:szCs w:val="22"/>
              </w:rPr>
              <w:t>(3,414)</w:t>
            </w:r>
          </w:p>
        </w:tc>
        <w:tc>
          <w:tcPr>
            <w:tcW w:w="207"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Pr>
                <w:rFonts w:ascii="Times New Roman" w:hAnsi="Times New Roman" w:cs="Times New Roman"/>
                <w:color w:val="000000"/>
                <w:sz w:val="22"/>
                <w:szCs w:val="22"/>
              </w:rPr>
              <w:t>(4,375)</w:t>
            </w:r>
          </w:p>
        </w:tc>
      </w:tr>
      <w:tr w:rsidR="007E5CF7" w:rsidRPr="005E5047" w:rsidTr="008F7F8D">
        <w:trPr>
          <w:cantSplit/>
        </w:trPr>
        <w:tc>
          <w:tcPr>
            <w:tcW w:w="5479" w:type="dxa"/>
            <w:shd w:val="clear" w:color="auto" w:fill="auto"/>
          </w:tcPr>
          <w:p w:rsidR="007E5CF7" w:rsidRPr="00DF01B3" w:rsidRDefault="007E5CF7" w:rsidP="00AB615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F01B3">
              <w:rPr>
                <w:rFonts w:ascii="Times New Roman" w:hAnsi="Times New Roman" w:cs="Times New Roman"/>
                <w:sz w:val="22"/>
                <w:lang w:val="en-GB" w:bidi="ar-SA"/>
              </w:rPr>
              <w:t>Financial assumptions</w:t>
            </w:r>
          </w:p>
        </w:tc>
        <w:tc>
          <w:tcPr>
            <w:tcW w:w="893"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color w:val="000000"/>
                <w:sz w:val="22"/>
                <w:szCs w:val="22"/>
              </w:rPr>
              <w:t>6,346</w:t>
            </w:r>
          </w:p>
        </w:tc>
        <w:tc>
          <w:tcPr>
            <w:tcW w:w="207"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Pr>
                <w:rFonts w:ascii="Times New Roman" w:hAnsi="Times New Roman" w:cs="Times New Roman"/>
                <w:color w:val="000000"/>
                <w:sz w:val="22"/>
                <w:szCs w:val="22"/>
              </w:rPr>
              <w:t>(6,948)</w:t>
            </w:r>
          </w:p>
        </w:tc>
      </w:tr>
      <w:tr w:rsidR="007E5CF7" w:rsidRPr="005E5047" w:rsidTr="00D1193B">
        <w:trPr>
          <w:cantSplit/>
        </w:trPr>
        <w:tc>
          <w:tcPr>
            <w:tcW w:w="5479" w:type="dxa"/>
            <w:shd w:val="clear" w:color="auto" w:fill="auto"/>
          </w:tcPr>
          <w:p w:rsidR="007E5CF7" w:rsidRPr="00DF01B3" w:rsidRDefault="007E5CF7" w:rsidP="00AB615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F01B3">
              <w:rPr>
                <w:rFonts w:ascii="Times New Roman" w:hAnsi="Times New Roman" w:cs="Times New Roman"/>
                <w:sz w:val="22"/>
                <w:lang w:val="en-GB" w:bidi="ar-SA"/>
              </w:rPr>
              <w:t>Experience adjustment</w:t>
            </w:r>
          </w:p>
        </w:tc>
        <w:tc>
          <w:tcPr>
            <w:tcW w:w="893"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tcBorders>
              <w:bottom w:val="single" w:sz="4" w:space="0" w:color="auto"/>
            </w:tcBorders>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sz w:val="22"/>
                <w:szCs w:val="22"/>
                <w:lang w:val="en-GB"/>
              </w:rPr>
              <w:t>(1,885)</w:t>
            </w:r>
          </w:p>
        </w:tc>
        <w:tc>
          <w:tcPr>
            <w:tcW w:w="207"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tcBorders>
              <w:bottom w:val="single" w:sz="4" w:space="0" w:color="auto"/>
            </w:tcBorders>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Pr>
                <w:rFonts w:ascii="Times New Roman" w:hAnsi="Times New Roman" w:cs="Times New Roman"/>
                <w:sz w:val="22"/>
                <w:szCs w:val="22"/>
                <w:lang w:val="en-GB"/>
              </w:rPr>
              <w:t>1,434</w:t>
            </w:r>
          </w:p>
        </w:tc>
      </w:tr>
      <w:tr w:rsidR="007E5CF7" w:rsidRPr="005E5047" w:rsidTr="00D1193B">
        <w:trPr>
          <w:cantSplit/>
        </w:trPr>
        <w:tc>
          <w:tcPr>
            <w:tcW w:w="5479" w:type="dxa"/>
            <w:shd w:val="clear" w:color="auto" w:fill="auto"/>
          </w:tcPr>
          <w:p w:rsidR="007E5CF7" w:rsidRPr="00886470"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0"/>
                <w:lang w:val="en-GB" w:bidi="ar-SA"/>
              </w:rPr>
            </w:pPr>
          </w:p>
        </w:tc>
        <w:tc>
          <w:tcPr>
            <w:tcW w:w="893"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368" w:type="dxa"/>
            <w:tcBorders>
              <w:top w:val="single" w:sz="4" w:space="0" w:color="auto"/>
              <w:bottom w:val="single" w:sz="4" w:space="0" w:color="auto"/>
            </w:tcBorders>
            <w:shd w:val="clear" w:color="auto" w:fill="auto"/>
          </w:tcPr>
          <w:p w:rsidR="007E5CF7" w:rsidRPr="00D324C3"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1,047</w:t>
            </w:r>
          </w:p>
        </w:tc>
        <w:tc>
          <w:tcPr>
            <w:tcW w:w="207"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tcBorders>
              <w:top w:val="single" w:sz="4" w:space="0" w:color="auto"/>
              <w:bottom w:val="single" w:sz="4" w:space="0" w:color="auto"/>
            </w:tcBorders>
            <w:shd w:val="clear" w:color="auto" w:fill="auto"/>
          </w:tcPr>
          <w:p w:rsidR="007E5CF7" w:rsidRPr="00D324C3"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0"/>
                <w:lang w:val="en-GB" w:bidi="ar-SA"/>
              </w:rPr>
            </w:pPr>
            <w:r>
              <w:rPr>
                <w:rFonts w:ascii="Times New Roman" w:hAnsi="Times New Roman" w:cs="Times New Roman"/>
                <w:sz w:val="22"/>
                <w:szCs w:val="20"/>
                <w:lang w:val="en-GB" w:bidi="ar-SA"/>
              </w:rPr>
              <w:t>(9,889)</w:t>
            </w:r>
          </w:p>
        </w:tc>
      </w:tr>
      <w:tr w:rsidR="00D1193B" w:rsidRPr="005E5047" w:rsidTr="00D1193B">
        <w:trPr>
          <w:cantSplit/>
        </w:trPr>
        <w:tc>
          <w:tcPr>
            <w:tcW w:w="5479" w:type="dxa"/>
            <w:shd w:val="clear" w:color="auto" w:fill="auto"/>
          </w:tcPr>
          <w:p w:rsidR="00D1193B" w:rsidRDefault="00D1193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0"/>
                <w:lang w:val="en-GB" w:bidi="ar-SA"/>
              </w:rPr>
            </w:pPr>
          </w:p>
        </w:tc>
        <w:tc>
          <w:tcPr>
            <w:tcW w:w="893" w:type="dxa"/>
            <w:shd w:val="clear" w:color="auto" w:fill="auto"/>
          </w:tcPr>
          <w:p w:rsidR="00D1193B" w:rsidRPr="005E5047" w:rsidRDefault="00D1193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0"/>
                <w:lang w:val="en-GB" w:bidi="ar-SA"/>
              </w:rPr>
            </w:pPr>
          </w:p>
        </w:tc>
        <w:tc>
          <w:tcPr>
            <w:tcW w:w="1368" w:type="dxa"/>
            <w:tcBorders>
              <w:top w:val="single" w:sz="4" w:space="0" w:color="auto"/>
            </w:tcBorders>
            <w:shd w:val="clear" w:color="auto" w:fill="auto"/>
          </w:tcPr>
          <w:p w:rsidR="00D1193B" w:rsidRDefault="00D1193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0"/>
                <w:lang w:val="en-GB" w:bidi="ar-SA"/>
              </w:rPr>
            </w:pPr>
          </w:p>
        </w:tc>
        <w:tc>
          <w:tcPr>
            <w:tcW w:w="207" w:type="dxa"/>
            <w:shd w:val="clear" w:color="auto" w:fill="auto"/>
          </w:tcPr>
          <w:p w:rsidR="00D1193B" w:rsidRPr="005E5047" w:rsidRDefault="00D1193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tcBorders>
              <w:top w:val="single" w:sz="4" w:space="0" w:color="auto"/>
            </w:tcBorders>
            <w:shd w:val="clear" w:color="auto" w:fill="auto"/>
          </w:tcPr>
          <w:p w:rsidR="00D1193B" w:rsidRDefault="00D1193B"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b/>
                <w:bCs/>
                <w:sz w:val="22"/>
                <w:szCs w:val="20"/>
                <w:lang w:val="en-GB" w:bidi="ar-SA"/>
              </w:rPr>
            </w:pPr>
          </w:p>
        </w:tc>
      </w:tr>
      <w:tr w:rsidR="007E5CF7" w:rsidRPr="005E5047" w:rsidTr="00D1193B">
        <w:trPr>
          <w:cantSplit/>
        </w:trPr>
        <w:tc>
          <w:tcPr>
            <w:tcW w:w="5479"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A</w:t>
            </w:r>
            <w:r w:rsidRPr="005E5047">
              <w:rPr>
                <w:rFonts w:ascii="Times New Roman" w:hAnsi="Times New Roman" w:cs="Times New Roman"/>
                <w:b/>
                <w:bCs/>
                <w:sz w:val="22"/>
                <w:szCs w:val="20"/>
                <w:lang w:val="en-GB" w:bidi="ar-SA"/>
              </w:rPr>
              <w:t>t 31 December</w:t>
            </w:r>
          </w:p>
        </w:tc>
        <w:tc>
          <w:tcPr>
            <w:tcW w:w="893"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0"/>
                <w:lang w:val="en-GB" w:bidi="ar-SA"/>
              </w:rPr>
            </w:pPr>
          </w:p>
        </w:tc>
        <w:tc>
          <w:tcPr>
            <w:tcW w:w="1368" w:type="dxa"/>
            <w:tcBorders>
              <w:bottom w:val="double" w:sz="4" w:space="0" w:color="auto"/>
            </w:tcBorders>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64,384</w:t>
            </w:r>
          </w:p>
        </w:tc>
        <w:tc>
          <w:tcPr>
            <w:tcW w:w="207" w:type="dxa"/>
            <w:shd w:val="clear" w:color="auto" w:fill="auto"/>
          </w:tcPr>
          <w:p w:rsidR="007E5CF7" w:rsidRPr="005E5047"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312" w:type="dxa"/>
            <w:tcBorders>
              <w:bottom w:val="double" w:sz="4" w:space="0" w:color="auto"/>
            </w:tcBorders>
            <w:shd w:val="clear" w:color="auto" w:fill="auto"/>
          </w:tcPr>
          <w:p w:rsidR="007E5CF7" w:rsidRPr="00D324C3" w:rsidRDefault="007E5CF7"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48,632</w:t>
            </w:r>
          </w:p>
        </w:tc>
      </w:tr>
    </w:tbl>
    <w:p w:rsidR="00AB615B" w:rsidRDefault="00AB615B"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rsidR="00471B5C" w:rsidRPr="00DE6035"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On 5 April 2019, the Labor Protection Act was amended to include a requirement that an employee</w:t>
      </w:r>
      <w:r>
        <w:rPr>
          <w:rFonts w:ascii="Times New Roman" w:hAnsi="Times New Roman" w:cs="Times New Roman"/>
          <w:spacing w:val="-4"/>
          <w:sz w:val="22"/>
          <w:szCs w:val="22"/>
        </w:rPr>
        <w:t>,</w:t>
      </w:r>
      <w:r w:rsidRPr="00DE6035">
        <w:rPr>
          <w:rFonts w:ascii="Times New Roman" w:hAnsi="Times New Roman" w:cs="Times New Roman"/>
          <w:spacing w:val="-4"/>
          <w:sz w:val="22"/>
          <w:szCs w:val="22"/>
        </w:rPr>
        <w:t xml:space="preserv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DE6035">
        <w:rPr>
          <w:rFonts w:ascii="Times New Roman" w:hAnsi="Times New Roman" w:cs="Times New Roman"/>
          <w:spacing w:val="-4"/>
          <w:sz w:val="22"/>
          <w:szCs w:val="22"/>
        </w:rPr>
        <w:t>recognised</w:t>
      </w:r>
      <w:proofErr w:type="spellEnd"/>
      <w:r w:rsidRPr="00DE6035">
        <w:rPr>
          <w:rFonts w:ascii="Times New Roman" w:hAnsi="Times New Roman" w:cs="Times New Roman"/>
          <w:spacing w:val="-4"/>
          <w:sz w:val="22"/>
          <w:szCs w:val="22"/>
        </w:rPr>
        <w:t xml:space="preserve"> increased</w:t>
      </w:r>
      <w:r>
        <w:rPr>
          <w:rFonts w:ascii="Times New Roman" w:hAnsi="Times New Roman" w:cs="Times New Roman"/>
          <w:spacing w:val="-4"/>
          <w:sz w:val="22"/>
          <w:szCs w:val="22"/>
        </w:rPr>
        <w:t>.</w:t>
      </w:r>
    </w:p>
    <w:p w:rsidR="00582A22" w:rsidRPr="00582A22" w:rsidRDefault="00582A22" w:rsidP="0058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582A22" w:rsidRPr="00582A22" w:rsidTr="00582A22">
        <w:trPr>
          <w:cantSplit/>
          <w:tblHeader/>
        </w:trPr>
        <w:tc>
          <w:tcPr>
            <w:tcW w:w="4061" w:type="dxa"/>
            <w:vAlign w:val="bottom"/>
          </w:tcPr>
          <w:p w:rsidR="00582A22" w:rsidRPr="00582A22" w:rsidRDefault="00582A22" w:rsidP="00AB615B">
            <w:pPr>
              <w:rPr>
                <w:rFonts w:ascii="Times New Roman" w:eastAsia="Calibri" w:hAnsi="Times New Roman" w:cs="Times New Roman"/>
                <w:b/>
                <w:bCs/>
                <w:color w:val="0000FF"/>
                <w:sz w:val="22"/>
                <w:szCs w:val="22"/>
              </w:rPr>
            </w:pPr>
            <w:r w:rsidRPr="00582A22">
              <w:rPr>
                <w:rFonts w:ascii="Times New Roman" w:eastAsia="Calibri" w:hAnsi="Times New Roman" w:cs="Times New Roman"/>
                <w:b/>
                <w:bCs/>
                <w:i/>
                <w:iCs/>
                <w:sz w:val="22"/>
                <w:szCs w:val="22"/>
              </w:rPr>
              <w:t>Principal actuarial assumptions</w:t>
            </w:r>
            <w:r w:rsidR="00D24385">
              <w:rPr>
                <w:rFonts w:ascii="Times New Roman" w:eastAsia="Calibri" w:hAnsi="Times New Roman" w:cs="Times New Roman"/>
                <w:b/>
                <w:bCs/>
                <w:i/>
                <w:iCs/>
                <w:sz w:val="22"/>
                <w:szCs w:val="22"/>
              </w:rPr>
              <w:t xml:space="preserve"> </w:t>
            </w:r>
          </w:p>
        </w:tc>
        <w:tc>
          <w:tcPr>
            <w:tcW w:w="2340" w:type="dxa"/>
            <w:gridSpan w:val="3"/>
            <w:vAlign w:val="bottom"/>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ight="-76"/>
              <w:jc w:val="center"/>
              <w:rPr>
                <w:rFonts w:ascii="Times New Roman" w:hAnsi="Times New Roman" w:cs="Times New Roman"/>
                <w:b/>
                <w:sz w:val="22"/>
                <w:szCs w:val="22"/>
                <w:lang w:val="en-GB" w:bidi="ar-SA"/>
              </w:rPr>
            </w:pPr>
          </w:p>
        </w:tc>
        <w:tc>
          <w:tcPr>
            <w:tcW w:w="180" w:type="dxa"/>
            <w:vAlign w:val="bottom"/>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vAlign w:val="bottom"/>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center"/>
              <w:rPr>
                <w:rFonts w:ascii="Times New Roman" w:hAnsi="Times New Roman" w:cs="Times New Roman"/>
                <w:b/>
                <w:sz w:val="22"/>
                <w:szCs w:val="22"/>
                <w:lang w:val="en-GB" w:bidi="ar-SA"/>
              </w:rPr>
            </w:pPr>
          </w:p>
        </w:tc>
      </w:tr>
      <w:tr w:rsidR="00582A22" w:rsidRPr="00582A22" w:rsidTr="00582A22">
        <w:trPr>
          <w:cantSplit/>
          <w:tblHeader/>
        </w:trPr>
        <w:tc>
          <w:tcPr>
            <w:tcW w:w="4061" w:type="dxa"/>
            <w:vAlign w:val="bottom"/>
          </w:tcPr>
          <w:p w:rsidR="00582A22"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1"/>
              <w:rPr>
                <w:rFonts w:ascii="Times New Roman" w:hAnsi="Times New Roman" w:cs="Times New Roman"/>
                <w:sz w:val="22"/>
                <w:szCs w:val="22"/>
                <w:lang w:val="en-GB" w:bidi="ar-SA"/>
              </w:rPr>
            </w:pPr>
            <w:r>
              <w:rPr>
                <w:rFonts w:ascii="Times New Roman" w:eastAsia="Calibri" w:hAnsi="Times New Roman" w:cs="Times New Roman"/>
                <w:b/>
                <w:bCs/>
                <w:i/>
                <w:iCs/>
                <w:sz w:val="22"/>
                <w:szCs w:val="22"/>
              </w:rPr>
              <w:t>At 31 December</w:t>
            </w:r>
          </w:p>
        </w:tc>
        <w:tc>
          <w:tcPr>
            <w:tcW w:w="10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82A22">
              <w:rPr>
                <w:rFonts w:ascii="Times New Roman" w:hAnsi="Times New Roman" w:cs="Times New Roman"/>
                <w:bCs/>
                <w:sz w:val="22"/>
                <w:szCs w:val="22"/>
                <w:lang w:val="en-GB" w:bidi="ar-SA"/>
              </w:rPr>
              <w:t>2019</w:t>
            </w:r>
          </w:p>
        </w:tc>
        <w:tc>
          <w:tcPr>
            <w:tcW w:w="1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shd w:val="clear" w:color="auto" w:fill="auto"/>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82A22">
              <w:rPr>
                <w:rFonts w:ascii="Times New Roman" w:hAnsi="Times New Roman" w:cs="Times New Roman"/>
                <w:bCs/>
                <w:sz w:val="22"/>
                <w:szCs w:val="22"/>
                <w:lang w:val="en-GB" w:bidi="ar-SA"/>
              </w:rPr>
              <w:t>2018</w:t>
            </w:r>
          </w:p>
        </w:tc>
      </w:tr>
      <w:tr w:rsidR="000A285C" w:rsidRPr="00582A22" w:rsidTr="00582A22">
        <w:trPr>
          <w:cantSplit/>
        </w:trPr>
        <w:tc>
          <w:tcPr>
            <w:tcW w:w="4061" w:type="dxa"/>
          </w:tcPr>
          <w:p w:rsidR="000A285C" w:rsidRPr="00582A22" w:rsidRDefault="000A285C" w:rsidP="00AB615B">
            <w:pPr>
              <w:rPr>
                <w:rFonts w:ascii="Times New Roman" w:eastAsia="Calibri" w:hAnsi="Times New Roman" w:cs="Times New Roman"/>
                <w:sz w:val="22"/>
                <w:szCs w:val="22"/>
              </w:rPr>
            </w:pPr>
          </w:p>
        </w:tc>
        <w:tc>
          <w:tcPr>
            <w:tcW w:w="10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0A285C" w:rsidRPr="00582A22" w:rsidRDefault="000A285C"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82A22" w:rsidRPr="00582A22" w:rsidTr="00582A22">
        <w:trPr>
          <w:cantSplit/>
        </w:trPr>
        <w:tc>
          <w:tcPr>
            <w:tcW w:w="4061" w:type="dxa"/>
          </w:tcPr>
          <w:p w:rsidR="00582A22" w:rsidRPr="00582A22" w:rsidRDefault="00582A22" w:rsidP="00AB615B">
            <w:pPr>
              <w:rPr>
                <w:rFonts w:ascii="Times New Roman" w:eastAsia="Calibri" w:hAnsi="Times New Roman" w:cs="Times New Roman"/>
                <w:sz w:val="22"/>
                <w:szCs w:val="22"/>
              </w:rPr>
            </w:pPr>
            <w:r w:rsidRPr="00582A22">
              <w:rPr>
                <w:rFonts w:ascii="Times New Roman" w:eastAsia="Calibri" w:hAnsi="Times New Roman" w:cs="Times New Roman"/>
                <w:sz w:val="22"/>
                <w:szCs w:val="22"/>
              </w:rPr>
              <w:t>Discount rate</w:t>
            </w:r>
            <w:r w:rsidR="00D24385">
              <w:rPr>
                <w:rFonts w:ascii="Times New Roman" w:eastAsia="Calibri" w:hAnsi="Times New Roman" w:cs="Times New Roman"/>
                <w:sz w:val="22"/>
                <w:szCs w:val="22"/>
              </w:rPr>
              <w:t xml:space="preserve"> </w:t>
            </w:r>
            <w:r w:rsidR="00D24385" w:rsidRPr="00582A22">
              <w:rPr>
                <w:rFonts w:ascii="Times New Roman" w:hAnsi="Times New Roman" w:cs="Times New Roman"/>
                <w:i/>
                <w:iCs/>
                <w:sz w:val="22"/>
                <w:szCs w:val="22"/>
                <w:lang w:val="en-GB" w:bidi="ar-SA"/>
              </w:rPr>
              <w:t>(%)</w:t>
            </w: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1.88</w:t>
            </w: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3.12</w:t>
            </w:r>
          </w:p>
        </w:tc>
      </w:tr>
      <w:tr w:rsidR="00582A22" w:rsidRPr="00582A22" w:rsidTr="00582A22">
        <w:trPr>
          <w:cantSplit/>
        </w:trPr>
        <w:tc>
          <w:tcPr>
            <w:tcW w:w="4061" w:type="dxa"/>
          </w:tcPr>
          <w:p w:rsidR="00582A22" w:rsidRPr="00582A22" w:rsidRDefault="00582A22" w:rsidP="00AB615B">
            <w:pPr>
              <w:rPr>
                <w:rFonts w:ascii="Times New Roman" w:eastAsia="Calibri" w:hAnsi="Times New Roman" w:cs="Times New Roman"/>
                <w:sz w:val="22"/>
                <w:szCs w:val="22"/>
              </w:rPr>
            </w:pPr>
            <w:r w:rsidRPr="00582A22">
              <w:rPr>
                <w:rFonts w:ascii="Times New Roman" w:eastAsia="Calibri" w:hAnsi="Times New Roman" w:cs="Times New Roman"/>
                <w:sz w:val="22"/>
                <w:szCs w:val="22"/>
              </w:rPr>
              <w:t>Future salary growth</w:t>
            </w:r>
            <w:r w:rsidR="00D24385">
              <w:rPr>
                <w:rFonts w:ascii="Times New Roman" w:eastAsia="Calibri" w:hAnsi="Times New Roman" w:cs="Times New Roman"/>
                <w:sz w:val="22"/>
                <w:szCs w:val="22"/>
              </w:rPr>
              <w:t xml:space="preserve"> </w:t>
            </w:r>
            <w:r w:rsidR="00D24385" w:rsidRPr="00582A22">
              <w:rPr>
                <w:rFonts w:ascii="Times New Roman" w:hAnsi="Times New Roman" w:cs="Times New Roman"/>
                <w:i/>
                <w:iCs/>
                <w:sz w:val="22"/>
                <w:szCs w:val="22"/>
                <w:lang w:val="en-GB" w:bidi="ar-SA"/>
              </w:rPr>
              <w:t>(%)</w:t>
            </w: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4.0 - 6.0</w:t>
            </w: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4.0 - 6.0</w:t>
            </w:r>
          </w:p>
        </w:tc>
      </w:tr>
      <w:tr w:rsidR="00582A22" w:rsidRPr="00582A22" w:rsidTr="00582A22">
        <w:trPr>
          <w:cantSplit/>
        </w:trPr>
        <w:tc>
          <w:tcPr>
            <w:tcW w:w="4061" w:type="dxa"/>
          </w:tcPr>
          <w:p w:rsidR="00582A22" w:rsidRPr="00582A22" w:rsidRDefault="00582A22" w:rsidP="00AB615B">
            <w:pPr>
              <w:rPr>
                <w:rFonts w:ascii="Times New Roman" w:eastAsia="Calibri" w:hAnsi="Times New Roman" w:cs="Times New Roman"/>
                <w:sz w:val="22"/>
                <w:szCs w:val="22"/>
              </w:rPr>
            </w:pPr>
            <w:r w:rsidRPr="00582A22">
              <w:rPr>
                <w:rFonts w:ascii="Times New Roman" w:eastAsia="Calibri" w:hAnsi="Times New Roman" w:cs="Times New Roman"/>
                <w:sz w:val="22"/>
                <w:szCs w:val="22"/>
              </w:rPr>
              <w:t>Employee turnover</w:t>
            </w:r>
            <w:r w:rsidR="00D24385">
              <w:rPr>
                <w:rFonts w:ascii="Times New Roman" w:eastAsia="Calibri" w:hAnsi="Times New Roman" w:cs="Times New Roman"/>
                <w:sz w:val="22"/>
                <w:szCs w:val="22"/>
              </w:rPr>
              <w:t xml:space="preserve"> </w:t>
            </w:r>
            <w:r w:rsidR="00D24385" w:rsidRPr="00582A22">
              <w:rPr>
                <w:rFonts w:ascii="Times New Roman" w:hAnsi="Times New Roman" w:cs="Times New Roman"/>
                <w:i/>
                <w:iCs/>
                <w:sz w:val="22"/>
                <w:szCs w:val="22"/>
                <w:lang w:val="en-GB" w:bidi="ar-SA"/>
              </w:rPr>
              <w:t>(%)</w:t>
            </w: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1.1 - 28.0</w:t>
            </w:r>
          </w:p>
        </w:tc>
        <w:tc>
          <w:tcPr>
            <w:tcW w:w="1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582A22" w:rsidRPr="00582A22" w:rsidRDefault="00582A22"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82A22">
              <w:rPr>
                <w:rFonts w:ascii="Times New Roman" w:hAnsi="Times New Roman" w:cs="Times New Roman"/>
                <w:sz w:val="22"/>
                <w:szCs w:val="22"/>
                <w:lang w:val="en-GB" w:bidi="ar-SA"/>
              </w:rPr>
              <w:t>1.0 - 24.2</w:t>
            </w:r>
          </w:p>
        </w:tc>
      </w:tr>
      <w:tr w:rsidR="00D24385" w:rsidRPr="00582A22" w:rsidTr="00582A22">
        <w:trPr>
          <w:cantSplit/>
        </w:trPr>
        <w:tc>
          <w:tcPr>
            <w:tcW w:w="4061" w:type="dxa"/>
          </w:tcPr>
          <w:p w:rsidR="00D24385" w:rsidRPr="00582A22" w:rsidRDefault="00D24385" w:rsidP="00AB615B">
            <w:pPr>
              <w:rPr>
                <w:rFonts w:ascii="Times New Roman" w:eastAsia="Calibri" w:hAnsi="Times New Roman" w:cs="Times New Roman"/>
                <w:sz w:val="22"/>
                <w:szCs w:val="22"/>
              </w:rPr>
            </w:pPr>
            <w:r>
              <w:rPr>
                <w:rFonts w:ascii="Times New Roman" w:eastAsia="Calibri" w:hAnsi="Times New Roman" w:cs="Times New Roman"/>
                <w:sz w:val="22"/>
                <w:szCs w:val="22"/>
              </w:rPr>
              <w:t>R</w:t>
            </w:r>
            <w:r w:rsidRPr="00D24385">
              <w:rPr>
                <w:rFonts w:ascii="Times New Roman" w:eastAsia="Calibri" w:hAnsi="Times New Roman" w:cs="Times New Roman"/>
                <w:sz w:val="22"/>
                <w:szCs w:val="22"/>
              </w:rPr>
              <w:t>etirement ages</w:t>
            </w:r>
            <w:r>
              <w:rPr>
                <w:rFonts w:ascii="Times New Roman" w:eastAsia="Calibri" w:hAnsi="Times New Roman" w:cs="Times New Roman"/>
                <w:sz w:val="22"/>
                <w:szCs w:val="22"/>
              </w:rPr>
              <w:t xml:space="preserve"> </w:t>
            </w:r>
            <w:r w:rsidRPr="00D24385">
              <w:rPr>
                <w:rFonts w:ascii="Times New Roman" w:eastAsia="Calibri" w:hAnsi="Times New Roman" w:cs="Times New Roman"/>
                <w:i/>
                <w:iCs/>
                <w:sz w:val="22"/>
                <w:szCs w:val="22"/>
              </w:rPr>
              <w:t>(year</w:t>
            </w:r>
            <w:r>
              <w:rPr>
                <w:rFonts w:ascii="Times New Roman" w:eastAsia="Calibri" w:hAnsi="Times New Roman" w:cs="Times New Roman"/>
                <w:i/>
                <w:iCs/>
                <w:sz w:val="22"/>
                <w:szCs w:val="22"/>
              </w:rPr>
              <w:t>s</w:t>
            </w:r>
            <w:r w:rsidRPr="00D24385">
              <w:rPr>
                <w:rFonts w:ascii="Times New Roman" w:eastAsia="Calibri" w:hAnsi="Times New Roman" w:cs="Times New Roman"/>
                <w:i/>
                <w:iCs/>
                <w:sz w:val="22"/>
                <w:szCs w:val="22"/>
              </w:rPr>
              <w:t>)</w:t>
            </w:r>
          </w:p>
        </w:tc>
        <w:tc>
          <w:tcPr>
            <w:tcW w:w="10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c>
          <w:tcPr>
            <w:tcW w:w="1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rsidR="00D24385" w:rsidRPr="00582A22" w:rsidRDefault="00D24385"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r>
    </w:tbl>
    <w:p w:rsidR="00582A22" w:rsidRPr="00582A22" w:rsidRDefault="00582A22" w:rsidP="0058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582A22" w:rsidRPr="008F7F8D" w:rsidRDefault="00582A22" w:rsidP="00582A22">
      <w:pPr>
        <w:spacing w:line="240" w:lineRule="auto"/>
        <w:ind w:left="547"/>
        <w:jc w:val="both"/>
        <w:rPr>
          <w:rFonts w:ascii="Times New Roman" w:eastAsia="Calibri" w:hAnsi="Times New Roman" w:cs="Times New Roman"/>
          <w:sz w:val="22"/>
          <w:szCs w:val="22"/>
        </w:rPr>
      </w:pPr>
      <w:r w:rsidRPr="008F7F8D">
        <w:rPr>
          <w:rFonts w:ascii="Times New Roman" w:eastAsia="Calibri" w:hAnsi="Times New Roman" w:cs="Times New Roman"/>
          <w:sz w:val="22"/>
          <w:szCs w:val="22"/>
        </w:rPr>
        <w:t>Assumptions regarding future mortality have been based on published statistics and mortality tables.</w:t>
      </w:r>
    </w:p>
    <w:p w:rsidR="000A7327" w:rsidRDefault="000A7327"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rsidR="00886470" w:rsidRPr="00065555" w:rsidRDefault="00886470"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065555">
        <w:rPr>
          <w:rFonts w:ascii="Times New Roman" w:hAnsi="Times New Roman" w:cs="Times New Roman"/>
          <w:b/>
          <w:bCs/>
          <w:i/>
          <w:iCs/>
          <w:sz w:val="22"/>
          <w:szCs w:val="22"/>
        </w:rPr>
        <w:t>Sensitivity analysis</w:t>
      </w:r>
    </w:p>
    <w:p w:rsidR="00886470" w:rsidRPr="00065555" w:rsidRDefault="00886470" w:rsidP="0017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rsidR="00886470" w:rsidRDefault="00886470" w:rsidP="001736A5">
      <w:pPr>
        <w:pStyle w:val="BodyText"/>
        <w:spacing w:after="0" w:line="240" w:lineRule="exact"/>
        <w:ind w:left="540"/>
        <w:jc w:val="both"/>
        <w:rPr>
          <w:rFonts w:ascii="Times New Roman" w:hAnsi="Times New Roman" w:cs="Times New Roman"/>
          <w:sz w:val="22"/>
          <w:szCs w:val="22"/>
        </w:rPr>
      </w:pPr>
      <w:r w:rsidRPr="00065555">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24481C" w:rsidRDefault="0024481C"/>
    <w:p w:rsidR="00AB615B" w:rsidRDefault="00AB615B">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270"/>
        <w:gridCol w:w="1080"/>
        <w:gridCol w:w="270"/>
        <w:gridCol w:w="1080"/>
        <w:gridCol w:w="180"/>
        <w:gridCol w:w="1080"/>
      </w:tblGrid>
      <w:tr w:rsidR="003F1B0F" w:rsidRPr="00065555" w:rsidTr="006E04B9">
        <w:trPr>
          <w:cantSplit/>
        </w:trPr>
        <w:tc>
          <w:tcPr>
            <w:tcW w:w="4219" w:type="dxa"/>
            <w:shd w:val="clear" w:color="auto" w:fill="auto"/>
          </w:tcPr>
          <w:p w:rsidR="003F1B0F" w:rsidRPr="003F1B0F" w:rsidRDefault="003F1B0F" w:rsidP="00AB615B">
            <w:pPr>
              <w:pStyle w:val="BodyText"/>
              <w:spacing w:after="0"/>
              <w:ind w:firstLine="79"/>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Effect to the defined benefit obligation</w:t>
            </w:r>
          </w:p>
        </w:tc>
        <w:tc>
          <w:tcPr>
            <w:tcW w:w="2430" w:type="dxa"/>
            <w:gridSpan w:val="3"/>
          </w:tcPr>
          <w:p w:rsidR="003F1B0F" w:rsidRPr="003F1B0F" w:rsidRDefault="003F1B0F"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pacing w:val="-4"/>
                <w:sz w:val="22"/>
                <w:szCs w:val="20"/>
                <w:lang w:val="en-GB"/>
              </w:rPr>
            </w:pPr>
            <w:r w:rsidRPr="003F1B0F">
              <w:rPr>
                <w:rFonts w:ascii="Times New Roman" w:hAnsi="Times New Roman" w:cs="Times New Roman"/>
                <w:spacing w:val="-4"/>
                <w:sz w:val="22"/>
                <w:szCs w:val="20"/>
                <w:lang w:val="en-GB" w:bidi="ar-SA"/>
              </w:rPr>
              <w:t>1% increase in assumption</w:t>
            </w:r>
          </w:p>
        </w:tc>
        <w:tc>
          <w:tcPr>
            <w:tcW w:w="270" w:type="dxa"/>
            <w:shd w:val="clear" w:color="auto" w:fill="auto"/>
          </w:tcPr>
          <w:p w:rsidR="003F1B0F" w:rsidRPr="003F1B0F" w:rsidRDefault="003F1B0F"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0"/>
                <w:lang w:val="en-GB" w:bidi="ar-SA"/>
              </w:rPr>
            </w:pPr>
          </w:p>
        </w:tc>
        <w:tc>
          <w:tcPr>
            <w:tcW w:w="2340" w:type="dxa"/>
            <w:gridSpan w:val="3"/>
          </w:tcPr>
          <w:p w:rsidR="003F1B0F" w:rsidRPr="003F1B0F" w:rsidRDefault="003F1B0F"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pacing w:val="-4"/>
                <w:sz w:val="22"/>
                <w:szCs w:val="20"/>
                <w:lang w:val="en-GB"/>
              </w:rPr>
            </w:pPr>
            <w:r w:rsidRPr="003F1B0F">
              <w:rPr>
                <w:rFonts w:ascii="Times New Roman" w:hAnsi="Times New Roman" w:cs="Times New Roman"/>
                <w:spacing w:val="-4"/>
                <w:sz w:val="22"/>
                <w:szCs w:val="20"/>
                <w:lang w:val="en-GB" w:bidi="ar-SA"/>
              </w:rPr>
              <w:t>1% decrease in assumption</w:t>
            </w:r>
          </w:p>
        </w:tc>
      </w:tr>
      <w:tr w:rsidR="008F7F8D" w:rsidRPr="00065555" w:rsidTr="0024481C">
        <w:trPr>
          <w:cantSplit/>
        </w:trPr>
        <w:tc>
          <w:tcPr>
            <w:tcW w:w="4219" w:type="dxa"/>
            <w:shd w:val="clear" w:color="auto" w:fill="auto"/>
          </w:tcPr>
          <w:p w:rsidR="008F7F8D" w:rsidRPr="003F1B0F" w:rsidRDefault="008F7F8D" w:rsidP="00AB615B">
            <w:pPr>
              <w:pStyle w:val="BodyText"/>
              <w:spacing w:after="0"/>
              <w:ind w:left="183" w:firstLine="90"/>
              <w:rPr>
                <w:rFonts w:ascii="Times New Roman" w:hAnsi="Times New Roman" w:cs="Times New Roman"/>
                <w:i/>
                <w:iCs/>
                <w:sz w:val="22"/>
                <w:szCs w:val="22"/>
                <w:lang w:val="en-GB"/>
              </w:rPr>
            </w:pPr>
            <w:r w:rsidRPr="003F1B0F">
              <w:rPr>
                <w:rFonts w:ascii="Times New Roman" w:hAnsi="Times New Roman" w:cs="Times New Roman"/>
                <w:b/>
                <w:bCs/>
                <w:i/>
                <w:iCs/>
                <w:sz w:val="22"/>
                <w:szCs w:val="20"/>
                <w:lang w:val="en-GB" w:bidi="ar-SA"/>
              </w:rPr>
              <w:t xml:space="preserve">At 31 December </w:t>
            </w:r>
          </w:p>
        </w:tc>
        <w:tc>
          <w:tcPr>
            <w:tcW w:w="10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r>
              <w:rPr>
                <w:rFonts w:ascii="Times New Roman" w:hAnsi="Times New Roman" w:cs="Cordia New"/>
                <w:sz w:val="22"/>
                <w:szCs w:val="20"/>
                <w:lang w:val="en-GB"/>
              </w:rPr>
              <w:t>2019</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0"/>
                <w:lang w:val="en-GB" w:bidi="ar-SA"/>
              </w:rPr>
            </w:pPr>
          </w:p>
        </w:tc>
        <w:tc>
          <w:tcPr>
            <w:tcW w:w="1080" w:type="dxa"/>
            <w:shd w:val="clear" w:color="auto" w:fill="auto"/>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r>
              <w:rPr>
                <w:rFonts w:ascii="Times New Roman" w:hAnsi="Times New Roman" w:cs="Cordia New"/>
                <w:sz w:val="22"/>
                <w:szCs w:val="20"/>
                <w:lang w:val="en-GB"/>
              </w:rPr>
              <w:t>2018</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0"/>
                <w:lang w:val="en-GB" w:bidi="ar-SA"/>
              </w:rPr>
            </w:pPr>
          </w:p>
        </w:tc>
        <w:tc>
          <w:tcPr>
            <w:tcW w:w="10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r>
              <w:rPr>
                <w:rFonts w:ascii="Times New Roman" w:hAnsi="Times New Roman" w:cs="Cordia New"/>
                <w:sz w:val="22"/>
                <w:szCs w:val="20"/>
                <w:lang w:val="en-GB"/>
              </w:rPr>
              <w:t>2019</w:t>
            </w:r>
          </w:p>
        </w:tc>
        <w:tc>
          <w:tcPr>
            <w:tcW w:w="1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p>
        </w:tc>
        <w:tc>
          <w:tcPr>
            <w:tcW w:w="1080" w:type="dxa"/>
            <w:shd w:val="clear" w:color="auto" w:fill="auto"/>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r>
              <w:rPr>
                <w:rFonts w:ascii="Times New Roman" w:hAnsi="Times New Roman" w:cs="Cordia New"/>
                <w:sz w:val="22"/>
                <w:szCs w:val="20"/>
                <w:lang w:val="en-GB"/>
              </w:rPr>
              <w:t>2018</w:t>
            </w:r>
          </w:p>
        </w:tc>
      </w:tr>
      <w:tr w:rsidR="008F7F8D" w:rsidRPr="00065555" w:rsidTr="006E04B9">
        <w:trPr>
          <w:cantSplit/>
        </w:trPr>
        <w:tc>
          <w:tcPr>
            <w:tcW w:w="4219" w:type="dxa"/>
            <w:shd w:val="clear" w:color="auto" w:fill="auto"/>
          </w:tcPr>
          <w:p w:rsidR="008F7F8D" w:rsidRPr="00F31E45" w:rsidRDefault="008F7F8D" w:rsidP="00AB615B">
            <w:pPr>
              <w:pStyle w:val="BodyText"/>
              <w:spacing w:after="0"/>
              <w:ind w:firstLine="79"/>
              <w:rPr>
                <w:rFonts w:ascii="Times New Roman" w:hAnsi="Times New Roman" w:cstheme="minorBidi"/>
                <w:sz w:val="22"/>
                <w:szCs w:val="22"/>
                <w:cs/>
                <w:lang w:val="en-GB"/>
              </w:rPr>
            </w:pPr>
          </w:p>
        </w:tc>
        <w:tc>
          <w:tcPr>
            <w:tcW w:w="5040" w:type="dxa"/>
            <w:gridSpan w:val="7"/>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Cordia New"/>
                <w:sz w:val="22"/>
                <w:szCs w:val="20"/>
                <w:lang w:val="en-GB"/>
              </w:rPr>
            </w:pPr>
            <w:r w:rsidRPr="00065555">
              <w:rPr>
                <w:rFonts w:ascii="Times New Roman" w:hAnsi="Times New Roman" w:cs="Times New Roman"/>
                <w:i/>
                <w:iCs/>
                <w:sz w:val="22"/>
                <w:szCs w:val="20"/>
                <w:lang w:val="en-GB" w:bidi="ar-SA"/>
              </w:rPr>
              <w:t>(in thousand Baht)</w:t>
            </w:r>
          </w:p>
        </w:tc>
      </w:tr>
      <w:tr w:rsidR="008F7F8D" w:rsidRPr="00065555" w:rsidTr="0024481C">
        <w:trPr>
          <w:cantSplit/>
        </w:trPr>
        <w:tc>
          <w:tcPr>
            <w:tcW w:w="4219" w:type="dxa"/>
            <w:shd w:val="clear" w:color="auto" w:fill="auto"/>
          </w:tcPr>
          <w:p w:rsidR="008F7F8D" w:rsidRPr="00065555" w:rsidRDefault="008F7F8D" w:rsidP="00AB615B">
            <w:pPr>
              <w:pStyle w:val="BodyText"/>
              <w:spacing w:after="0"/>
              <w:ind w:firstLine="79"/>
              <w:rPr>
                <w:szCs w:val="22"/>
              </w:rPr>
            </w:pPr>
            <w:r w:rsidRPr="00065555">
              <w:rPr>
                <w:rFonts w:ascii="Times New Roman" w:hAnsi="Times New Roman" w:cs="Times New Roman"/>
                <w:sz w:val="22"/>
                <w:szCs w:val="22"/>
                <w:lang w:val="en-GB"/>
              </w:rPr>
              <w:t xml:space="preserve">Discount rate </w:t>
            </w: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Cordia New"/>
                <w:sz w:val="22"/>
                <w:szCs w:val="20"/>
                <w:lang w:val="en-GB"/>
              </w:rPr>
            </w:pPr>
            <w:r>
              <w:rPr>
                <w:rFonts w:ascii="Times New Roman" w:hAnsi="Times New Roman" w:cs="Cordia New"/>
                <w:sz w:val="22"/>
                <w:szCs w:val="20"/>
                <w:lang w:val="en-GB"/>
              </w:rPr>
              <w:t>(5,183)</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(4,135)</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Cordia New"/>
                <w:sz w:val="22"/>
                <w:szCs w:val="20"/>
                <w:lang w:val="en-GB"/>
              </w:rPr>
            </w:pPr>
            <w:r>
              <w:rPr>
                <w:rFonts w:ascii="Times New Roman" w:hAnsi="Times New Roman" w:cs="Cordia New"/>
                <w:sz w:val="22"/>
                <w:szCs w:val="20"/>
                <w:lang w:val="en-GB"/>
              </w:rPr>
              <w:t>5,951</w:t>
            </w:r>
          </w:p>
        </w:tc>
        <w:tc>
          <w:tcPr>
            <w:tcW w:w="1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4,726</w:t>
            </w:r>
          </w:p>
        </w:tc>
      </w:tr>
      <w:tr w:rsidR="008F7F8D" w:rsidRPr="00065555" w:rsidTr="0024481C">
        <w:trPr>
          <w:cantSplit/>
        </w:trPr>
        <w:tc>
          <w:tcPr>
            <w:tcW w:w="4219" w:type="dxa"/>
            <w:shd w:val="clear" w:color="auto" w:fill="auto"/>
          </w:tcPr>
          <w:p w:rsidR="008F7F8D" w:rsidRPr="00065555" w:rsidRDefault="008F7F8D" w:rsidP="00AB615B">
            <w:pPr>
              <w:pStyle w:val="BodyText"/>
              <w:spacing w:after="0"/>
              <w:ind w:firstLine="79"/>
              <w:rPr>
                <w:rFonts w:ascii="Times New Roman" w:hAnsi="Times New Roman" w:cs="Times New Roman"/>
                <w:sz w:val="22"/>
                <w:szCs w:val="22"/>
                <w:lang w:val="en-GB"/>
              </w:rPr>
            </w:pPr>
            <w:r w:rsidRPr="00065555">
              <w:rPr>
                <w:rFonts w:ascii="Times New Roman" w:hAnsi="Times New Roman" w:cs="Times New Roman"/>
                <w:sz w:val="22"/>
                <w:szCs w:val="22"/>
                <w:lang w:val="en-GB"/>
              </w:rPr>
              <w:t xml:space="preserve">Future salary growth </w:t>
            </w:r>
            <w:r>
              <w:rPr>
                <w:rFonts w:ascii="Times New Roman" w:hAnsi="Times New Roman" w:cs="Times New Roman"/>
                <w:sz w:val="22"/>
                <w:szCs w:val="22"/>
                <w:lang w:val="en-GB"/>
              </w:rPr>
              <w:t xml:space="preserve"> </w:t>
            </w: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Cordia New"/>
                <w:sz w:val="22"/>
                <w:szCs w:val="20"/>
                <w:lang w:val="en-GB"/>
              </w:rPr>
            </w:pPr>
            <w:r>
              <w:rPr>
                <w:rFonts w:ascii="Times New Roman" w:hAnsi="Times New Roman" w:cs="Cordia New"/>
                <w:sz w:val="22"/>
                <w:szCs w:val="20"/>
                <w:lang w:val="en-GB"/>
              </w:rPr>
              <w:t>5,045</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4,069</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Cordia New"/>
                <w:sz w:val="22"/>
                <w:szCs w:val="20"/>
                <w:lang w:val="en-GB"/>
              </w:rPr>
            </w:pPr>
            <w:r>
              <w:rPr>
                <w:rFonts w:ascii="Times New Roman" w:hAnsi="Times New Roman" w:cs="Cordia New"/>
                <w:sz w:val="22"/>
                <w:szCs w:val="20"/>
                <w:lang w:val="en-GB"/>
              </w:rPr>
              <w:t>(4,444)</w:t>
            </w:r>
          </w:p>
        </w:tc>
        <w:tc>
          <w:tcPr>
            <w:tcW w:w="1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(3,659)</w:t>
            </w:r>
          </w:p>
        </w:tc>
      </w:tr>
      <w:tr w:rsidR="008F7F8D" w:rsidRPr="00065555" w:rsidTr="0024481C">
        <w:trPr>
          <w:cantSplit/>
        </w:trPr>
        <w:tc>
          <w:tcPr>
            <w:tcW w:w="4219" w:type="dxa"/>
            <w:shd w:val="clear" w:color="auto" w:fill="auto"/>
          </w:tcPr>
          <w:p w:rsidR="008F7F8D" w:rsidRPr="00065555" w:rsidRDefault="008F7F8D" w:rsidP="00AB615B">
            <w:pPr>
              <w:pStyle w:val="BodyText"/>
              <w:spacing w:after="0"/>
              <w:ind w:firstLine="79"/>
              <w:rPr>
                <w:rFonts w:ascii="Times New Roman" w:hAnsi="Times New Roman" w:cs="Times New Roman"/>
                <w:sz w:val="22"/>
                <w:szCs w:val="22"/>
                <w:lang w:val="en-GB"/>
              </w:rPr>
            </w:pPr>
            <w:r>
              <w:rPr>
                <w:rFonts w:ascii="Times New Roman" w:hAnsi="Times New Roman" w:cs="Times New Roman"/>
                <w:sz w:val="22"/>
                <w:szCs w:val="22"/>
                <w:lang w:val="en-GB"/>
              </w:rPr>
              <w:t xml:space="preserve">Employee turnover  </w:t>
            </w: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Cordia New"/>
                <w:sz w:val="22"/>
                <w:szCs w:val="20"/>
                <w:lang w:val="en-GB"/>
              </w:rPr>
            </w:pPr>
            <w:r>
              <w:rPr>
                <w:rFonts w:ascii="Times New Roman" w:hAnsi="Times New Roman" w:cs="Cordia New"/>
                <w:sz w:val="22"/>
                <w:szCs w:val="20"/>
                <w:lang w:val="en-GB"/>
              </w:rPr>
              <w:t>(5,476)</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0"/>
                <w:lang w:val="en-GB" w:bidi="ar-SA"/>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(4,343)</w:t>
            </w:r>
          </w:p>
        </w:tc>
        <w:tc>
          <w:tcPr>
            <w:tcW w:w="27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0"/>
                <w:lang w:val="en-GB" w:bidi="ar-SA"/>
              </w:rPr>
            </w:pPr>
          </w:p>
        </w:tc>
        <w:tc>
          <w:tcPr>
            <w:tcW w:w="1080" w:type="dxa"/>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Cordia New"/>
                <w:sz w:val="22"/>
                <w:szCs w:val="20"/>
                <w:lang w:val="en-GB"/>
              </w:rPr>
            </w:pPr>
            <w:r>
              <w:rPr>
                <w:rFonts w:ascii="Times New Roman" w:hAnsi="Times New Roman" w:cs="Cordia New"/>
                <w:sz w:val="22"/>
                <w:szCs w:val="20"/>
                <w:lang w:val="en-GB"/>
              </w:rPr>
              <w:t>6,204</w:t>
            </w:r>
          </w:p>
        </w:tc>
        <w:tc>
          <w:tcPr>
            <w:tcW w:w="180" w:type="dxa"/>
          </w:tcPr>
          <w:p w:rsidR="008F7F8D"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p>
        </w:tc>
        <w:tc>
          <w:tcPr>
            <w:tcW w:w="1080" w:type="dxa"/>
            <w:shd w:val="clear" w:color="auto" w:fill="auto"/>
          </w:tcPr>
          <w:p w:rsidR="008F7F8D" w:rsidRPr="00065555" w:rsidRDefault="008F7F8D"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Cordia New"/>
                <w:sz w:val="22"/>
                <w:szCs w:val="20"/>
                <w:lang w:val="en-GB"/>
              </w:rPr>
            </w:pPr>
            <w:r>
              <w:rPr>
                <w:rFonts w:ascii="Times New Roman" w:hAnsi="Times New Roman" w:cs="Cordia New"/>
                <w:sz w:val="22"/>
                <w:szCs w:val="20"/>
                <w:lang w:val="en-GB"/>
              </w:rPr>
              <w:t>4,898</w:t>
            </w:r>
          </w:p>
        </w:tc>
      </w:tr>
    </w:tbl>
    <w:p w:rsidR="00002171"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rsidR="007E51AA" w:rsidRDefault="00BD4FB8"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1</w:t>
      </w:r>
      <w:r w:rsidR="00F960CA">
        <w:rPr>
          <w:rFonts w:ascii="Times New Roman" w:hAnsi="Times New Roman" w:cs="Times New Roman"/>
          <w:b/>
          <w:bCs/>
          <w:sz w:val="24"/>
          <w:szCs w:val="22"/>
        </w:rPr>
        <w:t>7</w:t>
      </w:r>
      <w:r w:rsidR="007E51AA" w:rsidRPr="005E5047">
        <w:rPr>
          <w:rFonts w:ascii="Times New Roman" w:hAnsi="Times New Roman" w:cs="Times New Roman"/>
          <w:b/>
          <w:bCs/>
          <w:sz w:val="24"/>
          <w:szCs w:val="22"/>
        </w:rPr>
        <w:tab/>
        <w:t>Share capital</w:t>
      </w:r>
    </w:p>
    <w:p w:rsidR="00683F3C" w:rsidRPr="005E5047" w:rsidRDefault="00683F3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tbl>
      <w:tblPr>
        <w:tblW w:w="9262" w:type="dxa"/>
        <w:tblInd w:w="450" w:type="dxa"/>
        <w:tblLayout w:type="fixed"/>
        <w:tblLook w:val="0000" w:firstRow="0" w:lastRow="0" w:firstColumn="0" w:lastColumn="0" w:noHBand="0" w:noVBand="0"/>
      </w:tblPr>
      <w:tblGrid>
        <w:gridCol w:w="3143"/>
        <w:gridCol w:w="983"/>
        <w:gridCol w:w="1074"/>
        <w:gridCol w:w="263"/>
        <w:gridCol w:w="6"/>
        <w:gridCol w:w="1110"/>
        <w:gridCol w:w="250"/>
        <w:gridCol w:w="1073"/>
        <w:gridCol w:w="6"/>
        <w:gridCol w:w="272"/>
        <w:gridCol w:w="1082"/>
      </w:tblGrid>
      <w:tr w:rsidR="007E51AA" w:rsidRPr="005E5047" w:rsidTr="0066090B">
        <w:trPr>
          <w:tblHeader/>
        </w:trPr>
        <w:tc>
          <w:tcPr>
            <w:tcW w:w="1697" w:type="pct"/>
          </w:tcPr>
          <w:p w:rsidR="007E51AA" w:rsidRPr="005E5047" w:rsidRDefault="007E51AA"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1"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8" w:right="-102" w:firstLine="420"/>
              <w:jc w:val="center"/>
              <w:rPr>
                <w:rFonts w:ascii="Times New Roman" w:hAnsi="Times New Roman" w:cs="Times New Roman"/>
                <w:sz w:val="22"/>
                <w:szCs w:val="22"/>
              </w:rPr>
            </w:pPr>
            <w:r w:rsidRPr="005E5047">
              <w:rPr>
                <w:rFonts w:ascii="Times New Roman" w:hAnsi="Times New Roman" w:cs="Times New Roman"/>
                <w:sz w:val="22"/>
                <w:szCs w:val="22"/>
              </w:rPr>
              <w:t>Par value</w:t>
            </w:r>
          </w:p>
        </w:tc>
        <w:tc>
          <w:tcPr>
            <w:tcW w:w="1324" w:type="pct"/>
            <w:gridSpan w:val="4"/>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201</w:t>
            </w:r>
            <w:r w:rsidR="0066090B">
              <w:rPr>
                <w:rFonts w:ascii="Times New Roman" w:hAnsi="Times New Roman" w:cs="Times New Roman"/>
                <w:sz w:val="22"/>
                <w:szCs w:val="22"/>
              </w:rPr>
              <w:t>9</w:t>
            </w:r>
          </w:p>
        </w:tc>
        <w:tc>
          <w:tcPr>
            <w:tcW w:w="135"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1312" w:type="pct"/>
            <w:gridSpan w:val="4"/>
          </w:tcPr>
          <w:p w:rsidR="007E51AA" w:rsidRPr="005E5047" w:rsidRDefault="000931E5"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Pr>
                <w:rFonts w:ascii="Times New Roman" w:hAnsi="Times New Roman" w:cs="Times New Roman"/>
                <w:sz w:val="22"/>
                <w:szCs w:val="22"/>
              </w:rPr>
              <w:t>201</w:t>
            </w:r>
            <w:r w:rsidR="0066090B">
              <w:rPr>
                <w:rFonts w:ascii="Times New Roman" w:hAnsi="Times New Roman" w:cs="Times New Roman"/>
                <w:sz w:val="22"/>
                <w:szCs w:val="22"/>
              </w:rPr>
              <w:t>8</w:t>
            </w:r>
          </w:p>
        </w:tc>
      </w:tr>
      <w:tr w:rsidR="00065555" w:rsidRPr="005E5047" w:rsidTr="0066090B">
        <w:trPr>
          <w:tblHeader/>
        </w:trPr>
        <w:tc>
          <w:tcPr>
            <w:tcW w:w="1697" w:type="pct"/>
          </w:tcPr>
          <w:p w:rsidR="007E51AA" w:rsidRPr="005E5047" w:rsidRDefault="007E51AA"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1"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per share</w:t>
            </w:r>
          </w:p>
        </w:tc>
        <w:tc>
          <w:tcPr>
            <w:tcW w:w="580"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Number</w:t>
            </w:r>
          </w:p>
        </w:tc>
        <w:tc>
          <w:tcPr>
            <w:tcW w:w="145" w:type="pct"/>
            <w:gridSpan w:val="2"/>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99"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Amount</w:t>
            </w:r>
          </w:p>
        </w:tc>
        <w:tc>
          <w:tcPr>
            <w:tcW w:w="135"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82" w:type="pct"/>
            <w:gridSpan w:val="2"/>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Number</w:t>
            </w:r>
          </w:p>
        </w:tc>
        <w:tc>
          <w:tcPr>
            <w:tcW w:w="147"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83"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5E5047">
              <w:rPr>
                <w:rFonts w:ascii="Times New Roman" w:hAnsi="Times New Roman" w:cs="Times New Roman"/>
                <w:sz w:val="22"/>
                <w:szCs w:val="22"/>
              </w:rPr>
              <w:t>Amount</w:t>
            </w:r>
          </w:p>
        </w:tc>
      </w:tr>
      <w:tr w:rsidR="007E51AA" w:rsidRPr="005E5047" w:rsidTr="0066090B">
        <w:trPr>
          <w:tblHeader/>
        </w:trPr>
        <w:tc>
          <w:tcPr>
            <w:tcW w:w="1697" w:type="pct"/>
          </w:tcPr>
          <w:p w:rsidR="007E51AA" w:rsidRPr="005E5047" w:rsidRDefault="007E51AA"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531"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i/>
                <w:iCs/>
                <w:sz w:val="22"/>
                <w:szCs w:val="22"/>
              </w:rPr>
            </w:pPr>
            <w:r w:rsidRPr="005E5047">
              <w:rPr>
                <w:rFonts w:ascii="Times New Roman" w:hAnsi="Times New Roman" w:cs="Times New Roman"/>
                <w:i/>
                <w:iCs/>
                <w:sz w:val="22"/>
                <w:szCs w:val="22"/>
              </w:rPr>
              <w:t>(in Baht)</w:t>
            </w:r>
          </w:p>
        </w:tc>
        <w:tc>
          <w:tcPr>
            <w:tcW w:w="2772" w:type="pct"/>
            <w:gridSpan w:val="9"/>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i/>
                <w:iCs/>
                <w:sz w:val="22"/>
                <w:szCs w:val="22"/>
              </w:rPr>
            </w:pPr>
            <w:r w:rsidRPr="005E5047">
              <w:rPr>
                <w:rFonts w:ascii="Times New Roman" w:hAnsi="Times New Roman" w:cs="Times New Roman"/>
                <w:i/>
                <w:iCs/>
                <w:sz w:val="22"/>
                <w:szCs w:val="22"/>
              </w:rPr>
              <w:t xml:space="preserve">(thousand shares / </w:t>
            </w:r>
            <w:r w:rsidR="00D1193B">
              <w:rPr>
                <w:rFonts w:ascii="Times New Roman" w:hAnsi="Times New Roman" w:cs="Times New Roman"/>
                <w:i/>
                <w:iCs/>
                <w:sz w:val="22"/>
                <w:szCs w:val="22"/>
              </w:rPr>
              <w:t xml:space="preserve">in </w:t>
            </w:r>
            <w:r w:rsidRPr="005E5047">
              <w:rPr>
                <w:rFonts w:ascii="Times New Roman" w:hAnsi="Times New Roman" w:cs="Times New Roman"/>
                <w:i/>
                <w:iCs/>
                <w:sz w:val="22"/>
                <w:szCs w:val="22"/>
              </w:rPr>
              <w:t>thousand Baht)</w:t>
            </w:r>
          </w:p>
        </w:tc>
      </w:tr>
      <w:tr w:rsidR="00065555" w:rsidRPr="005E5047" w:rsidTr="0066090B">
        <w:tc>
          <w:tcPr>
            <w:tcW w:w="1697" w:type="pct"/>
          </w:tcPr>
          <w:p w:rsidR="007E51AA" w:rsidRPr="005E5047" w:rsidRDefault="007E51AA"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proofErr w:type="spellStart"/>
            <w:r w:rsidRPr="005E5047">
              <w:rPr>
                <w:rFonts w:ascii="Times New Roman" w:hAnsi="Times New Roman" w:cs="Times New Roman"/>
                <w:b/>
                <w:bCs/>
                <w:i/>
                <w:iCs/>
                <w:sz w:val="22"/>
                <w:szCs w:val="22"/>
              </w:rPr>
              <w:t>Authorised</w:t>
            </w:r>
            <w:proofErr w:type="spellEnd"/>
          </w:p>
        </w:tc>
        <w:tc>
          <w:tcPr>
            <w:tcW w:w="531"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i/>
                <w:iCs/>
                <w:sz w:val="22"/>
                <w:szCs w:val="22"/>
              </w:rPr>
            </w:pPr>
          </w:p>
        </w:tc>
        <w:tc>
          <w:tcPr>
            <w:tcW w:w="580"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145" w:type="pct"/>
            <w:gridSpan w:val="2"/>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599"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135"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582" w:type="pct"/>
            <w:gridSpan w:val="2"/>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147"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c>
          <w:tcPr>
            <w:tcW w:w="583" w:type="pct"/>
          </w:tcPr>
          <w:p w:rsidR="007E51AA" w:rsidRPr="005E5047" w:rsidRDefault="007E51AA" w:rsidP="00002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57"/>
              <w:jc w:val="both"/>
              <w:rPr>
                <w:rFonts w:ascii="Times New Roman" w:hAnsi="Times New Roman" w:cs="Times New Roman"/>
                <w:b/>
                <w:bCs/>
                <w:sz w:val="22"/>
                <w:szCs w:val="22"/>
              </w:rPr>
            </w:pPr>
          </w:p>
        </w:tc>
      </w:tr>
      <w:tr w:rsidR="00D31614" w:rsidRPr="000B5979" w:rsidTr="0066090B">
        <w:tc>
          <w:tcPr>
            <w:tcW w:w="1697" w:type="pct"/>
          </w:tcPr>
          <w:p w:rsidR="00D31614" w:rsidRPr="000C40AA" w:rsidRDefault="00D31614" w:rsidP="00002171">
            <w:pPr>
              <w:ind w:right="-108" w:firstLine="90"/>
              <w:rPr>
                <w:rFonts w:ascii="Times New Roman" w:hAnsi="Times New Roman" w:cs="Times New Roman"/>
                <w:sz w:val="22"/>
                <w:szCs w:val="22"/>
              </w:rPr>
            </w:pPr>
            <w:r w:rsidRPr="000C40AA">
              <w:rPr>
                <w:rFonts w:ascii="Times New Roman" w:hAnsi="Times New Roman" w:cs="Times New Roman"/>
                <w:sz w:val="22"/>
                <w:szCs w:val="22"/>
              </w:rPr>
              <w:t xml:space="preserve">At 1 </w:t>
            </w:r>
            <w:r>
              <w:rPr>
                <w:rFonts w:ascii="Times New Roman" w:hAnsi="Times New Roman" w:cs="Times New Roman"/>
                <w:sz w:val="22"/>
                <w:szCs w:val="22"/>
              </w:rPr>
              <w:t>January</w:t>
            </w:r>
          </w:p>
        </w:tc>
        <w:tc>
          <w:tcPr>
            <w:tcW w:w="531" w:type="pct"/>
          </w:tcPr>
          <w:p w:rsidR="00D31614" w:rsidRPr="00823142" w:rsidRDefault="00D31614" w:rsidP="00002171">
            <w:pPr>
              <w:jc w:val="center"/>
              <w:rPr>
                <w:rFonts w:ascii="Times New Roman" w:hAnsi="Times New Roman" w:cs="Times New Roman"/>
                <w:sz w:val="22"/>
                <w:szCs w:val="22"/>
              </w:rPr>
            </w:pPr>
          </w:p>
        </w:tc>
        <w:tc>
          <w:tcPr>
            <w:tcW w:w="580" w:type="pct"/>
          </w:tcPr>
          <w:p w:rsidR="00D31614" w:rsidRPr="00823142"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42" w:type="pct"/>
          </w:tcPr>
          <w:p w:rsidR="00D31614" w:rsidRPr="00823142"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602" w:type="pct"/>
            <w:gridSpan w:val="2"/>
          </w:tcPr>
          <w:p w:rsidR="00D31614" w:rsidRPr="00823142"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35" w:type="pct"/>
          </w:tcPr>
          <w:p w:rsidR="00D31614" w:rsidRPr="000C40AA"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9" w:type="pct"/>
          </w:tcPr>
          <w:p w:rsidR="00D31614" w:rsidRPr="000C40AA"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D31614" w:rsidRPr="000C40AA"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3" w:type="pct"/>
          </w:tcPr>
          <w:p w:rsidR="00D31614" w:rsidRPr="000C40AA" w:rsidRDefault="00D31614"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66090B" w:rsidRPr="000B5979" w:rsidTr="0066090B">
        <w:trPr>
          <w:trHeight w:val="182"/>
        </w:trPr>
        <w:tc>
          <w:tcPr>
            <w:tcW w:w="1697" w:type="pct"/>
          </w:tcPr>
          <w:p w:rsidR="0066090B" w:rsidRPr="000C40AA" w:rsidRDefault="0066090B" w:rsidP="00002171">
            <w:pPr>
              <w:ind w:firstLine="90"/>
              <w:rPr>
                <w:rFonts w:ascii="Times New Roman" w:hAnsi="Times New Roman" w:cs="Times New Roman"/>
                <w:sz w:val="22"/>
                <w:szCs w:val="22"/>
              </w:rPr>
            </w:pPr>
            <w:r w:rsidRPr="000C40AA">
              <w:rPr>
                <w:rFonts w:ascii="Times New Roman" w:hAnsi="Times New Roman" w:cs="Times New Roman"/>
                <w:sz w:val="22"/>
                <w:szCs w:val="22"/>
              </w:rPr>
              <w:t>- ordinary share</w:t>
            </w:r>
            <w:r>
              <w:rPr>
                <w:rFonts w:ascii="Times New Roman" w:hAnsi="Times New Roman" w:cs="Times New Roman"/>
                <w:sz w:val="22"/>
                <w:szCs w:val="22"/>
              </w:rPr>
              <w:t>s</w:t>
            </w:r>
          </w:p>
        </w:tc>
        <w:tc>
          <w:tcPr>
            <w:tcW w:w="531" w:type="pct"/>
          </w:tcPr>
          <w:p w:rsidR="0066090B" w:rsidRPr="009F4085" w:rsidRDefault="0066090B" w:rsidP="00002171">
            <w:pPr>
              <w:jc w:val="center"/>
              <w:rPr>
                <w:rFonts w:ascii="Times New Roman" w:hAnsi="Times New Roman" w:cs="Times New Roman"/>
                <w:sz w:val="22"/>
                <w:szCs w:val="22"/>
              </w:rPr>
            </w:pPr>
            <w:r>
              <w:rPr>
                <w:rFonts w:ascii="Times New Roman" w:hAnsi="Times New Roman" w:cs="Times New Roman"/>
                <w:sz w:val="22"/>
                <w:szCs w:val="22"/>
              </w:rPr>
              <w:t>1</w:t>
            </w:r>
          </w:p>
        </w:tc>
        <w:tc>
          <w:tcPr>
            <w:tcW w:w="580" w:type="pct"/>
          </w:tcPr>
          <w:p w:rsidR="0066090B" w:rsidRPr="00496B42" w:rsidRDefault="001F6210"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646,800</w:t>
            </w:r>
          </w:p>
        </w:tc>
        <w:tc>
          <w:tcPr>
            <w:tcW w:w="142"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602" w:type="pct"/>
            <w:gridSpan w:val="2"/>
          </w:tcPr>
          <w:p w:rsidR="0066090B" w:rsidRPr="00496B42" w:rsidRDefault="001F6210"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646,800</w:t>
            </w:r>
          </w:p>
        </w:tc>
        <w:tc>
          <w:tcPr>
            <w:tcW w:w="135"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79"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lang w:val="en-US"/>
              </w:rPr>
            </w:pPr>
            <w:r w:rsidRPr="002C74A4">
              <w:rPr>
                <w:rFonts w:cs="Times New Roman"/>
                <w:lang w:val="en-US"/>
              </w:rPr>
              <w:t>646,200</w:t>
            </w:r>
          </w:p>
        </w:tc>
        <w:tc>
          <w:tcPr>
            <w:tcW w:w="150" w:type="pct"/>
            <w:gridSpan w:val="2"/>
          </w:tcPr>
          <w:p w:rsidR="0066090B" w:rsidRPr="00496B42"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83"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lang w:val="en-US"/>
              </w:rPr>
            </w:pPr>
            <w:r w:rsidRPr="002C74A4">
              <w:rPr>
                <w:rFonts w:cs="Times New Roman"/>
                <w:lang w:val="en-US"/>
              </w:rPr>
              <w:t>646,200</w:t>
            </w:r>
          </w:p>
        </w:tc>
      </w:tr>
      <w:tr w:rsidR="0066090B" w:rsidRPr="006A15AA" w:rsidTr="0066090B">
        <w:tc>
          <w:tcPr>
            <w:tcW w:w="1697" w:type="pct"/>
          </w:tcPr>
          <w:p w:rsidR="0066090B" w:rsidRPr="006A15AA" w:rsidRDefault="0066090B" w:rsidP="00002171">
            <w:pPr>
              <w:rPr>
                <w:rFonts w:ascii="Times New Roman" w:hAnsi="Times New Roman" w:cs="Times New Roman"/>
                <w:sz w:val="22"/>
                <w:szCs w:val="22"/>
              </w:rPr>
            </w:pPr>
            <w:r>
              <w:rPr>
                <w:rFonts w:ascii="Times New Roman" w:hAnsi="Times New Roman" w:cs="Times New Roman"/>
                <w:sz w:val="22"/>
                <w:szCs w:val="22"/>
              </w:rPr>
              <w:t xml:space="preserve">  </w:t>
            </w:r>
            <w:r w:rsidRPr="006A15AA">
              <w:rPr>
                <w:rFonts w:ascii="Times New Roman" w:hAnsi="Times New Roman" w:cs="Times New Roman"/>
                <w:sz w:val="22"/>
                <w:szCs w:val="22"/>
              </w:rPr>
              <w:t>Reduction of shares</w:t>
            </w:r>
          </w:p>
        </w:tc>
        <w:tc>
          <w:tcPr>
            <w:tcW w:w="531" w:type="pct"/>
          </w:tcPr>
          <w:p w:rsidR="0066090B" w:rsidRPr="006A15AA" w:rsidRDefault="0066090B" w:rsidP="00002171">
            <w:pPr>
              <w:jc w:val="center"/>
              <w:rPr>
                <w:rFonts w:ascii="Times New Roman" w:hAnsi="Times New Roman" w:cs="Times New Roman"/>
                <w:sz w:val="22"/>
                <w:szCs w:val="22"/>
              </w:rPr>
            </w:pPr>
            <w:r w:rsidRPr="006A15AA">
              <w:rPr>
                <w:rFonts w:ascii="Times New Roman" w:hAnsi="Times New Roman" w:cs="Times New Roman"/>
                <w:sz w:val="22"/>
                <w:szCs w:val="22"/>
              </w:rPr>
              <w:t>1</w:t>
            </w:r>
          </w:p>
        </w:tc>
        <w:tc>
          <w:tcPr>
            <w:tcW w:w="580" w:type="pct"/>
          </w:tcPr>
          <w:p w:rsidR="0066090B" w:rsidRPr="006A15AA" w:rsidRDefault="00453B56" w:rsidP="00002171">
            <w:pPr>
              <w:pStyle w:val="3"/>
              <w:tabs>
                <w:tab w:val="clear" w:pos="360"/>
                <w:tab w:val="clear" w:pos="720"/>
                <w:tab w:val="decimal" w:pos="729"/>
              </w:tabs>
              <w:spacing w:line="240" w:lineRule="atLeast"/>
              <w:ind w:left="-107" w:right="-109"/>
              <w:rPr>
                <w:rFonts w:cs="Times New Roman"/>
                <w:lang w:val="en-US"/>
              </w:rPr>
            </w:pPr>
            <w:r>
              <w:rPr>
                <w:rFonts w:cs="Times New Roman"/>
                <w:lang w:val="en-US"/>
              </w:rPr>
              <w:t>-</w:t>
            </w:r>
          </w:p>
        </w:tc>
        <w:tc>
          <w:tcPr>
            <w:tcW w:w="142"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602" w:type="pct"/>
            <w:gridSpan w:val="2"/>
          </w:tcPr>
          <w:p w:rsidR="0066090B" w:rsidRPr="006A15AA" w:rsidRDefault="00453B56" w:rsidP="00002171">
            <w:pPr>
              <w:pStyle w:val="3"/>
              <w:tabs>
                <w:tab w:val="clear" w:pos="360"/>
                <w:tab w:val="clear" w:pos="720"/>
                <w:tab w:val="decimal" w:pos="735"/>
              </w:tabs>
              <w:spacing w:line="240" w:lineRule="atLeast"/>
              <w:ind w:left="-107" w:right="-109"/>
              <w:rPr>
                <w:rFonts w:cs="Times New Roman"/>
                <w:lang w:val="en-US"/>
              </w:rPr>
            </w:pPr>
            <w:r>
              <w:rPr>
                <w:rFonts w:cs="Times New Roman"/>
                <w:lang w:val="en-US"/>
              </w:rPr>
              <w:t>-</w:t>
            </w:r>
          </w:p>
        </w:tc>
        <w:tc>
          <w:tcPr>
            <w:tcW w:w="135"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79" w:type="pct"/>
          </w:tcPr>
          <w:p w:rsidR="0066090B" w:rsidRPr="006A15AA" w:rsidRDefault="0066090B" w:rsidP="00002171">
            <w:pPr>
              <w:pStyle w:val="3"/>
              <w:tabs>
                <w:tab w:val="clear" w:pos="360"/>
                <w:tab w:val="clear" w:pos="720"/>
                <w:tab w:val="decimal" w:pos="729"/>
              </w:tabs>
              <w:spacing w:line="240" w:lineRule="atLeast"/>
              <w:ind w:left="-107" w:right="-109"/>
              <w:rPr>
                <w:rFonts w:cs="Times New Roman"/>
                <w:lang w:val="en-US"/>
              </w:rPr>
            </w:pPr>
            <w:r w:rsidRPr="006A15AA">
              <w:rPr>
                <w:rFonts w:cs="Times New Roman"/>
                <w:lang w:val="en-US"/>
              </w:rPr>
              <w:t>-</w:t>
            </w:r>
            <w:r w:rsidRPr="0095515C">
              <w:rPr>
                <w:rFonts w:cs="Times New Roman"/>
                <w:vertAlign w:val="superscript"/>
                <w:cs/>
              </w:rPr>
              <w:t>*</w:t>
            </w:r>
          </w:p>
        </w:tc>
        <w:tc>
          <w:tcPr>
            <w:tcW w:w="150" w:type="pct"/>
            <w:gridSpan w:val="2"/>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83" w:type="pct"/>
          </w:tcPr>
          <w:p w:rsidR="0066090B" w:rsidRPr="006A15AA" w:rsidRDefault="0066090B" w:rsidP="00002171">
            <w:pPr>
              <w:pStyle w:val="3"/>
              <w:tabs>
                <w:tab w:val="clear" w:pos="360"/>
                <w:tab w:val="clear" w:pos="720"/>
                <w:tab w:val="decimal" w:pos="735"/>
              </w:tabs>
              <w:spacing w:line="240" w:lineRule="atLeast"/>
              <w:ind w:left="-107" w:right="-109"/>
              <w:rPr>
                <w:rFonts w:cs="Times New Roman"/>
                <w:lang w:val="en-US"/>
              </w:rPr>
            </w:pPr>
            <w:r w:rsidRPr="006A15AA">
              <w:rPr>
                <w:rFonts w:cs="Times New Roman"/>
                <w:lang w:val="en-US"/>
              </w:rPr>
              <w:t>-</w:t>
            </w:r>
            <w:r w:rsidRPr="0095515C">
              <w:rPr>
                <w:rFonts w:cs="Times New Roman"/>
                <w:vertAlign w:val="superscript"/>
                <w:cs/>
              </w:rPr>
              <w:t>*</w:t>
            </w:r>
          </w:p>
        </w:tc>
      </w:tr>
      <w:tr w:rsidR="0066090B" w:rsidRPr="000B5979" w:rsidTr="0066090B">
        <w:tc>
          <w:tcPr>
            <w:tcW w:w="1697" w:type="pct"/>
          </w:tcPr>
          <w:p w:rsidR="0066090B" w:rsidRPr="006A15AA" w:rsidRDefault="0066090B" w:rsidP="00002171">
            <w:pPr>
              <w:rPr>
                <w:rFonts w:ascii="Times New Roman" w:hAnsi="Times New Roman" w:cs="Times New Roman"/>
                <w:sz w:val="22"/>
                <w:szCs w:val="22"/>
              </w:rPr>
            </w:pPr>
            <w:r>
              <w:rPr>
                <w:rFonts w:ascii="Times New Roman" w:hAnsi="Times New Roman" w:cs="Times New Roman"/>
                <w:sz w:val="22"/>
                <w:szCs w:val="22"/>
              </w:rPr>
              <w:t xml:space="preserve">  </w:t>
            </w:r>
            <w:r w:rsidRPr="006A15AA">
              <w:rPr>
                <w:rFonts w:ascii="Times New Roman" w:hAnsi="Times New Roman" w:cs="Times New Roman"/>
                <w:sz w:val="22"/>
                <w:szCs w:val="22"/>
              </w:rPr>
              <w:t>Issue of new shares</w:t>
            </w:r>
          </w:p>
        </w:tc>
        <w:tc>
          <w:tcPr>
            <w:tcW w:w="531" w:type="pct"/>
          </w:tcPr>
          <w:p w:rsidR="0066090B" w:rsidRPr="006A15AA" w:rsidRDefault="0066090B" w:rsidP="00002171">
            <w:pPr>
              <w:jc w:val="center"/>
              <w:rPr>
                <w:rFonts w:ascii="Times New Roman" w:hAnsi="Times New Roman" w:cs="Times New Roman"/>
                <w:sz w:val="22"/>
                <w:szCs w:val="22"/>
              </w:rPr>
            </w:pPr>
            <w:r w:rsidRPr="006A15AA">
              <w:rPr>
                <w:rFonts w:ascii="Times New Roman" w:hAnsi="Times New Roman" w:cs="Times New Roman"/>
                <w:sz w:val="22"/>
                <w:szCs w:val="22"/>
              </w:rPr>
              <w:t>1</w:t>
            </w:r>
          </w:p>
        </w:tc>
        <w:tc>
          <w:tcPr>
            <w:tcW w:w="580" w:type="pct"/>
          </w:tcPr>
          <w:p w:rsidR="0066090B" w:rsidRPr="006A15AA" w:rsidRDefault="00453B56" w:rsidP="00002171">
            <w:pPr>
              <w:pStyle w:val="3"/>
              <w:tabs>
                <w:tab w:val="clear" w:pos="360"/>
                <w:tab w:val="clear" w:pos="720"/>
                <w:tab w:val="decimal" w:pos="729"/>
              </w:tabs>
              <w:spacing w:line="240" w:lineRule="atLeast"/>
              <w:ind w:left="-107" w:right="-109"/>
              <w:rPr>
                <w:rFonts w:cs="Times New Roman"/>
                <w:lang w:val="en-US"/>
              </w:rPr>
            </w:pPr>
            <w:r>
              <w:rPr>
                <w:rFonts w:cs="Times New Roman"/>
                <w:lang w:val="en-US"/>
              </w:rPr>
              <w:t>-</w:t>
            </w:r>
          </w:p>
        </w:tc>
        <w:tc>
          <w:tcPr>
            <w:tcW w:w="142"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602" w:type="pct"/>
            <w:gridSpan w:val="2"/>
          </w:tcPr>
          <w:p w:rsidR="0066090B" w:rsidRPr="006A15AA" w:rsidRDefault="00453B56" w:rsidP="00002171">
            <w:pPr>
              <w:pStyle w:val="3"/>
              <w:tabs>
                <w:tab w:val="clear" w:pos="360"/>
                <w:tab w:val="clear" w:pos="720"/>
                <w:tab w:val="decimal" w:pos="735"/>
              </w:tabs>
              <w:spacing w:line="240" w:lineRule="atLeast"/>
              <w:ind w:left="-107" w:right="-109"/>
              <w:rPr>
                <w:rFonts w:cs="Times New Roman"/>
                <w:lang w:val="en-US"/>
              </w:rPr>
            </w:pPr>
            <w:r>
              <w:rPr>
                <w:rFonts w:cs="Times New Roman"/>
                <w:lang w:val="en-US"/>
              </w:rPr>
              <w:t>-</w:t>
            </w:r>
          </w:p>
        </w:tc>
        <w:tc>
          <w:tcPr>
            <w:tcW w:w="135"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79"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600</w:t>
            </w:r>
          </w:p>
        </w:tc>
        <w:tc>
          <w:tcPr>
            <w:tcW w:w="150" w:type="pct"/>
            <w:gridSpan w:val="2"/>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83"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600</w:t>
            </w:r>
          </w:p>
        </w:tc>
      </w:tr>
      <w:tr w:rsidR="0066090B" w:rsidRPr="000B5979" w:rsidTr="0066090B">
        <w:tc>
          <w:tcPr>
            <w:tcW w:w="1697" w:type="pct"/>
          </w:tcPr>
          <w:p w:rsidR="0066090B" w:rsidRPr="000C40AA" w:rsidRDefault="0066090B" w:rsidP="00002171">
            <w:pPr>
              <w:ind w:firstLine="90"/>
              <w:rPr>
                <w:rFonts w:ascii="Times New Roman" w:hAnsi="Times New Roman" w:cs="Times New Roman"/>
                <w:b/>
                <w:bCs/>
                <w:sz w:val="22"/>
                <w:szCs w:val="22"/>
              </w:rPr>
            </w:pPr>
            <w:r w:rsidRPr="000C40AA">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531" w:type="pct"/>
          </w:tcPr>
          <w:p w:rsidR="0066090B" w:rsidRPr="009F4085" w:rsidRDefault="0066090B" w:rsidP="00002171">
            <w:pPr>
              <w:jc w:val="center"/>
              <w:rPr>
                <w:rFonts w:ascii="Times New Roman" w:hAnsi="Times New Roman" w:cs="Times New Roman"/>
                <w:b/>
                <w:bCs/>
                <w:sz w:val="22"/>
                <w:szCs w:val="22"/>
              </w:rPr>
            </w:pPr>
          </w:p>
        </w:tc>
        <w:tc>
          <w:tcPr>
            <w:tcW w:w="580" w:type="pct"/>
            <w:tcBorders>
              <w:top w:val="single" w:sz="4" w:space="0" w:color="auto"/>
            </w:tcBorders>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42"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602" w:type="pct"/>
            <w:gridSpan w:val="2"/>
            <w:tcBorders>
              <w:top w:val="single" w:sz="4" w:space="0" w:color="auto"/>
            </w:tcBorders>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35"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Borders>
              <w:top w:val="single" w:sz="4" w:space="0" w:color="auto"/>
            </w:tcBorders>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0" w:type="pct"/>
            <w:gridSpan w:val="2"/>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3" w:type="pct"/>
            <w:tcBorders>
              <w:top w:val="single" w:sz="4" w:space="0" w:color="auto"/>
            </w:tcBorders>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r>
      <w:tr w:rsidR="0066090B" w:rsidRPr="000B5979" w:rsidTr="0066090B">
        <w:tc>
          <w:tcPr>
            <w:tcW w:w="1697" w:type="pct"/>
          </w:tcPr>
          <w:p w:rsidR="0066090B" w:rsidRPr="000C40AA" w:rsidRDefault="0066090B" w:rsidP="00002171">
            <w:pPr>
              <w:ind w:firstLine="90"/>
              <w:rPr>
                <w:rFonts w:ascii="Times New Roman" w:hAnsi="Times New Roman" w:cs="Times New Roman"/>
                <w:b/>
                <w:bCs/>
                <w:sz w:val="22"/>
                <w:szCs w:val="22"/>
              </w:rPr>
            </w:pPr>
            <w:r w:rsidRPr="000C40AA">
              <w:rPr>
                <w:rFonts w:ascii="Times New Roman" w:hAnsi="Times New Roman" w:cs="Times New Roman"/>
                <w:b/>
                <w:bCs/>
                <w:sz w:val="22"/>
                <w:szCs w:val="22"/>
              </w:rPr>
              <w:t>- ordinary share</w:t>
            </w:r>
            <w:r>
              <w:rPr>
                <w:rFonts w:ascii="Times New Roman" w:hAnsi="Times New Roman" w:cs="Times New Roman"/>
                <w:b/>
                <w:bCs/>
                <w:sz w:val="22"/>
                <w:szCs w:val="22"/>
              </w:rPr>
              <w:t>s</w:t>
            </w:r>
          </w:p>
        </w:tc>
        <w:tc>
          <w:tcPr>
            <w:tcW w:w="531" w:type="pct"/>
          </w:tcPr>
          <w:p w:rsidR="0066090B" w:rsidRPr="00BA0366" w:rsidRDefault="0066090B" w:rsidP="00002171">
            <w:pPr>
              <w:jc w:val="center"/>
              <w:rPr>
                <w:rFonts w:ascii="Times New Roman" w:hAnsi="Times New Roman" w:cs="Times New Roman"/>
                <w:sz w:val="22"/>
                <w:szCs w:val="22"/>
              </w:rPr>
            </w:pPr>
            <w:r w:rsidRPr="00BA0366">
              <w:rPr>
                <w:rFonts w:ascii="Times New Roman" w:hAnsi="Times New Roman" w:cs="Times New Roman"/>
                <w:sz w:val="22"/>
                <w:szCs w:val="22"/>
              </w:rPr>
              <w:t>1</w:t>
            </w:r>
          </w:p>
        </w:tc>
        <w:tc>
          <w:tcPr>
            <w:tcW w:w="580" w:type="pct"/>
            <w:tcBorders>
              <w:bottom w:val="double" w:sz="4" w:space="0" w:color="auto"/>
            </w:tcBorders>
          </w:tcPr>
          <w:p w:rsidR="0066090B" w:rsidRPr="00496B42" w:rsidRDefault="00453B56"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646,800</w:t>
            </w:r>
          </w:p>
        </w:tc>
        <w:tc>
          <w:tcPr>
            <w:tcW w:w="142"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b/>
                <w:bCs/>
                <w:cs/>
                <w:lang w:val="en-US"/>
              </w:rPr>
            </w:pPr>
          </w:p>
        </w:tc>
        <w:tc>
          <w:tcPr>
            <w:tcW w:w="602" w:type="pct"/>
            <w:gridSpan w:val="2"/>
            <w:tcBorders>
              <w:bottom w:val="double" w:sz="4" w:space="0" w:color="auto"/>
            </w:tcBorders>
          </w:tcPr>
          <w:p w:rsidR="0066090B" w:rsidRPr="00496B42" w:rsidRDefault="00453B56"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646,800</w:t>
            </w:r>
          </w:p>
        </w:tc>
        <w:tc>
          <w:tcPr>
            <w:tcW w:w="135" w:type="pct"/>
          </w:tcPr>
          <w:p w:rsidR="0066090B" w:rsidRPr="00496B42" w:rsidRDefault="0066090B" w:rsidP="00002171">
            <w:pPr>
              <w:pStyle w:val="3"/>
              <w:tabs>
                <w:tab w:val="clear" w:pos="360"/>
                <w:tab w:val="clear" w:pos="720"/>
                <w:tab w:val="decimal" w:pos="845"/>
              </w:tabs>
              <w:spacing w:line="240" w:lineRule="atLeast"/>
              <w:ind w:left="-107" w:right="-109"/>
              <w:rPr>
                <w:rFonts w:cs="Times New Roman"/>
                <w:b/>
                <w:bCs/>
                <w:cs/>
                <w:lang w:val="en-US"/>
              </w:rPr>
            </w:pPr>
          </w:p>
        </w:tc>
        <w:tc>
          <w:tcPr>
            <w:tcW w:w="579" w:type="pct"/>
            <w:tcBorders>
              <w:bottom w:val="double" w:sz="4" w:space="0" w:color="auto"/>
            </w:tcBorders>
          </w:tcPr>
          <w:p w:rsidR="0066090B" w:rsidRPr="00496B42" w:rsidRDefault="0066090B"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w:t>
            </w:r>
            <w:r w:rsidRPr="002C74A4">
              <w:rPr>
                <w:rFonts w:cs="Times New Roman"/>
                <w:b/>
                <w:bCs/>
                <w:lang w:val="en-US"/>
              </w:rPr>
              <w:t>00</w:t>
            </w:r>
          </w:p>
        </w:tc>
        <w:tc>
          <w:tcPr>
            <w:tcW w:w="150" w:type="pct"/>
            <w:gridSpan w:val="2"/>
          </w:tcPr>
          <w:p w:rsidR="0066090B" w:rsidRPr="00496B42" w:rsidRDefault="0066090B" w:rsidP="00002171">
            <w:pPr>
              <w:pStyle w:val="3"/>
              <w:tabs>
                <w:tab w:val="clear" w:pos="360"/>
                <w:tab w:val="clear" w:pos="720"/>
                <w:tab w:val="decimal" w:pos="845"/>
              </w:tabs>
              <w:spacing w:line="240" w:lineRule="atLeast"/>
              <w:ind w:left="-107" w:right="-109"/>
              <w:rPr>
                <w:rFonts w:cs="Times New Roman"/>
                <w:b/>
                <w:bCs/>
                <w:cs/>
                <w:lang w:val="en-US"/>
              </w:rPr>
            </w:pPr>
          </w:p>
        </w:tc>
        <w:tc>
          <w:tcPr>
            <w:tcW w:w="583" w:type="pct"/>
            <w:tcBorders>
              <w:bottom w:val="double" w:sz="4" w:space="0" w:color="auto"/>
            </w:tcBorders>
          </w:tcPr>
          <w:p w:rsidR="0066090B" w:rsidRPr="00496B42" w:rsidRDefault="0066090B"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w:t>
            </w:r>
            <w:r w:rsidRPr="002C74A4">
              <w:rPr>
                <w:rFonts w:cs="Times New Roman"/>
                <w:b/>
                <w:bCs/>
                <w:lang w:val="en-US"/>
              </w:rPr>
              <w:t>00</w:t>
            </w:r>
          </w:p>
        </w:tc>
      </w:tr>
      <w:tr w:rsidR="0066090B" w:rsidRPr="00834FC6" w:rsidTr="0066090B">
        <w:tc>
          <w:tcPr>
            <w:tcW w:w="1697" w:type="pct"/>
          </w:tcPr>
          <w:p w:rsidR="0066090B" w:rsidRPr="00834FC6" w:rsidRDefault="0066090B" w:rsidP="00002171">
            <w:pPr>
              <w:ind w:firstLine="90"/>
              <w:rPr>
                <w:rFonts w:ascii="Times New Roman" w:hAnsi="Times New Roman" w:cs="Times New Roman"/>
                <w:b/>
                <w:bCs/>
                <w:sz w:val="16"/>
                <w:szCs w:val="16"/>
              </w:rPr>
            </w:pPr>
          </w:p>
        </w:tc>
        <w:tc>
          <w:tcPr>
            <w:tcW w:w="531" w:type="pct"/>
          </w:tcPr>
          <w:p w:rsidR="0066090B" w:rsidRPr="00834FC6" w:rsidRDefault="0066090B" w:rsidP="00002171">
            <w:pPr>
              <w:jc w:val="center"/>
              <w:rPr>
                <w:rFonts w:ascii="Times New Roman" w:hAnsi="Times New Roman" w:cs="Times New Roman"/>
                <w:sz w:val="16"/>
                <w:szCs w:val="16"/>
              </w:rPr>
            </w:pPr>
          </w:p>
        </w:tc>
        <w:tc>
          <w:tcPr>
            <w:tcW w:w="580" w:type="pct"/>
            <w:tcBorders>
              <w:top w:val="double" w:sz="4" w:space="0" w:color="auto"/>
            </w:tcBorders>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142" w:type="pct"/>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602" w:type="pct"/>
            <w:gridSpan w:val="2"/>
            <w:tcBorders>
              <w:top w:val="double" w:sz="4" w:space="0" w:color="auto"/>
            </w:tcBorders>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135" w:type="pct"/>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579" w:type="pct"/>
            <w:tcBorders>
              <w:top w:val="double" w:sz="4" w:space="0" w:color="auto"/>
            </w:tcBorders>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150" w:type="pct"/>
            <w:gridSpan w:val="2"/>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c>
          <w:tcPr>
            <w:tcW w:w="583" w:type="pct"/>
            <w:tcBorders>
              <w:top w:val="double" w:sz="4" w:space="0" w:color="auto"/>
            </w:tcBorders>
          </w:tcPr>
          <w:p w:rsidR="0066090B" w:rsidRPr="00834FC6"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16"/>
                <w:szCs w:val="16"/>
                <w:lang w:val="en-GB" w:bidi="ar-SA"/>
              </w:rPr>
            </w:pPr>
          </w:p>
        </w:tc>
      </w:tr>
      <w:tr w:rsidR="0066090B" w:rsidRPr="000B5979" w:rsidTr="0066090B">
        <w:tc>
          <w:tcPr>
            <w:tcW w:w="1697" w:type="pct"/>
          </w:tcPr>
          <w:p w:rsidR="0066090B" w:rsidRPr="000266BA" w:rsidRDefault="0066090B" w:rsidP="00002171">
            <w:pPr>
              <w:tabs>
                <w:tab w:val="clear" w:pos="2580"/>
              </w:tabs>
              <w:ind w:right="-199" w:firstLine="90"/>
              <w:rPr>
                <w:rFonts w:ascii="Times New Roman" w:hAnsi="Times New Roman" w:cs="Times New Roman"/>
                <w:b/>
                <w:bCs/>
                <w:i/>
                <w:iCs/>
                <w:sz w:val="22"/>
                <w:szCs w:val="22"/>
              </w:rPr>
            </w:pPr>
            <w:r w:rsidRPr="000266BA">
              <w:rPr>
                <w:rFonts w:ascii="Times New Roman" w:hAnsi="Times New Roman" w:cs="Times New Roman"/>
                <w:b/>
                <w:bCs/>
                <w:i/>
                <w:iCs/>
                <w:sz w:val="22"/>
                <w:szCs w:val="22"/>
              </w:rPr>
              <w:t xml:space="preserve">Issued and paid-up </w:t>
            </w:r>
          </w:p>
        </w:tc>
        <w:tc>
          <w:tcPr>
            <w:tcW w:w="531" w:type="pct"/>
          </w:tcPr>
          <w:p w:rsidR="0066090B" w:rsidRPr="009F4085" w:rsidRDefault="0066090B" w:rsidP="00002171">
            <w:pPr>
              <w:jc w:val="center"/>
              <w:rPr>
                <w:rFonts w:ascii="Times New Roman" w:hAnsi="Times New Roman" w:cs="Times New Roman"/>
                <w:sz w:val="22"/>
                <w:szCs w:val="22"/>
              </w:rPr>
            </w:pPr>
          </w:p>
        </w:tc>
        <w:tc>
          <w:tcPr>
            <w:tcW w:w="580"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42"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602" w:type="pct"/>
            <w:gridSpan w:val="2"/>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35"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9"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3" w:type="pct"/>
          </w:tcPr>
          <w:p w:rsidR="0066090B" w:rsidRPr="009D208A" w:rsidRDefault="0066090B"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66090B" w:rsidRPr="00AA097A" w:rsidTr="0066090B">
        <w:trPr>
          <w:trHeight w:val="200"/>
        </w:trPr>
        <w:tc>
          <w:tcPr>
            <w:tcW w:w="1697" w:type="pct"/>
          </w:tcPr>
          <w:p w:rsidR="0066090B" w:rsidRPr="000C40AA" w:rsidRDefault="0066090B" w:rsidP="00002171">
            <w:pPr>
              <w:ind w:firstLine="90"/>
              <w:rPr>
                <w:rFonts w:ascii="Times New Roman" w:hAnsi="Times New Roman" w:cs="Times New Roman"/>
                <w:sz w:val="22"/>
                <w:szCs w:val="22"/>
              </w:rPr>
            </w:pPr>
            <w:r w:rsidRPr="000C40AA">
              <w:rPr>
                <w:rFonts w:ascii="Times New Roman" w:hAnsi="Times New Roman" w:cs="Times New Roman"/>
                <w:sz w:val="22"/>
                <w:szCs w:val="22"/>
              </w:rPr>
              <w:t xml:space="preserve">At 1 </w:t>
            </w:r>
            <w:r>
              <w:rPr>
                <w:rFonts w:ascii="Times New Roman" w:hAnsi="Times New Roman" w:cs="Times New Roman"/>
                <w:sz w:val="22"/>
                <w:szCs w:val="22"/>
              </w:rPr>
              <w:t>January</w:t>
            </w:r>
          </w:p>
        </w:tc>
        <w:tc>
          <w:tcPr>
            <w:tcW w:w="531" w:type="pct"/>
          </w:tcPr>
          <w:p w:rsidR="0066090B" w:rsidRPr="009F4085" w:rsidRDefault="0066090B" w:rsidP="00002171">
            <w:pPr>
              <w:jc w:val="center"/>
              <w:rPr>
                <w:rFonts w:ascii="Times New Roman" w:hAnsi="Times New Roman" w:cs="Times New Roman"/>
                <w:sz w:val="22"/>
                <w:szCs w:val="22"/>
              </w:rPr>
            </w:pPr>
          </w:p>
        </w:tc>
        <w:tc>
          <w:tcPr>
            <w:tcW w:w="580" w:type="pct"/>
          </w:tcPr>
          <w:p w:rsidR="0066090B" w:rsidRPr="00823142"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42" w:type="pct"/>
          </w:tcPr>
          <w:p w:rsidR="0066090B" w:rsidRPr="00823142" w:rsidRDefault="0066090B" w:rsidP="00002171">
            <w:pPr>
              <w:pStyle w:val="3"/>
              <w:tabs>
                <w:tab w:val="clear" w:pos="360"/>
                <w:tab w:val="clear" w:pos="720"/>
                <w:tab w:val="decimal" w:pos="845"/>
              </w:tabs>
              <w:spacing w:line="240" w:lineRule="atLeast"/>
              <w:ind w:left="-107" w:right="-109"/>
              <w:rPr>
                <w:rFonts w:cs="Times New Roman"/>
                <w:cs/>
              </w:rPr>
            </w:pPr>
          </w:p>
        </w:tc>
        <w:tc>
          <w:tcPr>
            <w:tcW w:w="602" w:type="pct"/>
            <w:gridSpan w:val="2"/>
          </w:tcPr>
          <w:p w:rsidR="0066090B" w:rsidRPr="00823142"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35" w:type="pct"/>
          </w:tcPr>
          <w:p w:rsidR="0066090B" w:rsidRPr="000C40A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Pr>
          <w:p w:rsidR="0066090B" w:rsidRPr="00823142"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66090B" w:rsidRPr="00823142" w:rsidRDefault="0066090B" w:rsidP="00002171">
            <w:pPr>
              <w:pStyle w:val="3"/>
              <w:tabs>
                <w:tab w:val="clear" w:pos="360"/>
                <w:tab w:val="clear" w:pos="720"/>
                <w:tab w:val="decimal" w:pos="845"/>
              </w:tabs>
              <w:spacing w:line="240" w:lineRule="atLeast"/>
              <w:ind w:left="-107" w:right="-109"/>
              <w:rPr>
                <w:rFonts w:cs="Times New Roman"/>
                <w:cs/>
              </w:rPr>
            </w:pPr>
          </w:p>
        </w:tc>
        <w:tc>
          <w:tcPr>
            <w:tcW w:w="583" w:type="pct"/>
          </w:tcPr>
          <w:p w:rsidR="0066090B" w:rsidRPr="00823142" w:rsidRDefault="0066090B" w:rsidP="00002171">
            <w:pPr>
              <w:pStyle w:val="3"/>
              <w:tabs>
                <w:tab w:val="clear" w:pos="360"/>
                <w:tab w:val="clear" w:pos="720"/>
                <w:tab w:val="decimal" w:pos="845"/>
              </w:tabs>
              <w:spacing w:line="240" w:lineRule="atLeast"/>
              <w:ind w:left="-107" w:right="-109"/>
              <w:rPr>
                <w:rFonts w:cs="Times New Roman"/>
                <w:lang w:val="en-US"/>
              </w:rPr>
            </w:pPr>
          </w:p>
        </w:tc>
      </w:tr>
      <w:tr w:rsidR="0066090B" w:rsidRPr="00AA097A" w:rsidTr="0066090B">
        <w:tc>
          <w:tcPr>
            <w:tcW w:w="1697" w:type="pct"/>
          </w:tcPr>
          <w:p w:rsidR="0066090B" w:rsidRPr="000C40AA" w:rsidRDefault="0066090B" w:rsidP="00002171">
            <w:pPr>
              <w:ind w:firstLine="90"/>
              <w:rPr>
                <w:rFonts w:ascii="Times New Roman" w:hAnsi="Times New Roman" w:cs="Times New Roman"/>
                <w:b/>
                <w:bCs/>
                <w:sz w:val="22"/>
                <w:szCs w:val="22"/>
              </w:rPr>
            </w:pPr>
            <w:r w:rsidRPr="000C40AA">
              <w:rPr>
                <w:rFonts w:ascii="Times New Roman" w:hAnsi="Times New Roman" w:cs="Times New Roman"/>
                <w:sz w:val="22"/>
                <w:szCs w:val="22"/>
              </w:rPr>
              <w:t>-</w:t>
            </w:r>
            <w:r w:rsidRPr="000C40AA">
              <w:rPr>
                <w:rFonts w:ascii="Times New Roman" w:hAnsi="Times New Roman" w:cs="Times New Roman"/>
                <w:b/>
                <w:bCs/>
                <w:sz w:val="22"/>
                <w:szCs w:val="22"/>
              </w:rPr>
              <w:t xml:space="preserve"> </w:t>
            </w:r>
            <w:r w:rsidRPr="000C40AA">
              <w:rPr>
                <w:rFonts w:ascii="Times New Roman" w:hAnsi="Times New Roman" w:cs="Times New Roman"/>
                <w:sz w:val="22"/>
                <w:szCs w:val="22"/>
              </w:rPr>
              <w:t>ordinary share</w:t>
            </w:r>
            <w:r>
              <w:rPr>
                <w:rFonts w:ascii="Times New Roman" w:hAnsi="Times New Roman" w:cs="Times New Roman"/>
                <w:sz w:val="22"/>
                <w:szCs w:val="22"/>
              </w:rPr>
              <w:t>s</w:t>
            </w:r>
          </w:p>
        </w:tc>
        <w:tc>
          <w:tcPr>
            <w:tcW w:w="531" w:type="pct"/>
          </w:tcPr>
          <w:p w:rsidR="0066090B" w:rsidRPr="009F4085" w:rsidRDefault="0066090B" w:rsidP="00002171">
            <w:pPr>
              <w:jc w:val="center"/>
              <w:rPr>
                <w:rFonts w:ascii="Times New Roman" w:hAnsi="Times New Roman" w:cs="Times New Roman"/>
                <w:sz w:val="22"/>
                <w:szCs w:val="22"/>
              </w:rPr>
            </w:pPr>
            <w:r>
              <w:rPr>
                <w:rFonts w:ascii="Times New Roman" w:hAnsi="Times New Roman" w:cs="Times New Roman"/>
                <w:sz w:val="22"/>
                <w:szCs w:val="22"/>
              </w:rPr>
              <w:t>1</w:t>
            </w:r>
          </w:p>
        </w:tc>
        <w:tc>
          <w:tcPr>
            <w:tcW w:w="580" w:type="pct"/>
          </w:tcPr>
          <w:p w:rsidR="0066090B" w:rsidRPr="009D208A" w:rsidRDefault="001F6210"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596,510</w:t>
            </w:r>
          </w:p>
        </w:tc>
        <w:tc>
          <w:tcPr>
            <w:tcW w:w="142"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cs/>
              </w:rPr>
            </w:pPr>
          </w:p>
        </w:tc>
        <w:tc>
          <w:tcPr>
            <w:tcW w:w="602" w:type="pct"/>
            <w:gridSpan w:val="2"/>
          </w:tcPr>
          <w:p w:rsidR="0066090B" w:rsidRPr="009D208A" w:rsidRDefault="001F6210"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596,510</w:t>
            </w:r>
          </w:p>
        </w:tc>
        <w:tc>
          <w:tcPr>
            <w:tcW w:w="135"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r w:rsidRPr="002C74A4">
              <w:rPr>
                <w:rFonts w:cs="Times New Roman"/>
                <w:lang w:val="en-US"/>
              </w:rPr>
              <w:t>596,493</w:t>
            </w:r>
          </w:p>
        </w:tc>
        <w:tc>
          <w:tcPr>
            <w:tcW w:w="150" w:type="pct"/>
            <w:gridSpan w:val="2"/>
          </w:tcPr>
          <w:p w:rsidR="0066090B" w:rsidRPr="009D208A" w:rsidRDefault="0066090B" w:rsidP="00002171">
            <w:pPr>
              <w:pStyle w:val="3"/>
              <w:tabs>
                <w:tab w:val="clear" w:pos="360"/>
                <w:tab w:val="clear" w:pos="720"/>
                <w:tab w:val="decimal" w:pos="845"/>
              </w:tabs>
              <w:spacing w:line="240" w:lineRule="atLeast"/>
              <w:ind w:left="-107" w:right="-109"/>
              <w:rPr>
                <w:rFonts w:cs="Times New Roman"/>
                <w:cs/>
              </w:rPr>
            </w:pPr>
          </w:p>
        </w:tc>
        <w:tc>
          <w:tcPr>
            <w:tcW w:w="583"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r w:rsidRPr="002C74A4">
              <w:rPr>
                <w:rFonts w:cs="Times New Roman"/>
                <w:lang w:val="en-US"/>
              </w:rPr>
              <w:t>596,493</w:t>
            </w:r>
          </w:p>
        </w:tc>
      </w:tr>
      <w:tr w:rsidR="0066090B" w:rsidRPr="00AA097A" w:rsidTr="0066090B">
        <w:tc>
          <w:tcPr>
            <w:tcW w:w="1697" w:type="pct"/>
          </w:tcPr>
          <w:p w:rsidR="0066090B" w:rsidRPr="00DE7564" w:rsidRDefault="0066090B" w:rsidP="00002171">
            <w:pPr>
              <w:ind w:firstLine="90"/>
              <w:rPr>
                <w:rFonts w:ascii="Times New Roman" w:hAnsi="Times New Roman" w:cs="Times New Roman"/>
                <w:sz w:val="22"/>
                <w:szCs w:val="22"/>
              </w:rPr>
            </w:pPr>
            <w:r w:rsidRPr="00246F73">
              <w:rPr>
                <w:rFonts w:ascii="Times New Roman" w:hAnsi="Times New Roman" w:cs="Times New Roman"/>
                <w:sz w:val="22"/>
                <w:szCs w:val="22"/>
              </w:rPr>
              <w:t>Share options exercised</w:t>
            </w:r>
          </w:p>
        </w:tc>
        <w:tc>
          <w:tcPr>
            <w:tcW w:w="531" w:type="pct"/>
          </w:tcPr>
          <w:p w:rsidR="0066090B" w:rsidRPr="009F4085" w:rsidRDefault="0066090B" w:rsidP="00002171">
            <w:pPr>
              <w:jc w:val="center"/>
              <w:rPr>
                <w:rFonts w:ascii="Times New Roman" w:hAnsi="Times New Roman" w:cs="Times New Roman"/>
                <w:sz w:val="22"/>
                <w:szCs w:val="22"/>
              </w:rPr>
            </w:pPr>
            <w:r>
              <w:rPr>
                <w:rFonts w:ascii="Times New Roman" w:hAnsi="Times New Roman" w:cs="Times New Roman"/>
                <w:sz w:val="22"/>
                <w:szCs w:val="22"/>
              </w:rPr>
              <w:t>1</w:t>
            </w:r>
          </w:p>
        </w:tc>
        <w:tc>
          <w:tcPr>
            <w:tcW w:w="580" w:type="pct"/>
          </w:tcPr>
          <w:p w:rsidR="0066090B" w:rsidRPr="006A15AA" w:rsidRDefault="00453B56" w:rsidP="00002171">
            <w:pPr>
              <w:pStyle w:val="3"/>
              <w:tabs>
                <w:tab w:val="clear" w:pos="360"/>
                <w:tab w:val="clear" w:pos="720"/>
                <w:tab w:val="decimal" w:pos="729"/>
              </w:tabs>
              <w:spacing w:line="240" w:lineRule="atLeast"/>
              <w:ind w:left="-107" w:right="-109"/>
              <w:rPr>
                <w:rFonts w:cs="Times New Roman"/>
                <w:lang w:val="en-US"/>
              </w:rPr>
            </w:pPr>
            <w:r>
              <w:rPr>
                <w:rFonts w:cs="Times New Roman"/>
                <w:lang w:val="en-US"/>
              </w:rPr>
              <w:t>-</w:t>
            </w:r>
          </w:p>
        </w:tc>
        <w:tc>
          <w:tcPr>
            <w:tcW w:w="142" w:type="pct"/>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602" w:type="pct"/>
            <w:gridSpan w:val="2"/>
          </w:tcPr>
          <w:p w:rsidR="0066090B" w:rsidRPr="006A15AA" w:rsidRDefault="00453B56" w:rsidP="00002171">
            <w:pPr>
              <w:pStyle w:val="3"/>
              <w:tabs>
                <w:tab w:val="clear" w:pos="360"/>
                <w:tab w:val="clear" w:pos="720"/>
                <w:tab w:val="decimal" w:pos="729"/>
              </w:tabs>
              <w:spacing w:line="240" w:lineRule="atLeast"/>
              <w:ind w:left="-107" w:right="-109"/>
              <w:rPr>
                <w:rFonts w:cs="Times New Roman"/>
                <w:lang w:val="en-US"/>
              </w:rPr>
            </w:pPr>
            <w:r>
              <w:rPr>
                <w:rFonts w:cs="Times New Roman"/>
                <w:lang w:val="en-US"/>
              </w:rPr>
              <w:t>-</w:t>
            </w:r>
          </w:p>
        </w:tc>
        <w:tc>
          <w:tcPr>
            <w:tcW w:w="135"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Borders>
              <w:bottom w:val="single" w:sz="4" w:space="0" w:color="auto"/>
            </w:tcBorders>
          </w:tcPr>
          <w:p w:rsidR="0066090B" w:rsidRPr="006A15AA" w:rsidRDefault="0066090B"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17</w:t>
            </w:r>
          </w:p>
        </w:tc>
        <w:tc>
          <w:tcPr>
            <w:tcW w:w="150" w:type="pct"/>
            <w:gridSpan w:val="2"/>
          </w:tcPr>
          <w:p w:rsidR="0066090B" w:rsidRPr="006A15AA" w:rsidRDefault="0066090B" w:rsidP="00002171">
            <w:pPr>
              <w:pStyle w:val="3"/>
              <w:tabs>
                <w:tab w:val="clear" w:pos="360"/>
                <w:tab w:val="clear" w:pos="720"/>
                <w:tab w:val="decimal" w:pos="845"/>
              </w:tabs>
              <w:spacing w:line="240" w:lineRule="atLeast"/>
              <w:ind w:left="-107" w:right="-109"/>
              <w:rPr>
                <w:rFonts w:cs="Times New Roman"/>
                <w:cs/>
                <w:lang w:val="en-US"/>
              </w:rPr>
            </w:pPr>
          </w:p>
        </w:tc>
        <w:tc>
          <w:tcPr>
            <w:tcW w:w="583" w:type="pct"/>
            <w:tcBorders>
              <w:bottom w:val="single" w:sz="4" w:space="0" w:color="auto"/>
            </w:tcBorders>
          </w:tcPr>
          <w:p w:rsidR="0066090B" w:rsidRPr="006A15AA" w:rsidRDefault="0066090B" w:rsidP="00002171">
            <w:pPr>
              <w:pStyle w:val="3"/>
              <w:tabs>
                <w:tab w:val="clear" w:pos="360"/>
                <w:tab w:val="clear" w:pos="720"/>
                <w:tab w:val="decimal" w:pos="845"/>
              </w:tabs>
              <w:spacing w:line="240" w:lineRule="atLeast"/>
              <w:ind w:left="-107" w:right="-109"/>
              <w:rPr>
                <w:rFonts w:cs="Times New Roman"/>
                <w:lang w:val="en-US"/>
              </w:rPr>
            </w:pPr>
            <w:r>
              <w:rPr>
                <w:rFonts w:cs="Times New Roman"/>
                <w:lang w:val="en-US"/>
              </w:rPr>
              <w:t>17</w:t>
            </w:r>
          </w:p>
        </w:tc>
      </w:tr>
      <w:tr w:rsidR="0066090B" w:rsidRPr="00AA097A" w:rsidTr="0066090B">
        <w:tc>
          <w:tcPr>
            <w:tcW w:w="1697" w:type="pct"/>
          </w:tcPr>
          <w:p w:rsidR="0066090B" w:rsidRPr="000C40AA" w:rsidRDefault="0066090B" w:rsidP="00002171">
            <w:pPr>
              <w:ind w:firstLine="90"/>
              <w:rPr>
                <w:rFonts w:ascii="Times New Roman" w:hAnsi="Times New Roman" w:cs="Times New Roman"/>
                <w:b/>
                <w:bCs/>
                <w:sz w:val="22"/>
                <w:szCs w:val="22"/>
              </w:rPr>
            </w:pPr>
            <w:r w:rsidRPr="000C40AA">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531" w:type="pct"/>
          </w:tcPr>
          <w:p w:rsidR="0066090B" w:rsidRPr="009F4085" w:rsidRDefault="0066090B" w:rsidP="00002171">
            <w:pPr>
              <w:jc w:val="center"/>
              <w:rPr>
                <w:rFonts w:ascii="Times New Roman" w:hAnsi="Times New Roman" w:cs="Times New Roman"/>
                <w:b/>
                <w:bCs/>
                <w:sz w:val="22"/>
                <w:szCs w:val="22"/>
              </w:rPr>
            </w:pPr>
          </w:p>
        </w:tc>
        <w:tc>
          <w:tcPr>
            <w:tcW w:w="580" w:type="pct"/>
            <w:tcBorders>
              <w:top w:val="sing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42"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602" w:type="pct"/>
            <w:gridSpan w:val="2"/>
            <w:tcBorders>
              <w:top w:val="sing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35"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Borders>
              <w:top w:val="sing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83" w:type="pct"/>
            <w:tcBorders>
              <w:top w:val="sing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lang w:val="en-US"/>
              </w:rPr>
            </w:pPr>
          </w:p>
        </w:tc>
      </w:tr>
      <w:tr w:rsidR="0066090B" w:rsidRPr="00AA097A" w:rsidTr="0066090B">
        <w:tc>
          <w:tcPr>
            <w:tcW w:w="1697" w:type="pct"/>
          </w:tcPr>
          <w:p w:rsidR="0066090B" w:rsidRPr="000C40AA" w:rsidRDefault="0066090B" w:rsidP="00002171">
            <w:pPr>
              <w:ind w:firstLine="90"/>
              <w:rPr>
                <w:rFonts w:ascii="Times New Roman" w:hAnsi="Times New Roman" w:cs="Times New Roman"/>
                <w:b/>
                <w:bCs/>
                <w:sz w:val="22"/>
                <w:szCs w:val="22"/>
              </w:rPr>
            </w:pPr>
            <w:r w:rsidRPr="000C40AA">
              <w:rPr>
                <w:rFonts w:ascii="Times New Roman" w:hAnsi="Times New Roman" w:cs="Times New Roman"/>
                <w:b/>
                <w:bCs/>
                <w:sz w:val="22"/>
                <w:szCs w:val="22"/>
              </w:rPr>
              <w:t>- ordinary share</w:t>
            </w:r>
            <w:r>
              <w:rPr>
                <w:rFonts w:ascii="Times New Roman" w:hAnsi="Times New Roman" w:cs="Times New Roman"/>
                <w:b/>
                <w:bCs/>
                <w:sz w:val="22"/>
                <w:szCs w:val="22"/>
              </w:rPr>
              <w:t>s</w:t>
            </w:r>
          </w:p>
        </w:tc>
        <w:tc>
          <w:tcPr>
            <w:tcW w:w="531" w:type="pct"/>
          </w:tcPr>
          <w:p w:rsidR="0066090B" w:rsidRPr="009F4085" w:rsidRDefault="0066090B" w:rsidP="00002171">
            <w:pPr>
              <w:jc w:val="center"/>
              <w:rPr>
                <w:rFonts w:ascii="Times New Roman" w:hAnsi="Times New Roman" w:cs="Times New Roman"/>
                <w:sz w:val="22"/>
                <w:szCs w:val="22"/>
              </w:rPr>
            </w:pPr>
            <w:r>
              <w:rPr>
                <w:rFonts w:ascii="Times New Roman" w:hAnsi="Times New Roman" w:cs="Times New Roman"/>
                <w:sz w:val="22"/>
                <w:szCs w:val="22"/>
              </w:rPr>
              <w:t>1</w:t>
            </w:r>
          </w:p>
        </w:tc>
        <w:tc>
          <w:tcPr>
            <w:tcW w:w="580" w:type="pct"/>
            <w:tcBorders>
              <w:bottom w:val="double" w:sz="4" w:space="0" w:color="auto"/>
            </w:tcBorders>
          </w:tcPr>
          <w:p w:rsidR="0066090B" w:rsidRPr="009D208A" w:rsidRDefault="00453B56"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c>
          <w:tcPr>
            <w:tcW w:w="142" w:type="pct"/>
          </w:tcPr>
          <w:p w:rsidR="0066090B" w:rsidRPr="00453B56" w:rsidRDefault="00453B56" w:rsidP="00002171">
            <w:pPr>
              <w:pStyle w:val="3"/>
              <w:tabs>
                <w:tab w:val="clear" w:pos="360"/>
                <w:tab w:val="clear" w:pos="720"/>
                <w:tab w:val="decimal" w:pos="845"/>
              </w:tabs>
              <w:spacing w:line="240" w:lineRule="atLeast"/>
              <w:ind w:left="-107" w:right="-109"/>
              <w:rPr>
                <w:rFonts w:cs="Times New Roman"/>
                <w:b/>
                <w:bCs/>
                <w:cs/>
                <w:lang w:val="en-US"/>
              </w:rPr>
            </w:pPr>
            <w:r>
              <w:rPr>
                <w:rFonts w:cs="Times New Roman"/>
                <w:b/>
                <w:bCs/>
                <w:lang w:val="en-US"/>
              </w:rPr>
              <w:t>5</w:t>
            </w:r>
          </w:p>
        </w:tc>
        <w:tc>
          <w:tcPr>
            <w:tcW w:w="602" w:type="pct"/>
            <w:gridSpan w:val="2"/>
            <w:tcBorders>
              <w:bottom w:val="double" w:sz="4" w:space="0" w:color="auto"/>
            </w:tcBorders>
          </w:tcPr>
          <w:p w:rsidR="0066090B" w:rsidRPr="009D208A" w:rsidRDefault="00453B56"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c>
          <w:tcPr>
            <w:tcW w:w="135" w:type="pct"/>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79" w:type="pct"/>
            <w:tcBorders>
              <w:bottom w:val="doub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c>
          <w:tcPr>
            <w:tcW w:w="150" w:type="pct"/>
            <w:gridSpan w:val="2"/>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cs/>
              </w:rPr>
            </w:pPr>
          </w:p>
        </w:tc>
        <w:tc>
          <w:tcPr>
            <w:tcW w:w="583" w:type="pct"/>
            <w:tcBorders>
              <w:bottom w:val="double" w:sz="4" w:space="0" w:color="auto"/>
            </w:tcBorders>
          </w:tcPr>
          <w:p w:rsidR="0066090B" w:rsidRPr="009D208A" w:rsidRDefault="0066090B" w:rsidP="00002171">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r>
    </w:tbl>
    <w:p w:rsidR="00971FF3" w:rsidRDefault="00971FF3" w:rsidP="00091D28">
      <w:pPr>
        <w:pStyle w:val="block"/>
        <w:spacing w:after="0" w:line="100" w:lineRule="exact"/>
        <w:ind w:left="547"/>
        <w:jc w:val="both"/>
        <w:rPr>
          <w:i/>
          <w:iCs/>
          <w:sz w:val="20"/>
        </w:rPr>
      </w:pPr>
    </w:p>
    <w:p w:rsidR="00D31614" w:rsidRPr="00831EE5" w:rsidRDefault="00971FF3" w:rsidP="00BF4D75">
      <w:pPr>
        <w:pStyle w:val="block"/>
        <w:spacing w:after="0" w:line="240" w:lineRule="atLeast"/>
        <w:ind w:left="810" w:hanging="263"/>
        <w:jc w:val="both"/>
        <w:rPr>
          <w:sz w:val="18"/>
          <w:szCs w:val="18"/>
        </w:rPr>
      </w:pPr>
      <w:r w:rsidRPr="00831EE5">
        <w:rPr>
          <w:sz w:val="18"/>
          <w:szCs w:val="18"/>
          <w:vertAlign w:val="superscript"/>
        </w:rPr>
        <w:t>*</w:t>
      </w:r>
      <w:r w:rsidR="00BF4D75" w:rsidRPr="00831EE5">
        <w:rPr>
          <w:sz w:val="18"/>
          <w:szCs w:val="18"/>
        </w:rPr>
        <w:tab/>
      </w:r>
      <w:r w:rsidRPr="00831EE5">
        <w:rPr>
          <w:sz w:val="18"/>
          <w:szCs w:val="18"/>
        </w:rPr>
        <w:t>During the ye</w:t>
      </w:r>
      <w:r w:rsidR="006A15AA" w:rsidRPr="00831EE5">
        <w:rPr>
          <w:sz w:val="18"/>
          <w:szCs w:val="18"/>
        </w:rPr>
        <w:t>ar ended 31 December 201</w:t>
      </w:r>
      <w:r w:rsidR="00F960CA">
        <w:rPr>
          <w:sz w:val="18"/>
          <w:szCs w:val="18"/>
        </w:rPr>
        <w:t>8</w:t>
      </w:r>
      <w:r w:rsidR="00DC347E" w:rsidRPr="00831EE5">
        <w:rPr>
          <w:sz w:val="18"/>
          <w:szCs w:val="18"/>
        </w:rPr>
        <w:t>, the C</w:t>
      </w:r>
      <w:r w:rsidRPr="00831EE5">
        <w:rPr>
          <w:sz w:val="18"/>
          <w:szCs w:val="18"/>
        </w:rPr>
        <w:t xml:space="preserve">ompany </w:t>
      </w:r>
      <w:r w:rsidR="00831EE5" w:rsidRPr="00831EE5">
        <w:rPr>
          <w:sz w:val="18"/>
          <w:szCs w:val="18"/>
        </w:rPr>
        <w:t xml:space="preserve">reduced the registered </w:t>
      </w:r>
      <w:r w:rsidR="00D1193B">
        <w:rPr>
          <w:sz w:val="18"/>
          <w:szCs w:val="18"/>
        </w:rPr>
        <w:t xml:space="preserve">share </w:t>
      </w:r>
      <w:r w:rsidR="00831EE5" w:rsidRPr="00831EE5">
        <w:rPr>
          <w:sz w:val="18"/>
          <w:szCs w:val="18"/>
        </w:rPr>
        <w:t>capital of 6 ordinary shares</w:t>
      </w:r>
      <w:r w:rsidR="00D1193B">
        <w:rPr>
          <w:sz w:val="18"/>
          <w:szCs w:val="18"/>
        </w:rPr>
        <w:t>,</w:t>
      </w:r>
      <w:r w:rsidR="00831EE5">
        <w:rPr>
          <w:sz w:val="18"/>
          <w:szCs w:val="18"/>
        </w:rPr>
        <w:t xml:space="preserve"> Baht 1 per </w:t>
      </w:r>
      <w:r w:rsidR="00D1193B">
        <w:rPr>
          <w:sz w:val="18"/>
          <w:szCs w:val="18"/>
        </w:rPr>
        <w:t>share</w:t>
      </w:r>
      <w:r w:rsidR="00831EE5">
        <w:rPr>
          <w:sz w:val="18"/>
          <w:szCs w:val="18"/>
        </w:rPr>
        <w:t xml:space="preserve">, amounting </w:t>
      </w:r>
      <w:r w:rsidR="00D1193B">
        <w:rPr>
          <w:sz w:val="18"/>
          <w:szCs w:val="18"/>
        </w:rPr>
        <w:t xml:space="preserve">to </w:t>
      </w:r>
      <w:r w:rsidR="00831EE5">
        <w:rPr>
          <w:sz w:val="18"/>
          <w:szCs w:val="18"/>
        </w:rPr>
        <w:t>Baht 6</w:t>
      </w:r>
      <w:r w:rsidR="00831EE5" w:rsidRPr="00831EE5">
        <w:rPr>
          <w:sz w:val="18"/>
          <w:szCs w:val="18"/>
        </w:rPr>
        <w:t>.</w:t>
      </w:r>
    </w:p>
    <w:p w:rsidR="00AB615B" w:rsidRDefault="000810FF" w:rsidP="0068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Pr>
          <w:rFonts w:ascii="Times New Roman" w:hAnsi="Times New Roman"/>
          <w:sz w:val="22"/>
          <w:szCs w:val="22"/>
        </w:rPr>
        <w:tab/>
      </w:r>
    </w:p>
    <w:p w:rsidR="006844C3" w:rsidRPr="00BB4D4F" w:rsidRDefault="006844C3" w:rsidP="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4D4F">
        <w:rPr>
          <w:rFonts w:ascii="Times New Roman" w:hAnsi="Times New Roman" w:cs="Times New Roman"/>
          <w:sz w:val="22"/>
          <w:szCs w:val="22"/>
        </w:rPr>
        <w:t xml:space="preserve">At the annual general meeting of the shareholders of the Company held on 27 April 2018, the shareholders approved for the decrease in the registered capital of 6 ordinary shares of Baht 1 per par value, amounting Baht 6 and approved for the increase in the registered capital of 600,000 ordinary shares of Baht 1 per par value, amounting Baht 600,000 to be reserved to the adjustment of rights </w:t>
      </w:r>
      <w:r w:rsidR="00F53550">
        <w:rPr>
          <w:rFonts w:ascii="Times New Roman" w:hAnsi="Times New Roman" w:cs="Times New Roman"/>
          <w:sz w:val="22"/>
          <w:szCs w:val="22"/>
        </w:rPr>
        <w:br/>
      </w:r>
      <w:r w:rsidRPr="00BB4D4F">
        <w:rPr>
          <w:rFonts w:ascii="Times New Roman" w:hAnsi="Times New Roman" w:cs="Times New Roman"/>
          <w:sz w:val="22"/>
          <w:szCs w:val="22"/>
        </w:rPr>
        <w:t>under the warrants to purchase the Company’s ordinary shares. The Company has registered the decrease and increase in their capital with the Ministry of Commerce on 7 May 2018 and 8 May 2018, respectively.</w:t>
      </w:r>
    </w:p>
    <w:p w:rsidR="006A15AA" w:rsidRDefault="006A15AA" w:rsidP="0009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thaiDistribute"/>
        <w:rPr>
          <w:rFonts w:ascii="Times New Roman" w:hAnsi="Times New Roman" w:cs="Times New Roman"/>
          <w:sz w:val="22"/>
          <w:szCs w:val="22"/>
          <w:lang w:val="en-GB"/>
        </w:rPr>
      </w:pPr>
    </w:p>
    <w:p w:rsidR="00EE7991" w:rsidRDefault="00EE7991" w:rsidP="00D3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EE7991">
        <w:rPr>
          <w:rFonts w:ascii="Times New Roman" w:hAnsi="Times New Roman" w:cs="Times New Roman"/>
          <w:sz w:val="22"/>
          <w:szCs w:val="22"/>
        </w:rPr>
        <w:t>The holders of ordinary shares are entitled to receive dividends as declared from time to time, and are entitled to one vote per share at meetings of the Company.</w:t>
      </w:r>
    </w:p>
    <w:p w:rsidR="00EE7991" w:rsidRDefault="00EE7991" w:rsidP="0009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thaiDistribute"/>
        <w:rPr>
          <w:rFonts w:ascii="Times New Roman" w:hAnsi="Times New Roman" w:cs="Times New Roman"/>
          <w:sz w:val="22"/>
          <w:szCs w:val="22"/>
        </w:rPr>
      </w:pPr>
    </w:p>
    <w:p w:rsidR="007E51AA" w:rsidRPr="00F960CA" w:rsidRDefault="007E51AA" w:rsidP="00F96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960CA">
        <w:rPr>
          <w:rFonts w:ascii="Times New Roman" w:hAnsi="Times New Roman" w:cs="Times New Roman"/>
          <w:i/>
          <w:iCs/>
          <w:sz w:val="22"/>
          <w:szCs w:val="22"/>
        </w:rPr>
        <w:t xml:space="preserve">Share premium </w:t>
      </w:r>
    </w:p>
    <w:p w:rsidR="007E51AA" w:rsidRPr="005E5047" w:rsidRDefault="007E51AA" w:rsidP="00091D28">
      <w:pPr>
        <w:pStyle w:val="block"/>
        <w:spacing w:after="0" w:line="160" w:lineRule="exact"/>
        <w:ind w:left="547"/>
        <w:jc w:val="both"/>
        <w:rPr>
          <w:szCs w:val="22"/>
        </w:rPr>
      </w:pPr>
    </w:p>
    <w:p w:rsidR="007E51AA" w:rsidRDefault="007E51AA" w:rsidP="007E51AA">
      <w:pPr>
        <w:pStyle w:val="block"/>
        <w:spacing w:after="0" w:line="240" w:lineRule="atLeast"/>
        <w:ind w:left="547"/>
        <w:jc w:val="both"/>
        <w:rPr>
          <w:szCs w:val="22"/>
        </w:rPr>
      </w:pPr>
      <w:r w:rsidRPr="005E5047">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683F3C" w:rsidRDefault="00683F3C" w:rsidP="00617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rsidR="00AB615B" w:rsidRDefault="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rsidR="007E51AA" w:rsidRPr="005E5047" w:rsidRDefault="008469B4" w:rsidP="00617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w:t>
      </w:r>
      <w:r w:rsidR="00F960CA">
        <w:rPr>
          <w:rFonts w:ascii="Times New Roman" w:hAnsi="Times New Roman" w:cs="Times New Roman"/>
          <w:b/>
          <w:bCs/>
          <w:sz w:val="24"/>
          <w:szCs w:val="22"/>
        </w:rPr>
        <w:t>8</w:t>
      </w:r>
      <w:r w:rsidR="00372111">
        <w:rPr>
          <w:rFonts w:ascii="Times New Roman" w:hAnsi="Times New Roman" w:cs="Times New Roman"/>
          <w:b/>
          <w:bCs/>
          <w:sz w:val="24"/>
          <w:szCs w:val="22"/>
        </w:rPr>
        <w:tab/>
      </w:r>
      <w:r w:rsidR="00CE2AD2">
        <w:rPr>
          <w:rFonts w:ascii="Times New Roman" w:hAnsi="Times New Roman" w:cs="Times New Roman"/>
          <w:b/>
          <w:bCs/>
          <w:sz w:val="24"/>
          <w:szCs w:val="22"/>
        </w:rPr>
        <w:t>Legal r</w:t>
      </w:r>
      <w:r w:rsidR="00372111">
        <w:rPr>
          <w:rFonts w:ascii="Times New Roman" w:hAnsi="Times New Roman" w:cs="Times New Roman"/>
          <w:b/>
          <w:bCs/>
          <w:sz w:val="24"/>
          <w:szCs w:val="22"/>
        </w:rPr>
        <w:t>eserve</w:t>
      </w:r>
    </w:p>
    <w:p w:rsidR="00F960CA" w:rsidRDefault="00F960CA" w:rsidP="00CE2AD2">
      <w:pPr>
        <w:pStyle w:val="block"/>
        <w:spacing w:after="0" w:line="240" w:lineRule="atLeast"/>
        <w:ind w:left="0"/>
        <w:jc w:val="thaiDistribute"/>
      </w:pPr>
    </w:p>
    <w:p w:rsidR="00705107" w:rsidRDefault="007E51AA" w:rsidP="007E51AA">
      <w:pPr>
        <w:pStyle w:val="block"/>
        <w:spacing w:after="0" w:line="240" w:lineRule="atLeast"/>
        <w:ind w:left="547"/>
        <w:jc w:val="thaiDistribute"/>
      </w:pPr>
      <w:r w:rsidRPr="005E5047">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w:t>
      </w:r>
      <w:r w:rsidR="001F33D9" w:rsidRPr="005E5047">
        <w:t>The legal reserve is not available for dividend distribution.</w:t>
      </w:r>
      <w:r w:rsidR="001F33D9">
        <w:t xml:space="preserve">  </w:t>
      </w:r>
    </w:p>
    <w:p w:rsidR="00F960CA" w:rsidRDefault="00F960CA" w:rsidP="007E51AA">
      <w:pPr>
        <w:pStyle w:val="block"/>
        <w:spacing w:after="0" w:line="240" w:lineRule="atLeast"/>
        <w:ind w:left="547"/>
        <w:jc w:val="thaiDistribute"/>
      </w:pPr>
    </w:p>
    <w:p w:rsidR="00F960CA" w:rsidRDefault="00CE2AD2" w:rsidP="00CE2AD2">
      <w:pPr>
        <w:pStyle w:val="block"/>
        <w:spacing w:after="0" w:line="240" w:lineRule="atLeast"/>
        <w:ind w:left="547"/>
        <w:jc w:val="thaiDistribute"/>
      </w:pPr>
      <w:r>
        <w:t>As at 31 December 2019</w:t>
      </w:r>
      <w:r w:rsidRPr="005E5047">
        <w:t>, the Company’s</w:t>
      </w:r>
      <w:r>
        <w:t xml:space="preserve"> legal reserve amounted to Baht 6</w:t>
      </w:r>
      <w:r w:rsidR="00BC491D">
        <w:t>4.7</w:t>
      </w:r>
      <w:r w:rsidRPr="005E5047">
        <w:t xml:space="preserve"> million </w:t>
      </w:r>
      <w:r>
        <w:rPr>
          <w:i/>
          <w:iCs/>
        </w:rPr>
        <w:t>(2018: Baht 6</w:t>
      </w:r>
      <w:r w:rsidR="00BC491D">
        <w:rPr>
          <w:i/>
          <w:iCs/>
        </w:rPr>
        <w:t>4.7</w:t>
      </w:r>
      <w:r w:rsidRPr="00065555">
        <w:rPr>
          <w:i/>
          <w:iCs/>
        </w:rPr>
        <w:t xml:space="preserve"> million)</w:t>
      </w:r>
      <w:r w:rsidR="00E92186">
        <w:rPr>
          <w:i/>
          <w:iCs/>
        </w:rPr>
        <w:t xml:space="preserve"> </w:t>
      </w:r>
      <w:r w:rsidR="00E92186" w:rsidRPr="00E92186">
        <w:t>which is 10% of the registered authorised capital</w:t>
      </w:r>
      <w:r w:rsidRPr="00E92186">
        <w:t>.</w:t>
      </w:r>
    </w:p>
    <w:p w:rsidR="00F960CA" w:rsidRDefault="00F960CA" w:rsidP="007E51AA">
      <w:pPr>
        <w:pStyle w:val="block"/>
        <w:spacing w:after="0" w:line="240" w:lineRule="atLeast"/>
        <w:ind w:left="547"/>
        <w:jc w:val="thaiDistribute"/>
      </w:pPr>
    </w:p>
    <w:p w:rsidR="007E51AA"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2"/>
        </w:rPr>
      </w:pPr>
      <w:r>
        <w:rPr>
          <w:rFonts w:ascii="Times New Roman" w:hAnsi="Times New Roman"/>
          <w:sz w:val="24"/>
          <w:szCs w:val="22"/>
        </w:rPr>
        <w:t>19</w:t>
      </w:r>
      <w:r w:rsidR="00080B16" w:rsidRPr="005E5047">
        <w:rPr>
          <w:rFonts w:ascii="Times New Roman" w:hAnsi="Times New Roman"/>
          <w:sz w:val="24"/>
          <w:szCs w:val="22"/>
        </w:rPr>
        <w:tab/>
        <w:t>Segment information</w:t>
      </w:r>
      <w:r w:rsidR="00CE7139">
        <w:rPr>
          <w:rFonts w:ascii="Times New Roman" w:hAnsi="Times New Roman"/>
          <w:sz w:val="24"/>
          <w:szCs w:val="22"/>
        </w:rPr>
        <w:t xml:space="preserve"> and disaggregation of revenue</w:t>
      </w:r>
    </w:p>
    <w:p w:rsidR="00B933F5" w:rsidRPr="00B933F5" w:rsidRDefault="00B933F5" w:rsidP="00B933F5"/>
    <w:p w:rsidR="001F33D9" w:rsidRDefault="00E92186" w:rsidP="00B933F5">
      <w:pPr>
        <w:pStyle w:val="Pa17"/>
        <w:spacing w:line="240" w:lineRule="atLeast"/>
        <w:ind w:left="540"/>
        <w:jc w:val="thaiDistribute"/>
        <w:rPr>
          <w:rFonts w:ascii="Times New Roman" w:hAnsi="Times New Roman" w:cs="Times New Roman"/>
          <w:sz w:val="22"/>
          <w:szCs w:val="20"/>
          <w:lang w:bidi="ar-SA"/>
        </w:rPr>
      </w:pPr>
      <w:r>
        <w:rPr>
          <w:rFonts w:ascii="Times New Roman" w:hAnsi="Times New Roman"/>
          <w:sz w:val="22"/>
          <w:szCs w:val="20"/>
          <w:lang w:val="en-US"/>
        </w:rPr>
        <w:t>T</w:t>
      </w:r>
      <w:r w:rsidR="007F495C" w:rsidRPr="00137802">
        <w:rPr>
          <w:rFonts w:ascii="Times New Roman" w:hAnsi="Times New Roman" w:cs="Times New Roman"/>
          <w:sz w:val="22"/>
          <w:szCs w:val="20"/>
          <w:lang w:bidi="ar-SA"/>
        </w:rPr>
        <w:t xml:space="preserve">he </w:t>
      </w:r>
      <w:r w:rsidR="007F495C" w:rsidRPr="00137802">
        <w:rPr>
          <w:rFonts w:ascii="Times New Roman" w:hAnsi="Times New Roman" w:cs="Times New Roman"/>
          <w:sz w:val="22"/>
          <w:szCs w:val="22"/>
          <w:lang w:bidi="ar-SA"/>
        </w:rPr>
        <w:t>Company</w:t>
      </w:r>
      <w:r w:rsidR="007F495C" w:rsidRPr="00137802">
        <w:rPr>
          <w:rFonts w:ascii="Times New Roman" w:hAnsi="Times New Roman" w:cs="Times New Roman"/>
          <w:sz w:val="22"/>
          <w:szCs w:val="20"/>
          <w:lang w:bidi="ar-SA"/>
        </w:rPr>
        <w:t xml:space="preserve"> has two reportable segments</w:t>
      </w:r>
      <w:r w:rsidR="00F960CA">
        <w:rPr>
          <w:rFonts w:ascii="Times New Roman" w:hAnsi="Times New Roman" w:cs="Times New Roman"/>
          <w:sz w:val="22"/>
          <w:szCs w:val="20"/>
          <w:lang w:bidi="ar-SA"/>
        </w:rPr>
        <w:t xml:space="preserve"> </w:t>
      </w:r>
      <w:r w:rsidR="007F495C" w:rsidRPr="00137802">
        <w:rPr>
          <w:rFonts w:ascii="Times New Roman" w:hAnsi="Times New Roman" w:cs="Times New Roman"/>
          <w:sz w:val="22"/>
          <w:szCs w:val="20"/>
          <w:lang w:bidi="ar-SA"/>
        </w:rPr>
        <w:t xml:space="preserve">which are the </w:t>
      </w:r>
      <w:r w:rsidR="007F495C" w:rsidRPr="00137802">
        <w:rPr>
          <w:rFonts w:ascii="Times New Roman" w:hAnsi="Times New Roman" w:cs="Times New Roman"/>
          <w:sz w:val="22"/>
          <w:szCs w:val="22"/>
          <w:lang w:bidi="ar-SA"/>
        </w:rPr>
        <w:t>Company</w:t>
      </w:r>
      <w:r w:rsidR="007F495C" w:rsidRPr="00137802">
        <w:rPr>
          <w:rFonts w:ascii="Times New Roman" w:hAnsi="Times New Roman" w:cs="Times New Roman"/>
          <w:sz w:val="22"/>
          <w:szCs w:val="20"/>
          <w:lang w:bidi="ar-SA"/>
        </w:rPr>
        <w:t>’s strategic divisions</w:t>
      </w:r>
      <w:r w:rsidR="00F960CA">
        <w:rPr>
          <w:rFonts w:ascii="Times New Roman" w:hAnsi="Times New Roman" w:cs="Times New Roman"/>
          <w:sz w:val="22"/>
          <w:szCs w:val="20"/>
          <w:lang w:bidi="ar-SA"/>
        </w:rPr>
        <w:t xml:space="preserve"> </w:t>
      </w:r>
      <w:r w:rsidR="00FB649E">
        <w:rPr>
          <w:rFonts w:ascii="Times New Roman" w:hAnsi="Times New Roman" w:cs="Times New Roman"/>
          <w:sz w:val="22"/>
          <w:szCs w:val="20"/>
          <w:lang w:bidi="ar-SA"/>
        </w:rPr>
        <w:t xml:space="preserve">for </w:t>
      </w:r>
      <w:r w:rsidR="007F495C" w:rsidRPr="00137802">
        <w:rPr>
          <w:rFonts w:ascii="Times New Roman" w:hAnsi="Times New Roman" w:cs="Times New Roman"/>
          <w:sz w:val="22"/>
          <w:szCs w:val="20"/>
          <w:lang w:bidi="ar-SA"/>
        </w:rPr>
        <w:t>different</w:t>
      </w:r>
      <w:r>
        <w:rPr>
          <w:rFonts w:ascii="Times New Roman" w:hAnsi="Times New Roman" w:cs="Times New Roman"/>
          <w:sz w:val="22"/>
          <w:szCs w:val="20"/>
          <w:lang w:bidi="ar-SA"/>
        </w:rPr>
        <w:t xml:space="preserve"> </w:t>
      </w:r>
      <w:r w:rsidR="007F495C" w:rsidRPr="00137802">
        <w:rPr>
          <w:rFonts w:ascii="Times New Roman" w:hAnsi="Times New Roman" w:cs="Times New Roman"/>
          <w:sz w:val="22"/>
          <w:szCs w:val="20"/>
          <w:lang w:bidi="ar-SA"/>
        </w:rPr>
        <w:t>services,</w:t>
      </w:r>
      <w:r>
        <w:rPr>
          <w:rFonts w:ascii="Times New Roman" w:hAnsi="Times New Roman" w:cs="Times New Roman"/>
          <w:sz w:val="22"/>
          <w:szCs w:val="20"/>
          <w:lang w:bidi="ar-SA"/>
        </w:rPr>
        <w:t xml:space="preserve"> </w:t>
      </w:r>
      <w:r w:rsidR="007F495C" w:rsidRPr="00137802">
        <w:rPr>
          <w:rFonts w:ascii="Times New Roman" w:hAnsi="Times New Roman" w:cs="Times New Roman"/>
          <w:sz w:val="22"/>
          <w:szCs w:val="20"/>
          <w:lang w:bidi="ar-SA"/>
        </w:rPr>
        <w:t>and are managed separately because they require different marketing strategies.</w:t>
      </w:r>
      <w:r>
        <w:rPr>
          <w:rFonts w:ascii="Times New Roman" w:hAnsi="Times New Roman" w:cs="Times New Roman"/>
          <w:sz w:val="22"/>
          <w:szCs w:val="20"/>
          <w:lang w:bidi="ar-SA"/>
        </w:rPr>
        <w:t xml:space="preserve"> </w:t>
      </w:r>
      <w:r w:rsidR="007F495C" w:rsidRPr="00137802">
        <w:rPr>
          <w:rFonts w:ascii="Times New Roman" w:hAnsi="Times New Roman" w:cs="Times New Roman"/>
          <w:sz w:val="22"/>
          <w:szCs w:val="20"/>
          <w:lang w:bidi="ar-SA"/>
        </w:rPr>
        <w:t>The following summary describes the operations in each of the</w:t>
      </w:r>
      <w:r w:rsidR="007F495C" w:rsidRPr="00137802">
        <w:rPr>
          <w:rFonts w:ascii="Times New Roman" w:hAnsi="Times New Roman" w:cs="Times New Roman"/>
          <w:sz w:val="22"/>
          <w:szCs w:val="22"/>
          <w:lang w:bidi="ar-SA"/>
        </w:rPr>
        <w:t xml:space="preserve"> Company</w:t>
      </w:r>
      <w:r w:rsidR="007F495C" w:rsidRPr="00137802">
        <w:rPr>
          <w:rFonts w:ascii="Times New Roman" w:hAnsi="Times New Roman" w:cs="Times New Roman"/>
          <w:sz w:val="22"/>
          <w:szCs w:val="20"/>
          <w:lang w:bidi="ar-SA"/>
        </w:rPr>
        <w:t>’s reportable</w:t>
      </w:r>
      <w:r w:rsidR="007F495C" w:rsidRPr="005E5047">
        <w:rPr>
          <w:rFonts w:ascii="Times New Roman" w:hAnsi="Times New Roman" w:cs="Times New Roman"/>
          <w:sz w:val="22"/>
          <w:szCs w:val="20"/>
          <w:lang w:bidi="ar-SA"/>
        </w:rPr>
        <w:t xml:space="preserve"> segments.</w:t>
      </w:r>
    </w:p>
    <w:p w:rsidR="00B933F5" w:rsidRPr="00B933F5" w:rsidRDefault="00B933F5" w:rsidP="00B933F5">
      <w:pPr>
        <w:pStyle w:val="Default"/>
        <w:rPr>
          <w:sz w:val="14"/>
          <w:szCs w:val="14"/>
          <w:lang w:val="en-GB" w:eastAsia="en-US" w:bidi="ar-SA"/>
        </w:rPr>
      </w:pPr>
    </w:p>
    <w:p w:rsidR="007F495C"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0"/>
          <w:lang w:bidi="ar-SA"/>
        </w:rPr>
      </w:pPr>
      <w:r w:rsidRPr="001F33D9">
        <w:rPr>
          <w:rFonts w:ascii="Times New Roman" w:hAnsi="Times New Roman" w:cs="Times New Roman"/>
          <w:sz w:val="22"/>
          <w:szCs w:val="20"/>
          <w:lang w:bidi="ar-SA"/>
        </w:rPr>
        <w:t>Segment 1</w:t>
      </w:r>
      <w:r w:rsidRPr="005E5047">
        <w:rPr>
          <w:rFonts w:ascii="Times New Roman" w:hAnsi="Times New Roman" w:cs="Times New Roman"/>
          <w:i/>
          <w:iCs/>
          <w:sz w:val="22"/>
          <w:szCs w:val="20"/>
          <w:lang w:bidi="ar-SA"/>
        </w:rPr>
        <w:tab/>
      </w:r>
      <w:r w:rsidRPr="005E5047">
        <w:rPr>
          <w:rFonts w:ascii="Times New Roman" w:hAnsi="Times New Roman" w:cs="Times New Roman"/>
          <w:sz w:val="22"/>
          <w:szCs w:val="20"/>
          <w:lang w:bidi="ar-SA"/>
        </w:rPr>
        <w:t xml:space="preserve"> Land vehicles </w:t>
      </w:r>
    </w:p>
    <w:p w:rsidR="001F33D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0"/>
          <w:lang w:bidi="ar-SA"/>
        </w:rPr>
      </w:pPr>
      <w:r w:rsidRPr="001F33D9">
        <w:rPr>
          <w:rFonts w:ascii="Times New Roman" w:hAnsi="Times New Roman" w:cs="Times New Roman"/>
          <w:sz w:val="22"/>
          <w:szCs w:val="20"/>
          <w:lang w:bidi="ar-SA"/>
        </w:rPr>
        <w:t>Segment 2</w:t>
      </w:r>
      <w:r w:rsidRPr="005E5047">
        <w:rPr>
          <w:rFonts w:ascii="Times New Roman" w:hAnsi="Times New Roman" w:cs="Times New Roman"/>
          <w:i/>
          <w:iCs/>
          <w:sz w:val="22"/>
          <w:szCs w:val="20"/>
          <w:lang w:bidi="ar-SA"/>
        </w:rPr>
        <w:tab/>
      </w:r>
      <w:r w:rsidR="00B933F5">
        <w:rPr>
          <w:rFonts w:ascii="Times New Roman" w:hAnsi="Times New Roman" w:cs="Times New Roman"/>
          <w:sz w:val="22"/>
          <w:szCs w:val="20"/>
          <w:lang w:bidi="ar-SA"/>
        </w:rPr>
        <w:t xml:space="preserve"> Others </w:t>
      </w:r>
    </w:p>
    <w:p w:rsidR="00B933F5" w:rsidRPr="00B569CC" w:rsidRDefault="00B933F5" w:rsidP="00B933F5">
      <w:pPr>
        <w:pStyle w:val="Default"/>
        <w:rPr>
          <w:rFonts w:ascii="Times New Roman" w:hAnsi="Times New Roman" w:cs="Times New Roman"/>
          <w:sz w:val="22"/>
          <w:szCs w:val="22"/>
          <w:lang w:val="en-GB" w:eastAsia="en-US" w:bidi="ar-SA"/>
        </w:rPr>
      </w:pPr>
    </w:p>
    <w:p w:rsidR="0080320C" w:rsidRDefault="00F960CA" w:rsidP="00B933F5">
      <w:pPr>
        <w:pStyle w:val="Pa17"/>
        <w:spacing w:line="240" w:lineRule="atLeast"/>
        <w:ind w:left="540"/>
        <w:jc w:val="thaiDistribute"/>
        <w:rPr>
          <w:rFonts w:ascii="Times New Roman" w:hAnsi="Times New Roman" w:cs="Times New Roman"/>
          <w:sz w:val="22"/>
          <w:szCs w:val="20"/>
          <w:lang w:bidi="ar-SA"/>
        </w:rPr>
      </w:pPr>
      <w:r>
        <w:rPr>
          <w:rFonts w:ascii="Times New Roman" w:hAnsi="Times New Roman" w:cs="Times New Roman"/>
          <w:sz w:val="22"/>
          <w:szCs w:val="20"/>
          <w:lang w:bidi="ar-SA"/>
        </w:rPr>
        <w:t>E</w:t>
      </w:r>
      <w:r w:rsidR="007F495C" w:rsidRPr="005E5047">
        <w:rPr>
          <w:rFonts w:ascii="Times New Roman" w:hAnsi="Times New Roman" w:cs="Times New Roman"/>
          <w:sz w:val="22"/>
          <w:szCs w:val="20"/>
          <w:lang w:bidi="ar-SA"/>
        </w:rPr>
        <w:t>ach segment</w:t>
      </w:r>
      <w:r w:rsidR="00CE2AD2">
        <w:rPr>
          <w:rFonts w:ascii="Times New Roman" w:hAnsi="Times New Roman" w:cs="Times New Roman"/>
          <w:sz w:val="22"/>
          <w:szCs w:val="20"/>
          <w:lang w:bidi="ar-SA"/>
        </w:rPr>
        <w:t>’</w:t>
      </w:r>
      <w:r w:rsidR="00FB649E">
        <w:rPr>
          <w:rFonts w:ascii="Times New Roman" w:hAnsi="Times New Roman" w:cs="Times New Roman"/>
          <w:sz w:val="22"/>
          <w:szCs w:val="20"/>
          <w:lang w:bidi="ar-SA"/>
        </w:rPr>
        <w:t>s</w:t>
      </w:r>
      <w:r w:rsidR="007F495C" w:rsidRPr="005E5047">
        <w:rPr>
          <w:rFonts w:ascii="Times New Roman" w:hAnsi="Times New Roman" w:cs="Times New Roman"/>
          <w:sz w:val="22"/>
          <w:szCs w:val="20"/>
          <w:lang w:bidi="ar-SA"/>
        </w:rPr>
        <w:t xml:space="preserve"> </w:t>
      </w:r>
      <w:r>
        <w:rPr>
          <w:rFonts w:ascii="Times New Roman" w:hAnsi="Times New Roman" w:cs="Times New Roman"/>
          <w:sz w:val="22"/>
          <w:szCs w:val="20"/>
          <w:lang w:bidi="ar-SA"/>
        </w:rPr>
        <w:t>p</w:t>
      </w:r>
      <w:r w:rsidR="007F495C" w:rsidRPr="005E5047">
        <w:rPr>
          <w:rFonts w:ascii="Times New Roman" w:hAnsi="Times New Roman" w:cs="Times New Roman"/>
          <w:sz w:val="22"/>
          <w:szCs w:val="20"/>
          <w:lang w:bidi="ar-SA"/>
        </w:rPr>
        <w:t xml:space="preserve">erformance is measured based on segment </w:t>
      </w:r>
      <w:r w:rsidR="00EC49C1" w:rsidRPr="005E5047">
        <w:rPr>
          <w:rFonts w:ascii="Times New Roman" w:hAnsi="Times New Roman" w:cs="Times New Roman"/>
          <w:sz w:val="22"/>
          <w:szCs w:val="20"/>
          <w:lang w:bidi="ar-SA"/>
        </w:rPr>
        <w:t xml:space="preserve">gross </w:t>
      </w:r>
      <w:r w:rsidR="007F495C" w:rsidRPr="005E5047">
        <w:rPr>
          <w:rFonts w:ascii="Times New Roman" w:hAnsi="Times New Roman" w:cs="Times New Roman"/>
          <w:sz w:val="22"/>
          <w:szCs w:val="20"/>
          <w:lang w:bidi="ar-SA"/>
        </w:rPr>
        <w:t xml:space="preserve">profit, as included in the internal management reports that are </w:t>
      </w:r>
      <w:r w:rsidR="00A71D12">
        <w:rPr>
          <w:rFonts w:ascii="Times New Roman" w:hAnsi="Times New Roman" w:cs="Times New Roman"/>
          <w:sz w:val="22"/>
          <w:szCs w:val="20"/>
          <w:lang w:bidi="ar-SA"/>
        </w:rPr>
        <w:t xml:space="preserve">reviewed by the Company’s CODM. </w:t>
      </w:r>
      <w:r w:rsidR="007F495C" w:rsidRPr="005E5047">
        <w:rPr>
          <w:rFonts w:ascii="Times New Roman" w:hAnsi="Times New Roman" w:cs="Times New Roman"/>
          <w:sz w:val="22"/>
          <w:szCs w:val="20"/>
          <w:lang w:bidi="ar-SA"/>
        </w:rPr>
        <w:t xml:space="preserve">Segment </w:t>
      </w:r>
      <w:r w:rsidR="00EC49C1" w:rsidRPr="005E5047">
        <w:rPr>
          <w:rFonts w:ascii="Times New Roman" w:hAnsi="Times New Roman" w:cs="Times New Roman"/>
          <w:sz w:val="22"/>
          <w:szCs w:val="20"/>
          <w:lang w:bidi="ar-SA"/>
        </w:rPr>
        <w:t xml:space="preserve">gross </w:t>
      </w:r>
      <w:r w:rsidR="007F495C" w:rsidRPr="005E5047">
        <w:rPr>
          <w:rFonts w:ascii="Times New Roman" w:hAnsi="Times New Roman" w:cs="Times New Roman"/>
          <w:sz w:val="22"/>
          <w:szCs w:val="20"/>
          <w:lang w:bidi="ar-SA"/>
        </w:rPr>
        <w:t>profit is used to measure performance as management believes that such information is the most relevant in evaluating the results of certain segments relative to other entities that operate within these industries.</w:t>
      </w:r>
      <w:r>
        <w:rPr>
          <w:rFonts w:ascii="Times New Roman" w:hAnsi="Times New Roman" w:cs="Times New Roman"/>
          <w:sz w:val="22"/>
          <w:szCs w:val="20"/>
          <w:lang w:bidi="ar-SA"/>
        </w:rPr>
        <w:t xml:space="preserve"> Inter-segment pricing is determined on an arm’s length basis.</w:t>
      </w:r>
    </w:p>
    <w:p w:rsidR="00CE2AD2" w:rsidRDefault="00CE2AD2" w:rsidP="00E92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471B5C" w:rsidTr="00471B5C">
        <w:trPr>
          <w:cantSplit/>
          <w:tblHeader/>
        </w:trPr>
        <w:tc>
          <w:tcPr>
            <w:tcW w:w="1998" w:type="dxa"/>
          </w:tcPr>
          <w:p w:rsidR="007F495C" w:rsidRPr="00471B5C"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rsidR="007F495C" w:rsidRPr="00471B5C" w:rsidRDefault="007F495C" w:rsidP="00D50ED2">
            <w:pPr>
              <w:pStyle w:val="acctmergecolhdg"/>
              <w:shd w:val="clear" w:color="auto" w:fill="FFFFFF"/>
              <w:spacing w:line="240" w:lineRule="atLeast"/>
              <w:rPr>
                <w:sz w:val="20"/>
              </w:rPr>
            </w:pPr>
            <w:r w:rsidRPr="00471B5C">
              <w:rPr>
                <w:sz w:val="20"/>
              </w:rPr>
              <w:t>Land vehicles</w:t>
            </w:r>
          </w:p>
        </w:tc>
        <w:tc>
          <w:tcPr>
            <w:tcW w:w="180" w:type="dxa"/>
          </w:tcPr>
          <w:p w:rsidR="007F495C" w:rsidRPr="00471B5C" w:rsidRDefault="007F495C" w:rsidP="00D50ED2">
            <w:pPr>
              <w:pStyle w:val="acctmergecolhdg"/>
              <w:shd w:val="clear" w:color="auto" w:fill="FFFFFF"/>
              <w:spacing w:line="240" w:lineRule="atLeast"/>
              <w:rPr>
                <w:sz w:val="20"/>
              </w:rPr>
            </w:pPr>
          </w:p>
        </w:tc>
        <w:tc>
          <w:tcPr>
            <w:tcW w:w="2430" w:type="dxa"/>
            <w:gridSpan w:val="3"/>
          </w:tcPr>
          <w:p w:rsidR="007F495C" w:rsidRPr="00471B5C" w:rsidRDefault="007F495C" w:rsidP="00D50ED2">
            <w:pPr>
              <w:pStyle w:val="acctmergecolhdg"/>
              <w:shd w:val="clear" w:color="auto" w:fill="FFFFFF"/>
              <w:spacing w:line="240" w:lineRule="atLeast"/>
              <w:rPr>
                <w:sz w:val="20"/>
              </w:rPr>
            </w:pPr>
            <w:r w:rsidRPr="00471B5C">
              <w:rPr>
                <w:sz w:val="20"/>
              </w:rPr>
              <w:t>Others</w:t>
            </w:r>
          </w:p>
        </w:tc>
        <w:tc>
          <w:tcPr>
            <w:tcW w:w="180" w:type="dxa"/>
          </w:tcPr>
          <w:p w:rsidR="007F495C" w:rsidRPr="00471B5C" w:rsidRDefault="007F495C" w:rsidP="00D50ED2">
            <w:pPr>
              <w:pStyle w:val="acctmergecolhdg"/>
              <w:shd w:val="clear" w:color="auto" w:fill="FFFFFF"/>
              <w:spacing w:line="240" w:lineRule="atLeast"/>
              <w:rPr>
                <w:sz w:val="20"/>
              </w:rPr>
            </w:pPr>
          </w:p>
        </w:tc>
        <w:tc>
          <w:tcPr>
            <w:tcW w:w="2502" w:type="dxa"/>
            <w:gridSpan w:val="4"/>
          </w:tcPr>
          <w:p w:rsidR="007F495C" w:rsidRPr="00471B5C" w:rsidRDefault="007F495C" w:rsidP="00D50ED2">
            <w:pPr>
              <w:pStyle w:val="acctmergecolhdg"/>
              <w:shd w:val="clear" w:color="auto" w:fill="FFFFFF"/>
              <w:spacing w:line="240" w:lineRule="atLeast"/>
              <w:rPr>
                <w:sz w:val="20"/>
              </w:rPr>
            </w:pPr>
            <w:r w:rsidRPr="00471B5C">
              <w:rPr>
                <w:sz w:val="20"/>
              </w:rPr>
              <w:t xml:space="preserve">Total </w:t>
            </w:r>
          </w:p>
        </w:tc>
      </w:tr>
      <w:tr w:rsidR="00B60E9F" w:rsidRPr="00471B5C" w:rsidTr="00471B5C">
        <w:trPr>
          <w:cantSplit/>
          <w:tblHeader/>
        </w:trPr>
        <w:tc>
          <w:tcPr>
            <w:tcW w:w="1998" w:type="dxa"/>
          </w:tcPr>
          <w:p w:rsidR="00471B5C" w:rsidRPr="00471B5C" w:rsidRDefault="00471B5C" w:rsidP="00B60E9F">
            <w:pPr>
              <w:pStyle w:val="acctfourfigures"/>
              <w:shd w:val="clear" w:color="auto" w:fill="FFFFFF"/>
              <w:tabs>
                <w:tab w:val="clear" w:pos="765"/>
              </w:tabs>
              <w:spacing w:line="240" w:lineRule="atLeast"/>
              <w:ind w:left="11" w:right="-79"/>
              <w:rPr>
                <w:b/>
                <w:bCs/>
                <w:i/>
                <w:iCs/>
                <w:sz w:val="20"/>
              </w:rPr>
            </w:pPr>
            <w:r w:rsidRPr="00471B5C">
              <w:rPr>
                <w:b/>
                <w:bCs/>
                <w:i/>
                <w:iCs/>
                <w:sz w:val="20"/>
              </w:rPr>
              <w:t xml:space="preserve">For the year ended </w:t>
            </w:r>
          </w:p>
          <w:p w:rsidR="00B60E9F" w:rsidRPr="00471B5C" w:rsidRDefault="00471B5C" w:rsidP="00B60E9F">
            <w:pPr>
              <w:pStyle w:val="acctfourfigures"/>
              <w:shd w:val="clear" w:color="auto" w:fill="FFFFFF"/>
              <w:tabs>
                <w:tab w:val="clear" w:pos="765"/>
              </w:tabs>
              <w:spacing w:line="240" w:lineRule="atLeast"/>
              <w:ind w:left="11" w:right="-79"/>
              <w:rPr>
                <w:b/>
                <w:bCs/>
                <w:i/>
                <w:iCs/>
                <w:sz w:val="20"/>
              </w:rPr>
            </w:pPr>
            <w:r w:rsidRPr="00471B5C">
              <w:rPr>
                <w:b/>
                <w:bCs/>
                <w:i/>
                <w:iCs/>
                <w:sz w:val="20"/>
              </w:rPr>
              <w:t xml:space="preserve">   31 December</w:t>
            </w:r>
          </w:p>
        </w:tc>
        <w:tc>
          <w:tcPr>
            <w:tcW w:w="1080" w:type="dxa"/>
            <w:shd w:val="clear" w:color="auto" w:fill="auto"/>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2019</w:t>
            </w:r>
          </w:p>
        </w:tc>
        <w:tc>
          <w:tcPr>
            <w:tcW w:w="180" w:type="dxa"/>
          </w:tcPr>
          <w:p w:rsidR="00B60E9F" w:rsidRPr="00471B5C" w:rsidRDefault="00B60E9F" w:rsidP="00B60E9F">
            <w:pPr>
              <w:pStyle w:val="acctmergecolhdg"/>
              <w:spacing w:line="240" w:lineRule="atLeast"/>
              <w:rPr>
                <w:b w:val="0"/>
                <w:bCs/>
                <w:sz w:val="20"/>
              </w:rPr>
            </w:pPr>
          </w:p>
        </w:tc>
        <w:tc>
          <w:tcPr>
            <w:tcW w:w="990" w:type="dxa"/>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2018</w:t>
            </w:r>
          </w:p>
        </w:tc>
        <w:tc>
          <w:tcPr>
            <w:tcW w:w="180" w:type="dxa"/>
          </w:tcPr>
          <w:p w:rsidR="00B60E9F" w:rsidRPr="00471B5C" w:rsidRDefault="00B60E9F" w:rsidP="00B60E9F">
            <w:pPr>
              <w:pStyle w:val="acctmergecolhdg"/>
              <w:spacing w:line="240" w:lineRule="atLeast"/>
              <w:rPr>
                <w:b w:val="0"/>
                <w:bCs/>
                <w:sz w:val="20"/>
              </w:rPr>
            </w:pPr>
          </w:p>
        </w:tc>
        <w:tc>
          <w:tcPr>
            <w:tcW w:w="1080" w:type="dxa"/>
            <w:shd w:val="clear" w:color="auto" w:fill="auto"/>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2019</w:t>
            </w:r>
          </w:p>
        </w:tc>
        <w:tc>
          <w:tcPr>
            <w:tcW w:w="180" w:type="dxa"/>
          </w:tcPr>
          <w:p w:rsidR="00B60E9F" w:rsidRPr="00471B5C" w:rsidRDefault="00B60E9F" w:rsidP="00B60E9F">
            <w:pPr>
              <w:pStyle w:val="acctmergecolhdg"/>
              <w:spacing w:line="240" w:lineRule="atLeast"/>
              <w:rPr>
                <w:b w:val="0"/>
                <w:bCs/>
                <w:sz w:val="20"/>
              </w:rPr>
            </w:pPr>
          </w:p>
        </w:tc>
        <w:tc>
          <w:tcPr>
            <w:tcW w:w="1170" w:type="dxa"/>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2018</w:t>
            </w:r>
          </w:p>
        </w:tc>
        <w:tc>
          <w:tcPr>
            <w:tcW w:w="180" w:type="dxa"/>
          </w:tcPr>
          <w:p w:rsidR="00B60E9F" w:rsidRPr="00471B5C" w:rsidRDefault="00B60E9F" w:rsidP="00B60E9F">
            <w:pPr>
              <w:pStyle w:val="acctmergecolhdg"/>
              <w:spacing w:line="240" w:lineRule="atLeast"/>
              <w:rPr>
                <w:b w:val="0"/>
                <w:bCs/>
                <w:sz w:val="20"/>
              </w:rPr>
            </w:pPr>
          </w:p>
        </w:tc>
        <w:tc>
          <w:tcPr>
            <w:tcW w:w="1170" w:type="dxa"/>
            <w:shd w:val="clear" w:color="auto" w:fill="auto"/>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2019</w:t>
            </w:r>
          </w:p>
        </w:tc>
        <w:tc>
          <w:tcPr>
            <w:tcW w:w="191" w:type="dxa"/>
            <w:gridSpan w:val="2"/>
          </w:tcPr>
          <w:p w:rsidR="00B60E9F" w:rsidRPr="00471B5C" w:rsidRDefault="00B60E9F" w:rsidP="00B60E9F">
            <w:pPr>
              <w:pStyle w:val="acctmergecolhdg"/>
              <w:spacing w:line="240" w:lineRule="atLeast"/>
              <w:rPr>
                <w:b w:val="0"/>
                <w:bCs/>
                <w:sz w:val="20"/>
              </w:rPr>
            </w:pPr>
          </w:p>
        </w:tc>
        <w:tc>
          <w:tcPr>
            <w:tcW w:w="1141" w:type="dxa"/>
          </w:tcPr>
          <w:p w:rsidR="00B60E9F" w:rsidRPr="00471B5C" w:rsidRDefault="00B60E9F" w:rsidP="00B60E9F">
            <w:pPr>
              <w:pStyle w:val="acctmergecolhdg"/>
              <w:spacing w:line="240" w:lineRule="atLeast"/>
              <w:rPr>
                <w:b w:val="0"/>
                <w:bCs/>
                <w:sz w:val="20"/>
              </w:rPr>
            </w:pPr>
          </w:p>
          <w:p w:rsidR="00B60E9F" w:rsidRPr="00471B5C" w:rsidRDefault="00B60E9F" w:rsidP="00B60E9F">
            <w:pPr>
              <w:pStyle w:val="acctmergecolhdg"/>
              <w:spacing w:line="240" w:lineRule="atLeast"/>
              <w:rPr>
                <w:b w:val="0"/>
                <w:bCs/>
                <w:sz w:val="20"/>
              </w:rPr>
            </w:pPr>
            <w:r w:rsidRPr="00471B5C">
              <w:rPr>
                <w:b w:val="0"/>
                <w:bCs/>
                <w:sz w:val="20"/>
              </w:rPr>
              <w:t>2018</w:t>
            </w:r>
          </w:p>
        </w:tc>
      </w:tr>
      <w:tr w:rsidR="000931E5" w:rsidRPr="00471B5C" w:rsidTr="00471B5C">
        <w:trPr>
          <w:cantSplit/>
          <w:tblHeader/>
        </w:trPr>
        <w:tc>
          <w:tcPr>
            <w:tcW w:w="1998" w:type="dxa"/>
          </w:tcPr>
          <w:p w:rsidR="000931E5" w:rsidRPr="00471B5C" w:rsidRDefault="000931E5" w:rsidP="000931E5">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rsidR="000931E5" w:rsidRPr="00471B5C" w:rsidRDefault="000931E5" w:rsidP="000931E5">
            <w:pPr>
              <w:pStyle w:val="acctmergecolhdg"/>
              <w:spacing w:line="240" w:lineRule="atLeast"/>
              <w:rPr>
                <w:b w:val="0"/>
                <w:bCs/>
                <w:i/>
                <w:iCs/>
                <w:sz w:val="20"/>
              </w:rPr>
            </w:pPr>
            <w:r w:rsidRPr="00471B5C">
              <w:rPr>
                <w:b w:val="0"/>
                <w:bCs/>
                <w:i/>
                <w:iCs/>
                <w:sz w:val="20"/>
              </w:rPr>
              <w:t>(in thousand Baht)</w:t>
            </w:r>
          </w:p>
        </w:tc>
      </w:tr>
      <w:tr w:rsidR="00471B5C" w:rsidRPr="00471B5C" w:rsidTr="00471B5C">
        <w:trPr>
          <w:cantSplit/>
          <w:trHeight w:val="200"/>
        </w:trPr>
        <w:tc>
          <w:tcPr>
            <w:tcW w:w="1998"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471B5C">
              <w:rPr>
                <w:rFonts w:ascii="Times New Roman" w:hAnsi="Times New Roman" w:cs="Times New Roman"/>
                <w:b/>
                <w:bCs/>
                <w:i/>
                <w:iCs/>
                <w:sz w:val="20"/>
                <w:szCs w:val="20"/>
              </w:rPr>
              <w:t xml:space="preserve">Information about </w:t>
            </w:r>
            <w:r>
              <w:rPr>
                <w:rFonts w:ascii="Times New Roman" w:hAnsi="Times New Roman" w:cs="Times New Roman"/>
                <w:b/>
                <w:bCs/>
                <w:i/>
                <w:iCs/>
                <w:sz w:val="20"/>
                <w:szCs w:val="20"/>
              </w:rPr>
              <w:t xml:space="preserve">          </w:t>
            </w:r>
          </w:p>
        </w:tc>
        <w:tc>
          <w:tcPr>
            <w:tcW w:w="10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471B5C" w:rsidRPr="00471B5C" w:rsidTr="00471B5C">
        <w:trPr>
          <w:cantSplit/>
          <w:trHeight w:val="227"/>
        </w:trPr>
        <w:tc>
          <w:tcPr>
            <w:tcW w:w="1998"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Pr>
                <w:rFonts w:ascii="Times New Roman" w:hAnsi="Times New Roman" w:cs="Times New Roman"/>
                <w:b/>
                <w:bCs/>
                <w:i/>
                <w:iCs/>
                <w:sz w:val="20"/>
                <w:szCs w:val="20"/>
              </w:rPr>
              <w:t xml:space="preserve">   </w:t>
            </w:r>
            <w:r w:rsidRPr="00471B5C">
              <w:rPr>
                <w:rFonts w:ascii="Times New Roman" w:hAnsi="Times New Roman" w:cs="Times New Roman"/>
                <w:b/>
                <w:bCs/>
                <w:i/>
                <w:iCs/>
                <w:sz w:val="20"/>
                <w:szCs w:val="20"/>
              </w:rPr>
              <w:t>reportable segments:</w:t>
            </w:r>
          </w:p>
        </w:tc>
        <w:tc>
          <w:tcPr>
            <w:tcW w:w="10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rsidR="00471B5C" w:rsidRPr="00471B5C" w:rsidRDefault="00471B5C"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External revenue</w:t>
            </w:r>
          </w:p>
        </w:tc>
        <w:tc>
          <w:tcPr>
            <w:tcW w:w="1080" w:type="dxa"/>
            <w:tcBorders>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2,341,035</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2,330,420</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478,529</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401,349</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w:t>
            </w:r>
            <w:r w:rsidR="003D4637">
              <w:rPr>
                <w:rFonts w:ascii="Times New Roman" w:hAnsi="Times New Roman" w:cs="Times New Roman"/>
                <w:color w:val="000000"/>
                <w:sz w:val="20"/>
                <w:szCs w:val="20"/>
              </w:rPr>
              <w:t>81</w:t>
            </w:r>
            <w:r>
              <w:rPr>
                <w:rFonts w:ascii="Times New Roman" w:hAnsi="Times New Roman" w:cs="Times New Roman"/>
                <w:color w:val="000000"/>
                <w:sz w:val="20"/>
                <w:szCs w:val="20"/>
              </w:rPr>
              <w:t>9,564</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2,731,769</w:t>
            </w: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2,341,035</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2,330,420</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478,529</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401,349</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w:t>
            </w:r>
            <w:r w:rsidR="003D4637">
              <w:rPr>
                <w:rFonts w:ascii="Times New Roman" w:hAnsi="Times New Roman" w:cs="Times New Roman"/>
                <w:color w:val="000000"/>
                <w:sz w:val="20"/>
                <w:szCs w:val="20"/>
              </w:rPr>
              <w:t>81</w:t>
            </w:r>
            <w:r>
              <w:rPr>
                <w:rFonts w:ascii="Times New Roman" w:hAnsi="Times New Roman" w:cs="Times New Roman"/>
                <w:color w:val="000000"/>
                <w:sz w:val="20"/>
                <w:szCs w:val="20"/>
              </w:rPr>
              <w:t>9,564</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2,731,769</w:t>
            </w: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Direct rental costs</w:t>
            </w:r>
          </w:p>
        </w:tc>
        <w:tc>
          <w:tcPr>
            <w:tcW w:w="108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1,860,991</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1,822,570</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353,084</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292,352</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2,214,075</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2,114,922</w:t>
            </w: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Segment gross profit</w:t>
            </w:r>
          </w:p>
        </w:tc>
        <w:tc>
          <w:tcPr>
            <w:tcW w:w="1080" w:type="dxa"/>
            <w:tcBorders>
              <w:top w:val="single" w:sz="4" w:space="0" w:color="auto"/>
              <w:bottom w:val="doub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480,044</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507,850</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bottom w:val="doub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125,445</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108,997</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605,489</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616,847</w:t>
            </w:r>
          </w:p>
        </w:tc>
      </w:tr>
      <w:tr w:rsidR="00B60E9F" w:rsidRPr="00471B5C" w:rsidTr="00471B5C">
        <w:trPr>
          <w:cantSplit/>
        </w:trPr>
        <w:tc>
          <w:tcPr>
            <w:tcW w:w="1998" w:type="dxa"/>
            <w:vAlign w:val="bottom"/>
          </w:tcPr>
          <w:p w:rsidR="00B60E9F" w:rsidRDefault="00B60E9F" w:rsidP="00B60E9F">
            <w:pPr>
              <w:shd w:val="clear" w:color="auto" w:fill="FFFFFF"/>
              <w:ind w:left="180" w:right="-79" w:hanging="180"/>
              <w:rPr>
                <w:rFonts w:ascii="Times New Roman" w:hAnsi="Times New Roman" w:cs="Times New Roman"/>
                <w:sz w:val="20"/>
                <w:szCs w:val="20"/>
              </w:rPr>
            </w:pPr>
          </w:p>
          <w:p w:rsidR="009B7040" w:rsidRDefault="009B7040" w:rsidP="00B60E9F">
            <w:pPr>
              <w:shd w:val="clear" w:color="auto" w:fill="FFFFFF"/>
              <w:ind w:left="180" w:right="-79" w:hanging="180"/>
              <w:rPr>
                <w:rFonts w:ascii="Times New Roman" w:hAnsi="Times New Roman" w:cs="Times New Roman"/>
                <w:sz w:val="20"/>
                <w:szCs w:val="20"/>
              </w:rPr>
            </w:pPr>
          </w:p>
          <w:p w:rsidR="009B7040" w:rsidRPr="00471B5C" w:rsidRDefault="009B7040" w:rsidP="00B60E9F">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Capital expenditure</w:t>
            </w:r>
          </w:p>
        </w:tc>
        <w:tc>
          <w:tcPr>
            <w:tcW w:w="1080" w:type="dxa"/>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w:t>
            </w:r>
            <w:r w:rsidR="00346A10">
              <w:rPr>
                <w:rFonts w:ascii="Times New Roman" w:hAnsi="Times New Roman" w:cs="Times New Roman"/>
                <w:color w:val="000000"/>
                <w:sz w:val="20"/>
                <w:szCs w:val="20"/>
              </w:rPr>
              <w:t>837</w:t>
            </w:r>
            <w:r>
              <w:rPr>
                <w:rFonts w:ascii="Times New Roman" w:hAnsi="Times New Roman" w:cs="Times New Roman"/>
                <w:color w:val="000000"/>
                <w:sz w:val="20"/>
                <w:szCs w:val="20"/>
              </w:rPr>
              <w:t>,2</w:t>
            </w:r>
            <w:r w:rsidR="00346A10">
              <w:rPr>
                <w:rFonts w:ascii="Times New Roman" w:hAnsi="Times New Roman" w:cs="Times New Roman"/>
                <w:color w:val="000000"/>
                <w:sz w:val="20"/>
                <w:szCs w:val="20"/>
              </w:rPr>
              <w:t>45</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2,951,238</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rsidR="00B60E9F" w:rsidRPr="00471B5C" w:rsidRDefault="00346A10"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514</w:t>
            </w:r>
            <w:r w:rsidR="00453B56">
              <w:rPr>
                <w:rFonts w:ascii="Times New Roman" w:hAnsi="Times New Roman" w:cs="Times New Roman"/>
                <w:color w:val="000000"/>
                <w:sz w:val="20"/>
                <w:szCs w:val="20"/>
              </w:rPr>
              <w:t>,</w:t>
            </w:r>
            <w:r>
              <w:rPr>
                <w:rFonts w:ascii="Times New Roman" w:hAnsi="Times New Roman" w:cs="Times New Roman"/>
                <w:color w:val="000000"/>
                <w:sz w:val="20"/>
                <w:szCs w:val="20"/>
              </w:rPr>
              <w:t>109</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497,524</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2,35</w:t>
            </w:r>
            <w:r w:rsidR="00346A10">
              <w:rPr>
                <w:rFonts w:ascii="Times New Roman" w:hAnsi="Times New Roman" w:cs="Times New Roman"/>
                <w:color w:val="000000"/>
                <w:sz w:val="20"/>
                <w:szCs w:val="20"/>
              </w:rPr>
              <w:t>1</w:t>
            </w:r>
            <w:r>
              <w:rPr>
                <w:rFonts w:ascii="Times New Roman" w:hAnsi="Times New Roman" w:cs="Times New Roman"/>
                <w:color w:val="000000"/>
                <w:sz w:val="20"/>
                <w:szCs w:val="20"/>
              </w:rPr>
              <w:t>,</w:t>
            </w:r>
            <w:r w:rsidR="00346A10">
              <w:rPr>
                <w:rFonts w:ascii="Times New Roman" w:hAnsi="Times New Roman" w:cs="Times New Roman"/>
                <w:color w:val="000000"/>
                <w:sz w:val="20"/>
                <w:szCs w:val="20"/>
              </w:rPr>
              <w:t>354</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3,448,762</w:t>
            </w:r>
          </w:p>
        </w:tc>
      </w:tr>
      <w:tr w:rsidR="00471B5C" w:rsidRPr="00471B5C" w:rsidTr="00471B5C">
        <w:trPr>
          <w:cantSplit/>
        </w:trPr>
        <w:tc>
          <w:tcPr>
            <w:tcW w:w="1998" w:type="dxa"/>
            <w:vAlign w:val="bottom"/>
          </w:tcPr>
          <w:p w:rsidR="00471B5C" w:rsidRPr="00471B5C" w:rsidRDefault="00471B5C" w:rsidP="00471B5C">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 xml:space="preserve">Segment assets  </w:t>
            </w:r>
          </w:p>
        </w:tc>
        <w:tc>
          <w:tcPr>
            <w:tcW w:w="1080" w:type="dxa"/>
            <w:vAlign w:val="bottom"/>
          </w:tcPr>
          <w:p w:rsidR="00471B5C" w:rsidRPr="00471B5C" w:rsidRDefault="00453B56"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9,73</w:t>
            </w:r>
            <w:r w:rsidR="00346A10">
              <w:rPr>
                <w:rFonts w:ascii="Times New Roman" w:hAnsi="Times New Roman" w:cs="Times New Roman"/>
                <w:color w:val="000000"/>
                <w:sz w:val="20"/>
                <w:szCs w:val="20"/>
              </w:rPr>
              <w:t>7</w:t>
            </w:r>
            <w:r>
              <w:rPr>
                <w:rFonts w:ascii="Times New Roman" w:hAnsi="Times New Roman" w:cs="Times New Roman"/>
                <w:color w:val="000000"/>
                <w:sz w:val="20"/>
                <w:szCs w:val="20"/>
              </w:rPr>
              <w:t>,</w:t>
            </w:r>
            <w:r w:rsidR="00346A10">
              <w:rPr>
                <w:rFonts w:ascii="Times New Roman" w:hAnsi="Times New Roman" w:cs="Times New Roman"/>
                <w:color w:val="000000"/>
                <w:sz w:val="20"/>
                <w:szCs w:val="20"/>
              </w:rPr>
              <w:t>026</w:t>
            </w:r>
          </w:p>
        </w:tc>
        <w:tc>
          <w:tcPr>
            <w:tcW w:w="18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10,527,537</w:t>
            </w:r>
          </w:p>
        </w:tc>
        <w:tc>
          <w:tcPr>
            <w:tcW w:w="18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rsidR="00471B5C" w:rsidRPr="00471B5C" w:rsidRDefault="00453B56"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2,172,</w:t>
            </w:r>
            <w:r w:rsidR="00346A10">
              <w:rPr>
                <w:rFonts w:ascii="Times New Roman" w:hAnsi="Times New Roman" w:cs="Times New Roman"/>
                <w:color w:val="000000"/>
                <w:sz w:val="20"/>
                <w:szCs w:val="20"/>
              </w:rPr>
              <w:t>801</w:t>
            </w:r>
          </w:p>
        </w:tc>
        <w:tc>
          <w:tcPr>
            <w:tcW w:w="18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2,164,572</w:t>
            </w:r>
          </w:p>
        </w:tc>
        <w:tc>
          <w:tcPr>
            <w:tcW w:w="18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rsidR="00471B5C" w:rsidRPr="00471B5C" w:rsidRDefault="00453B56"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80" w:right="72"/>
              <w:rPr>
                <w:rFonts w:ascii="Times New Roman" w:hAnsi="Times New Roman" w:cs="Times New Roman"/>
                <w:color w:val="000000"/>
                <w:sz w:val="20"/>
                <w:szCs w:val="20"/>
              </w:rPr>
            </w:pPr>
            <w:r>
              <w:rPr>
                <w:rFonts w:ascii="Times New Roman" w:hAnsi="Times New Roman" w:cs="Times New Roman"/>
                <w:color w:val="000000"/>
                <w:sz w:val="20"/>
                <w:szCs w:val="20"/>
              </w:rPr>
              <w:t>11,9</w:t>
            </w:r>
            <w:r w:rsidR="00346A10">
              <w:rPr>
                <w:rFonts w:ascii="Times New Roman" w:hAnsi="Times New Roman" w:cs="Times New Roman"/>
                <w:color w:val="000000"/>
                <w:sz w:val="20"/>
                <w:szCs w:val="20"/>
              </w:rPr>
              <w:t>09</w:t>
            </w:r>
            <w:r>
              <w:rPr>
                <w:rFonts w:ascii="Times New Roman" w:hAnsi="Times New Roman" w:cs="Times New Roman"/>
                <w:color w:val="000000"/>
                <w:sz w:val="20"/>
                <w:szCs w:val="20"/>
              </w:rPr>
              <w:t>,</w:t>
            </w:r>
            <w:r w:rsidR="00346A10">
              <w:rPr>
                <w:rFonts w:ascii="Times New Roman" w:hAnsi="Times New Roman" w:cs="Times New Roman"/>
                <w:color w:val="000000"/>
                <w:sz w:val="20"/>
                <w:szCs w:val="20"/>
              </w:rPr>
              <w:t>827</w:t>
            </w:r>
          </w:p>
        </w:tc>
        <w:tc>
          <w:tcPr>
            <w:tcW w:w="180" w:type="dxa"/>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bottom"/>
          </w:tcPr>
          <w:p w:rsidR="00471B5C" w:rsidRPr="00471B5C" w:rsidRDefault="00471B5C" w:rsidP="0047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80"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12,692,109</w:t>
            </w:r>
          </w:p>
        </w:tc>
      </w:tr>
      <w:tr w:rsidR="00B60E9F" w:rsidRPr="00471B5C" w:rsidTr="00471B5C">
        <w:trPr>
          <w:cantSplit/>
        </w:trPr>
        <w:tc>
          <w:tcPr>
            <w:tcW w:w="1998" w:type="dxa"/>
            <w:vAlign w:val="bottom"/>
          </w:tcPr>
          <w:p w:rsidR="00B60E9F" w:rsidRPr="00471B5C" w:rsidRDefault="00B60E9F" w:rsidP="00B60E9F">
            <w:pPr>
              <w:shd w:val="clear" w:color="auto" w:fill="FFFFFF"/>
              <w:ind w:left="180" w:right="-79" w:hanging="180"/>
              <w:rPr>
                <w:rFonts w:ascii="Times New Roman" w:hAnsi="Times New Roman" w:cs="Times New Roman"/>
                <w:sz w:val="20"/>
                <w:szCs w:val="20"/>
              </w:rPr>
            </w:pPr>
            <w:r w:rsidRPr="00471B5C">
              <w:rPr>
                <w:rFonts w:ascii="Times New Roman" w:hAnsi="Times New Roman" w:cs="Times New Roman"/>
                <w:sz w:val="20"/>
                <w:szCs w:val="20"/>
              </w:rPr>
              <w:t xml:space="preserve">Segment liabilities  </w:t>
            </w:r>
          </w:p>
        </w:tc>
        <w:tc>
          <w:tcPr>
            <w:tcW w:w="1080" w:type="dxa"/>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252,002</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r w:rsidRPr="00471B5C">
              <w:rPr>
                <w:rFonts w:ascii="Times New Roman" w:hAnsi="Times New Roman" w:cs="Times New Roman"/>
                <w:color w:val="000000"/>
                <w:sz w:val="20"/>
                <w:szCs w:val="20"/>
              </w:rPr>
              <w:t>231,357</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268,960</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471B5C">
              <w:rPr>
                <w:rFonts w:ascii="Times New Roman" w:hAnsi="Times New Roman" w:cs="Times New Roman"/>
                <w:color w:val="000000"/>
                <w:sz w:val="20"/>
                <w:szCs w:val="20"/>
              </w:rPr>
              <w:t>240,852</w:t>
            </w:r>
          </w:p>
        </w:tc>
        <w:tc>
          <w:tcPr>
            <w:tcW w:w="180"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rsidR="00B60E9F" w:rsidRPr="00471B5C" w:rsidRDefault="00453B56"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3"/>
              </w:tabs>
              <w:spacing w:line="240" w:lineRule="auto"/>
              <w:ind w:left="191" w:right="-14"/>
              <w:jc w:val="right"/>
              <w:rPr>
                <w:rFonts w:ascii="Times New Roman" w:hAnsi="Times New Roman" w:cs="Times New Roman"/>
                <w:color w:val="000000"/>
                <w:sz w:val="20"/>
                <w:szCs w:val="20"/>
              </w:rPr>
            </w:pPr>
            <w:r>
              <w:rPr>
                <w:rFonts w:ascii="Times New Roman" w:hAnsi="Times New Roman" w:cs="Times New Roman"/>
                <w:color w:val="000000"/>
                <w:sz w:val="20"/>
                <w:szCs w:val="20"/>
              </w:rPr>
              <w:t>520,962</w:t>
            </w:r>
          </w:p>
        </w:tc>
        <w:tc>
          <w:tcPr>
            <w:tcW w:w="191" w:type="dxa"/>
            <w:gridSpan w:val="2"/>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rsidR="00B60E9F" w:rsidRPr="00471B5C" w:rsidRDefault="00B60E9F" w:rsidP="00B6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3"/>
              </w:tabs>
              <w:spacing w:line="240" w:lineRule="auto"/>
              <w:ind w:left="191" w:right="-14"/>
              <w:jc w:val="right"/>
              <w:rPr>
                <w:rFonts w:ascii="Times New Roman" w:hAnsi="Times New Roman" w:cs="Times New Roman"/>
                <w:color w:val="000000"/>
                <w:sz w:val="20"/>
                <w:szCs w:val="20"/>
              </w:rPr>
            </w:pPr>
            <w:r w:rsidRPr="00471B5C">
              <w:rPr>
                <w:rFonts w:ascii="Times New Roman" w:hAnsi="Times New Roman" w:cs="Times New Roman"/>
                <w:color w:val="000000"/>
                <w:sz w:val="20"/>
                <w:szCs w:val="20"/>
              </w:rPr>
              <w:t>472,209</w:t>
            </w:r>
          </w:p>
        </w:tc>
      </w:tr>
    </w:tbl>
    <w:p w:rsidR="00F666C5" w:rsidRPr="00BF3A4B" w:rsidRDefault="00F666C5" w:rsidP="00EE7991">
      <w:pPr>
        <w:ind w:left="540"/>
        <w:rPr>
          <w:rFonts w:ascii="Times New Roman" w:hAnsi="Times New Roman" w:cs="Cordia New"/>
          <w:sz w:val="20"/>
          <w:szCs w:val="20"/>
        </w:rPr>
      </w:pPr>
    </w:p>
    <w:p w:rsidR="007F495C" w:rsidRPr="005E5047" w:rsidRDefault="007F495C" w:rsidP="000B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E5047">
        <w:rPr>
          <w:rFonts w:ascii="Times New Roman" w:hAnsi="Times New Roman"/>
          <w:b/>
          <w:bCs/>
          <w:i/>
          <w:iCs/>
          <w:sz w:val="22"/>
          <w:szCs w:val="22"/>
        </w:rPr>
        <w:t xml:space="preserve">Reconciliations of reportable segment revenues, profit or loss, assets and liabilities </w:t>
      </w:r>
    </w:p>
    <w:p w:rsidR="007F495C" w:rsidRPr="00BF3A4B" w:rsidRDefault="007F495C" w:rsidP="00EE7991">
      <w:pPr>
        <w:ind w:left="540"/>
        <w:rPr>
          <w:rFonts w:ascii="Times New Roman" w:hAnsi="Times New Roman" w:cs="Cordia New"/>
          <w:sz w:val="20"/>
          <w:szCs w:val="20"/>
        </w:rPr>
      </w:pPr>
    </w:p>
    <w:tbl>
      <w:tblPr>
        <w:tblW w:w="9585" w:type="dxa"/>
        <w:tblInd w:w="45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5E5047" w:rsidTr="00A05AE8">
        <w:trPr>
          <w:cantSplit/>
        </w:trPr>
        <w:tc>
          <w:tcPr>
            <w:tcW w:w="3769" w:type="dxa"/>
          </w:tcPr>
          <w:p w:rsidR="00E143C1" w:rsidRPr="005E5047" w:rsidRDefault="00E143C1" w:rsidP="00D50ED2">
            <w:pPr>
              <w:pStyle w:val="acctfourfigures"/>
              <w:spacing w:line="240" w:lineRule="atLeast"/>
              <w:rPr>
                <w:b/>
                <w:bCs/>
                <w:i/>
                <w:iCs/>
                <w:szCs w:val="22"/>
              </w:rPr>
            </w:pPr>
          </w:p>
        </w:tc>
        <w:tc>
          <w:tcPr>
            <w:tcW w:w="2774" w:type="dxa"/>
            <w:gridSpan w:val="3"/>
          </w:tcPr>
          <w:p w:rsidR="00E143C1" w:rsidRPr="005E5047" w:rsidRDefault="00E143C1" w:rsidP="00DC33A9">
            <w:pPr>
              <w:pStyle w:val="acctmergecolhdg"/>
              <w:spacing w:line="240" w:lineRule="atLeast"/>
              <w:rPr>
                <w:b w:val="0"/>
                <w:bCs/>
                <w:szCs w:val="22"/>
              </w:rPr>
            </w:pPr>
            <w:r>
              <w:rPr>
                <w:b w:val="0"/>
                <w:bCs/>
                <w:szCs w:val="22"/>
              </w:rPr>
              <w:t>R</w:t>
            </w:r>
            <w:r w:rsidRPr="005E5047">
              <w:rPr>
                <w:b w:val="0"/>
                <w:bCs/>
                <w:szCs w:val="22"/>
              </w:rPr>
              <w:t>evenue</w:t>
            </w:r>
            <w:r>
              <w:rPr>
                <w:b w:val="0"/>
                <w:bCs/>
                <w:szCs w:val="22"/>
              </w:rPr>
              <w:t>s</w:t>
            </w:r>
          </w:p>
        </w:tc>
        <w:tc>
          <w:tcPr>
            <w:tcW w:w="196" w:type="dxa"/>
          </w:tcPr>
          <w:p w:rsidR="00E143C1" w:rsidRPr="005E5047" w:rsidRDefault="00E143C1" w:rsidP="00DC33A9">
            <w:pPr>
              <w:pStyle w:val="acctmergecolhdg"/>
              <w:spacing w:line="240" w:lineRule="atLeast"/>
              <w:rPr>
                <w:b w:val="0"/>
                <w:bCs/>
                <w:szCs w:val="22"/>
              </w:rPr>
            </w:pPr>
          </w:p>
        </w:tc>
        <w:tc>
          <w:tcPr>
            <w:tcW w:w="2846" w:type="dxa"/>
            <w:gridSpan w:val="3"/>
          </w:tcPr>
          <w:p w:rsidR="00E143C1" w:rsidRDefault="00E143C1" w:rsidP="00DC33A9">
            <w:pPr>
              <w:pStyle w:val="acctmergecolhdg"/>
              <w:spacing w:line="240" w:lineRule="atLeast"/>
              <w:rPr>
                <w:b w:val="0"/>
                <w:bCs/>
                <w:szCs w:val="22"/>
              </w:rPr>
            </w:pPr>
            <w:r w:rsidRPr="005E5047">
              <w:rPr>
                <w:b w:val="0"/>
                <w:szCs w:val="22"/>
              </w:rPr>
              <w:t>Profit or loss</w:t>
            </w:r>
          </w:p>
        </w:tc>
      </w:tr>
      <w:tr w:rsidR="00E143C1" w:rsidRPr="005E5047" w:rsidTr="00A05AE8">
        <w:trPr>
          <w:cantSplit/>
        </w:trPr>
        <w:tc>
          <w:tcPr>
            <w:tcW w:w="3769" w:type="dxa"/>
          </w:tcPr>
          <w:p w:rsidR="00E143C1" w:rsidRPr="005E5047" w:rsidRDefault="00E143C1" w:rsidP="00E143C1">
            <w:pPr>
              <w:pStyle w:val="acctfourfigures"/>
              <w:spacing w:line="240" w:lineRule="atLeast"/>
              <w:rPr>
                <w:b/>
                <w:bCs/>
                <w:i/>
                <w:iCs/>
                <w:szCs w:val="22"/>
              </w:rPr>
            </w:pPr>
          </w:p>
        </w:tc>
        <w:tc>
          <w:tcPr>
            <w:tcW w:w="1298" w:type="dxa"/>
          </w:tcPr>
          <w:p w:rsidR="00E143C1" w:rsidRPr="005E5047" w:rsidRDefault="00E143C1" w:rsidP="00E143C1">
            <w:pPr>
              <w:pStyle w:val="acctmergecolhdg"/>
              <w:spacing w:line="240" w:lineRule="atLeast"/>
              <w:rPr>
                <w:b w:val="0"/>
                <w:bCs/>
                <w:szCs w:val="22"/>
              </w:rPr>
            </w:pPr>
            <w:r w:rsidRPr="005E5047">
              <w:rPr>
                <w:b w:val="0"/>
                <w:bCs/>
                <w:szCs w:val="22"/>
              </w:rPr>
              <w:t>201</w:t>
            </w:r>
            <w:r>
              <w:rPr>
                <w:b w:val="0"/>
                <w:bCs/>
                <w:szCs w:val="22"/>
              </w:rPr>
              <w:t>9</w:t>
            </w:r>
          </w:p>
        </w:tc>
        <w:tc>
          <w:tcPr>
            <w:tcW w:w="178" w:type="dxa"/>
          </w:tcPr>
          <w:p w:rsidR="00E143C1" w:rsidRPr="005E5047" w:rsidRDefault="00E143C1" w:rsidP="00E143C1">
            <w:pPr>
              <w:pStyle w:val="acctmergecolhdg"/>
              <w:spacing w:line="240" w:lineRule="atLeast"/>
              <w:rPr>
                <w:b w:val="0"/>
                <w:bCs/>
                <w:szCs w:val="22"/>
              </w:rPr>
            </w:pPr>
          </w:p>
        </w:tc>
        <w:tc>
          <w:tcPr>
            <w:tcW w:w="1298" w:type="dxa"/>
          </w:tcPr>
          <w:p w:rsidR="00E143C1" w:rsidRPr="005E5047" w:rsidRDefault="00E143C1" w:rsidP="00E143C1">
            <w:pPr>
              <w:pStyle w:val="acctmergecolhdg"/>
              <w:spacing w:line="240" w:lineRule="atLeast"/>
              <w:rPr>
                <w:b w:val="0"/>
                <w:bCs/>
                <w:szCs w:val="22"/>
              </w:rPr>
            </w:pPr>
            <w:r>
              <w:rPr>
                <w:b w:val="0"/>
                <w:bCs/>
                <w:szCs w:val="22"/>
              </w:rPr>
              <w:t>2018</w:t>
            </w:r>
          </w:p>
        </w:tc>
        <w:tc>
          <w:tcPr>
            <w:tcW w:w="196" w:type="dxa"/>
          </w:tcPr>
          <w:p w:rsidR="00E143C1" w:rsidRPr="005E5047" w:rsidRDefault="00E143C1" w:rsidP="00E143C1">
            <w:pPr>
              <w:pStyle w:val="acctmergecolhdg"/>
              <w:spacing w:line="240" w:lineRule="atLeast"/>
              <w:rPr>
                <w:b w:val="0"/>
                <w:bCs/>
                <w:szCs w:val="22"/>
              </w:rPr>
            </w:pPr>
          </w:p>
        </w:tc>
        <w:tc>
          <w:tcPr>
            <w:tcW w:w="1298" w:type="dxa"/>
          </w:tcPr>
          <w:p w:rsidR="00E143C1" w:rsidRPr="005E5047" w:rsidRDefault="00E143C1" w:rsidP="00E143C1">
            <w:pPr>
              <w:pStyle w:val="acctmergecolhdg"/>
              <w:spacing w:line="240" w:lineRule="atLeast"/>
              <w:rPr>
                <w:b w:val="0"/>
                <w:bCs/>
                <w:szCs w:val="22"/>
              </w:rPr>
            </w:pPr>
            <w:r w:rsidRPr="005E5047">
              <w:rPr>
                <w:b w:val="0"/>
                <w:bCs/>
                <w:szCs w:val="22"/>
              </w:rPr>
              <w:t>201</w:t>
            </w:r>
            <w:r>
              <w:rPr>
                <w:b w:val="0"/>
                <w:bCs/>
                <w:szCs w:val="22"/>
              </w:rPr>
              <w:t>9</w:t>
            </w:r>
          </w:p>
        </w:tc>
        <w:tc>
          <w:tcPr>
            <w:tcW w:w="270" w:type="dxa"/>
          </w:tcPr>
          <w:p w:rsidR="00E143C1" w:rsidRPr="005E5047" w:rsidRDefault="00E143C1" w:rsidP="00E143C1">
            <w:pPr>
              <w:pStyle w:val="acctmergecolhdg"/>
              <w:spacing w:line="240" w:lineRule="atLeast"/>
              <w:rPr>
                <w:b w:val="0"/>
                <w:bCs/>
                <w:szCs w:val="22"/>
              </w:rPr>
            </w:pPr>
          </w:p>
        </w:tc>
        <w:tc>
          <w:tcPr>
            <w:tcW w:w="1278" w:type="dxa"/>
          </w:tcPr>
          <w:p w:rsidR="00E143C1" w:rsidRPr="005E5047" w:rsidRDefault="00E143C1" w:rsidP="00E143C1">
            <w:pPr>
              <w:pStyle w:val="acctmergecolhdg"/>
              <w:spacing w:line="240" w:lineRule="atLeast"/>
              <w:rPr>
                <w:b w:val="0"/>
                <w:bCs/>
                <w:szCs w:val="22"/>
              </w:rPr>
            </w:pPr>
            <w:r>
              <w:rPr>
                <w:b w:val="0"/>
                <w:bCs/>
                <w:szCs w:val="22"/>
              </w:rPr>
              <w:t>2018</w:t>
            </w:r>
          </w:p>
        </w:tc>
      </w:tr>
      <w:tr w:rsidR="00E143C1" w:rsidRPr="005E5047" w:rsidTr="00A05AE8">
        <w:trPr>
          <w:cantSplit/>
        </w:trPr>
        <w:tc>
          <w:tcPr>
            <w:tcW w:w="3769" w:type="dxa"/>
          </w:tcPr>
          <w:p w:rsidR="00E143C1" w:rsidRPr="005E5047" w:rsidRDefault="00E143C1" w:rsidP="00D50ED2">
            <w:pPr>
              <w:rPr>
                <w:rFonts w:ascii="Times New Roman" w:hAnsi="Times New Roman" w:cs="Times New Roman"/>
                <w:sz w:val="22"/>
                <w:szCs w:val="22"/>
              </w:rPr>
            </w:pPr>
          </w:p>
        </w:tc>
        <w:tc>
          <w:tcPr>
            <w:tcW w:w="5816" w:type="dxa"/>
            <w:gridSpan w:val="7"/>
          </w:tcPr>
          <w:p w:rsidR="00E143C1" w:rsidRPr="005E5047" w:rsidRDefault="00E143C1" w:rsidP="00D50ED2">
            <w:pPr>
              <w:pStyle w:val="acctfourfigures"/>
              <w:tabs>
                <w:tab w:val="clear" w:pos="765"/>
                <w:tab w:val="decimal" w:pos="731"/>
              </w:tabs>
              <w:spacing w:line="240" w:lineRule="atLeast"/>
              <w:ind w:right="11"/>
              <w:jc w:val="center"/>
              <w:rPr>
                <w:szCs w:val="22"/>
              </w:rPr>
            </w:pPr>
            <w:r w:rsidRPr="005E5047">
              <w:rPr>
                <w:i/>
                <w:iCs/>
                <w:szCs w:val="22"/>
              </w:rPr>
              <w:t>(in thousand Baht)</w:t>
            </w:r>
          </w:p>
        </w:tc>
      </w:tr>
      <w:tr w:rsidR="00B27D2E" w:rsidRPr="005E5047" w:rsidTr="00A05AE8">
        <w:trPr>
          <w:cantSplit/>
        </w:trPr>
        <w:tc>
          <w:tcPr>
            <w:tcW w:w="3769" w:type="dxa"/>
          </w:tcPr>
          <w:p w:rsidR="00B27D2E" w:rsidRPr="005E5047" w:rsidRDefault="00B27D2E" w:rsidP="00B27D2E">
            <w:pPr>
              <w:ind w:left="90"/>
              <w:rPr>
                <w:rFonts w:ascii="Times New Roman" w:hAnsi="Times New Roman" w:cs="Times New Roman"/>
                <w:sz w:val="22"/>
                <w:szCs w:val="22"/>
              </w:rPr>
            </w:pPr>
            <w:r>
              <w:rPr>
                <w:rFonts w:ascii="Times New Roman" w:hAnsi="Times New Roman" w:cs="Times New Roman"/>
                <w:sz w:val="22"/>
                <w:szCs w:val="22"/>
              </w:rPr>
              <w:t>R</w:t>
            </w:r>
            <w:r w:rsidRPr="005E5047">
              <w:rPr>
                <w:rFonts w:ascii="Times New Roman" w:hAnsi="Times New Roman" w:cs="Times New Roman"/>
                <w:sz w:val="22"/>
                <w:szCs w:val="22"/>
              </w:rPr>
              <w:t>eportable segments</w:t>
            </w:r>
          </w:p>
        </w:tc>
        <w:tc>
          <w:tcPr>
            <w:tcW w:w="1298" w:type="dxa"/>
            <w:vAlign w:val="bottom"/>
          </w:tcPr>
          <w:p w:rsidR="00B27D2E" w:rsidRPr="005E5047" w:rsidRDefault="00B27D2E" w:rsidP="00B27D2E">
            <w:pPr>
              <w:pStyle w:val="acctfourfigures"/>
              <w:tabs>
                <w:tab w:val="clear" w:pos="765"/>
                <w:tab w:val="decimal" w:pos="1102"/>
              </w:tabs>
              <w:spacing w:line="240" w:lineRule="atLeast"/>
              <w:ind w:right="-79"/>
              <w:rPr>
                <w:szCs w:val="22"/>
              </w:rPr>
            </w:pPr>
            <w:r>
              <w:rPr>
                <w:szCs w:val="22"/>
              </w:rPr>
              <w:t>2,819,564</w:t>
            </w:r>
          </w:p>
        </w:tc>
        <w:tc>
          <w:tcPr>
            <w:tcW w:w="178" w:type="dxa"/>
            <w:vAlign w:val="bottom"/>
          </w:tcPr>
          <w:p w:rsidR="00B27D2E" w:rsidRPr="005E5047" w:rsidRDefault="00B27D2E" w:rsidP="00B27D2E">
            <w:pPr>
              <w:pStyle w:val="acctfourfigures"/>
              <w:spacing w:line="240" w:lineRule="atLeast"/>
              <w:rPr>
                <w:szCs w:val="22"/>
              </w:rPr>
            </w:pPr>
          </w:p>
        </w:tc>
        <w:tc>
          <w:tcPr>
            <w:tcW w:w="1298" w:type="dxa"/>
            <w:vAlign w:val="bottom"/>
          </w:tcPr>
          <w:p w:rsidR="00B27D2E" w:rsidRPr="005E5047" w:rsidRDefault="00B27D2E" w:rsidP="00B27D2E">
            <w:pPr>
              <w:pStyle w:val="acctfourfigures"/>
              <w:tabs>
                <w:tab w:val="clear" w:pos="765"/>
                <w:tab w:val="decimal" w:pos="1102"/>
              </w:tabs>
              <w:spacing w:line="240" w:lineRule="atLeast"/>
              <w:ind w:right="-79"/>
              <w:rPr>
                <w:szCs w:val="22"/>
              </w:rPr>
            </w:pPr>
            <w:r>
              <w:rPr>
                <w:szCs w:val="22"/>
              </w:rPr>
              <w:t>2,731,769</w:t>
            </w:r>
          </w:p>
        </w:tc>
        <w:tc>
          <w:tcPr>
            <w:tcW w:w="196" w:type="dxa"/>
          </w:tcPr>
          <w:p w:rsidR="00B27D2E" w:rsidRDefault="00B27D2E" w:rsidP="00B27D2E">
            <w:pPr>
              <w:pStyle w:val="acctfourfigures"/>
              <w:tabs>
                <w:tab w:val="clear" w:pos="765"/>
                <w:tab w:val="decimal" w:pos="1120"/>
              </w:tabs>
              <w:spacing w:line="240" w:lineRule="atLeast"/>
              <w:ind w:right="-169"/>
              <w:rPr>
                <w:szCs w:val="22"/>
              </w:rPr>
            </w:pPr>
          </w:p>
        </w:tc>
        <w:tc>
          <w:tcPr>
            <w:tcW w:w="1298" w:type="dxa"/>
            <w:vAlign w:val="bottom"/>
          </w:tcPr>
          <w:p w:rsidR="00B27D2E" w:rsidRPr="005E5047" w:rsidRDefault="00B27D2E" w:rsidP="00B27D2E">
            <w:pPr>
              <w:pStyle w:val="acctfourfigures"/>
              <w:tabs>
                <w:tab w:val="clear" w:pos="765"/>
                <w:tab w:val="decimal" w:pos="1120"/>
              </w:tabs>
              <w:spacing w:line="240" w:lineRule="atLeast"/>
              <w:ind w:right="-169"/>
              <w:rPr>
                <w:szCs w:val="22"/>
              </w:rPr>
            </w:pPr>
            <w:r>
              <w:rPr>
                <w:szCs w:val="22"/>
              </w:rPr>
              <w:t>605,489</w:t>
            </w:r>
          </w:p>
        </w:tc>
        <w:tc>
          <w:tcPr>
            <w:tcW w:w="270" w:type="dxa"/>
            <w:vAlign w:val="bottom"/>
          </w:tcPr>
          <w:p w:rsidR="00B27D2E" w:rsidRPr="005E5047" w:rsidRDefault="00B27D2E" w:rsidP="00B27D2E">
            <w:pPr>
              <w:pStyle w:val="acctfourfigures"/>
              <w:spacing w:line="240" w:lineRule="atLeast"/>
              <w:rPr>
                <w:b/>
                <w:bCs/>
                <w:szCs w:val="22"/>
              </w:rPr>
            </w:pPr>
          </w:p>
        </w:tc>
        <w:tc>
          <w:tcPr>
            <w:tcW w:w="1278" w:type="dxa"/>
            <w:vAlign w:val="bottom"/>
          </w:tcPr>
          <w:p w:rsidR="00B27D2E" w:rsidRPr="005E5047" w:rsidRDefault="00B27D2E" w:rsidP="00B27D2E">
            <w:pPr>
              <w:pStyle w:val="acctfourfigures"/>
              <w:tabs>
                <w:tab w:val="clear" w:pos="765"/>
                <w:tab w:val="decimal" w:pos="1120"/>
              </w:tabs>
              <w:spacing w:line="240" w:lineRule="atLeast"/>
              <w:ind w:right="-169"/>
              <w:rPr>
                <w:szCs w:val="22"/>
              </w:rPr>
            </w:pPr>
            <w:r>
              <w:rPr>
                <w:szCs w:val="22"/>
              </w:rPr>
              <w:t>616,847</w:t>
            </w:r>
          </w:p>
        </w:tc>
      </w:tr>
      <w:tr w:rsidR="00B27D2E" w:rsidRPr="005E5047" w:rsidTr="00A05AE8">
        <w:trPr>
          <w:cantSplit/>
        </w:trPr>
        <w:tc>
          <w:tcPr>
            <w:tcW w:w="3769" w:type="dxa"/>
          </w:tcPr>
          <w:p w:rsidR="00B27D2E" w:rsidRPr="005E5047" w:rsidRDefault="00B27D2E" w:rsidP="00B27D2E">
            <w:pPr>
              <w:pStyle w:val="acctfourfigures"/>
              <w:tabs>
                <w:tab w:val="clear" w:pos="765"/>
              </w:tabs>
              <w:spacing w:line="240" w:lineRule="atLeast"/>
              <w:ind w:left="90" w:right="11"/>
              <w:rPr>
                <w:bCs/>
                <w:szCs w:val="22"/>
              </w:rPr>
            </w:pPr>
            <w:r w:rsidRPr="005E5047">
              <w:rPr>
                <w:bCs/>
                <w:szCs w:val="22"/>
              </w:rPr>
              <w:t>Unallocated amounts</w:t>
            </w:r>
          </w:p>
        </w:tc>
        <w:tc>
          <w:tcPr>
            <w:tcW w:w="1298" w:type="dxa"/>
            <w:tcBorders>
              <w:bottom w:val="single" w:sz="4" w:space="0" w:color="auto"/>
            </w:tcBorders>
            <w:vAlign w:val="bottom"/>
          </w:tcPr>
          <w:p w:rsidR="00B27D2E" w:rsidRPr="005E5047" w:rsidRDefault="00B27D2E" w:rsidP="00B27D2E">
            <w:pPr>
              <w:pStyle w:val="acctfourfigures"/>
              <w:tabs>
                <w:tab w:val="clear" w:pos="765"/>
                <w:tab w:val="decimal" w:pos="1102"/>
              </w:tabs>
              <w:spacing w:line="240" w:lineRule="atLeast"/>
              <w:ind w:right="-79"/>
              <w:rPr>
                <w:szCs w:val="22"/>
              </w:rPr>
            </w:pPr>
            <w:r>
              <w:rPr>
                <w:szCs w:val="22"/>
              </w:rPr>
              <w:t>1,060,604</w:t>
            </w:r>
          </w:p>
        </w:tc>
        <w:tc>
          <w:tcPr>
            <w:tcW w:w="178" w:type="dxa"/>
            <w:vAlign w:val="bottom"/>
          </w:tcPr>
          <w:p w:rsidR="00B27D2E" w:rsidRPr="005E5047" w:rsidRDefault="00B27D2E" w:rsidP="00B27D2E">
            <w:pPr>
              <w:pStyle w:val="acctfourfigures"/>
              <w:spacing w:line="240" w:lineRule="atLeast"/>
              <w:rPr>
                <w:szCs w:val="22"/>
              </w:rPr>
            </w:pPr>
          </w:p>
        </w:tc>
        <w:tc>
          <w:tcPr>
            <w:tcW w:w="1298" w:type="dxa"/>
            <w:tcBorders>
              <w:bottom w:val="single" w:sz="4" w:space="0" w:color="auto"/>
            </w:tcBorders>
            <w:vAlign w:val="bottom"/>
          </w:tcPr>
          <w:p w:rsidR="00B27D2E" w:rsidRPr="005E5047" w:rsidRDefault="00B27D2E" w:rsidP="00B27D2E">
            <w:pPr>
              <w:pStyle w:val="acctfourfigures"/>
              <w:tabs>
                <w:tab w:val="clear" w:pos="765"/>
                <w:tab w:val="decimal" w:pos="1102"/>
              </w:tabs>
              <w:spacing w:line="240" w:lineRule="atLeast"/>
              <w:ind w:right="-79"/>
              <w:rPr>
                <w:szCs w:val="22"/>
              </w:rPr>
            </w:pPr>
            <w:r>
              <w:rPr>
                <w:szCs w:val="22"/>
              </w:rPr>
              <w:t>1,100,607</w:t>
            </w:r>
          </w:p>
        </w:tc>
        <w:tc>
          <w:tcPr>
            <w:tcW w:w="196" w:type="dxa"/>
          </w:tcPr>
          <w:p w:rsidR="00B27D2E" w:rsidRDefault="00B27D2E" w:rsidP="00B27D2E">
            <w:pPr>
              <w:pStyle w:val="acctfourfigures"/>
              <w:tabs>
                <w:tab w:val="clear" w:pos="765"/>
                <w:tab w:val="decimal" w:pos="1120"/>
              </w:tabs>
              <w:spacing w:line="240" w:lineRule="atLeast"/>
              <w:ind w:right="-169"/>
              <w:rPr>
                <w:szCs w:val="22"/>
              </w:rPr>
            </w:pPr>
          </w:p>
        </w:tc>
        <w:tc>
          <w:tcPr>
            <w:tcW w:w="1298" w:type="dxa"/>
            <w:vAlign w:val="bottom"/>
          </w:tcPr>
          <w:p w:rsidR="00B27D2E" w:rsidRPr="005E5047" w:rsidRDefault="00B27D2E" w:rsidP="00B27D2E">
            <w:pPr>
              <w:pStyle w:val="acctfourfigures"/>
              <w:tabs>
                <w:tab w:val="clear" w:pos="765"/>
                <w:tab w:val="decimal" w:pos="1120"/>
              </w:tabs>
              <w:spacing w:line="240" w:lineRule="atLeast"/>
              <w:ind w:right="-169"/>
              <w:rPr>
                <w:szCs w:val="22"/>
              </w:rPr>
            </w:pPr>
            <w:r>
              <w:rPr>
                <w:szCs w:val="22"/>
              </w:rPr>
              <w:t>(519,542)</w:t>
            </w:r>
          </w:p>
        </w:tc>
        <w:tc>
          <w:tcPr>
            <w:tcW w:w="270" w:type="dxa"/>
            <w:vAlign w:val="bottom"/>
          </w:tcPr>
          <w:p w:rsidR="00B27D2E" w:rsidRPr="005E5047" w:rsidRDefault="00B27D2E" w:rsidP="00B27D2E">
            <w:pPr>
              <w:pStyle w:val="acctfourfigures"/>
              <w:tabs>
                <w:tab w:val="decimal" w:pos="731"/>
              </w:tabs>
              <w:spacing w:line="240" w:lineRule="atLeast"/>
              <w:ind w:right="11"/>
              <w:rPr>
                <w:szCs w:val="22"/>
              </w:rPr>
            </w:pPr>
          </w:p>
        </w:tc>
        <w:tc>
          <w:tcPr>
            <w:tcW w:w="1278" w:type="dxa"/>
            <w:vAlign w:val="bottom"/>
          </w:tcPr>
          <w:p w:rsidR="00B27D2E" w:rsidRPr="005E5047" w:rsidRDefault="00B27D2E" w:rsidP="00B27D2E">
            <w:pPr>
              <w:pStyle w:val="acctfourfigures"/>
              <w:tabs>
                <w:tab w:val="clear" w:pos="765"/>
                <w:tab w:val="decimal" w:pos="1120"/>
              </w:tabs>
              <w:spacing w:line="240" w:lineRule="atLeast"/>
              <w:ind w:right="-169"/>
              <w:rPr>
                <w:szCs w:val="22"/>
              </w:rPr>
            </w:pPr>
            <w:r>
              <w:rPr>
                <w:szCs w:val="22"/>
              </w:rPr>
              <w:t>(472,167)</w:t>
            </w:r>
          </w:p>
        </w:tc>
      </w:tr>
      <w:tr w:rsidR="00B27D2E" w:rsidRPr="005E5047" w:rsidTr="00A05AE8">
        <w:trPr>
          <w:cantSplit/>
        </w:trPr>
        <w:tc>
          <w:tcPr>
            <w:tcW w:w="3769" w:type="dxa"/>
          </w:tcPr>
          <w:p w:rsidR="00B27D2E" w:rsidRPr="005E5047" w:rsidRDefault="00B27D2E" w:rsidP="00B27D2E">
            <w:pPr>
              <w:pStyle w:val="acctmergecolhdg"/>
              <w:spacing w:line="240" w:lineRule="atLeast"/>
              <w:ind w:left="90"/>
              <w:jc w:val="left"/>
              <w:rPr>
                <w:bCs/>
                <w:szCs w:val="22"/>
              </w:rPr>
            </w:pPr>
            <w:r>
              <w:rPr>
                <w:bCs/>
                <w:szCs w:val="22"/>
              </w:rPr>
              <w:t>Total</w:t>
            </w:r>
          </w:p>
        </w:tc>
        <w:tc>
          <w:tcPr>
            <w:tcW w:w="1298" w:type="dxa"/>
            <w:tcBorders>
              <w:top w:val="single" w:sz="4" w:space="0" w:color="auto"/>
              <w:bottom w:val="double" w:sz="4" w:space="0" w:color="auto"/>
            </w:tcBorders>
            <w:vAlign w:val="bottom"/>
          </w:tcPr>
          <w:p w:rsidR="00B27D2E" w:rsidRPr="005E5047" w:rsidRDefault="00B27D2E" w:rsidP="00B27D2E">
            <w:pPr>
              <w:pStyle w:val="acctfourfigures"/>
              <w:tabs>
                <w:tab w:val="clear" w:pos="765"/>
                <w:tab w:val="decimal" w:pos="1102"/>
              </w:tabs>
              <w:spacing w:line="240" w:lineRule="atLeast"/>
              <w:ind w:right="-79"/>
              <w:rPr>
                <w:b/>
                <w:bCs/>
                <w:szCs w:val="22"/>
              </w:rPr>
            </w:pPr>
            <w:r>
              <w:rPr>
                <w:b/>
                <w:bCs/>
                <w:szCs w:val="22"/>
              </w:rPr>
              <w:t>3,880,168</w:t>
            </w:r>
          </w:p>
        </w:tc>
        <w:tc>
          <w:tcPr>
            <w:tcW w:w="178" w:type="dxa"/>
            <w:vAlign w:val="bottom"/>
          </w:tcPr>
          <w:p w:rsidR="00B27D2E" w:rsidRPr="005E5047" w:rsidRDefault="00B27D2E" w:rsidP="00B27D2E">
            <w:pPr>
              <w:pStyle w:val="acctfourfigures"/>
              <w:spacing w:line="240" w:lineRule="atLeast"/>
              <w:rPr>
                <w:b/>
                <w:bCs/>
                <w:szCs w:val="22"/>
              </w:rPr>
            </w:pPr>
          </w:p>
        </w:tc>
        <w:tc>
          <w:tcPr>
            <w:tcW w:w="1298" w:type="dxa"/>
            <w:tcBorders>
              <w:top w:val="single" w:sz="4" w:space="0" w:color="auto"/>
              <w:bottom w:val="double" w:sz="4" w:space="0" w:color="auto"/>
            </w:tcBorders>
            <w:vAlign w:val="bottom"/>
          </w:tcPr>
          <w:p w:rsidR="00B27D2E" w:rsidRPr="005E5047" w:rsidRDefault="00B27D2E" w:rsidP="00B27D2E">
            <w:pPr>
              <w:pStyle w:val="acctfourfigures"/>
              <w:tabs>
                <w:tab w:val="clear" w:pos="765"/>
                <w:tab w:val="decimal" w:pos="1102"/>
              </w:tabs>
              <w:spacing w:line="240" w:lineRule="atLeast"/>
              <w:ind w:right="-79"/>
              <w:rPr>
                <w:b/>
                <w:bCs/>
                <w:szCs w:val="22"/>
              </w:rPr>
            </w:pPr>
            <w:r>
              <w:rPr>
                <w:b/>
                <w:bCs/>
                <w:szCs w:val="22"/>
              </w:rPr>
              <w:t>3,832,376</w:t>
            </w:r>
          </w:p>
        </w:tc>
        <w:tc>
          <w:tcPr>
            <w:tcW w:w="196" w:type="dxa"/>
          </w:tcPr>
          <w:p w:rsidR="00B27D2E" w:rsidRDefault="00B27D2E" w:rsidP="00B27D2E">
            <w:pPr>
              <w:pStyle w:val="acctfourfigures"/>
              <w:tabs>
                <w:tab w:val="clear" w:pos="765"/>
                <w:tab w:val="decimal" w:pos="1120"/>
              </w:tabs>
              <w:spacing w:line="240" w:lineRule="atLeast"/>
              <w:ind w:right="-169"/>
              <w:rPr>
                <w:b/>
                <w:bCs/>
                <w:szCs w:val="22"/>
              </w:rPr>
            </w:pPr>
          </w:p>
        </w:tc>
        <w:tc>
          <w:tcPr>
            <w:tcW w:w="1298" w:type="dxa"/>
            <w:tcBorders>
              <w:top w:val="single" w:sz="4" w:space="0" w:color="auto"/>
              <w:bottom w:val="double" w:sz="4" w:space="0" w:color="auto"/>
            </w:tcBorders>
            <w:vAlign w:val="bottom"/>
          </w:tcPr>
          <w:p w:rsidR="00B27D2E" w:rsidRPr="005E5047" w:rsidRDefault="00B27D2E" w:rsidP="00B27D2E">
            <w:pPr>
              <w:pStyle w:val="acctfourfigures"/>
              <w:tabs>
                <w:tab w:val="clear" w:pos="765"/>
                <w:tab w:val="decimal" w:pos="1120"/>
              </w:tabs>
              <w:spacing w:line="240" w:lineRule="atLeast"/>
              <w:ind w:right="-169"/>
              <w:rPr>
                <w:b/>
                <w:bCs/>
                <w:szCs w:val="22"/>
              </w:rPr>
            </w:pPr>
            <w:r>
              <w:rPr>
                <w:b/>
                <w:bCs/>
                <w:szCs w:val="22"/>
              </w:rPr>
              <w:t>85,947</w:t>
            </w:r>
          </w:p>
        </w:tc>
        <w:tc>
          <w:tcPr>
            <w:tcW w:w="270" w:type="dxa"/>
            <w:vAlign w:val="bottom"/>
          </w:tcPr>
          <w:p w:rsidR="00B27D2E" w:rsidRPr="005E5047" w:rsidRDefault="00B27D2E" w:rsidP="00B27D2E">
            <w:pPr>
              <w:pStyle w:val="acctfourfigures"/>
              <w:spacing w:line="240" w:lineRule="atLeast"/>
              <w:rPr>
                <w:b/>
                <w:bCs/>
                <w:szCs w:val="22"/>
              </w:rPr>
            </w:pPr>
          </w:p>
        </w:tc>
        <w:tc>
          <w:tcPr>
            <w:tcW w:w="1278" w:type="dxa"/>
            <w:tcBorders>
              <w:top w:val="single" w:sz="4" w:space="0" w:color="auto"/>
              <w:bottom w:val="double" w:sz="4" w:space="0" w:color="auto"/>
            </w:tcBorders>
            <w:vAlign w:val="bottom"/>
          </w:tcPr>
          <w:p w:rsidR="00B27D2E" w:rsidRPr="005E5047" w:rsidRDefault="00B27D2E" w:rsidP="00B27D2E">
            <w:pPr>
              <w:pStyle w:val="acctfourfigures"/>
              <w:tabs>
                <w:tab w:val="clear" w:pos="765"/>
                <w:tab w:val="decimal" w:pos="1120"/>
              </w:tabs>
              <w:spacing w:line="240" w:lineRule="atLeast"/>
              <w:ind w:right="-169"/>
              <w:rPr>
                <w:b/>
                <w:bCs/>
                <w:szCs w:val="22"/>
              </w:rPr>
            </w:pPr>
            <w:r>
              <w:rPr>
                <w:b/>
                <w:bCs/>
                <w:szCs w:val="22"/>
              </w:rPr>
              <w:t>144,680</w:t>
            </w:r>
          </w:p>
        </w:tc>
      </w:tr>
      <w:tr w:rsidR="00B27D2E" w:rsidRPr="005E5047" w:rsidTr="00A05AE8">
        <w:trPr>
          <w:cantSplit/>
        </w:trPr>
        <w:tc>
          <w:tcPr>
            <w:tcW w:w="3769" w:type="dxa"/>
          </w:tcPr>
          <w:p w:rsidR="00B27D2E" w:rsidRPr="009A5553" w:rsidRDefault="00B27D2E" w:rsidP="00B60E9F">
            <w:pPr>
              <w:pStyle w:val="acctmergecolhdg"/>
              <w:spacing w:line="240" w:lineRule="atLeast"/>
              <w:ind w:firstLine="90"/>
              <w:jc w:val="left"/>
              <w:rPr>
                <w:bCs/>
                <w:sz w:val="24"/>
                <w:szCs w:val="24"/>
              </w:rPr>
            </w:pPr>
          </w:p>
        </w:tc>
        <w:tc>
          <w:tcPr>
            <w:tcW w:w="1298" w:type="dxa"/>
          </w:tcPr>
          <w:p w:rsidR="00B27D2E" w:rsidRPr="005E5047" w:rsidRDefault="00B27D2E" w:rsidP="00B60E9F">
            <w:pPr>
              <w:pStyle w:val="acctfourfigures"/>
              <w:tabs>
                <w:tab w:val="clear" w:pos="765"/>
                <w:tab w:val="decimal" w:pos="1271"/>
              </w:tabs>
              <w:spacing w:line="240" w:lineRule="atLeast"/>
              <w:ind w:right="-79"/>
              <w:rPr>
                <w:szCs w:val="22"/>
              </w:rPr>
            </w:pPr>
          </w:p>
        </w:tc>
        <w:tc>
          <w:tcPr>
            <w:tcW w:w="178" w:type="dxa"/>
          </w:tcPr>
          <w:p w:rsidR="00B27D2E" w:rsidRPr="005E5047" w:rsidRDefault="00B27D2E" w:rsidP="00B60E9F">
            <w:pPr>
              <w:pStyle w:val="acctfourfigures"/>
              <w:tabs>
                <w:tab w:val="clear" w:pos="765"/>
                <w:tab w:val="decimal" w:pos="1271"/>
              </w:tabs>
              <w:spacing w:line="240" w:lineRule="atLeast"/>
              <w:ind w:right="-79"/>
              <w:rPr>
                <w:szCs w:val="22"/>
              </w:rPr>
            </w:pPr>
          </w:p>
        </w:tc>
        <w:tc>
          <w:tcPr>
            <w:tcW w:w="1298" w:type="dxa"/>
          </w:tcPr>
          <w:p w:rsidR="00B27D2E" w:rsidRPr="005E5047" w:rsidRDefault="00B27D2E" w:rsidP="00B60E9F">
            <w:pPr>
              <w:pStyle w:val="acctfourfigures"/>
              <w:tabs>
                <w:tab w:val="clear" w:pos="765"/>
                <w:tab w:val="decimal" w:pos="1271"/>
              </w:tabs>
              <w:spacing w:line="240" w:lineRule="atLeast"/>
              <w:ind w:right="-79"/>
              <w:rPr>
                <w:szCs w:val="22"/>
              </w:rPr>
            </w:pPr>
          </w:p>
        </w:tc>
        <w:tc>
          <w:tcPr>
            <w:tcW w:w="196" w:type="dxa"/>
          </w:tcPr>
          <w:p w:rsidR="00B27D2E" w:rsidRPr="005E5047" w:rsidRDefault="00B27D2E" w:rsidP="00B60E9F">
            <w:pPr>
              <w:pStyle w:val="acctfourfigures"/>
              <w:tabs>
                <w:tab w:val="clear" w:pos="765"/>
                <w:tab w:val="decimal" w:pos="1271"/>
              </w:tabs>
              <w:spacing w:line="240" w:lineRule="atLeast"/>
              <w:ind w:right="-79"/>
              <w:rPr>
                <w:szCs w:val="22"/>
              </w:rPr>
            </w:pPr>
          </w:p>
        </w:tc>
        <w:tc>
          <w:tcPr>
            <w:tcW w:w="1298" w:type="dxa"/>
            <w:vAlign w:val="bottom"/>
          </w:tcPr>
          <w:p w:rsidR="00B27D2E" w:rsidRPr="005E5047" w:rsidRDefault="00B27D2E" w:rsidP="00B60E9F">
            <w:pPr>
              <w:pStyle w:val="acctfourfigures"/>
              <w:tabs>
                <w:tab w:val="clear" w:pos="765"/>
                <w:tab w:val="decimal" w:pos="1271"/>
              </w:tabs>
              <w:spacing w:line="240" w:lineRule="atLeast"/>
              <w:ind w:right="-79"/>
              <w:rPr>
                <w:szCs w:val="22"/>
              </w:rPr>
            </w:pPr>
          </w:p>
        </w:tc>
        <w:tc>
          <w:tcPr>
            <w:tcW w:w="270" w:type="dxa"/>
            <w:vAlign w:val="bottom"/>
          </w:tcPr>
          <w:p w:rsidR="00B27D2E" w:rsidRPr="005E5047" w:rsidRDefault="00B27D2E" w:rsidP="00B60E9F">
            <w:pPr>
              <w:pStyle w:val="acctfourfigures"/>
              <w:spacing w:line="240" w:lineRule="atLeast"/>
              <w:rPr>
                <w:szCs w:val="22"/>
              </w:rPr>
            </w:pPr>
          </w:p>
        </w:tc>
        <w:tc>
          <w:tcPr>
            <w:tcW w:w="1278" w:type="dxa"/>
            <w:vAlign w:val="bottom"/>
          </w:tcPr>
          <w:p w:rsidR="00B27D2E" w:rsidRPr="005E5047" w:rsidRDefault="00B27D2E" w:rsidP="00B60E9F">
            <w:pPr>
              <w:pStyle w:val="acctfourfigures"/>
              <w:tabs>
                <w:tab w:val="clear" w:pos="765"/>
                <w:tab w:val="decimal" w:pos="1271"/>
              </w:tabs>
              <w:spacing w:line="240" w:lineRule="atLeast"/>
              <w:ind w:right="-79"/>
              <w:rPr>
                <w:szCs w:val="22"/>
              </w:rPr>
            </w:pPr>
          </w:p>
        </w:tc>
      </w:tr>
      <w:tr w:rsidR="00AB615B" w:rsidRPr="005E5047" w:rsidTr="00A05AE8">
        <w:trPr>
          <w:cantSplit/>
        </w:trPr>
        <w:tc>
          <w:tcPr>
            <w:tcW w:w="3769" w:type="dxa"/>
          </w:tcPr>
          <w:p w:rsidR="00AB615B" w:rsidRPr="005E5047" w:rsidRDefault="00AB615B" w:rsidP="00E143C1">
            <w:pPr>
              <w:pStyle w:val="acctmergecolhdg"/>
              <w:spacing w:line="240" w:lineRule="atLeast"/>
              <w:ind w:firstLine="90"/>
              <w:jc w:val="left"/>
              <w:rPr>
                <w:b w:val="0"/>
                <w:szCs w:val="22"/>
              </w:rPr>
            </w:pPr>
          </w:p>
        </w:tc>
        <w:tc>
          <w:tcPr>
            <w:tcW w:w="2774" w:type="dxa"/>
            <w:gridSpan w:val="3"/>
            <w:vAlign w:val="bottom"/>
          </w:tcPr>
          <w:p w:rsidR="00AB615B" w:rsidRDefault="00AB615B" w:rsidP="00FB649E">
            <w:pPr>
              <w:pStyle w:val="acctfourfigures"/>
              <w:tabs>
                <w:tab w:val="clear" w:pos="765"/>
              </w:tabs>
              <w:spacing w:line="240" w:lineRule="atLeast"/>
              <w:ind w:right="-79"/>
              <w:jc w:val="center"/>
              <w:rPr>
                <w:szCs w:val="22"/>
              </w:rPr>
            </w:pPr>
          </w:p>
        </w:tc>
        <w:tc>
          <w:tcPr>
            <w:tcW w:w="196" w:type="dxa"/>
          </w:tcPr>
          <w:p w:rsidR="00AB615B" w:rsidRDefault="00AB615B" w:rsidP="00FB649E">
            <w:pPr>
              <w:pStyle w:val="acctfourfigures"/>
              <w:tabs>
                <w:tab w:val="clear" w:pos="765"/>
              </w:tabs>
              <w:spacing w:line="240" w:lineRule="atLeast"/>
              <w:ind w:right="-79"/>
              <w:jc w:val="center"/>
              <w:rPr>
                <w:szCs w:val="22"/>
              </w:rPr>
            </w:pPr>
          </w:p>
        </w:tc>
        <w:tc>
          <w:tcPr>
            <w:tcW w:w="2846" w:type="dxa"/>
            <w:gridSpan w:val="3"/>
            <w:vAlign w:val="bottom"/>
          </w:tcPr>
          <w:p w:rsidR="00AB615B" w:rsidRDefault="00AB615B" w:rsidP="00FB649E">
            <w:pPr>
              <w:pStyle w:val="acctfourfigures"/>
              <w:tabs>
                <w:tab w:val="clear" w:pos="765"/>
              </w:tabs>
              <w:spacing w:line="240" w:lineRule="atLeast"/>
              <w:ind w:right="-79"/>
              <w:jc w:val="center"/>
              <w:rPr>
                <w:szCs w:val="22"/>
              </w:rPr>
            </w:pPr>
          </w:p>
        </w:tc>
      </w:tr>
      <w:tr w:rsidR="00AB615B" w:rsidRPr="005E5047" w:rsidTr="00A05AE8">
        <w:trPr>
          <w:cantSplit/>
        </w:trPr>
        <w:tc>
          <w:tcPr>
            <w:tcW w:w="3769" w:type="dxa"/>
          </w:tcPr>
          <w:p w:rsidR="00AB615B" w:rsidRPr="005E5047" w:rsidRDefault="00AB615B" w:rsidP="00E143C1">
            <w:pPr>
              <w:pStyle w:val="acctmergecolhdg"/>
              <w:spacing w:line="240" w:lineRule="atLeast"/>
              <w:ind w:firstLine="90"/>
              <w:jc w:val="left"/>
              <w:rPr>
                <w:b w:val="0"/>
                <w:szCs w:val="22"/>
              </w:rPr>
            </w:pPr>
          </w:p>
        </w:tc>
        <w:tc>
          <w:tcPr>
            <w:tcW w:w="2774" w:type="dxa"/>
            <w:gridSpan w:val="3"/>
            <w:vAlign w:val="bottom"/>
          </w:tcPr>
          <w:p w:rsidR="00AB615B" w:rsidRDefault="00AB615B" w:rsidP="00FB649E">
            <w:pPr>
              <w:pStyle w:val="acctfourfigures"/>
              <w:tabs>
                <w:tab w:val="clear" w:pos="765"/>
              </w:tabs>
              <w:spacing w:line="240" w:lineRule="atLeast"/>
              <w:ind w:right="-79"/>
              <w:jc w:val="center"/>
              <w:rPr>
                <w:szCs w:val="22"/>
              </w:rPr>
            </w:pPr>
          </w:p>
        </w:tc>
        <w:tc>
          <w:tcPr>
            <w:tcW w:w="196" w:type="dxa"/>
          </w:tcPr>
          <w:p w:rsidR="00AB615B" w:rsidRDefault="00AB615B" w:rsidP="00FB649E">
            <w:pPr>
              <w:pStyle w:val="acctfourfigures"/>
              <w:tabs>
                <w:tab w:val="clear" w:pos="765"/>
              </w:tabs>
              <w:spacing w:line="240" w:lineRule="atLeast"/>
              <w:ind w:right="-79"/>
              <w:jc w:val="center"/>
              <w:rPr>
                <w:szCs w:val="22"/>
              </w:rPr>
            </w:pPr>
          </w:p>
        </w:tc>
        <w:tc>
          <w:tcPr>
            <w:tcW w:w="2846" w:type="dxa"/>
            <w:gridSpan w:val="3"/>
            <w:vAlign w:val="bottom"/>
          </w:tcPr>
          <w:p w:rsidR="00AB615B" w:rsidRDefault="00AB615B" w:rsidP="00FB649E">
            <w:pPr>
              <w:pStyle w:val="acctfourfigures"/>
              <w:tabs>
                <w:tab w:val="clear" w:pos="765"/>
              </w:tabs>
              <w:spacing w:line="240" w:lineRule="atLeast"/>
              <w:ind w:right="-79"/>
              <w:jc w:val="center"/>
              <w:rPr>
                <w:szCs w:val="22"/>
              </w:rPr>
            </w:pPr>
          </w:p>
        </w:tc>
      </w:tr>
      <w:tr w:rsidR="00AB615B" w:rsidRPr="005E5047" w:rsidTr="00A05AE8">
        <w:trPr>
          <w:cantSplit/>
        </w:trPr>
        <w:tc>
          <w:tcPr>
            <w:tcW w:w="3769" w:type="dxa"/>
          </w:tcPr>
          <w:p w:rsidR="00AB615B" w:rsidRPr="005E5047" w:rsidRDefault="00AB615B" w:rsidP="00E143C1">
            <w:pPr>
              <w:pStyle w:val="acctmergecolhdg"/>
              <w:spacing w:line="240" w:lineRule="atLeast"/>
              <w:ind w:firstLine="90"/>
              <w:jc w:val="left"/>
              <w:rPr>
                <w:b w:val="0"/>
                <w:szCs w:val="22"/>
              </w:rPr>
            </w:pPr>
          </w:p>
        </w:tc>
        <w:tc>
          <w:tcPr>
            <w:tcW w:w="2774" w:type="dxa"/>
            <w:gridSpan w:val="3"/>
            <w:vAlign w:val="bottom"/>
          </w:tcPr>
          <w:p w:rsidR="00AB615B" w:rsidRDefault="00AB615B" w:rsidP="00FB649E">
            <w:pPr>
              <w:pStyle w:val="acctfourfigures"/>
              <w:tabs>
                <w:tab w:val="clear" w:pos="765"/>
              </w:tabs>
              <w:spacing w:line="240" w:lineRule="atLeast"/>
              <w:ind w:right="-79"/>
              <w:jc w:val="center"/>
              <w:rPr>
                <w:szCs w:val="22"/>
              </w:rPr>
            </w:pPr>
          </w:p>
        </w:tc>
        <w:tc>
          <w:tcPr>
            <w:tcW w:w="196" w:type="dxa"/>
          </w:tcPr>
          <w:p w:rsidR="00AB615B" w:rsidRDefault="00AB615B" w:rsidP="00FB649E">
            <w:pPr>
              <w:pStyle w:val="acctfourfigures"/>
              <w:tabs>
                <w:tab w:val="clear" w:pos="765"/>
              </w:tabs>
              <w:spacing w:line="240" w:lineRule="atLeast"/>
              <w:ind w:right="-79"/>
              <w:jc w:val="center"/>
              <w:rPr>
                <w:szCs w:val="22"/>
              </w:rPr>
            </w:pPr>
          </w:p>
        </w:tc>
        <w:tc>
          <w:tcPr>
            <w:tcW w:w="2846" w:type="dxa"/>
            <w:gridSpan w:val="3"/>
            <w:vAlign w:val="bottom"/>
          </w:tcPr>
          <w:p w:rsidR="00AB615B" w:rsidRDefault="00AB615B" w:rsidP="00FB649E">
            <w:pPr>
              <w:pStyle w:val="acctfourfigures"/>
              <w:tabs>
                <w:tab w:val="clear" w:pos="765"/>
              </w:tabs>
              <w:spacing w:line="240" w:lineRule="atLeast"/>
              <w:ind w:right="-79"/>
              <w:jc w:val="center"/>
              <w:rPr>
                <w:szCs w:val="22"/>
              </w:rPr>
            </w:pPr>
          </w:p>
        </w:tc>
      </w:tr>
      <w:tr w:rsidR="00FB649E" w:rsidRPr="005E5047" w:rsidTr="00A05AE8">
        <w:trPr>
          <w:cantSplit/>
        </w:trPr>
        <w:tc>
          <w:tcPr>
            <w:tcW w:w="3769" w:type="dxa"/>
          </w:tcPr>
          <w:p w:rsidR="00FB649E" w:rsidRPr="005E5047" w:rsidRDefault="00FB649E" w:rsidP="00E143C1">
            <w:pPr>
              <w:pStyle w:val="acctmergecolhdg"/>
              <w:spacing w:line="240" w:lineRule="atLeast"/>
              <w:ind w:firstLine="90"/>
              <w:jc w:val="left"/>
              <w:rPr>
                <w:b w:val="0"/>
                <w:szCs w:val="22"/>
              </w:rPr>
            </w:pPr>
          </w:p>
        </w:tc>
        <w:tc>
          <w:tcPr>
            <w:tcW w:w="2774" w:type="dxa"/>
            <w:gridSpan w:val="3"/>
            <w:vAlign w:val="bottom"/>
          </w:tcPr>
          <w:p w:rsidR="00FB649E" w:rsidRPr="005E5047" w:rsidRDefault="00FB649E" w:rsidP="00FB649E">
            <w:pPr>
              <w:pStyle w:val="acctfourfigures"/>
              <w:tabs>
                <w:tab w:val="clear" w:pos="765"/>
              </w:tabs>
              <w:spacing w:line="240" w:lineRule="atLeast"/>
              <w:ind w:right="-79"/>
              <w:jc w:val="center"/>
              <w:rPr>
                <w:szCs w:val="22"/>
              </w:rPr>
            </w:pPr>
            <w:r>
              <w:rPr>
                <w:szCs w:val="22"/>
              </w:rPr>
              <w:t>Assets</w:t>
            </w:r>
          </w:p>
        </w:tc>
        <w:tc>
          <w:tcPr>
            <w:tcW w:w="196" w:type="dxa"/>
          </w:tcPr>
          <w:p w:rsidR="00FB649E" w:rsidRDefault="00FB649E" w:rsidP="00FB649E">
            <w:pPr>
              <w:pStyle w:val="acctfourfigures"/>
              <w:tabs>
                <w:tab w:val="clear" w:pos="765"/>
              </w:tabs>
              <w:spacing w:line="240" w:lineRule="atLeast"/>
              <w:ind w:right="-79"/>
              <w:jc w:val="center"/>
              <w:rPr>
                <w:szCs w:val="22"/>
              </w:rPr>
            </w:pPr>
          </w:p>
        </w:tc>
        <w:tc>
          <w:tcPr>
            <w:tcW w:w="2846" w:type="dxa"/>
            <w:gridSpan w:val="3"/>
            <w:vAlign w:val="bottom"/>
          </w:tcPr>
          <w:p w:rsidR="00FB649E" w:rsidRPr="005E5047" w:rsidRDefault="00FB649E" w:rsidP="00FB649E">
            <w:pPr>
              <w:pStyle w:val="acctfourfigures"/>
              <w:tabs>
                <w:tab w:val="clear" w:pos="765"/>
              </w:tabs>
              <w:spacing w:line="240" w:lineRule="atLeast"/>
              <w:ind w:right="-79"/>
              <w:jc w:val="center"/>
              <w:rPr>
                <w:szCs w:val="22"/>
              </w:rPr>
            </w:pPr>
            <w:r>
              <w:rPr>
                <w:szCs w:val="22"/>
              </w:rPr>
              <w:t>Liabilities</w:t>
            </w:r>
          </w:p>
        </w:tc>
      </w:tr>
      <w:tr w:rsidR="00FB649E" w:rsidRPr="005E5047" w:rsidTr="00A05AE8">
        <w:trPr>
          <w:cantSplit/>
          <w:trHeight w:val="60"/>
        </w:trPr>
        <w:tc>
          <w:tcPr>
            <w:tcW w:w="3769" w:type="dxa"/>
          </w:tcPr>
          <w:p w:rsidR="00FB649E" w:rsidRDefault="00FB649E" w:rsidP="00FB649E">
            <w:pPr>
              <w:pStyle w:val="acctmergecolhdg"/>
              <w:spacing w:line="240" w:lineRule="atLeast"/>
              <w:ind w:firstLine="90"/>
              <w:jc w:val="left"/>
              <w:rPr>
                <w:b w:val="0"/>
                <w:szCs w:val="22"/>
              </w:rPr>
            </w:pPr>
          </w:p>
        </w:tc>
        <w:tc>
          <w:tcPr>
            <w:tcW w:w="1298" w:type="dxa"/>
          </w:tcPr>
          <w:p w:rsidR="00FB649E" w:rsidRPr="005E5047" w:rsidRDefault="00FB649E" w:rsidP="00FB649E">
            <w:pPr>
              <w:pStyle w:val="acctmergecolhdg"/>
              <w:spacing w:line="240" w:lineRule="atLeast"/>
              <w:rPr>
                <w:b w:val="0"/>
                <w:bCs/>
                <w:szCs w:val="22"/>
              </w:rPr>
            </w:pPr>
            <w:r w:rsidRPr="005E5047">
              <w:rPr>
                <w:b w:val="0"/>
                <w:bCs/>
                <w:szCs w:val="22"/>
              </w:rPr>
              <w:t>201</w:t>
            </w:r>
            <w:r>
              <w:rPr>
                <w:b w:val="0"/>
                <w:bCs/>
                <w:szCs w:val="22"/>
              </w:rPr>
              <w:t>9</w:t>
            </w:r>
          </w:p>
        </w:tc>
        <w:tc>
          <w:tcPr>
            <w:tcW w:w="178" w:type="dxa"/>
          </w:tcPr>
          <w:p w:rsidR="00FB649E" w:rsidRPr="005E5047" w:rsidRDefault="00FB649E" w:rsidP="00FB649E">
            <w:pPr>
              <w:pStyle w:val="acctmergecolhdg"/>
              <w:spacing w:line="240" w:lineRule="atLeast"/>
              <w:rPr>
                <w:b w:val="0"/>
                <w:bCs/>
                <w:szCs w:val="22"/>
              </w:rPr>
            </w:pPr>
          </w:p>
        </w:tc>
        <w:tc>
          <w:tcPr>
            <w:tcW w:w="1298" w:type="dxa"/>
          </w:tcPr>
          <w:p w:rsidR="00FB649E" w:rsidRPr="005E5047" w:rsidRDefault="00FB649E" w:rsidP="00FB649E">
            <w:pPr>
              <w:pStyle w:val="acctmergecolhdg"/>
              <w:spacing w:line="240" w:lineRule="atLeast"/>
              <w:rPr>
                <w:b w:val="0"/>
                <w:bCs/>
                <w:szCs w:val="22"/>
              </w:rPr>
            </w:pPr>
            <w:r>
              <w:rPr>
                <w:b w:val="0"/>
                <w:bCs/>
                <w:szCs w:val="22"/>
              </w:rPr>
              <w:t>2018</w:t>
            </w:r>
          </w:p>
        </w:tc>
        <w:tc>
          <w:tcPr>
            <w:tcW w:w="196" w:type="dxa"/>
          </w:tcPr>
          <w:p w:rsidR="00FB649E" w:rsidRPr="005E5047" w:rsidRDefault="00FB649E" w:rsidP="00FB649E">
            <w:pPr>
              <w:pStyle w:val="acctmergecolhdg"/>
              <w:spacing w:line="240" w:lineRule="atLeast"/>
              <w:rPr>
                <w:b w:val="0"/>
                <w:bCs/>
                <w:szCs w:val="22"/>
              </w:rPr>
            </w:pPr>
          </w:p>
        </w:tc>
        <w:tc>
          <w:tcPr>
            <w:tcW w:w="1298" w:type="dxa"/>
          </w:tcPr>
          <w:p w:rsidR="00FB649E" w:rsidRPr="005E5047" w:rsidRDefault="00FB649E" w:rsidP="00FB649E">
            <w:pPr>
              <w:pStyle w:val="acctmergecolhdg"/>
              <w:spacing w:line="240" w:lineRule="atLeast"/>
              <w:rPr>
                <w:b w:val="0"/>
                <w:bCs/>
                <w:szCs w:val="22"/>
              </w:rPr>
            </w:pPr>
            <w:r w:rsidRPr="005E5047">
              <w:rPr>
                <w:b w:val="0"/>
                <w:bCs/>
                <w:szCs w:val="22"/>
              </w:rPr>
              <w:t>201</w:t>
            </w:r>
            <w:r>
              <w:rPr>
                <w:b w:val="0"/>
                <w:bCs/>
                <w:szCs w:val="22"/>
              </w:rPr>
              <w:t>9</w:t>
            </w:r>
          </w:p>
        </w:tc>
        <w:tc>
          <w:tcPr>
            <w:tcW w:w="270" w:type="dxa"/>
          </w:tcPr>
          <w:p w:rsidR="00FB649E" w:rsidRPr="005E5047" w:rsidRDefault="00FB649E" w:rsidP="00FB649E">
            <w:pPr>
              <w:pStyle w:val="acctmergecolhdg"/>
              <w:spacing w:line="240" w:lineRule="atLeast"/>
              <w:rPr>
                <w:b w:val="0"/>
                <w:bCs/>
                <w:szCs w:val="22"/>
              </w:rPr>
            </w:pPr>
          </w:p>
        </w:tc>
        <w:tc>
          <w:tcPr>
            <w:tcW w:w="1278" w:type="dxa"/>
          </w:tcPr>
          <w:p w:rsidR="00FB649E" w:rsidRPr="005E5047" w:rsidRDefault="00FB649E" w:rsidP="00FB649E">
            <w:pPr>
              <w:pStyle w:val="acctmergecolhdg"/>
              <w:spacing w:line="240" w:lineRule="atLeast"/>
              <w:rPr>
                <w:b w:val="0"/>
                <w:bCs/>
                <w:szCs w:val="22"/>
              </w:rPr>
            </w:pPr>
            <w:r>
              <w:rPr>
                <w:b w:val="0"/>
                <w:bCs/>
                <w:szCs w:val="22"/>
              </w:rPr>
              <w:t>2018</w:t>
            </w:r>
          </w:p>
        </w:tc>
      </w:tr>
      <w:tr w:rsidR="00FB649E" w:rsidRPr="005E5047" w:rsidTr="00A05AE8">
        <w:trPr>
          <w:cantSplit/>
        </w:trPr>
        <w:tc>
          <w:tcPr>
            <w:tcW w:w="3769" w:type="dxa"/>
          </w:tcPr>
          <w:p w:rsidR="00FB649E" w:rsidRDefault="00FB649E" w:rsidP="00FB649E">
            <w:pPr>
              <w:pStyle w:val="acctmergecolhdg"/>
              <w:spacing w:line="240" w:lineRule="atLeast"/>
              <w:ind w:firstLine="90"/>
              <w:jc w:val="left"/>
              <w:rPr>
                <w:b w:val="0"/>
                <w:szCs w:val="22"/>
              </w:rPr>
            </w:pPr>
          </w:p>
        </w:tc>
        <w:tc>
          <w:tcPr>
            <w:tcW w:w="5816" w:type="dxa"/>
            <w:gridSpan w:val="7"/>
            <w:vAlign w:val="bottom"/>
          </w:tcPr>
          <w:p w:rsidR="00FB649E" w:rsidRPr="00FB649E" w:rsidRDefault="00FB649E" w:rsidP="00FB649E">
            <w:pPr>
              <w:pStyle w:val="acctfourfigures"/>
              <w:tabs>
                <w:tab w:val="clear" w:pos="765"/>
                <w:tab w:val="decimal" w:pos="1120"/>
              </w:tabs>
              <w:spacing w:line="240" w:lineRule="atLeast"/>
              <w:ind w:right="-79"/>
              <w:jc w:val="center"/>
              <w:rPr>
                <w:i/>
                <w:iCs/>
                <w:szCs w:val="22"/>
              </w:rPr>
            </w:pPr>
            <w:r w:rsidRPr="00FB649E">
              <w:rPr>
                <w:i/>
                <w:iCs/>
                <w:szCs w:val="22"/>
              </w:rPr>
              <w:t>(in thousand Baht)</w:t>
            </w:r>
          </w:p>
        </w:tc>
      </w:tr>
      <w:tr w:rsidR="00FB649E" w:rsidRPr="005E5047" w:rsidTr="00A05AE8">
        <w:trPr>
          <w:cantSplit/>
        </w:trPr>
        <w:tc>
          <w:tcPr>
            <w:tcW w:w="3769" w:type="dxa"/>
          </w:tcPr>
          <w:p w:rsidR="00FB649E" w:rsidRPr="005E5047" w:rsidRDefault="00FB649E" w:rsidP="00FB649E">
            <w:pPr>
              <w:pStyle w:val="acctmergecolhdg"/>
              <w:spacing w:line="240" w:lineRule="atLeast"/>
              <w:ind w:firstLine="90"/>
              <w:jc w:val="left"/>
              <w:rPr>
                <w:b w:val="0"/>
                <w:szCs w:val="22"/>
              </w:rPr>
            </w:pPr>
            <w:r>
              <w:rPr>
                <w:b w:val="0"/>
                <w:szCs w:val="22"/>
              </w:rPr>
              <w:t>R</w:t>
            </w:r>
            <w:r w:rsidRPr="005E5047">
              <w:rPr>
                <w:b w:val="0"/>
                <w:szCs w:val="22"/>
              </w:rPr>
              <w:t>eportable segments</w:t>
            </w:r>
          </w:p>
        </w:tc>
        <w:tc>
          <w:tcPr>
            <w:tcW w:w="1298" w:type="dxa"/>
            <w:vAlign w:val="bottom"/>
          </w:tcPr>
          <w:p w:rsidR="00FB649E" w:rsidRPr="005E5047" w:rsidRDefault="00FB649E" w:rsidP="00FB649E">
            <w:pPr>
              <w:pStyle w:val="acctfourfigures"/>
              <w:tabs>
                <w:tab w:val="clear" w:pos="765"/>
                <w:tab w:val="decimal" w:pos="1084"/>
              </w:tabs>
              <w:spacing w:line="240" w:lineRule="atLeast"/>
              <w:ind w:right="-79"/>
              <w:rPr>
                <w:szCs w:val="22"/>
              </w:rPr>
            </w:pPr>
            <w:r>
              <w:rPr>
                <w:szCs w:val="22"/>
              </w:rPr>
              <w:t>11,9</w:t>
            </w:r>
            <w:r w:rsidR="00346A10">
              <w:rPr>
                <w:szCs w:val="22"/>
              </w:rPr>
              <w:t>09</w:t>
            </w:r>
            <w:r>
              <w:rPr>
                <w:szCs w:val="22"/>
              </w:rPr>
              <w:t>,</w:t>
            </w:r>
            <w:r w:rsidR="00346A10">
              <w:rPr>
                <w:szCs w:val="22"/>
              </w:rPr>
              <w:t>827</w:t>
            </w:r>
          </w:p>
        </w:tc>
        <w:tc>
          <w:tcPr>
            <w:tcW w:w="178" w:type="dxa"/>
            <w:vAlign w:val="bottom"/>
          </w:tcPr>
          <w:p w:rsidR="00FB649E" w:rsidRPr="005E5047" w:rsidRDefault="00FB649E" w:rsidP="00FB649E">
            <w:pPr>
              <w:pStyle w:val="acctfourfigures"/>
              <w:spacing w:line="240" w:lineRule="atLeast"/>
              <w:rPr>
                <w:szCs w:val="22"/>
              </w:rPr>
            </w:pPr>
          </w:p>
        </w:tc>
        <w:tc>
          <w:tcPr>
            <w:tcW w:w="1298" w:type="dxa"/>
            <w:vAlign w:val="bottom"/>
          </w:tcPr>
          <w:p w:rsidR="00FB649E" w:rsidRPr="005E5047" w:rsidRDefault="00FB649E" w:rsidP="00FB649E">
            <w:pPr>
              <w:pStyle w:val="acctfourfigures"/>
              <w:tabs>
                <w:tab w:val="clear" w:pos="765"/>
                <w:tab w:val="decimal" w:pos="1084"/>
              </w:tabs>
              <w:spacing w:line="240" w:lineRule="atLeast"/>
              <w:ind w:right="-79"/>
              <w:rPr>
                <w:szCs w:val="22"/>
              </w:rPr>
            </w:pPr>
            <w:r>
              <w:rPr>
                <w:szCs w:val="22"/>
              </w:rPr>
              <w:t>12,692,109</w:t>
            </w:r>
          </w:p>
        </w:tc>
        <w:tc>
          <w:tcPr>
            <w:tcW w:w="196" w:type="dxa"/>
          </w:tcPr>
          <w:p w:rsidR="00FB649E" w:rsidRDefault="00FB649E" w:rsidP="00FB649E">
            <w:pPr>
              <w:pStyle w:val="acctfourfigures"/>
              <w:tabs>
                <w:tab w:val="clear" w:pos="765"/>
                <w:tab w:val="decimal" w:pos="1120"/>
              </w:tabs>
              <w:spacing w:line="240" w:lineRule="atLeast"/>
              <w:ind w:right="-79"/>
              <w:rPr>
                <w:szCs w:val="22"/>
              </w:rPr>
            </w:pPr>
          </w:p>
        </w:tc>
        <w:tc>
          <w:tcPr>
            <w:tcW w:w="1298" w:type="dxa"/>
            <w:vAlign w:val="bottom"/>
          </w:tcPr>
          <w:p w:rsidR="00FB649E" w:rsidRPr="005E5047" w:rsidRDefault="00FB649E" w:rsidP="00FB649E">
            <w:pPr>
              <w:pStyle w:val="acctfourfigures"/>
              <w:tabs>
                <w:tab w:val="clear" w:pos="765"/>
                <w:tab w:val="decimal" w:pos="1120"/>
              </w:tabs>
              <w:spacing w:line="240" w:lineRule="atLeast"/>
              <w:ind w:right="-79"/>
              <w:rPr>
                <w:szCs w:val="22"/>
              </w:rPr>
            </w:pPr>
            <w:r>
              <w:rPr>
                <w:szCs w:val="22"/>
              </w:rPr>
              <w:t>520,962</w:t>
            </w:r>
          </w:p>
        </w:tc>
        <w:tc>
          <w:tcPr>
            <w:tcW w:w="270" w:type="dxa"/>
            <w:vAlign w:val="bottom"/>
          </w:tcPr>
          <w:p w:rsidR="00FB649E" w:rsidRPr="005E5047" w:rsidRDefault="00FB649E" w:rsidP="00FB649E">
            <w:pPr>
              <w:pStyle w:val="acctfourfigures"/>
              <w:spacing w:line="240" w:lineRule="atLeast"/>
              <w:rPr>
                <w:szCs w:val="22"/>
              </w:rPr>
            </w:pPr>
          </w:p>
        </w:tc>
        <w:tc>
          <w:tcPr>
            <w:tcW w:w="1278" w:type="dxa"/>
            <w:vAlign w:val="bottom"/>
          </w:tcPr>
          <w:p w:rsidR="00FB649E" w:rsidRPr="005E5047" w:rsidRDefault="00FB649E" w:rsidP="00FB649E">
            <w:pPr>
              <w:pStyle w:val="acctfourfigures"/>
              <w:tabs>
                <w:tab w:val="clear" w:pos="765"/>
                <w:tab w:val="decimal" w:pos="1120"/>
              </w:tabs>
              <w:spacing w:line="240" w:lineRule="atLeast"/>
              <w:ind w:right="-79"/>
              <w:rPr>
                <w:szCs w:val="22"/>
              </w:rPr>
            </w:pPr>
            <w:r>
              <w:rPr>
                <w:szCs w:val="22"/>
              </w:rPr>
              <w:t>472,209</w:t>
            </w:r>
          </w:p>
        </w:tc>
      </w:tr>
      <w:tr w:rsidR="00FB649E" w:rsidRPr="005E5047" w:rsidTr="00A05AE8">
        <w:trPr>
          <w:cantSplit/>
        </w:trPr>
        <w:tc>
          <w:tcPr>
            <w:tcW w:w="3769" w:type="dxa"/>
          </w:tcPr>
          <w:p w:rsidR="00FB649E" w:rsidRPr="005E5047" w:rsidRDefault="00FB649E" w:rsidP="00FB649E">
            <w:pPr>
              <w:pStyle w:val="acctmergecolhdg"/>
              <w:spacing w:line="240" w:lineRule="atLeast"/>
              <w:ind w:firstLine="90"/>
              <w:jc w:val="left"/>
              <w:rPr>
                <w:b w:val="0"/>
                <w:szCs w:val="22"/>
              </w:rPr>
            </w:pPr>
            <w:r>
              <w:rPr>
                <w:b w:val="0"/>
                <w:szCs w:val="22"/>
              </w:rPr>
              <w:t>U</w:t>
            </w:r>
            <w:r w:rsidRPr="005E5047">
              <w:rPr>
                <w:b w:val="0"/>
                <w:szCs w:val="22"/>
              </w:rPr>
              <w:t>nallocated amounts</w:t>
            </w:r>
          </w:p>
        </w:tc>
        <w:tc>
          <w:tcPr>
            <w:tcW w:w="1298" w:type="dxa"/>
            <w:vAlign w:val="bottom"/>
          </w:tcPr>
          <w:p w:rsidR="00FB649E" w:rsidRPr="005E5047" w:rsidRDefault="00FB649E" w:rsidP="00FB649E">
            <w:pPr>
              <w:pStyle w:val="acctfourfigures"/>
              <w:tabs>
                <w:tab w:val="clear" w:pos="765"/>
                <w:tab w:val="decimal" w:pos="1084"/>
              </w:tabs>
              <w:spacing w:line="240" w:lineRule="atLeast"/>
              <w:ind w:right="-79"/>
              <w:rPr>
                <w:szCs w:val="22"/>
              </w:rPr>
            </w:pPr>
            <w:r>
              <w:rPr>
                <w:szCs w:val="22"/>
              </w:rPr>
              <w:t>1,485,</w:t>
            </w:r>
            <w:r w:rsidR="00230940">
              <w:rPr>
                <w:szCs w:val="22"/>
              </w:rPr>
              <w:t>0</w:t>
            </w:r>
            <w:r w:rsidR="00346A10">
              <w:rPr>
                <w:szCs w:val="22"/>
              </w:rPr>
              <w:t>22</w:t>
            </w:r>
          </w:p>
        </w:tc>
        <w:tc>
          <w:tcPr>
            <w:tcW w:w="178" w:type="dxa"/>
            <w:vAlign w:val="bottom"/>
          </w:tcPr>
          <w:p w:rsidR="00FB649E" w:rsidRPr="005E5047" w:rsidRDefault="00FB649E" w:rsidP="00FB649E">
            <w:pPr>
              <w:pStyle w:val="acctfourfigures"/>
              <w:spacing w:line="240" w:lineRule="atLeast"/>
              <w:rPr>
                <w:szCs w:val="22"/>
              </w:rPr>
            </w:pPr>
          </w:p>
        </w:tc>
        <w:tc>
          <w:tcPr>
            <w:tcW w:w="1298" w:type="dxa"/>
            <w:vAlign w:val="bottom"/>
          </w:tcPr>
          <w:p w:rsidR="00FB649E" w:rsidRPr="005E5047" w:rsidRDefault="00FB649E" w:rsidP="00FB649E">
            <w:pPr>
              <w:pStyle w:val="acctfourfigures"/>
              <w:tabs>
                <w:tab w:val="clear" w:pos="765"/>
                <w:tab w:val="decimal" w:pos="1084"/>
              </w:tabs>
              <w:spacing w:line="240" w:lineRule="atLeast"/>
              <w:ind w:right="-79"/>
              <w:rPr>
                <w:szCs w:val="22"/>
              </w:rPr>
            </w:pPr>
            <w:r>
              <w:rPr>
                <w:szCs w:val="22"/>
              </w:rPr>
              <w:t>1,373,557</w:t>
            </w:r>
          </w:p>
        </w:tc>
        <w:tc>
          <w:tcPr>
            <w:tcW w:w="196" w:type="dxa"/>
          </w:tcPr>
          <w:p w:rsidR="00FB649E" w:rsidRDefault="00FB649E" w:rsidP="00FB649E">
            <w:pPr>
              <w:pStyle w:val="acctfourfigures"/>
              <w:tabs>
                <w:tab w:val="clear" w:pos="765"/>
                <w:tab w:val="decimal" w:pos="1120"/>
              </w:tabs>
              <w:spacing w:line="240" w:lineRule="atLeast"/>
              <w:ind w:right="-79"/>
              <w:rPr>
                <w:szCs w:val="22"/>
              </w:rPr>
            </w:pPr>
          </w:p>
        </w:tc>
        <w:tc>
          <w:tcPr>
            <w:tcW w:w="1298" w:type="dxa"/>
            <w:tcBorders>
              <w:bottom w:val="single" w:sz="4" w:space="0" w:color="auto"/>
            </w:tcBorders>
            <w:vAlign w:val="bottom"/>
          </w:tcPr>
          <w:p w:rsidR="00FB649E" w:rsidRPr="005E5047" w:rsidRDefault="00FB649E" w:rsidP="00FB649E">
            <w:pPr>
              <w:pStyle w:val="acctfourfigures"/>
              <w:tabs>
                <w:tab w:val="clear" w:pos="765"/>
                <w:tab w:val="decimal" w:pos="1120"/>
              </w:tabs>
              <w:spacing w:line="240" w:lineRule="atLeast"/>
              <w:ind w:right="-79"/>
              <w:rPr>
                <w:szCs w:val="22"/>
              </w:rPr>
            </w:pPr>
            <w:r>
              <w:rPr>
                <w:szCs w:val="22"/>
              </w:rPr>
              <w:t>9,83</w:t>
            </w:r>
            <w:r w:rsidR="00230940">
              <w:rPr>
                <w:szCs w:val="22"/>
              </w:rPr>
              <w:t>6</w:t>
            </w:r>
            <w:r>
              <w:rPr>
                <w:szCs w:val="22"/>
              </w:rPr>
              <w:t>,9</w:t>
            </w:r>
            <w:r w:rsidR="00230940">
              <w:rPr>
                <w:szCs w:val="22"/>
              </w:rPr>
              <w:t>30</w:t>
            </w:r>
          </w:p>
        </w:tc>
        <w:tc>
          <w:tcPr>
            <w:tcW w:w="270" w:type="dxa"/>
            <w:vAlign w:val="bottom"/>
          </w:tcPr>
          <w:p w:rsidR="00FB649E" w:rsidRPr="005E5047" w:rsidRDefault="00FB649E" w:rsidP="00FB649E">
            <w:pPr>
              <w:pStyle w:val="acctfourfigures"/>
              <w:spacing w:line="240" w:lineRule="atLeast"/>
              <w:rPr>
                <w:szCs w:val="22"/>
              </w:rPr>
            </w:pPr>
          </w:p>
        </w:tc>
        <w:tc>
          <w:tcPr>
            <w:tcW w:w="1278" w:type="dxa"/>
            <w:tcBorders>
              <w:bottom w:val="single" w:sz="4" w:space="0" w:color="auto"/>
            </w:tcBorders>
            <w:vAlign w:val="bottom"/>
          </w:tcPr>
          <w:p w:rsidR="00FB649E" w:rsidRPr="005E5047" w:rsidRDefault="00FB649E" w:rsidP="00FB649E">
            <w:pPr>
              <w:pStyle w:val="acctfourfigures"/>
              <w:tabs>
                <w:tab w:val="clear" w:pos="765"/>
                <w:tab w:val="decimal" w:pos="1120"/>
              </w:tabs>
              <w:spacing w:line="240" w:lineRule="atLeast"/>
              <w:ind w:right="-79"/>
              <w:rPr>
                <w:szCs w:val="22"/>
              </w:rPr>
            </w:pPr>
            <w:r>
              <w:rPr>
                <w:szCs w:val="22"/>
              </w:rPr>
              <w:t>10,612,637</w:t>
            </w:r>
          </w:p>
        </w:tc>
      </w:tr>
      <w:tr w:rsidR="00FB649E" w:rsidRPr="005E5047" w:rsidTr="00A05AE8">
        <w:trPr>
          <w:cantSplit/>
        </w:trPr>
        <w:tc>
          <w:tcPr>
            <w:tcW w:w="3769" w:type="dxa"/>
          </w:tcPr>
          <w:p w:rsidR="00FB649E" w:rsidRPr="005E5047" w:rsidRDefault="00FB649E" w:rsidP="00FB649E">
            <w:pPr>
              <w:pStyle w:val="acctmergecolhdg"/>
              <w:spacing w:line="240" w:lineRule="atLeast"/>
              <w:ind w:firstLine="90"/>
              <w:jc w:val="left"/>
              <w:rPr>
                <w:bCs/>
                <w:szCs w:val="22"/>
              </w:rPr>
            </w:pPr>
            <w:r w:rsidRPr="005E5047">
              <w:rPr>
                <w:bCs/>
                <w:szCs w:val="22"/>
              </w:rPr>
              <w:t xml:space="preserve">Total </w:t>
            </w:r>
          </w:p>
        </w:tc>
        <w:tc>
          <w:tcPr>
            <w:tcW w:w="1298" w:type="dxa"/>
            <w:tcBorders>
              <w:top w:val="single" w:sz="4" w:space="0" w:color="auto"/>
              <w:bottom w:val="double" w:sz="4" w:space="0" w:color="auto"/>
            </w:tcBorders>
            <w:vAlign w:val="bottom"/>
          </w:tcPr>
          <w:p w:rsidR="00FB649E" w:rsidRPr="005E5047" w:rsidRDefault="00FB649E" w:rsidP="00FB649E">
            <w:pPr>
              <w:pStyle w:val="acctfourfigures"/>
              <w:tabs>
                <w:tab w:val="clear" w:pos="765"/>
                <w:tab w:val="decimal" w:pos="1084"/>
              </w:tabs>
              <w:spacing w:line="240" w:lineRule="atLeast"/>
              <w:ind w:right="-79"/>
              <w:rPr>
                <w:b/>
                <w:bCs/>
                <w:szCs w:val="22"/>
              </w:rPr>
            </w:pPr>
            <w:r>
              <w:rPr>
                <w:b/>
                <w:bCs/>
                <w:szCs w:val="22"/>
              </w:rPr>
              <w:t>13,39</w:t>
            </w:r>
            <w:r w:rsidR="00346A10">
              <w:rPr>
                <w:b/>
                <w:bCs/>
                <w:szCs w:val="22"/>
              </w:rPr>
              <w:t>4</w:t>
            </w:r>
            <w:r>
              <w:rPr>
                <w:b/>
                <w:bCs/>
                <w:szCs w:val="22"/>
              </w:rPr>
              <w:t>,</w:t>
            </w:r>
            <w:r w:rsidR="00346A10">
              <w:rPr>
                <w:b/>
                <w:bCs/>
                <w:szCs w:val="22"/>
              </w:rPr>
              <w:t>849</w:t>
            </w:r>
          </w:p>
        </w:tc>
        <w:tc>
          <w:tcPr>
            <w:tcW w:w="178" w:type="dxa"/>
            <w:vAlign w:val="bottom"/>
          </w:tcPr>
          <w:p w:rsidR="00FB649E" w:rsidRPr="005E5047" w:rsidRDefault="00FB649E" w:rsidP="00FB649E">
            <w:pPr>
              <w:pStyle w:val="acctfourfigures"/>
              <w:spacing w:line="240" w:lineRule="atLeast"/>
              <w:rPr>
                <w:b/>
                <w:bCs/>
                <w:szCs w:val="22"/>
              </w:rPr>
            </w:pPr>
          </w:p>
        </w:tc>
        <w:tc>
          <w:tcPr>
            <w:tcW w:w="1298" w:type="dxa"/>
            <w:tcBorders>
              <w:top w:val="single" w:sz="4" w:space="0" w:color="auto"/>
              <w:bottom w:val="double" w:sz="4" w:space="0" w:color="auto"/>
            </w:tcBorders>
            <w:vAlign w:val="bottom"/>
          </w:tcPr>
          <w:p w:rsidR="00FB649E" w:rsidRPr="005E5047" w:rsidRDefault="00FB649E" w:rsidP="00FB649E">
            <w:pPr>
              <w:pStyle w:val="acctfourfigures"/>
              <w:tabs>
                <w:tab w:val="clear" w:pos="765"/>
                <w:tab w:val="decimal" w:pos="1084"/>
              </w:tabs>
              <w:spacing w:line="240" w:lineRule="atLeast"/>
              <w:ind w:right="-79"/>
              <w:rPr>
                <w:b/>
                <w:bCs/>
                <w:szCs w:val="22"/>
              </w:rPr>
            </w:pPr>
            <w:r>
              <w:rPr>
                <w:b/>
                <w:bCs/>
                <w:szCs w:val="22"/>
              </w:rPr>
              <w:t>14,065,666</w:t>
            </w:r>
          </w:p>
        </w:tc>
        <w:tc>
          <w:tcPr>
            <w:tcW w:w="196" w:type="dxa"/>
          </w:tcPr>
          <w:p w:rsidR="00FB649E" w:rsidRDefault="00FB649E" w:rsidP="00FB649E">
            <w:pPr>
              <w:pStyle w:val="acctfourfigures"/>
              <w:tabs>
                <w:tab w:val="clear" w:pos="765"/>
                <w:tab w:val="decimal" w:pos="1120"/>
              </w:tabs>
              <w:spacing w:line="240" w:lineRule="atLeast"/>
              <w:ind w:right="-79"/>
              <w:rPr>
                <w:b/>
                <w:bCs/>
                <w:szCs w:val="22"/>
              </w:rPr>
            </w:pPr>
          </w:p>
        </w:tc>
        <w:tc>
          <w:tcPr>
            <w:tcW w:w="1298" w:type="dxa"/>
            <w:tcBorders>
              <w:top w:val="single" w:sz="4" w:space="0" w:color="auto"/>
              <w:bottom w:val="double" w:sz="4" w:space="0" w:color="auto"/>
            </w:tcBorders>
            <w:vAlign w:val="bottom"/>
          </w:tcPr>
          <w:p w:rsidR="00FB649E" w:rsidRPr="005E5047" w:rsidRDefault="00FB649E" w:rsidP="00FB649E">
            <w:pPr>
              <w:pStyle w:val="acctfourfigures"/>
              <w:tabs>
                <w:tab w:val="clear" w:pos="765"/>
                <w:tab w:val="decimal" w:pos="1120"/>
              </w:tabs>
              <w:spacing w:line="240" w:lineRule="atLeast"/>
              <w:ind w:right="-79"/>
              <w:rPr>
                <w:b/>
                <w:bCs/>
                <w:szCs w:val="22"/>
              </w:rPr>
            </w:pPr>
            <w:r>
              <w:rPr>
                <w:b/>
                <w:bCs/>
                <w:szCs w:val="22"/>
              </w:rPr>
              <w:t>10,35</w:t>
            </w:r>
            <w:r w:rsidR="00230940">
              <w:rPr>
                <w:b/>
                <w:bCs/>
                <w:szCs w:val="22"/>
              </w:rPr>
              <w:t>7</w:t>
            </w:r>
            <w:r>
              <w:rPr>
                <w:b/>
                <w:bCs/>
                <w:szCs w:val="22"/>
              </w:rPr>
              <w:t>,</w:t>
            </w:r>
            <w:r w:rsidR="00230940">
              <w:rPr>
                <w:b/>
                <w:bCs/>
                <w:szCs w:val="22"/>
              </w:rPr>
              <w:t>892</w:t>
            </w:r>
          </w:p>
        </w:tc>
        <w:tc>
          <w:tcPr>
            <w:tcW w:w="270" w:type="dxa"/>
            <w:vAlign w:val="bottom"/>
          </w:tcPr>
          <w:p w:rsidR="00FB649E" w:rsidRPr="005E5047" w:rsidRDefault="00FB649E" w:rsidP="00FB649E">
            <w:pPr>
              <w:pStyle w:val="acctfourfigures"/>
              <w:spacing w:line="240" w:lineRule="atLeast"/>
              <w:rPr>
                <w:b/>
                <w:bCs/>
                <w:szCs w:val="22"/>
              </w:rPr>
            </w:pPr>
          </w:p>
        </w:tc>
        <w:tc>
          <w:tcPr>
            <w:tcW w:w="1278" w:type="dxa"/>
            <w:tcBorders>
              <w:top w:val="single" w:sz="4" w:space="0" w:color="auto"/>
              <w:bottom w:val="double" w:sz="4" w:space="0" w:color="auto"/>
            </w:tcBorders>
            <w:vAlign w:val="bottom"/>
          </w:tcPr>
          <w:p w:rsidR="00FB649E" w:rsidRPr="005E5047" w:rsidRDefault="00FB649E" w:rsidP="00FB649E">
            <w:pPr>
              <w:pStyle w:val="acctfourfigures"/>
              <w:tabs>
                <w:tab w:val="clear" w:pos="765"/>
                <w:tab w:val="decimal" w:pos="1120"/>
              </w:tabs>
              <w:spacing w:line="240" w:lineRule="atLeast"/>
              <w:ind w:right="-79"/>
              <w:rPr>
                <w:b/>
                <w:bCs/>
                <w:szCs w:val="22"/>
              </w:rPr>
            </w:pPr>
            <w:r>
              <w:rPr>
                <w:b/>
                <w:bCs/>
                <w:szCs w:val="22"/>
              </w:rPr>
              <w:t>11,084,846</w:t>
            </w:r>
          </w:p>
        </w:tc>
      </w:tr>
    </w:tbl>
    <w:p w:rsidR="00002171"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7F495C" w:rsidRPr="00B73EF2" w:rsidRDefault="007F495C" w:rsidP="00186C09">
      <w:pPr>
        <w:pStyle w:val="Heading2"/>
        <w:shd w:val="clear" w:color="auto" w:fill="FFFFFF"/>
        <w:ind w:left="540"/>
        <w:rPr>
          <w:rFonts w:ascii="Times New Roman" w:hAnsi="Times New Roman"/>
          <w:i/>
          <w:iCs/>
          <w:sz w:val="22"/>
          <w:szCs w:val="22"/>
        </w:rPr>
      </w:pPr>
      <w:r w:rsidRPr="00B73EF2">
        <w:rPr>
          <w:rFonts w:ascii="Times New Roman" w:hAnsi="Times New Roman"/>
          <w:i/>
          <w:iCs/>
          <w:sz w:val="22"/>
          <w:szCs w:val="22"/>
        </w:rPr>
        <w:t xml:space="preserve">Geographical segments    </w:t>
      </w:r>
    </w:p>
    <w:p w:rsidR="007F495C" w:rsidRPr="009A5553" w:rsidRDefault="007F495C" w:rsidP="00455243">
      <w:pPr>
        <w:rPr>
          <w:rFonts w:ascii="Times New Roman" w:hAnsi="Times New Roman" w:cs="Times New Roman"/>
          <w:sz w:val="22"/>
          <w:szCs w:val="22"/>
        </w:rPr>
      </w:pPr>
    </w:p>
    <w:p w:rsidR="007F495C" w:rsidRDefault="007F495C" w:rsidP="00455243">
      <w:pPr>
        <w:pStyle w:val="BodyText"/>
        <w:spacing w:after="0"/>
        <w:ind w:left="540"/>
        <w:jc w:val="both"/>
        <w:rPr>
          <w:rFonts w:ascii="Times New Roman" w:hAnsi="Times New Roman" w:cstheme="minorBidi"/>
          <w:sz w:val="22"/>
          <w:szCs w:val="22"/>
        </w:rPr>
      </w:pPr>
      <w:r w:rsidRPr="005E2B7D">
        <w:rPr>
          <w:rFonts w:ascii="Times New Roman" w:hAnsi="Times New Roman" w:cs="Times New Roman"/>
          <w:sz w:val="22"/>
          <w:szCs w:val="22"/>
        </w:rPr>
        <w:t>The Company ope</w:t>
      </w:r>
      <w:r w:rsidR="008D297F">
        <w:rPr>
          <w:rFonts w:ascii="Times New Roman" w:hAnsi="Times New Roman" w:cs="Times New Roman"/>
          <w:sz w:val="22"/>
          <w:szCs w:val="22"/>
        </w:rPr>
        <w:t xml:space="preserve">rates </w:t>
      </w:r>
      <w:r w:rsidR="00015B0D">
        <w:rPr>
          <w:rFonts w:ascii="Times New Roman" w:hAnsi="Times New Roman" w:cs="Times New Roman"/>
          <w:sz w:val="22"/>
          <w:szCs w:val="22"/>
        </w:rPr>
        <w:t>only</w:t>
      </w:r>
      <w:r w:rsidR="008D297F">
        <w:rPr>
          <w:rFonts w:ascii="Times New Roman" w:hAnsi="Times New Roman" w:cs="Times New Roman"/>
          <w:sz w:val="22"/>
          <w:szCs w:val="22"/>
        </w:rPr>
        <w:t xml:space="preserve"> in Thailand. </w:t>
      </w:r>
      <w:r w:rsidRPr="005E2B7D">
        <w:rPr>
          <w:rFonts w:ascii="Times New Roman" w:hAnsi="Times New Roman" w:cs="Times New Roman"/>
          <w:sz w:val="22"/>
          <w:szCs w:val="22"/>
        </w:rPr>
        <w:t>There are no revenues derived from, or assets located in, foreign countries.</w:t>
      </w:r>
    </w:p>
    <w:p w:rsidR="00002171" w:rsidRPr="00002171" w:rsidRDefault="00002171" w:rsidP="00455243">
      <w:pPr>
        <w:pStyle w:val="BodyText"/>
        <w:spacing w:after="0"/>
        <w:ind w:left="540"/>
        <w:jc w:val="both"/>
        <w:rPr>
          <w:rFonts w:ascii="Times New Roman" w:hAnsi="Times New Roman" w:cstheme="minorBidi"/>
          <w:sz w:val="22"/>
          <w:szCs w:val="22"/>
        </w:rPr>
      </w:pPr>
    </w:p>
    <w:p w:rsidR="005E2B7D" w:rsidRPr="00B73EF2" w:rsidRDefault="007F495C" w:rsidP="00455243">
      <w:pPr>
        <w:pStyle w:val="Heading2"/>
        <w:shd w:val="clear" w:color="auto" w:fill="FFFFFF"/>
        <w:ind w:left="540"/>
        <w:rPr>
          <w:rFonts w:ascii="Times New Roman" w:hAnsi="Times New Roman"/>
          <w:i/>
          <w:iCs/>
          <w:sz w:val="22"/>
          <w:szCs w:val="22"/>
        </w:rPr>
      </w:pPr>
      <w:r w:rsidRPr="00B73EF2">
        <w:rPr>
          <w:rFonts w:ascii="Times New Roman" w:hAnsi="Times New Roman"/>
          <w:i/>
          <w:iCs/>
          <w:sz w:val="22"/>
          <w:szCs w:val="22"/>
        </w:rPr>
        <w:t>Major customer</w:t>
      </w:r>
    </w:p>
    <w:p w:rsidR="007F495C" w:rsidRPr="00B73EF2" w:rsidRDefault="007F495C" w:rsidP="00455243">
      <w:pPr>
        <w:pStyle w:val="Heading2"/>
        <w:shd w:val="clear" w:color="auto" w:fill="FFFFFF"/>
        <w:ind w:left="540"/>
        <w:rPr>
          <w:rFonts w:ascii="Times New Roman" w:hAnsi="Times New Roman"/>
          <w:b w:val="0"/>
          <w:bCs w:val="0"/>
          <w:i/>
          <w:iCs/>
          <w:sz w:val="22"/>
          <w:szCs w:val="22"/>
        </w:rPr>
      </w:pPr>
      <w:r w:rsidRPr="005E5047">
        <w:rPr>
          <w:rFonts w:ascii="Times New Roman" w:hAnsi="Times New Roman"/>
          <w:sz w:val="22"/>
          <w:szCs w:val="22"/>
        </w:rPr>
        <w:t xml:space="preserve">    </w:t>
      </w:r>
    </w:p>
    <w:p w:rsidR="00455243" w:rsidRDefault="005E2B7D" w:rsidP="00B933F5">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The Company does not have any major customer which is significant to financial statement because the Company does not have any external revenue from one customer m</w:t>
      </w:r>
      <w:r w:rsidR="006109BE">
        <w:rPr>
          <w:rFonts w:ascii="Times New Roman" w:hAnsi="Times New Roman" w:cs="Times New Roman"/>
          <w:sz w:val="22"/>
          <w:szCs w:val="22"/>
        </w:rPr>
        <w:t>ore than 10% of total revenue</w:t>
      </w:r>
      <w:r w:rsidR="00B933F5">
        <w:rPr>
          <w:rFonts w:ascii="Times New Roman" w:hAnsi="Times New Roman" w:cs="Times New Roman"/>
          <w:sz w:val="22"/>
          <w:szCs w:val="22"/>
        </w:rPr>
        <w:t>.</w:t>
      </w:r>
    </w:p>
    <w:p w:rsidR="00FB649E" w:rsidRDefault="00FB649E" w:rsidP="0010782B">
      <w:pPr>
        <w:pStyle w:val="acctfourfigures"/>
        <w:tabs>
          <w:tab w:val="clear" w:pos="765"/>
        </w:tabs>
        <w:spacing w:line="240" w:lineRule="atLeast"/>
        <w:ind w:left="540" w:right="187"/>
        <w:rPr>
          <w:b/>
          <w:bCs/>
          <w:i/>
          <w:iCs/>
          <w:szCs w:val="22"/>
        </w:rPr>
      </w:pPr>
    </w:p>
    <w:p w:rsidR="0010782B" w:rsidRPr="00DE6035" w:rsidRDefault="0010782B" w:rsidP="0010782B">
      <w:pPr>
        <w:pStyle w:val="acctfourfigures"/>
        <w:tabs>
          <w:tab w:val="clear" w:pos="765"/>
        </w:tabs>
        <w:spacing w:line="240" w:lineRule="atLeast"/>
        <w:ind w:left="540" w:right="187"/>
        <w:rPr>
          <w:b/>
          <w:bCs/>
          <w:i/>
          <w:iCs/>
          <w:szCs w:val="22"/>
        </w:rPr>
      </w:pPr>
      <w:r w:rsidRPr="00DE6035">
        <w:rPr>
          <w:b/>
          <w:bCs/>
          <w:i/>
          <w:iCs/>
          <w:szCs w:val="22"/>
        </w:rPr>
        <w:t>Disaggregation of revenue</w:t>
      </w:r>
    </w:p>
    <w:p w:rsidR="0010782B" w:rsidRPr="00DE6035" w:rsidRDefault="0010782B" w:rsidP="0010782B">
      <w:pPr>
        <w:pStyle w:val="acctfourfigures"/>
        <w:tabs>
          <w:tab w:val="clear" w:pos="765"/>
        </w:tabs>
        <w:spacing w:line="240" w:lineRule="atLeast"/>
        <w:ind w:left="540" w:right="187"/>
        <w:rPr>
          <w:szCs w:val="22"/>
        </w:rPr>
      </w:pPr>
    </w:p>
    <w:p w:rsidR="0010782B" w:rsidRPr="00DE6035" w:rsidRDefault="0010782B" w:rsidP="0010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rental income from operating lease contracts and income from finance lease contracts over the period,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revenue from sale of assets under operating lease contracts at a point in time.</w:t>
      </w:r>
    </w:p>
    <w:p w:rsidR="00270A92" w:rsidRDefault="0027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E51AA" w:rsidRPr="005E5047" w:rsidRDefault="00A27890" w:rsidP="00FB649E">
      <w:pPr>
        <w:tabs>
          <w:tab w:val="clear" w:pos="227"/>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BB5EEF">
        <w:rPr>
          <w:rFonts w:ascii="Times New Roman" w:hAnsi="Times New Roman" w:cs="Times New Roman"/>
          <w:b/>
          <w:bCs/>
          <w:sz w:val="24"/>
          <w:szCs w:val="24"/>
        </w:rPr>
        <w:t>0</w:t>
      </w:r>
      <w:r w:rsidR="007E51AA" w:rsidRPr="005E5047">
        <w:rPr>
          <w:rFonts w:ascii="Times New Roman" w:hAnsi="Times New Roman" w:cs="Times New Roman"/>
          <w:b/>
          <w:bCs/>
          <w:sz w:val="24"/>
          <w:szCs w:val="24"/>
        </w:rPr>
        <w:tab/>
        <w:t>Other income</w:t>
      </w:r>
    </w:p>
    <w:p w:rsidR="007E51AA" w:rsidRPr="009A5553" w:rsidRDefault="007E51AA" w:rsidP="00AF69AD">
      <w:pPr>
        <w:spacing w:line="140" w:lineRule="exact"/>
        <w:rPr>
          <w:rFonts w:ascii="Times New Roman" w:hAnsi="Times New Roman" w:cs="Times New Roman"/>
          <w:sz w:val="28"/>
          <w:szCs w:val="28"/>
        </w:rPr>
      </w:pPr>
    </w:p>
    <w:tbl>
      <w:tblPr>
        <w:tblW w:w="9306" w:type="dxa"/>
        <w:tblInd w:w="450" w:type="dxa"/>
        <w:tblLayout w:type="fixed"/>
        <w:tblLook w:val="01E0" w:firstRow="1" w:lastRow="1" w:firstColumn="1" w:lastColumn="1" w:noHBand="0" w:noVBand="0"/>
      </w:tblPr>
      <w:tblGrid>
        <w:gridCol w:w="5778"/>
        <w:gridCol w:w="720"/>
        <w:gridCol w:w="1339"/>
        <w:gridCol w:w="236"/>
        <w:gridCol w:w="1233"/>
      </w:tblGrid>
      <w:tr w:rsidR="00AF69AD" w:rsidRPr="005E5047" w:rsidTr="00AF69AD">
        <w:tc>
          <w:tcPr>
            <w:tcW w:w="5778" w:type="dxa"/>
          </w:tcPr>
          <w:p w:rsidR="00AF69AD" w:rsidRPr="005E5047"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20"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6D29BF">
              <w:rPr>
                <w:rFonts w:ascii="Times New Roman" w:hAnsi="Times New Roman" w:cs="Times New Roman"/>
                <w:i/>
                <w:iCs/>
                <w:sz w:val="22"/>
                <w:szCs w:val="22"/>
              </w:rPr>
              <w:t>Note</w:t>
            </w:r>
          </w:p>
        </w:tc>
        <w:tc>
          <w:tcPr>
            <w:tcW w:w="1339" w:type="dxa"/>
          </w:tcPr>
          <w:p w:rsidR="00AF69AD" w:rsidRPr="005E5047" w:rsidRDefault="00AF69AD" w:rsidP="00BB5EEF">
            <w:pPr>
              <w:pStyle w:val="acctmergecolhdg"/>
              <w:spacing w:line="240" w:lineRule="exact"/>
              <w:rPr>
                <w:b w:val="0"/>
                <w:bCs/>
                <w:szCs w:val="22"/>
              </w:rPr>
            </w:pPr>
            <w:r w:rsidRPr="005E5047">
              <w:rPr>
                <w:b w:val="0"/>
                <w:bCs/>
                <w:szCs w:val="22"/>
              </w:rPr>
              <w:t>201</w:t>
            </w:r>
            <w:r>
              <w:rPr>
                <w:b w:val="0"/>
                <w:bCs/>
                <w:szCs w:val="22"/>
              </w:rPr>
              <w:t>9</w:t>
            </w:r>
          </w:p>
        </w:tc>
        <w:tc>
          <w:tcPr>
            <w:tcW w:w="236" w:type="dxa"/>
          </w:tcPr>
          <w:p w:rsidR="00AF69AD" w:rsidRPr="005E5047" w:rsidRDefault="00AF69AD" w:rsidP="00BB5EEF">
            <w:pPr>
              <w:pStyle w:val="acctmergecolhdg"/>
              <w:spacing w:line="240" w:lineRule="exact"/>
              <w:rPr>
                <w:b w:val="0"/>
                <w:bCs/>
                <w:szCs w:val="22"/>
              </w:rPr>
            </w:pPr>
          </w:p>
        </w:tc>
        <w:tc>
          <w:tcPr>
            <w:tcW w:w="1233" w:type="dxa"/>
          </w:tcPr>
          <w:p w:rsidR="00AF69AD" w:rsidRPr="005E5047" w:rsidRDefault="00AF69AD" w:rsidP="00BB5EEF">
            <w:pPr>
              <w:pStyle w:val="acctmergecolhdg"/>
              <w:spacing w:line="240" w:lineRule="exact"/>
              <w:rPr>
                <w:b w:val="0"/>
                <w:bCs/>
                <w:szCs w:val="22"/>
              </w:rPr>
            </w:pPr>
            <w:r>
              <w:rPr>
                <w:b w:val="0"/>
                <w:bCs/>
                <w:szCs w:val="22"/>
              </w:rPr>
              <w:t>2018</w:t>
            </w:r>
          </w:p>
        </w:tc>
      </w:tr>
      <w:tr w:rsidR="00AF69AD" w:rsidRPr="005E5047" w:rsidTr="00AF69AD">
        <w:tc>
          <w:tcPr>
            <w:tcW w:w="5778" w:type="dxa"/>
          </w:tcPr>
          <w:p w:rsidR="00AF69AD" w:rsidRPr="005E5047"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20" w:type="dxa"/>
          </w:tcPr>
          <w:p w:rsidR="00AF69AD" w:rsidRPr="005E5047"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rsidR="00AF69AD" w:rsidRPr="005E5047"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6D29BF">
              <w:rPr>
                <w:rFonts w:ascii="Times New Roman" w:hAnsi="Times New Roman" w:cs="Times New Roman"/>
                <w:sz w:val="22"/>
                <w:szCs w:val="22"/>
              </w:rPr>
              <w:t xml:space="preserve">Discount on insurance premium </w:t>
            </w:r>
          </w:p>
        </w:tc>
        <w:tc>
          <w:tcPr>
            <w:tcW w:w="720"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sz w:val="22"/>
                <w:szCs w:val="22"/>
              </w:rPr>
            </w:pPr>
          </w:p>
        </w:tc>
        <w:tc>
          <w:tcPr>
            <w:tcW w:w="1339"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sz w:val="22"/>
                <w:szCs w:val="22"/>
              </w:rPr>
            </w:pP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left="90"/>
              <w:rPr>
                <w:rFonts w:ascii="Times New Roman" w:hAnsi="Times New Roman" w:cs="Times New Roman"/>
                <w:sz w:val="22"/>
                <w:szCs w:val="22"/>
              </w:rPr>
            </w:pPr>
            <w:r>
              <w:rPr>
                <w:rFonts w:ascii="Times New Roman" w:hAnsi="Times New Roman" w:cs="Times New Roman"/>
                <w:sz w:val="22"/>
                <w:szCs w:val="22"/>
              </w:rPr>
              <w:t>- related party</w:t>
            </w:r>
          </w:p>
        </w:tc>
        <w:tc>
          <w:tcPr>
            <w:tcW w:w="720" w:type="dxa"/>
          </w:tcPr>
          <w:p w:rsidR="00AF69AD" w:rsidRP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i/>
                <w:iCs/>
                <w:sz w:val="22"/>
                <w:szCs w:val="22"/>
              </w:rPr>
            </w:pPr>
            <w:r w:rsidRPr="00AF69AD">
              <w:rPr>
                <w:rFonts w:ascii="Times New Roman" w:hAnsi="Times New Roman" w:cs="Times New Roman"/>
                <w:i/>
                <w:iCs/>
                <w:sz w:val="22"/>
                <w:szCs w:val="22"/>
              </w:rPr>
              <w:t>4</w:t>
            </w:r>
          </w:p>
        </w:tc>
        <w:tc>
          <w:tcPr>
            <w:tcW w:w="1339"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9,265</w:t>
            </w: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10,003</w:t>
            </w: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left="90"/>
              <w:rPr>
                <w:rFonts w:ascii="Times New Roman" w:hAnsi="Times New Roman" w:cs="Times New Roman"/>
                <w:sz w:val="22"/>
                <w:szCs w:val="22"/>
              </w:rPr>
            </w:pPr>
            <w:r>
              <w:rPr>
                <w:rFonts w:ascii="Times New Roman" w:hAnsi="Times New Roman" w:cs="Times New Roman"/>
                <w:sz w:val="22"/>
                <w:szCs w:val="22"/>
              </w:rPr>
              <w:t>- other parties</w:t>
            </w:r>
          </w:p>
        </w:tc>
        <w:tc>
          <w:tcPr>
            <w:tcW w:w="720" w:type="dxa"/>
          </w:tcPr>
          <w:p w:rsidR="00AF69AD" w:rsidRP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i/>
                <w:iCs/>
                <w:sz w:val="22"/>
                <w:szCs w:val="22"/>
              </w:rPr>
            </w:pPr>
          </w:p>
        </w:tc>
        <w:tc>
          <w:tcPr>
            <w:tcW w:w="1339"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8,925</w:t>
            </w: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8,643</w:t>
            </w: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6D29BF">
              <w:rPr>
                <w:rFonts w:ascii="Times New Roman" w:hAnsi="Times New Roman" w:cs="Times New Roman"/>
                <w:sz w:val="22"/>
                <w:szCs w:val="22"/>
              </w:rPr>
              <w:t>Penalty income</w:t>
            </w:r>
          </w:p>
        </w:tc>
        <w:tc>
          <w:tcPr>
            <w:tcW w:w="720" w:type="dxa"/>
          </w:tcPr>
          <w:p w:rsidR="00AF69AD" w:rsidRP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i/>
                <w:iCs/>
                <w:sz w:val="22"/>
                <w:szCs w:val="22"/>
              </w:rPr>
            </w:pPr>
          </w:p>
        </w:tc>
        <w:tc>
          <w:tcPr>
            <w:tcW w:w="1339"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17,834</w:t>
            </w: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12,693</w:t>
            </w: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6D29BF">
              <w:rPr>
                <w:rFonts w:ascii="Times New Roman" w:hAnsi="Times New Roman" w:cs="Times New Roman"/>
                <w:sz w:val="22"/>
                <w:szCs w:val="22"/>
              </w:rPr>
              <w:t>Others</w:t>
            </w:r>
          </w:p>
        </w:tc>
        <w:tc>
          <w:tcPr>
            <w:tcW w:w="720" w:type="dxa"/>
          </w:tcPr>
          <w:p w:rsidR="00AF69AD" w:rsidRP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i/>
                <w:iCs/>
                <w:sz w:val="22"/>
                <w:szCs w:val="22"/>
              </w:rPr>
            </w:pPr>
          </w:p>
        </w:tc>
        <w:tc>
          <w:tcPr>
            <w:tcW w:w="1339" w:type="dxa"/>
            <w:tcBorders>
              <w:bottom w:val="single" w:sz="4" w:space="0" w:color="auto"/>
            </w:tcBorders>
          </w:tcPr>
          <w:p w:rsidR="00AF69AD" w:rsidRPr="006D29BF" w:rsidRDefault="00BB5EEF"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10,483</w:t>
            </w: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Borders>
              <w:bottom w:val="single" w:sz="4" w:space="0" w:color="auto"/>
            </w:tcBorders>
          </w:tcPr>
          <w:p w:rsidR="00AF69AD" w:rsidRPr="006D29BF" w:rsidRDefault="00BB5EEF"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13,631</w:t>
            </w:r>
          </w:p>
        </w:tc>
      </w:tr>
      <w:tr w:rsidR="00AF69AD" w:rsidRPr="006D29BF" w:rsidTr="00AF69AD">
        <w:tc>
          <w:tcPr>
            <w:tcW w:w="5778"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6D29BF">
              <w:rPr>
                <w:rFonts w:ascii="Times New Roman" w:hAnsi="Times New Roman" w:cs="Times New Roman"/>
                <w:b/>
                <w:bCs/>
                <w:sz w:val="22"/>
                <w:szCs w:val="22"/>
              </w:rPr>
              <w:t>Total</w:t>
            </w:r>
          </w:p>
        </w:tc>
        <w:tc>
          <w:tcPr>
            <w:tcW w:w="720" w:type="dxa"/>
          </w:tcPr>
          <w:p w:rsidR="00AF69AD"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30"/>
              <w:jc w:val="center"/>
              <w:rPr>
                <w:rFonts w:ascii="Times New Roman" w:hAnsi="Times New Roman" w:cs="Times New Roman"/>
                <w:b/>
                <w:bCs/>
                <w:sz w:val="22"/>
                <w:szCs w:val="22"/>
              </w:rPr>
            </w:pPr>
          </w:p>
        </w:tc>
        <w:tc>
          <w:tcPr>
            <w:tcW w:w="1339" w:type="dxa"/>
            <w:tcBorders>
              <w:top w:val="single" w:sz="4" w:space="0" w:color="auto"/>
              <w:bottom w:val="double" w:sz="4" w:space="0" w:color="auto"/>
            </w:tcBorders>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46,507</w:t>
            </w:r>
          </w:p>
        </w:tc>
        <w:tc>
          <w:tcPr>
            <w:tcW w:w="236" w:type="dxa"/>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Borders>
              <w:top w:val="single" w:sz="4" w:space="0" w:color="auto"/>
              <w:bottom w:val="double" w:sz="4" w:space="0" w:color="auto"/>
            </w:tcBorders>
          </w:tcPr>
          <w:p w:rsidR="00AF69AD" w:rsidRPr="006D29BF" w:rsidRDefault="00AF69AD"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44,970</w:t>
            </w:r>
          </w:p>
        </w:tc>
      </w:tr>
    </w:tbl>
    <w:p w:rsidR="009A5553" w:rsidRPr="00BB5EEF" w:rsidRDefault="009A5553" w:rsidP="007E51AA">
      <w:pPr>
        <w:rPr>
          <w:rFonts w:ascii="Times New Roman" w:hAnsi="Times New Roman" w:cs="Times New Roman"/>
          <w:b/>
          <w:bCs/>
          <w:sz w:val="24"/>
          <w:szCs w:val="24"/>
        </w:rPr>
      </w:pPr>
    </w:p>
    <w:p w:rsidR="007E51AA" w:rsidRPr="006D29BF" w:rsidRDefault="00A27890" w:rsidP="00320495">
      <w:pPr>
        <w:tabs>
          <w:tab w:val="clear" w:pos="227"/>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BB5EEF">
        <w:rPr>
          <w:rFonts w:ascii="Times New Roman" w:hAnsi="Times New Roman" w:cs="Times New Roman"/>
          <w:b/>
          <w:bCs/>
          <w:sz w:val="24"/>
          <w:szCs w:val="24"/>
        </w:rPr>
        <w:t>1</w:t>
      </w:r>
      <w:r w:rsidR="007E51AA" w:rsidRPr="006D29BF">
        <w:rPr>
          <w:rFonts w:ascii="Times New Roman" w:hAnsi="Times New Roman" w:cs="Times New Roman"/>
          <w:b/>
          <w:bCs/>
          <w:sz w:val="24"/>
          <w:szCs w:val="24"/>
        </w:rPr>
        <w:tab/>
        <w:t>Employee benefit expenses</w:t>
      </w:r>
    </w:p>
    <w:p w:rsidR="007E51AA" w:rsidRPr="006D29BF" w:rsidRDefault="007E51AA" w:rsidP="00AF69AD">
      <w:pPr>
        <w:spacing w:line="140" w:lineRule="exact"/>
        <w:rPr>
          <w:rFonts w:ascii="Times New Roman" w:hAnsi="Times New Roman" w:cs="Times New Roman"/>
          <w:sz w:val="22"/>
          <w:szCs w:val="22"/>
        </w:rPr>
      </w:pPr>
    </w:p>
    <w:tbl>
      <w:tblPr>
        <w:tblW w:w="9306" w:type="dxa"/>
        <w:tblInd w:w="450" w:type="dxa"/>
        <w:tblLayout w:type="fixed"/>
        <w:tblLook w:val="01E0" w:firstRow="1" w:lastRow="1" w:firstColumn="1" w:lastColumn="1" w:noHBand="0" w:noVBand="0"/>
      </w:tblPr>
      <w:tblGrid>
        <w:gridCol w:w="5778"/>
        <w:gridCol w:w="702"/>
        <w:gridCol w:w="1332"/>
        <w:gridCol w:w="243"/>
        <w:gridCol w:w="1251"/>
      </w:tblGrid>
      <w:tr w:rsidR="00D538C9" w:rsidRPr="006D29BF" w:rsidTr="00F20AA0">
        <w:trPr>
          <w:tblHeader/>
        </w:trPr>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B28CF">
              <w:rPr>
                <w:rFonts w:ascii="Times New Roman" w:hAnsi="Times New Roman" w:cs="Times New Roman"/>
                <w:i/>
                <w:iCs/>
                <w:sz w:val="22"/>
                <w:szCs w:val="22"/>
              </w:rPr>
              <w:t>Note</w:t>
            </w:r>
          </w:p>
        </w:tc>
        <w:tc>
          <w:tcPr>
            <w:tcW w:w="1332" w:type="dxa"/>
          </w:tcPr>
          <w:p w:rsidR="00D538C9" w:rsidRPr="005E5047" w:rsidRDefault="00D538C9" w:rsidP="00BB5EEF">
            <w:pPr>
              <w:pStyle w:val="acctmergecolhdg"/>
              <w:spacing w:line="240" w:lineRule="exact"/>
              <w:rPr>
                <w:b w:val="0"/>
                <w:bCs/>
                <w:szCs w:val="22"/>
              </w:rPr>
            </w:pPr>
            <w:r w:rsidRPr="005E5047">
              <w:rPr>
                <w:b w:val="0"/>
                <w:bCs/>
                <w:szCs w:val="22"/>
              </w:rPr>
              <w:t>201</w:t>
            </w:r>
            <w:r>
              <w:rPr>
                <w:b w:val="0"/>
                <w:bCs/>
                <w:szCs w:val="22"/>
              </w:rPr>
              <w:t>9</w:t>
            </w:r>
          </w:p>
        </w:tc>
        <w:tc>
          <w:tcPr>
            <w:tcW w:w="243" w:type="dxa"/>
          </w:tcPr>
          <w:p w:rsidR="00D538C9" w:rsidRPr="005E5047" w:rsidRDefault="00D538C9" w:rsidP="00BB5EEF">
            <w:pPr>
              <w:pStyle w:val="acctmergecolhdg"/>
              <w:spacing w:line="240" w:lineRule="exact"/>
              <w:rPr>
                <w:b w:val="0"/>
                <w:bCs/>
                <w:szCs w:val="22"/>
              </w:rPr>
            </w:pPr>
          </w:p>
        </w:tc>
        <w:tc>
          <w:tcPr>
            <w:tcW w:w="1251" w:type="dxa"/>
          </w:tcPr>
          <w:p w:rsidR="00D538C9" w:rsidRPr="005E5047" w:rsidRDefault="00D538C9" w:rsidP="00BB5EEF">
            <w:pPr>
              <w:pStyle w:val="acctmergecolhdg"/>
              <w:spacing w:line="240" w:lineRule="exact"/>
              <w:rPr>
                <w:b w:val="0"/>
                <w:bCs/>
                <w:szCs w:val="22"/>
              </w:rPr>
            </w:pPr>
            <w:r>
              <w:rPr>
                <w:b w:val="0"/>
                <w:bCs/>
                <w:szCs w:val="22"/>
              </w:rPr>
              <w:t>2018</w:t>
            </w:r>
          </w:p>
        </w:tc>
      </w:tr>
      <w:tr w:rsidR="000931E5" w:rsidRPr="006D29BF" w:rsidTr="00F20AA0">
        <w:trPr>
          <w:tblHeader/>
        </w:trPr>
        <w:tc>
          <w:tcPr>
            <w:tcW w:w="5778"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26" w:type="dxa"/>
            <w:gridSpan w:val="3"/>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FB28CF">
              <w:rPr>
                <w:rFonts w:ascii="Times New Roman" w:hAnsi="Times New Roman" w:cs="Times New Roman"/>
                <w:i/>
                <w:iCs/>
                <w:sz w:val="22"/>
                <w:szCs w:val="22"/>
              </w:rPr>
              <w:t>(in thousand Baht)</w:t>
            </w:r>
          </w:p>
        </w:tc>
      </w:tr>
      <w:tr w:rsidR="000931E5" w:rsidRPr="006D29BF" w:rsidTr="00DC33A9">
        <w:trPr>
          <w:trHeight w:val="245"/>
        </w:trPr>
        <w:tc>
          <w:tcPr>
            <w:tcW w:w="5778"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FB28CF">
              <w:rPr>
                <w:rFonts w:ascii="Times New Roman" w:hAnsi="Times New Roman" w:cs="Times New Roman"/>
                <w:b/>
                <w:bCs/>
                <w:i/>
                <w:iCs/>
                <w:sz w:val="22"/>
                <w:szCs w:val="22"/>
              </w:rPr>
              <w:t>Management</w:t>
            </w:r>
          </w:p>
        </w:tc>
        <w:tc>
          <w:tcPr>
            <w:tcW w:w="702"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51" w:type="dxa"/>
          </w:tcPr>
          <w:p w:rsidR="000931E5" w:rsidRPr="00FB28CF"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FB28CF">
              <w:rPr>
                <w:rFonts w:ascii="Times New Roman" w:hAnsi="Times New Roman" w:cs="Times New Roman"/>
                <w:sz w:val="22"/>
                <w:szCs w:val="22"/>
              </w:rPr>
              <w:t>Salaries and bonuses</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D538C9" w:rsidRPr="00FB28CF" w:rsidRDefault="00453B5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30,366</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38,007</w:t>
            </w: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FB28CF">
              <w:rPr>
                <w:rFonts w:ascii="Times New Roman" w:hAnsi="Times New Roman" w:cs="Times New Roman"/>
                <w:sz w:val="22"/>
                <w:szCs w:val="22"/>
              </w:rPr>
              <w:t>Director’s remuneration</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D538C9" w:rsidRPr="00FB28CF" w:rsidRDefault="00453B5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7,760</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8,610</w:t>
            </w: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FB28CF">
              <w:rPr>
                <w:rFonts w:ascii="Times New Roman" w:hAnsi="Times New Roman" w:cs="Times New Roman"/>
                <w:sz w:val="22"/>
                <w:szCs w:val="22"/>
              </w:rPr>
              <w:t>Post-employment benefits</w:t>
            </w:r>
            <w:r w:rsidR="00D34F26">
              <w:rPr>
                <w:rFonts w:ascii="Times New Roman" w:hAnsi="Times New Roman" w:cs="Times New Roman"/>
                <w:sz w:val="22"/>
                <w:szCs w:val="22"/>
              </w:rPr>
              <w:t xml:space="preserve"> and others</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D538C9" w:rsidRPr="00FB28CF" w:rsidRDefault="00186134"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9,386</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51" w:type="dxa"/>
          </w:tcPr>
          <w:p w:rsidR="00D538C9" w:rsidRPr="00FB28CF" w:rsidRDefault="00D34F2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w:t>
            </w:r>
            <w:r w:rsidR="00D538C9">
              <w:rPr>
                <w:rFonts w:ascii="Times New Roman" w:hAnsi="Times New Roman" w:cs="Times New Roman"/>
                <w:sz w:val="22"/>
                <w:szCs w:val="22"/>
              </w:rPr>
              <w:t>,</w:t>
            </w:r>
            <w:r>
              <w:rPr>
                <w:rFonts w:ascii="Times New Roman" w:hAnsi="Times New Roman" w:cs="Times New Roman"/>
                <w:sz w:val="22"/>
                <w:szCs w:val="22"/>
              </w:rPr>
              <w:t>045</w:t>
            </w: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32" w:type="dxa"/>
            <w:tcBorders>
              <w:top w:val="single" w:sz="4" w:space="0" w:color="auto"/>
              <w:bottom w:val="single" w:sz="4" w:space="0" w:color="auto"/>
            </w:tcBorders>
          </w:tcPr>
          <w:p w:rsidR="00D538C9" w:rsidRPr="00D05090" w:rsidRDefault="00186134"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47,512</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51" w:type="dxa"/>
            <w:tcBorders>
              <w:top w:val="single" w:sz="4" w:space="0" w:color="auto"/>
              <w:bottom w:val="single" w:sz="4" w:space="0" w:color="auto"/>
            </w:tcBorders>
          </w:tcPr>
          <w:p w:rsidR="00D538C9" w:rsidRPr="00D05090" w:rsidRDefault="00D34F2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51</w:t>
            </w:r>
            <w:r w:rsidR="00D538C9">
              <w:rPr>
                <w:rFonts w:ascii="Times New Roman" w:hAnsi="Times New Roman" w:cs="Times New Roman"/>
                <w:b/>
                <w:bCs/>
                <w:sz w:val="22"/>
                <w:szCs w:val="22"/>
              </w:rPr>
              <w:t>,</w:t>
            </w:r>
            <w:r>
              <w:rPr>
                <w:rFonts w:ascii="Times New Roman" w:hAnsi="Times New Roman" w:cs="Times New Roman"/>
                <w:b/>
                <w:bCs/>
                <w:sz w:val="22"/>
                <w:szCs w:val="22"/>
              </w:rPr>
              <w:t>662</w:t>
            </w:r>
          </w:p>
        </w:tc>
      </w:tr>
      <w:tr w:rsidR="00D538C9" w:rsidRPr="006D29BF" w:rsidTr="00DC33A9">
        <w:trPr>
          <w:trHeight w:val="208"/>
        </w:trPr>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 w:val="decimal" w:pos="1152"/>
              </w:tabs>
              <w:spacing w:line="240" w:lineRule="exact"/>
              <w:ind w:left="-108" w:right="-108"/>
              <w:rPr>
                <w:rFonts w:ascii="Times New Roman" w:hAnsi="Times New Roman" w:cs="Times New Roman"/>
                <w:sz w:val="22"/>
                <w:szCs w:val="22"/>
              </w:rPr>
            </w:pPr>
          </w:p>
        </w:tc>
      </w:tr>
      <w:tr w:rsidR="00D538C9" w:rsidRPr="006D29BF" w:rsidTr="00DC33A9">
        <w:trPr>
          <w:trHeight w:val="209"/>
        </w:trPr>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FB28CF">
              <w:rPr>
                <w:rFonts w:ascii="Times New Roman" w:hAnsi="Times New Roman" w:cs="Times New Roman"/>
                <w:b/>
                <w:bCs/>
                <w:i/>
                <w:iCs/>
                <w:sz w:val="22"/>
                <w:szCs w:val="22"/>
              </w:rPr>
              <w:t>Other employees</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 w:val="decimal" w:pos="1152"/>
              </w:tabs>
              <w:spacing w:line="240" w:lineRule="exact"/>
              <w:ind w:left="-108" w:right="-108"/>
              <w:rPr>
                <w:rFonts w:ascii="Times New Roman" w:hAnsi="Times New Roman" w:cs="Times New Roman"/>
                <w:sz w:val="22"/>
                <w:szCs w:val="22"/>
              </w:rPr>
            </w:pP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FB28CF">
              <w:rPr>
                <w:rFonts w:ascii="Times New Roman" w:hAnsi="Times New Roman" w:cs="Times New Roman"/>
                <w:sz w:val="22"/>
                <w:szCs w:val="22"/>
              </w:rPr>
              <w:t>Salaries and bonuses</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D538C9" w:rsidRPr="00FB28CF" w:rsidRDefault="00453B5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110,502</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106,640</w:t>
            </w:r>
          </w:p>
        </w:tc>
      </w:tr>
      <w:tr w:rsidR="00D538C9" w:rsidRPr="006D29BF" w:rsidTr="00DC33A9">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FB28CF">
              <w:rPr>
                <w:rFonts w:ascii="Times New Roman" w:hAnsi="Times New Roman" w:cs="Times New Roman"/>
                <w:sz w:val="22"/>
                <w:szCs w:val="22"/>
              </w:rPr>
              <w:t>Post-employment benefits</w:t>
            </w:r>
            <w:r>
              <w:rPr>
                <w:rFonts w:ascii="Times New Roman" w:hAnsi="Times New Roman" w:cs="Times New Roman"/>
                <w:sz w:val="22"/>
                <w:szCs w:val="22"/>
              </w:rPr>
              <w:t xml:space="preserve"> and others</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rsidR="00D538C9" w:rsidRPr="00FB28CF" w:rsidRDefault="00186134"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23,834</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51"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w:t>
            </w:r>
            <w:r w:rsidR="00D34F26">
              <w:rPr>
                <w:rFonts w:ascii="Times New Roman" w:hAnsi="Times New Roman" w:cs="Times New Roman"/>
                <w:sz w:val="22"/>
                <w:szCs w:val="22"/>
              </w:rPr>
              <w:t>9</w:t>
            </w:r>
            <w:r>
              <w:rPr>
                <w:rFonts w:ascii="Times New Roman" w:hAnsi="Times New Roman" w:cs="Times New Roman"/>
                <w:sz w:val="22"/>
                <w:szCs w:val="22"/>
              </w:rPr>
              <w:t>,</w:t>
            </w:r>
            <w:r w:rsidR="00D34F26">
              <w:rPr>
                <w:rFonts w:ascii="Times New Roman" w:hAnsi="Times New Roman" w:cs="Times New Roman"/>
                <w:sz w:val="22"/>
                <w:szCs w:val="22"/>
              </w:rPr>
              <w:t>188</w:t>
            </w:r>
          </w:p>
        </w:tc>
      </w:tr>
      <w:tr w:rsidR="00D538C9" w:rsidRPr="006D29BF" w:rsidTr="00DC33A9">
        <w:trPr>
          <w:trHeight w:val="253"/>
        </w:trPr>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rsidR="00D538C9" w:rsidRPr="00FB28CF" w:rsidRDefault="00186134"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134,336</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51" w:type="dxa"/>
            <w:tcBorders>
              <w:top w:val="single" w:sz="4" w:space="0" w:color="auto"/>
              <w:bottom w:val="single" w:sz="4" w:space="0" w:color="auto"/>
            </w:tcBorders>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12</w:t>
            </w:r>
            <w:r w:rsidR="00D34F26">
              <w:rPr>
                <w:rFonts w:ascii="Times New Roman" w:hAnsi="Times New Roman" w:cs="Times New Roman"/>
                <w:b/>
                <w:bCs/>
                <w:sz w:val="22"/>
                <w:szCs w:val="22"/>
              </w:rPr>
              <w:t>5</w:t>
            </w:r>
            <w:r>
              <w:rPr>
                <w:rFonts w:ascii="Times New Roman" w:hAnsi="Times New Roman" w:cs="Times New Roman"/>
                <w:b/>
                <w:bCs/>
                <w:sz w:val="22"/>
                <w:szCs w:val="22"/>
              </w:rPr>
              <w:t>,</w:t>
            </w:r>
            <w:r w:rsidR="00D34F26">
              <w:rPr>
                <w:rFonts w:ascii="Times New Roman" w:hAnsi="Times New Roman" w:cs="Times New Roman"/>
                <w:b/>
                <w:bCs/>
                <w:sz w:val="22"/>
                <w:szCs w:val="22"/>
              </w:rPr>
              <w:t>828</w:t>
            </w:r>
          </w:p>
        </w:tc>
      </w:tr>
      <w:tr w:rsidR="00D538C9" w:rsidRPr="005E5047" w:rsidTr="00DC33A9">
        <w:trPr>
          <w:trHeight w:val="259"/>
        </w:trPr>
        <w:tc>
          <w:tcPr>
            <w:tcW w:w="5778"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FB28CF">
              <w:rPr>
                <w:rFonts w:ascii="Times New Roman" w:hAnsi="Times New Roman" w:cs="Times New Roman"/>
                <w:b/>
                <w:bCs/>
                <w:sz w:val="22"/>
                <w:szCs w:val="22"/>
              </w:rPr>
              <w:t xml:space="preserve">Total </w:t>
            </w:r>
          </w:p>
        </w:tc>
        <w:tc>
          <w:tcPr>
            <w:tcW w:w="702"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rsidR="00D538C9" w:rsidRPr="00FB28CF" w:rsidRDefault="00453B56"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181,848</w:t>
            </w:r>
          </w:p>
        </w:tc>
        <w:tc>
          <w:tcPr>
            <w:tcW w:w="243" w:type="dxa"/>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51" w:type="dxa"/>
            <w:tcBorders>
              <w:top w:val="single" w:sz="4" w:space="0" w:color="auto"/>
              <w:bottom w:val="double" w:sz="4" w:space="0" w:color="auto"/>
            </w:tcBorders>
          </w:tcPr>
          <w:p w:rsidR="00D538C9" w:rsidRPr="00FB28CF"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177,490</w:t>
            </w:r>
          </w:p>
        </w:tc>
      </w:tr>
    </w:tbl>
    <w:p w:rsidR="007F495C" w:rsidRPr="000810FF" w:rsidRDefault="007F495C" w:rsidP="007E51AA">
      <w:pPr>
        <w:rPr>
          <w:sz w:val="22"/>
          <w:szCs w:val="22"/>
        </w:rPr>
      </w:pPr>
    </w:p>
    <w:p w:rsidR="00AB615B" w:rsidRDefault="00AB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BB5EEF" w:rsidRPr="00BB5EEF"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rPr>
      </w:pPr>
      <w:r>
        <w:rPr>
          <w:rFonts w:ascii="Times New Roman" w:hAnsi="Times New Roman" w:cs="Times New Roman"/>
          <w:i/>
          <w:iCs/>
          <w:sz w:val="22"/>
          <w:szCs w:val="22"/>
        </w:rPr>
        <w:t>Defined contribution plans</w:t>
      </w:r>
    </w:p>
    <w:p w:rsidR="00BB5EEF"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rsidR="002201CF" w:rsidRPr="005E5047" w:rsidRDefault="002201C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0"/>
          <w:lang w:bidi="ar-SA"/>
        </w:rPr>
      </w:pPr>
      <w:r w:rsidRPr="005E5047">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rsidR="00002171"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rsidR="007E51AA" w:rsidRPr="005E5047" w:rsidRDefault="00A27890"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2</w:t>
      </w:r>
      <w:r w:rsidR="00BB5EEF">
        <w:rPr>
          <w:rFonts w:ascii="Times New Roman" w:hAnsi="Times New Roman" w:cs="Times New Roman"/>
          <w:b/>
          <w:bCs/>
          <w:sz w:val="24"/>
          <w:szCs w:val="22"/>
        </w:rPr>
        <w:t>2</w:t>
      </w:r>
      <w:r w:rsidR="00842CDF">
        <w:rPr>
          <w:rFonts w:ascii="Times New Roman" w:hAnsi="Times New Roman" w:cs="Times New Roman"/>
          <w:b/>
          <w:bCs/>
          <w:sz w:val="24"/>
          <w:szCs w:val="22"/>
        </w:rPr>
        <w:tab/>
      </w:r>
      <w:r w:rsidR="007E51AA" w:rsidRPr="005E5047">
        <w:rPr>
          <w:rFonts w:ascii="Times New Roman" w:hAnsi="Times New Roman" w:cs="Times New Roman"/>
          <w:b/>
          <w:bCs/>
          <w:sz w:val="24"/>
          <w:szCs w:val="22"/>
        </w:rPr>
        <w:t>Expenses by nature</w:t>
      </w:r>
    </w:p>
    <w:p w:rsidR="007E51AA" w:rsidRPr="005E5047" w:rsidRDefault="007E51AA" w:rsidP="00002171">
      <w:pPr>
        <w:rPr>
          <w:rFonts w:ascii="Times New Roman" w:hAnsi="Times New Roman" w:cs="Times New Roman"/>
          <w:sz w:val="22"/>
          <w:szCs w:val="22"/>
        </w:rPr>
      </w:pPr>
    </w:p>
    <w:tbl>
      <w:tblPr>
        <w:tblW w:w="9288" w:type="dxa"/>
        <w:tblInd w:w="558" w:type="dxa"/>
        <w:tblLayout w:type="fixed"/>
        <w:tblLook w:val="01E0" w:firstRow="1" w:lastRow="1" w:firstColumn="1" w:lastColumn="1" w:noHBand="0" w:noVBand="0"/>
      </w:tblPr>
      <w:tblGrid>
        <w:gridCol w:w="5850"/>
        <w:gridCol w:w="720"/>
        <w:gridCol w:w="1231"/>
        <w:gridCol w:w="236"/>
        <w:gridCol w:w="1251"/>
      </w:tblGrid>
      <w:tr w:rsidR="00E4220C" w:rsidRPr="005E5047" w:rsidTr="00FE2119">
        <w:tc>
          <w:tcPr>
            <w:tcW w:w="5850" w:type="dxa"/>
          </w:tcPr>
          <w:p w:rsidR="00E4220C" w:rsidRPr="005E5047"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E4220C" w:rsidRPr="005E5047" w:rsidRDefault="00BB5EEF"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31" w:type="dxa"/>
          </w:tcPr>
          <w:p w:rsidR="00E4220C" w:rsidRPr="005E5047" w:rsidRDefault="00E4220C" w:rsidP="00002171">
            <w:pPr>
              <w:pStyle w:val="acctmergecolhdg"/>
              <w:spacing w:line="240" w:lineRule="atLeast"/>
              <w:rPr>
                <w:b w:val="0"/>
                <w:bCs/>
                <w:szCs w:val="22"/>
              </w:rPr>
            </w:pPr>
            <w:r w:rsidRPr="005E5047">
              <w:rPr>
                <w:b w:val="0"/>
                <w:bCs/>
                <w:szCs w:val="22"/>
              </w:rPr>
              <w:t>201</w:t>
            </w:r>
            <w:r>
              <w:rPr>
                <w:b w:val="0"/>
                <w:bCs/>
                <w:szCs w:val="22"/>
              </w:rPr>
              <w:t>9</w:t>
            </w:r>
          </w:p>
        </w:tc>
        <w:tc>
          <w:tcPr>
            <w:tcW w:w="236" w:type="dxa"/>
          </w:tcPr>
          <w:p w:rsidR="00E4220C" w:rsidRPr="005E5047" w:rsidRDefault="00E4220C" w:rsidP="00002171">
            <w:pPr>
              <w:pStyle w:val="acctmergecolhdg"/>
              <w:spacing w:line="240" w:lineRule="atLeast"/>
              <w:rPr>
                <w:b w:val="0"/>
                <w:bCs/>
                <w:szCs w:val="22"/>
              </w:rPr>
            </w:pPr>
          </w:p>
        </w:tc>
        <w:tc>
          <w:tcPr>
            <w:tcW w:w="1251" w:type="dxa"/>
          </w:tcPr>
          <w:p w:rsidR="00E4220C" w:rsidRPr="005E5047" w:rsidRDefault="00E4220C" w:rsidP="00002171">
            <w:pPr>
              <w:pStyle w:val="acctmergecolhdg"/>
              <w:spacing w:line="240" w:lineRule="atLeast"/>
              <w:rPr>
                <w:b w:val="0"/>
                <w:bCs/>
                <w:szCs w:val="22"/>
              </w:rPr>
            </w:pPr>
            <w:r>
              <w:rPr>
                <w:b w:val="0"/>
                <w:bCs/>
                <w:szCs w:val="22"/>
              </w:rPr>
              <w:t>2018</w:t>
            </w:r>
          </w:p>
        </w:tc>
      </w:tr>
      <w:tr w:rsidR="000931E5" w:rsidRPr="005E5047" w:rsidTr="00FE2119">
        <w:tc>
          <w:tcPr>
            <w:tcW w:w="5850" w:type="dxa"/>
          </w:tcPr>
          <w:p w:rsidR="000931E5" w:rsidRPr="005E5047"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0931E5" w:rsidRPr="005E5047"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18" w:type="dxa"/>
            <w:gridSpan w:val="3"/>
          </w:tcPr>
          <w:p w:rsidR="000931E5" w:rsidRPr="005E5047"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E4220C" w:rsidRPr="006D29BF" w:rsidTr="00FE2119">
        <w:tc>
          <w:tcPr>
            <w:tcW w:w="585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Change in inventory</w:t>
            </w:r>
          </w:p>
        </w:tc>
        <w:tc>
          <w:tcPr>
            <w:tcW w:w="72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231" w:type="dxa"/>
          </w:tcPr>
          <w:p w:rsidR="00E4220C" w:rsidRPr="006D29BF" w:rsidRDefault="00FB649E"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w:t>
            </w:r>
            <w:r w:rsidR="00453B56">
              <w:rPr>
                <w:rFonts w:ascii="Times New Roman" w:hAnsi="Times New Roman" w:cs="Times New Roman"/>
                <w:sz w:val="22"/>
                <w:szCs w:val="22"/>
              </w:rPr>
              <w:t>12,605</w:t>
            </w:r>
            <w:r>
              <w:rPr>
                <w:rFonts w:ascii="Times New Roman" w:hAnsi="Times New Roman" w:cs="Times New Roman"/>
                <w:sz w:val="22"/>
                <w:szCs w:val="22"/>
              </w:rPr>
              <w:t>)</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51"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(59,004)</w:t>
            </w:r>
          </w:p>
        </w:tc>
      </w:tr>
      <w:tr w:rsidR="00E4220C" w:rsidRPr="006D29BF" w:rsidTr="00FE2119">
        <w:tc>
          <w:tcPr>
            <w:tcW w:w="5850" w:type="dxa"/>
          </w:tcPr>
          <w:p w:rsidR="00E4220C" w:rsidRPr="00E249E2"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sz w:val="22"/>
                <w:szCs w:val="28"/>
              </w:rPr>
            </w:pPr>
            <w:r>
              <w:rPr>
                <w:rFonts w:ascii="Times New Roman" w:hAnsi="Times New Roman" w:cs="Times New Roman"/>
                <w:sz w:val="22"/>
                <w:szCs w:val="22"/>
              </w:rPr>
              <w:t>Assets</w:t>
            </w:r>
            <w:r w:rsidRPr="00156D36">
              <w:rPr>
                <w:rFonts w:ascii="Times New Roman" w:hAnsi="Times New Roman" w:cs="Cordia New" w:hint="cs"/>
                <w:sz w:val="22"/>
                <w:szCs w:val="22"/>
                <w:cs/>
              </w:rPr>
              <w:t xml:space="preserve"> </w:t>
            </w:r>
            <w:r w:rsidRPr="006D29BF">
              <w:rPr>
                <w:rFonts w:ascii="Times New Roman" w:hAnsi="Times New Roman" w:cs="Times New Roman"/>
                <w:sz w:val="22"/>
                <w:szCs w:val="22"/>
              </w:rPr>
              <w:t>under operating lease contrac</w:t>
            </w:r>
            <w:r>
              <w:rPr>
                <w:rFonts w:ascii="Times New Roman" w:hAnsi="Times New Roman"/>
                <w:sz w:val="22"/>
                <w:szCs w:val="28"/>
              </w:rPr>
              <w:t>ts transferred to inventory</w:t>
            </w:r>
          </w:p>
        </w:tc>
        <w:tc>
          <w:tcPr>
            <w:tcW w:w="72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231" w:type="dxa"/>
          </w:tcPr>
          <w:p w:rsidR="00E4220C" w:rsidRPr="006D29BF"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1,04</w:t>
            </w:r>
            <w:r w:rsidR="00AF69AD">
              <w:rPr>
                <w:rFonts w:ascii="Times New Roman" w:hAnsi="Times New Roman" w:cs="Times New Roman"/>
                <w:sz w:val="22"/>
                <w:szCs w:val="22"/>
              </w:rPr>
              <w:t>3,</w:t>
            </w:r>
            <w:r w:rsidR="003F3FEF">
              <w:rPr>
                <w:rFonts w:ascii="Times New Roman" w:hAnsi="Times New Roman" w:cs="Times New Roman"/>
                <w:sz w:val="22"/>
                <w:szCs w:val="22"/>
              </w:rPr>
              <w:t>604</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51"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1,112,738</w:t>
            </w:r>
          </w:p>
        </w:tc>
      </w:tr>
      <w:tr w:rsidR="00E4220C" w:rsidRPr="006D29BF" w:rsidTr="00FE2119">
        <w:tc>
          <w:tcPr>
            <w:tcW w:w="585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6D29BF">
              <w:rPr>
                <w:rFonts w:ascii="Times New Roman" w:hAnsi="Times New Roman" w:cs="Times New Roman"/>
                <w:sz w:val="22"/>
                <w:szCs w:val="22"/>
              </w:rPr>
              <w:t>Employee benefit expenses</w:t>
            </w:r>
          </w:p>
        </w:tc>
        <w:tc>
          <w:tcPr>
            <w:tcW w:w="720" w:type="dxa"/>
          </w:tcPr>
          <w:p w:rsidR="00E4220C" w:rsidRPr="006D29BF" w:rsidRDefault="00BB5EEF"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2</w:t>
            </w:r>
            <w:r w:rsidR="008E26AD">
              <w:rPr>
                <w:rFonts w:ascii="Times New Roman" w:hAnsi="Times New Roman" w:cs="Times New Roman"/>
                <w:i/>
                <w:iCs/>
                <w:sz w:val="22"/>
                <w:szCs w:val="22"/>
              </w:rPr>
              <w:t>1</w:t>
            </w:r>
          </w:p>
        </w:tc>
        <w:tc>
          <w:tcPr>
            <w:tcW w:w="1231" w:type="dxa"/>
          </w:tcPr>
          <w:p w:rsidR="00E4220C" w:rsidRPr="006D29BF"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181,848</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51"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177,490</w:t>
            </w:r>
          </w:p>
        </w:tc>
      </w:tr>
      <w:tr w:rsidR="00E4220C" w:rsidRPr="006D29BF" w:rsidTr="00FE2119">
        <w:tc>
          <w:tcPr>
            <w:tcW w:w="585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BF3A4B">
              <w:rPr>
                <w:rFonts w:ascii="Times New Roman" w:hAnsi="Times New Roman" w:cs="Cordia New"/>
                <w:sz w:val="22"/>
                <w:szCs w:val="22"/>
              </w:rPr>
              <w:t>Depreciation</w:t>
            </w:r>
          </w:p>
        </w:tc>
        <w:tc>
          <w:tcPr>
            <w:tcW w:w="72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231" w:type="dxa"/>
          </w:tcPr>
          <w:p w:rsidR="00E4220C" w:rsidRPr="006D29BF"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1,7</w:t>
            </w:r>
            <w:r w:rsidR="00BB5EEF">
              <w:rPr>
                <w:rFonts w:ascii="Times New Roman" w:hAnsi="Times New Roman" w:cs="Times New Roman"/>
                <w:sz w:val="22"/>
                <w:szCs w:val="22"/>
              </w:rPr>
              <w:t>60,569</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51"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1,686,722</w:t>
            </w:r>
          </w:p>
        </w:tc>
      </w:tr>
      <w:tr w:rsidR="00E4220C" w:rsidRPr="006D29BF" w:rsidTr="00FE2119">
        <w:tc>
          <w:tcPr>
            <w:tcW w:w="585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6D29BF">
              <w:rPr>
                <w:rFonts w:ascii="Times New Roman" w:hAnsi="Times New Roman" w:cs="Times New Roman"/>
                <w:sz w:val="22"/>
                <w:szCs w:val="22"/>
              </w:rPr>
              <w:t>Others</w:t>
            </w:r>
          </w:p>
        </w:tc>
        <w:tc>
          <w:tcPr>
            <w:tcW w:w="72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231" w:type="dxa"/>
            <w:tcBorders>
              <w:bottom w:val="single" w:sz="4" w:space="0" w:color="auto"/>
            </w:tcBorders>
          </w:tcPr>
          <w:p w:rsidR="00E4220C" w:rsidRPr="006D29BF" w:rsidRDefault="00BB5EEF"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5</w:t>
            </w:r>
            <w:r w:rsidR="00230940">
              <w:rPr>
                <w:rFonts w:ascii="Times New Roman" w:hAnsi="Times New Roman" w:cs="Times New Roman"/>
                <w:sz w:val="22"/>
                <w:szCs w:val="22"/>
              </w:rPr>
              <w:t>4</w:t>
            </w:r>
            <w:r>
              <w:rPr>
                <w:rFonts w:ascii="Times New Roman" w:hAnsi="Times New Roman" w:cs="Times New Roman"/>
                <w:sz w:val="22"/>
                <w:szCs w:val="22"/>
              </w:rPr>
              <w:t>9,</w:t>
            </w:r>
            <w:r w:rsidR="003F3FEF">
              <w:rPr>
                <w:rFonts w:ascii="Times New Roman" w:hAnsi="Times New Roman" w:cs="Times New Roman"/>
                <w:sz w:val="22"/>
                <w:szCs w:val="22"/>
              </w:rPr>
              <w:t>622</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51" w:type="dxa"/>
            <w:tcBorders>
              <w:bottom w:val="single" w:sz="4" w:space="0" w:color="auto"/>
            </w:tcBorders>
          </w:tcPr>
          <w:p w:rsidR="00E4220C" w:rsidRPr="006D29BF" w:rsidRDefault="00230940"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sz w:val="22"/>
                <w:szCs w:val="22"/>
              </w:rPr>
            </w:pPr>
            <w:r>
              <w:rPr>
                <w:rFonts w:ascii="Times New Roman" w:hAnsi="Times New Roman" w:cs="Times New Roman"/>
                <w:sz w:val="22"/>
                <w:szCs w:val="22"/>
              </w:rPr>
              <w:t>513</w:t>
            </w:r>
            <w:r w:rsidR="00BB5EEF">
              <w:rPr>
                <w:rFonts w:ascii="Times New Roman" w:hAnsi="Times New Roman" w:cs="Times New Roman"/>
                <w:sz w:val="22"/>
                <w:szCs w:val="22"/>
              </w:rPr>
              <w:t>,</w:t>
            </w:r>
            <w:r>
              <w:rPr>
                <w:rFonts w:ascii="Times New Roman" w:hAnsi="Times New Roman" w:cs="Times New Roman"/>
                <w:sz w:val="22"/>
                <w:szCs w:val="22"/>
              </w:rPr>
              <w:t>28</w:t>
            </w:r>
            <w:r w:rsidR="00BB5EEF">
              <w:rPr>
                <w:rFonts w:ascii="Times New Roman" w:hAnsi="Times New Roman" w:cs="Times New Roman"/>
                <w:sz w:val="22"/>
                <w:szCs w:val="22"/>
              </w:rPr>
              <w:t>1</w:t>
            </w:r>
          </w:p>
        </w:tc>
      </w:tr>
      <w:tr w:rsidR="00E4220C" w:rsidRPr="006D29BF" w:rsidTr="00FE2119">
        <w:tc>
          <w:tcPr>
            <w:tcW w:w="585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6D29BF">
              <w:rPr>
                <w:rFonts w:ascii="Times New Roman" w:hAnsi="Times New Roman" w:cs="Times New Roman"/>
                <w:b/>
                <w:bCs/>
                <w:sz w:val="22"/>
                <w:szCs w:val="22"/>
              </w:rPr>
              <w:t>Total</w:t>
            </w:r>
          </w:p>
        </w:tc>
        <w:tc>
          <w:tcPr>
            <w:tcW w:w="720"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231" w:type="dxa"/>
            <w:tcBorders>
              <w:top w:val="single" w:sz="4" w:space="0" w:color="auto"/>
              <w:bottom w:val="double" w:sz="4" w:space="0" w:color="auto"/>
            </w:tcBorders>
          </w:tcPr>
          <w:p w:rsidR="00E4220C" w:rsidRPr="006D29BF"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b/>
                <w:bCs/>
                <w:sz w:val="22"/>
                <w:szCs w:val="22"/>
              </w:rPr>
            </w:pPr>
            <w:r>
              <w:rPr>
                <w:rFonts w:ascii="Times New Roman" w:hAnsi="Times New Roman" w:cs="Times New Roman"/>
                <w:b/>
                <w:bCs/>
                <w:sz w:val="22"/>
                <w:szCs w:val="22"/>
              </w:rPr>
              <w:t>3,523,038</w:t>
            </w:r>
          </w:p>
        </w:tc>
        <w:tc>
          <w:tcPr>
            <w:tcW w:w="236" w:type="dxa"/>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4220C" w:rsidRPr="006D29BF"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28"/>
              <w:rPr>
                <w:rFonts w:ascii="Times New Roman" w:hAnsi="Times New Roman" w:cs="Times New Roman"/>
                <w:b/>
                <w:bCs/>
                <w:sz w:val="22"/>
                <w:szCs w:val="22"/>
              </w:rPr>
            </w:pPr>
            <w:r>
              <w:rPr>
                <w:rFonts w:ascii="Times New Roman" w:hAnsi="Times New Roman" w:cs="Times New Roman"/>
                <w:b/>
                <w:bCs/>
                <w:sz w:val="22"/>
                <w:szCs w:val="22"/>
              </w:rPr>
              <w:t>3,431,227</w:t>
            </w:r>
          </w:p>
        </w:tc>
      </w:tr>
    </w:tbl>
    <w:p w:rsidR="00002171" w:rsidRDefault="00002171" w:rsidP="007E51AA">
      <w:pPr>
        <w:pStyle w:val="acctfourfigures"/>
        <w:tabs>
          <w:tab w:val="clear" w:pos="765"/>
        </w:tabs>
        <w:spacing w:line="240" w:lineRule="atLeast"/>
        <w:ind w:left="540" w:right="187" w:hanging="540"/>
        <w:rPr>
          <w:b/>
          <w:bCs/>
          <w:sz w:val="24"/>
          <w:szCs w:val="22"/>
        </w:rPr>
      </w:pPr>
    </w:p>
    <w:p w:rsidR="007E51AA" w:rsidRPr="006E666B" w:rsidRDefault="005D753D" w:rsidP="007E51AA">
      <w:pPr>
        <w:pStyle w:val="acctfourfigures"/>
        <w:tabs>
          <w:tab w:val="clear" w:pos="765"/>
        </w:tabs>
        <w:spacing w:line="240" w:lineRule="atLeast"/>
        <w:ind w:left="540" w:right="187" w:hanging="540"/>
        <w:rPr>
          <w:b/>
          <w:bCs/>
          <w:sz w:val="24"/>
          <w:szCs w:val="22"/>
        </w:rPr>
      </w:pPr>
      <w:r>
        <w:rPr>
          <w:b/>
          <w:bCs/>
          <w:sz w:val="24"/>
          <w:szCs w:val="22"/>
        </w:rPr>
        <w:t>2</w:t>
      </w:r>
      <w:r w:rsidR="00BB5EEF">
        <w:rPr>
          <w:b/>
          <w:bCs/>
          <w:sz w:val="24"/>
          <w:szCs w:val="22"/>
        </w:rPr>
        <w:t>3</w:t>
      </w:r>
      <w:r w:rsidR="007E51AA" w:rsidRPr="006E666B">
        <w:rPr>
          <w:b/>
          <w:bCs/>
          <w:sz w:val="24"/>
          <w:szCs w:val="22"/>
        </w:rPr>
        <w:tab/>
        <w:t>Income tax</w:t>
      </w:r>
      <w:r w:rsidR="00AC582B">
        <w:rPr>
          <w:b/>
          <w:bCs/>
          <w:sz w:val="24"/>
          <w:szCs w:val="22"/>
        </w:rPr>
        <w:t xml:space="preserve"> </w:t>
      </w:r>
    </w:p>
    <w:p w:rsidR="007E51AA" w:rsidRPr="006E666B" w:rsidRDefault="007E51AA" w:rsidP="007E51AA">
      <w:pPr>
        <w:pStyle w:val="acctfourfigures"/>
        <w:tabs>
          <w:tab w:val="clear" w:pos="765"/>
        </w:tabs>
        <w:spacing w:line="240" w:lineRule="atLeast"/>
        <w:ind w:left="540" w:right="187" w:hanging="540"/>
        <w:rPr>
          <w:b/>
          <w:bCs/>
        </w:rPr>
      </w:pPr>
    </w:p>
    <w:p w:rsidR="00F666C5" w:rsidRPr="000810FF" w:rsidRDefault="006962EE" w:rsidP="000810FF">
      <w:pPr>
        <w:pStyle w:val="acctfourfigures"/>
        <w:tabs>
          <w:tab w:val="clear" w:pos="765"/>
        </w:tabs>
        <w:spacing w:line="240" w:lineRule="atLeast"/>
        <w:ind w:left="540" w:right="187"/>
        <w:rPr>
          <w:b/>
          <w:bCs/>
          <w:i/>
          <w:iCs/>
          <w:szCs w:val="22"/>
        </w:rPr>
      </w:pPr>
      <w:r w:rsidRPr="006E666B">
        <w:rPr>
          <w:b/>
          <w:bCs/>
          <w:i/>
          <w:iCs/>
          <w:szCs w:val="22"/>
        </w:rPr>
        <w:t>Income tax recognised in profit or loss</w:t>
      </w:r>
    </w:p>
    <w:p w:rsidR="000810FF" w:rsidRPr="000810FF" w:rsidRDefault="000810FF" w:rsidP="003E535E">
      <w:pPr>
        <w:pStyle w:val="acctfourfigures"/>
        <w:tabs>
          <w:tab w:val="clear" w:pos="765"/>
        </w:tabs>
        <w:spacing w:line="160" w:lineRule="exact"/>
        <w:ind w:left="547" w:right="187"/>
        <w:rPr>
          <w:b/>
          <w:bCs/>
          <w:sz w:val="28"/>
          <w:szCs w:val="24"/>
        </w:rPr>
      </w:pPr>
    </w:p>
    <w:tbl>
      <w:tblPr>
        <w:tblW w:w="9432" w:type="dxa"/>
        <w:tblInd w:w="450" w:type="dxa"/>
        <w:tblLayout w:type="fixed"/>
        <w:tblLook w:val="01E0" w:firstRow="1" w:lastRow="1" w:firstColumn="1" w:lastColumn="1" w:noHBand="0" w:noVBand="0"/>
      </w:tblPr>
      <w:tblGrid>
        <w:gridCol w:w="6012"/>
        <w:gridCol w:w="702"/>
        <w:gridCol w:w="1231"/>
        <w:gridCol w:w="236"/>
        <w:gridCol w:w="1251"/>
      </w:tblGrid>
      <w:tr w:rsidR="000931E5" w:rsidRPr="006E666B" w:rsidTr="00FB649E">
        <w:tc>
          <w:tcPr>
            <w:tcW w:w="6012" w:type="dxa"/>
          </w:tcPr>
          <w:p w:rsidR="000931E5" w:rsidRPr="006E666B" w:rsidRDefault="000931E5" w:rsidP="00FB6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702"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231" w:type="dxa"/>
          </w:tcPr>
          <w:p w:rsidR="000931E5" w:rsidRPr="005E5047" w:rsidRDefault="000931E5" w:rsidP="00002171">
            <w:pPr>
              <w:pStyle w:val="acctmergecolhdg"/>
              <w:spacing w:line="240" w:lineRule="atLeast"/>
              <w:rPr>
                <w:b w:val="0"/>
                <w:bCs/>
                <w:szCs w:val="22"/>
              </w:rPr>
            </w:pPr>
            <w:r w:rsidRPr="005E5047">
              <w:rPr>
                <w:b w:val="0"/>
                <w:bCs/>
                <w:szCs w:val="22"/>
              </w:rPr>
              <w:t>201</w:t>
            </w:r>
            <w:r w:rsidR="00E4220C">
              <w:rPr>
                <w:b w:val="0"/>
                <w:bCs/>
                <w:szCs w:val="22"/>
              </w:rPr>
              <w:t>9</w:t>
            </w:r>
          </w:p>
        </w:tc>
        <w:tc>
          <w:tcPr>
            <w:tcW w:w="236" w:type="dxa"/>
          </w:tcPr>
          <w:p w:rsidR="000931E5" w:rsidRPr="005E5047" w:rsidRDefault="000931E5" w:rsidP="00002171">
            <w:pPr>
              <w:pStyle w:val="acctmergecolhdg"/>
              <w:spacing w:line="240" w:lineRule="atLeast"/>
              <w:rPr>
                <w:b w:val="0"/>
                <w:bCs/>
                <w:szCs w:val="22"/>
              </w:rPr>
            </w:pPr>
          </w:p>
        </w:tc>
        <w:tc>
          <w:tcPr>
            <w:tcW w:w="1251" w:type="dxa"/>
          </w:tcPr>
          <w:p w:rsidR="000931E5" w:rsidRPr="005E5047" w:rsidRDefault="000931E5" w:rsidP="00002171">
            <w:pPr>
              <w:pStyle w:val="acctmergecolhdg"/>
              <w:spacing w:line="240" w:lineRule="atLeast"/>
              <w:rPr>
                <w:b w:val="0"/>
                <w:bCs/>
                <w:szCs w:val="22"/>
              </w:rPr>
            </w:pPr>
            <w:r>
              <w:rPr>
                <w:b w:val="0"/>
                <w:bCs/>
                <w:szCs w:val="22"/>
              </w:rPr>
              <w:t>201</w:t>
            </w:r>
            <w:r w:rsidR="00E4220C">
              <w:rPr>
                <w:b w:val="0"/>
                <w:bCs/>
                <w:szCs w:val="22"/>
              </w:rPr>
              <w:t>8</w:t>
            </w:r>
          </w:p>
        </w:tc>
      </w:tr>
      <w:tr w:rsidR="000931E5" w:rsidRPr="006E666B" w:rsidTr="00FB649E">
        <w:tc>
          <w:tcPr>
            <w:tcW w:w="6012"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02"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18" w:type="dxa"/>
            <w:gridSpan w:val="3"/>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6E666B">
              <w:rPr>
                <w:rFonts w:ascii="Times New Roman" w:hAnsi="Times New Roman" w:cs="Times New Roman"/>
                <w:i/>
                <w:iCs/>
                <w:sz w:val="22"/>
                <w:szCs w:val="22"/>
              </w:rPr>
              <w:t xml:space="preserve">(in </w:t>
            </w:r>
            <w:smartTag w:uri="urn:schemas-microsoft-com:office:smarttags" w:element="PersonName">
              <w:r w:rsidRPr="006E666B">
                <w:rPr>
                  <w:rFonts w:ascii="Times New Roman" w:hAnsi="Times New Roman" w:cs="Times New Roman"/>
                  <w:i/>
                  <w:iCs/>
                  <w:sz w:val="22"/>
                  <w:szCs w:val="22"/>
                </w:rPr>
                <w:t>th</w:t>
              </w:r>
            </w:smartTag>
            <w:r w:rsidRPr="006E666B">
              <w:rPr>
                <w:rFonts w:ascii="Times New Roman" w:hAnsi="Times New Roman" w:cs="Times New Roman"/>
                <w:i/>
                <w:iCs/>
                <w:sz w:val="22"/>
                <w:szCs w:val="22"/>
              </w:rPr>
              <w:t>ousand Baht)</w:t>
            </w:r>
          </w:p>
        </w:tc>
      </w:tr>
      <w:tr w:rsidR="000931E5" w:rsidRPr="006E666B" w:rsidTr="00FB649E">
        <w:tc>
          <w:tcPr>
            <w:tcW w:w="6012"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6E666B">
              <w:rPr>
                <w:rFonts w:ascii="Times New Roman" w:hAnsi="Times New Roman" w:cs="Times New Roman"/>
                <w:b/>
                <w:bCs/>
                <w:sz w:val="22"/>
                <w:szCs w:val="22"/>
              </w:rPr>
              <w:t>Current year tax expense</w:t>
            </w:r>
          </w:p>
        </w:tc>
        <w:tc>
          <w:tcPr>
            <w:tcW w:w="702"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31"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c>
          <w:tcPr>
            <w:tcW w:w="236"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51" w:type="dxa"/>
          </w:tcPr>
          <w:p w:rsidR="000931E5" w:rsidRPr="006E666B"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r>
      <w:tr w:rsidR="00E4220C" w:rsidRPr="006E666B" w:rsidTr="00FB649E">
        <w:tc>
          <w:tcPr>
            <w:tcW w:w="6012"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rPr>
            </w:pPr>
            <w:r w:rsidRPr="006E666B">
              <w:rPr>
                <w:rFonts w:ascii="Times New Roman" w:hAnsi="Times New Roman" w:cs="Times New Roman"/>
                <w:sz w:val="22"/>
                <w:szCs w:val="22"/>
              </w:rPr>
              <w:t>Current year</w:t>
            </w:r>
          </w:p>
        </w:tc>
        <w:tc>
          <w:tcPr>
            <w:tcW w:w="702"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31" w:type="dxa"/>
          </w:tcPr>
          <w:p w:rsidR="00E4220C" w:rsidRPr="006E666B"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rPr>
                <w:rFonts w:ascii="Times New Roman" w:hAnsi="Times New Roman" w:cs="Cordia New"/>
                <w:sz w:val="22"/>
                <w:szCs w:val="22"/>
              </w:rPr>
            </w:pPr>
            <w:r>
              <w:rPr>
                <w:rFonts w:ascii="Times New Roman" w:hAnsi="Times New Roman" w:cs="Cordia New"/>
                <w:sz w:val="22"/>
                <w:szCs w:val="22"/>
              </w:rPr>
              <w:t>-</w:t>
            </w:r>
          </w:p>
        </w:tc>
        <w:tc>
          <w:tcPr>
            <w:tcW w:w="236"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rPr>
                <w:rFonts w:ascii="Times New Roman" w:hAnsi="Times New Roman" w:cs="Cordia New"/>
                <w:sz w:val="22"/>
                <w:szCs w:val="22"/>
              </w:rPr>
            </w:pPr>
            <w:r>
              <w:rPr>
                <w:rFonts w:ascii="Times New Roman" w:hAnsi="Times New Roman" w:cs="Cordia New"/>
                <w:sz w:val="22"/>
                <w:szCs w:val="22"/>
              </w:rPr>
              <w:t>-</w:t>
            </w:r>
          </w:p>
        </w:tc>
      </w:tr>
      <w:tr w:rsidR="00E4220C" w:rsidRPr="006E666B" w:rsidTr="00FB649E">
        <w:tc>
          <w:tcPr>
            <w:tcW w:w="6012"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rPr>
            </w:pPr>
            <w:r w:rsidRPr="006E666B">
              <w:rPr>
                <w:rFonts w:ascii="Times New Roman" w:hAnsi="Times New Roman" w:cs="Times New Roman"/>
                <w:sz w:val="22"/>
                <w:szCs w:val="22"/>
                <w:lang w:val="en-GB"/>
              </w:rPr>
              <w:t>Adjustment for prior years</w:t>
            </w:r>
          </w:p>
        </w:tc>
        <w:tc>
          <w:tcPr>
            <w:tcW w:w="702"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31" w:type="dxa"/>
            <w:tcBorders>
              <w:bottom w:val="single" w:sz="4" w:space="0" w:color="auto"/>
            </w:tcBorders>
          </w:tcPr>
          <w:p w:rsidR="00E4220C" w:rsidRPr="006E666B"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r>
              <w:rPr>
                <w:rFonts w:ascii="Times New Roman" w:hAnsi="Times New Roman" w:cs="Cordia New"/>
                <w:sz w:val="22"/>
                <w:szCs w:val="22"/>
              </w:rPr>
              <w:t>(</w:t>
            </w:r>
            <w:r w:rsidR="005E7F69">
              <w:rPr>
                <w:rFonts w:ascii="Times New Roman" w:hAnsi="Times New Roman" w:cs="Cordia New"/>
                <w:sz w:val="22"/>
                <w:szCs w:val="22"/>
              </w:rPr>
              <w:t>509</w:t>
            </w:r>
            <w:r>
              <w:rPr>
                <w:rFonts w:ascii="Times New Roman" w:hAnsi="Times New Roman" w:cs="Cordia New"/>
                <w:sz w:val="22"/>
                <w:szCs w:val="22"/>
              </w:rPr>
              <w:t>)</w:t>
            </w:r>
          </w:p>
        </w:tc>
        <w:tc>
          <w:tcPr>
            <w:tcW w:w="236"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Borders>
              <w:bottom w:val="single" w:sz="4" w:space="0" w:color="auto"/>
            </w:tcBorders>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r>
              <w:rPr>
                <w:rFonts w:ascii="Times New Roman" w:hAnsi="Times New Roman" w:cs="Cordia New"/>
                <w:sz w:val="22"/>
                <w:szCs w:val="22"/>
              </w:rPr>
              <w:t>(192)</w:t>
            </w:r>
          </w:p>
        </w:tc>
      </w:tr>
      <w:tr w:rsidR="00E4220C" w:rsidRPr="006E666B" w:rsidTr="00FB649E">
        <w:tc>
          <w:tcPr>
            <w:tcW w:w="6012"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p>
        </w:tc>
        <w:tc>
          <w:tcPr>
            <w:tcW w:w="702" w:type="dxa"/>
          </w:tcPr>
          <w:p w:rsidR="00E4220C" w:rsidRPr="006E666B" w:rsidRDefault="00E4220C" w:rsidP="000021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31" w:type="dxa"/>
            <w:tcBorders>
              <w:top w:val="single" w:sz="4" w:space="0" w:color="auto"/>
              <w:bottom w:val="single" w:sz="4" w:space="0" w:color="auto"/>
            </w:tcBorders>
          </w:tcPr>
          <w:p w:rsidR="00E4220C" w:rsidRPr="006E666B"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b/>
                <w:bCs/>
                <w:sz w:val="22"/>
                <w:szCs w:val="22"/>
              </w:rPr>
            </w:pPr>
            <w:r>
              <w:rPr>
                <w:rFonts w:ascii="Times New Roman" w:hAnsi="Times New Roman" w:cs="Cordia New"/>
                <w:b/>
                <w:bCs/>
                <w:sz w:val="22"/>
                <w:szCs w:val="22"/>
              </w:rPr>
              <w:t>(</w:t>
            </w:r>
            <w:r w:rsidR="005E7F69">
              <w:rPr>
                <w:rFonts w:ascii="Times New Roman" w:hAnsi="Times New Roman" w:cs="Cordia New"/>
                <w:b/>
                <w:bCs/>
                <w:sz w:val="22"/>
                <w:szCs w:val="22"/>
              </w:rPr>
              <w:t>509</w:t>
            </w:r>
            <w:r>
              <w:rPr>
                <w:rFonts w:ascii="Times New Roman" w:hAnsi="Times New Roman" w:cs="Cordia New"/>
                <w:b/>
                <w:bCs/>
                <w:sz w:val="22"/>
                <w:szCs w:val="22"/>
              </w:rPr>
              <w:t>)</w:t>
            </w:r>
          </w:p>
        </w:tc>
        <w:tc>
          <w:tcPr>
            <w:tcW w:w="236" w:type="dxa"/>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Borders>
              <w:top w:val="single" w:sz="4" w:space="0" w:color="auto"/>
              <w:bottom w:val="single" w:sz="4" w:space="0" w:color="auto"/>
            </w:tcBorders>
          </w:tcPr>
          <w:p w:rsidR="00E4220C" w:rsidRPr="006E666B"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b/>
                <w:bCs/>
                <w:sz w:val="22"/>
                <w:szCs w:val="22"/>
              </w:rPr>
            </w:pPr>
            <w:r>
              <w:rPr>
                <w:rFonts w:ascii="Times New Roman" w:hAnsi="Times New Roman" w:cs="Cordia New"/>
                <w:b/>
                <w:bCs/>
                <w:sz w:val="22"/>
                <w:szCs w:val="22"/>
              </w:rPr>
              <w:t>(192)</w:t>
            </w:r>
          </w:p>
        </w:tc>
      </w:tr>
      <w:tr w:rsidR="00E4220C" w:rsidRPr="00E044BE" w:rsidTr="00FB649E">
        <w:tc>
          <w:tcPr>
            <w:tcW w:w="6012" w:type="dxa"/>
          </w:tcPr>
          <w:p w:rsidR="00E4220C" w:rsidRPr="00E044B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highlight w:val="yellow"/>
              </w:rPr>
            </w:pPr>
          </w:p>
        </w:tc>
        <w:tc>
          <w:tcPr>
            <w:tcW w:w="702" w:type="dxa"/>
          </w:tcPr>
          <w:p w:rsidR="00E4220C" w:rsidRPr="00E044BE" w:rsidRDefault="00E4220C" w:rsidP="00002171">
            <w:pPr>
              <w:pStyle w:val="StandaardOpinion"/>
              <w:tabs>
                <w:tab w:val="left" w:pos="342"/>
              </w:tabs>
              <w:spacing w:line="240" w:lineRule="atLeast"/>
              <w:rPr>
                <w:rFonts w:cs="Times New Roman"/>
                <w:b/>
                <w:bCs/>
                <w:highlight w:val="yellow"/>
              </w:rPr>
            </w:pPr>
          </w:p>
        </w:tc>
        <w:tc>
          <w:tcPr>
            <w:tcW w:w="1231" w:type="dxa"/>
            <w:tcBorders>
              <w:top w:val="single" w:sz="4" w:space="0" w:color="auto"/>
            </w:tcBorders>
          </w:tcPr>
          <w:p w:rsidR="00E4220C" w:rsidRPr="00E044B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highlight w:val="yellow"/>
              </w:rPr>
            </w:pPr>
          </w:p>
        </w:tc>
        <w:tc>
          <w:tcPr>
            <w:tcW w:w="236" w:type="dxa"/>
          </w:tcPr>
          <w:p w:rsidR="00E4220C" w:rsidRPr="00E044B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highlight w:val="yellow"/>
              </w:rPr>
            </w:pPr>
          </w:p>
        </w:tc>
        <w:tc>
          <w:tcPr>
            <w:tcW w:w="1251" w:type="dxa"/>
            <w:tcBorders>
              <w:top w:val="single" w:sz="4" w:space="0" w:color="auto"/>
            </w:tcBorders>
          </w:tcPr>
          <w:p w:rsidR="00E4220C" w:rsidRPr="00E044B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highlight w:val="yellow"/>
              </w:rPr>
            </w:pPr>
          </w:p>
        </w:tc>
      </w:tr>
      <w:tr w:rsidR="00E4220C" w:rsidRPr="0010464E" w:rsidTr="00FB649E">
        <w:tc>
          <w:tcPr>
            <w:tcW w:w="6012"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10464E">
              <w:rPr>
                <w:rFonts w:ascii="Times New Roman" w:hAnsi="Times New Roman" w:cs="Times New Roman"/>
                <w:b/>
                <w:bCs/>
                <w:sz w:val="22"/>
                <w:szCs w:val="22"/>
              </w:rPr>
              <w:t>Deferred tax expense</w:t>
            </w:r>
          </w:p>
        </w:tc>
        <w:tc>
          <w:tcPr>
            <w:tcW w:w="702" w:type="dxa"/>
          </w:tcPr>
          <w:p w:rsidR="00E4220C" w:rsidRPr="0010464E" w:rsidRDefault="00E4220C" w:rsidP="00002171">
            <w:pPr>
              <w:pStyle w:val="StandaardOpinion"/>
              <w:tabs>
                <w:tab w:val="left" w:pos="342"/>
              </w:tabs>
              <w:spacing w:line="240" w:lineRule="atLeast"/>
              <w:rPr>
                <w:rFonts w:cs="Times New Roman"/>
                <w:b/>
                <w:bCs/>
              </w:rPr>
            </w:pPr>
          </w:p>
        </w:tc>
        <w:tc>
          <w:tcPr>
            <w:tcW w:w="1231"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p>
        </w:tc>
        <w:tc>
          <w:tcPr>
            <w:tcW w:w="236"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p>
        </w:tc>
      </w:tr>
      <w:tr w:rsidR="00E4220C" w:rsidRPr="0010464E" w:rsidTr="00FB649E">
        <w:tc>
          <w:tcPr>
            <w:tcW w:w="6012"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10464E">
              <w:rPr>
                <w:rFonts w:ascii="Times New Roman" w:hAnsi="Times New Roman" w:cs="Times New Roman"/>
                <w:sz w:val="22"/>
                <w:szCs w:val="22"/>
              </w:rPr>
              <w:t>Movements in temporary differences</w:t>
            </w:r>
          </w:p>
        </w:tc>
        <w:tc>
          <w:tcPr>
            <w:tcW w:w="702" w:type="dxa"/>
          </w:tcPr>
          <w:p w:rsidR="00E4220C" w:rsidRPr="0010464E" w:rsidRDefault="00E4220C" w:rsidP="00002171">
            <w:pPr>
              <w:pStyle w:val="StandaardOpinion"/>
              <w:tabs>
                <w:tab w:val="left" w:pos="342"/>
              </w:tabs>
              <w:spacing w:line="240" w:lineRule="atLeast"/>
              <w:rPr>
                <w:rFonts w:cs="Times New Roman"/>
                <w:i/>
                <w:iCs/>
              </w:rPr>
            </w:pPr>
            <w:r>
              <w:rPr>
                <w:rFonts w:cs="Times New Roman"/>
                <w:i/>
                <w:iCs/>
              </w:rPr>
              <w:t xml:space="preserve">  </w:t>
            </w:r>
            <w:r w:rsidR="008469B4">
              <w:rPr>
                <w:rFonts w:cs="Times New Roman"/>
                <w:i/>
                <w:iCs/>
              </w:rPr>
              <w:t xml:space="preserve"> </w:t>
            </w:r>
          </w:p>
        </w:tc>
        <w:tc>
          <w:tcPr>
            <w:tcW w:w="1231" w:type="dxa"/>
            <w:tcBorders>
              <w:bottom w:val="single" w:sz="4" w:space="0" w:color="auto"/>
            </w:tcBorders>
          </w:tcPr>
          <w:p w:rsidR="00E4220C" w:rsidRPr="0010464E"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r>
              <w:rPr>
                <w:rFonts w:ascii="Times New Roman" w:hAnsi="Times New Roman" w:cs="Cordia New"/>
                <w:sz w:val="22"/>
                <w:szCs w:val="22"/>
              </w:rPr>
              <w:t>(83,856)</w:t>
            </w:r>
          </w:p>
        </w:tc>
        <w:tc>
          <w:tcPr>
            <w:tcW w:w="236"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Borders>
              <w:bottom w:val="single" w:sz="4" w:space="0" w:color="auto"/>
            </w:tcBorders>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r>
              <w:rPr>
                <w:rFonts w:ascii="Times New Roman" w:hAnsi="Times New Roman" w:cs="Cordia New"/>
                <w:sz w:val="22"/>
                <w:szCs w:val="22"/>
              </w:rPr>
              <w:t>(79,195)</w:t>
            </w:r>
          </w:p>
        </w:tc>
      </w:tr>
      <w:tr w:rsidR="00E4220C" w:rsidRPr="0010464E" w:rsidTr="00FB649E">
        <w:tc>
          <w:tcPr>
            <w:tcW w:w="6012"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10464E">
              <w:rPr>
                <w:rFonts w:ascii="Times New Roman" w:hAnsi="Times New Roman" w:cs="Times New Roman"/>
                <w:b/>
                <w:bCs/>
                <w:sz w:val="22"/>
                <w:szCs w:val="22"/>
              </w:rPr>
              <w:t xml:space="preserve">Total income tax </w:t>
            </w:r>
          </w:p>
        </w:tc>
        <w:tc>
          <w:tcPr>
            <w:tcW w:w="702" w:type="dxa"/>
          </w:tcPr>
          <w:p w:rsidR="00E4220C" w:rsidRPr="0010464E" w:rsidRDefault="00E4220C" w:rsidP="00002171">
            <w:pPr>
              <w:pStyle w:val="StandaardOpinion"/>
              <w:tabs>
                <w:tab w:val="left" w:pos="342"/>
              </w:tabs>
              <w:spacing w:line="240" w:lineRule="atLeast"/>
              <w:rPr>
                <w:rFonts w:cs="Times New Roman"/>
                <w:b/>
                <w:bCs/>
              </w:rPr>
            </w:pPr>
          </w:p>
        </w:tc>
        <w:tc>
          <w:tcPr>
            <w:tcW w:w="1231" w:type="dxa"/>
            <w:tcBorders>
              <w:top w:val="single" w:sz="4" w:space="0" w:color="auto"/>
              <w:bottom w:val="double" w:sz="4" w:space="0" w:color="auto"/>
            </w:tcBorders>
          </w:tcPr>
          <w:p w:rsidR="00E4220C" w:rsidRPr="0010464E" w:rsidRDefault="00453B56"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b/>
                <w:bCs/>
                <w:sz w:val="22"/>
                <w:szCs w:val="22"/>
              </w:rPr>
            </w:pPr>
            <w:r>
              <w:rPr>
                <w:rFonts w:ascii="Times New Roman" w:hAnsi="Times New Roman" w:cs="Cordia New"/>
                <w:b/>
                <w:bCs/>
                <w:sz w:val="22"/>
                <w:szCs w:val="22"/>
              </w:rPr>
              <w:t>(84,</w:t>
            </w:r>
            <w:r w:rsidR="005E7F69">
              <w:rPr>
                <w:rFonts w:ascii="Times New Roman" w:hAnsi="Times New Roman" w:cs="Cordia New"/>
                <w:b/>
                <w:bCs/>
                <w:sz w:val="22"/>
                <w:szCs w:val="22"/>
              </w:rPr>
              <w:t>365</w:t>
            </w:r>
            <w:r>
              <w:rPr>
                <w:rFonts w:ascii="Times New Roman" w:hAnsi="Times New Roman" w:cs="Cordia New"/>
                <w:b/>
                <w:bCs/>
                <w:sz w:val="22"/>
                <w:szCs w:val="22"/>
              </w:rPr>
              <w:t>)</w:t>
            </w:r>
          </w:p>
        </w:tc>
        <w:tc>
          <w:tcPr>
            <w:tcW w:w="236" w:type="dxa"/>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51" w:type="dxa"/>
            <w:tcBorders>
              <w:top w:val="single" w:sz="4" w:space="0" w:color="auto"/>
              <w:bottom w:val="double" w:sz="4" w:space="0" w:color="auto"/>
            </w:tcBorders>
          </w:tcPr>
          <w:p w:rsidR="00E4220C" w:rsidRPr="0010464E"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b/>
                <w:bCs/>
                <w:sz w:val="22"/>
                <w:szCs w:val="22"/>
              </w:rPr>
            </w:pPr>
            <w:r>
              <w:rPr>
                <w:rFonts w:ascii="Times New Roman" w:hAnsi="Times New Roman" w:cs="Cordia New"/>
                <w:b/>
                <w:bCs/>
                <w:sz w:val="22"/>
                <w:szCs w:val="22"/>
              </w:rPr>
              <w:t>(79,387)</w:t>
            </w:r>
          </w:p>
        </w:tc>
      </w:tr>
    </w:tbl>
    <w:p w:rsidR="009A5553" w:rsidRDefault="009A5553" w:rsidP="00683F3C">
      <w:pPr>
        <w:ind w:left="547" w:right="187"/>
        <w:rPr>
          <w:rFonts w:ascii="Times New Roman" w:hAnsi="Times New Roman" w:cs="Times New Roman"/>
          <w:b/>
          <w:bCs/>
          <w:sz w:val="22"/>
          <w:szCs w:val="22"/>
        </w:rPr>
      </w:pPr>
    </w:p>
    <w:p w:rsidR="00913152" w:rsidRDefault="00913152" w:rsidP="00683F3C">
      <w:pPr>
        <w:ind w:left="547" w:right="187"/>
        <w:rPr>
          <w:rFonts w:ascii="Times New Roman" w:hAnsi="Times New Roman" w:cs="Times New Roman"/>
          <w:b/>
          <w:bCs/>
          <w:i/>
          <w:iCs/>
          <w:sz w:val="22"/>
          <w:szCs w:val="22"/>
        </w:rPr>
      </w:pPr>
      <w:r w:rsidRPr="003E535E">
        <w:rPr>
          <w:rFonts w:ascii="Times New Roman" w:hAnsi="Times New Roman" w:cs="Times New Roman"/>
          <w:b/>
          <w:bCs/>
          <w:i/>
          <w:iCs/>
          <w:sz w:val="22"/>
          <w:szCs w:val="22"/>
        </w:rPr>
        <w:t>Income tax</w:t>
      </w:r>
      <w:r w:rsidRPr="00913152">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r</w:t>
      </w:r>
      <w:r w:rsidRPr="003E535E">
        <w:rPr>
          <w:rFonts w:ascii="Times New Roman" w:hAnsi="Times New Roman" w:cs="Times New Roman"/>
          <w:b/>
          <w:bCs/>
          <w:i/>
          <w:iCs/>
          <w:sz w:val="22"/>
          <w:szCs w:val="22"/>
        </w:rPr>
        <w:t>ecognised</w:t>
      </w:r>
      <w:proofErr w:type="spellEnd"/>
      <w:r w:rsidRPr="003E535E">
        <w:rPr>
          <w:rFonts w:ascii="Times New Roman" w:hAnsi="Times New Roman" w:cs="Times New Roman"/>
          <w:b/>
          <w:bCs/>
          <w:i/>
          <w:iCs/>
          <w:sz w:val="22"/>
          <w:szCs w:val="22"/>
        </w:rPr>
        <w:t xml:space="preserve"> in oth</w:t>
      </w:r>
      <w:r>
        <w:rPr>
          <w:rFonts w:ascii="Times New Roman" w:hAnsi="Times New Roman" w:cs="Times New Roman"/>
          <w:b/>
          <w:bCs/>
          <w:i/>
          <w:iCs/>
          <w:sz w:val="22"/>
          <w:szCs w:val="22"/>
        </w:rPr>
        <w:t xml:space="preserve">er comprehensive income   </w:t>
      </w:r>
    </w:p>
    <w:p w:rsidR="00913152" w:rsidRPr="003E535E" w:rsidRDefault="00913152" w:rsidP="00683F3C">
      <w:pPr>
        <w:ind w:left="547" w:right="187"/>
        <w:rPr>
          <w:rFonts w:ascii="Times New Roman" w:hAnsi="Times New Roman" w:cs="Times New Roman"/>
          <w:b/>
          <w:bCs/>
          <w:sz w:val="22"/>
          <w:szCs w:val="22"/>
        </w:rPr>
      </w:pPr>
    </w:p>
    <w:tbl>
      <w:tblPr>
        <w:tblW w:w="9432" w:type="dxa"/>
        <w:tblInd w:w="439" w:type="dxa"/>
        <w:tblLayout w:type="fixed"/>
        <w:tblCellMar>
          <w:left w:w="79" w:type="dxa"/>
          <w:right w:w="79" w:type="dxa"/>
        </w:tblCellMar>
        <w:tblLook w:val="0000" w:firstRow="0" w:lastRow="0" w:firstColumn="0" w:lastColumn="0" w:noHBand="0" w:noVBand="0"/>
      </w:tblPr>
      <w:tblGrid>
        <w:gridCol w:w="2592"/>
        <w:gridCol w:w="990"/>
        <w:gridCol w:w="180"/>
        <w:gridCol w:w="990"/>
        <w:gridCol w:w="180"/>
        <w:gridCol w:w="990"/>
        <w:gridCol w:w="180"/>
        <w:gridCol w:w="990"/>
        <w:gridCol w:w="180"/>
        <w:gridCol w:w="990"/>
        <w:gridCol w:w="180"/>
        <w:gridCol w:w="990"/>
      </w:tblGrid>
      <w:tr w:rsidR="003E535E" w:rsidRPr="003E535E" w:rsidTr="00FB649E">
        <w:trPr>
          <w:cantSplit/>
        </w:trPr>
        <w:tc>
          <w:tcPr>
            <w:tcW w:w="2592" w:type="dxa"/>
          </w:tcPr>
          <w:p w:rsidR="003E535E" w:rsidRPr="003E535E" w:rsidRDefault="003E535E" w:rsidP="00002171">
            <w:pPr>
              <w:rPr>
                <w:rFonts w:ascii="Times New Roman" w:hAnsi="Times New Roman" w:cs="Times New Roman"/>
                <w:color w:val="008000"/>
                <w:sz w:val="22"/>
                <w:szCs w:val="22"/>
              </w:rPr>
            </w:pPr>
          </w:p>
        </w:tc>
        <w:tc>
          <w:tcPr>
            <w:tcW w:w="3330" w:type="dxa"/>
            <w:gridSpan w:val="5"/>
          </w:tcPr>
          <w:p w:rsidR="003E535E" w:rsidRPr="003E535E" w:rsidRDefault="003E535E" w:rsidP="00002171">
            <w:pPr>
              <w:pStyle w:val="acctfourfigures"/>
              <w:tabs>
                <w:tab w:val="clear" w:pos="765"/>
              </w:tabs>
              <w:spacing w:line="240" w:lineRule="atLeast"/>
              <w:ind w:right="11"/>
              <w:jc w:val="center"/>
              <w:rPr>
                <w:szCs w:val="22"/>
              </w:rPr>
            </w:pPr>
            <w:r w:rsidRPr="003E535E">
              <w:rPr>
                <w:szCs w:val="22"/>
              </w:rPr>
              <w:t>201</w:t>
            </w:r>
            <w:r w:rsidR="00B475E1">
              <w:rPr>
                <w:szCs w:val="22"/>
              </w:rPr>
              <w:t>9</w:t>
            </w:r>
          </w:p>
        </w:tc>
        <w:tc>
          <w:tcPr>
            <w:tcW w:w="180" w:type="dxa"/>
          </w:tcPr>
          <w:p w:rsidR="003E535E" w:rsidRPr="003E535E" w:rsidRDefault="003E535E" w:rsidP="00002171">
            <w:pPr>
              <w:pStyle w:val="acctfourfigures"/>
              <w:tabs>
                <w:tab w:val="clear" w:pos="765"/>
              </w:tabs>
              <w:spacing w:line="240" w:lineRule="atLeast"/>
              <w:ind w:right="11"/>
              <w:jc w:val="center"/>
              <w:rPr>
                <w:szCs w:val="22"/>
              </w:rPr>
            </w:pPr>
          </w:p>
        </w:tc>
        <w:tc>
          <w:tcPr>
            <w:tcW w:w="3330" w:type="dxa"/>
            <w:gridSpan w:val="5"/>
          </w:tcPr>
          <w:p w:rsidR="003E535E" w:rsidRPr="003E535E" w:rsidRDefault="003E535E" w:rsidP="00002171">
            <w:pPr>
              <w:pStyle w:val="acctfourfigures"/>
              <w:tabs>
                <w:tab w:val="clear" w:pos="765"/>
              </w:tabs>
              <w:spacing w:line="240" w:lineRule="atLeast"/>
              <w:ind w:right="11"/>
              <w:jc w:val="center"/>
              <w:rPr>
                <w:szCs w:val="22"/>
              </w:rPr>
            </w:pPr>
            <w:r w:rsidRPr="003E535E">
              <w:rPr>
                <w:szCs w:val="22"/>
              </w:rPr>
              <w:t>201</w:t>
            </w:r>
            <w:r w:rsidR="00B475E1">
              <w:rPr>
                <w:szCs w:val="22"/>
              </w:rPr>
              <w:t>8</w:t>
            </w:r>
          </w:p>
        </w:tc>
      </w:tr>
      <w:tr w:rsidR="003E535E" w:rsidRPr="003E535E" w:rsidTr="00FB649E">
        <w:trPr>
          <w:cantSplit/>
        </w:trPr>
        <w:tc>
          <w:tcPr>
            <w:tcW w:w="2592" w:type="dxa"/>
          </w:tcPr>
          <w:p w:rsidR="003E535E" w:rsidRPr="003E535E" w:rsidRDefault="003E535E" w:rsidP="00002171">
            <w:pPr>
              <w:rPr>
                <w:rFonts w:ascii="Times New Roman" w:hAnsi="Times New Roman" w:cs="Times New Roman"/>
                <w:sz w:val="22"/>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p>
        </w:tc>
      </w:tr>
      <w:tr w:rsidR="003E535E" w:rsidRPr="003E535E" w:rsidTr="00FB649E">
        <w:trPr>
          <w:cantSplit/>
        </w:trPr>
        <w:tc>
          <w:tcPr>
            <w:tcW w:w="2592" w:type="dxa"/>
          </w:tcPr>
          <w:p w:rsidR="003E535E" w:rsidRPr="003E535E" w:rsidRDefault="003E535E" w:rsidP="00002171">
            <w:pPr>
              <w:rPr>
                <w:rFonts w:ascii="Times New Roman" w:hAnsi="Times New Roman" w:cs="Times New Roman"/>
                <w:sz w:val="22"/>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Before</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(expense)</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Net of</w:t>
            </w: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Before</w:t>
            </w: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(expense)</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Net of</w:t>
            </w:r>
          </w:p>
        </w:tc>
      </w:tr>
      <w:tr w:rsidR="003E535E" w:rsidRPr="003E535E" w:rsidTr="00FB649E">
        <w:trPr>
          <w:cantSplit/>
        </w:trPr>
        <w:tc>
          <w:tcPr>
            <w:tcW w:w="2592" w:type="dxa"/>
          </w:tcPr>
          <w:p w:rsidR="003E535E" w:rsidRPr="003E535E" w:rsidRDefault="003E535E" w:rsidP="00FB649E">
            <w:pPr>
              <w:ind w:left="154"/>
              <w:rPr>
                <w:rFonts w:ascii="Times New Roman" w:hAnsi="Times New Roman" w:cs="Times New Roman"/>
                <w:sz w:val="22"/>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benefit</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c>
          <w:tcPr>
            <w:tcW w:w="180" w:type="dxa"/>
          </w:tcPr>
          <w:p w:rsidR="003E535E" w:rsidRPr="003E535E" w:rsidRDefault="003E535E" w:rsidP="00002171">
            <w:pPr>
              <w:pStyle w:val="acctfourfigures"/>
              <w:tabs>
                <w:tab w:val="clear" w:pos="765"/>
              </w:tab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benefit</w:t>
            </w:r>
          </w:p>
        </w:tc>
        <w:tc>
          <w:tcPr>
            <w:tcW w:w="180" w:type="dxa"/>
          </w:tcPr>
          <w:p w:rsidR="003E535E" w:rsidRPr="003E535E" w:rsidRDefault="003E535E" w:rsidP="00002171">
            <w:pPr>
              <w:pStyle w:val="acctfourfigures"/>
              <w:spacing w:line="240" w:lineRule="atLeast"/>
              <w:ind w:left="-79" w:right="-79"/>
              <w:jc w:val="center"/>
              <w:rPr>
                <w:szCs w:val="22"/>
              </w:rPr>
            </w:pPr>
          </w:p>
        </w:tc>
        <w:tc>
          <w:tcPr>
            <w:tcW w:w="990" w:type="dxa"/>
          </w:tcPr>
          <w:p w:rsidR="003E535E" w:rsidRPr="003E535E" w:rsidRDefault="003E535E" w:rsidP="00002171">
            <w:pPr>
              <w:pStyle w:val="acctfourfigures"/>
              <w:tabs>
                <w:tab w:val="clear" w:pos="765"/>
              </w:tabs>
              <w:spacing w:line="240" w:lineRule="atLeast"/>
              <w:ind w:left="-79" w:right="-79"/>
              <w:jc w:val="center"/>
              <w:rPr>
                <w:szCs w:val="22"/>
              </w:rPr>
            </w:pPr>
            <w:r w:rsidRPr="003E535E">
              <w:rPr>
                <w:szCs w:val="22"/>
              </w:rPr>
              <w:t>tax</w:t>
            </w:r>
          </w:p>
        </w:tc>
      </w:tr>
      <w:tr w:rsidR="003E535E" w:rsidRPr="003E535E" w:rsidTr="00FB649E">
        <w:trPr>
          <w:cantSplit/>
        </w:trPr>
        <w:tc>
          <w:tcPr>
            <w:tcW w:w="2592" w:type="dxa"/>
          </w:tcPr>
          <w:p w:rsidR="003E535E" w:rsidRPr="003E535E" w:rsidRDefault="003E535E" w:rsidP="00002171">
            <w:pPr>
              <w:rPr>
                <w:rFonts w:ascii="Times New Roman" w:hAnsi="Times New Roman" w:cs="Times New Roman"/>
                <w:sz w:val="22"/>
                <w:szCs w:val="22"/>
              </w:rPr>
            </w:pPr>
          </w:p>
        </w:tc>
        <w:tc>
          <w:tcPr>
            <w:tcW w:w="6840" w:type="dxa"/>
            <w:gridSpan w:val="11"/>
          </w:tcPr>
          <w:p w:rsidR="003E535E" w:rsidRPr="003E535E" w:rsidRDefault="003E535E" w:rsidP="00002171">
            <w:pPr>
              <w:pStyle w:val="acctfourfigures"/>
              <w:tabs>
                <w:tab w:val="clear" w:pos="765"/>
              </w:tabs>
              <w:spacing w:line="240" w:lineRule="atLeast"/>
              <w:ind w:right="11"/>
              <w:jc w:val="center"/>
              <w:rPr>
                <w:szCs w:val="22"/>
              </w:rPr>
            </w:pPr>
            <w:r w:rsidRPr="003E535E">
              <w:rPr>
                <w:i/>
                <w:iCs/>
                <w:szCs w:val="22"/>
              </w:rPr>
              <w:t xml:space="preserve">(in </w:t>
            </w:r>
            <w:r w:rsidRPr="006E666B">
              <w:rPr>
                <w:i/>
                <w:iCs/>
                <w:szCs w:val="22"/>
              </w:rPr>
              <w:t>thousand</w:t>
            </w:r>
            <w:r w:rsidRPr="003E535E">
              <w:rPr>
                <w:i/>
                <w:iCs/>
                <w:szCs w:val="22"/>
              </w:rPr>
              <w:t xml:space="preserve"> Baht)</w:t>
            </w:r>
          </w:p>
        </w:tc>
      </w:tr>
      <w:tr w:rsidR="00B475E1" w:rsidRPr="003E535E" w:rsidTr="00FB649E">
        <w:trPr>
          <w:cantSplit/>
        </w:trPr>
        <w:tc>
          <w:tcPr>
            <w:tcW w:w="2592" w:type="dxa"/>
          </w:tcPr>
          <w:p w:rsidR="00B475E1" w:rsidRPr="003E535E" w:rsidRDefault="00B475E1"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80" w:hanging="180"/>
              <w:rPr>
                <w:rFonts w:ascii="Times New Roman" w:hAnsi="Times New Roman" w:cs="Times New Roman"/>
                <w:sz w:val="22"/>
                <w:szCs w:val="22"/>
              </w:rPr>
            </w:pPr>
            <w:r w:rsidRPr="003E535E">
              <w:rPr>
                <w:rFonts w:ascii="Times New Roman" w:hAnsi="Times New Roman" w:cs="Times New Roman"/>
                <w:sz w:val="22"/>
                <w:szCs w:val="22"/>
              </w:rPr>
              <w:t xml:space="preserve">Defined benefit plan actuarial gains </w:t>
            </w:r>
            <w:r w:rsidR="00AF69AD">
              <w:rPr>
                <w:rFonts w:ascii="Times New Roman" w:hAnsi="Times New Roman" w:cs="Times New Roman"/>
                <w:sz w:val="22"/>
                <w:szCs w:val="22"/>
              </w:rPr>
              <w:t>(losses)</w:t>
            </w:r>
          </w:p>
        </w:tc>
        <w:tc>
          <w:tcPr>
            <w:tcW w:w="990" w:type="dxa"/>
            <w:tcBorders>
              <w:bottom w:val="single" w:sz="4" w:space="0" w:color="auto"/>
            </w:tcBorders>
            <w:vAlign w:val="bottom"/>
          </w:tcPr>
          <w:p w:rsidR="00B475E1" w:rsidRPr="003E535E" w:rsidRDefault="00453B56" w:rsidP="00002171">
            <w:pPr>
              <w:pStyle w:val="acctfourfigures"/>
              <w:tabs>
                <w:tab w:val="clear" w:pos="765"/>
                <w:tab w:val="decimal" w:pos="731"/>
              </w:tabs>
              <w:spacing w:line="240" w:lineRule="atLeast"/>
              <w:ind w:right="11"/>
              <w:rPr>
                <w:szCs w:val="22"/>
              </w:rPr>
            </w:pPr>
            <w:r>
              <w:rPr>
                <w:szCs w:val="22"/>
              </w:rPr>
              <w:t>(1,047)</w:t>
            </w:r>
          </w:p>
        </w:tc>
        <w:tc>
          <w:tcPr>
            <w:tcW w:w="180" w:type="dxa"/>
            <w:vAlign w:val="bottom"/>
          </w:tcPr>
          <w:p w:rsidR="00B475E1" w:rsidRPr="003E535E" w:rsidRDefault="00B475E1" w:rsidP="00002171">
            <w:pPr>
              <w:pStyle w:val="acctfourfigures"/>
              <w:spacing w:line="240" w:lineRule="atLeast"/>
              <w:rPr>
                <w:szCs w:val="22"/>
              </w:rPr>
            </w:pPr>
          </w:p>
        </w:tc>
        <w:tc>
          <w:tcPr>
            <w:tcW w:w="990" w:type="dxa"/>
            <w:tcBorders>
              <w:bottom w:val="single" w:sz="4" w:space="0" w:color="auto"/>
            </w:tcBorders>
            <w:vAlign w:val="bottom"/>
          </w:tcPr>
          <w:p w:rsidR="00B475E1" w:rsidRPr="003E535E" w:rsidRDefault="00453B56" w:rsidP="00002171">
            <w:pPr>
              <w:pStyle w:val="acctfourfigures"/>
              <w:tabs>
                <w:tab w:val="clear" w:pos="765"/>
                <w:tab w:val="decimal" w:pos="731"/>
              </w:tabs>
              <w:spacing w:line="240" w:lineRule="atLeast"/>
              <w:ind w:right="11"/>
              <w:rPr>
                <w:szCs w:val="22"/>
              </w:rPr>
            </w:pPr>
            <w:r>
              <w:rPr>
                <w:szCs w:val="22"/>
              </w:rPr>
              <w:t>209</w:t>
            </w:r>
          </w:p>
        </w:tc>
        <w:tc>
          <w:tcPr>
            <w:tcW w:w="180" w:type="dxa"/>
            <w:vAlign w:val="bottom"/>
          </w:tcPr>
          <w:p w:rsidR="00B475E1" w:rsidRPr="003E535E" w:rsidRDefault="00B475E1" w:rsidP="00002171">
            <w:pPr>
              <w:pStyle w:val="acctfourfigures"/>
              <w:spacing w:line="240" w:lineRule="atLeast"/>
              <w:rPr>
                <w:szCs w:val="22"/>
              </w:rPr>
            </w:pPr>
          </w:p>
        </w:tc>
        <w:tc>
          <w:tcPr>
            <w:tcW w:w="990" w:type="dxa"/>
            <w:tcBorders>
              <w:bottom w:val="single" w:sz="4" w:space="0" w:color="auto"/>
            </w:tcBorders>
            <w:vAlign w:val="bottom"/>
          </w:tcPr>
          <w:p w:rsidR="00B475E1" w:rsidRPr="003E535E" w:rsidRDefault="00453B56" w:rsidP="00002171">
            <w:pPr>
              <w:pStyle w:val="acctfourfigures"/>
              <w:tabs>
                <w:tab w:val="clear" w:pos="765"/>
                <w:tab w:val="decimal" w:pos="731"/>
              </w:tabs>
              <w:spacing w:line="240" w:lineRule="atLeast"/>
              <w:ind w:right="11"/>
              <w:rPr>
                <w:szCs w:val="22"/>
              </w:rPr>
            </w:pPr>
            <w:r>
              <w:rPr>
                <w:szCs w:val="22"/>
              </w:rPr>
              <w:t>(838)</w:t>
            </w:r>
          </w:p>
        </w:tc>
        <w:tc>
          <w:tcPr>
            <w:tcW w:w="180" w:type="dxa"/>
            <w:vAlign w:val="bottom"/>
          </w:tcPr>
          <w:p w:rsidR="00B475E1" w:rsidRPr="003E535E" w:rsidRDefault="00B475E1" w:rsidP="00002171">
            <w:pPr>
              <w:pStyle w:val="acctfourfigures"/>
              <w:spacing w:line="240" w:lineRule="atLeast"/>
              <w:rPr>
                <w:szCs w:val="22"/>
              </w:rPr>
            </w:pPr>
          </w:p>
        </w:tc>
        <w:tc>
          <w:tcPr>
            <w:tcW w:w="990" w:type="dxa"/>
            <w:tcBorders>
              <w:bottom w:val="single" w:sz="4" w:space="0" w:color="auto"/>
            </w:tcBorders>
            <w:vAlign w:val="bottom"/>
          </w:tcPr>
          <w:p w:rsidR="00B475E1" w:rsidRPr="003E535E" w:rsidRDefault="00B475E1" w:rsidP="00002171">
            <w:pPr>
              <w:pStyle w:val="acctfourfigures"/>
              <w:tabs>
                <w:tab w:val="clear" w:pos="765"/>
                <w:tab w:val="decimal" w:pos="731"/>
              </w:tabs>
              <w:spacing w:line="240" w:lineRule="atLeast"/>
              <w:ind w:right="11"/>
              <w:rPr>
                <w:szCs w:val="22"/>
              </w:rPr>
            </w:pPr>
            <w:r>
              <w:rPr>
                <w:szCs w:val="22"/>
              </w:rPr>
              <w:t>9,889</w:t>
            </w:r>
          </w:p>
        </w:tc>
        <w:tc>
          <w:tcPr>
            <w:tcW w:w="180" w:type="dxa"/>
            <w:vAlign w:val="bottom"/>
          </w:tcPr>
          <w:p w:rsidR="00B475E1" w:rsidRPr="003E535E" w:rsidRDefault="00B475E1" w:rsidP="00002171">
            <w:pPr>
              <w:pStyle w:val="acctfourfigures"/>
              <w:spacing w:line="240" w:lineRule="atLeast"/>
              <w:rPr>
                <w:szCs w:val="22"/>
              </w:rPr>
            </w:pPr>
          </w:p>
        </w:tc>
        <w:tc>
          <w:tcPr>
            <w:tcW w:w="990" w:type="dxa"/>
            <w:tcBorders>
              <w:bottom w:val="single" w:sz="4" w:space="0" w:color="auto"/>
            </w:tcBorders>
            <w:vAlign w:val="bottom"/>
          </w:tcPr>
          <w:p w:rsidR="00B475E1" w:rsidRPr="003E535E" w:rsidRDefault="00B475E1" w:rsidP="00002171">
            <w:pPr>
              <w:pStyle w:val="acctfourfigures"/>
              <w:tabs>
                <w:tab w:val="clear" w:pos="765"/>
                <w:tab w:val="decimal" w:pos="731"/>
              </w:tabs>
              <w:spacing w:line="240" w:lineRule="atLeast"/>
              <w:ind w:right="11"/>
              <w:rPr>
                <w:szCs w:val="22"/>
              </w:rPr>
            </w:pPr>
            <w:r>
              <w:rPr>
                <w:szCs w:val="22"/>
              </w:rPr>
              <w:t>(1,978)</w:t>
            </w:r>
          </w:p>
        </w:tc>
        <w:tc>
          <w:tcPr>
            <w:tcW w:w="180" w:type="dxa"/>
            <w:vAlign w:val="bottom"/>
          </w:tcPr>
          <w:p w:rsidR="00B475E1" w:rsidRPr="003E535E" w:rsidRDefault="00B475E1" w:rsidP="00002171">
            <w:pPr>
              <w:pStyle w:val="acctfourfigures"/>
              <w:spacing w:line="240" w:lineRule="atLeast"/>
              <w:rPr>
                <w:szCs w:val="22"/>
              </w:rPr>
            </w:pPr>
          </w:p>
        </w:tc>
        <w:tc>
          <w:tcPr>
            <w:tcW w:w="990" w:type="dxa"/>
            <w:tcBorders>
              <w:bottom w:val="single" w:sz="4" w:space="0" w:color="auto"/>
            </w:tcBorders>
            <w:vAlign w:val="bottom"/>
          </w:tcPr>
          <w:p w:rsidR="00B475E1" w:rsidRPr="003E535E" w:rsidRDefault="00B475E1" w:rsidP="00002171">
            <w:pPr>
              <w:pStyle w:val="acctfourfigures"/>
              <w:tabs>
                <w:tab w:val="clear" w:pos="765"/>
                <w:tab w:val="decimal" w:pos="731"/>
              </w:tabs>
              <w:spacing w:line="240" w:lineRule="atLeast"/>
              <w:ind w:right="11"/>
              <w:rPr>
                <w:szCs w:val="22"/>
              </w:rPr>
            </w:pPr>
            <w:r>
              <w:rPr>
                <w:szCs w:val="22"/>
              </w:rPr>
              <w:t>7,911</w:t>
            </w:r>
          </w:p>
        </w:tc>
      </w:tr>
      <w:tr w:rsidR="00B475E1" w:rsidRPr="003E535E" w:rsidTr="00FB649E">
        <w:trPr>
          <w:cantSplit/>
          <w:trHeight w:val="70"/>
        </w:trPr>
        <w:tc>
          <w:tcPr>
            <w:tcW w:w="2592" w:type="dxa"/>
          </w:tcPr>
          <w:p w:rsidR="00B475E1" w:rsidRPr="003E535E" w:rsidRDefault="00B475E1"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80" w:hanging="180"/>
              <w:rPr>
                <w:rFonts w:ascii="Times New Roman" w:hAnsi="Times New Roman" w:cs="Times New Roman"/>
                <w:b/>
                <w:bCs/>
                <w:sz w:val="22"/>
                <w:szCs w:val="22"/>
              </w:rPr>
            </w:pPr>
            <w:r w:rsidRPr="003E535E">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B475E1" w:rsidRPr="003E535E" w:rsidRDefault="00453B56" w:rsidP="00002171">
            <w:pPr>
              <w:pStyle w:val="acctfourfigures"/>
              <w:tabs>
                <w:tab w:val="clear" w:pos="765"/>
                <w:tab w:val="decimal" w:pos="731"/>
              </w:tabs>
              <w:spacing w:line="240" w:lineRule="atLeast"/>
              <w:ind w:right="11"/>
              <w:rPr>
                <w:b/>
                <w:bCs/>
                <w:szCs w:val="22"/>
              </w:rPr>
            </w:pPr>
            <w:r>
              <w:rPr>
                <w:b/>
                <w:bCs/>
                <w:szCs w:val="22"/>
              </w:rPr>
              <w:t>(1,047)</w:t>
            </w:r>
          </w:p>
        </w:tc>
        <w:tc>
          <w:tcPr>
            <w:tcW w:w="180" w:type="dxa"/>
          </w:tcPr>
          <w:p w:rsidR="00B475E1" w:rsidRPr="003E535E" w:rsidRDefault="00B475E1" w:rsidP="00002171">
            <w:pPr>
              <w:pStyle w:val="acctfourfigures"/>
              <w:spacing w:line="240" w:lineRule="atLeast"/>
              <w:rPr>
                <w:b/>
                <w:bCs/>
                <w:szCs w:val="22"/>
              </w:rPr>
            </w:pPr>
          </w:p>
        </w:tc>
        <w:tc>
          <w:tcPr>
            <w:tcW w:w="990" w:type="dxa"/>
            <w:tcBorders>
              <w:top w:val="single" w:sz="4" w:space="0" w:color="auto"/>
              <w:bottom w:val="double" w:sz="4" w:space="0" w:color="auto"/>
            </w:tcBorders>
          </w:tcPr>
          <w:p w:rsidR="00B475E1" w:rsidRPr="003E535E" w:rsidRDefault="00453B56" w:rsidP="00002171">
            <w:pPr>
              <w:pStyle w:val="acctfourfigures"/>
              <w:tabs>
                <w:tab w:val="clear" w:pos="765"/>
                <w:tab w:val="decimal" w:pos="731"/>
              </w:tabs>
              <w:spacing w:line="240" w:lineRule="atLeast"/>
              <w:ind w:right="11"/>
              <w:rPr>
                <w:b/>
                <w:bCs/>
                <w:szCs w:val="22"/>
              </w:rPr>
            </w:pPr>
            <w:r>
              <w:rPr>
                <w:b/>
                <w:bCs/>
                <w:szCs w:val="22"/>
              </w:rPr>
              <w:t>209</w:t>
            </w:r>
          </w:p>
        </w:tc>
        <w:tc>
          <w:tcPr>
            <w:tcW w:w="180" w:type="dxa"/>
          </w:tcPr>
          <w:p w:rsidR="00B475E1" w:rsidRPr="003E535E" w:rsidRDefault="00B475E1" w:rsidP="00002171">
            <w:pPr>
              <w:pStyle w:val="acctfourfigures"/>
              <w:spacing w:line="240" w:lineRule="atLeast"/>
              <w:rPr>
                <w:b/>
                <w:bCs/>
                <w:szCs w:val="22"/>
              </w:rPr>
            </w:pPr>
          </w:p>
        </w:tc>
        <w:tc>
          <w:tcPr>
            <w:tcW w:w="990" w:type="dxa"/>
            <w:tcBorders>
              <w:top w:val="single" w:sz="4" w:space="0" w:color="auto"/>
              <w:bottom w:val="double" w:sz="4" w:space="0" w:color="auto"/>
            </w:tcBorders>
          </w:tcPr>
          <w:p w:rsidR="00B475E1" w:rsidRPr="003E535E" w:rsidRDefault="00453B56" w:rsidP="00002171">
            <w:pPr>
              <w:pStyle w:val="acctfourfigures"/>
              <w:tabs>
                <w:tab w:val="clear" w:pos="765"/>
                <w:tab w:val="decimal" w:pos="731"/>
              </w:tabs>
              <w:spacing w:line="240" w:lineRule="atLeast"/>
              <w:ind w:right="11"/>
              <w:rPr>
                <w:b/>
                <w:bCs/>
                <w:szCs w:val="22"/>
              </w:rPr>
            </w:pPr>
            <w:r>
              <w:rPr>
                <w:b/>
                <w:bCs/>
                <w:szCs w:val="22"/>
              </w:rPr>
              <w:t>(838)</w:t>
            </w:r>
          </w:p>
        </w:tc>
        <w:tc>
          <w:tcPr>
            <w:tcW w:w="180" w:type="dxa"/>
          </w:tcPr>
          <w:p w:rsidR="00B475E1" w:rsidRPr="003E535E" w:rsidRDefault="00B475E1" w:rsidP="00002171">
            <w:pPr>
              <w:pStyle w:val="acctfourfigures"/>
              <w:spacing w:line="240" w:lineRule="atLeast"/>
              <w:rPr>
                <w:b/>
                <w:bCs/>
                <w:szCs w:val="22"/>
              </w:rPr>
            </w:pPr>
          </w:p>
        </w:tc>
        <w:tc>
          <w:tcPr>
            <w:tcW w:w="990" w:type="dxa"/>
            <w:tcBorders>
              <w:top w:val="single" w:sz="4" w:space="0" w:color="auto"/>
              <w:bottom w:val="double" w:sz="4" w:space="0" w:color="auto"/>
            </w:tcBorders>
          </w:tcPr>
          <w:p w:rsidR="00B475E1" w:rsidRPr="003E535E" w:rsidRDefault="00B475E1" w:rsidP="00002171">
            <w:pPr>
              <w:pStyle w:val="acctfourfigures"/>
              <w:tabs>
                <w:tab w:val="clear" w:pos="765"/>
                <w:tab w:val="decimal" w:pos="731"/>
              </w:tabs>
              <w:spacing w:line="240" w:lineRule="atLeast"/>
              <w:ind w:right="11"/>
              <w:rPr>
                <w:b/>
                <w:bCs/>
                <w:szCs w:val="22"/>
              </w:rPr>
            </w:pPr>
            <w:r>
              <w:rPr>
                <w:b/>
                <w:bCs/>
                <w:szCs w:val="22"/>
              </w:rPr>
              <w:t>9,889</w:t>
            </w:r>
          </w:p>
        </w:tc>
        <w:tc>
          <w:tcPr>
            <w:tcW w:w="180" w:type="dxa"/>
          </w:tcPr>
          <w:p w:rsidR="00B475E1" w:rsidRPr="003E535E" w:rsidRDefault="00B475E1" w:rsidP="00002171">
            <w:pPr>
              <w:pStyle w:val="acctfourfigures"/>
              <w:spacing w:line="240" w:lineRule="atLeast"/>
              <w:rPr>
                <w:b/>
                <w:bCs/>
                <w:szCs w:val="22"/>
              </w:rPr>
            </w:pPr>
          </w:p>
        </w:tc>
        <w:tc>
          <w:tcPr>
            <w:tcW w:w="990" w:type="dxa"/>
            <w:tcBorders>
              <w:top w:val="single" w:sz="4" w:space="0" w:color="auto"/>
              <w:bottom w:val="double" w:sz="4" w:space="0" w:color="auto"/>
            </w:tcBorders>
          </w:tcPr>
          <w:p w:rsidR="00B475E1" w:rsidRPr="003E535E" w:rsidRDefault="00B475E1" w:rsidP="00002171">
            <w:pPr>
              <w:pStyle w:val="acctfourfigures"/>
              <w:tabs>
                <w:tab w:val="clear" w:pos="765"/>
                <w:tab w:val="decimal" w:pos="731"/>
              </w:tabs>
              <w:spacing w:line="240" w:lineRule="atLeast"/>
              <w:ind w:right="11"/>
              <w:rPr>
                <w:b/>
                <w:bCs/>
                <w:szCs w:val="22"/>
              </w:rPr>
            </w:pPr>
            <w:r>
              <w:rPr>
                <w:b/>
                <w:bCs/>
                <w:szCs w:val="22"/>
              </w:rPr>
              <w:t>(1,978)</w:t>
            </w:r>
          </w:p>
        </w:tc>
        <w:tc>
          <w:tcPr>
            <w:tcW w:w="180" w:type="dxa"/>
          </w:tcPr>
          <w:p w:rsidR="00B475E1" w:rsidRPr="003E535E" w:rsidRDefault="00B475E1" w:rsidP="00002171">
            <w:pPr>
              <w:pStyle w:val="acctfourfigures"/>
              <w:spacing w:line="240" w:lineRule="atLeast"/>
              <w:rPr>
                <w:b/>
                <w:bCs/>
                <w:szCs w:val="22"/>
              </w:rPr>
            </w:pPr>
          </w:p>
        </w:tc>
        <w:tc>
          <w:tcPr>
            <w:tcW w:w="990" w:type="dxa"/>
            <w:tcBorders>
              <w:top w:val="single" w:sz="4" w:space="0" w:color="auto"/>
              <w:bottom w:val="double" w:sz="4" w:space="0" w:color="auto"/>
            </w:tcBorders>
          </w:tcPr>
          <w:p w:rsidR="00B475E1" w:rsidRPr="003E535E" w:rsidRDefault="00B475E1" w:rsidP="00002171">
            <w:pPr>
              <w:pStyle w:val="acctfourfigures"/>
              <w:tabs>
                <w:tab w:val="clear" w:pos="765"/>
                <w:tab w:val="decimal" w:pos="731"/>
              </w:tabs>
              <w:spacing w:line="240" w:lineRule="atLeast"/>
              <w:ind w:right="11"/>
              <w:rPr>
                <w:b/>
                <w:bCs/>
                <w:szCs w:val="22"/>
              </w:rPr>
            </w:pPr>
            <w:r>
              <w:rPr>
                <w:b/>
                <w:bCs/>
                <w:szCs w:val="22"/>
              </w:rPr>
              <w:t>7,911</w:t>
            </w:r>
          </w:p>
        </w:tc>
      </w:tr>
    </w:tbl>
    <w:p w:rsidR="00C614F0" w:rsidRDefault="00C614F0" w:rsidP="007E51AA">
      <w:pPr>
        <w:rPr>
          <w:rFonts w:ascii="Times New Roman" w:hAnsi="Times New Roman"/>
          <w:i/>
          <w:iCs/>
          <w:sz w:val="22"/>
          <w:szCs w:val="22"/>
        </w:rPr>
      </w:pPr>
    </w:p>
    <w:p w:rsidR="00913152" w:rsidRPr="0010464E" w:rsidRDefault="00913152" w:rsidP="007E51AA">
      <w:pPr>
        <w:rPr>
          <w:rFonts w:ascii="Times New Roman" w:hAnsi="Times New Roman"/>
          <w:i/>
          <w:iCs/>
          <w:sz w:val="22"/>
          <w:szCs w:val="22"/>
        </w:rPr>
      </w:pPr>
    </w:p>
    <w:p w:rsidR="00AB615B" w:rsidRDefault="00AB615B">
      <w:r>
        <w:rPr>
          <w:b/>
          <w:bCs/>
        </w:rPr>
        <w:br w:type="page"/>
      </w:r>
    </w:p>
    <w:tbl>
      <w:tblPr>
        <w:tblW w:w="9383" w:type="dxa"/>
        <w:tblInd w:w="450" w:type="dxa"/>
        <w:tblLayout w:type="fixed"/>
        <w:tblLook w:val="01E0" w:firstRow="1" w:lastRow="1" w:firstColumn="1" w:lastColumn="1" w:noHBand="0" w:noVBand="0"/>
      </w:tblPr>
      <w:tblGrid>
        <w:gridCol w:w="4428"/>
        <w:gridCol w:w="809"/>
        <w:gridCol w:w="270"/>
        <w:gridCol w:w="1259"/>
        <w:gridCol w:w="236"/>
        <w:gridCol w:w="7"/>
        <w:gridCol w:w="802"/>
        <w:gridCol w:w="7"/>
        <w:gridCol w:w="270"/>
        <w:gridCol w:w="1295"/>
      </w:tblGrid>
      <w:tr w:rsidR="007E51AA" w:rsidRPr="006163FB" w:rsidTr="00F20AA0">
        <w:tc>
          <w:tcPr>
            <w:tcW w:w="4428" w:type="dxa"/>
          </w:tcPr>
          <w:p w:rsidR="007E51AA" w:rsidRPr="006163FB" w:rsidRDefault="00002171" w:rsidP="006109BE">
            <w:pPr>
              <w:pStyle w:val="Heading2"/>
              <w:tabs>
                <w:tab w:val="clear" w:pos="227"/>
                <w:tab w:val="clear" w:pos="454"/>
                <w:tab w:val="clear" w:pos="680"/>
                <w:tab w:val="clear" w:pos="907"/>
              </w:tabs>
              <w:spacing w:line="240" w:lineRule="exact"/>
              <w:ind w:left="360" w:hanging="270"/>
              <w:rPr>
                <w:rFonts w:ascii="Times New Roman" w:hAnsi="Times New Roman"/>
                <w:i/>
                <w:iCs/>
                <w:sz w:val="22"/>
                <w:szCs w:val="22"/>
              </w:rPr>
            </w:pPr>
            <w:r>
              <w:rPr>
                <w:b w:val="0"/>
                <w:bCs w:val="0"/>
              </w:rPr>
              <w:br w:type="page"/>
            </w:r>
            <w:r w:rsidR="007E51AA" w:rsidRPr="006163FB">
              <w:rPr>
                <w:rFonts w:ascii="Times New Roman" w:hAnsi="Times New Roman"/>
                <w:i/>
                <w:iCs/>
                <w:sz w:val="22"/>
                <w:szCs w:val="22"/>
              </w:rPr>
              <w:t>Reconciliation of effective tax rate</w:t>
            </w:r>
          </w:p>
        </w:tc>
        <w:tc>
          <w:tcPr>
            <w:tcW w:w="2338" w:type="dxa"/>
            <w:gridSpan w:val="3"/>
          </w:tcPr>
          <w:p w:rsidR="007E51AA" w:rsidRPr="006163FB" w:rsidRDefault="007E51AA"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rsidR="007E51AA" w:rsidRPr="006163FB" w:rsidRDefault="007E51AA"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rsidR="007E51AA" w:rsidRPr="006163FB" w:rsidRDefault="007E51AA"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0931E5" w:rsidRPr="006163FB" w:rsidTr="00F20AA0">
        <w:tc>
          <w:tcPr>
            <w:tcW w:w="4428" w:type="dxa"/>
          </w:tcPr>
          <w:p w:rsidR="000931E5" w:rsidRPr="006163FB" w:rsidRDefault="000931E5" w:rsidP="006109BE">
            <w:pPr>
              <w:pStyle w:val="Heading2"/>
              <w:tabs>
                <w:tab w:val="clear" w:pos="227"/>
                <w:tab w:val="clear" w:pos="454"/>
                <w:tab w:val="clear" w:pos="680"/>
                <w:tab w:val="clear" w:pos="907"/>
              </w:tabs>
              <w:spacing w:line="240" w:lineRule="exact"/>
              <w:ind w:left="360" w:hanging="270"/>
              <w:rPr>
                <w:rFonts w:ascii="Times New Roman" w:hAnsi="Times New Roman"/>
                <w:i/>
                <w:iCs/>
                <w:sz w:val="22"/>
                <w:szCs w:val="22"/>
              </w:rPr>
            </w:pPr>
          </w:p>
        </w:tc>
        <w:tc>
          <w:tcPr>
            <w:tcW w:w="2338" w:type="dxa"/>
            <w:gridSpan w:val="3"/>
          </w:tcPr>
          <w:p w:rsidR="000931E5" w:rsidRPr="005E5047" w:rsidRDefault="000931E5" w:rsidP="003E535E">
            <w:pPr>
              <w:pStyle w:val="acctmergecolhdg"/>
              <w:spacing w:line="240" w:lineRule="exact"/>
              <w:rPr>
                <w:b w:val="0"/>
                <w:bCs/>
                <w:szCs w:val="22"/>
              </w:rPr>
            </w:pPr>
            <w:r w:rsidRPr="005E5047">
              <w:rPr>
                <w:b w:val="0"/>
                <w:bCs/>
                <w:szCs w:val="22"/>
              </w:rPr>
              <w:t>201</w:t>
            </w:r>
            <w:r w:rsidR="00B475E1">
              <w:rPr>
                <w:b w:val="0"/>
                <w:bCs/>
                <w:szCs w:val="22"/>
              </w:rPr>
              <w:t>9</w:t>
            </w:r>
          </w:p>
        </w:tc>
        <w:tc>
          <w:tcPr>
            <w:tcW w:w="236" w:type="dxa"/>
          </w:tcPr>
          <w:p w:rsidR="000931E5" w:rsidRPr="005E5047" w:rsidRDefault="000931E5" w:rsidP="003E535E">
            <w:pPr>
              <w:pStyle w:val="acctmergecolhdg"/>
              <w:spacing w:line="240" w:lineRule="exact"/>
              <w:rPr>
                <w:b w:val="0"/>
                <w:bCs/>
                <w:szCs w:val="22"/>
              </w:rPr>
            </w:pPr>
          </w:p>
        </w:tc>
        <w:tc>
          <w:tcPr>
            <w:tcW w:w="2381" w:type="dxa"/>
            <w:gridSpan w:val="5"/>
          </w:tcPr>
          <w:p w:rsidR="000931E5" w:rsidRPr="005E5047" w:rsidRDefault="000931E5" w:rsidP="003E535E">
            <w:pPr>
              <w:pStyle w:val="acctmergecolhdg"/>
              <w:spacing w:line="240" w:lineRule="exact"/>
              <w:rPr>
                <w:b w:val="0"/>
                <w:bCs/>
                <w:szCs w:val="22"/>
              </w:rPr>
            </w:pPr>
            <w:r>
              <w:rPr>
                <w:b w:val="0"/>
                <w:bCs/>
                <w:szCs w:val="22"/>
              </w:rPr>
              <w:t>201</w:t>
            </w:r>
            <w:r w:rsidR="00B475E1">
              <w:rPr>
                <w:b w:val="0"/>
                <w:bCs/>
                <w:szCs w:val="22"/>
              </w:rPr>
              <w:t>8</w:t>
            </w:r>
          </w:p>
        </w:tc>
      </w:tr>
      <w:tr w:rsidR="000931E5" w:rsidRPr="006163FB" w:rsidTr="00F20AA0">
        <w:tc>
          <w:tcPr>
            <w:tcW w:w="4428" w:type="dxa"/>
          </w:tcPr>
          <w:p w:rsidR="000931E5" w:rsidRPr="006163FB" w:rsidRDefault="000931E5" w:rsidP="0061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70"/>
              <w:rPr>
                <w:rFonts w:ascii="Times New Roman" w:hAnsi="Times New Roman" w:cs="Times New Roman"/>
                <w:sz w:val="22"/>
                <w:szCs w:val="22"/>
              </w:rPr>
            </w:pPr>
          </w:p>
        </w:tc>
        <w:tc>
          <w:tcPr>
            <w:tcW w:w="809"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6163FB">
              <w:rPr>
                <w:rFonts w:ascii="Times New Roman" w:hAnsi="Times New Roman" w:cs="Times New Roman"/>
                <w:sz w:val="22"/>
                <w:szCs w:val="22"/>
              </w:rPr>
              <w:t>Tax rate</w:t>
            </w:r>
          </w:p>
        </w:tc>
        <w:tc>
          <w:tcPr>
            <w:tcW w:w="270"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6163FB">
              <w:rPr>
                <w:rFonts w:ascii="Times New Roman" w:hAnsi="Times New Roman" w:cs="Times New Roman"/>
                <w:i/>
                <w:iCs/>
                <w:sz w:val="22"/>
                <w:szCs w:val="22"/>
              </w:rPr>
              <w:t>(in thousand</w:t>
            </w:r>
            <w:r w:rsidRPr="006163FB">
              <w:rPr>
                <w:rFonts w:ascii="Times New Roman" w:hAnsi="Times New Roman" w:cs="Times New Roman"/>
                <w:i/>
                <w:iCs/>
                <w:sz w:val="22"/>
                <w:szCs w:val="22"/>
              </w:rPr>
              <w:br/>
              <w:t xml:space="preserve">  Baht)</w:t>
            </w:r>
          </w:p>
        </w:tc>
        <w:tc>
          <w:tcPr>
            <w:tcW w:w="243" w:type="dxa"/>
            <w:gridSpan w:val="2"/>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6163FB">
              <w:rPr>
                <w:rFonts w:ascii="Times New Roman" w:hAnsi="Times New Roman" w:cs="Times New Roman"/>
                <w:sz w:val="22"/>
                <w:szCs w:val="22"/>
              </w:rPr>
              <w:t>Tax rate</w:t>
            </w:r>
          </w:p>
        </w:tc>
        <w:tc>
          <w:tcPr>
            <w:tcW w:w="270"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6163FB">
              <w:rPr>
                <w:rFonts w:ascii="Times New Roman" w:hAnsi="Times New Roman" w:cs="Times New Roman"/>
                <w:i/>
                <w:iCs/>
                <w:sz w:val="22"/>
                <w:szCs w:val="22"/>
              </w:rPr>
              <w:t>(in thousand</w:t>
            </w:r>
            <w:r w:rsidRPr="006163FB">
              <w:rPr>
                <w:rFonts w:ascii="Times New Roman" w:hAnsi="Times New Roman" w:cs="Times New Roman"/>
                <w:i/>
                <w:iCs/>
                <w:sz w:val="22"/>
                <w:szCs w:val="22"/>
              </w:rPr>
              <w:br/>
              <w:t xml:space="preserve">  Baht)</w:t>
            </w:r>
          </w:p>
        </w:tc>
      </w:tr>
      <w:tr w:rsidR="000931E5" w:rsidRPr="006163FB" w:rsidTr="00F20AA0">
        <w:tc>
          <w:tcPr>
            <w:tcW w:w="4428" w:type="dxa"/>
          </w:tcPr>
          <w:p w:rsidR="000931E5" w:rsidRPr="006163FB" w:rsidRDefault="000931E5" w:rsidP="0061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70"/>
              <w:rPr>
                <w:rFonts w:ascii="Times New Roman" w:hAnsi="Times New Roman" w:cs="Times New Roman"/>
                <w:sz w:val="22"/>
                <w:szCs w:val="22"/>
              </w:rPr>
            </w:pPr>
          </w:p>
        </w:tc>
        <w:tc>
          <w:tcPr>
            <w:tcW w:w="809"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6163FB">
              <w:rPr>
                <w:rFonts w:ascii="Times New Roman" w:hAnsi="Times New Roman" w:cs="Times New Roman"/>
                <w:sz w:val="22"/>
                <w:szCs w:val="22"/>
              </w:rPr>
              <w:t>(%)</w:t>
            </w:r>
          </w:p>
        </w:tc>
        <w:tc>
          <w:tcPr>
            <w:tcW w:w="270"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6163FB">
              <w:rPr>
                <w:rFonts w:ascii="Times New Roman" w:hAnsi="Times New Roman" w:cs="Times New Roman"/>
                <w:sz w:val="22"/>
                <w:szCs w:val="22"/>
              </w:rPr>
              <w:t>(%)</w:t>
            </w:r>
          </w:p>
        </w:tc>
        <w:tc>
          <w:tcPr>
            <w:tcW w:w="270" w:type="dxa"/>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rsidR="000931E5" w:rsidRPr="006163FB" w:rsidRDefault="000931E5" w:rsidP="003E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6163FB">
              <w:rPr>
                <w:rFonts w:ascii="Times New Roman" w:hAnsi="Times New Roman" w:cs="Times New Roman"/>
                <w:sz w:val="22"/>
                <w:szCs w:val="22"/>
              </w:rPr>
              <w:t>Profit before income tax expense</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rsidR="00B475E1" w:rsidRPr="006163FB"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85,947</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144,680</w:t>
            </w: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6163FB">
              <w:rPr>
                <w:rFonts w:ascii="Times New Roman" w:hAnsi="Times New Roman" w:cs="Times New Roman"/>
                <w:sz w:val="22"/>
                <w:szCs w:val="22"/>
              </w:rPr>
              <w:t xml:space="preserve">Income tax using the Thai </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6163FB">
              <w:rPr>
                <w:rFonts w:ascii="Times New Roman" w:hAnsi="Times New Roman" w:cs="Times New Roman"/>
                <w:sz w:val="22"/>
                <w:szCs w:val="22"/>
              </w:rPr>
              <w:t xml:space="preserve">   corporation tax rate</w:t>
            </w:r>
          </w:p>
        </w:tc>
        <w:tc>
          <w:tcPr>
            <w:tcW w:w="809" w:type="dxa"/>
          </w:tcPr>
          <w:p w:rsidR="00B475E1" w:rsidRPr="006163FB" w:rsidRDefault="00453B56" w:rsidP="00A46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6163FB"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17,189</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A46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28,936</w:t>
            </w: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6163FB">
              <w:rPr>
                <w:rFonts w:ascii="Times New Roman" w:hAnsi="Times New Roman" w:cs="Times New Roman"/>
                <w:sz w:val="22"/>
                <w:szCs w:val="22"/>
              </w:rPr>
              <w:t>Expenses not deductible for tax purpose</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6163FB" w:rsidRDefault="00913152"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73</w:t>
            </w:r>
            <w:r w:rsidR="006F6D0E">
              <w:rPr>
                <w:rFonts w:ascii="Times New Roman" w:hAnsi="Times New Roman" w:cs="Times New Roman"/>
                <w:sz w:val="22"/>
                <w:szCs w:val="22"/>
              </w:rPr>
              <w:t>4</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887</w:t>
            </w: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6163FB">
              <w:rPr>
                <w:rFonts w:ascii="Times New Roman" w:hAnsi="Times New Roman" w:cs="Times New Roman"/>
                <w:sz w:val="22"/>
                <w:szCs w:val="22"/>
              </w:rPr>
              <w:t>Income not subject to tax</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6163FB"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(150)</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(118)</w:t>
            </w:r>
          </w:p>
        </w:tc>
      </w:tr>
      <w:tr w:rsidR="00B475E1" w:rsidRPr="006163FB" w:rsidTr="00F20AA0">
        <w:tc>
          <w:tcPr>
            <w:tcW w:w="4428" w:type="dxa"/>
          </w:tcPr>
          <w:p w:rsidR="00B475E1" w:rsidRPr="006163FB" w:rsidRDefault="00AF69AD"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Pr>
                <w:rFonts w:ascii="Times New Roman" w:hAnsi="Times New Roman" w:cs="Times New Roman"/>
                <w:sz w:val="22"/>
                <w:szCs w:val="22"/>
              </w:rPr>
              <w:t>Over provided in</w:t>
            </w:r>
            <w:r w:rsidR="00B475E1" w:rsidRPr="006163FB">
              <w:rPr>
                <w:rFonts w:ascii="Times New Roman" w:hAnsi="Times New Roman" w:cs="Times New Roman"/>
                <w:sz w:val="22"/>
                <w:szCs w:val="22"/>
              </w:rPr>
              <w:t xml:space="preserve"> prior years</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6163FB"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r w:rsidR="006F6D0E">
              <w:rPr>
                <w:rFonts w:ascii="Times New Roman" w:hAnsi="Times New Roman" w:cs="Times New Roman"/>
                <w:sz w:val="22"/>
                <w:szCs w:val="22"/>
              </w:rPr>
              <w:t>509</w:t>
            </w:r>
            <w:r>
              <w:rPr>
                <w:rFonts w:ascii="Times New Roman" w:hAnsi="Times New Roman" w:cs="Times New Roman"/>
                <w:sz w:val="22"/>
                <w:szCs w:val="22"/>
              </w:rPr>
              <w:t>)</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(192)</w:t>
            </w: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Pr>
                <w:rFonts w:ascii="Times New Roman" w:hAnsi="Times New Roman" w:cs="Times New Roman"/>
                <w:sz w:val="22"/>
                <w:szCs w:val="22"/>
              </w:rPr>
              <w:t>Addition deductible expense for tax purpose</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726194"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(173,0</w:t>
            </w:r>
            <w:r w:rsidR="006F6D0E">
              <w:rPr>
                <w:rFonts w:ascii="Times New Roman" w:hAnsi="Times New Roman" w:cs="Times New Roman"/>
                <w:sz w:val="22"/>
                <w:szCs w:val="22"/>
              </w:rPr>
              <w:t>29</w:t>
            </w:r>
            <w:r>
              <w:rPr>
                <w:rFonts w:ascii="Times New Roman" w:hAnsi="Times New Roman" w:cs="Times New Roman"/>
                <w:sz w:val="22"/>
                <w:szCs w:val="22"/>
              </w:rPr>
              <w:t>)</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rsidR="00B475E1" w:rsidRPr="00726194"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(191,746)</w:t>
            </w:r>
          </w:p>
        </w:tc>
      </w:tr>
      <w:tr w:rsidR="00B475E1" w:rsidRPr="006163FB" w:rsidTr="00F20AA0">
        <w:tc>
          <w:tcPr>
            <w:tcW w:w="4428" w:type="dxa"/>
          </w:tcPr>
          <w:p w:rsidR="00B475E1" w:rsidRPr="00B920E0" w:rsidRDefault="00B475E1" w:rsidP="00B475E1">
            <w:pPr>
              <w:spacing w:line="240" w:lineRule="exact"/>
              <w:ind w:left="360" w:hanging="270"/>
              <w:rPr>
                <w:rFonts w:ascii="Times New Roman" w:hAnsi="Times New Roman" w:cs="Times New Roman"/>
                <w:sz w:val="22"/>
                <w:szCs w:val="22"/>
              </w:rPr>
            </w:pPr>
            <w:proofErr w:type="spellStart"/>
            <w:r>
              <w:rPr>
                <w:rFonts w:ascii="Times New Roman" w:hAnsi="Times New Roman" w:cs="Times New Roman"/>
                <w:sz w:val="22"/>
                <w:szCs w:val="22"/>
              </w:rPr>
              <w:t>Unrecognised</w:t>
            </w:r>
            <w:proofErr w:type="spellEnd"/>
            <w:r>
              <w:rPr>
                <w:rFonts w:ascii="Times New Roman" w:hAnsi="Times New Roman" w:cs="Times New Roman"/>
                <w:sz w:val="22"/>
                <w:szCs w:val="22"/>
              </w:rPr>
              <w:t xml:space="preserve"> loss carry forward to</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726194"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rsidR="00B475E1" w:rsidRPr="00726194"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p>
        </w:tc>
      </w:tr>
      <w:tr w:rsidR="00B475E1" w:rsidRPr="006163FB" w:rsidTr="00F20AA0">
        <w:tc>
          <w:tcPr>
            <w:tcW w:w="4428" w:type="dxa"/>
          </w:tcPr>
          <w:p w:rsidR="00B475E1" w:rsidRPr="00FB28CF"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Pr>
                <w:rFonts w:ascii="Times New Roman" w:hAnsi="Times New Roman" w:cs="Times New Roman"/>
                <w:sz w:val="22"/>
                <w:szCs w:val="22"/>
              </w:rPr>
              <w:t xml:space="preserve">   deferred tax assets</w:t>
            </w:r>
          </w:p>
        </w:tc>
        <w:tc>
          <w:tcPr>
            <w:tcW w:w="809"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rsidR="00B475E1" w:rsidRPr="00726194"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71,</w:t>
            </w:r>
            <w:r w:rsidR="00913152">
              <w:rPr>
                <w:rFonts w:ascii="Times New Roman" w:hAnsi="Times New Roman" w:cs="Times New Roman"/>
                <w:sz w:val="22"/>
                <w:szCs w:val="22"/>
              </w:rPr>
              <w:t>40</w:t>
            </w:r>
            <w:r>
              <w:rPr>
                <w:rFonts w:ascii="Times New Roman" w:hAnsi="Times New Roman" w:cs="Times New Roman"/>
                <w:sz w:val="22"/>
                <w:szCs w:val="22"/>
              </w:rPr>
              <w:t>0</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rsidR="00B475E1" w:rsidRPr="00726194"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82,846</w:t>
            </w:r>
          </w:p>
        </w:tc>
      </w:tr>
      <w:tr w:rsidR="00B475E1" w:rsidRPr="006163FB" w:rsidTr="00F20AA0">
        <w:tc>
          <w:tcPr>
            <w:tcW w:w="4428"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b/>
                <w:bCs/>
                <w:sz w:val="22"/>
                <w:szCs w:val="22"/>
              </w:rPr>
            </w:pPr>
            <w:r w:rsidRPr="006163FB">
              <w:rPr>
                <w:rFonts w:ascii="Times New Roman" w:hAnsi="Times New Roman" w:cs="Times New Roman"/>
                <w:b/>
                <w:bCs/>
                <w:sz w:val="22"/>
                <w:szCs w:val="22"/>
              </w:rPr>
              <w:t>Total</w:t>
            </w:r>
          </w:p>
        </w:tc>
        <w:tc>
          <w:tcPr>
            <w:tcW w:w="809" w:type="dxa"/>
            <w:tcBorders>
              <w:top w:val="single" w:sz="4" w:space="0" w:color="auto"/>
              <w:bottom w:val="double" w:sz="4" w:space="0" w:color="auto"/>
            </w:tcBorders>
          </w:tcPr>
          <w:p w:rsidR="00B475E1" w:rsidRPr="006163FB" w:rsidRDefault="00453B56" w:rsidP="00A46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(98.</w:t>
            </w:r>
            <w:r w:rsidR="006F6D0E">
              <w:rPr>
                <w:rFonts w:ascii="Times New Roman" w:hAnsi="Times New Roman" w:cs="Times New Roman"/>
                <w:b/>
                <w:bCs/>
                <w:sz w:val="22"/>
                <w:szCs w:val="22"/>
              </w:rPr>
              <w:t>2</w:t>
            </w:r>
            <w:r>
              <w:rPr>
                <w:rFonts w:ascii="Times New Roman" w:hAnsi="Times New Roman" w:cs="Times New Roman"/>
                <w:b/>
                <w:bCs/>
                <w:sz w:val="22"/>
                <w:szCs w:val="22"/>
              </w:rPr>
              <w:t>)</w:t>
            </w:r>
          </w:p>
        </w:tc>
        <w:tc>
          <w:tcPr>
            <w:tcW w:w="270"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rsidR="00B475E1" w:rsidRPr="006163FB" w:rsidRDefault="00453B56"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(84,</w:t>
            </w:r>
            <w:r w:rsidR="006F6D0E">
              <w:rPr>
                <w:rFonts w:ascii="Times New Roman" w:hAnsi="Times New Roman" w:cs="Times New Roman"/>
                <w:b/>
                <w:bCs/>
                <w:sz w:val="22"/>
                <w:szCs w:val="22"/>
              </w:rPr>
              <w:t>365</w:t>
            </w:r>
            <w:r>
              <w:rPr>
                <w:rFonts w:ascii="Times New Roman" w:hAnsi="Times New Roman" w:cs="Times New Roman"/>
                <w:b/>
                <w:bCs/>
                <w:sz w:val="22"/>
                <w:szCs w:val="22"/>
              </w:rPr>
              <w:t>)</w:t>
            </w:r>
          </w:p>
        </w:tc>
        <w:tc>
          <w:tcPr>
            <w:tcW w:w="236" w:type="dxa"/>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rsidR="00B475E1" w:rsidRPr="006163FB" w:rsidRDefault="00B475E1" w:rsidP="00A46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(54.9)</w:t>
            </w:r>
          </w:p>
        </w:tc>
        <w:tc>
          <w:tcPr>
            <w:tcW w:w="277" w:type="dxa"/>
            <w:gridSpan w:val="2"/>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rsidR="00B475E1" w:rsidRPr="006163FB" w:rsidRDefault="00B475E1" w:rsidP="00B4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(79,387)</w:t>
            </w:r>
          </w:p>
        </w:tc>
      </w:tr>
    </w:tbl>
    <w:p w:rsidR="00913152" w:rsidRPr="00AB615B" w:rsidRDefault="00913152">
      <w:pPr>
        <w:rPr>
          <w:rFonts w:ascii="Times New Roman" w:hAnsi="Times New Roman" w:cs="Times New Roman"/>
          <w:sz w:val="22"/>
          <w:szCs w:val="22"/>
        </w:rPr>
      </w:pPr>
    </w:p>
    <w:tbl>
      <w:tblPr>
        <w:tblW w:w="9408" w:type="dxa"/>
        <w:tblInd w:w="450" w:type="dxa"/>
        <w:tblLayout w:type="fixed"/>
        <w:tblCellMar>
          <w:left w:w="79" w:type="dxa"/>
          <w:right w:w="79" w:type="dxa"/>
        </w:tblCellMar>
        <w:tblLook w:val="0000" w:firstRow="0" w:lastRow="0" w:firstColumn="0" w:lastColumn="0" w:noHBand="0" w:noVBand="0"/>
      </w:tblPr>
      <w:tblGrid>
        <w:gridCol w:w="3855"/>
        <w:gridCol w:w="1174"/>
        <w:gridCol w:w="267"/>
        <w:gridCol w:w="1225"/>
        <w:gridCol w:w="38"/>
        <w:gridCol w:w="178"/>
        <w:gridCol w:w="1230"/>
        <w:gridCol w:w="270"/>
        <w:gridCol w:w="1171"/>
      </w:tblGrid>
      <w:tr w:rsidR="001F6210" w:rsidRPr="00D97DFD" w:rsidTr="004A6A21">
        <w:trPr>
          <w:cantSplit/>
          <w:tblHeader/>
        </w:trPr>
        <w:tc>
          <w:tcPr>
            <w:tcW w:w="3855" w:type="dxa"/>
          </w:tcPr>
          <w:p w:rsidR="001F6210" w:rsidRPr="001F6210" w:rsidRDefault="001F6210" w:rsidP="001F62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jc w:val="both"/>
              <w:rPr>
                <w:i/>
                <w:iCs/>
              </w:rPr>
            </w:pPr>
            <w:r w:rsidRPr="001F6210">
              <w:rPr>
                <w:rFonts w:ascii="Times New Roman" w:hAnsi="Times New Roman" w:cs="Times New Roman"/>
                <w:b/>
                <w:bCs/>
                <w:i/>
                <w:iCs/>
                <w:sz w:val="22"/>
                <w:szCs w:val="22"/>
                <w:lang w:val="en-GB"/>
              </w:rPr>
              <w:t xml:space="preserve">Deferred tax </w:t>
            </w:r>
            <w:r w:rsidR="00500171">
              <w:rPr>
                <w:rFonts w:ascii="Times New Roman" w:hAnsi="Times New Roman" w:cs="Times New Roman"/>
                <w:b/>
                <w:bCs/>
                <w:i/>
                <w:iCs/>
                <w:sz w:val="22"/>
                <w:szCs w:val="22"/>
                <w:lang w:val="en-GB"/>
              </w:rPr>
              <w:t>a</w:t>
            </w:r>
            <w:r w:rsidR="00500171" w:rsidRPr="001F6210">
              <w:rPr>
                <w:rFonts w:ascii="Times New Roman" w:hAnsi="Times New Roman" w:cs="Times New Roman"/>
                <w:b/>
                <w:bCs/>
                <w:i/>
                <w:iCs/>
                <w:sz w:val="22"/>
                <w:szCs w:val="22"/>
                <w:lang w:val="en-GB"/>
              </w:rPr>
              <w:t>t 31 December</w:t>
            </w:r>
          </w:p>
        </w:tc>
        <w:tc>
          <w:tcPr>
            <w:tcW w:w="2666" w:type="dxa"/>
            <w:gridSpan w:val="3"/>
          </w:tcPr>
          <w:p w:rsidR="001F6210" w:rsidRPr="00683F3C" w:rsidRDefault="001F6210" w:rsidP="001F6210">
            <w:pPr>
              <w:pStyle w:val="acctmergecolhdg"/>
              <w:spacing w:line="240" w:lineRule="atLeast"/>
            </w:pPr>
          </w:p>
        </w:tc>
        <w:tc>
          <w:tcPr>
            <w:tcW w:w="216" w:type="dxa"/>
            <w:gridSpan w:val="2"/>
          </w:tcPr>
          <w:p w:rsidR="001F6210" w:rsidRPr="00683F3C" w:rsidRDefault="001F6210" w:rsidP="001F6210">
            <w:pPr>
              <w:pStyle w:val="acctmergecolhdg"/>
              <w:spacing w:line="240" w:lineRule="atLeast"/>
            </w:pPr>
          </w:p>
        </w:tc>
        <w:tc>
          <w:tcPr>
            <w:tcW w:w="2671" w:type="dxa"/>
            <w:gridSpan w:val="3"/>
          </w:tcPr>
          <w:p w:rsidR="001F6210" w:rsidRPr="00683F3C" w:rsidRDefault="001F6210" w:rsidP="001F6210">
            <w:pPr>
              <w:pStyle w:val="acctmergecolhdg"/>
              <w:spacing w:line="240" w:lineRule="atLeast"/>
            </w:pPr>
          </w:p>
        </w:tc>
      </w:tr>
      <w:tr w:rsidR="001F6210" w:rsidRPr="00D97DFD" w:rsidTr="004A6A21">
        <w:trPr>
          <w:cantSplit/>
          <w:tblHeader/>
        </w:trPr>
        <w:tc>
          <w:tcPr>
            <w:tcW w:w="3855" w:type="dxa"/>
          </w:tcPr>
          <w:p w:rsidR="001F6210" w:rsidRPr="001F6210" w:rsidRDefault="00C614F0" w:rsidP="001F6210">
            <w:pPr>
              <w:pStyle w:val="Header"/>
              <w:tabs>
                <w:tab w:val="clear" w:pos="227"/>
                <w:tab w:val="clear" w:pos="454"/>
                <w:tab w:val="clear" w:pos="680"/>
                <w:tab w:val="left" w:pos="540"/>
              </w:tabs>
              <w:ind w:left="90"/>
              <w:rPr>
                <w:i/>
                <w:iCs/>
              </w:rPr>
            </w:pPr>
            <w:r>
              <w:rPr>
                <w:rFonts w:ascii="Times New Roman" w:hAnsi="Times New Roman" w:cs="Times New Roman"/>
                <w:b/>
                <w:bCs/>
                <w:i/>
                <w:iCs/>
                <w:sz w:val="22"/>
                <w:szCs w:val="22"/>
                <w:lang w:val="en-GB"/>
              </w:rPr>
              <w:t xml:space="preserve">   </w:t>
            </w:r>
          </w:p>
        </w:tc>
        <w:tc>
          <w:tcPr>
            <w:tcW w:w="1174" w:type="dxa"/>
          </w:tcPr>
          <w:p w:rsidR="001F6210" w:rsidRPr="00D97DFD" w:rsidRDefault="001F6210" w:rsidP="001F6210">
            <w:pPr>
              <w:pStyle w:val="acctmergecolhdg"/>
              <w:spacing w:line="240" w:lineRule="atLeast"/>
              <w:rPr>
                <w:b w:val="0"/>
                <w:bCs/>
              </w:rPr>
            </w:pPr>
          </w:p>
        </w:tc>
        <w:tc>
          <w:tcPr>
            <w:tcW w:w="267" w:type="dxa"/>
          </w:tcPr>
          <w:p w:rsidR="001F6210" w:rsidRPr="00D97DFD" w:rsidRDefault="001F6210" w:rsidP="001F6210">
            <w:pPr>
              <w:pStyle w:val="acctmergecolhdg"/>
              <w:spacing w:line="240" w:lineRule="atLeast"/>
              <w:rPr>
                <w:b w:val="0"/>
                <w:bCs/>
              </w:rPr>
            </w:pPr>
          </w:p>
        </w:tc>
        <w:tc>
          <w:tcPr>
            <w:tcW w:w="1225" w:type="dxa"/>
          </w:tcPr>
          <w:p w:rsidR="001F6210" w:rsidRPr="00D97DFD" w:rsidRDefault="001F6210" w:rsidP="001F6210">
            <w:pPr>
              <w:pStyle w:val="acctmergecolhdg"/>
              <w:spacing w:line="240" w:lineRule="atLeast"/>
              <w:rPr>
                <w:b w:val="0"/>
                <w:bCs/>
              </w:rPr>
            </w:pPr>
          </w:p>
        </w:tc>
        <w:tc>
          <w:tcPr>
            <w:tcW w:w="216" w:type="dxa"/>
            <w:gridSpan w:val="2"/>
          </w:tcPr>
          <w:p w:rsidR="001F6210" w:rsidRDefault="001F6210" w:rsidP="001F6210">
            <w:pPr>
              <w:pStyle w:val="acctmergecolhdg"/>
              <w:spacing w:line="240" w:lineRule="atLeast"/>
              <w:rPr>
                <w:b w:val="0"/>
                <w:bCs/>
              </w:rPr>
            </w:pPr>
          </w:p>
        </w:tc>
        <w:tc>
          <w:tcPr>
            <w:tcW w:w="1230" w:type="dxa"/>
          </w:tcPr>
          <w:p w:rsidR="001F6210" w:rsidRPr="00D97DFD" w:rsidRDefault="001F6210" w:rsidP="001F6210">
            <w:pPr>
              <w:pStyle w:val="acctmergecolhdg"/>
              <w:spacing w:line="240" w:lineRule="atLeast"/>
              <w:rPr>
                <w:b w:val="0"/>
                <w:bCs/>
              </w:rPr>
            </w:pPr>
            <w:r>
              <w:rPr>
                <w:b w:val="0"/>
                <w:bCs/>
              </w:rPr>
              <w:t>2019</w:t>
            </w:r>
          </w:p>
        </w:tc>
        <w:tc>
          <w:tcPr>
            <w:tcW w:w="270" w:type="dxa"/>
          </w:tcPr>
          <w:p w:rsidR="001F6210" w:rsidRPr="00D97DFD" w:rsidRDefault="001F6210" w:rsidP="001F6210">
            <w:pPr>
              <w:pStyle w:val="acctmergecolhdg"/>
              <w:spacing w:line="240" w:lineRule="atLeast"/>
              <w:rPr>
                <w:b w:val="0"/>
                <w:bCs/>
              </w:rPr>
            </w:pPr>
          </w:p>
        </w:tc>
        <w:tc>
          <w:tcPr>
            <w:tcW w:w="1171" w:type="dxa"/>
          </w:tcPr>
          <w:p w:rsidR="001F6210" w:rsidRPr="00D97DFD" w:rsidRDefault="001F6210" w:rsidP="001F6210">
            <w:pPr>
              <w:pStyle w:val="acctmergecolhdg"/>
              <w:spacing w:line="240" w:lineRule="atLeast"/>
              <w:rPr>
                <w:b w:val="0"/>
                <w:bCs/>
              </w:rPr>
            </w:pPr>
            <w:r w:rsidRPr="00D97DFD">
              <w:rPr>
                <w:b w:val="0"/>
                <w:bCs/>
              </w:rPr>
              <w:t>201</w:t>
            </w:r>
            <w:r>
              <w:rPr>
                <w:b w:val="0"/>
                <w:bCs/>
              </w:rPr>
              <w:t>8</w:t>
            </w:r>
          </w:p>
        </w:tc>
      </w:tr>
      <w:tr w:rsidR="004A6A21" w:rsidRPr="00D97DFD" w:rsidTr="004A6A21">
        <w:trPr>
          <w:cantSplit/>
          <w:tblHeader/>
        </w:trPr>
        <w:tc>
          <w:tcPr>
            <w:tcW w:w="3855" w:type="dxa"/>
          </w:tcPr>
          <w:p w:rsidR="004A6A21" w:rsidRPr="001F6210" w:rsidRDefault="004A6A21" w:rsidP="001F6210">
            <w:pPr>
              <w:pStyle w:val="acctfourfigures"/>
              <w:spacing w:line="240" w:lineRule="atLeast"/>
              <w:ind w:left="90"/>
              <w:jc w:val="center"/>
              <w:rPr>
                <w:i/>
                <w:iCs/>
              </w:rPr>
            </w:pPr>
          </w:p>
        </w:tc>
        <w:tc>
          <w:tcPr>
            <w:tcW w:w="1174" w:type="dxa"/>
          </w:tcPr>
          <w:p w:rsidR="004A6A21" w:rsidRPr="00D97DFD" w:rsidRDefault="004A6A21" w:rsidP="001F6210">
            <w:pPr>
              <w:pStyle w:val="acctmergecolhdg"/>
              <w:spacing w:line="240" w:lineRule="atLeast"/>
              <w:rPr>
                <w:b w:val="0"/>
                <w:bCs/>
              </w:rPr>
            </w:pPr>
          </w:p>
        </w:tc>
        <w:tc>
          <w:tcPr>
            <w:tcW w:w="267" w:type="dxa"/>
          </w:tcPr>
          <w:p w:rsidR="004A6A21" w:rsidRPr="00D97DFD" w:rsidRDefault="004A6A21" w:rsidP="001F6210">
            <w:pPr>
              <w:pStyle w:val="acctmergecolhdg"/>
              <w:spacing w:line="240" w:lineRule="atLeast"/>
              <w:rPr>
                <w:b w:val="0"/>
                <w:bCs/>
              </w:rPr>
            </w:pPr>
          </w:p>
        </w:tc>
        <w:tc>
          <w:tcPr>
            <w:tcW w:w="1263" w:type="dxa"/>
            <w:gridSpan w:val="2"/>
          </w:tcPr>
          <w:p w:rsidR="004A6A21" w:rsidRPr="00D97DFD" w:rsidRDefault="004A6A21" w:rsidP="001F6210">
            <w:pPr>
              <w:pStyle w:val="acctmergecolhdg"/>
              <w:spacing w:line="240" w:lineRule="atLeast"/>
              <w:rPr>
                <w:b w:val="0"/>
                <w:bCs/>
              </w:rPr>
            </w:pPr>
          </w:p>
        </w:tc>
        <w:tc>
          <w:tcPr>
            <w:tcW w:w="2849" w:type="dxa"/>
            <w:gridSpan w:val="4"/>
          </w:tcPr>
          <w:p w:rsidR="004A6A21" w:rsidRPr="00D97DFD" w:rsidRDefault="004A6A21" w:rsidP="001F6210">
            <w:pPr>
              <w:pStyle w:val="acctmergecolhdg"/>
              <w:spacing w:line="240" w:lineRule="atLeast"/>
              <w:rPr>
                <w:b w:val="0"/>
                <w:bCs/>
              </w:rPr>
            </w:pPr>
            <w:r w:rsidRPr="00D97DFD">
              <w:rPr>
                <w:b w:val="0"/>
                <w:bCs/>
                <w:i/>
                <w:iCs/>
                <w:szCs w:val="22"/>
              </w:rPr>
              <w:t>(in thousand Baht)</w:t>
            </w:r>
          </w:p>
        </w:tc>
      </w:tr>
      <w:tr w:rsidR="00E92186" w:rsidRPr="00D97DFD" w:rsidTr="004A6A21">
        <w:trPr>
          <w:cantSplit/>
        </w:trPr>
        <w:tc>
          <w:tcPr>
            <w:tcW w:w="3855" w:type="dxa"/>
          </w:tcPr>
          <w:p w:rsidR="00E92186" w:rsidRPr="00D97DFD" w:rsidRDefault="00E92186" w:rsidP="00E92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D97DFD">
              <w:rPr>
                <w:rFonts w:ascii="Times New Roman" w:hAnsi="Times New Roman" w:cs="Times New Roman"/>
                <w:sz w:val="22"/>
                <w:szCs w:val="22"/>
              </w:rPr>
              <w:t>Deferred tax assets</w:t>
            </w:r>
          </w:p>
        </w:tc>
        <w:tc>
          <w:tcPr>
            <w:tcW w:w="1174"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p>
        </w:tc>
        <w:tc>
          <w:tcPr>
            <w:tcW w:w="267"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p>
        </w:tc>
        <w:tc>
          <w:tcPr>
            <w:tcW w:w="1225"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p>
        </w:tc>
        <w:tc>
          <w:tcPr>
            <w:tcW w:w="216" w:type="dxa"/>
            <w:gridSpan w:val="2"/>
          </w:tcPr>
          <w:p w:rsidR="00E92186" w:rsidRPr="00D97DFD" w:rsidRDefault="00E92186" w:rsidP="00E92186">
            <w:pPr>
              <w:pStyle w:val="acctfourfigures"/>
              <w:tabs>
                <w:tab w:val="clear" w:pos="765"/>
                <w:tab w:val="decimal" w:pos="949"/>
              </w:tabs>
              <w:spacing w:line="240" w:lineRule="atLeast"/>
              <w:ind w:right="-79"/>
              <w:rPr>
                <w:rFonts w:cs="Angsana New"/>
                <w:szCs w:val="28"/>
              </w:rPr>
            </w:pPr>
          </w:p>
        </w:tc>
        <w:tc>
          <w:tcPr>
            <w:tcW w:w="1230"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r>
              <w:rPr>
                <w:rFonts w:cs="Angsana New"/>
                <w:szCs w:val="28"/>
              </w:rPr>
              <w:t>463,107</w:t>
            </w:r>
          </w:p>
        </w:tc>
        <w:tc>
          <w:tcPr>
            <w:tcW w:w="270"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p>
        </w:tc>
        <w:tc>
          <w:tcPr>
            <w:tcW w:w="1171" w:type="dxa"/>
          </w:tcPr>
          <w:p w:rsidR="00E92186" w:rsidRPr="00D97DFD" w:rsidRDefault="00E92186" w:rsidP="00E92186">
            <w:pPr>
              <w:pStyle w:val="acctfourfigures"/>
              <w:tabs>
                <w:tab w:val="clear" w:pos="765"/>
                <w:tab w:val="decimal" w:pos="949"/>
              </w:tabs>
              <w:spacing w:line="240" w:lineRule="atLeast"/>
              <w:ind w:right="-79"/>
              <w:rPr>
                <w:rFonts w:cs="Angsana New"/>
                <w:szCs w:val="28"/>
              </w:rPr>
            </w:pPr>
            <w:r>
              <w:rPr>
                <w:rFonts w:cs="Angsana New"/>
                <w:szCs w:val="28"/>
              </w:rPr>
              <w:t>380,675</w:t>
            </w:r>
          </w:p>
        </w:tc>
      </w:tr>
      <w:tr w:rsidR="00E92186" w:rsidRPr="00D97DFD" w:rsidTr="004A6A21">
        <w:trPr>
          <w:cantSplit/>
        </w:trPr>
        <w:tc>
          <w:tcPr>
            <w:tcW w:w="3855" w:type="dxa"/>
          </w:tcPr>
          <w:p w:rsidR="00E92186" w:rsidRPr="00D97DFD" w:rsidRDefault="00E9218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D97DFD">
              <w:rPr>
                <w:rFonts w:ascii="Times New Roman" w:hAnsi="Times New Roman" w:cs="Times New Roman"/>
                <w:sz w:val="22"/>
                <w:szCs w:val="22"/>
              </w:rPr>
              <w:t xml:space="preserve">Deferred tax </w:t>
            </w:r>
            <w:r>
              <w:rPr>
                <w:rFonts w:ascii="Times New Roman" w:hAnsi="Times New Roman" w:cs="Times New Roman"/>
                <w:sz w:val="22"/>
                <w:szCs w:val="22"/>
              </w:rPr>
              <w:t>liabilities</w:t>
            </w:r>
          </w:p>
        </w:tc>
        <w:tc>
          <w:tcPr>
            <w:tcW w:w="1174" w:type="dxa"/>
          </w:tcPr>
          <w:p w:rsidR="00E92186" w:rsidRDefault="00E92186" w:rsidP="001F6210">
            <w:pPr>
              <w:pStyle w:val="acctfourfigures"/>
              <w:tabs>
                <w:tab w:val="clear" w:pos="765"/>
                <w:tab w:val="decimal" w:pos="949"/>
              </w:tabs>
              <w:spacing w:line="240" w:lineRule="atLeast"/>
              <w:ind w:right="-79"/>
              <w:rPr>
                <w:rFonts w:cs="Angsana New"/>
                <w:szCs w:val="28"/>
              </w:rPr>
            </w:pPr>
          </w:p>
        </w:tc>
        <w:tc>
          <w:tcPr>
            <w:tcW w:w="267" w:type="dxa"/>
          </w:tcPr>
          <w:p w:rsidR="00E92186" w:rsidRPr="00D97DFD" w:rsidRDefault="00E92186" w:rsidP="001F6210">
            <w:pPr>
              <w:pStyle w:val="acctfourfigures"/>
              <w:tabs>
                <w:tab w:val="clear" w:pos="765"/>
                <w:tab w:val="decimal" w:pos="949"/>
              </w:tabs>
              <w:spacing w:line="240" w:lineRule="atLeast"/>
              <w:ind w:right="-79"/>
              <w:rPr>
                <w:rFonts w:cs="Angsana New"/>
                <w:szCs w:val="28"/>
              </w:rPr>
            </w:pPr>
          </w:p>
        </w:tc>
        <w:tc>
          <w:tcPr>
            <w:tcW w:w="1225" w:type="dxa"/>
          </w:tcPr>
          <w:p w:rsidR="00E92186" w:rsidRDefault="00E92186" w:rsidP="001F6210">
            <w:pPr>
              <w:pStyle w:val="acctfourfigures"/>
              <w:tabs>
                <w:tab w:val="clear" w:pos="765"/>
                <w:tab w:val="decimal" w:pos="949"/>
              </w:tabs>
              <w:spacing w:line="240" w:lineRule="atLeast"/>
              <w:ind w:right="-79"/>
              <w:rPr>
                <w:rFonts w:cs="Angsana New"/>
                <w:szCs w:val="28"/>
              </w:rPr>
            </w:pPr>
          </w:p>
        </w:tc>
        <w:tc>
          <w:tcPr>
            <w:tcW w:w="216" w:type="dxa"/>
            <w:gridSpan w:val="2"/>
          </w:tcPr>
          <w:p w:rsidR="00E92186" w:rsidRPr="00D97DFD" w:rsidRDefault="00E92186" w:rsidP="001F6210">
            <w:pPr>
              <w:pStyle w:val="acctfourfigures"/>
              <w:tabs>
                <w:tab w:val="clear" w:pos="765"/>
                <w:tab w:val="decimal" w:pos="949"/>
              </w:tabs>
              <w:spacing w:line="240" w:lineRule="atLeast"/>
              <w:ind w:right="-79"/>
              <w:rPr>
                <w:rFonts w:cs="Angsana New"/>
                <w:szCs w:val="28"/>
              </w:rPr>
            </w:pPr>
          </w:p>
        </w:tc>
        <w:tc>
          <w:tcPr>
            <w:tcW w:w="1230" w:type="dxa"/>
            <w:tcBorders>
              <w:bottom w:val="single" w:sz="4" w:space="0" w:color="auto"/>
            </w:tcBorders>
          </w:tcPr>
          <w:p w:rsidR="00E92186" w:rsidRDefault="00E92186" w:rsidP="001F6210">
            <w:pPr>
              <w:pStyle w:val="acctfourfigures"/>
              <w:tabs>
                <w:tab w:val="clear" w:pos="765"/>
                <w:tab w:val="decimal" w:pos="949"/>
              </w:tabs>
              <w:spacing w:line="240" w:lineRule="atLeast"/>
              <w:ind w:right="-79"/>
              <w:rPr>
                <w:rFonts w:cs="Angsana New"/>
                <w:szCs w:val="28"/>
              </w:rPr>
            </w:pPr>
            <w:r>
              <w:rPr>
                <w:rFonts w:cs="Angsana New"/>
                <w:szCs w:val="28"/>
              </w:rPr>
              <w:t>(8,248)</w:t>
            </w:r>
          </w:p>
        </w:tc>
        <w:tc>
          <w:tcPr>
            <w:tcW w:w="270" w:type="dxa"/>
          </w:tcPr>
          <w:p w:rsidR="00E92186" w:rsidRPr="00D97DFD" w:rsidRDefault="00E92186" w:rsidP="001F6210">
            <w:pPr>
              <w:pStyle w:val="acctfourfigures"/>
              <w:spacing w:line="240" w:lineRule="atLeast"/>
            </w:pPr>
          </w:p>
        </w:tc>
        <w:tc>
          <w:tcPr>
            <w:tcW w:w="1171" w:type="dxa"/>
            <w:tcBorders>
              <w:bottom w:val="single" w:sz="4" w:space="0" w:color="auto"/>
            </w:tcBorders>
          </w:tcPr>
          <w:p w:rsidR="00E92186" w:rsidRDefault="00E92186" w:rsidP="001F6210">
            <w:pPr>
              <w:pStyle w:val="acctfourfigures"/>
              <w:tabs>
                <w:tab w:val="clear" w:pos="765"/>
                <w:tab w:val="decimal" w:pos="949"/>
              </w:tabs>
              <w:spacing w:line="240" w:lineRule="atLeast"/>
              <w:ind w:right="-79"/>
              <w:rPr>
                <w:rFonts w:cs="Angsana New"/>
                <w:szCs w:val="28"/>
              </w:rPr>
            </w:pPr>
            <w:r>
              <w:rPr>
                <w:rFonts w:cs="Angsana New"/>
                <w:szCs w:val="28"/>
              </w:rPr>
              <w:t>(9,881)</w:t>
            </w:r>
          </w:p>
        </w:tc>
      </w:tr>
      <w:tr w:rsidR="00E92186" w:rsidRPr="00D97DFD" w:rsidTr="004A6A21">
        <w:trPr>
          <w:cantSplit/>
        </w:trPr>
        <w:tc>
          <w:tcPr>
            <w:tcW w:w="3855" w:type="dxa"/>
          </w:tcPr>
          <w:p w:rsidR="00E92186" w:rsidRPr="00500171" w:rsidRDefault="00E9218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00171">
              <w:rPr>
                <w:rFonts w:ascii="Times New Roman" w:hAnsi="Times New Roman" w:cs="Times New Roman"/>
                <w:b/>
                <w:bCs/>
                <w:sz w:val="22"/>
                <w:szCs w:val="22"/>
              </w:rPr>
              <w:t>Net deferred tax assets</w:t>
            </w:r>
          </w:p>
        </w:tc>
        <w:tc>
          <w:tcPr>
            <w:tcW w:w="1174" w:type="dxa"/>
          </w:tcPr>
          <w:p w:rsidR="00E92186" w:rsidRPr="00500171" w:rsidRDefault="00E92186" w:rsidP="001F6210">
            <w:pPr>
              <w:pStyle w:val="acctfourfigures"/>
              <w:tabs>
                <w:tab w:val="clear" w:pos="765"/>
                <w:tab w:val="decimal" w:pos="949"/>
              </w:tabs>
              <w:spacing w:line="240" w:lineRule="atLeast"/>
              <w:ind w:right="-79"/>
              <w:rPr>
                <w:rFonts w:cs="Angsana New"/>
                <w:b/>
                <w:bCs/>
                <w:szCs w:val="28"/>
              </w:rPr>
            </w:pPr>
          </w:p>
        </w:tc>
        <w:tc>
          <w:tcPr>
            <w:tcW w:w="267" w:type="dxa"/>
          </w:tcPr>
          <w:p w:rsidR="00E92186" w:rsidRPr="00500171" w:rsidRDefault="00E92186" w:rsidP="001F6210">
            <w:pPr>
              <w:pStyle w:val="acctfourfigures"/>
              <w:tabs>
                <w:tab w:val="clear" w:pos="765"/>
                <w:tab w:val="decimal" w:pos="949"/>
              </w:tabs>
              <w:spacing w:line="240" w:lineRule="atLeast"/>
              <w:ind w:right="-79"/>
              <w:rPr>
                <w:rFonts w:cs="Angsana New"/>
                <w:b/>
                <w:bCs/>
                <w:szCs w:val="28"/>
              </w:rPr>
            </w:pPr>
          </w:p>
        </w:tc>
        <w:tc>
          <w:tcPr>
            <w:tcW w:w="1225" w:type="dxa"/>
          </w:tcPr>
          <w:p w:rsidR="00E92186" w:rsidRPr="00500171" w:rsidRDefault="00E92186" w:rsidP="001F6210">
            <w:pPr>
              <w:pStyle w:val="acctfourfigures"/>
              <w:tabs>
                <w:tab w:val="clear" w:pos="765"/>
                <w:tab w:val="decimal" w:pos="949"/>
              </w:tabs>
              <w:spacing w:line="240" w:lineRule="atLeast"/>
              <w:ind w:right="-79"/>
              <w:rPr>
                <w:rFonts w:cs="Angsana New"/>
                <w:b/>
                <w:bCs/>
                <w:szCs w:val="28"/>
              </w:rPr>
            </w:pPr>
          </w:p>
        </w:tc>
        <w:tc>
          <w:tcPr>
            <w:tcW w:w="216" w:type="dxa"/>
            <w:gridSpan w:val="2"/>
          </w:tcPr>
          <w:p w:rsidR="00E92186" w:rsidRPr="00500171" w:rsidRDefault="00E92186" w:rsidP="001F6210">
            <w:pPr>
              <w:pStyle w:val="acctfourfigures"/>
              <w:tabs>
                <w:tab w:val="clear" w:pos="765"/>
                <w:tab w:val="decimal" w:pos="949"/>
              </w:tabs>
              <w:spacing w:line="240" w:lineRule="atLeast"/>
              <w:ind w:right="-79"/>
              <w:rPr>
                <w:rFonts w:cs="Angsana New"/>
                <w:b/>
                <w:bCs/>
                <w:szCs w:val="28"/>
              </w:rPr>
            </w:pPr>
          </w:p>
        </w:tc>
        <w:tc>
          <w:tcPr>
            <w:tcW w:w="1230" w:type="dxa"/>
            <w:tcBorders>
              <w:top w:val="single" w:sz="4" w:space="0" w:color="auto"/>
              <w:bottom w:val="double" w:sz="4" w:space="0" w:color="auto"/>
            </w:tcBorders>
          </w:tcPr>
          <w:p w:rsidR="00E92186" w:rsidRPr="00500171" w:rsidRDefault="00500171" w:rsidP="001F6210">
            <w:pPr>
              <w:pStyle w:val="acctfourfigures"/>
              <w:tabs>
                <w:tab w:val="clear" w:pos="765"/>
                <w:tab w:val="decimal" w:pos="949"/>
              </w:tabs>
              <w:spacing w:line="240" w:lineRule="atLeast"/>
              <w:ind w:right="-79"/>
              <w:rPr>
                <w:rFonts w:cs="Angsana New"/>
                <w:b/>
                <w:bCs/>
                <w:szCs w:val="28"/>
              </w:rPr>
            </w:pPr>
            <w:r>
              <w:rPr>
                <w:rFonts w:cs="Angsana New"/>
                <w:b/>
                <w:bCs/>
                <w:szCs w:val="28"/>
              </w:rPr>
              <w:t>454,859</w:t>
            </w:r>
          </w:p>
        </w:tc>
        <w:tc>
          <w:tcPr>
            <w:tcW w:w="270" w:type="dxa"/>
          </w:tcPr>
          <w:p w:rsidR="00E92186" w:rsidRPr="00500171" w:rsidRDefault="00E92186" w:rsidP="001F6210">
            <w:pPr>
              <w:pStyle w:val="acctfourfigures"/>
              <w:spacing w:line="240" w:lineRule="atLeast"/>
              <w:rPr>
                <w:b/>
                <w:bCs/>
              </w:rPr>
            </w:pPr>
          </w:p>
        </w:tc>
        <w:tc>
          <w:tcPr>
            <w:tcW w:w="1171" w:type="dxa"/>
            <w:tcBorders>
              <w:top w:val="single" w:sz="4" w:space="0" w:color="auto"/>
              <w:bottom w:val="double" w:sz="4" w:space="0" w:color="auto"/>
            </w:tcBorders>
          </w:tcPr>
          <w:p w:rsidR="00E92186" w:rsidRPr="00500171" w:rsidRDefault="00500171" w:rsidP="001F6210">
            <w:pPr>
              <w:pStyle w:val="acctfourfigures"/>
              <w:tabs>
                <w:tab w:val="clear" w:pos="765"/>
                <w:tab w:val="decimal" w:pos="949"/>
              </w:tabs>
              <w:spacing w:line="240" w:lineRule="atLeast"/>
              <w:ind w:right="-79"/>
              <w:rPr>
                <w:rFonts w:cs="Angsana New"/>
                <w:b/>
                <w:bCs/>
                <w:szCs w:val="28"/>
              </w:rPr>
            </w:pPr>
            <w:r w:rsidRPr="00500171">
              <w:rPr>
                <w:rFonts w:cs="Angsana New"/>
                <w:b/>
                <w:bCs/>
                <w:szCs w:val="28"/>
              </w:rPr>
              <w:t>370,794</w:t>
            </w:r>
          </w:p>
        </w:tc>
      </w:tr>
    </w:tbl>
    <w:p w:rsidR="007229E5" w:rsidRDefault="007229E5" w:rsidP="00683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683F3C" w:rsidRDefault="00683F3C" w:rsidP="00683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D97DFD">
        <w:rPr>
          <w:rFonts w:ascii="Times New Roman" w:hAnsi="Times New Roman" w:cs="Times New Roman"/>
          <w:sz w:val="22"/>
          <w:szCs w:val="22"/>
        </w:rPr>
        <w:t xml:space="preserve">Movements in deferred tax </w:t>
      </w:r>
      <w:r>
        <w:rPr>
          <w:rFonts w:ascii="Times New Roman" w:hAnsi="Times New Roman" w:cs="Times New Roman"/>
          <w:sz w:val="22"/>
          <w:szCs w:val="22"/>
        </w:rPr>
        <w:t xml:space="preserve">balances are </w:t>
      </w:r>
      <w:r w:rsidRPr="00D97DFD">
        <w:rPr>
          <w:rFonts w:ascii="Times New Roman" w:hAnsi="Times New Roman" w:cs="Times New Roman"/>
          <w:sz w:val="22"/>
          <w:szCs w:val="22"/>
        </w:rPr>
        <w:t>as follows:</w:t>
      </w:r>
    </w:p>
    <w:p w:rsidR="00683F3C" w:rsidRPr="009A5553" w:rsidRDefault="00683F3C" w:rsidP="00683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0"/>
          <w:szCs w:val="20"/>
        </w:rPr>
      </w:pPr>
    </w:p>
    <w:tbl>
      <w:tblPr>
        <w:tblW w:w="9486" w:type="dxa"/>
        <w:tblInd w:w="450" w:type="dxa"/>
        <w:tblLayout w:type="fixed"/>
        <w:tblLook w:val="0000" w:firstRow="0" w:lastRow="0" w:firstColumn="0" w:lastColumn="0" w:noHBand="0" w:noVBand="0"/>
      </w:tblPr>
      <w:tblGrid>
        <w:gridCol w:w="4158"/>
        <w:gridCol w:w="1008"/>
        <w:gridCol w:w="252"/>
        <w:gridCol w:w="900"/>
        <w:gridCol w:w="270"/>
        <w:gridCol w:w="1350"/>
        <w:gridCol w:w="236"/>
        <w:gridCol w:w="1312"/>
      </w:tblGrid>
      <w:tr w:rsidR="00683F3C" w:rsidRPr="00D97DFD" w:rsidTr="001F6210">
        <w:trPr>
          <w:cantSplit/>
          <w:trHeight w:val="299"/>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D97DFD">
              <w:rPr>
                <w:sz w:val="22"/>
                <w:szCs w:val="22"/>
              </w:rPr>
              <w:br w:type="page"/>
            </w:r>
          </w:p>
        </w:tc>
        <w:tc>
          <w:tcPr>
            <w:tcW w:w="1008" w:type="dxa"/>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520" w:type="dxa"/>
            <w:gridSpan w:val="3"/>
            <w:tcBorders>
              <w:bottom w:val="single" w:sz="4" w:space="0" w:color="auto"/>
            </w:tcBorders>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D97DFD">
              <w:rPr>
                <w:rFonts w:cs="Times New Roman"/>
                <w:lang w:val="en-US"/>
              </w:rPr>
              <w:t>(Charged) / Credit to</w:t>
            </w:r>
          </w:p>
        </w:tc>
        <w:tc>
          <w:tcPr>
            <w:tcW w:w="236" w:type="dxa"/>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p>
        </w:tc>
        <w:tc>
          <w:tcPr>
            <w:tcW w:w="1312" w:type="dxa"/>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D97DFD">
              <w:rPr>
                <w:rFonts w:cs="Times New Roman"/>
                <w:b/>
                <w:bCs/>
                <w:lang w:val="en-US"/>
              </w:rPr>
              <w:t xml:space="preserve"> </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p>
        </w:tc>
        <w:tc>
          <w:tcPr>
            <w:tcW w:w="1008" w:type="dxa"/>
          </w:tcPr>
          <w:p w:rsidR="00683F3C" w:rsidRDefault="00683F3C" w:rsidP="001F6210">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At</w:t>
            </w:r>
          </w:p>
          <w:p w:rsidR="00683F3C" w:rsidRDefault="00683F3C" w:rsidP="001F6210">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 xml:space="preserve">1 </w:t>
            </w:r>
            <w:r w:rsidRPr="00D97DFD">
              <w:rPr>
                <w:rFonts w:cs="Times New Roman"/>
                <w:b/>
                <w:bCs/>
                <w:lang w:val="en-US"/>
              </w:rPr>
              <w:t>January</w:t>
            </w:r>
          </w:p>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D97DFD">
              <w:rPr>
                <w:rFonts w:cs="Times New Roman"/>
                <w:b/>
                <w:bCs/>
                <w:lang w:val="en-US"/>
              </w:rPr>
              <w:t>201</w:t>
            </w:r>
            <w:r>
              <w:rPr>
                <w:rFonts w:cs="Times New Roman"/>
                <w:b/>
                <w:bCs/>
                <w:lang w:val="en-US"/>
              </w:rPr>
              <w:t>9</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900" w:type="dxa"/>
            <w:tcBorders>
              <w:top w:val="single" w:sz="4" w:space="0" w:color="auto"/>
            </w:tcBorders>
          </w:tcPr>
          <w:p w:rsidR="00683F3C" w:rsidRDefault="00683F3C" w:rsidP="001F6210">
            <w:pPr>
              <w:pStyle w:val="3"/>
              <w:tabs>
                <w:tab w:val="clear" w:pos="360"/>
                <w:tab w:val="clear" w:pos="720"/>
              </w:tabs>
              <w:spacing w:line="260" w:lineRule="atLeast"/>
              <w:ind w:left="-108" w:right="-108"/>
              <w:jc w:val="center"/>
              <w:rPr>
                <w:rFonts w:cs="Times New Roman"/>
                <w:lang w:val="en-US"/>
              </w:rPr>
            </w:pPr>
          </w:p>
          <w:p w:rsidR="00683F3C" w:rsidRPr="00D97DFD" w:rsidRDefault="00683F3C" w:rsidP="001F6210">
            <w:pPr>
              <w:pStyle w:val="3"/>
              <w:tabs>
                <w:tab w:val="clear" w:pos="360"/>
                <w:tab w:val="clear" w:pos="720"/>
              </w:tabs>
              <w:spacing w:line="260" w:lineRule="atLeast"/>
              <w:ind w:left="-108" w:right="-108"/>
              <w:jc w:val="center"/>
              <w:rPr>
                <w:rFonts w:cs="Times New Roman"/>
                <w:i/>
                <w:iCs/>
                <w:lang w:val="en-US"/>
              </w:rPr>
            </w:pPr>
            <w:r w:rsidRPr="00D97DFD">
              <w:rPr>
                <w:rFonts w:cs="Times New Roman"/>
                <w:lang w:val="en-US"/>
              </w:rPr>
              <w:t>Profit or loss</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0" w:type="dxa"/>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7F6C76">
              <w:rPr>
                <w:rFonts w:cs="Times New Roman"/>
                <w:cs/>
              </w:rPr>
              <w:t>Other comprehensive income</w:t>
            </w:r>
          </w:p>
        </w:tc>
        <w:tc>
          <w:tcPr>
            <w:tcW w:w="236" w:type="dxa"/>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p>
        </w:tc>
        <w:tc>
          <w:tcPr>
            <w:tcW w:w="1312" w:type="dxa"/>
          </w:tcPr>
          <w:p w:rsidR="00683F3C" w:rsidRDefault="00683F3C" w:rsidP="001F6210">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At</w:t>
            </w:r>
            <w:r w:rsidRPr="00D97DFD">
              <w:rPr>
                <w:rFonts w:cs="Times New Roman"/>
                <w:b/>
                <w:bCs/>
                <w:lang w:val="en-US"/>
              </w:rPr>
              <w:t xml:space="preserve"> </w:t>
            </w:r>
          </w:p>
          <w:p w:rsidR="00683F3C" w:rsidRDefault="00683F3C" w:rsidP="001F6210">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 xml:space="preserve">31 </w:t>
            </w:r>
            <w:r w:rsidRPr="00D97DFD">
              <w:rPr>
                <w:rFonts w:cs="Times New Roman"/>
                <w:b/>
                <w:bCs/>
                <w:lang w:val="en-US"/>
              </w:rPr>
              <w:t>December</w:t>
            </w:r>
          </w:p>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D97DFD">
              <w:rPr>
                <w:rFonts w:cs="Times New Roman"/>
                <w:b/>
                <w:bCs/>
                <w:lang w:val="en-US"/>
              </w:rPr>
              <w:t>201</w:t>
            </w:r>
            <w:r>
              <w:rPr>
                <w:rFonts w:cs="Times New Roman"/>
                <w:b/>
                <w:bCs/>
                <w:lang w:val="en-US"/>
              </w:rPr>
              <w:t>9</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p>
        </w:tc>
        <w:tc>
          <w:tcPr>
            <w:tcW w:w="5328" w:type="dxa"/>
            <w:gridSpan w:val="7"/>
          </w:tcPr>
          <w:p w:rsidR="00683F3C" w:rsidRPr="00D97DFD" w:rsidRDefault="00683F3C" w:rsidP="001F6210">
            <w:pPr>
              <w:pStyle w:val="3"/>
              <w:tabs>
                <w:tab w:val="clear" w:pos="360"/>
                <w:tab w:val="clear" w:pos="720"/>
              </w:tabs>
              <w:spacing w:line="260" w:lineRule="atLeast"/>
              <w:ind w:left="-108" w:right="-108"/>
              <w:jc w:val="center"/>
              <w:rPr>
                <w:rFonts w:cs="Times New Roman"/>
                <w:b/>
                <w:bCs/>
                <w:lang w:val="en-US"/>
              </w:rPr>
            </w:pPr>
            <w:r w:rsidRPr="00D97DFD">
              <w:rPr>
                <w:rFonts w:cs="Times New Roman"/>
                <w:i/>
                <w:iCs/>
                <w:cs/>
              </w:rPr>
              <w:t>(in thousand Baht)</w:t>
            </w:r>
          </w:p>
        </w:tc>
      </w:tr>
      <w:tr w:rsidR="00683F3C" w:rsidRPr="00D97DFD" w:rsidTr="001F6210">
        <w:trPr>
          <w:cantSplit/>
        </w:trPr>
        <w:tc>
          <w:tcPr>
            <w:tcW w:w="4158" w:type="dxa"/>
          </w:tcPr>
          <w:p w:rsidR="00683F3C" w:rsidRPr="00D97DFD" w:rsidRDefault="00683F3C" w:rsidP="001F6210">
            <w:pPr>
              <w:pStyle w:val="Heading9"/>
              <w:tabs>
                <w:tab w:val="clear" w:pos="162"/>
                <w:tab w:val="clear" w:pos="2502"/>
                <w:tab w:val="clear" w:pos="8910"/>
              </w:tabs>
              <w:spacing w:line="260" w:lineRule="atLeast"/>
              <w:ind w:left="-18"/>
              <w:jc w:val="left"/>
              <w:rPr>
                <w:rFonts w:ascii="Times New Roman" w:hAnsi="Times New Roman"/>
                <w:b/>
                <w:bCs/>
                <w:i/>
                <w:iCs/>
                <w:sz w:val="22"/>
                <w:szCs w:val="22"/>
                <w:u w:val="none"/>
              </w:rPr>
            </w:pPr>
            <w:r w:rsidRPr="00D97DFD">
              <w:rPr>
                <w:rFonts w:ascii="Times New Roman" w:hAnsi="Times New Roman"/>
                <w:b/>
                <w:bCs/>
                <w:i/>
                <w:iCs/>
                <w:sz w:val="22"/>
                <w:szCs w:val="22"/>
                <w:u w:val="none"/>
              </w:rPr>
              <w:t>Deferred tax assets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900" w:type="dxa"/>
          </w:tcPr>
          <w:p w:rsidR="00683F3C" w:rsidRPr="00D97DFD" w:rsidRDefault="00683F3C" w:rsidP="001F6210">
            <w:pPr>
              <w:pStyle w:val="a"/>
              <w:tabs>
                <w:tab w:val="decimal" w:pos="1152"/>
              </w:tabs>
              <w:spacing w:line="260" w:lineRule="atLeast"/>
              <w:ind w:left="-108" w:right="-108"/>
              <w:rPr>
                <w:rFonts w:cs="Times New Roman"/>
                <w:lang w:val="en-US"/>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Depreciation of asset held for lease</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128,803</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16,689</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145,492</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Pr>
                <w:rFonts w:ascii="Times New Roman" w:hAnsi="Times New Roman" w:cs="Times New Roman"/>
                <w:sz w:val="22"/>
                <w:szCs w:val="22"/>
              </w:rPr>
              <w:t>Loss carry forward</w:t>
            </w:r>
          </w:p>
        </w:tc>
        <w:tc>
          <w:tcPr>
            <w:tcW w:w="1008" w:type="dxa"/>
          </w:tcPr>
          <w:p w:rsidR="00683F3C" w:rsidRPr="0085077A"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150,450</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1F23D3"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58,214</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B1459E"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85077A"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208,664</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Allowance for doubtful accounts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40,415</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715</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41,130</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Pr>
                <w:rFonts w:ascii="Times New Roman" w:hAnsi="Times New Roman" w:cs="Times New Roman"/>
                <w:sz w:val="22"/>
                <w:szCs w:val="22"/>
              </w:rPr>
              <w:t xml:space="preserve">Allowance for </w:t>
            </w:r>
            <w:r w:rsidRPr="001A3044">
              <w:rPr>
                <w:rFonts w:ascii="Times New Roman" w:hAnsi="Times New Roman" w:cs="Times New Roman"/>
                <w:sz w:val="22"/>
                <w:szCs w:val="22"/>
              </w:rPr>
              <w:t>decline in value</w:t>
            </w:r>
            <w:r>
              <w:rPr>
                <w:rFonts w:ascii="Times New Roman" w:hAnsi="Times New Roman" w:cs="Times New Roman"/>
                <w:sz w:val="22"/>
                <w:szCs w:val="22"/>
              </w:rPr>
              <w:t xml:space="preserve"> of inventory</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2,051</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35</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2,086</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Accrued income on leases in arrears more </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   than three months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29,078</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(43)</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29,035</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Advance received from lessee for</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   exercising purchase option</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16,124</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3,671</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19,795</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Allowance for loss on impairment of </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p>
        </w:tc>
      </w:tr>
      <w:tr w:rsidR="00683F3C" w:rsidRPr="00D97DFD" w:rsidTr="001F6210">
        <w:trPr>
          <w:cantSplit/>
          <w:trHeight w:val="254"/>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   investment and property foreclosed</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4,028</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60" w:lineRule="atLeast"/>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4,028</w:t>
            </w:r>
          </w:p>
        </w:tc>
      </w:tr>
      <w:tr w:rsidR="00683F3C" w:rsidRPr="00D97DFD" w:rsidTr="000810FF">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hanging="180"/>
              <w:rPr>
                <w:rFonts w:ascii="Times New Roman" w:hAnsi="Times New Roman" w:cs="Times New Roman"/>
                <w:sz w:val="22"/>
                <w:szCs w:val="22"/>
              </w:rPr>
            </w:pPr>
            <w:r>
              <w:rPr>
                <w:rFonts w:ascii="Times New Roman" w:hAnsi="Times New Roman" w:cs="Times New Roman"/>
                <w:sz w:val="22"/>
                <w:szCs w:val="22"/>
              </w:rPr>
              <w:t>Non-current provisions for employee benefit</w:t>
            </w:r>
            <w:r w:rsidR="009A5553">
              <w:rPr>
                <w:rFonts w:ascii="Times New Roman" w:hAnsi="Times New Roman" w:cs="Times New Roman"/>
                <w:sz w:val="22"/>
                <w:szCs w:val="22"/>
              </w:rPr>
              <w:t>s</w:t>
            </w:r>
          </w:p>
        </w:tc>
        <w:tc>
          <w:tcPr>
            <w:tcW w:w="1008" w:type="dxa"/>
            <w:vAlign w:val="bottom"/>
          </w:tcPr>
          <w:p w:rsidR="00683F3C" w:rsidRPr="00D97DFD" w:rsidRDefault="00683F3C"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9,726</w:t>
            </w:r>
          </w:p>
        </w:tc>
        <w:tc>
          <w:tcPr>
            <w:tcW w:w="252" w:type="dxa"/>
            <w:vAlign w:val="bottom"/>
          </w:tcPr>
          <w:p w:rsidR="00683F3C" w:rsidRPr="00D97DFD" w:rsidRDefault="00683F3C"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453B56"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2,942</w:t>
            </w:r>
          </w:p>
        </w:tc>
        <w:tc>
          <w:tcPr>
            <w:tcW w:w="270" w:type="dxa"/>
            <w:vAlign w:val="bottom"/>
          </w:tcPr>
          <w:p w:rsidR="00683F3C" w:rsidRPr="00D97DFD" w:rsidRDefault="00683F3C"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vAlign w:val="bottom"/>
          </w:tcPr>
          <w:p w:rsidR="00683F3C" w:rsidRPr="00D97DFD" w:rsidRDefault="00453B56"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rPr>
                <w:rFonts w:ascii="Times New Roman" w:hAnsi="Times New Roman" w:cs="Times New Roman"/>
                <w:sz w:val="22"/>
                <w:szCs w:val="22"/>
              </w:rPr>
            </w:pPr>
            <w:r>
              <w:rPr>
                <w:rFonts w:ascii="Times New Roman" w:hAnsi="Times New Roman" w:cs="Times New Roman"/>
                <w:sz w:val="22"/>
                <w:szCs w:val="22"/>
              </w:rPr>
              <w:t>209</w:t>
            </w:r>
          </w:p>
        </w:tc>
        <w:tc>
          <w:tcPr>
            <w:tcW w:w="236" w:type="dxa"/>
            <w:vAlign w:val="bottom"/>
          </w:tcPr>
          <w:p w:rsidR="00683F3C" w:rsidRPr="00D97DFD" w:rsidRDefault="00683F3C"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453B56" w:rsidP="0008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12,877</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D97DFD">
              <w:rPr>
                <w:rFonts w:ascii="Times New Roman" w:hAnsi="Times New Roman" w:cs="Times New Roman"/>
                <w:b/>
                <w:bCs/>
                <w:sz w:val="22"/>
                <w:szCs w:val="22"/>
              </w:rPr>
              <w:t>Total</w:t>
            </w:r>
          </w:p>
        </w:tc>
        <w:tc>
          <w:tcPr>
            <w:tcW w:w="1008" w:type="dxa"/>
            <w:tcBorders>
              <w:top w:val="single" w:sz="4" w:space="0" w:color="auto"/>
              <w:bottom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380,675</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bottom w:val="single" w:sz="4" w:space="0" w:color="auto"/>
            </w:tcBorders>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82,223</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83F3C" w:rsidRPr="00871B9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rPr>
                <w:rFonts w:ascii="Times New Roman" w:hAnsi="Times New Roman" w:cs="Times New Roman"/>
                <w:b/>
                <w:bCs/>
                <w:sz w:val="22"/>
                <w:szCs w:val="22"/>
              </w:rPr>
            </w:pPr>
            <w:r>
              <w:rPr>
                <w:rFonts w:ascii="Times New Roman" w:hAnsi="Times New Roman" w:cs="Times New Roman"/>
                <w:b/>
                <w:bCs/>
                <w:sz w:val="22"/>
                <w:szCs w:val="22"/>
              </w:rPr>
              <w:t>209</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312" w:type="dxa"/>
            <w:tcBorders>
              <w:top w:val="single" w:sz="4" w:space="0" w:color="auto"/>
              <w:bottom w:val="single" w:sz="4" w:space="0" w:color="auto"/>
            </w:tcBorders>
          </w:tcPr>
          <w:p w:rsidR="00683F3C" w:rsidRPr="00936F90"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r>
              <w:rPr>
                <w:rFonts w:ascii="Times New Roman" w:hAnsi="Times New Roman" w:cs="Times New Roman"/>
                <w:b/>
                <w:bCs/>
                <w:sz w:val="22"/>
                <w:szCs w:val="22"/>
              </w:rPr>
              <w:t>463,107</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i/>
                <w:iCs/>
                <w:sz w:val="22"/>
                <w:szCs w:val="22"/>
              </w:rPr>
            </w:pPr>
          </w:p>
        </w:tc>
        <w:tc>
          <w:tcPr>
            <w:tcW w:w="1008" w:type="dxa"/>
            <w:tcBorders>
              <w:top w:val="single" w:sz="4" w:space="0" w:color="auto"/>
            </w:tcBorders>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sz w:val="22"/>
                <w:szCs w:val="22"/>
              </w:rPr>
            </w:pPr>
          </w:p>
        </w:tc>
        <w:tc>
          <w:tcPr>
            <w:tcW w:w="900"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0"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Borders>
              <w:top w:val="single" w:sz="4" w:space="0" w:color="auto"/>
            </w:tcBorders>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i/>
                <w:iCs/>
                <w:sz w:val="22"/>
                <w:szCs w:val="22"/>
              </w:rPr>
            </w:pPr>
            <w:r w:rsidRPr="00D97DFD">
              <w:rPr>
                <w:rFonts w:ascii="Times New Roman" w:hAnsi="Times New Roman" w:cs="Times New Roman"/>
                <w:b/>
                <w:bCs/>
                <w:i/>
                <w:iCs/>
                <w:sz w:val="22"/>
                <w:szCs w:val="22"/>
              </w:rPr>
              <w:t>Deferred tax liabilities</w:t>
            </w:r>
          </w:p>
        </w:tc>
        <w:tc>
          <w:tcPr>
            <w:tcW w:w="1008"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Differences in income recognition of</w:t>
            </w:r>
          </w:p>
        </w:tc>
        <w:tc>
          <w:tcPr>
            <w:tcW w:w="1008"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 xml:space="preserve">   operating and finance lease contracts </w:t>
            </w:r>
          </w:p>
        </w:tc>
        <w:tc>
          <w:tcPr>
            <w:tcW w:w="1008" w:type="dxa"/>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(6,639)</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2,452</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0" w:type="dxa"/>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936F90"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(4,187)</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D97DFD">
              <w:rPr>
                <w:rFonts w:ascii="Times New Roman" w:hAnsi="Times New Roman" w:cs="Times New Roman"/>
                <w:sz w:val="22"/>
                <w:szCs w:val="22"/>
              </w:rPr>
              <w:t>Depreciation of office condominium</w:t>
            </w:r>
          </w:p>
        </w:tc>
        <w:tc>
          <w:tcPr>
            <w:tcW w:w="1008" w:type="dxa"/>
            <w:tcBorders>
              <w:bottom w:val="single" w:sz="4" w:space="0" w:color="auto"/>
            </w:tcBorders>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(3,242)</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bottom w:val="single" w:sz="4" w:space="0" w:color="auto"/>
            </w:tcBorders>
            <w:vAlign w:val="bottom"/>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(819)</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0" w:type="dxa"/>
            <w:tcBorders>
              <w:bottom w:val="single" w:sz="4" w:space="0" w:color="auto"/>
            </w:tcBorders>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Borders>
              <w:bottom w:val="single" w:sz="4" w:space="0" w:color="auto"/>
            </w:tcBorders>
            <w:vAlign w:val="bottom"/>
          </w:tcPr>
          <w:p w:rsidR="00683F3C" w:rsidRPr="00936F90"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sz w:val="22"/>
                <w:szCs w:val="22"/>
              </w:rPr>
            </w:pPr>
            <w:r>
              <w:rPr>
                <w:rFonts w:ascii="Times New Roman" w:hAnsi="Times New Roman" w:cs="Times New Roman"/>
                <w:sz w:val="22"/>
                <w:szCs w:val="22"/>
              </w:rPr>
              <w:t>(4,061)</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D97DFD">
              <w:rPr>
                <w:rFonts w:ascii="Times New Roman" w:hAnsi="Times New Roman" w:cs="Times New Roman"/>
                <w:b/>
                <w:bCs/>
                <w:sz w:val="22"/>
                <w:szCs w:val="22"/>
              </w:rPr>
              <w:t>Total</w:t>
            </w:r>
          </w:p>
        </w:tc>
        <w:tc>
          <w:tcPr>
            <w:tcW w:w="1008" w:type="dxa"/>
            <w:tcBorders>
              <w:top w:val="single" w:sz="4" w:space="0" w:color="auto"/>
              <w:bottom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(9,881)</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bottom w:val="single" w:sz="4" w:space="0" w:color="auto"/>
            </w:tcBorders>
          </w:tcPr>
          <w:p w:rsidR="00683F3C" w:rsidRPr="00936F90"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sz w:val="22"/>
                <w:szCs w:val="22"/>
              </w:rPr>
            </w:pPr>
            <w:r>
              <w:rPr>
                <w:rFonts w:ascii="Times New Roman" w:hAnsi="Times New Roman" w:cs="Times New Roman"/>
                <w:b/>
                <w:bCs/>
                <w:sz w:val="22"/>
                <w:szCs w:val="22"/>
              </w:rPr>
              <w:t>1,633</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83F3C" w:rsidRPr="00A84BCB"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top w:val="single" w:sz="4" w:space="0" w:color="auto"/>
              <w:bottom w:val="single" w:sz="4" w:space="0" w:color="auto"/>
            </w:tcBorders>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r>
              <w:rPr>
                <w:rFonts w:ascii="Times New Roman" w:hAnsi="Times New Roman" w:cs="Times New Roman"/>
                <w:b/>
                <w:bCs/>
                <w:sz w:val="22"/>
                <w:szCs w:val="22"/>
              </w:rPr>
              <w:t>(8,248)</w:t>
            </w: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p>
        </w:tc>
        <w:tc>
          <w:tcPr>
            <w:tcW w:w="1008"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p>
        </w:tc>
      </w:tr>
      <w:tr w:rsidR="00683F3C" w:rsidRPr="00D97DFD" w:rsidTr="001F6210">
        <w:trPr>
          <w:cantSplit/>
        </w:trPr>
        <w:tc>
          <w:tcPr>
            <w:tcW w:w="415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D97DFD">
              <w:rPr>
                <w:rFonts w:ascii="Times New Roman" w:hAnsi="Times New Roman" w:cs="Times New Roman"/>
                <w:b/>
                <w:bCs/>
                <w:sz w:val="22"/>
                <w:szCs w:val="22"/>
              </w:rPr>
              <w:t>Net</w:t>
            </w:r>
          </w:p>
        </w:tc>
        <w:tc>
          <w:tcPr>
            <w:tcW w:w="1008" w:type="dxa"/>
            <w:tcBorders>
              <w:bottom w:val="doub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370,794</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bottom w:val="double" w:sz="4" w:space="0" w:color="auto"/>
            </w:tcBorders>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83,856</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bottom w:val="double" w:sz="4" w:space="0" w:color="auto"/>
            </w:tcBorders>
          </w:tcPr>
          <w:p w:rsidR="00683F3C" w:rsidRPr="00936F90"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r>
              <w:rPr>
                <w:rFonts w:ascii="Times New Roman" w:hAnsi="Times New Roman" w:cs="Times New Roman"/>
                <w:b/>
                <w:bCs/>
                <w:sz w:val="22"/>
                <w:szCs w:val="22"/>
              </w:rPr>
              <w:t>209</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bottom w:val="double" w:sz="4" w:space="0" w:color="auto"/>
            </w:tcBorders>
          </w:tcPr>
          <w:p w:rsidR="00683F3C" w:rsidRPr="00D97DFD" w:rsidRDefault="00453B56"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r>
              <w:rPr>
                <w:rFonts w:ascii="Times New Roman" w:hAnsi="Times New Roman" w:cs="Times New Roman"/>
                <w:b/>
                <w:bCs/>
                <w:sz w:val="22"/>
                <w:szCs w:val="22"/>
              </w:rPr>
              <w:t>454,859</w:t>
            </w:r>
          </w:p>
        </w:tc>
      </w:tr>
    </w:tbl>
    <w:p w:rsidR="00683F3C" w:rsidRDefault="00683F3C" w:rsidP="00683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390"/>
        </w:tabs>
        <w:jc w:val="both"/>
        <w:rPr>
          <w:rFonts w:ascii="Times New Roman" w:hAnsi="Times New Roman" w:cs="Times New Roman"/>
          <w:sz w:val="22"/>
          <w:szCs w:val="22"/>
        </w:rPr>
      </w:pPr>
    </w:p>
    <w:p w:rsidR="00683F3C" w:rsidRPr="00FA15FF" w:rsidRDefault="00683F3C" w:rsidP="00683F3C">
      <w:pPr>
        <w:spacing w:line="240" w:lineRule="auto"/>
        <w:rPr>
          <w:sz w:val="2"/>
          <w:szCs w:val="2"/>
        </w:rPr>
      </w:pPr>
    </w:p>
    <w:p w:rsidR="00002171" w:rsidRDefault="00002171">
      <w:r>
        <w:br w:type="page"/>
      </w:r>
    </w:p>
    <w:tbl>
      <w:tblPr>
        <w:tblW w:w="9378" w:type="dxa"/>
        <w:tblInd w:w="450" w:type="dxa"/>
        <w:tblLayout w:type="fixed"/>
        <w:tblLook w:val="0000" w:firstRow="0" w:lastRow="0" w:firstColumn="0" w:lastColumn="0" w:noHBand="0" w:noVBand="0"/>
      </w:tblPr>
      <w:tblGrid>
        <w:gridCol w:w="4050"/>
        <w:gridCol w:w="1008"/>
        <w:gridCol w:w="252"/>
        <w:gridCol w:w="900"/>
        <w:gridCol w:w="270"/>
        <w:gridCol w:w="1350"/>
        <w:gridCol w:w="236"/>
        <w:gridCol w:w="1312"/>
      </w:tblGrid>
      <w:tr w:rsidR="00683F3C" w:rsidRPr="00D97DFD" w:rsidTr="004B5C95">
        <w:trPr>
          <w:cantSplit/>
          <w:trHeight w:val="299"/>
          <w:tblHeader/>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r>
              <w:br w:type="page"/>
            </w:r>
            <w:r w:rsidRPr="00D97DFD">
              <w:rPr>
                <w:sz w:val="22"/>
                <w:szCs w:val="22"/>
              </w:rPr>
              <w:br w:type="page"/>
            </w:r>
          </w:p>
        </w:tc>
        <w:tc>
          <w:tcPr>
            <w:tcW w:w="1008" w:type="dxa"/>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520" w:type="dxa"/>
            <w:gridSpan w:val="3"/>
            <w:tcBorders>
              <w:bottom w:val="single" w:sz="4" w:space="0" w:color="auto"/>
            </w:tcBorders>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D97DFD">
              <w:rPr>
                <w:rFonts w:cs="Times New Roman"/>
                <w:lang w:val="en-US"/>
              </w:rPr>
              <w:t>(Charged) / Credit to</w:t>
            </w:r>
          </w:p>
        </w:tc>
        <w:tc>
          <w:tcPr>
            <w:tcW w:w="236" w:type="dxa"/>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p>
        </w:tc>
        <w:tc>
          <w:tcPr>
            <w:tcW w:w="1312" w:type="dxa"/>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D97DFD">
              <w:rPr>
                <w:rFonts w:cs="Times New Roman"/>
                <w:b/>
                <w:bCs/>
                <w:lang w:val="en-US"/>
              </w:rPr>
              <w:t xml:space="preserve"> </w:t>
            </w:r>
          </w:p>
        </w:tc>
      </w:tr>
      <w:tr w:rsidR="00683F3C" w:rsidRPr="00D97DFD" w:rsidTr="004B5C95">
        <w:trPr>
          <w:cantSplit/>
          <w:tblHeader/>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008" w:type="dxa"/>
          </w:tcPr>
          <w:p w:rsidR="00683F3C" w:rsidRDefault="00683F3C" w:rsidP="001F6210">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p>
          <w:p w:rsidR="00683F3C" w:rsidRDefault="00683F3C" w:rsidP="001F6210">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 xml:space="preserve">1 </w:t>
            </w:r>
            <w:r w:rsidRPr="00D97DFD">
              <w:rPr>
                <w:rFonts w:cs="Times New Roman"/>
                <w:b/>
                <w:bCs/>
                <w:lang w:val="en-US"/>
              </w:rPr>
              <w:t>January</w:t>
            </w:r>
          </w:p>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D97DFD">
              <w:rPr>
                <w:rFonts w:cs="Times New Roman"/>
                <w:b/>
                <w:bCs/>
                <w:lang w:val="en-US"/>
              </w:rPr>
              <w:t>201</w:t>
            </w:r>
            <w:r>
              <w:rPr>
                <w:rFonts w:cs="Times New Roman"/>
                <w:b/>
                <w:bCs/>
                <w:lang w:val="en-US"/>
              </w:rPr>
              <w:t>8</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900" w:type="dxa"/>
            <w:tcBorders>
              <w:top w:val="single" w:sz="4" w:space="0" w:color="auto"/>
            </w:tcBorders>
          </w:tcPr>
          <w:p w:rsidR="00683F3C" w:rsidRDefault="00683F3C" w:rsidP="001F6210">
            <w:pPr>
              <w:pStyle w:val="3"/>
              <w:tabs>
                <w:tab w:val="clear" w:pos="360"/>
                <w:tab w:val="clear" w:pos="720"/>
              </w:tabs>
              <w:spacing w:line="240" w:lineRule="exact"/>
              <w:ind w:left="-108" w:right="-108"/>
              <w:jc w:val="center"/>
              <w:rPr>
                <w:rFonts w:cs="Times New Roman"/>
                <w:lang w:val="en-US"/>
              </w:rPr>
            </w:pPr>
          </w:p>
          <w:p w:rsidR="00683F3C" w:rsidRPr="00D97DFD" w:rsidRDefault="00683F3C" w:rsidP="001F6210">
            <w:pPr>
              <w:pStyle w:val="3"/>
              <w:tabs>
                <w:tab w:val="clear" w:pos="360"/>
                <w:tab w:val="clear" w:pos="720"/>
              </w:tabs>
              <w:spacing w:line="240" w:lineRule="exact"/>
              <w:ind w:left="-108" w:right="-108"/>
              <w:jc w:val="center"/>
              <w:rPr>
                <w:rFonts w:cs="Times New Roman"/>
                <w:i/>
                <w:iCs/>
                <w:lang w:val="en-US"/>
              </w:rPr>
            </w:pPr>
            <w:r w:rsidRPr="00D97DFD">
              <w:rPr>
                <w:rFonts w:cs="Times New Roman"/>
                <w:lang w:val="en-US"/>
              </w:rPr>
              <w:t>Profit or loss</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7F6C76">
              <w:rPr>
                <w:rFonts w:cs="Times New Roman"/>
                <w:cs/>
              </w:rPr>
              <w:t>Other comprehensive income</w:t>
            </w:r>
          </w:p>
        </w:tc>
        <w:tc>
          <w:tcPr>
            <w:tcW w:w="236" w:type="dxa"/>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p>
        </w:tc>
        <w:tc>
          <w:tcPr>
            <w:tcW w:w="1312" w:type="dxa"/>
          </w:tcPr>
          <w:p w:rsidR="00683F3C" w:rsidRDefault="00683F3C" w:rsidP="001F6210">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r w:rsidRPr="00D97DFD">
              <w:rPr>
                <w:rFonts w:cs="Times New Roman"/>
                <w:b/>
                <w:bCs/>
                <w:lang w:val="en-US"/>
              </w:rPr>
              <w:t xml:space="preserve"> </w:t>
            </w:r>
          </w:p>
          <w:p w:rsidR="00683F3C" w:rsidRDefault="00683F3C" w:rsidP="001F6210">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 xml:space="preserve">31 </w:t>
            </w:r>
            <w:r w:rsidRPr="00D97DFD">
              <w:rPr>
                <w:rFonts w:cs="Times New Roman"/>
                <w:b/>
                <w:bCs/>
                <w:lang w:val="en-US"/>
              </w:rPr>
              <w:t>December</w:t>
            </w:r>
          </w:p>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D97DFD">
              <w:rPr>
                <w:rFonts w:cs="Times New Roman"/>
                <w:b/>
                <w:bCs/>
                <w:lang w:val="en-US"/>
              </w:rPr>
              <w:t>201</w:t>
            </w:r>
            <w:r>
              <w:rPr>
                <w:rFonts w:cs="Times New Roman"/>
                <w:b/>
                <w:bCs/>
                <w:lang w:val="en-US"/>
              </w:rPr>
              <w:t>8</w:t>
            </w:r>
          </w:p>
        </w:tc>
      </w:tr>
      <w:tr w:rsidR="00683F3C" w:rsidRPr="00D97DFD" w:rsidTr="004B5C95">
        <w:trPr>
          <w:cantSplit/>
          <w:tblHeader/>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5328" w:type="dxa"/>
            <w:gridSpan w:val="7"/>
          </w:tcPr>
          <w:p w:rsidR="00683F3C" w:rsidRPr="00D97DFD" w:rsidRDefault="00683F3C" w:rsidP="001F6210">
            <w:pPr>
              <w:pStyle w:val="3"/>
              <w:tabs>
                <w:tab w:val="clear" w:pos="360"/>
                <w:tab w:val="clear" w:pos="720"/>
              </w:tabs>
              <w:spacing w:line="240" w:lineRule="exact"/>
              <w:ind w:left="-108" w:right="-108"/>
              <w:jc w:val="center"/>
              <w:rPr>
                <w:rFonts w:cs="Times New Roman"/>
                <w:b/>
                <w:bCs/>
                <w:lang w:val="en-US"/>
              </w:rPr>
            </w:pPr>
            <w:r w:rsidRPr="00D97DFD">
              <w:rPr>
                <w:rFonts w:cs="Times New Roman"/>
                <w:i/>
                <w:iCs/>
                <w:cs/>
              </w:rPr>
              <w:t>(in thousand Baht)</w:t>
            </w:r>
          </w:p>
        </w:tc>
      </w:tr>
      <w:tr w:rsidR="00683F3C" w:rsidRPr="00D97DFD" w:rsidTr="001F6210">
        <w:trPr>
          <w:cantSplit/>
        </w:trPr>
        <w:tc>
          <w:tcPr>
            <w:tcW w:w="4050" w:type="dxa"/>
          </w:tcPr>
          <w:p w:rsidR="00683F3C" w:rsidRPr="00D97DFD" w:rsidRDefault="00683F3C" w:rsidP="001F6210">
            <w:pPr>
              <w:pStyle w:val="Heading9"/>
              <w:tabs>
                <w:tab w:val="clear" w:pos="162"/>
                <w:tab w:val="clear" w:pos="2502"/>
                <w:tab w:val="clear" w:pos="8910"/>
              </w:tabs>
              <w:spacing w:line="240" w:lineRule="exact"/>
              <w:ind w:left="270" w:hanging="180"/>
              <w:jc w:val="left"/>
              <w:rPr>
                <w:rFonts w:ascii="Times New Roman" w:hAnsi="Times New Roman"/>
                <w:b/>
                <w:bCs/>
                <w:i/>
                <w:iCs/>
                <w:sz w:val="22"/>
                <w:szCs w:val="22"/>
                <w:u w:val="none"/>
              </w:rPr>
            </w:pPr>
            <w:r w:rsidRPr="00D97DFD">
              <w:rPr>
                <w:rFonts w:ascii="Times New Roman" w:hAnsi="Times New Roman"/>
                <w:b/>
                <w:bCs/>
                <w:i/>
                <w:iCs/>
                <w:sz w:val="22"/>
                <w:szCs w:val="22"/>
                <w:u w:val="none"/>
              </w:rPr>
              <w:t>Deferred tax assets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900" w:type="dxa"/>
          </w:tcPr>
          <w:p w:rsidR="00683F3C" w:rsidRPr="00D97DFD" w:rsidRDefault="00683F3C" w:rsidP="001F6210">
            <w:pPr>
              <w:pStyle w:val="a"/>
              <w:tabs>
                <w:tab w:val="decimal" w:pos="1152"/>
              </w:tabs>
              <w:spacing w:line="240" w:lineRule="exact"/>
              <w:ind w:left="-108" w:right="-108"/>
              <w:rPr>
                <w:rFonts w:cs="Times New Roman"/>
                <w:lang w:val="en-US"/>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Depreciation of asset held for lease</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112,399</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16,404</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128,803</w:t>
            </w:r>
          </w:p>
        </w:tc>
      </w:tr>
      <w:tr w:rsidR="00683F3C" w:rsidRPr="0085077A"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Pr>
                <w:rFonts w:ascii="Times New Roman" w:hAnsi="Times New Roman" w:cs="Times New Roman"/>
                <w:sz w:val="22"/>
                <w:szCs w:val="22"/>
              </w:rPr>
              <w:t>Loss carry forward</w:t>
            </w:r>
          </w:p>
        </w:tc>
        <w:tc>
          <w:tcPr>
            <w:tcW w:w="1008" w:type="dxa"/>
          </w:tcPr>
          <w:p w:rsidR="00683F3C" w:rsidRPr="0085077A"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89,790</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1F23D3"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60,660</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B1459E"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85077A"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150,450</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Allowance for doubtful accounts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46,366</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(5,951)</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40,415</w:t>
            </w:r>
          </w:p>
        </w:tc>
      </w:tr>
      <w:tr w:rsidR="00683F3C" w:rsidRPr="00D97DFD" w:rsidTr="00F20AA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Pr>
                <w:rFonts w:ascii="Times New Roman" w:hAnsi="Times New Roman" w:cs="Times New Roman"/>
                <w:sz w:val="22"/>
                <w:szCs w:val="22"/>
              </w:rPr>
              <w:t xml:space="preserve">Allowance for </w:t>
            </w:r>
            <w:r w:rsidRPr="001A3044">
              <w:rPr>
                <w:rFonts w:ascii="Times New Roman" w:hAnsi="Times New Roman" w:cs="Times New Roman"/>
                <w:sz w:val="22"/>
                <w:szCs w:val="22"/>
              </w:rPr>
              <w:t>decline in value</w:t>
            </w:r>
            <w:r>
              <w:rPr>
                <w:rFonts w:ascii="Times New Roman" w:hAnsi="Times New Roman" w:cs="Times New Roman"/>
                <w:sz w:val="22"/>
                <w:szCs w:val="22"/>
              </w:rPr>
              <w:t xml:space="preserve"> of inventory</w:t>
            </w:r>
          </w:p>
        </w:tc>
        <w:tc>
          <w:tcPr>
            <w:tcW w:w="1008"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1,239</w:t>
            </w:r>
          </w:p>
        </w:tc>
        <w:tc>
          <w:tcPr>
            <w:tcW w:w="25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812</w:t>
            </w:r>
          </w:p>
        </w:tc>
        <w:tc>
          <w:tcPr>
            <w:tcW w:w="27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2,051</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Accrued income on leases in arrears more </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   than three months</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25,463</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3,615</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29,078</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Advance received from lessee for</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   exercising purchase option</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15,604</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520</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16,124</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Allowance for loss on impairment of </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p>
        </w:tc>
      </w:tr>
      <w:tr w:rsidR="00683F3C" w:rsidRPr="00D97DFD" w:rsidTr="001F6210">
        <w:trPr>
          <w:cantSplit/>
          <w:trHeight w:val="254"/>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   investment and</w:t>
            </w:r>
            <w:r>
              <w:rPr>
                <w:rFonts w:ascii="Times New Roman" w:hAnsi="Times New Roman" w:cs="Times New Roman"/>
                <w:sz w:val="22"/>
                <w:szCs w:val="22"/>
              </w:rPr>
              <w:t xml:space="preserve"> </w:t>
            </w:r>
            <w:r w:rsidRPr="00D97DFD">
              <w:rPr>
                <w:rFonts w:ascii="Times New Roman" w:hAnsi="Times New Roman" w:cs="Times New Roman"/>
                <w:sz w:val="22"/>
                <w:szCs w:val="22"/>
              </w:rPr>
              <w:t>property foreclosed</w:t>
            </w:r>
          </w:p>
        </w:tc>
        <w:tc>
          <w:tcPr>
            <w:tcW w:w="1008"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4,028</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90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60" w:lineRule="atLeast"/>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4,028</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Pr>
                <w:rFonts w:ascii="Times New Roman" w:hAnsi="Times New Roman" w:cs="Times New Roman"/>
                <w:sz w:val="22"/>
                <w:szCs w:val="22"/>
              </w:rPr>
              <w:t>Non-current provisions for employee benefit</w:t>
            </w:r>
            <w:r w:rsidR="009A5553">
              <w:rPr>
                <w:rFonts w:ascii="Times New Roman" w:hAnsi="Times New Roman" w:cs="Times New Roman"/>
                <w:sz w:val="22"/>
                <w:szCs w:val="22"/>
              </w:rPr>
              <w:t>s</w:t>
            </w:r>
          </w:p>
        </w:tc>
        <w:tc>
          <w:tcPr>
            <w:tcW w:w="1008" w:type="dxa"/>
          </w:tcPr>
          <w:p w:rsidR="00683F3C"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10,673</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Pr>
          <w:p w:rsidR="00683F3C"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p>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1,031</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0" w:type="dxa"/>
          </w:tcPr>
          <w:p w:rsidR="00683F3C"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rPr>
                <w:rFonts w:ascii="Times New Roman" w:hAnsi="Times New Roman" w:cs="Times New Roman"/>
                <w:sz w:val="22"/>
                <w:szCs w:val="22"/>
              </w:rPr>
            </w:pPr>
          </w:p>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rPr>
                <w:rFonts w:ascii="Times New Roman" w:hAnsi="Times New Roman" w:cs="Times New Roman"/>
                <w:sz w:val="22"/>
                <w:szCs w:val="22"/>
              </w:rPr>
            </w:pPr>
            <w:r>
              <w:rPr>
                <w:rFonts w:ascii="Times New Roman" w:hAnsi="Times New Roman" w:cs="Times New Roman"/>
                <w:sz w:val="22"/>
                <w:szCs w:val="22"/>
              </w:rPr>
              <w:t>(1,978)</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Pr>
          <w:p w:rsidR="00683F3C"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p>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9,726</w:t>
            </w:r>
          </w:p>
        </w:tc>
      </w:tr>
      <w:tr w:rsidR="00683F3C" w:rsidRPr="00936F90"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b/>
                <w:bCs/>
                <w:sz w:val="22"/>
                <w:szCs w:val="22"/>
              </w:rPr>
            </w:pPr>
            <w:r w:rsidRPr="00D97DFD">
              <w:rPr>
                <w:rFonts w:ascii="Times New Roman" w:hAnsi="Times New Roman" w:cs="Times New Roman"/>
                <w:b/>
                <w:bCs/>
                <w:sz w:val="22"/>
                <w:szCs w:val="22"/>
              </w:rPr>
              <w:t>Total</w:t>
            </w:r>
          </w:p>
        </w:tc>
        <w:tc>
          <w:tcPr>
            <w:tcW w:w="1008" w:type="dxa"/>
            <w:tcBorders>
              <w:top w:val="single" w:sz="4" w:space="0" w:color="auto"/>
              <w:bottom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305,562</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bottom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77,091</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83F3C" w:rsidRPr="00871B9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rPr>
                <w:rFonts w:ascii="Times New Roman" w:hAnsi="Times New Roman" w:cs="Times New Roman"/>
                <w:b/>
                <w:bCs/>
                <w:sz w:val="22"/>
                <w:szCs w:val="22"/>
              </w:rPr>
            </w:pPr>
            <w:r>
              <w:rPr>
                <w:rFonts w:ascii="Times New Roman" w:hAnsi="Times New Roman" w:cs="Times New Roman"/>
                <w:b/>
                <w:bCs/>
                <w:sz w:val="22"/>
                <w:szCs w:val="22"/>
              </w:rPr>
              <w:t>(1,978)</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312" w:type="dxa"/>
            <w:tcBorders>
              <w:top w:val="single" w:sz="4" w:space="0" w:color="auto"/>
              <w:bottom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b/>
                <w:bCs/>
                <w:sz w:val="22"/>
                <w:szCs w:val="22"/>
              </w:rPr>
            </w:pPr>
            <w:r>
              <w:rPr>
                <w:rFonts w:ascii="Times New Roman" w:hAnsi="Times New Roman" w:cs="Times New Roman"/>
                <w:b/>
                <w:bCs/>
                <w:sz w:val="22"/>
                <w:szCs w:val="22"/>
              </w:rPr>
              <w:t>380,675</w:t>
            </w:r>
          </w:p>
        </w:tc>
      </w:tr>
      <w:tr w:rsidR="00683F3C" w:rsidRPr="00D97DFD" w:rsidTr="00683F3C">
        <w:trPr>
          <w:cantSplit/>
          <w:trHeight w:val="55"/>
        </w:trPr>
        <w:tc>
          <w:tcPr>
            <w:tcW w:w="4050" w:type="dxa"/>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270" w:hanging="180"/>
              <w:rPr>
                <w:rFonts w:ascii="Times New Roman" w:hAnsi="Times New Roman" w:cs="Times New Roman"/>
                <w:b/>
                <w:bCs/>
                <w:i/>
                <w:iCs/>
                <w:sz w:val="22"/>
                <w:szCs w:val="22"/>
              </w:rPr>
            </w:pPr>
          </w:p>
        </w:tc>
        <w:tc>
          <w:tcPr>
            <w:tcW w:w="1008" w:type="dxa"/>
            <w:tcBorders>
              <w:top w:val="single" w:sz="4" w:space="0" w:color="auto"/>
            </w:tcBorders>
            <w:vAlign w:val="bottom"/>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80" w:lineRule="exact"/>
              <w:ind w:right="-108"/>
              <w:rPr>
                <w:rFonts w:ascii="Times New Roman" w:hAnsi="Times New Roman" w:cs="Times New Roman"/>
                <w:sz w:val="22"/>
                <w:szCs w:val="22"/>
              </w:rPr>
            </w:pPr>
          </w:p>
        </w:tc>
        <w:tc>
          <w:tcPr>
            <w:tcW w:w="252" w:type="dxa"/>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ind w:right="-128"/>
              <w:rPr>
                <w:rFonts w:ascii="Times New Roman" w:hAnsi="Times New Roman" w:cs="Times New Roman"/>
                <w:sz w:val="22"/>
                <w:szCs w:val="22"/>
              </w:rPr>
            </w:pPr>
          </w:p>
        </w:tc>
        <w:tc>
          <w:tcPr>
            <w:tcW w:w="900" w:type="dxa"/>
            <w:tcBorders>
              <w:top w:val="single" w:sz="4" w:space="0" w:color="auto"/>
            </w:tcBorders>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180" w:lineRule="exact"/>
              <w:rPr>
                <w:rFonts w:ascii="Times New Roman" w:hAnsi="Times New Roman" w:cs="Times New Roman"/>
                <w:sz w:val="22"/>
                <w:szCs w:val="22"/>
              </w:rPr>
            </w:pPr>
          </w:p>
        </w:tc>
        <w:tc>
          <w:tcPr>
            <w:tcW w:w="270" w:type="dxa"/>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rPr>
                <w:rFonts w:ascii="Times New Roman" w:hAnsi="Times New Roman" w:cs="Times New Roman"/>
                <w:sz w:val="22"/>
                <w:szCs w:val="22"/>
              </w:rPr>
            </w:pPr>
          </w:p>
        </w:tc>
        <w:tc>
          <w:tcPr>
            <w:tcW w:w="1350" w:type="dxa"/>
            <w:tcBorders>
              <w:top w:val="single" w:sz="4" w:space="0" w:color="auto"/>
            </w:tcBorders>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180" w:lineRule="exact"/>
              <w:rPr>
                <w:rFonts w:ascii="Times New Roman" w:hAnsi="Times New Roman" w:cs="Times New Roman"/>
                <w:sz w:val="22"/>
                <w:szCs w:val="22"/>
              </w:rPr>
            </w:pPr>
          </w:p>
        </w:tc>
        <w:tc>
          <w:tcPr>
            <w:tcW w:w="236" w:type="dxa"/>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180" w:lineRule="exact"/>
              <w:rPr>
                <w:rFonts w:ascii="Times New Roman" w:hAnsi="Times New Roman" w:cs="Times New Roman"/>
                <w:sz w:val="22"/>
                <w:szCs w:val="22"/>
              </w:rPr>
            </w:pPr>
          </w:p>
        </w:tc>
        <w:tc>
          <w:tcPr>
            <w:tcW w:w="1312" w:type="dxa"/>
            <w:tcBorders>
              <w:top w:val="single" w:sz="4" w:space="0" w:color="auto"/>
            </w:tcBorders>
            <w:vAlign w:val="bottom"/>
          </w:tcPr>
          <w:p w:rsidR="00683F3C" w:rsidRPr="00D97DFD" w:rsidRDefault="00683F3C"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35"/>
              </w:tabs>
              <w:spacing w:line="180" w:lineRule="exact"/>
              <w:rPr>
                <w:rFonts w:ascii="Times New Roman" w:hAnsi="Times New Roman" w:cs="Times New Roman"/>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b/>
                <w:bCs/>
                <w:i/>
                <w:iCs/>
                <w:sz w:val="22"/>
                <w:szCs w:val="22"/>
              </w:rPr>
            </w:pPr>
            <w:r w:rsidRPr="00D97DFD">
              <w:rPr>
                <w:rFonts w:ascii="Times New Roman" w:hAnsi="Times New Roman" w:cs="Times New Roman"/>
                <w:b/>
                <w:bCs/>
                <w:i/>
                <w:iCs/>
                <w:sz w:val="22"/>
                <w:szCs w:val="22"/>
              </w:rPr>
              <w:t>Deferred tax liabilities</w:t>
            </w:r>
          </w:p>
        </w:tc>
        <w:tc>
          <w:tcPr>
            <w:tcW w:w="1008"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35"/>
              </w:tabs>
              <w:spacing w:line="260" w:lineRule="atLeast"/>
              <w:rPr>
                <w:rFonts w:ascii="Times New Roman" w:hAnsi="Times New Roman" w:cs="Times New Roman"/>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Differences in income recognition of</w:t>
            </w:r>
          </w:p>
        </w:tc>
        <w:tc>
          <w:tcPr>
            <w:tcW w:w="1008"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35"/>
              </w:tabs>
              <w:spacing w:line="260" w:lineRule="atLeast"/>
              <w:rPr>
                <w:rFonts w:ascii="Times New Roman" w:hAnsi="Times New Roman" w:cs="Times New Roman"/>
                <w:sz w:val="22"/>
                <w:szCs w:val="22"/>
              </w:rPr>
            </w:pPr>
          </w:p>
        </w:tc>
      </w:tr>
      <w:tr w:rsidR="00683F3C" w:rsidRPr="00936F90"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 xml:space="preserve">   operating and finance lease contracts </w:t>
            </w:r>
          </w:p>
        </w:tc>
        <w:tc>
          <w:tcPr>
            <w:tcW w:w="1008" w:type="dxa"/>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(9,294)</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2,655</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(6,639)</w:t>
            </w:r>
          </w:p>
        </w:tc>
      </w:tr>
      <w:tr w:rsidR="00683F3C" w:rsidRPr="00936F90"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sz w:val="22"/>
                <w:szCs w:val="22"/>
              </w:rPr>
            </w:pPr>
            <w:r w:rsidRPr="00D97DFD">
              <w:rPr>
                <w:rFonts w:ascii="Times New Roman" w:hAnsi="Times New Roman" w:cs="Times New Roman"/>
                <w:sz w:val="22"/>
                <w:szCs w:val="22"/>
              </w:rPr>
              <w:t>Depreciation of office condominium</w:t>
            </w:r>
          </w:p>
        </w:tc>
        <w:tc>
          <w:tcPr>
            <w:tcW w:w="1008" w:type="dxa"/>
            <w:tcBorders>
              <w:bottom w:val="single" w:sz="4" w:space="0" w:color="auto"/>
            </w:tcBorders>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sz w:val="22"/>
                <w:szCs w:val="22"/>
              </w:rPr>
            </w:pPr>
            <w:r>
              <w:rPr>
                <w:rFonts w:ascii="Times New Roman" w:hAnsi="Times New Roman" w:cs="Times New Roman"/>
                <w:sz w:val="22"/>
                <w:szCs w:val="22"/>
              </w:rPr>
              <w:t>(2,691)</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bottom w:val="single" w:sz="4" w:space="0" w:color="auto"/>
            </w:tcBorders>
            <w:vAlign w:val="bottom"/>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(551)</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0" w:type="dxa"/>
            <w:tcBorders>
              <w:bottom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12" w:type="dxa"/>
            <w:tcBorders>
              <w:bottom w:val="single" w:sz="4" w:space="0" w:color="auto"/>
            </w:tcBorders>
            <w:vAlign w:val="bottom"/>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sz w:val="22"/>
                <w:szCs w:val="22"/>
              </w:rPr>
            </w:pPr>
            <w:r>
              <w:rPr>
                <w:rFonts w:ascii="Times New Roman" w:hAnsi="Times New Roman" w:cs="Times New Roman"/>
                <w:sz w:val="22"/>
                <w:szCs w:val="22"/>
              </w:rPr>
              <w:t>(3,242)</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b/>
                <w:bCs/>
                <w:sz w:val="22"/>
                <w:szCs w:val="22"/>
              </w:rPr>
            </w:pPr>
            <w:r w:rsidRPr="00D97DFD">
              <w:rPr>
                <w:rFonts w:ascii="Times New Roman" w:hAnsi="Times New Roman" w:cs="Times New Roman"/>
                <w:b/>
                <w:bCs/>
                <w:sz w:val="22"/>
                <w:szCs w:val="22"/>
              </w:rPr>
              <w:t>Total</w:t>
            </w:r>
          </w:p>
        </w:tc>
        <w:tc>
          <w:tcPr>
            <w:tcW w:w="1008" w:type="dxa"/>
            <w:tcBorders>
              <w:top w:val="single" w:sz="4" w:space="0" w:color="auto"/>
              <w:bottom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(11,985)</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bottom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sz w:val="22"/>
                <w:szCs w:val="22"/>
              </w:rPr>
            </w:pPr>
            <w:r>
              <w:rPr>
                <w:rFonts w:ascii="Times New Roman" w:hAnsi="Times New Roman" w:cs="Times New Roman"/>
                <w:b/>
                <w:bCs/>
                <w:sz w:val="22"/>
                <w:szCs w:val="22"/>
              </w:rPr>
              <w:t>2,104</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683F3C" w:rsidRPr="00A84BCB"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atLeas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top w:val="single" w:sz="4" w:space="0" w:color="auto"/>
              <w:bottom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b/>
                <w:bCs/>
                <w:sz w:val="22"/>
                <w:szCs w:val="22"/>
              </w:rPr>
            </w:pPr>
            <w:r>
              <w:rPr>
                <w:rFonts w:ascii="Times New Roman" w:hAnsi="Times New Roman" w:cs="Times New Roman"/>
                <w:b/>
                <w:bCs/>
                <w:sz w:val="22"/>
                <w:szCs w:val="22"/>
              </w:rPr>
              <w:t>(9,881)</w:t>
            </w: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b/>
                <w:bCs/>
                <w:sz w:val="22"/>
                <w:szCs w:val="22"/>
              </w:rPr>
            </w:pPr>
          </w:p>
        </w:tc>
        <w:tc>
          <w:tcPr>
            <w:tcW w:w="1008" w:type="dxa"/>
            <w:tcBorders>
              <w:top w:val="single" w:sz="4" w:space="0" w:color="auto"/>
            </w:tcBorders>
          </w:tcPr>
          <w:p w:rsidR="00683F3C"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b/>
                <w:bCs/>
                <w:sz w:val="22"/>
                <w:szCs w:val="22"/>
              </w:rPr>
            </w:pP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top w:val="sing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top w:val="sing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b/>
                <w:bCs/>
                <w:sz w:val="22"/>
                <w:szCs w:val="22"/>
              </w:rPr>
            </w:pPr>
          </w:p>
        </w:tc>
      </w:tr>
      <w:tr w:rsidR="00683F3C" w:rsidRPr="00D97DFD" w:rsidTr="001F6210">
        <w:trPr>
          <w:cantSplit/>
        </w:trPr>
        <w:tc>
          <w:tcPr>
            <w:tcW w:w="405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hanging="180"/>
              <w:rPr>
                <w:rFonts w:ascii="Times New Roman" w:hAnsi="Times New Roman" w:cs="Times New Roman"/>
                <w:b/>
                <w:bCs/>
                <w:sz w:val="22"/>
                <w:szCs w:val="22"/>
              </w:rPr>
            </w:pPr>
            <w:r w:rsidRPr="00D97DFD">
              <w:rPr>
                <w:rFonts w:ascii="Times New Roman" w:hAnsi="Times New Roman" w:cs="Times New Roman"/>
                <w:b/>
                <w:bCs/>
                <w:sz w:val="22"/>
                <w:szCs w:val="22"/>
              </w:rPr>
              <w:t>Net</w:t>
            </w:r>
          </w:p>
        </w:tc>
        <w:tc>
          <w:tcPr>
            <w:tcW w:w="1008" w:type="dxa"/>
            <w:tcBorders>
              <w:bottom w:val="doub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293,577</w:t>
            </w:r>
          </w:p>
        </w:tc>
        <w:tc>
          <w:tcPr>
            <w:tcW w:w="252"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900" w:type="dxa"/>
            <w:tcBorders>
              <w:bottom w:val="doub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79,195</w:t>
            </w:r>
          </w:p>
        </w:tc>
        <w:tc>
          <w:tcPr>
            <w:tcW w:w="270"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0" w:type="dxa"/>
            <w:tcBorders>
              <w:bottom w:val="double" w:sz="4" w:space="0" w:color="auto"/>
            </w:tcBorders>
          </w:tcPr>
          <w:p w:rsidR="00683F3C" w:rsidRPr="00936F90"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r>
              <w:rPr>
                <w:rFonts w:ascii="Times New Roman" w:hAnsi="Times New Roman" w:cs="Times New Roman"/>
                <w:b/>
                <w:bCs/>
                <w:sz w:val="22"/>
                <w:szCs w:val="22"/>
              </w:rPr>
              <w:t>(1,978)</w:t>
            </w:r>
          </w:p>
        </w:tc>
        <w:tc>
          <w:tcPr>
            <w:tcW w:w="236" w:type="dxa"/>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312" w:type="dxa"/>
            <w:tcBorders>
              <w:bottom w:val="double" w:sz="4" w:space="0" w:color="auto"/>
            </w:tcBorders>
          </w:tcPr>
          <w:p w:rsidR="00683F3C" w:rsidRPr="00D97DFD" w:rsidRDefault="00683F3C" w:rsidP="001F6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60" w:lineRule="atLeast"/>
              <w:rPr>
                <w:rFonts w:ascii="Times New Roman" w:hAnsi="Times New Roman" w:cs="Times New Roman"/>
                <w:b/>
                <w:bCs/>
                <w:sz w:val="22"/>
                <w:szCs w:val="22"/>
              </w:rPr>
            </w:pPr>
            <w:r>
              <w:rPr>
                <w:rFonts w:ascii="Times New Roman" w:hAnsi="Times New Roman" w:cs="Times New Roman"/>
                <w:b/>
                <w:bCs/>
                <w:sz w:val="22"/>
                <w:szCs w:val="22"/>
              </w:rPr>
              <w:t>370,794</w:t>
            </w:r>
          </w:p>
        </w:tc>
      </w:tr>
    </w:tbl>
    <w:p w:rsidR="00683F3C" w:rsidRDefault="00683F3C" w:rsidP="000175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right="-130"/>
        <w:rPr>
          <w:rFonts w:ascii="Times New Roman" w:hAnsi="Times New Roman" w:cs="Times New Roman"/>
          <w:b/>
          <w:bCs/>
          <w:sz w:val="22"/>
          <w:szCs w:val="22"/>
        </w:rPr>
      </w:pPr>
    </w:p>
    <w:p w:rsidR="00683F3C" w:rsidRPr="00505090" w:rsidRDefault="00683F3C" w:rsidP="00683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r>
        <w:rPr>
          <w:rFonts w:ascii="Times New Roman" w:hAnsi="Times New Roman" w:cs="Times New Roman"/>
          <w:sz w:val="22"/>
          <w:szCs w:val="22"/>
        </w:rPr>
        <w:t xml:space="preserve">As at 31 December 2019, the Company had total taxable benefit from loss carry forward of </w:t>
      </w:r>
      <w:r w:rsidRPr="00CA02C8">
        <w:rPr>
          <w:rFonts w:ascii="Times New Roman" w:hAnsi="Times New Roman" w:cs="Times New Roman"/>
          <w:sz w:val="22"/>
          <w:szCs w:val="22"/>
        </w:rPr>
        <w:t>Bah</w:t>
      </w:r>
      <w:r w:rsidR="00FA2800">
        <w:rPr>
          <w:rFonts w:ascii="Times New Roman" w:hAnsi="Times New Roman" w:cs="Times New Roman"/>
          <w:sz w:val="22"/>
          <w:szCs w:val="22"/>
        </w:rPr>
        <w:t>t 486.3</w:t>
      </w:r>
      <w:r w:rsidRPr="00CA02C8">
        <w:rPr>
          <w:rFonts w:ascii="Times New Roman" w:hAnsi="Times New Roman" w:cs="Times New Roman"/>
          <w:sz w:val="22"/>
          <w:szCs w:val="22"/>
        </w:rPr>
        <w:t xml:space="preserve"> </w:t>
      </w:r>
      <w:r>
        <w:rPr>
          <w:rFonts w:ascii="Times New Roman" w:hAnsi="Times New Roman" w:cs="Times New Roman"/>
          <w:sz w:val="22"/>
          <w:szCs w:val="22"/>
        </w:rPr>
        <w:t>m</w:t>
      </w:r>
      <w:r w:rsidRPr="00CA02C8">
        <w:rPr>
          <w:rFonts w:ascii="Times New Roman" w:hAnsi="Times New Roman" w:cs="Times New Roman"/>
          <w:sz w:val="22"/>
          <w:szCs w:val="22"/>
        </w:rPr>
        <w:t>illion</w:t>
      </w:r>
      <w:r>
        <w:rPr>
          <w:rFonts w:ascii="Times New Roman" w:hAnsi="Times New Roman" w:cs="Times New Roman"/>
          <w:sz w:val="22"/>
          <w:szCs w:val="22"/>
        </w:rPr>
        <w:t xml:space="preserve"> </w:t>
      </w:r>
      <w:r w:rsidRPr="00B31C75">
        <w:rPr>
          <w:rFonts w:ascii="Times New Roman" w:hAnsi="Times New Roman" w:cs="Times New Roman"/>
          <w:i/>
          <w:iCs/>
          <w:sz w:val="22"/>
          <w:szCs w:val="22"/>
        </w:rPr>
        <w:t>(201</w:t>
      </w:r>
      <w:r>
        <w:rPr>
          <w:rFonts w:ascii="Times New Roman" w:hAnsi="Times New Roman" w:cs="Times New Roman"/>
          <w:i/>
          <w:iCs/>
          <w:sz w:val="22"/>
          <w:szCs w:val="22"/>
        </w:rPr>
        <w:t>8</w:t>
      </w:r>
      <w:r w:rsidRPr="00B31C75">
        <w:rPr>
          <w:rFonts w:ascii="Times New Roman" w:hAnsi="Times New Roman" w:cs="Times New Roman"/>
          <w:i/>
          <w:iCs/>
          <w:sz w:val="22"/>
          <w:szCs w:val="22"/>
        </w:rPr>
        <w:t xml:space="preserve">: Baht </w:t>
      </w:r>
      <w:r>
        <w:rPr>
          <w:rFonts w:ascii="Times New Roman" w:hAnsi="Times New Roman" w:cs="Times New Roman"/>
          <w:i/>
          <w:iCs/>
          <w:sz w:val="22"/>
          <w:szCs w:val="22"/>
        </w:rPr>
        <w:t>356.7</w:t>
      </w:r>
      <w:r w:rsidRPr="00B31C75">
        <w:rPr>
          <w:rFonts w:ascii="Times New Roman" w:hAnsi="Times New Roman" w:cs="Times New Roman"/>
          <w:i/>
          <w:iCs/>
          <w:sz w:val="22"/>
          <w:szCs w:val="22"/>
        </w:rPr>
        <w:t xml:space="preserve"> million)</w:t>
      </w:r>
      <w:r>
        <w:rPr>
          <w:rFonts w:ascii="Times New Roman" w:hAnsi="Times New Roman" w:cs="Times New Roman"/>
          <w:sz w:val="22"/>
          <w:szCs w:val="22"/>
        </w:rPr>
        <w:t xml:space="preserve"> resulting from capital expenditure which qualified for an additional deductible expense in the income tax calculation. Management estimated the future taxable profits and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the deferred tax assets </w:t>
      </w:r>
      <w:r w:rsidRPr="00CA02C8">
        <w:rPr>
          <w:rFonts w:ascii="Times New Roman" w:hAnsi="Times New Roman" w:cs="Times New Roman"/>
          <w:sz w:val="22"/>
          <w:szCs w:val="22"/>
        </w:rPr>
        <w:t xml:space="preserve">of </w:t>
      </w:r>
      <w:r w:rsidR="00FA2800">
        <w:rPr>
          <w:rFonts w:ascii="Times New Roman" w:hAnsi="Times New Roman" w:cs="Times New Roman"/>
          <w:sz w:val="22"/>
          <w:szCs w:val="22"/>
        </w:rPr>
        <w:t>Baht 208.7</w:t>
      </w:r>
      <w:r w:rsidRPr="00CA02C8">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B31C75">
        <w:rPr>
          <w:rFonts w:ascii="Times New Roman" w:hAnsi="Times New Roman" w:cs="Times New Roman"/>
          <w:i/>
          <w:iCs/>
          <w:sz w:val="22"/>
          <w:szCs w:val="22"/>
        </w:rPr>
        <w:t>(201</w:t>
      </w:r>
      <w:r>
        <w:rPr>
          <w:rFonts w:ascii="Times New Roman" w:hAnsi="Times New Roman" w:cs="Times New Roman"/>
          <w:i/>
          <w:iCs/>
          <w:sz w:val="22"/>
          <w:szCs w:val="22"/>
        </w:rPr>
        <w:t>8: Baht 150.5</w:t>
      </w:r>
      <w:r w:rsidRPr="00B31C75">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w:t>
      </w:r>
      <w:r>
        <w:rPr>
          <w:rFonts w:ascii="Times New Roman" w:hAnsi="Times New Roman" w:cs="Times New Roman"/>
          <w:sz w:val="22"/>
          <w:szCs w:val="22"/>
        </w:rPr>
        <w:t xml:space="preserve">on the loss carry forward because management considered it is probable that future taxable profits would be available against which such loss can be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Accordingly, the Company has not yet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the deferred tax assets of </w:t>
      </w:r>
      <w:r w:rsidR="00FA2800">
        <w:rPr>
          <w:rFonts w:ascii="Times New Roman" w:hAnsi="Times New Roman" w:cs="Times New Roman"/>
          <w:sz w:val="22"/>
          <w:szCs w:val="22"/>
        </w:rPr>
        <w:t>Baht 277.6</w:t>
      </w:r>
      <w:r w:rsidRPr="005B3291">
        <w:rPr>
          <w:rFonts w:ascii="Times New Roman" w:hAnsi="Times New Roman" w:cs="Times New Roman"/>
          <w:sz w:val="22"/>
          <w:szCs w:val="22"/>
        </w:rPr>
        <w:t xml:space="preserve"> </w:t>
      </w:r>
      <w:r>
        <w:rPr>
          <w:rFonts w:ascii="Times New Roman" w:hAnsi="Times New Roman" w:cs="Times New Roman"/>
          <w:sz w:val="22"/>
          <w:szCs w:val="22"/>
        </w:rPr>
        <w:t>m</w:t>
      </w:r>
      <w:r w:rsidRPr="005B3291">
        <w:rPr>
          <w:rFonts w:ascii="Times New Roman" w:hAnsi="Times New Roman" w:cs="Times New Roman"/>
          <w:sz w:val="22"/>
          <w:szCs w:val="22"/>
        </w:rPr>
        <w:t>illion for loss</w:t>
      </w:r>
      <w:r>
        <w:rPr>
          <w:rFonts w:ascii="Times New Roman" w:hAnsi="Times New Roman" w:cs="Times New Roman"/>
          <w:sz w:val="22"/>
          <w:szCs w:val="22"/>
        </w:rPr>
        <w:t xml:space="preserve"> carry forward in the financial statements as at </w:t>
      </w:r>
      <w:r>
        <w:rPr>
          <w:rFonts w:ascii="Times New Roman" w:hAnsi="Times New Roman" w:cs="Times New Roman"/>
          <w:sz w:val="22"/>
          <w:szCs w:val="22"/>
        </w:rPr>
        <w:br/>
        <w:t xml:space="preserve">31 December 2019 </w:t>
      </w:r>
      <w:r>
        <w:rPr>
          <w:rFonts w:ascii="Times New Roman" w:hAnsi="Times New Roman" w:cs="Times New Roman"/>
          <w:i/>
          <w:iCs/>
          <w:sz w:val="22"/>
          <w:szCs w:val="22"/>
        </w:rPr>
        <w:t>(2018: Baht 206.2</w:t>
      </w:r>
      <w:r w:rsidRPr="002D61EE">
        <w:rPr>
          <w:rFonts w:ascii="Times New Roman" w:hAnsi="Times New Roman" w:cs="Times New Roman"/>
          <w:i/>
          <w:iCs/>
          <w:sz w:val="22"/>
          <w:szCs w:val="22"/>
        </w:rPr>
        <w:t xml:space="preserve"> million</w:t>
      </w:r>
      <w:r>
        <w:rPr>
          <w:rFonts w:ascii="Times New Roman" w:hAnsi="Times New Roman" w:cs="Times New Roman"/>
          <w:i/>
          <w:iCs/>
          <w:sz w:val="22"/>
          <w:szCs w:val="22"/>
        </w:rPr>
        <w:t>).</w:t>
      </w:r>
    </w:p>
    <w:p w:rsidR="00683F3C" w:rsidRPr="00B475E1" w:rsidRDefault="00683F3C" w:rsidP="00F20AA0">
      <w:pPr>
        <w:ind w:right="-130"/>
        <w:rPr>
          <w:rFonts w:ascii="Times New Roman" w:hAnsi="Times New Roman" w:cs="Times New Roman"/>
          <w:b/>
          <w:bCs/>
          <w:sz w:val="24"/>
          <w:szCs w:val="24"/>
        </w:rPr>
      </w:pPr>
    </w:p>
    <w:p w:rsidR="007E51AA" w:rsidRPr="005E5047" w:rsidRDefault="00C74D58"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4B5C95">
        <w:rPr>
          <w:rFonts w:ascii="Times New Roman" w:hAnsi="Times New Roman" w:cs="Times New Roman"/>
          <w:b/>
          <w:bCs/>
          <w:sz w:val="24"/>
          <w:szCs w:val="24"/>
        </w:rPr>
        <w:t>4</w:t>
      </w:r>
      <w:r w:rsidR="000A2500">
        <w:rPr>
          <w:rFonts w:ascii="Times New Roman" w:hAnsi="Times New Roman" w:cs="Times New Roman"/>
          <w:b/>
          <w:bCs/>
          <w:sz w:val="24"/>
          <w:szCs w:val="24"/>
        </w:rPr>
        <w:tab/>
        <w:t>E</w:t>
      </w:r>
      <w:r w:rsidR="007E51AA" w:rsidRPr="005E5047">
        <w:rPr>
          <w:rFonts w:ascii="Times New Roman" w:hAnsi="Times New Roman" w:cs="Times New Roman"/>
          <w:b/>
          <w:bCs/>
          <w:sz w:val="24"/>
          <w:szCs w:val="24"/>
        </w:rPr>
        <w:t xml:space="preserve">arnings </w:t>
      </w:r>
      <w:r w:rsidR="000A2500">
        <w:rPr>
          <w:rFonts w:ascii="Times New Roman" w:hAnsi="Times New Roman" w:cs="Times New Roman"/>
          <w:b/>
          <w:bCs/>
          <w:sz w:val="24"/>
          <w:szCs w:val="24"/>
        </w:rPr>
        <w:t>per share</w:t>
      </w:r>
    </w:p>
    <w:p w:rsidR="000E2369" w:rsidRPr="000E2369"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135" w:type="dxa"/>
        <w:tblInd w:w="558" w:type="dxa"/>
        <w:tblLayout w:type="fixed"/>
        <w:tblLook w:val="01E0" w:firstRow="1" w:lastRow="1" w:firstColumn="1" w:lastColumn="1" w:noHBand="0" w:noVBand="0"/>
      </w:tblPr>
      <w:tblGrid>
        <w:gridCol w:w="6300"/>
        <w:gridCol w:w="1260"/>
        <w:gridCol w:w="270"/>
        <w:gridCol w:w="1305"/>
      </w:tblGrid>
      <w:tr w:rsidR="000931E5" w:rsidRPr="00ED2C41" w:rsidTr="00357FC3">
        <w:tc>
          <w:tcPr>
            <w:tcW w:w="6300" w:type="dxa"/>
          </w:tcPr>
          <w:p w:rsidR="000931E5" w:rsidRPr="00624F4D"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tcPr>
          <w:p w:rsidR="000931E5" w:rsidRPr="005E5047" w:rsidRDefault="000931E5" w:rsidP="000931E5">
            <w:pPr>
              <w:pStyle w:val="acctmergecolhdg"/>
              <w:spacing w:line="240" w:lineRule="atLeast"/>
              <w:rPr>
                <w:b w:val="0"/>
                <w:bCs/>
                <w:szCs w:val="22"/>
              </w:rPr>
            </w:pPr>
            <w:r w:rsidRPr="005E5047">
              <w:rPr>
                <w:b w:val="0"/>
                <w:bCs/>
                <w:szCs w:val="22"/>
              </w:rPr>
              <w:t>201</w:t>
            </w:r>
            <w:r w:rsidR="00802054">
              <w:rPr>
                <w:b w:val="0"/>
                <w:bCs/>
                <w:szCs w:val="22"/>
              </w:rPr>
              <w:t>9</w:t>
            </w:r>
          </w:p>
        </w:tc>
        <w:tc>
          <w:tcPr>
            <w:tcW w:w="270" w:type="dxa"/>
          </w:tcPr>
          <w:p w:rsidR="000931E5" w:rsidRPr="005E5047" w:rsidRDefault="000931E5" w:rsidP="000931E5">
            <w:pPr>
              <w:pStyle w:val="acctmergecolhdg"/>
              <w:spacing w:line="240" w:lineRule="atLeast"/>
              <w:rPr>
                <w:b w:val="0"/>
                <w:bCs/>
                <w:szCs w:val="22"/>
              </w:rPr>
            </w:pPr>
          </w:p>
        </w:tc>
        <w:tc>
          <w:tcPr>
            <w:tcW w:w="1305" w:type="dxa"/>
          </w:tcPr>
          <w:p w:rsidR="000931E5" w:rsidRPr="005E5047" w:rsidRDefault="000931E5" w:rsidP="000931E5">
            <w:pPr>
              <w:pStyle w:val="acctmergecolhdg"/>
              <w:spacing w:line="240" w:lineRule="atLeast"/>
              <w:rPr>
                <w:b w:val="0"/>
                <w:bCs/>
                <w:szCs w:val="22"/>
              </w:rPr>
            </w:pPr>
            <w:r>
              <w:rPr>
                <w:b w:val="0"/>
                <w:bCs/>
                <w:szCs w:val="22"/>
              </w:rPr>
              <w:t>201</w:t>
            </w:r>
            <w:r w:rsidR="00802054">
              <w:rPr>
                <w:b w:val="0"/>
                <w:bCs/>
                <w:szCs w:val="22"/>
              </w:rPr>
              <w:t>8</w:t>
            </w:r>
          </w:p>
        </w:tc>
      </w:tr>
      <w:tr w:rsidR="000931E5" w:rsidRPr="00ED2C41" w:rsidTr="001338AC">
        <w:tc>
          <w:tcPr>
            <w:tcW w:w="6300" w:type="dxa"/>
          </w:tcPr>
          <w:p w:rsidR="000931E5" w:rsidRPr="00ED2C4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2835" w:type="dxa"/>
            <w:gridSpan w:val="3"/>
          </w:tcPr>
          <w:p w:rsidR="000931E5" w:rsidRPr="00ED2C41"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Pr>
                <w:rFonts w:ascii="Times New Roman" w:hAnsi="Times New Roman" w:cs="Times New Roman"/>
                <w:i/>
                <w:iCs/>
                <w:sz w:val="22"/>
                <w:szCs w:val="22"/>
              </w:rPr>
              <w:t xml:space="preserve">(in thousand Baht / </w:t>
            </w:r>
            <w:r w:rsidR="00ED7DC3">
              <w:rPr>
                <w:rFonts w:ascii="Times New Roman" w:hAnsi="Times New Roman" w:cs="Times New Roman"/>
                <w:i/>
                <w:iCs/>
                <w:sz w:val="22"/>
                <w:szCs w:val="22"/>
              </w:rPr>
              <w:br/>
            </w:r>
            <w:r>
              <w:rPr>
                <w:rFonts w:ascii="Times New Roman" w:hAnsi="Times New Roman" w:cs="Times New Roman"/>
                <w:i/>
                <w:iCs/>
                <w:sz w:val="22"/>
                <w:szCs w:val="22"/>
              </w:rPr>
              <w:t>thousand shares)</w:t>
            </w:r>
          </w:p>
        </w:tc>
      </w:tr>
      <w:tr w:rsidR="001338AC" w:rsidRPr="00ED2C41" w:rsidTr="001338AC">
        <w:trPr>
          <w:trHeight w:val="80"/>
        </w:trPr>
        <w:tc>
          <w:tcPr>
            <w:tcW w:w="6300" w:type="dxa"/>
          </w:tcPr>
          <w:p w:rsidR="001338AC" w:rsidRPr="001338AC" w:rsidRDefault="001338AC" w:rsidP="00B26401">
            <w:pPr>
              <w:ind w:right="-108"/>
              <w:rPr>
                <w:rFonts w:ascii="Times New Roman Bold" w:hAnsi="Times New Roman Bold" w:cs="Times New Roman"/>
                <w:b/>
                <w:bCs/>
                <w:i/>
                <w:iCs/>
                <w:spacing w:val="-4"/>
                <w:sz w:val="22"/>
                <w:szCs w:val="22"/>
              </w:rPr>
            </w:pPr>
            <w:r w:rsidRPr="001338AC">
              <w:rPr>
                <w:rFonts w:ascii="Times New Roman Bold" w:hAnsi="Times New Roman Bold" w:cs="Times New Roman"/>
                <w:b/>
                <w:bCs/>
                <w:i/>
                <w:iCs/>
                <w:spacing w:val="-4"/>
                <w:sz w:val="22"/>
                <w:szCs w:val="22"/>
              </w:rPr>
              <w:t>Profit attributable to ordinary shareholders for the year ended</w:t>
            </w:r>
          </w:p>
        </w:tc>
        <w:tc>
          <w:tcPr>
            <w:tcW w:w="1260" w:type="dxa"/>
            <w:shd w:val="clear" w:color="auto" w:fill="auto"/>
          </w:tcPr>
          <w:p w:rsidR="001338AC" w:rsidRDefault="001338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270" w:type="dxa"/>
          </w:tcPr>
          <w:p w:rsidR="001338AC" w:rsidRPr="000E2369" w:rsidRDefault="001338AC" w:rsidP="000931E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305" w:type="dxa"/>
          </w:tcPr>
          <w:p w:rsidR="001338AC" w:rsidRDefault="001338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r>
      <w:tr w:rsidR="001338AC" w:rsidRPr="00ED2C41" w:rsidTr="001338AC">
        <w:trPr>
          <w:trHeight w:val="80"/>
        </w:trPr>
        <w:tc>
          <w:tcPr>
            <w:tcW w:w="6300" w:type="dxa"/>
          </w:tcPr>
          <w:p w:rsidR="001338AC" w:rsidRPr="001338AC" w:rsidRDefault="001338AC" w:rsidP="00B26401">
            <w:pPr>
              <w:ind w:right="-108"/>
              <w:rPr>
                <w:rFonts w:ascii="Times New Roman Bold" w:hAnsi="Times New Roman Bold" w:cs="Times New Roman"/>
                <w:b/>
                <w:bCs/>
                <w:i/>
                <w:iCs/>
                <w:spacing w:val="-4"/>
                <w:sz w:val="22"/>
                <w:szCs w:val="22"/>
              </w:rPr>
            </w:pPr>
            <w:r w:rsidRPr="001338AC">
              <w:rPr>
                <w:rFonts w:ascii="Times New Roman Bold" w:hAnsi="Times New Roman Bold" w:cs="Times New Roman"/>
                <w:b/>
                <w:bCs/>
                <w:i/>
                <w:iCs/>
                <w:spacing w:val="-4"/>
                <w:sz w:val="22"/>
                <w:szCs w:val="22"/>
              </w:rPr>
              <w:t xml:space="preserve">   31 December</w:t>
            </w:r>
          </w:p>
        </w:tc>
        <w:tc>
          <w:tcPr>
            <w:tcW w:w="1260" w:type="dxa"/>
            <w:shd w:val="clear" w:color="auto" w:fill="auto"/>
          </w:tcPr>
          <w:p w:rsidR="001338AC" w:rsidRDefault="001338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270" w:type="dxa"/>
          </w:tcPr>
          <w:p w:rsidR="001338AC" w:rsidRPr="000E2369" w:rsidRDefault="001338AC" w:rsidP="000931E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305" w:type="dxa"/>
          </w:tcPr>
          <w:p w:rsidR="001338AC" w:rsidRDefault="001338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r>
      <w:tr w:rsidR="00F53550" w:rsidRPr="00ED2C41" w:rsidTr="001338AC">
        <w:trPr>
          <w:trHeight w:val="80"/>
        </w:trPr>
        <w:tc>
          <w:tcPr>
            <w:tcW w:w="6300" w:type="dxa"/>
          </w:tcPr>
          <w:p w:rsidR="00F53550" w:rsidRPr="00B77C74" w:rsidRDefault="00F53550" w:rsidP="00B26401">
            <w:pPr>
              <w:ind w:right="-108"/>
              <w:rPr>
                <w:rFonts w:ascii="Times New Roman Bold" w:hAnsi="Times New Roman Bold" w:cs="Times New Roman"/>
                <w:b/>
                <w:bCs/>
                <w:spacing w:val="-4"/>
                <w:sz w:val="22"/>
                <w:szCs w:val="22"/>
              </w:rPr>
            </w:pPr>
            <w:r w:rsidRPr="00B77C74">
              <w:rPr>
                <w:rFonts w:ascii="Times New Roman Bold" w:hAnsi="Times New Roman Bold" w:cs="Times New Roman"/>
                <w:b/>
                <w:bCs/>
                <w:spacing w:val="-4"/>
                <w:sz w:val="22"/>
                <w:szCs w:val="22"/>
              </w:rPr>
              <w:t xml:space="preserve">Profit attributable to ordinary shareholders </w:t>
            </w:r>
            <w:r w:rsidR="00F524B8" w:rsidRPr="00B77C74">
              <w:rPr>
                <w:rFonts w:ascii="Times New Roman Bold" w:hAnsi="Times New Roman Bold" w:cs="Times New Roman"/>
                <w:b/>
                <w:bCs/>
                <w:spacing w:val="-4"/>
                <w:sz w:val="22"/>
                <w:szCs w:val="22"/>
              </w:rPr>
              <w:t>of the Company (basic)</w:t>
            </w:r>
          </w:p>
        </w:tc>
        <w:tc>
          <w:tcPr>
            <w:tcW w:w="1260" w:type="dxa"/>
            <w:tcBorders>
              <w:bottom w:val="single" w:sz="4" w:space="0" w:color="auto"/>
            </w:tcBorders>
            <w:shd w:val="clear" w:color="auto" w:fill="auto"/>
          </w:tcPr>
          <w:p w:rsidR="00F53550" w:rsidRDefault="00FA2800"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170,</w:t>
            </w:r>
            <w:r w:rsidR="006F6D0E">
              <w:rPr>
                <w:rFonts w:ascii="Times New Roman" w:hAnsi="Times New Roman" w:cs="Times New Roman"/>
                <w:b/>
                <w:bCs/>
                <w:sz w:val="22"/>
                <w:szCs w:val="22"/>
              </w:rPr>
              <w:t>311</w:t>
            </w:r>
          </w:p>
        </w:tc>
        <w:tc>
          <w:tcPr>
            <w:tcW w:w="270" w:type="dxa"/>
          </w:tcPr>
          <w:p w:rsidR="00F53550" w:rsidRPr="000E2369" w:rsidRDefault="00F53550" w:rsidP="000931E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305" w:type="dxa"/>
            <w:tcBorders>
              <w:bottom w:val="single" w:sz="4" w:space="0" w:color="auto"/>
            </w:tcBorders>
          </w:tcPr>
          <w:p w:rsidR="00F53550" w:rsidRDefault="00662B0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224,067</w:t>
            </w:r>
          </w:p>
        </w:tc>
      </w:tr>
      <w:tr w:rsidR="00F524B8" w:rsidRPr="00ED2C41" w:rsidTr="00F524B8">
        <w:trPr>
          <w:trHeight w:val="80"/>
        </w:trPr>
        <w:tc>
          <w:tcPr>
            <w:tcW w:w="6300" w:type="dxa"/>
          </w:tcPr>
          <w:p w:rsidR="00F524B8" w:rsidRPr="00CF1D92" w:rsidRDefault="00F524B8"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260" w:type="dxa"/>
            <w:tcBorders>
              <w:top w:val="double" w:sz="4" w:space="0" w:color="auto"/>
            </w:tcBorders>
          </w:tcPr>
          <w:p w:rsidR="00F524B8" w:rsidRPr="00AD7331" w:rsidRDefault="00F524B8"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c>
          <w:tcPr>
            <w:tcW w:w="270" w:type="dxa"/>
          </w:tcPr>
          <w:p w:rsidR="00F524B8" w:rsidRPr="00AD7331" w:rsidRDefault="00F524B8"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305" w:type="dxa"/>
            <w:tcBorders>
              <w:top w:val="double" w:sz="4" w:space="0" w:color="auto"/>
            </w:tcBorders>
          </w:tcPr>
          <w:p w:rsidR="00F524B8" w:rsidRDefault="00F524B8"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r>
      <w:tr w:rsidR="00F524B8" w:rsidRPr="00ED2C41" w:rsidTr="00F524B8">
        <w:trPr>
          <w:trHeight w:val="80"/>
        </w:trPr>
        <w:tc>
          <w:tcPr>
            <w:tcW w:w="6300" w:type="dxa"/>
          </w:tcPr>
          <w:p w:rsidR="00F524B8" w:rsidRPr="00F524B8"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i/>
                <w:iCs/>
                <w:sz w:val="22"/>
                <w:szCs w:val="22"/>
              </w:rPr>
            </w:pPr>
            <w:r w:rsidRPr="00F524B8">
              <w:rPr>
                <w:rFonts w:ascii="Times New Roman" w:hAnsi="Times New Roman" w:cs="Times New Roman"/>
                <w:b/>
                <w:bCs/>
                <w:i/>
                <w:iCs/>
                <w:sz w:val="22"/>
                <w:szCs w:val="22"/>
              </w:rPr>
              <w:t>Ordinary shares outstanding</w:t>
            </w:r>
          </w:p>
        </w:tc>
        <w:tc>
          <w:tcPr>
            <w:tcW w:w="1260"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0"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305"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F524B8" w:rsidRPr="00ED2C41" w:rsidTr="00F524B8">
        <w:trPr>
          <w:trHeight w:val="80"/>
        </w:trPr>
        <w:tc>
          <w:tcPr>
            <w:tcW w:w="6300"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sz w:val="22"/>
                <w:szCs w:val="22"/>
              </w:rPr>
            </w:pPr>
            <w:r w:rsidRPr="00CF1D92">
              <w:rPr>
                <w:rFonts w:ascii="Times New Roman" w:hAnsi="Times New Roman" w:cs="Times New Roman"/>
                <w:sz w:val="22"/>
                <w:szCs w:val="22"/>
              </w:rPr>
              <w:t>Number o</w:t>
            </w:r>
            <w:r>
              <w:rPr>
                <w:rFonts w:ascii="Times New Roman" w:hAnsi="Times New Roman" w:cs="Times New Roman"/>
                <w:sz w:val="22"/>
                <w:szCs w:val="22"/>
              </w:rPr>
              <w:t>f ordinary shares outstanding at 1 January</w:t>
            </w:r>
          </w:p>
        </w:tc>
        <w:tc>
          <w:tcPr>
            <w:tcW w:w="1260" w:type="dxa"/>
          </w:tcPr>
          <w:p w:rsidR="00F524B8" w:rsidRPr="00AD7331" w:rsidRDefault="00FA2800"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596,</w:t>
            </w:r>
            <w:r w:rsidR="00AF69AD">
              <w:rPr>
                <w:rFonts w:ascii="Times New Roman" w:hAnsi="Times New Roman" w:cs="Times New Roman"/>
                <w:sz w:val="22"/>
                <w:szCs w:val="22"/>
              </w:rPr>
              <w:t>510</w:t>
            </w:r>
          </w:p>
        </w:tc>
        <w:tc>
          <w:tcPr>
            <w:tcW w:w="270"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305" w:type="dxa"/>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596,493</w:t>
            </w:r>
          </w:p>
        </w:tc>
      </w:tr>
      <w:tr w:rsidR="00F524B8" w:rsidRPr="00ED2C41" w:rsidTr="00F524B8">
        <w:trPr>
          <w:trHeight w:val="80"/>
        </w:trPr>
        <w:tc>
          <w:tcPr>
            <w:tcW w:w="6300" w:type="dxa"/>
          </w:tcPr>
          <w:p w:rsidR="00F524B8" w:rsidRPr="00AD7331" w:rsidRDefault="00F524B8" w:rsidP="00F524B8">
            <w:pPr>
              <w:tabs>
                <w:tab w:val="clear" w:pos="227"/>
                <w:tab w:val="left" w:pos="0"/>
              </w:tabs>
              <w:ind w:left="-18" w:hanging="18"/>
              <w:rPr>
                <w:rFonts w:ascii="Times New Roman" w:hAnsi="Times New Roman" w:cs="Times New Roman"/>
                <w:sz w:val="22"/>
                <w:szCs w:val="22"/>
              </w:rPr>
            </w:pPr>
            <w:r>
              <w:rPr>
                <w:rFonts w:ascii="Times New Roman" w:hAnsi="Times New Roman" w:cs="Times New Roman"/>
                <w:sz w:val="22"/>
                <w:szCs w:val="22"/>
              </w:rPr>
              <w:t>Effect of share options exercised</w:t>
            </w:r>
            <w:r w:rsidR="00AB0ED1" w:rsidRPr="00B77C74">
              <w:rPr>
                <w:rFonts w:ascii="Times New Roman Bold" w:hAnsi="Times New Roman Bold" w:cs="Times New Roman"/>
                <w:b/>
                <w:bCs/>
                <w:spacing w:val="-4"/>
                <w:sz w:val="22"/>
                <w:szCs w:val="22"/>
              </w:rPr>
              <w:t xml:space="preserve"> </w:t>
            </w:r>
          </w:p>
        </w:tc>
        <w:tc>
          <w:tcPr>
            <w:tcW w:w="1260" w:type="dxa"/>
            <w:tcBorders>
              <w:bottom w:val="single" w:sz="4" w:space="0" w:color="auto"/>
            </w:tcBorders>
          </w:tcPr>
          <w:p w:rsidR="00F524B8" w:rsidRPr="00AD7331" w:rsidRDefault="00FA2800" w:rsidP="0001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524B8" w:rsidRPr="00AD7331" w:rsidRDefault="00F524B8" w:rsidP="00F524B8">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bottom w:val="single" w:sz="4" w:space="0" w:color="auto"/>
            </w:tcBorders>
          </w:tcPr>
          <w:p w:rsidR="00F524B8" w:rsidRPr="00AD733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w:t>
            </w:r>
          </w:p>
        </w:tc>
      </w:tr>
      <w:tr w:rsidR="00F524B8" w:rsidRPr="00ED2C41" w:rsidTr="00F524B8">
        <w:tc>
          <w:tcPr>
            <w:tcW w:w="6300" w:type="dxa"/>
          </w:tcPr>
          <w:p w:rsidR="00F524B8" w:rsidRPr="00B77C74" w:rsidRDefault="00F524B8" w:rsidP="00F524B8">
            <w:pPr>
              <w:ind w:left="252" w:right="-108" w:hanging="270"/>
              <w:jc w:val="thaiDistribute"/>
              <w:rPr>
                <w:rFonts w:ascii="Times New Roman Bold" w:hAnsi="Times New Roman Bold" w:cs="Times New Roman"/>
                <w:b/>
                <w:bCs/>
                <w:spacing w:val="-4"/>
                <w:sz w:val="22"/>
                <w:szCs w:val="22"/>
              </w:rPr>
            </w:pPr>
            <w:r w:rsidRPr="00B77C74">
              <w:rPr>
                <w:rFonts w:ascii="Times New Roman Bold" w:hAnsi="Times New Roman Bold" w:cs="Times New Roman"/>
                <w:b/>
                <w:bCs/>
                <w:spacing w:val="-4"/>
                <w:sz w:val="22"/>
                <w:szCs w:val="22"/>
              </w:rPr>
              <w:t xml:space="preserve">Weighted average number of ordinary shares </w:t>
            </w:r>
            <w:r w:rsidR="00AB0ED1" w:rsidRPr="00B77C74">
              <w:rPr>
                <w:rFonts w:ascii="Times New Roman Bold" w:hAnsi="Times New Roman Bold" w:cs="Times New Roman"/>
                <w:b/>
                <w:bCs/>
                <w:spacing w:val="-4"/>
                <w:sz w:val="22"/>
                <w:szCs w:val="22"/>
              </w:rPr>
              <w:t>outstanding (basic)</w:t>
            </w:r>
          </w:p>
        </w:tc>
        <w:tc>
          <w:tcPr>
            <w:tcW w:w="1260" w:type="dxa"/>
            <w:tcBorders>
              <w:top w:val="single" w:sz="4" w:space="0" w:color="auto"/>
            </w:tcBorders>
          </w:tcPr>
          <w:p w:rsidR="00F524B8" w:rsidRPr="00200F6C"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270" w:type="dxa"/>
          </w:tcPr>
          <w:p w:rsidR="00F524B8" w:rsidRPr="00ED2C4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top w:val="single" w:sz="4" w:space="0" w:color="auto"/>
            </w:tcBorders>
          </w:tcPr>
          <w:p w:rsidR="00F524B8" w:rsidRPr="00200F6C"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r>
      <w:tr w:rsidR="00F524B8" w:rsidRPr="00ED2C41" w:rsidTr="00E95088">
        <w:tc>
          <w:tcPr>
            <w:tcW w:w="6300" w:type="dxa"/>
          </w:tcPr>
          <w:p w:rsidR="00F524B8" w:rsidRPr="00B77C74" w:rsidRDefault="00F524B8" w:rsidP="00F524B8">
            <w:pPr>
              <w:ind w:left="252" w:right="-108" w:hanging="270"/>
              <w:jc w:val="thaiDistribute"/>
              <w:rPr>
                <w:rFonts w:ascii="Times New Roman Bold" w:hAnsi="Times New Roman Bold" w:cs="Times New Roman"/>
                <w:b/>
                <w:bCs/>
                <w:spacing w:val="-4"/>
                <w:sz w:val="22"/>
                <w:szCs w:val="22"/>
              </w:rPr>
            </w:pPr>
            <w:r>
              <w:rPr>
                <w:rFonts w:ascii="Times New Roman Bold" w:hAnsi="Times New Roman Bold" w:cs="Times New Roman"/>
                <w:b/>
                <w:bCs/>
                <w:spacing w:val="-4"/>
                <w:sz w:val="22"/>
                <w:szCs w:val="22"/>
              </w:rPr>
              <w:t xml:space="preserve">   </w:t>
            </w:r>
            <w:r w:rsidR="00AB0ED1">
              <w:rPr>
                <w:rFonts w:ascii="Times New Roman Bold" w:hAnsi="Times New Roman Bold" w:cs="Times New Roman"/>
                <w:b/>
                <w:bCs/>
                <w:spacing w:val="-4"/>
                <w:sz w:val="22"/>
                <w:szCs w:val="22"/>
              </w:rPr>
              <w:t>at 31 December</w:t>
            </w:r>
          </w:p>
        </w:tc>
        <w:tc>
          <w:tcPr>
            <w:tcW w:w="1260" w:type="dxa"/>
          </w:tcPr>
          <w:p w:rsidR="00F524B8" w:rsidRPr="00200F6C" w:rsidRDefault="00FA2800"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596,</w:t>
            </w:r>
            <w:r w:rsidR="00AF69AD">
              <w:rPr>
                <w:rFonts w:ascii="Times New Roman" w:hAnsi="Times New Roman" w:cs="Times New Roman"/>
                <w:b/>
                <w:bCs/>
                <w:sz w:val="22"/>
                <w:szCs w:val="22"/>
              </w:rPr>
              <w:t>510</w:t>
            </w:r>
          </w:p>
        </w:tc>
        <w:tc>
          <w:tcPr>
            <w:tcW w:w="270" w:type="dxa"/>
          </w:tcPr>
          <w:p w:rsidR="00F524B8" w:rsidRPr="00ED2C41"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Pr>
          <w:p w:rsidR="00F524B8" w:rsidRPr="00200F6C"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596,502</w:t>
            </w:r>
          </w:p>
        </w:tc>
      </w:tr>
      <w:tr w:rsidR="00AB0ED1" w:rsidRPr="00ED2C41" w:rsidTr="002A7B07">
        <w:tc>
          <w:tcPr>
            <w:tcW w:w="6300" w:type="dxa"/>
          </w:tcPr>
          <w:p w:rsidR="00AB0ED1" w:rsidRPr="00ED2C41" w:rsidRDefault="00AB0ED1" w:rsidP="00683F3C">
            <w:pPr>
              <w:spacing w:line="140" w:lineRule="exact"/>
              <w:ind w:left="-18" w:right="-130"/>
              <w:rPr>
                <w:rFonts w:ascii="Times New Roman" w:hAnsi="Times New Roman" w:cs="Times New Roman"/>
                <w:b/>
                <w:bCs/>
                <w:sz w:val="22"/>
                <w:szCs w:val="22"/>
              </w:rPr>
            </w:pPr>
          </w:p>
        </w:tc>
        <w:tc>
          <w:tcPr>
            <w:tcW w:w="1260" w:type="dxa"/>
            <w:tcBorders>
              <w:top w:val="double" w:sz="4" w:space="0" w:color="auto"/>
            </w:tcBorders>
          </w:tcPr>
          <w:p w:rsidR="00AB0ED1" w:rsidRPr="00200F6C" w:rsidRDefault="00AB0ED1"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c>
          <w:tcPr>
            <w:tcW w:w="270" w:type="dxa"/>
          </w:tcPr>
          <w:p w:rsidR="00AB0ED1" w:rsidRPr="009531CA" w:rsidRDefault="00AB0ED1"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305" w:type="dxa"/>
            <w:tcBorders>
              <w:top w:val="double" w:sz="4" w:space="0" w:color="auto"/>
            </w:tcBorders>
          </w:tcPr>
          <w:p w:rsidR="00AB0ED1" w:rsidRDefault="00AB0ED1"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r>
      <w:tr w:rsidR="00F524B8" w:rsidRPr="00ED2C41" w:rsidTr="000F7E83">
        <w:tc>
          <w:tcPr>
            <w:tcW w:w="6300" w:type="dxa"/>
          </w:tcPr>
          <w:p w:rsidR="00F524B8" w:rsidRPr="00ED2C41" w:rsidRDefault="006C6FB9" w:rsidP="00F524B8">
            <w:pPr>
              <w:ind w:left="-18"/>
              <w:rPr>
                <w:rFonts w:ascii="Times New Roman" w:hAnsi="Times New Roman" w:cs="Times New Roman"/>
                <w:b/>
                <w:bCs/>
                <w:sz w:val="22"/>
                <w:szCs w:val="22"/>
              </w:rPr>
            </w:pPr>
            <w:r>
              <w:rPr>
                <w:rFonts w:ascii="Times New Roman" w:hAnsi="Times New Roman" w:cs="Times New Roman"/>
                <w:b/>
                <w:bCs/>
                <w:sz w:val="22"/>
                <w:szCs w:val="22"/>
              </w:rPr>
              <w:t>E</w:t>
            </w:r>
            <w:r w:rsidR="00F524B8" w:rsidRPr="00ED2C41">
              <w:rPr>
                <w:rFonts w:ascii="Times New Roman" w:hAnsi="Times New Roman" w:cs="Times New Roman"/>
                <w:b/>
                <w:bCs/>
                <w:sz w:val="22"/>
                <w:szCs w:val="22"/>
              </w:rPr>
              <w:t>arnings per share</w:t>
            </w:r>
            <w:r>
              <w:rPr>
                <w:rFonts w:ascii="Times New Roman" w:hAnsi="Times New Roman" w:cs="Times New Roman"/>
                <w:b/>
                <w:bCs/>
                <w:sz w:val="22"/>
                <w:szCs w:val="22"/>
              </w:rPr>
              <w:t xml:space="preserve"> </w:t>
            </w:r>
            <w:r w:rsidRPr="00B77C74">
              <w:rPr>
                <w:rFonts w:ascii="Times New Roman Bold" w:hAnsi="Times New Roman Bold" w:cs="Times New Roman"/>
                <w:b/>
                <w:bCs/>
                <w:spacing w:val="-4"/>
                <w:sz w:val="22"/>
                <w:szCs w:val="22"/>
              </w:rPr>
              <w:t>(basic)</w:t>
            </w:r>
            <w:r w:rsidR="00F524B8" w:rsidRPr="00ED2C41">
              <w:rPr>
                <w:rFonts w:ascii="Times New Roman" w:hAnsi="Times New Roman" w:cs="Times New Roman"/>
                <w:b/>
                <w:bCs/>
                <w:sz w:val="22"/>
                <w:szCs w:val="22"/>
              </w:rPr>
              <w:t xml:space="preserve"> </w:t>
            </w:r>
            <w:r w:rsidR="00F524B8" w:rsidRPr="00ED2C41">
              <w:rPr>
                <w:rFonts w:ascii="Times New Roman" w:hAnsi="Times New Roman" w:cs="Times New Roman"/>
                <w:b/>
                <w:bCs/>
                <w:i/>
                <w:iCs/>
                <w:sz w:val="22"/>
                <w:szCs w:val="22"/>
              </w:rPr>
              <w:t>(in Baht)</w:t>
            </w:r>
          </w:p>
        </w:tc>
        <w:tc>
          <w:tcPr>
            <w:tcW w:w="1260" w:type="dxa"/>
            <w:tcBorders>
              <w:bottom w:val="double" w:sz="4" w:space="0" w:color="auto"/>
            </w:tcBorders>
          </w:tcPr>
          <w:p w:rsidR="00F524B8" w:rsidRPr="00200F6C" w:rsidRDefault="00FA2800"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72"/>
              <w:rPr>
                <w:rFonts w:ascii="Times New Roman" w:hAnsi="Times New Roman" w:cs="Times New Roman"/>
                <w:b/>
                <w:bCs/>
                <w:sz w:val="22"/>
                <w:szCs w:val="22"/>
              </w:rPr>
            </w:pPr>
            <w:r>
              <w:rPr>
                <w:rFonts w:ascii="Times New Roman" w:hAnsi="Times New Roman" w:cs="Times New Roman"/>
                <w:b/>
                <w:bCs/>
                <w:sz w:val="22"/>
                <w:szCs w:val="22"/>
              </w:rPr>
              <w:t>0.29</w:t>
            </w:r>
          </w:p>
        </w:tc>
        <w:tc>
          <w:tcPr>
            <w:tcW w:w="270" w:type="dxa"/>
          </w:tcPr>
          <w:p w:rsidR="00F524B8" w:rsidRPr="009531CA"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305" w:type="dxa"/>
            <w:tcBorders>
              <w:bottom w:val="double" w:sz="4" w:space="0" w:color="auto"/>
            </w:tcBorders>
          </w:tcPr>
          <w:p w:rsidR="00F524B8" w:rsidRPr="00200F6C" w:rsidRDefault="00F524B8" w:rsidP="00F5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72"/>
              <w:rPr>
                <w:rFonts w:ascii="Times New Roman" w:hAnsi="Times New Roman" w:cs="Times New Roman"/>
                <w:b/>
                <w:bCs/>
                <w:sz w:val="22"/>
                <w:szCs w:val="22"/>
              </w:rPr>
            </w:pPr>
            <w:r>
              <w:rPr>
                <w:rFonts w:ascii="Times New Roman" w:hAnsi="Times New Roman" w:cs="Times New Roman"/>
                <w:b/>
                <w:bCs/>
                <w:sz w:val="22"/>
                <w:szCs w:val="22"/>
              </w:rPr>
              <w:t>0.38</w:t>
            </w:r>
          </w:p>
        </w:tc>
      </w:tr>
    </w:tbl>
    <w:p w:rsidR="007E51AA" w:rsidRPr="005E5047" w:rsidRDefault="00B41323"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Pr>
          <w:rFonts w:ascii="Times New Roman" w:hAnsi="Times New Roman" w:cs="Times New Roman"/>
          <w:b/>
          <w:bCs/>
          <w:sz w:val="24"/>
          <w:szCs w:val="24"/>
        </w:rPr>
        <w:t>2</w:t>
      </w:r>
      <w:r w:rsidR="004B5C95">
        <w:rPr>
          <w:rFonts w:ascii="Times New Roman" w:hAnsi="Times New Roman" w:cs="Times New Roman"/>
          <w:b/>
          <w:bCs/>
          <w:sz w:val="24"/>
          <w:szCs w:val="24"/>
        </w:rPr>
        <w:t>5</w:t>
      </w:r>
      <w:r w:rsidR="007E51AA" w:rsidRPr="005E5047">
        <w:rPr>
          <w:rFonts w:ascii="Times New Roman" w:hAnsi="Times New Roman" w:cs="Times New Roman"/>
          <w:b/>
          <w:bCs/>
          <w:sz w:val="24"/>
          <w:szCs w:val="24"/>
        </w:rPr>
        <w:tab/>
        <w:t xml:space="preserve">Dividends  </w:t>
      </w:r>
    </w:p>
    <w:p w:rsidR="00441413" w:rsidRPr="00B41323" w:rsidRDefault="00441413" w:rsidP="0044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AA1601" w:rsidRPr="00DE6035" w:rsidRDefault="00AA1601" w:rsidP="00AA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E6035">
        <w:rPr>
          <w:rFonts w:ascii="Times New Roman" w:hAnsi="Times New Roman" w:cs="Times New Roman"/>
          <w:sz w:val="22"/>
          <w:szCs w:val="22"/>
        </w:rPr>
        <w:t>At the annual general meeting of the shareholders of the Company held on 29 April 2019, the shareholders approved for the dividend payment from the net profit and the operating results of the year 2018 at the rate of Baht 0.19 per share for the total number of 596,509,825 shares, totaling Baht 113.3 million. The dividend was paid to shareholders on 23 May 2019.</w:t>
      </w:r>
    </w:p>
    <w:p w:rsidR="00AA1601" w:rsidRPr="00DE6035" w:rsidRDefault="00AA1601" w:rsidP="00AA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A1601" w:rsidRPr="00DE6035" w:rsidRDefault="00AA1601" w:rsidP="00AA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E6035">
        <w:rPr>
          <w:rFonts w:ascii="Times New Roman" w:hAnsi="Times New Roman" w:cs="Times New Roman"/>
          <w:sz w:val="22"/>
          <w:szCs w:val="22"/>
        </w:rPr>
        <w:t>At the annual general meeting of the shareholders of the Company held on 27 April 2018, the shareholders approved for the dividend payment from the net profit and the operating results of the year 2017 at the rate of Baht 0.19 per share for the total number of 596,492,874 shares, totaling Baht 113.3 million. The dividend was paid to shareholders on 22 May 2018.</w:t>
      </w:r>
    </w:p>
    <w:p w:rsidR="00DC33A9" w:rsidRPr="00AA1601" w:rsidRDefault="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E51AA" w:rsidRPr="005E5047" w:rsidRDefault="00617C35"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4B5C95">
        <w:rPr>
          <w:rFonts w:ascii="Times New Roman" w:hAnsi="Times New Roman" w:cs="Times New Roman"/>
          <w:b/>
          <w:bCs/>
          <w:sz w:val="24"/>
          <w:szCs w:val="24"/>
        </w:rPr>
        <w:t>6</w:t>
      </w:r>
      <w:r w:rsidR="007E51AA" w:rsidRPr="00210DE0">
        <w:rPr>
          <w:rFonts w:ascii="Times New Roman" w:hAnsi="Times New Roman" w:cs="Times New Roman"/>
          <w:b/>
          <w:bCs/>
          <w:sz w:val="24"/>
          <w:szCs w:val="24"/>
        </w:rPr>
        <w:tab/>
        <w:t>Financial instruments</w:t>
      </w:r>
    </w:p>
    <w:p w:rsidR="007E51AA" w:rsidRPr="0082722B" w:rsidRDefault="007E51AA" w:rsidP="007E51AA">
      <w:pPr>
        <w:pStyle w:val="Heading2"/>
        <w:ind w:firstLine="540"/>
        <w:rPr>
          <w:rFonts w:ascii="Times New Roman" w:hAnsi="Times New Roman"/>
          <w:i/>
          <w:iCs/>
          <w:sz w:val="22"/>
          <w:szCs w:val="22"/>
        </w:rPr>
      </w:pPr>
    </w:p>
    <w:p w:rsidR="007E51AA" w:rsidRPr="005E5047" w:rsidRDefault="007E51AA" w:rsidP="007E51AA">
      <w:pPr>
        <w:pStyle w:val="Heading2"/>
        <w:ind w:firstLine="540"/>
        <w:jc w:val="both"/>
        <w:rPr>
          <w:rFonts w:ascii="Times New Roman" w:hAnsi="Times New Roman"/>
          <w:i/>
          <w:iCs/>
          <w:sz w:val="22"/>
          <w:szCs w:val="22"/>
        </w:rPr>
      </w:pPr>
      <w:r w:rsidRPr="005E5047">
        <w:rPr>
          <w:rFonts w:ascii="Times New Roman" w:hAnsi="Times New Roman"/>
          <w:i/>
          <w:iCs/>
          <w:sz w:val="22"/>
          <w:szCs w:val="22"/>
        </w:rPr>
        <w:t>Financial risk management policies</w:t>
      </w:r>
    </w:p>
    <w:p w:rsidR="007E51AA" w:rsidRPr="0082722B" w:rsidRDefault="007E51AA" w:rsidP="007E51AA">
      <w:pPr>
        <w:tabs>
          <w:tab w:val="left" w:pos="540"/>
        </w:tabs>
        <w:ind w:left="540"/>
        <w:jc w:val="both"/>
        <w:rPr>
          <w:rFonts w:ascii="Times New Roman" w:hAnsi="Times New Roman" w:cs="Times New Roman"/>
          <w:sz w:val="22"/>
          <w:szCs w:val="22"/>
        </w:rPr>
      </w:pPr>
    </w:p>
    <w:p w:rsidR="007E51AA" w:rsidRPr="005E5047" w:rsidRDefault="007E51AA" w:rsidP="007E51AA">
      <w:pPr>
        <w:tabs>
          <w:tab w:val="left" w:pos="540"/>
        </w:tabs>
        <w:ind w:left="540"/>
        <w:jc w:val="both"/>
        <w:rPr>
          <w:rFonts w:ascii="Times New Roman" w:hAnsi="Times New Roman" w:cs="Times New Roman"/>
          <w:sz w:val="22"/>
          <w:szCs w:val="22"/>
        </w:rPr>
      </w:pPr>
      <w:r w:rsidRPr="00660BB8">
        <w:rPr>
          <w:rFonts w:ascii="Times New Roman" w:hAnsi="Times New Roman" w:cs="Times New Roman"/>
          <w:sz w:val="22"/>
          <w:szCs w:val="22"/>
        </w:rPr>
        <w:t>The Company is exposed to normal business risks from changes in market interest rates</w:t>
      </w:r>
      <w:r w:rsidR="001338AC">
        <w:rPr>
          <w:rFonts w:ascii="Times New Roman" w:hAnsi="Times New Roman" w:cs="Times New Roman"/>
          <w:sz w:val="22"/>
          <w:szCs w:val="22"/>
        </w:rPr>
        <w:t xml:space="preserve"> and</w:t>
      </w:r>
      <w:r w:rsidRPr="00660BB8">
        <w:rPr>
          <w:rStyle w:val="hps"/>
          <w:rFonts w:ascii="Times New Roman" w:hAnsi="Times New Roman" w:cs="Times New Roman"/>
          <w:sz w:val="22"/>
          <w:szCs w:val="22"/>
        </w:rPr>
        <w:t xml:space="preserve"> currency</w:t>
      </w:r>
      <w:r w:rsidRPr="00660BB8">
        <w:rPr>
          <w:rStyle w:val="shorttext"/>
          <w:rFonts w:ascii="Times New Roman" w:hAnsi="Times New Roman"/>
          <w:sz w:val="22"/>
          <w:szCs w:val="22"/>
        </w:rPr>
        <w:t xml:space="preserve"> </w:t>
      </w:r>
      <w:r w:rsidRPr="00660BB8">
        <w:rPr>
          <w:rStyle w:val="hps"/>
          <w:rFonts w:ascii="Times New Roman" w:hAnsi="Times New Roman" w:cs="Times New Roman"/>
          <w:sz w:val="22"/>
          <w:szCs w:val="22"/>
        </w:rPr>
        <w:t>exchange</w:t>
      </w:r>
      <w:r w:rsidRPr="00660BB8">
        <w:rPr>
          <w:rStyle w:val="shorttext"/>
          <w:rFonts w:ascii="Times New Roman" w:hAnsi="Times New Roman"/>
          <w:sz w:val="22"/>
          <w:szCs w:val="22"/>
        </w:rPr>
        <w:t xml:space="preserve"> </w:t>
      </w:r>
      <w:r w:rsidRPr="00660BB8">
        <w:rPr>
          <w:rStyle w:val="hps"/>
          <w:rFonts w:ascii="Times New Roman" w:hAnsi="Times New Roman" w:cs="Times New Roman"/>
          <w:sz w:val="22"/>
          <w:szCs w:val="22"/>
        </w:rPr>
        <w:t>rates</w:t>
      </w:r>
      <w:r w:rsidRPr="00660BB8">
        <w:rPr>
          <w:rFonts w:ascii="Times New Roman" w:hAnsi="Times New Roman" w:cs="Times New Roman"/>
          <w:sz w:val="22"/>
          <w:szCs w:val="22"/>
        </w:rPr>
        <w:t xml:space="preserve"> and from non-performance of contractual obligations by counterparties. The Company</w:t>
      </w:r>
      <w:r w:rsidRPr="005E5047">
        <w:rPr>
          <w:rFonts w:ascii="Times New Roman" w:hAnsi="Times New Roman" w:cs="Times New Roman"/>
          <w:sz w:val="22"/>
          <w:szCs w:val="22"/>
        </w:rPr>
        <w:t xml:space="preserve"> does not hold or issue derivative for speculative or trading purposes.</w:t>
      </w:r>
    </w:p>
    <w:p w:rsidR="007E51AA" w:rsidRPr="0082722B" w:rsidRDefault="007E51AA" w:rsidP="007E51AA">
      <w:pPr>
        <w:tabs>
          <w:tab w:val="left" w:pos="540"/>
        </w:tabs>
        <w:ind w:left="540"/>
        <w:jc w:val="both"/>
        <w:rPr>
          <w:rFonts w:ascii="Times New Roman" w:hAnsi="Times New Roman" w:cs="Times New Roman"/>
          <w:sz w:val="22"/>
          <w:szCs w:val="22"/>
        </w:rPr>
      </w:pPr>
    </w:p>
    <w:p w:rsidR="007E51AA" w:rsidRDefault="007E51AA" w:rsidP="007E51AA">
      <w:pPr>
        <w:tabs>
          <w:tab w:val="left" w:pos="540"/>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 </w:t>
      </w:r>
    </w:p>
    <w:p w:rsidR="003243ED" w:rsidRPr="005E5047" w:rsidRDefault="003243ED" w:rsidP="007E51AA">
      <w:pPr>
        <w:tabs>
          <w:tab w:val="left" w:pos="540"/>
        </w:tabs>
        <w:ind w:left="540"/>
        <w:jc w:val="both"/>
        <w:rPr>
          <w:rFonts w:ascii="Times New Roman" w:hAnsi="Times New Roman" w:cs="Times New Roman"/>
          <w:sz w:val="22"/>
          <w:szCs w:val="22"/>
        </w:rPr>
      </w:pPr>
    </w:p>
    <w:p w:rsidR="007E51AA" w:rsidRPr="005E5047" w:rsidRDefault="007E51AA" w:rsidP="0068179D">
      <w:pPr>
        <w:pStyle w:val="Heading2"/>
        <w:tabs>
          <w:tab w:val="clear" w:pos="227"/>
          <w:tab w:val="clear" w:pos="454"/>
        </w:tabs>
        <w:ind w:left="540"/>
        <w:jc w:val="both"/>
        <w:rPr>
          <w:rFonts w:ascii="Times New Roman" w:hAnsi="Times New Roman"/>
          <w:i/>
          <w:iCs/>
          <w:sz w:val="22"/>
          <w:szCs w:val="22"/>
        </w:rPr>
      </w:pPr>
      <w:r w:rsidRPr="005E5047">
        <w:rPr>
          <w:rFonts w:ascii="Times New Roman" w:hAnsi="Times New Roman"/>
          <w:i/>
          <w:iCs/>
          <w:sz w:val="22"/>
          <w:szCs w:val="22"/>
        </w:rPr>
        <w:t xml:space="preserve">Capital management </w:t>
      </w:r>
    </w:p>
    <w:p w:rsidR="003243ED" w:rsidRDefault="003243ED" w:rsidP="007E51AA">
      <w:pPr>
        <w:ind w:left="540"/>
        <w:jc w:val="both"/>
        <w:rPr>
          <w:rFonts w:ascii="Times New Roman" w:hAnsi="Times New Roman"/>
          <w:sz w:val="22"/>
          <w:szCs w:val="22"/>
          <w:lang w:val="en-GB"/>
        </w:rPr>
      </w:pPr>
    </w:p>
    <w:p w:rsidR="007E51AA" w:rsidRPr="005E5047" w:rsidRDefault="007E51AA" w:rsidP="007E51AA">
      <w:pPr>
        <w:ind w:left="540"/>
        <w:jc w:val="both"/>
        <w:rPr>
          <w:rFonts w:ascii="Times New Roman" w:hAnsi="Times New Roman"/>
          <w:sz w:val="22"/>
          <w:szCs w:val="22"/>
        </w:rPr>
      </w:pPr>
      <w:r w:rsidRPr="005E5047">
        <w:rPr>
          <w:rFonts w:ascii="Times New Roman" w:hAnsi="Times New Roman"/>
          <w:sz w:val="22"/>
          <w:szCs w:val="22"/>
          <w:lang w:val="en-GB"/>
        </w:rPr>
        <w:t>The Company</w:t>
      </w:r>
      <w:r w:rsidRPr="005E5047">
        <w:rPr>
          <w:rFonts w:ascii="Times New Roman" w:hAnsi="Times New Roman"/>
          <w:sz w:val="22"/>
          <w:szCs w:val="22"/>
        </w:rPr>
        <w:t>’s objectives when managing capital are to safeguard the Company’s ability to continue as a going concern and to sustain future development of the business in order to provide returns for shareholders and benefits for other stakeholders and to maintain an optimal capital structure to increase investors and stakeholders’ confidence.</w:t>
      </w:r>
    </w:p>
    <w:p w:rsidR="007E51AA" w:rsidRPr="0082722B" w:rsidRDefault="007E51AA" w:rsidP="007E51AA">
      <w:pPr>
        <w:ind w:left="540"/>
        <w:jc w:val="both"/>
        <w:rPr>
          <w:rFonts w:ascii="Times New Roman" w:hAnsi="Times New Roman"/>
          <w:sz w:val="22"/>
          <w:szCs w:val="22"/>
        </w:rPr>
      </w:pPr>
    </w:p>
    <w:p w:rsidR="007E51AA" w:rsidRDefault="007E51AA" w:rsidP="007E51AA">
      <w:pPr>
        <w:ind w:left="540"/>
        <w:jc w:val="both"/>
        <w:rPr>
          <w:rFonts w:ascii="Times New Roman" w:hAnsi="Times New Roman"/>
          <w:sz w:val="22"/>
          <w:szCs w:val="22"/>
        </w:rPr>
      </w:pPr>
      <w:r w:rsidRPr="005E5047">
        <w:rPr>
          <w:rFonts w:ascii="Times New Roman" w:hAnsi="Times New Roman"/>
          <w:sz w:val="22"/>
          <w:szCs w:val="22"/>
        </w:rPr>
        <w:t xml:space="preserve">In order to maintain or adjust the capital structure, the Company may adjust the amount of dividends paid to shareholders depending on </w:t>
      </w:r>
      <w:r w:rsidRPr="005E5047">
        <w:rPr>
          <w:rFonts w:ascii="Times New Roman" w:hAnsi="Times New Roman"/>
          <w:sz w:val="22"/>
          <w:szCs w:val="22"/>
          <w:lang w:val="en-GB"/>
        </w:rPr>
        <w:t>the Company</w:t>
      </w:r>
      <w:r w:rsidRPr="005E5047">
        <w:rPr>
          <w:rFonts w:ascii="Times New Roman" w:hAnsi="Times New Roman"/>
          <w:sz w:val="22"/>
          <w:szCs w:val="22"/>
        </w:rPr>
        <w:t>’s operating performance.</w:t>
      </w:r>
    </w:p>
    <w:p w:rsidR="003243ED" w:rsidRPr="005E5047" w:rsidRDefault="003243ED" w:rsidP="007E51AA">
      <w:pPr>
        <w:ind w:left="540"/>
        <w:jc w:val="both"/>
        <w:rPr>
          <w:rFonts w:ascii="Times New Roman" w:hAnsi="Times New Roman"/>
          <w:sz w:val="22"/>
          <w:szCs w:val="22"/>
        </w:rPr>
      </w:pPr>
    </w:p>
    <w:p w:rsidR="007E51AA" w:rsidRPr="005E5047" w:rsidRDefault="007E51AA" w:rsidP="007E51AA">
      <w:pPr>
        <w:pStyle w:val="Heading2"/>
        <w:ind w:left="540"/>
        <w:jc w:val="both"/>
        <w:rPr>
          <w:rFonts w:ascii="Times New Roman" w:hAnsi="Times New Roman"/>
          <w:i/>
          <w:iCs/>
          <w:sz w:val="22"/>
          <w:szCs w:val="22"/>
        </w:rPr>
      </w:pPr>
      <w:r w:rsidRPr="005E5047">
        <w:rPr>
          <w:rFonts w:ascii="Times New Roman" w:hAnsi="Times New Roman"/>
          <w:i/>
          <w:iCs/>
          <w:sz w:val="22"/>
          <w:szCs w:val="22"/>
        </w:rPr>
        <w:t>Interest rate risk</w:t>
      </w:r>
    </w:p>
    <w:p w:rsidR="007E51AA" w:rsidRPr="0082722B" w:rsidRDefault="007E51AA" w:rsidP="007E51AA">
      <w:pPr>
        <w:tabs>
          <w:tab w:val="left" w:pos="540"/>
        </w:tabs>
        <w:ind w:left="540"/>
        <w:jc w:val="both"/>
        <w:rPr>
          <w:rFonts w:ascii="Times New Roman" w:hAnsi="Times New Roman" w:cs="Times New Roman"/>
          <w:sz w:val="22"/>
          <w:szCs w:val="22"/>
        </w:rPr>
      </w:pPr>
    </w:p>
    <w:p w:rsidR="00F666C5" w:rsidRDefault="007E51AA" w:rsidP="00F666C5">
      <w:pPr>
        <w:tabs>
          <w:tab w:val="left" w:pos="540"/>
        </w:tabs>
        <w:ind w:left="540"/>
        <w:jc w:val="both"/>
        <w:rPr>
          <w:rFonts w:ascii="Times New Roman" w:hAnsi="Times New Roman" w:cs="Times New Roman"/>
          <w:sz w:val="22"/>
          <w:szCs w:val="22"/>
        </w:rPr>
      </w:pPr>
      <w:r w:rsidRPr="005E5047">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 are mainl</w:t>
      </w:r>
      <w:r w:rsidR="00EE7991">
        <w:rPr>
          <w:rFonts w:ascii="Times New Roman" w:hAnsi="Times New Roman" w:cs="Times New Roman"/>
          <w:sz w:val="22"/>
          <w:szCs w:val="22"/>
        </w:rPr>
        <w:t xml:space="preserve">y fixed, as disclosed in </w:t>
      </w:r>
      <w:r w:rsidR="006109BE">
        <w:rPr>
          <w:rFonts w:ascii="Times New Roman" w:hAnsi="Times New Roman" w:cs="Times New Roman"/>
          <w:sz w:val="22"/>
          <w:szCs w:val="22"/>
        </w:rPr>
        <w:t>N</w:t>
      </w:r>
      <w:r w:rsidR="0025358C">
        <w:rPr>
          <w:rFonts w:ascii="Times New Roman" w:hAnsi="Times New Roman" w:cs="Times New Roman"/>
          <w:sz w:val="22"/>
          <w:szCs w:val="22"/>
        </w:rPr>
        <w:t>ote 1</w:t>
      </w:r>
      <w:r w:rsidR="00E26447">
        <w:rPr>
          <w:rFonts w:ascii="Times New Roman" w:hAnsi="Times New Roman" w:cs="Times New Roman"/>
          <w:sz w:val="22"/>
          <w:szCs w:val="22"/>
        </w:rPr>
        <w:t>3</w:t>
      </w:r>
      <w:r w:rsidRPr="005E5047">
        <w:rPr>
          <w:rFonts w:ascii="Times New Roman" w:hAnsi="Times New Roman" w:cs="Times New Roman"/>
          <w:sz w:val="22"/>
          <w:szCs w:val="22"/>
        </w:rPr>
        <w:t xml:space="preserve">. The </w:t>
      </w:r>
      <w:r w:rsidR="00E26447">
        <w:rPr>
          <w:rFonts w:ascii="Times New Roman" w:hAnsi="Times New Roman" w:cs="Times New Roman"/>
          <w:sz w:val="22"/>
          <w:szCs w:val="22"/>
        </w:rPr>
        <w:t xml:space="preserve">Company mitigates this </w:t>
      </w:r>
      <w:r w:rsidR="001E578B">
        <w:rPr>
          <w:rFonts w:ascii="Times New Roman" w:hAnsi="Times New Roman" w:cs="Times New Roman"/>
          <w:sz w:val="22"/>
          <w:szCs w:val="22"/>
        </w:rPr>
        <w:t>risk by ensuring that the majority of its borrowings are at fixed interest rates</w:t>
      </w:r>
      <w:r w:rsidRPr="005E5047">
        <w:rPr>
          <w:rFonts w:ascii="Times New Roman" w:hAnsi="Times New Roman" w:cs="Times New Roman"/>
          <w:sz w:val="22"/>
          <w:szCs w:val="22"/>
        </w:rPr>
        <w:t>.</w:t>
      </w:r>
    </w:p>
    <w:p w:rsidR="00EE7991" w:rsidRPr="0082722B" w:rsidRDefault="00EE7991" w:rsidP="00F666C5">
      <w:pPr>
        <w:tabs>
          <w:tab w:val="left" w:pos="540"/>
        </w:tabs>
        <w:ind w:left="540"/>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4A6A21" w:rsidRDefault="004A6A21" w:rsidP="00E22205">
      <w:pPr>
        <w:tabs>
          <w:tab w:val="clear" w:pos="454"/>
          <w:tab w:val="left" w:pos="547"/>
        </w:tabs>
        <w:ind w:left="547"/>
        <w:jc w:val="both"/>
        <w:rPr>
          <w:rFonts w:ascii="Times New Roman" w:hAnsi="Times New Roman" w:cs="Times New Roman"/>
          <w:sz w:val="22"/>
          <w:szCs w:val="22"/>
        </w:rPr>
      </w:pPr>
    </w:p>
    <w:p w:rsidR="007E51AA" w:rsidRDefault="004A6A21" w:rsidP="00E22205">
      <w:pPr>
        <w:tabs>
          <w:tab w:val="clear" w:pos="454"/>
          <w:tab w:val="left" w:pos="547"/>
        </w:tabs>
        <w:ind w:left="547"/>
        <w:jc w:val="both"/>
        <w:rPr>
          <w:rFonts w:ascii="Times New Roman" w:hAnsi="Times New Roman" w:cs="Times New Roman"/>
          <w:sz w:val="22"/>
          <w:szCs w:val="22"/>
        </w:rPr>
      </w:pPr>
      <w:r w:rsidRPr="005E5047">
        <w:rPr>
          <w:rFonts w:ascii="Times New Roman" w:hAnsi="Times New Roman" w:cs="Times New Roman"/>
          <w:sz w:val="22"/>
          <w:szCs w:val="22"/>
        </w:rPr>
        <w:t xml:space="preserve">Financial assets and financial liabilities as at 31 December with details of the Company’s interest rate risk based on the period to earlier of the contractual repricing date or maturity date were as follows:  </w:t>
      </w:r>
    </w:p>
    <w:p w:rsidR="004A6A21" w:rsidRDefault="004A6A21" w:rsidP="00E22205">
      <w:pPr>
        <w:tabs>
          <w:tab w:val="clear" w:pos="454"/>
          <w:tab w:val="left" w:pos="547"/>
        </w:tabs>
        <w:ind w:left="547"/>
        <w:jc w:val="both"/>
        <w:rPr>
          <w:rFonts w:ascii="Times New Roman" w:hAnsi="Times New Roman" w:cs="Times New Roman"/>
          <w:sz w:val="22"/>
          <w:szCs w:val="22"/>
        </w:rPr>
      </w:pPr>
    </w:p>
    <w:p w:rsidR="00D065B2" w:rsidRPr="000A3335" w:rsidRDefault="00D065B2" w:rsidP="000A3335">
      <w:pPr>
        <w:tabs>
          <w:tab w:val="clear" w:pos="454"/>
          <w:tab w:val="left" w:pos="547"/>
        </w:tabs>
        <w:spacing w:line="240" w:lineRule="auto"/>
        <w:ind w:left="547"/>
        <w:jc w:val="both"/>
        <w:rPr>
          <w:rFonts w:ascii="Times New Roman" w:hAnsi="Times New Roman" w:cs="Times New Roman"/>
          <w:sz w:val="2"/>
          <w:szCs w:val="2"/>
        </w:rPr>
      </w:pPr>
    </w:p>
    <w:tbl>
      <w:tblPr>
        <w:tblW w:w="9908" w:type="dxa"/>
        <w:tblInd w:w="450" w:type="dxa"/>
        <w:tblLayout w:type="fixed"/>
        <w:tblLook w:val="0000" w:firstRow="0" w:lastRow="0" w:firstColumn="0" w:lastColumn="0" w:noHBand="0" w:noVBand="0"/>
      </w:tblPr>
      <w:tblGrid>
        <w:gridCol w:w="2718"/>
        <w:gridCol w:w="430"/>
        <w:gridCol w:w="1139"/>
        <w:gridCol w:w="266"/>
        <w:gridCol w:w="902"/>
        <w:gridCol w:w="238"/>
        <w:gridCol w:w="935"/>
        <w:gridCol w:w="266"/>
        <w:gridCol w:w="725"/>
        <w:gridCol w:w="266"/>
        <w:gridCol w:w="725"/>
        <w:gridCol w:w="246"/>
        <w:gridCol w:w="1052"/>
      </w:tblGrid>
      <w:tr w:rsidR="000A3335" w:rsidRPr="005E5047" w:rsidTr="000A3335">
        <w:trPr>
          <w:tblHeader/>
        </w:trPr>
        <w:tc>
          <w:tcPr>
            <w:tcW w:w="1372" w:type="pct"/>
          </w:tcPr>
          <w:p w:rsidR="000A3335" w:rsidRPr="005E5047" w:rsidRDefault="000A3335"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0A3335" w:rsidRPr="005E5047" w:rsidRDefault="000A3335"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5"/>
              <w:rPr>
                <w:rFonts w:ascii="Times New Roman" w:hAnsi="Times New Roman" w:cs="Times New Roman"/>
              </w:rPr>
            </w:pPr>
          </w:p>
        </w:tc>
        <w:tc>
          <w:tcPr>
            <w:tcW w:w="3411" w:type="pct"/>
            <w:gridSpan w:val="11"/>
          </w:tcPr>
          <w:p w:rsidR="000A3335" w:rsidRPr="005E5047" w:rsidRDefault="004A6A21"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4A6A21">
              <w:rPr>
                <w:rFonts w:ascii="Times New Roman" w:hAnsi="Times New Roman" w:cs="Times New Roman"/>
              </w:rPr>
              <w:t>31 December 2019</w:t>
            </w:r>
          </w:p>
        </w:tc>
      </w:tr>
      <w:tr w:rsidR="006109BE" w:rsidRPr="005E5047" w:rsidTr="007B4563">
        <w:trPr>
          <w:tblHeader/>
        </w:trPr>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5"/>
              <w:rPr>
                <w:rFonts w:ascii="Times New Roman" w:hAnsi="Times New Roman" w:cs="Times New Roman"/>
              </w:rPr>
            </w:pPr>
          </w:p>
        </w:tc>
        <w:tc>
          <w:tcPr>
            <w:tcW w:w="57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20"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After 1 year</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Non-</w:t>
            </w:r>
          </w:p>
        </w:tc>
        <w:tc>
          <w:tcPr>
            <w:tcW w:w="12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r>
      <w:tr w:rsidR="006109BE" w:rsidRPr="005E5047" w:rsidTr="007B4563">
        <w:trPr>
          <w:tblHeader/>
        </w:trPr>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5"/>
              <w:rPr>
                <w:rFonts w:ascii="Times New Roman" w:hAnsi="Times New Roman" w:cs="Times New Roman"/>
              </w:rPr>
            </w:pPr>
          </w:p>
        </w:tc>
        <w:tc>
          <w:tcPr>
            <w:tcW w:w="57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Interest</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Within</w:t>
            </w:r>
          </w:p>
        </w:tc>
        <w:tc>
          <w:tcPr>
            <w:tcW w:w="120"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but within</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Pr>
                <w:rFonts w:ascii="Times New Roman" w:hAnsi="Times New Roman" w:cs="Times New Roman"/>
              </w:rPr>
              <w:t>After</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interest</w:t>
            </w:r>
          </w:p>
        </w:tc>
        <w:tc>
          <w:tcPr>
            <w:tcW w:w="12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r>
      <w:tr w:rsidR="006109BE" w:rsidRPr="005E5047" w:rsidTr="007B4563">
        <w:trPr>
          <w:tblHeader/>
        </w:trPr>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6109BE" w:rsidRPr="005E5047" w:rsidRDefault="006109BE" w:rsidP="00E50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right="-495" w:hanging="31"/>
              <w:rPr>
                <w:rFonts w:ascii="Times New Roman" w:hAnsi="Times New Roman" w:cs="Times New Roman"/>
                <w:i/>
                <w:iCs/>
              </w:rPr>
            </w:pPr>
            <w:r w:rsidRPr="005E5047">
              <w:rPr>
                <w:rFonts w:ascii="Times New Roman" w:hAnsi="Times New Roman" w:cs="Times New Roman"/>
                <w:i/>
                <w:iCs/>
              </w:rPr>
              <w:t>Note</w:t>
            </w:r>
          </w:p>
        </w:tc>
        <w:tc>
          <w:tcPr>
            <w:tcW w:w="57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rate</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1 year</w:t>
            </w:r>
          </w:p>
        </w:tc>
        <w:tc>
          <w:tcPr>
            <w:tcW w:w="120"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5 years</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5 years</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bearing</w:t>
            </w:r>
          </w:p>
        </w:tc>
        <w:tc>
          <w:tcPr>
            <w:tcW w:w="12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Total</w:t>
            </w:r>
          </w:p>
        </w:tc>
      </w:tr>
      <w:tr w:rsidR="006109BE" w:rsidRPr="005E5047" w:rsidTr="007B4563">
        <w:trPr>
          <w:tblHeader/>
        </w:trPr>
        <w:tc>
          <w:tcPr>
            <w:tcW w:w="1372" w:type="pct"/>
          </w:tcPr>
          <w:p w:rsidR="006109BE" w:rsidRPr="005E5047" w:rsidRDefault="000A3335"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r>
              <w:rPr>
                <w:rFonts w:ascii="Times New Roman" w:hAnsi="Times New Roman" w:cs="Times New Roman"/>
                <w:b/>
                <w:bCs/>
                <w:i/>
                <w:iCs/>
              </w:rPr>
              <w:t xml:space="preserve">  </w:t>
            </w:r>
          </w:p>
        </w:tc>
        <w:tc>
          <w:tcPr>
            <w:tcW w:w="217"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right="-495"/>
              <w:rPr>
                <w:rFonts w:ascii="Times New Roman" w:hAnsi="Times New Roman" w:cs="Times New Roman"/>
                <w:i/>
                <w:iCs/>
              </w:rPr>
            </w:pPr>
          </w:p>
        </w:tc>
        <w:tc>
          <w:tcPr>
            <w:tcW w:w="575" w:type="pct"/>
          </w:tcPr>
          <w:p w:rsidR="006109BE" w:rsidRPr="005E5047" w:rsidRDefault="006109BE" w:rsidP="00D067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200" w:hanging="104"/>
              <w:jc w:val="center"/>
              <w:rPr>
                <w:rFonts w:ascii="Times New Roman" w:hAnsi="Times New Roman" w:cs="Times New Roman"/>
              </w:rPr>
            </w:pPr>
            <w:r w:rsidRPr="005E5047">
              <w:rPr>
                <w:rFonts w:ascii="Times New Roman" w:hAnsi="Times New Roman" w:cs="Times New Roman"/>
                <w:i/>
                <w:iCs/>
              </w:rPr>
              <w:t>(% per annum)</w:t>
            </w:r>
          </w:p>
        </w:tc>
        <w:tc>
          <w:tcPr>
            <w:tcW w:w="134" w:type="pct"/>
          </w:tcPr>
          <w:p w:rsidR="006109BE" w:rsidRPr="005E5047" w:rsidRDefault="006109BE" w:rsidP="007E60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2702" w:type="pct"/>
            <w:gridSpan w:val="9"/>
          </w:tcPr>
          <w:p w:rsidR="006109BE" w:rsidRPr="005E5047" w:rsidRDefault="006109BE" w:rsidP="00D0671C">
            <w:pPr>
              <w:tabs>
                <w:tab w:val="decimal" w:pos="954"/>
              </w:tabs>
              <w:spacing w:line="280" w:lineRule="atLeast"/>
              <w:ind w:left="-52"/>
              <w:jc w:val="center"/>
              <w:rPr>
                <w:rFonts w:ascii="Times New Roman" w:hAnsi="Times New Roman" w:cs="Times New Roman"/>
              </w:rPr>
            </w:pPr>
            <w:r w:rsidRPr="005E5047">
              <w:rPr>
                <w:rFonts w:ascii="Times New Roman" w:hAnsi="Times New Roman" w:cs="Times New Roman"/>
                <w:i/>
                <w:iCs/>
              </w:rPr>
              <w:t>(in thousand Baht)</w:t>
            </w:r>
          </w:p>
        </w:tc>
      </w:tr>
      <w:tr w:rsidR="006109BE" w:rsidRPr="005E5047" w:rsidTr="007B4563">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r w:rsidRPr="005E5047">
              <w:rPr>
                <w:rFonts w:ascii="Times New Roman" w:hAnsi="Times New Roman" w:cs="Times New Roman"/>
                <w:b/>
                <w:bCs/>
                <w:i/>
                <w:iCs/>
              </w:rPr>
              <w:t>Financial assets</w:t>
            </w:r>
          </w:p>
        </w:tc>
        <w:tc>
          <w:tcPr>
            <w:tcW w:w="217"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575"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134"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455"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120"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472"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134"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366"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134"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366"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124" w:type="pct"/>
          </w:tcPr>
          <w:p w:rsidR="006109BE" w:rsidRPr="005E5047" w:rsidRDefault="006109BE" w:rsidP="007E6004">
            <w:pPr>
              <w:tabs>
                <w:tab w:val="decimal" w:pos="954"/>
              </w:tabs>
              <w:spacing w:line="280" w:lineRule="atLeast"/>
              <w:ind w:left="-52"/>
              <w:rPr>
                <w:rFonts w:ascii="Times New Roman" w:hAnsi="Times New Roman" w:cs="Times New Roman"/>
              </w:rPr>
            </w:pPr>
          </w:p>
        </w:tc>
        <w:tc>
          <w:tcPr>
            <w:tcW w:w="531" w:type="pct"/>
          </w:tcPr>
          <w:p w:rsidR="006109BE" w:rsidRPr="005E5047" w:rsidRDefault="006109BE" w:rsidP="007E6004">
            <w:pPr>
              <w:tabs>
                <w:tab w:val="decimal" w:pos="954"/>
              </w:tabs>
              <w:spacing w:line="280" w:lineRule="atLeast"/>
              <w:ind w:left="-52"/>
              <w:rPr>
                <w:rFonts w:ascii="Times New Roman" w:hAnsi="Times New Roman" w:cs="Times New Roman"/>
              </w:rPr>
            </w:pPr>
          </w:p>
        </w:tc>
      </w:tr>
      <w:tr w:rsidR="006109BE" w:rsidRPr="005E5047" w:rsidTr="007B4563">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Cash and cash equivalents</w:t>
            </w:r>
          </w:p>
        </w:tc>
        <w:tc>
          <w:tcPr>
            <w:tcW w:w="217" w:type="pct"/>
            <w:vAlign w:val="center"/>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5</w:t>
            </w:r>
          </w:p>
        </w:tc>
        <w:tc>
          <w:tcPr>
            <w:tcW w:w="575" w:type="pct"/>
            <w:vAlign w:val="center"/>
          </w:tcPr>
          <w:p w:rsidR="006109BE" w:rsidRPr="005E5047" w:rsidRDefault="00FA2800" w:rsidP="00FA2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0.</w:t>
            </w:r>
            <w:r w:rsidR="006F6D0E">
              <w:rPr>
                <w:rFonts w:ascii="Times New Roman" w:hAnsi="Times New Roman" w:cs="Times New Roman"/>
              </w:rPr>
              <w:t>125</w:t>
            </w:r>
            <w:r>
              <w:rPr>
                <w:rFonts w:ascii="Times New Roman" w:hAnsi="Times New Roman" w:cs="Times New Roman"/>
              </w:rPr>
              <w:t xml:space="preserve"> </w:t>
            </w:r>
            <w:r w:rsidR="009A5553">
              <w:rPr>
                <w:rFonts w:ascii="Times New Roman" w:hAnsi="Times New Roman" w:cs="Times New Roman"/>
              </w:rPr>
              <w:t>-</w:t>
            </w:r>
            <w:r>
              <w:rPr>
                <w:rFonts w:ascii="Times New Roman" w:hAnsi="Times New Roman" w:cs="Times New Roman"/>
              </w:rPr>
              <w:t xml:space="preserve"> </w:t>
            </w:r>
            <w:r w:rsidR="00913152">
              <w:rPr>
                <w:rFonts w:ascii="Times New Roman" w:hAnsi="Times New Roman" w:cs="Times New Roman"/>
              </w:rPr>
              <w:t>0</w:t>
            </w:r>
            <w:r>
              <w:rPr>
                <w:rFonts w:ascii="Times New Roman" w:hAnsi="Times New Roman" w:cs="Times New Roman"/>
              </w:rPr>
              <w:t>.50</w:t>
            </w:r>
            <w:r w:rsidR="00913152">
              <w:rPr>
                <w:rFonts w:ascii="Times New Roman" w:hAnsi="Times New Roman" w:cs="Times New Roman"/>
              </w:rPr>
              <w:t>0</w:t>
            </w: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6109BE" w:rsidRPr="005E5047" w:rsidRDefault="00FA2800" w:rsidP="00DC3A8D">
            <w:pPr>
              <w:pStyle w:val="acctfourfigures"/>
              <w:tabs>
                <w:tab w:val="clear" w:pos="765"/>
                <w:tab w:val="decimal" w:pos="683"/>
              </w:tabs>
              <w:spacing w:line="280" w:lineRule="atLeast"/>
              <w:ind w:left="-83" w:right="-169"/>
              <w:rPr>
                <w:sz w:val="18"/>
                <w:szCs w:val="18"/>
                <w:lang w:bidi="th-TH"/>
              </w:rPr>
            </w:pPr>
            <w:r>
              <w:rPr>
                <w:sz w:val="18"/>
                <w:szCs w:val="18"/>
                <w:lang w:bidi="th-TH"/>
              </w:rPr>
              <w:t>140,09</w:t>
            </w:r>
            <w:r w:rsidR="00913152">
              <w:rPr>
                <w:sz w:val="18"/>
                <w:szCs w:val="18"/>
                <w:lang w:bidi="th-TH"/>
              </w:rPr>
              <w:t>5</w:t>
            </w:r>
          </w:p>
        </w:tc>
        <w:tc>
          <w:tcPr>
            <w:tcW w:w="120"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6109BE" w:rsidRPr="005E5047" w:rsidRDefault="00FA2800" w:rsidP="002634AA">
            <w:pPr>
              <w:pStyle w:val="acctfourfigures"/>
              <w:tabs>
                <w:tab w:val="clear" w:pos="765"/>
                <w:tab w:val="decimal" w:pos="435"/>
              </w:tabs>
              <w:spacing w:line="280" w:lineRule="atLeast"/>
              <w:ind w:left="-112" w:right="-22"/>
              <w:rPr>
                <w:sz w:val="18"/>
                <w:szCs w:val="18"/>
              </w:rPr>
            </w:pPr>
            <w:r>
              <w:rPr>
                <w:sz w:val="18"/>
                <w:szCs w:val="18"/>
              </w:rPr>
              <w:t>-</w:t>
            </w:r>
          </w:p>
        </w:tc>
        <w:tc>
          <w:tcPr>
            <w:tcW w:w="134" w:type="pct"/>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tcPr>
          <w:p w:rsidR="006109BE" w:rsidRPr="005E5047" w:rsidRDefault="00FA2800"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6109BE" w:rsidRPr="005E5047" w:rsidRDefault="00FA2800" w:rsidP="00DC3A8D">
            <w:pPr>
              <w:pStyle w:val="acctfourfigures"/>
              <w:tabs>
                <w:tab w:val="clear" w:pos="765"/>
                <w:tab w:val="decimal" w:pos="570"/>
              </w:tabs>
              <w:spacing w:line="280" w:lineRule="atLeast"/>
              <w:ind w:left="-129" w:right="-169"/>
              <w:rPr>
                <w:sz w:val="18"/>
                <w:szCs w:val="18"/>
                <w:lang w:bidi="th-TH"/>
              </w:rPr>
            </w:pPr>
            <w:r>
              <w:rPr>
                <w:sz w:val="18"/>
                <w:szCs w:val="18"/>
                <w:lang w:bidi="th-TH"/>
              </w:rPr>
              <w:t>260</w:t>
            </w:r>
          </w:p>
        </w:tc>
        <w:tc>
          <w:tcPr>
            <w:tcW w:w="12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6109BE" w:rsidRPr="005E5047" w:rsidRDefault="00FA2800" w:rsidP="00DC3A8D">
            <w:pPr>
              <w:pStyle w:val="acctfourfigures"/>
              <w:tabs>
                <w:tab w:val="clear" w:pos="765"/>
                <w:tab w:val="decimal" w:pos="777"/>
              </w:tabs>
              <w:spacing w:line="280" w:lineRule="atLeast"/>
              <w:ind w:left="-93" w:right="-169"/>
              <w:jc w:val="center"/>
              <w:rPr>
                <w:sz w:val="18"/>
                <w:szCs w:val="18"/>
                <w:rtl/>
                <w:cs/>
              </w:rPr>
            </w:pPr>
            <w:r>
              <w:rPr>
                <w:sz w:val="18"/>
                <w:szCs w:val="18"/>
              </w:rPr>
              <w:t>1</w:t>
            </w:r>
            <w:r w:rsidR="008D2ABD">
              <w:rPr>
                <w:sz w:val="18"/>
                <w:szCs w:val="18"/>
              </w:rPr>
              <w:t>4</w:t>
            </w:r>
            <w:r>
              <w:rPr>
                <w:sz w:val="18"/>
                <w:szCs w:val="18"/>
              </w:rPr>
              <w:t>0,35</w:t>
            </w:r>
            <w:r w:rsidR="00913152">
              <w:rPr>
                <w:sz w:val="18"/>
                <w:szCs w:val="18"/>
              </w:rPr>
              <w:t>5</w:t>
            </w:r>
          </w:p>
        </w:tc>
      </w:tr>
      <w:tr w:rsidR="006109BE" w:rsidRPr="005E5047" w:rsidTr="007B4563">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Receivables under operating</w:t>
            </w:r>
          </w:p>
        </w:tc>
        <w:tc>
          <w:tcPr>
            <w:tcW w:w="217" w:type="pct"/>
            <w:vAlign w:val="center"/>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6109BE" w:rsidRPr="005E5047" w:rsidRDefault="006109BE" w:rsidP="00D112D9">
            <w:pPr>
              <w:pStyle w:val="acctfourfigures"/>
              <w:tabs>
                <w:tab w:val="clear" w:pos="765"/>
                <w:tab w:val="decimal" w:pos="504"/>
                <w:tab w:val="decimal" w:pos="683"/>
              </w:tabs>
              <w:spacing w:line="280" w:lineRule="atLeast"/>
              <w:ind w:left="-83" w:right="-169"/>
              <w:rPr>
                <w:sz w:val="18"/>
                <w:szCs w:val="18"/>
                <w:lang w:bidi="th-TH"/>
              </w:rPr>
            </w:pPr>
          </w:p>
        </w:tc>
        <w:tc>
          <w:tcPr>
            <w:tcW w:w="120"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6109BE" w:rsidRPr="005E5047" w:rsidRDefault="006109BE" w:rsidP="002634AA">
            <w:pPr>
              <w:pStyle w:val="acctfourfigures"/>
              <w:tabs>
                <w:tab w:val="clear" w:pos="765"/>
                <w:tab w:val="decimal" w:pos="435"/>
              </w:tabs>
              <w:spacing w:line="280" w:lineRule="atLeast"/>
              <w:ind w:left="-112" w:right="-22"/>
              <w:rPr>
                <w:sz w:val="18"/>
                <w:szCs w:val="18"/>
              </w:rPr>
            </w:pPr>
          </w:p>
        </w:tc>
        <w:tc>
          <w:tcPr>
            <w:tcW w:w="134" w:type="pct"/>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tcPr>
          <w:p w:rsidR="006109BE" w:rsidRPr="005E5047" w:rsidRDefault="006109BE"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6109BE" w:rsidRPr="005E5047" w:rsidRDefault="006109BE" w:rsidP="00DC3A8D">
            <w:pPr>
              <w:pStyle w:val="acctfourfigures"/>
              <w:tabs>
                <w:tab w:val="clear" w:pos="765"/>
                <w:tab w:val="decimal" w:pos="570"/>
              </w:tabs>
              <w:spacing w:line="280" w:lineRule="atLeast"/>
              <w:ind w:left="-129" w:right="-169"/>
              <w:rPr>
                <w:sz w:val="18"/>
                <w:szCs w:val="18"/>
                <w:lang w:bidi="th-TH"/>
              </w:rPr>
            </w:pPr>
          </w:p>
        </w:tc>
        <w:tc>
          <w:tcPr>
            <w:tcW w:w="12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6109BE" w:rsidRPr="005E5047" w:rsidRDefault="006109BE" w:rsidP="007E6004">
            <w:pPr>
              <w:pStyle w:val="acctfourfigures"/>
              <w:tabs>
                <w:tab w:val="clear" w:pos="765"/>
                <w:tab w:val="decimal" w:pos="736"/>
              </w:tabs>
              <w:spacing w:line="280" w:lineRule="atLeast"/>
              <w:ind w:left="-93" w:right="-169"/>
              <w:jc w:val="center"/>
              <w:rPr>
                <w:sz w:val="18"/>
                <w:szCs w:val="18"/>
              </w:rPr>
            </w:pPr>
          </w:p>
        </w:tc>
      </w:tr>
      <w:tr w:rsidR="006109BE" w:rsidRPr="005E5047" w:rsidTr="007B4563">
        <w:tc>
          <w:tcPr>
            <w:tcW w:w="1372" w:type="pct"/>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   lease contracts*</w:t>
            </w:r>
          </w:p>
        </w:tc>
        <w:tc>
          <w:tcPr>
            <w:tcW w:w="217" w:type="pct"/>
            <w:vAlign w:val="center"/>
          </w:tcPr>
          <w:p w:rsidR="006109BE" w:rsidRPr="005E5047" w:rsidRDefault="006109B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6</w:t>
            </w:r>
          </w:p>
        </w:tc>
        <w:tc>
          <w:tcPr>
            <w:tcW w:w="575" w:type="pct"/>
            <w:vAlign w:val="center"/>
          </w:tcPr>
          <w:p w:rsidR="006109BE" w:rsidRPr="005E5047" w:rsidRDefault="00FA2800"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r>
              <w:rPr>
                <w:rFonts w:ascii="Times New Roman" w:hAnsi="Times New Roman" w:cs="Times New Roman"/>
              </w:rPr>
              <w:t>-</w:t>
            </w: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6109BE" w:rsidRPr="005E5047" w:rsidRDefault="00FA2800" w:rsidP="00D112D9">
            <w:pPr>
              <w:pStyle w:val="acctfourfigures"/>
              <w:tabs>
                <w:tab w:val="clear" w:pos="765"/>
                <w:tab w:val="decimal" w:pos="342"/>
                <w:tab w:val="decimal" w:pos="683"/>
              </w:tabs>
              <w:spacing w:line="280" w:lineRule="atLeast"/>
              <w:ind w:left="-83" w:right="-169"/>
              <w:jc w:val="center"/>
              <w:rPr>
                <w:sz w:val="18"/>
                <w:szCs w:val="18"/>
              </w:rPr>
            </w:pPr>
            <w:r>
              <w:rPr>
                <w:sz w:val="18"/>
                <w:szCs w:val="18"/>
              </w:rPr>
              <w:t>-</w:t>
            </w:r>
          </w:p>
        </w:tc>
        <w:tc>
          <w:tcPr>
            <w:tcW w:w="120"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6109BE" w:rsidRPr="005E5047" w:rsidRDefault="00FA2800" w:rsidP="002634AA">
            <w:pPr>
              <w:pStyle w:val="acctfourfigures"/>
              <w:tabs>
                <w:tab w:val="clear" w:pos="765"/>
                <w:tab w:val="decimal" w:pos="435"/>
              </w:tabs>
              <w:spacing w:line="280" w:lineRule="atLeast"/>
              <w:ind w:left="-112" w:right="-22"/>
              <w:rPr>
                <w:sz w:val="18"/>
                <w:szCs w:val="18"/>
              </w:rPr>
            </w:pPr>
            <w:r>
              <w:rPr>
                <w:sz w:val="18"/>
                <w:szCs w:val="18"/>
              </w:rPr>
              <w:t>-</w:t>
            </w:r>
          </w:p>
        </w:tc>
        <w:tc>
          <w:tcPr>
            <w:tcW w:w="134" w:type="pct"/>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tcPr>
          <w:p w:rsidR="006109BE" w:rsidRPr="005E5047" w:rsidRDefault="00FA2800"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6109BE" w:rsidRPr="005E5047" w:rsidRDefault="00FA2800" w:rsidP="00DC3A8D">
            <w:pPr>
              <w:pStyle w:val="acctfourfigures"/>
              <w:tabs>
                <w:tab w:val="clear" w:pos="765"/>
                <w:tab w:val="decimal" w:pos="570"/>
              </w:tabs>
              <w:spacing w:line="280" w:lineRule="atLeast"/>
              <w:ind w:left="-129" w:right="-204"/>
              <w:rPr>
                <w:sz w:val="18"/>
                <w:szCs w:val="18"/>
                <w:lang w:bidi="th-TH"/>
              </w:rPr>
            </w:pPr>
            <w:r>
              <w:rPr>
                <w:sz w:val="18"/>
                <w:szCs w:val="18"/>
                <w:lang w:bidi="th-TH"/>
              </w:rPr>
              <w:t>233,99</w:t>
            </w:r>
            <w:r w:rsidR="008D2ABD">
              <w:rPr>
                <w:sz w:val="18"/>
                <w:szCs w:val="18"/>
                <w:lang w:bidi="th-TH"/>
              </w:rPr>
              <w:t>2</w:t>
            </w:r>
          </w:p>
        </w:tc>
        <w:tc>
          <w:tcPr>
            <w:tcW w:w="124" w:type="pct"/>
            <w:vAlign w:val="center"/>
          </w:tcPr>
          <w:p w:rsidR="006109BE" w:rsidRPr="005E5047" w:rsidRDefault="006109BE" w:rsidP="007E6004">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6109BE" w:rsidRPr="005E5047" w:rsidRDefault="00FA2800" w:rsidP="00114BC6">
            <w:pPr>
              <w:pStyle w:val="acctfourfigures"/>
              <w:spacing w:line="280" w:lineRule="atLeast"/>
              <w:ind w:left="-93" w:right="-169"/>
              <w:jc w:val="center"/>
              <w:rPr>
                <w:sz w:val="18"/>
                <w:szCs w:val="18"/>
                <w:lang w:bidi="th-TH"/>
              </w:rPr>
            </w:pPr>
            <w:r>
              <w:rPr>
                <w:sz w:val="18"/>
                <w:szCs w:val="18"/>
                <w:lang w:bidi="th-TH"/>
              </w:rPr>
              <w:t>233,99</w:t>
            </w:r>
            <w:r w:rsidR="008D2ABD">
              <w:rPr>
                <w:sz w:val="18"/>
                <w:szCs w:val="18"/>
                <w:lang w:bidi="th-TH"/>
              </w:rPr>
              <w:t>2</w:t>
            </w:r>
          </w:p>
        </w:tc>
      </w:tr>
      <w:tr w:rsidR="00FB649E" w:rsidRPr="005E5047" w:rsidTr="007B4563">
        <w:tc>
          <w:tcPr>
            <w:tcW w:w="1372" w:type="pct"/>
          </w:tcPr>
          <w:p w:rsidR="00FB649E" w:rsidRPr="005E5047" w:rsidRDefault="00FB649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FB649E">
              <w:rPr>
                <w:rFonts w:ascii="Times New Roman" w:hAnsi="Times New Roman" w:cs="Times New Roman"/>
              </w:rPr>
              <w:t>Receivables under finance</w:t>
            </w:r>
          </w:p>
        </w:tc>
        <w:tc>
          <w:tcPr>
            <w:tcW w:w="217" w:type="pct"/>
            <w:vAlign w:val="center"/>
          </w:tcPr>
          <w:p w:rsidR="00FB649E" w:rsidRDefault="00FB649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FB649E" w:rsidRDefault="00FB649E" w:rsidP="007E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sidRPr="00FB649E">
              <w:rPr>
                <w:rFonts w:ascii="Times New Roman" w:hAnsi="Times New Roman" w:cs="Times New Roman"/>
              </w:rPr>
              <w:t>Rate d</w:t>
            </w:r>
            <w:r w:rsidR="009A5553">
              <w:rPr>
                <w:rFonts w:ascii="Times New Roman" w:hAnsi="Times New Roman" w:cs="Times New Roman"/>
              </w:rPr>
              <w:t>e</w:t>
            </w:r>
            <w:r w:rsidRPr="00FB649E">
              <w:rPr>
                <w:rFonts w:ascii="Times New Roman" w:hAnsi="Times New Roman" w:cs="Times New Roman"/>
              </w:rPr>
              <w:t>rived</w:t>
            </w:r>
          </w:p>
        </w:tc>
        <w:tc>
          <w:tcPr>
            <w:tcW w:w="134" w:type="pct"/>
            <w:vAlign w:val="center"/>
          </w:tcPr>
          <w:p w:rsidR="00FB649E" w:rsidRPr="005E5047" w:rsidRDefault="00FB649E" w:rsidP="007E6004">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FB649E" w:rsidRDefault="00FB649E" w:rsidP="00D112D9">
            <w:pPr>
              <w:pStyle w:val="acctfourfigures"/>
              <w:tabs>
                <w:tab w:val="clear" w:pos="765"/>
                <w:tab w:val="decimal" w:pos="342"/>
                <w:tab w:val="decimal" w:pos="683"/>
              </w:tabs>
              <w:spacing w:line="280" w:lineRule="atLeast"/>
              <w:ind w:left="-83" w:right="-169"/>
              <w:jc w:val="center"/>
              <w:rPr>
                <w:sz w:val="18"/>
                <w:szCs w:val="18"/>
              </w:rPr>
            </w:pPr>
          </w:p>
        </w:tc>
        <w:tc>
          <w:tcPr>
            <w:tcW w:w="120" w:type="pct"/>
            <w:vAlign w:val="center"/>
          </w:tcPr>
          <w:p w:rsidR="00FB649E" w:rsidRPr="005E5047" w:rsidRDefault="00FB649E" w:rsidP="007E6004">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FB649E" w:rsidRDefault="00FB649E" w:rsidP="002634AA">
            <w:pPr>
              <w:pStyle w:val="acctfourfigures"/>
              <w:tabs>
                <w:tab w:val="clear" w:pos="765"/>
                <w:tab w:val="decimal" w:pos="435"/>
              </w:tabs>
              <w:spacing w:line="280" w:lineRule="atLeast"/>
              <w:ind w:left="-112" w:right="-22"/>
              <w:rPr>
                <w:sz w:val="18"/>
                <w:szCs w:val="18"/>
              </w:rPr>
            </w:pPr>
          </w:p>
        </w:tc>
        <w:tc>
          <w:tcPr>
            <w:tcW w:w="134" w:type="pct"/>
          </w:tcPr>
          <w:p w:rsidR="00FB649E" w:rsidRPr="005E5047" w:rsidRDefault="00FB649E" w:rsidP="007E6004">
            <w:pPr>
              <w:tabs>
                <w:tab w:val="clear" w:pos="680"/>
                <w:tab w:val="decimal" w:pos="684"/>
              </w:tabs>
              <w:spacing w:line="280" w:lineRule="atLeast"/>
              <w:ind w:left="-52"/>
              <w:jc w:val="center"/>
              <w:rPr>
                <w:rFonts w:ascii="Times New Roman" w:hAnsi="Times New Roman" w:cs="Times New Roman"/>
              </w:rPr>
            </w:pPr>
          </w:p>
        </w:tc>
        <w:tc>
          <w:tcPr>
            <w:tcW w:w="366" w:type="pct"/>
          </w:tcPr>
          <w:p w:rsidR="00FB649E" w:rsidRDefault="00FB649E"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p>
        </w:tc>
        <w:tc>
          <w:tcPr>
            <w:tcW w:w="134" w:type="pct"/>
            <w:vAlign w:val="center"/>
          </w:tcPr>
          <w:p w:rsidR="00FB649E" w:rsidRPr="005E5047" w:rsidRDefault="00FB649E" w:rsidP="007E6004">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FB649E" w:rsidRDefault="00FB649E" w:rsidP="008D2ABD">
            <w:pPr>
              <w:pStyle w:val="acctfourfigures"/>
              <w:tabs>
                <w:tab w:val="clear" w:pos="765"/>
                <w:tab w:val="decimal" w:pos="509"/>
              </w:tabs>
              <w:spacing w:line="280" w:lineRule="atLeast"/>
              <w:ind w:left="-129" w:right="-204"/>
              <w:rPr>
                <w:sz w:val="18"/>
                <w:szCs w:val="18"/>
                <w:lang w:bidi="th-TH"/>
              </w:rPr>
            </w:pPr>
          </w:p>
        </w:tc>
        <w:tc>
          <w:tcPr>
            <w:tcW w:w="124" w:type="pct"/>
            <w:vAlign w:val="center"/>
          </w:tcPr>
          <w:p w:rsidR="00FB649E" w:rsidRPr="005E5047" w:rsidRDefault="00FB649E" w:rsidP="007E6004">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FB649E" w:rsidRDefault="00FB649E" w:rsidP="00114BC6">
            <w:pPr>
              <w:pStyle w:val="acctfourfigures"/>
              <w:spacing w:line="280" w:lineRule="atLeast"/>
              <w:ind w:left="-93" w:right="-169"/>
              <w:jc w:val="center"/>
              <w:rPr>
                <w:sz w:val="18"/>
                <w:szCs w:val="18"/>
                <w:lang w:bidi="th-TH"/>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   lease contracts*</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7</w:t>
            </w:r>
          </w:p>
        </w:tc>
        <w:tc>
          <w:tcPr>
            <w:tcW w:w="575" w:type="pct"/>
            <w:vAlign w:val="center"/>
          </w:tcPr>
          <w:p w:rsidR="007B4563" w:rsidRPr="005E5047" w:rsidRDefault="00FA2800" w:rsidP="00FA2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szCs w:val="22"/>
                <w:rtl/>
                <w:cs/>
              </w:rPr>
            </w:pPr>
            <w:r w:rsidRPr="00FA2800">
              <w:rPr>
                <w:rFonts w:ascii="Times New Roman" w:hAnsi="Times New Roman"/>
                <w:szCs w:val="22"/>
              </w:rPr>
              <w:t>from contracts</w:t>
            </w: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vAlign w:val="bottom"/>
          </w:tcPr>
          <w:p w:rsidR="007B4563" w:rsidRPr="005E5047" w:rsidRDefault="00FA2800" w:rsidP="007B4563">
            <w:pPr>
              <w:pStyle w:val="acctfourfigures"/>
              <w:tabs>
                <w:tab w:val="clear" w:pos="765"/>
                <w:tab w:val="decimal" w:pos="683"/>
              </w:tabs>
              <w:spacing w:line="280" w:lineRule="atLeast"/>
              <w:ind w:left="-83" w:right="-169"/>
              <w:rPr>
                <w:sz w:val="18"/>
                <w:szCs w:val="18"/>
              </w:rPr>
            </w:pPr>
            <w:r>
              <w:rPr>
                <w:sz w:val="18"/>
                <w:szCs w:val="18"/>
              </w:rPr>
              <w:t>928,744</w:t>
            </w:r>
          </w:p>
        </w:tc>
        <w:tc>
          <w:tcPr>
            <w:tcW w:w="120" w:type="pct"/>
            <w:vAlign w:val="bottom"/>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72" w:type="pct"/>
            <w:vAlign w:val="bottom"/>
          </w:tcPr>
          <w:p w:rsidR="007B4563" w:rsidRPr="005E5047" w:rsidRDefault="00FA2800" w:rsidP="00DC3A8D">
            <w:pPr>
              <w:pStyle w:val="acctfourfigures"/>
              <w:tabs>
                <w:tab w:val="clear" w:pos="765"/>
                <w:tab w:val="decimal" w:pos="700"/>
              </w:tabs>
              <w:spacing w:line="280" w:lineRule="atLeast"/>
              <w:ind w:left="-112" w:right="-22"/>
              <w:rPr>
                <w:sz w:val="18"/>
                <w:szCs w:val="18"/>
              </w:rPr>
            </w:pPr>
            <w:r>
              <w:rPr>
                <w:sz w:val="18"/>
                <w:szCs w:val="18"/>
              </w:rPr>
              <w:t>1,079,175</w:t>
            </w:r>
          </w:p>
        </w:tc>
        <w:tc>
          <w:tcPr>
            <w:tcW w:w="134" w:type="pct"/>
            <w:vAlign w:val="bottom"/>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Borders>
              <w:bottom w:val="single" w:sz="4" w:space="0" w:color="auto"/>
            </w:tcBorders>
            <w:vAlign w:val="bottom"/>
          </w:tcPr>
          <w:p w:rsidR="007B4563" w:rsidRPr="005E5047" w:rsidRDefault="00FA2800"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bottom"/>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vAlign w:val="bottom"/>
          </w:tcPr>
          <w:p w:rsidR="007B4563" w:rsidRPr="005E5047" w:rsidRDefault="00FA2800" w:rsidP="007B4563">
            <w:pPr>
              <w:pStyle w:val="acctfourfigures"/>
              <w:tabs>
                <w:tab w:val="clear" w:pos="765"/>
                <w:tab w:val="decimal" w:pos="343"/>
              </w:tabs>
              <w:spacing w:line="280" w:lineRule="atLeast"/>
              <w:ind w:left="-129" w:right="-169"/>
              <w:rPr>
                <w:sz w:val="18"/>
                <w:szCs w:val="18"/>
                <w:lang w:bidi="th-TH"/>
              </w:rPr>
            </w:pPr>
            <w:r>
              <w:rPr>
                <w:sz w:val="18"/>
                <w:szCs w:val="18"/>
                <w:lang w:bidi="th-TH"/>
              </w:rPr>
              <w:t>-</w:t>
            </w:r>
          </w:p>
        </w:tc>
        <w:tc>
          <w:tcPr>
            <w:tcW w:w="124" w:type="pct"/>
            <w:vAlign w:val="bottom"/>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531" w:type="pct"/>
            <w:vAlign w:val="bottom"/>
          </w:tcPr>
          <w:p w:rsidR="007B4563" w:rsidRPr="005E5047" w:rsidRDefault="00FA2800" w:rsidP="007B4563">
            <w:pPr>
              <w:pStyle w:val="acctfourfigures"/>
              <w:tabs>
                <w:tab w:val="clear" w:pos="765"/>
                <w:tab w:val="decimal" w:pos="777"/>
              </w:tabs>
              <w:spacing w:line="280" w:lineRule="atLeast"/>
              <w:ind w:left="-93" w:right="-169"/>
              <w:jc w:val="center"/>
              <w:rPr>
                <w:sz w:val="18"/>
                <w:szCs w:val="18"/>
                <w:rtl/>
                <w:cs/>
              </w:rPr>
            </w:pPr>
            <w:r>
              <w:rPr>
                <w:sz w:val="18"/>
                <w:szCs w:val="18"/>
              </w:rPr>
              <w:t>2,007,919</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sidRPr="005E5047">
              <w:rPr>
                <w:rFonts w:ascii="Times New Roman" w:hAnsi="Times New Roman" w:cs="Times New Roman"/>
                <w:b/>
                <w:bCs/>
              </w:rPr>
              <w:t>Total financial assets</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pStyle w:val="acctfourfigures"/>
              <w:tabs>
                <w:tab w:val="clear" w:pos="765"/>
                <w:tab w:val="decimal" w:pos="790"/>
              </w:tabs>
              <w:spacing w:line="280" w:lineRule="atLeast"/>
              <w:ind w:left="-83" w:right="-169"/>
            </w:pP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b/>
                <w:bCs/>
              </w:rPr>
            </w:pPr>
          </w:p>
        </w:tc>
        <w:tc>
          <w:tcPr>
            <w:tcW w:w="455" w:type="pct"/>
            <w:tcBorders>
              <w:top w:val="single" w:sz="4" w:space="0" w:color="auto"/>
              <w:bottom w:val="single" w:sz="4" w:space="0" w:color="auto"/>
            </w:tcBorders>
            <w:vAlign w:val="center"/>
          </w:tcPr>
          <w:p w:rsidR="007B4563" w:rsidRPr="002634AA" w:rsidRDefault="00FA2800" w:rsidP="007B4563">
            <w:pPr>
              <w:pStyle w:val="acctfourfigures"/>
              <w:tabs>
                <w:tab w:val="clear" w:pos="765"/>
                <w:tab w:val="decimal" w:pos="683"/>
              </w:tabs>
              <w:spacing w:line="280" w:lineRule="atLeast"/>
              <w:ind w:left="-83" w:right="-169"/>
              <w:rPr>
                <w:b/>
                <w:bCs/>
                <w:sz w:val="18"/>
                <w:szCs w:val="18"/>
              </w:rPr>
            </w:pPr>
            <w:r>
              <w:rPr>
                <w:b/>
                <w:bCs/>
                <w:sz w:val="18"/>
                <w:szCs w:val="18"/>
              </w:rPr>
              <w:t>1,068,83</w:t>
            </w:r>
            <w:r w:rsidR="00913152">
              <w:rPr>
                <w:b/>
                <w:bCs/>
                <w:sz w:val="18"/>
                <w:szCs w:val="18"/>
              </w:rPr>
              <w:t>9</w:t>
            </w:r>
          </w:p>
        </w:tc>
        <w:tc>
          <w:tcPr>
            <w:tcW w:w="120"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72" w:type="pct"/>
            <w:tcBorders>
              <w:top w:val="single" w:sz="4" w:space="0" w:color="auto"/>
              <w:bottom w:val="single" w:sz="4" w:space="0" w:color="auto"/>
            </w:tcBorders>
            <w:vAlign w:val="center"/>
          </w:tcPr>
          <w:p w:rsidR="007B4563" w:rsidRPr="005E5047" w:rsidRDefault="00FA2800" w:rsidP="00DC3A8D">
            <w:pPr>
              <w:pStyle w:val="acctfourfigures"/>
              <w:tabs>
                <w:tab w:val="clear" w:pos="765"/>
                <w:tab w:val="decimal" w:pos="700"/>
              </w:tabs>
              <w:spacing w:line="280" w:lineRule="atLeast"/>
              <w:ind w:left="-112" w:right="-22"/>
              <w:rPr>
                <w:b/>
                <w:bCs/>
                <w:sz w:val="18"/>
                <w:szCs w:val="18"/>
                <w:lang w:val="en-US"/>
              </w:rPr>
            </w:pPr>
            <w:r>
              <w:rPr>
                <w:b/>
                <w:bCs/>
                <w:sz w:val="18"/>
                <w:szCs w:val="18"/>
                <w:lang w:val="en-US"/>
              </w:rPr>
              <w:t>1,079,175</w:t>
            </w:r>
          </w:p>
        </w:tc>
        <w:tc>
          <w:tcPr>
            <w:tcW w:w="134" w:type="pct"/>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b/>
                <w:bCs/>
              </w:rPr>
            </w:pPr>
          </w:p>
        </w:tc>
        <w:tc>
          <w:tcPr>
            <w:tcW w:w="366" w:type="pct"/>
            <w:tcBorders>
              <w:top w:val="single" w:sz="4" w:space="0" w:color="auto"/>
              <w:bottom w:val="single" w:sz="4" w:space="0" w:color="auto"/>
            </w:tcBorders>
          </w:tcPr>
          <w:p w:rsidR="007B4563" w:rsidRPr="00310416" w:rsidRDefault="00FA2800" w:rsidP="00DC3A8D">
            <w:pPr>
              <w:tabs>
                <w:tab w:val="clear" w:pos="454"/>
                <w:tab w:val="clear" w:pos="680"/>
                <w:tab w:val="left" w:pos="400"/>
                <w:tab w:val="decimal" w:pos="684"/>
              </w:tabs>
              <w:spacing w:line="280" w:lineRule="atLeast"/>
              <w:ind w:left="-52" w:right="-70"/>
              <w:jc w:val="center"/>
              <w:rPr>
                <w:rFonts w:ascii="Times New Roman" w:hAnsi="Times New Roman" w:cs="Times New Roman"/>
                <w:b/>
                <w:bCs/>
              </w:rPr>
            </w:pPr>
            <w:r>
              <w:rPr>
                <w:rFonts w:ascii="Times New Roman" w:hAnsi="Times New Roman" w:cs="Times New Roman"/>
                <w:b/>
                <w:bCs/>
              </w:rPr>
              <w:t>-</w:t>
            </w:r>
          </w:p>
        </w:tc>
        <w:tc>
          <w:tcPr>
            <w:tcW w:w="134" w:type="pct"/>
            <w:vAlign w:val="center"/>
          </w:tcPr>
          <w:p w:rsidR="007B4563" w:rsidRPr="00310416"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bottom w:val="single" w:sz="4" w:space="0" w:color="auto"/>
            </w:tcBorders>
            <w:vAlign w:val="center"/>
          </w:tcPr>
          <w:p w:rsidR="007B4563" w:rsidRPr="00310416" w:rsidRDefault="00FA2800" w:rsidP="00DC3A8D">
            <w:pPr>
              <w:pStyle w:val="acctfourfigures"/>
              <w:tabs>
                <w:tab w:val="clear" w:pos="765"/>
                <w:tab w:val="decimal" w:pos="570"/>
              </w:tabs>
              <w:spacing w:line="280" w:lineRule="atLeast"/>
              <w:ind w:left="-129" w:right="-169"/>
              <w:rPr>
                <w:b/>
                <w:bCs/>
                <w:sz w:val="18"/>
                <w:szCs w:val="18"/>
                <w:lang w:bidi="th-TH"/>
              </w:rPr>
            </w:pPr>
            <w:r>
              <w:rPr>
                <w:b/>
                <w:bCs/>
                <w:sz w:val="18"/>
                <w:szCs w:val="18"/>
                <w:lang w:bidi="th-TH"/>
              </w:rPr>
              <w:t>234,25</w:t>
            </w:r>
            <w:r w:rsidR="008D2ABD">
              <w:rPr>
                <w:b/>
                <w:bCs/>
                <w:sz w:val="18"/>
                <w:szCs w:val="18"/>
                <w:lang w:bidi="th-TH"/>
              </w:rPr>
              <w:t>2</w:t>
            </w:r>
          </w:p>
        </w:tc>
        <w:tc>
          <w:tcPr>
            <w:tcW w:w="124" w:type="pct"/>
            <w:vAlign w:val="center"/>
          </w:tcPr>
          <w:p w:rsidR="007B4563" w:rsidRPr="00310416" w:rsidRDefault="007B4563" w:rsidP="007B4563">
            <w:pPr>
              <w:tabs>
                <w:tab w:val="clear" w:pos="680"/>
                <w:tab w:val="decimal" w:pos="684"/>
              </w:tabs>
              <w:spacing w:line="280" w:lineRule="atLeast"/>
              <w:ind w:left="-52"/>
              <w:jc w:val="center"/>
              <w:rPr>
                <w:rFonts w:ascii="Times New Roman" w:hAnsi="Times New Roman" w:cs="Times New Roman"/>
              </w:rPr>
            </w:pPr>
          </w:p>
        </w:tc>
        <w:tc>
          <w:tcPr>
            <w:tcW w:w="531" w:type="pct"/>
            <w:tcBorders>
              <w:top w:val="single" w:sz="4" w:space="0" w:color="auto"/>
              <w:bottom w:val="single" w:sz="4" w:space="0" w:color="auto"/>
            </w:tcBorders>
            <w:vAlign w:val="center"/>
          </w:tcPr>
          <w:p w:rsidR="007B4563" w:rsidRPr="00086BDA" w:rsidRDefault="00FA2800" w:rsidP="00DC3A8D">
            <w:pPr>
              <w:pStyle w:val="acctfourfigures"/>
              <w:tabs>
                <w:tab w:val="clear" w:pos="765"/>
                <w:tab w:val="decimal" w:pos="770"/>
              </w:tabs>
              <w:spacing w:line="280" w:lineRule="atLeast"/>
              <w:ind w:left="-93" w:right="-169"/>
              <w:jc w:val="center"/>
              <w:rPr>
                <w:b/>
                <w:bCs/>
                <w:sz w:val="18"/>
                <w:szCs w:val="18"/>
                <w:lang w:val="en-US"/>
              </w:rPr>
            </w:pPr>
            <w:r>
              <w:rPr>
                <w:b/>
                <w:bCs/>
                <w:sz w:val="18"/>
                <w:szCs w:val="18"/>
                <w:lang w:val="en-US"/>
              </w:rPr>
              <w:t>2,382,26</w:t>
            </w:r>
            <w:r w:rsidR="00913152">
              <w:rPr>
                <w:b/>
                <w:bCs/>
                <w:sz w:val="18"/>
                <w:szCs w:val="18"/>
                <w:lang w:val="en-US"/>
              </w:rPr>
              <w:t>6</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45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left="-83" w:right="-45"/>
              <w:rPr>
                <w:rFonts w:ascii="Times New Roman" w:hAnsi="Times New Roman" w:cs="Times New Roman"/>
                <w:u w:val="single"/>
                <w:rtl/>
                <w:cs/>
              </w:rPr>
            </w:pPr>
          </w:p>
        </w:tc>
        <w:tc>
          <w:tcPr>
            <w:tcW w:w="120"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472"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80" w:lineRule="atLeast"/>
              <w:ind w:left="-112" w:right="-45"/>
              <w:rPr>
                <w:rFonts w:ascii="Times New Roman" w:hAnsi="Times New Roman" w:cs="Times New Roman"/>
                <w:u w:val="single"/>
                <w:rtl/>
                <w:cs/>
              </w:rPr>
            </w:pPr>
          </w:p>
        </w:tc>
        <w:tc>
          <w:tcPr>
            <w:tcW w:w="134" w:type="pct"/>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366" w:type="pct"/>
          </w:tcPr>
          <w:p w:rsidR="007B4563" w:rsidRPr="005E5047" w:rsidRDefault="007B4563" w:rsidP="00DC3A8D">
            <w:pPr>
              <w:tabs>
                <w:tab w:val="clear" w:pos="454"/>
                <w:tab w:val="clear" w:pos="680"/>
                <w:tab w:val="left" w:pos="400"/>
                <w:tab w:val="decimal" w:pos="693"/>
              </w:tabs>
              <w:spacing w:line="280" w:lineRule="atLeast"/>
              <w:ind w:left="-128" w:right="-70"/>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366"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atLeast"/>
              <w:ind w:left="-129" w:right="-45"/>
              <w:rPr>
                <w:rFonts w:ascii="Times New Roman" w:hAnsi="Times New Roman" w:cs="Times New Roman"/>
                <w:u w:val="single"/>
              </w:rPr>
            </w:pPr>
          </w:p>
        </w:tc>
        <w:tc>
          <w:tcPr>
            <w:tcW w:w="12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tl/>
                <w:cs/>
              </w:rPr>
            </w:pPr>
          </w:p>
        </w:tc>
        <w:tc>
          <w:tcPr>
            <w:tcW w:w="531" w:type="pct"/>
            <w:vAlign w:val="center"/>
          </w:tcPr>
          <w:p w:rsidR="007B4563" w:rsidRPr="005E5047" w:rsidRDefault="007B4563" w:rsidP="007B4563">
            <w:pPr>
              <w:tabs>
                <w:tab w:val="clear" w:pos="680"/>
                <w:tab w:val="decimal" w:pos="693"/>
              </w:tabs>
              <w:spacing w:line="280" w:lineRule="atLeast"/>
              <w:ind w:left="-93" w:right="-169"/>
              <w:jc w:val="center"/>
              <w:rPr>
                <w:rFonts w:ascii="Times New Roman" w:hAnsi="Times New Roman" w:cs="Times New Roman"/>
                <w:u w:val="single"/>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r w:rsidRPr="005E5047">
              <w:rPr>
                <w:rFonts w:ascii="Times New Roman" w:hAnsi="Times New Roman" w:cs="Times New Roman"/>
                <w:b/>
                <w:bCs/>
                <w:i/>
                <w:iCs/>
              </w:rPr>
              <w:t>Financial liabilities</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45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left="-83" w:right="-45"/>
              <w:rPr>
                <w:rFonts w:ascii="Times New Roman" w:hAnsi="Times New Roman" w:cs="Times New Roman"/>
                <w:u w:val="single"/>
                <w:rtl/>
                <w:cs/>
              </w:rPr>
            </w:pPr>
          </w:p>
        </w:tc>
        <w:tc>
          <w:tcPr>
            <w:tcW w:w="120"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472"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80" w:lineRule="atLeast"/>
              <w:ind w:left="-112" w:right="-45"/>
              <w:rPr>
                <w:rFonts w:ascii="Times New Roman" w:hAnsi="Times New Roman" w:cs="Times New Roman"/>
                <w:u w:val="single"/>
                <w:rtl/>
                <w:cs/>
              </w:rPr>
            </w:pPr>
          </w:p>
        </w:tc>
        <w:tc>
          <w:tcPr>
            <w:tcW w:w="134" w:type="pct"/>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366" w:type="pct"/>
          </w:tcPr>
          <w:p w:rsidR="007B4563" w:rsidRPr="005E5047" w:rsidRDefault="007B4563" w:rsidP="00DC3A8D">
            <w:pPr>
              <w:tabs>
                <w:tab w:val="clear" w:pos="454"/>
                <w:tab w:val="clear" w:pos="680"/>
                <w:tab w:val="left" w:pos="400"/>
                <w:tab w:val="decimal" w:pos="693"/>
              </w:tabs>
              <w:spacing w:line="280" w:lineRule="atLeast"/>
              <w:ind w:left="-128" w:right="-70"/>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Pr>
            </w:pPr>
          </w:p>
        </w:tc>
        <w:tc>
          <w:tcPr>
            <w:tcW w:w="366"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atLeast"/>
              <w:ind w:left="-129" w:right="-45"/>
              <w:rPr>
                <w:rFonts w:ascii="Times New Roman" w:hAnsi="Times New Roman" w:cs="Times New Roman"/>
                <w:u w:val="single"/>
              </w:rPr>
            </w:pPr>
          </w:p>
        </w:tc>
        <w:tc>
          <w:tcPr>
            <w:tcW w:w="124" w:type="pct"/>
            <w:vAlign w:val="center"/>
          </w:tcPr>
          <w:p w:rsidR="007B4563" w:rsidRPr="005E5047" w:rsidRDefault="007B4563" w:rsidP="007B4563">
            <w:pPr>
              <w:tabs>
                <w:tab w:val="clear" w:pos="680"/>
                <w:tab w:val="decimal" w:pos="693"/>
              </w:tabs>
              <w:spacing w:line="280" w:lineRule="atLeast"/>
              <w:ind w:left="-128" w:right="-45"/>
              <w:jc w:val="center"/>
              <w:rPr>
                <w:rFonts w:ascii="Times New Roman" w:hAnsi="Times New Roman" w:cs="Times New Roman"/>
                <w:rtl/>
                <w:cs/>
              </w:rPr>
            </w:pPr>
          </w:p>
        </w:tc>
        <w:tc>
          <w:tcPr>
            <w:tcW w:w="531" w:type="pct"/>
            <w:vAlign w:val="center"/>
          </w:tcPr>
          <w:p w:rsidR="007B4563" w:rsidRPr="005E5047" w:rsidRDefault="007B4563" w:rsidP="007B4563">
            <w:pPr>
              <w:tabs>
                <w:tab w:val="clear" w:pos="680"/>
                <w:tab w:val="decimal" w:pos="693"/>
              </w:tabs>
              <w:spacing w:line="280" w:lineRule="atLeast"/>
              <w:ind w:left="-93" w:right="-169"/>
              <w:jc w:val="center"/>
              <w:rPr>
                <w:rFonts w:ascii="Times New Roman" w:hAnsi="Times New Roman" w:cs="Times New Roman"/>
                <w:u w:val="single"/>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Short-term loans from </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7B4563" w:rsidRPr="005E5047" w:rsidRDefault="007B4563" w:rsidP="007B4563">
            <w:pPr>
              <w:pStyle w:val="acctfourfigures"/>
              <w:tabs>
                <w:tab w:val="clear" w:pos="765"/>
                <w:tab w:val="decimal" w:pos="790"/>
              </w:tabs>
              <w:spacing w:line="280" w:lineRule="atLeast"/>
              <w:ind w:left="-83" w:right="-169"/>
              <w:rPr>
                <w:sz w:val="18"/>
                <w:szCs w:val="18"/>
                <w:lang w:bidi="th-TH"/>
              </w:rPr>
            </w:pPr>
          </w:p>
        </w:tc>
        <w:tc>
          <w:tcPr>
            <w:tcW w:w="120" w:type="pct"/>
            <w:vAlign w:val="center"/>
          </w:tcPr>
          <w:p w:rsidR="007B4563" w:rsidRPr="005E5047" w:rsidRDefault="007B4563" w:rsidP="007B4563">
            <w:pPr>
              <w:pStyle w:val="acctfourfigures"/>
              <w:tabs>
                <w:tab w:val="decimal" w:pos="911"/>
              </w:tabs>
              <w:spacing w:line="280" w:lineRule="atLeast"/>
              <w:ind w:right="-169"/>
              <w:jc w:val="center"/>
              <w:rPr>
                <w:sz w:val="18"/>
                <w:szCs w:val="18"/>
              </w:rPr>
            </w:pPr>
          </w:p>
        </w:tc>
        <w:tc>
          <w:tcPr>
            <w:tcW w:w="472" w:type="pct"/>
            <w:vAlign w:val="center"/>
          </w:tcPr>
          <w:p w:rsidR="007B4563" w:rsidRPr="005E5047" w:rsidRDefault="007B4563" w:rsidP="007B4563">
            <w:pPr>
              <w:pStyle w:val="acctfourfigures"/>
              <w:tabs>
                <w:tab w:val="clear" w:pos="765"/>
                <w:tab w:val="decimal" w:pos="863"/>
              </w:tabs>
              <w:spacing w:line="280" w:lineRule="atLeast"/>
              <w:ind w:left="-112" w:right="-169"/>
              <w:rPr>
                <w:sz w:val="18"/>
                <w:szCs w:val="18"/>
              </w:rPr>
            </w:pPr>
          </w:p>
        </w:tc>
        <w:tc>
          <w:tcPr>
            <w:tcW w:w="134" w:type="pct"/>
          </w:tcPr>
          <w:p w:rsidR="007B4563" w:rsidRPr="005E5047" w:rsidRDefault="007B4563" w:rsidP="007B4563">
            <w:pPr>
              <w:pStyle w:val="acctfourfigures"/>
              <w:tabs>
                <w:tab w:val="decimal" w:pos="911"/>
              </w:tabs>
              <w:spacing w:line="280" w:lineRule="atLeast"/>
              <w:ind w:right="-169"/>
              <w:jc w:val="center"/>
              <w:rPr>
                <w:sz w:val="18"/>
                <w:szCs w:val="18"/>
              </w:rPr>
            </w:pPr>
          </w:p>
        </w:tc>
        <w:tc>
          <w:tcPr>
            <w:tcW w:w="366" w:type="pct"/>
          </w:tcPr>
          <w:p w:rsidR="007B4563" w:rsidRPr="005E5047" w:rsidRDefault="007B4563" w:rsidP="00DC3A8D">
            <w:pPr>
              <w:pStyle w:val="acctfourfigures"/>
              <w:tabs>
                <w:tab w:val="left" w:pos="400"/>
                <w:tab w:val="decimal" w:pos="911"/>
              </w:tabs>
              <w:spacing w:line="280" w:lineRule="atLeast"/>
              <w:ind w:right="-70"/>
              <w:jc w:val="center"/>
              <w:rPr>
                <w:sz w:val="18"/>
                <w:szCs w:val="18"/>
              </w:rPr>
            </w:pPr>
          </w:p>
        </w:tc>
        <w:tc>
          <w:tcPr>
            <w:tcW w:w="134" w:type="pct"/>
            <w:vAlign w:val="center"/>
          </w:tcPr>
          <w:p w:rsidR="007B4563" w:rsidRPr="005E5047" w:rsidRDefault="007B4563" w:rsidP="007B4563">
            <w:pPr>
              <w:pStyle w:val="acctfourfigures"/>
              <w:tabs>
                <w:tab w:val="decimal" w:pos="911"/>
              </w:tabs>
              <w:spacing w:line="280" w:lineRule="atLeast"/>
              <w:ind w:right="-169"/>
              <w:jc w:val="center"/>
              <w:rPr>
                <w:sz w:val="18"/>
                <w:szCs w:val="18"/>
              </w:rPr>
            </w:pPr>
          </w:p>
        </w:tc>
        <w:tc>
          <w:tcPr>
            <w:tcW w:w="366" w:type="pct"/>
            <w:vAlign w:val="center"/>
          </w:tcPr>
          <w:p w:rsidR="007B4563" w:rsidRPr="005E5047" w:rsidRDefault="007B4563" w:rsidP="007B4563">
            <w:pPr>
              <w:pStyle w:val="acctfourfigures"/>
              <w:tabs>
                <w:tab w:val="clear" w:pos="765"/>
                <w:tab w:val="decimal" w:pos="343"/>
              </w:tabs>
              <w:spacing w:line="280" w:lineRule="atLeast"/>
              <w:ind w:left="-129" w:right="-169"/>
              <w:rPr>
                <w:sz w:val="18"/>
                <w:szCs w:val="18"/>
              </w:rPr>
            </w:pPr>
          </w:p>
        </w:tc>
        <w:tc>
          <w:tcPr>
            <w:tcW w:w="124" w:type="pct"/>
            <w:vAlign w:val="center"/>
          </w:tcPr>
          <w:p w:rsidR="007B4563" w:rsidRPr="005E5047" w:rsidRDefault="007B4563" w:rsidP="007B4563">
            <w:pPr>
              <w:pStyle w:val="acctfourfigures"/>
              <w:tabs>
                <w:tab w:val="decimal" w:pos="911"/>
              </w:tabs>
              <w:spacing w:line="280" w:lineRule="atLeast"/>
              <w:ind w:right="-169"/>
              <w:jc w:val="center"/>
              <w:rPr>
                <w:sz w:val="18"/>
                <w:szCs w:val="18"/>
              </w:rPr>
            </w:pPr>
          </w:p>
        </w:tc>
        <w:tc>
          <w:tcPr>
            <w:tcW w:w="531" w:type="pct"/>
            <w:vAlign w:val="center"/>
          </w:tcPr>
          <w:p w:rsidR="007B4563" w:rsidRPr="005E5047" w:rsidRDefault="007B4563" w:rsidP="007B4563">
            <w:pPr>
              <w:pStyle w:val="acctfourfigures"/>
              <w:tabs>
                <w:tab w:val="clear" w:pos="765"/>
                <w:tab w:val="decimal" w:pos="715"/>
              </w:tabs>
              <w:spacing w:line="280" w:lineRule="atLeast"/>
              <w:ind w:left="-93" w:right="-169"/>
              <w:jc w:val="center"/>
              <w:rPr>
                <w:sz w:val="18"/>
                <w:szCs w:val="18"/>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490"/>
              <w:rPr>
                <w:rFonts w:ascii="Times New Roman" w:hAnsi="Times New Roman" w:cs="Times New Roman"/>
              </w:rPr>
            </w:pPr>
            <w:r w:rsidRPr="005E5047">
              <w:rPr>
                <w:rFonts w:ascii="Times New Roman" w:hAnsi="Times New Roman" w:cs="Times New Roman"/>
              </w:rPr>
              <w:t xml:space="preserve">   financial institutions</w:t>
            </w:r>
          </w:p>
        </w:tc>
        <w:tc>
          <w:tcPr>
            <w:tcW w:w="217" w:type="pct"/>
            <w:vAlign w:val="center"/>
          </w:tcPr>
          <w:p w:rsidR="007B4563" w:rsidRPr="005E5047" w:rsidRDefault="008469B4"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.1</w:t>
            </w:r>
          </w:p>
        </w:tc>
        <w:tc>
          <w:tcPr>
            <w:tcW w:w="575" w:type="pct"/>
            <w:vAlign w:val="center"/>
          </w:tcPr>
          <w:p w:rsidR="007B4563" w:rsidRPr="005E5047" w:rsidRDefault="00FA2800" w:rsidP="008D2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r>
              <w:rPr>
                <w:rFonts w:ascii="Times New Roman" w:hAnsi="Times New Roman" w:cs="Times New Roman"/>
              </w:rPr>
              <w:t>M</w:t>
            </w:r>
            <w:r w:rsidR="008D2ABD">
              <w:rPr>
                <w:rFonts w:ascii="Times New Roman" w:hAnsi="Times New Roman" w:cs="Times New Roman"/>
              </w:rPr>
              <w:t>M</w:t>
            </w:r>
            <w:r>
              <w:rPr>
                <w:rFonts w:ascii="Times New Roman" w:hAnsi="Times New Roman" w:cs="Times New Roman"/>
              </w:rPr>
              <w:t>R</w:t>
            </w: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7B4563" w:rsidRPr="00AE021B" w:rsidRDefault="00FA2800" w:rsidP="007B4563">
            <w:pPr>
              <w:pStyle w:val="acctfourfigures"/>
              <w:tabs>
                <w:tab w:val="clear" w:pos="765"/>
                <w:tab w:val="decimal" w:pos="700"/>
              </w:tabs>
              <w:spacing w:line="280" w:lineRule="atLeast"/>
              <w:ind w:left="-83" w:right="-169"/>
              <w:rPr>
                <w:sz w:val="18"/>
                <w:szCs w:val="18"/>
                <w:lang w:bidi="th-TH"/>
              </w:rPr>
            </w:pPr>
            <w:r>
              <w:rPr>
                <w:sz w:val="18"/>
                <w:szCs w:val="18"/>
                <w:lang w:bidi="th-TH"/>
              </w:rPr>
              <w:t>718,868</w:t>
            </w:r>
          </w:p>
        </w:tc>
        <w:tc>
          <w:tcPr>
            <w:tcW w:w="120" w:type="pct"/>
            <w:vAlign w:val="center"/>
          </w:tcPr>
          <w:p w:rsidR="007B4563" w:rsidRPr="00AE021B" w:rsidRDefault="007B4563" w:rsidP="007B4563">
            <w:pPr>
              <w:pStyle w:val="acctfourfigures"/>
              <w:tabs>
                <w:tab w:val="decimal" w:pos="911"/>
              </w:tabs>
              <w:spacing w:line="280" w:lineRule="atLeast"/>
              <w:ind w:right="-169"/>
              <w:jc w:val="center"/>
              <w:rPr>
                <w:sz w:val="18"/>
                <w:szCs w:val="18"/>
              </w:rPr>
            </w:pPr>
          </w:p>
        </w:tc>
        <w:tc>
          <w:tcPr>
            <w:tcW w:w="472" w:type="pct"/>
            <w:vAlign w:val="center"/>
          </w:tcPr>
          <w:p w:rsidR="007B4563" w:rsidRPr="00AE021B" w:rsidRDefault="00FF38A8" w:rsidP="007B4563">
            <w:pPr>
              <w:pStyle w:val="acctfourfigures"/>
              <w:tabs>
                <w:tab w:val="clear" w:pos="765"/>
                <w:tab w:val="decimal" w:pos="434"/>
              </w:tabs>
              <w:spacing w:line="280" w:lineRule="atLeast"/>
              <w:ind w:left="-112" w:right="-169"/>
              <w:rPr>
                <w:sz w:val="18"/>
                <w:szCs w:val="18"/>
              </w:rPr>
            </w:pPr>
            <w:r>
              <w:rPr>
                <w:sz w:val="18"/>
                <w:szCs w:val="18"/>
              </w:rPr>
              <w:t>-</w:t>
            </w:r>
          </w:p>
        </w:tc>
        <w:tc>
          <w:tcPr>
            <w:tcW w:w="134" w:type="pct"/>
          </w:tcPr>
          <w:p w:rsidR="007B4563" w:rsidRPr="00AE021B" w:rsidRDefault="007B4563" w:rsidP="007B4563">
            <w:pPr>
              <w:pStyle w:val="acctfourfigures"/>
              <w:tabs>
                <w:tab w:val="decimal" w:pos="911"/>
              </w:tabs>
              <w:spacing w:line="280" w:lineRule="atLeast"/>
              <w:ind w:right="-169"/>
              <w:jc w:val="center"/>
              <w:rPr>
                <w:sz w:val="18"/>
                <w:szCs w:val="18"/>
              </w:rPr>
            </w:pPr>
          </w:p>
        </w:tc>
        <w:tc>
          <w:tcPr>
            <w:tcW w:w="366" w:type="pct"/>
          </w:tcPr>
          <w:p w:rsidR="007B4563" w:rsidRPr="00AE021B" w:rsidRDefault="00FF38A8" w:rsidP="00DC3A8D">
            <w:pPr>
              <w:tabs>
                <w:tab w:val="clear" w:pos="454"/>
                <w:tab w:val="clear" w:pos="680"/>
                <w:tab w:val="left" w:pos="400"/>
                <w:tab w:val="decimal" w:pos="684"/>
              </w:tabs>
              <w:spacing w:line="280" w:lineRule="atLeast"/>
              <w:ind w:left="-52" w:right="-70"/>
              <w:jc w:val="center"/>
            </w:pPr>
            <w:r>
              <w:t>-</w:t>
            </w:r>
          </w:p>
        </w:tc>
        <w:tc>
          <w:tcPr>
            <w:tcW w:w="134" w:type="pct"/>
            <w:vAlign w:val="center"/>
          </w:tcPr>
          <w:p w:rsidR="007B4563" w:rsidRPr="00AE021B" w:rsidRDefault="007B4563" w:rsidP="007B4563">
            <w:pPr>
              <w:pStyle w:val="acctfourfigures"/>
              <w:tabs>
                <w:tab w:val="decimal" w:pos="911"/>
              </w:tabs>
              <w:spacing w:line="280" w:lineRule="atLeast"/>
              <w:ind w:right="-169"/>
              <w:jc w:val="center"/>
              <w:rPr>
                <w:sz w:val="18"/>
                <w:szCs w:val="18"/>
              </w:rPr>
            </w:pPr>
          </w:p>
        </w:tc>
        <w:tc>
          <w:tcPr>
            <w:tcW w:w="366" w:type="pct"/>
            <w:vAlign w:val="center"/>
          </w:tcPr>
          <w:p w:rsidR="007B4563" w:rsidRPr="00AE021B" w:rsidRDefault="00FF38A8" w:rsidP="007B4563">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7B4563" w:rsidRPr="00AE021B" w:rsidRDefault="007B4563" w:rsidP="007B4563">
            <w:pPr>
              <w:pStyle w:val="acctfourfigures"/>
              <w:tabs>
                <w:tab w:val="decimal" w:pos="911"/>
              </w:tabs>
              <w:spacing w:line="280" w:lineRule="atLeast"/>
              <w:ind w:right="-169"/>
              <w:jc w:val="center"/>
              <w:rPr>
                <w:sz w:val="18"/>
                <w:szCs w:val="18"/>
              </w:rPr>
            </w:pPr>
          </w:p>
        </w:tc>
        <w:tc>
          <w:tcPr>
            <w:tcW w:w="531" w:type="pct"/>
            <w:vAlign w:val="center"/>
          </w:tcPr>
          <w:p w:rsidR="007B4563" w:rsidRPr="00AE021B" w:rsidRDefault="00FF38A8" w:rsidP="007B4563">
            <w:pPr>
              <w:pStyle w:val="acctfourfigures"/>
              <w:tabs>
                <w:tab w:val="clear" w:pos="765"/>
                <w:tab w:val="decimal" w:pos="715"/>
              </w:tabs>
              <w:spacing w:line="280" w:lineRule="atLeast"/>
              <w:ind w:left="-93" w:right="-169"/>
              <w:jc w:val="center"/>
              <w:rPr>
                <w:sz w:val="18"/>
                <w:szCs w:val="18"/>
              </w:rPr>
            </w:pPr>
            <w:r>
              <w:rPr>
                <w:sz w:val="18"/>
                <w:szCs w:val="18"/>
              </w:rPr>
              <w:t>718,868</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Trade account</w:t>
            </w:r>
            <w:r w:rsidR="009A5553">
              <w:rPr>
                <w:rFonts w:ascii="Times New Roman" w:hAnsi="Times New Roman" w:cs="Times New Roman"/>
              </w:rPr>
              <w:t>s</w:t>
            </w:r>
            <w:r w:rsidRPr="005E5047">
              <w:rPr>
                <w:rFonts w:ascii="Times New Roman" w:hAnsi="Times New Roman" w:cs="Times New Roman"/>
              </w:rPr>
              <w:t xml:space="preserve"> payable</w:t>
            </w:r>
          </w:p>
        </w:tc>
        <w:tc>
          <w:tcPr>
            <w:tcW w:w="217" w:type="pct"/>
            <w:vAlign w:val="center"/>
          </w:tcPr>
          <w:p w:rsidR="007B4563" w:rsidRPr="005E5047" w:rsidRDefault="008469B4"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4</w:t>
            </w:r>
          </w:p>
        </w:tc>
        <w:tc>
          <w:tcPr>
            <w:tcW w:w="575" w:type="pct"/>
            <w:vAlign w:val="center"/>
          </w:tcPr>
          <w:p w:rsidR="007B4563" w:rsidRPr="00782DDE" w:rsidRDefault="00FA2800"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Cordia New"/>
                <w:cs/>
              </w:rPr>
            </w:pPr>
            <w:r>
              <w:rPr>
                <w:rFonts w:ascii="Times New Roman" w:hAnsi="Times New Roman" w:cs="Cordia New"/>
              </w:rPr>
              <w:t>-</w:t>
            </w: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7B4563" w:rsidRPr="00AE021B" w:rsidRDefault="00FA2800" w:rsidP="007B4563">
            <w:pPr>
              <w:pStyle w:val="acctfourfigures"/>
              <w:tabs>
                <w:tab w:val="clear" w:pos="765"/>
                <w:tab w:val="decimal" w:pos="520"/>
                <w:tab w:val="decimal" w:pos="700"/>
              </w:tabs>
              <w:spacing w:line="280" w:lineRule="atLeast"/>
              <w:ind w:left="-83" w:right="-169"/>
              <w:jc w:val="center"/>
              <w:rPr>
                <w:sz w:val="18"/>
                <w:szCs w:val="18"/>
              </w:rPr>
            </w:pPr>
            <w:r>
              <w:rPr>
                <w:sz w:val="18"/>
                <w:szCs w:val="18"/>
              </w:rPr>
              <w:t>-</w:t>
            </w:r>
          </w:p>
        </w:tc>
        <w:tc>
          <w:tcPr>
            <w:tcW w:w="120" w:type="pct"/>
            <w:vAlign w:val="center"/>
          </w:tcPr>
          <w:p w:rsidR="007B4563" w:rsidRPr="00AE021B" w:rsidRDefault="007B4563" w:rsidP="007B4563">
            <w:pPr>
              <w:pStyle w:val="acctfourfigures"/>
              <w:tabs>
                <w:tab w:val="clear" w:pos="765"/>
                <w:tab w:val="decimal" w:pos="551"/>
              </w:tabs>
              <w:spacing w:line="280" w:lineRule="atLeast"/>
              <w:ind w:right="-169"/>
              <w:jc w:val="center"/>
              <w:rPr>
                <w:sz w:val="18"/>
                <w:szCs w:val="18"/>
              </w:rPr>
            </w:pPr>
          </w:p>
        </w:tc>
        <w:tc>
          <w:tcPr>
            <w:tcW w:w="472" w:type="pct"/>
            <w:vAlign w:val="center"/>
          </w:tcPr>
          <w:p w:rsidR="007B4563" w:rsidRPr="00AE021B" w:rsidRDefault="00FF38A8" w:rsidP="007B4563">
            <w:pPr>
              <w:pStyle w:val="acctfourfigures"/>
              <w:tabs>
                <w:tab w:val="clear" w:pos="765"/>
                <w:tab w:val="decimal" w:pos="434"/>
              </w:tabs>
              <w:spacing w:line="280" w:lineRule="atLeast"/>
              <w:ind w:left="-112" w:right="-169"/>
              <w:rPr>
                <w:sz w:val="18"/>
                <w:szCs w:val="18"/>
              </w:rPr>
            </w:pPr>
            <w:r>
              <w:rPr>
                <w:sz w:val="18"/>
                <w:szCs w:val="18"/>
              </w:rPr>
              <w:t>-</w:t>
            </w:r>
          </w:p>
        </w:tc>
        <w:tc>
          <w:tcPr>
            <w:tcW w:w="134" w:type="pct"/>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Pr>
          <w:p w:rsidR="007B4563" w:rsidRPr="00AE021B" w:rsidRDefault="00FF38A8"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7B4563" w:rsidRPr="00AE021B" w:rsidRDefault="007B080B" w:rsidP="00DC3A8D">
            <w:pPr>
              <w:pStyle w:val="acctfourfigures"/>
              <w:tabs>
                <w:tab w:val="clear" w:pos="765"/>
                <w:tab w:val="decimal" w:pos="570"/>
              </w:tabs>
              <w:spacing w:line="280" w:lineRule="atLeast"/>
              <w:ind w:left="-129" w:right="-169"/>
              <w:rPr>
                <w:sz w:val="18"/>
                <w:szCs w:val="18"/>
              </w:rPr>
            </w:pPr>
            <w:r>
              <w:rPr>
                <w:sz w:val="18"/>
                <w:szCs w:val="18"/>
              </w:rPr>
              <w:t>123,496</w:t>
            </w:r>
          </w:p>
        </w:tc>
        <w:tc>
          <w:tcPr>
            <w:tcW w:w="12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7B4563" w:rsidRPr="00AE021B" w:rsidRDefault="007B080B" w:rsidP="007B4563">
            <w:pPr>
              <w:pStyle w:val="acctfourfigures"/>
              <w:tabs>
                <w:tab w:val="clear" w:pos="765"/>
                <w:tab w:val="decimal" w:pos="715"/>
              </w:tabs>
              <w:spacing w:line="280" w:lineRule="atLeast"/>
              <w:ind w:left="-93" w:right="-169"/>
              <w:jc w:val="center"/>
              <w:rPr>
                <w:sz w:val="18"/>
                <w:szCs w:val="18"/>
              </w:rPr>
            </w:pPr>
            <w:r>
              <w:rPr>
                <w:sz w:val="18"/>
                <w:szCs w:val="18"/>
              </w:rPr>
              <w:t>123,496</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Debentures</w:t>
            </w:r>
          </w:p>
        </w:tc>
        <w:tc>
          <w:tcPr>
            <w:tcW w:w="217" w:type="pct"/>
            <w:vAlign w:val="center"/>
          </w:tcPr>
          <w:p w:rsidR="007B4563" w:rsidRPr="005E5047" w:rsidRDefault="008469B4"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.2</w:t>
            </w:r>
          </w:p>
        </w:tc>
        <w:tc>
          <w:tcPr>
            <w:tcW w:w="575" w:type="pct"/>
            <w:vAlign w:val="center"/>
          </w:tcPr>
          <w:p w:rsidR="007B4563" w:rsidRPr="005E5047" w:rsidRDefault="00FB649E"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2.43</w:t>
            </w:r>
            <w:r w:rsidR="00FA2800">
              <w:rPr>
                <w:rFonts w:ascii="Times New Roman" w:hAnsi="Times New Roman" w:cs="Times New Roman"/>
              </w:rPr>
              <w:t xml:space="preserve"> </w:t>
            </w:r>
            <w:r w:rsidR="009A5553">
              <w:rPr>
                <w:rFonts w:ascii="Times New Roman" w:hAnsi="Times New Roman" w:cs="Times New Roman"/>
              </w:rPr>
              <w:t>-</w:t>
            </w:r>
            <w:r w:rsidR="00FA2800">
              <w:rPr>
                <w:rFonts w:ascii="Times New Roman" w:hAnsi="Times New Roman" w:cs="Times New Roman"/>
              </w:rPr>
              <w:t xml:space="preserve"> 3.52</w:t>
            </w:r>
          </w:p>
        </w:tc>
        <w:tc>
          <w:tcPr>
            <w:tcW w:w="134" w:type="pct"/>
            <w:vAlign w:val="center"/>
          </w:tcPr>
          <w:p w:rsidR="007B4563" w:rsidRPr="005E5047" w:rsidRDefault="007B4563" w:rsidP="007B4563">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7B4563" w:rsidRPr="00AE021B" w:rsidRDefault="00FA2800" w:rsidP="007B4563">
            <w:pPr>
              <w:pStyle w:val="acctfourfigures"/>
              <w:tabs>
                <w:tab w:val="clear" w:pos="765"/>
                <w:tab w:val="decimal" w:pos="700"/>
              </w:tabs>
              <w:spacing w:line="280" w:lineRule="atLeast"/>
              <w:ind w:left="-83" w:right="-169"/>
              <w:rPr>
                <w:sz w:val="18"/>
                <w:szCs w:val="18"/>
              </w:rPr>
            </w:pPr>
            <w:r>
              <w:rPr>
                <w:sz w:val="18"/>
                <w:szCs w:val="18"/>
              </w:rPr>
              <w:t>1,999,550</w:t>
            </w:r>
          </w:p>
        </w:tc>
        <w:tc>
          <w:tcPr>
            <w:tcW w:w="120" w:type="pct"/>
            <w:vAlign w:val="center"/>
          </w:tcPr>
          <w:p w:rsidR="007B4563" w:rsidRPr="00AE021B" w:rsidRDefault="007B4563" w:rsidP="007B4563">
            <w:pPr>
              <w:tabs>
                <w:tab w:val="clear" w:pos="454"/>
                <w:tab w:val="decimal" w:pos="433"/>
              </w:tabs>
              <w:spacing w:line="280" w:lineRule="atLeast"/>
              <w:ind w:left="-52"/>
              <w:jc w:val="center"/>
              <w:rPr>
                <w:rFonts w:ascii="Times New Roman" w:hAnsi="Times New Roman" w:cs="Times New Roman"/>
              </w:rPr>
            </w:pPr>
          </w:p>
        </w:tc>
        <w:tc>
          <w:tcPr>
            <w:tcW w:w="472" w:type="pct"/>
            <w:vAlign w:val="center"/>
          </w:tcPr>
          <w:p w:rsidR="007B4563" w:rsidRPr="00AE021B" w:rsidRDefault="00FF38A8" w:rsidP="007B4563">
            <w:pPr>
              <w:pStyle w:val="acctfourfigures"/>
              <w:tabs>
                <w:tab w:val="clear" w:pos="765"/>
                <w:tab w:val="decimal" w:pos="704"/>
              </w:tabs>
              <w:spacing w:line="280" w:lineRule="atLeast"/>
              <w:ind w:left="-112" w:right="-169"/>
              <w:rPr>
                <w:sz w:val="18"/>
                <w:szCs w:val="18"/>
                <w:lang w:bidi="th-TH"/>
              </w:rPr>
            </w:pPr>
            <w:r>
              <w:rPr>
                <w:sz w:val="18"/>
                <w:szCs w:val="18"/>
                <w:lang w:bidi="th-TH"/>
              </w:rPr>
              <w:t>5,346,565</w:t>
            </w:r>
          </w:p>
        </w:tc>
        <w:tc>
          <w:tcPr>
            <w:tcW w:w="134" w:type="pct"/>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Pr>
          <w:p w:rsidR="007B4563" w:rsidRPr="000F7950" w:rsidRDefault="00FF38A8" w:rsidP="00DC3A8D">
            <w:pPr>
              <w:tabs>
                <w:tab w:val="clear" w:pos="454"/>
                <w:tab w:val="clear" w:pos="680"/>
                <w:tab w:val="left" w:pos="400"/>
                <w:tab w:val="decimal" w:pos="684"/>
              </w:tabs>
              <w:spacing w:line="280" w:lineRule="atLeast"/>
              <w:ind w:left="-52" w:right="-70"/>
              <w:jc w:val="center"/>
            </w:pPr>
            <w:r>
              <w:t>-</w:t>
            </w:r>
          </w:p>
        </w:tc>
        <w:tc>
          <w:tcPr>
            <w:tcW w:w="134" w:type="pct"/>
            <w:vAlign w:val="center"/>
          </w:tcPr>
          <w:p w:rsidR="007B4563" w:rsidRPr="000F7950"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7B4563" w:rsidRPr="000F7950" w:rsidRDefault="00FF38A8" w:rsidP="007B4563">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7B4563" w:rsidRPr="00AE021B" w:rsidRDefault="00FF38A8" w:rsidP="007B4563">
            <w:pPr>
              <w:pStyle w:val="acctfourfigures"/>
              <w:tabs>
                <w:tab w:val="clear" w:pos="765"/>
                <w:tab w:val="decimal" w:pos="715"/>
              </w:tabs>
              <w:spacing w:line="280" w:lineRule="atLeast"/>
              <w:ind w:left="-93" w:right="-169"/>
              <w:jc w:val="center"/>
              <w:rPr>
                <w:sz w:val="18"/>
                <w:szCs w:val="18"/>
                <w:lang w:val="en-US" w:bidi="th-TH"/>
              </w:rPr>
            </w:pPr>
            <w:r>
              <w:rPr>
                <w:sz w:val="18"/>
                <w:szCs w:val="18"/>
                <w:lang w:val="en-US" w:bidi="th-TH"/>
              </w:rPr>
              <w:t>7,346,115</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Long-term loans from </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7B4563" w:rsidRPr="005E5047" w:rsidRDefault="007B4563" w:rsidP="007B4563">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7B4563" w:rsidRPr="00AE021B" w:rsidRDefault="007B4563" w:rsidP="007B4563">
            <w:pPr>
              <w:pStyle w:val="acctfourfigures"/>
              <w:tabs>
                <w:tab w:val="clear" w:pos="765"/>
                <w:tab w:val="decimal" w:pos="700"/>
              </w:tabs>
              <w:spacing w:line="280" w:lineRule="atLeast"/>
              <w:ind w:left="-83" w:right="-169"/>
              <w:rPr>
                <w:sz w:val="18"/>
                <w:szCs w:val="18"/>
              </w:rPr>
            </w:pPr>
          </w:p>
        </w:tc>
        <w:tc>
          <w:tcPr>
            <w:tcW w:w="120"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7B4563" w:rsidRPr="00AE021B" w:rsidRDefault="007B4563" w:rsidP="007B4563">
            <w:pPr>
              <w:pStyle w:val="acctfourfigures"/>
              <w:tabs>
                <w:tab w:val="clear" w:pos="765"/>
                <w:tab w:val="decimal" w:pos="863"/>
              </w:tabs>
              <w:spacing w:line="280" w:lineRule="atLeast"/>
              <w:ind w:left="-112" w:right="-287"/>
              <w:rPr>
                <w:sz w:val="18"/>
                <w:szCs w:val="18"/>
              </w:rPr>
            </w:pPr>
          </w:p>
        </w:tc>
        <w:tc>
          <w:tcPr>
            <w:tcW w:w="134" w:type="pct"/>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Pr>
          <w:p w:rsidR="007B4563" w:rsidRPr="00AE021B" w:rsidRDefault="007B4563"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p>
        </w:tc>
        <w:tc>
          <w:tcPr>
            <w:tcW w:w="13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7B4563" w:rsidRPr="00AE021B" w:rsidRDefault="007B4563" w:rsidP="007B4563">
            <w:pPr>
              <w:pStyle w:val="acctfourfigures"/>
              <w:tabs>
                <w:tab w:val="clear" w:pos="765"/>
                <w:tab w:val="decimal" w:pos="343"/>
              </w:tabs>
              <w:spacing w:line="280" w:lineRule="atLeast"/>
              <w:ind w:left="-129" w:right="-169"/>
              <w:rPr>
                <w:sz w:val="18"/>
                <w:szCs w:val="18"/>
              </w:rPr>
            </w:pPr>
          </w:p>
        </w:tc>
        <w:tc>
          <w:tcPr>
            <w:tcW w:w="124" w:type="pct"/>
            <w:vAlign w:val="center"/>
          </w:tcPr>
          <w:p w:rsidR="007B4563" w:rsidRPr="00AE021B" w:rsidRDefault="007B4563" w:rsidP="007B4563">
            <w:pPr>
              <w:pStyle w:val="acctfourfigures"/>
              <w:tabs>
                <w:tab w:val="clear" w:pos="765"/>
                <w:tab w:val="decimal" w:pos="641"/>
              </w:tabs>
              <w:spacing w:line="280" w:lineRule="atLeast"/>
              <w:ind w:right="-169"/>
              <w:jc w:val="center"/>
              <w:rPr>
                <w:sz w:val="18"/>
                <w:szCs w:val="18"/>
                <w:lang w:val="en-US" w:bidi="th-TH"/>
              </w:rPr>
            </w:pPr>
          </w:p>
        </w:tc>
        <w:tc>
          <w:tcPr>
            <w:tcW w:w="531" w:type="pct"/>
            <w:vAlign w:val="center"/>
          </w:tcPr>
          <w:p w:rsidR="007B4563" w:rsidRPr="00AE021B" w:rsidRDefault="007B4563" w:rsidP="007B4563">
            <w:pPr>
              <w:pStyle w:val="acctfourfigures"/>
              <w:tabs>
                <w:tab w:val="clear" w:pos="765"/>
                <w:tab w:val="decimal" w:pos="715"/>
              </w:tabs>
              <w:spacing w:line="280" w:lineRule="atLeast"/>
              <w:ind w:left="-93" w:right="-169"/>
              <w:jc w:val="center"/>
              <w:rPr>
                <w:sz w:val="18"/>
                <w:szCs w:val="18"/>
                <w:lang w:val="en-US" w:bidi="th-TH"/>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490"/>
              <w:rPr>
                <w:rFonts w:ascii="Times New Roman" w:hAnsi="Times New Roman" w:cs="Times New Roman"/>
              </w:rPr>
            </w:pPr>
            <w:r>
              <w:rPr>
                <w:rFonts w:ascii="Times New Roman" w:hAnsi="Times New Roman" w:cs="Times New Roman"/>
              </w:rPr>
              <w:t xml:space="preserve"> </w:t>
            </w:r>
            <w:r w:rsidRPr="005E5047">
              <w:rPr>
                <w:rFonts w:ascii="Times New Roman" w:hAnsi="Times New Roman" w:cs="Times New Roman"/>
              </w:rPr>
              <w:t xml:space="preserve"> financial institutions</w:t>
            </w:r>
          </w:p>
        </w:tc>
        <w:tc>
          <w:tcPr>
            <w:tcW w:w="217" w:type="pct"/>
            <w:vAlign w:val="center"/>
          </w:tcPr>
          <w:p w:rsidR="007B4563" w:rsidRPr="005E5047" w:rsidRDefault="008469B4"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.3</w:t>
            </w:r>
          </w:p>
        </w:tc>
        <w:tc>
          <w:tcPr>
            <w:tcW w:w="575" w:type="pct"/>
            <w:vAlign w:val="center"/>
          </w:tcPr>
          <w:p w:rsidR="007B4563" w:rsidRPr="005E5047" w:rsidRDefault="00FA2800"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 xml:space="preserve">3.05 </w:t>
            </w:r>
            <w:r w:rsidR="009A5553">
              <w:rPr>
                <w:rFonts w:ascii="Times New Roman" w:hAnsi="Times New Roman" w:cs="Times New Roman"/>
              </w:rPr>
              <w:t>-</w:t>
            </w:r>
            <w:r>
              <w:rPr>
                <w:rFonts w:ascii="Times New Roman" w:hAnsi="Times New Roman" w:cs="Times New Roman"/>
              </w:rPr>
              <w:t xml:space="preserve"> 3.50</w:t>
            </w:r>
          </w:p>
        </w:tc>
        <w:tc>
          <w:tcPr>
            <w:tcW w:w="134" w:type="pct"/>
            <w:vAlign w:val="center"/>
          </w:tcPr>
          <w:p w:rsidR="007B4563" w:rsidRPr="005E5047" w:rsidRDefault="007B4563" w:rsidP="007B4563">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7B4563" w:rsidRPr="00AE021B" w:rsidRDefault="007B080B" w:rsidP="007B4563">
            <w:pPr>
              <w:pStyle w:val="acctfourfigures"/>
              <w:tabs>
                <w:tab w:val="clear" w:pos="765"/>
                <w:tab w:val="decimal" w:pos="700"/>
              </w:tabs>
              <w:spacing w:line="280" w:lineRule="atLeast"/>
              <w:ind w:left="-83" w:right="-169"/>
              <w:rPr>
                <w:sz w:val="18"/>
                <w:szCs w:val="18"/>
              </w:rPr>
            </w:pPr>
            <w:r>
              <w:rPr>
                <w:sz w:val="18"/>
                <w:szCs w:val="18"/>
              </w:rPr>
              <w:t>661,644</w:t>
            </w:r>
          </w:p>
        </w:tc>
        <w:tc>
          <w:tcPr>
            <w:tcW w:w="120"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7B4563" w:rsidRPr="00AE021B" w:rsidRDefault="007B080B" w:rsidP="007B4563">
            <w:pPr>
              <w:pStyle w:val="acctfourfigures"/>
              <w:tabs>
                <w:tab w:val="clear" w:pos="765"/>
                <w:tab w:val="decimal" w:pos="704"/>
              </w:tabs>
              <w:spacing w:line="280" w:lineRule="atLeast"/>
              <w:ind w:right="-287"/>
              <w:rPr>
                <w:sz w:val="18"/>
                <w:szCs w:val="18"/>
              </w:rPr>
            </w:pPr>
            <w:r>
              <w:rPr>
                <w:sz w:val="18"/>
                <w:szCs w:val="18"/>
              </w:rPr>
              <w:t>817,506</w:t>
            </w:r>
          </w:p>
        </w:tc>
        <w:tc>
          <w:tcPr>
            <w:tcW w:w="134" w:type="pct"/>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Borders>
              <w:bottom w:val="single" w:sz="4" w:space="0" w:color="auto"/>
            </w:tcBorders>
          </w:tcPr>
          <w:p w:rsidR="007B4563" w:rsidRPr="00AE021B" w:rsidRDefault="00FF38A8" w:rsidP="00DC3A8D">
            <w:pPr>
              <w:tabs>
                <w:tab w:val="clear" w:pos="454"/>
                <w:tab w:val="clear" w:pos="680"/>
                <w:tab w:val="left" w:pos="40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7B4563" w:rsidRPr="00AE021B" w:rsidRDefault="00FF38A8" w:rsidP="007B4563">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7B4563" w:rsidRPr="00AE021B" w:rsidRDefault="007B4563" w:rsidP="007B4563">
            <w:pPr>
              <w:pStyle w:val="acctfourfigures"/>
              <w:tabs>
                <w:tab w:val="clear" w:pos="765"/>
                <w:tab w:val="decimal" w:pos="641"/>
              </w:tabs>
              <w:spacing w:line="280" w:lineRule="atLeast"/>
              <w:ind w:right="-169"/>
              <w:jc w:val="center"/>
              <w:rPr>
                <w:sz w:val="18"/>
                <w:szCs w:val="18"/>
                <w:lang w:val="en-US" w:bidi="th-TH"/>
              </w:rPr>
            </w:pPr>
          </w:p>
        </w:tc>
        <w:tc>
          <w:tcPr>
            <w:tcW w:w="531" w:type="pct"/>
            <w:vAlign w:val="center"/>
          </w:tcPr>
          <w:p w:rsidR="007B4563" w:rsidRPr="00BF3A4B" w:rsidRDefault="00FF38A8" w:rsidP="007B4563">
            <w:pPr>
              <w:pStyle w:val="acctfourfigures"/>
              <w:tabs>
                <w:tab w:val="clear" w:pos="765"/>
                <w:tab w:val="decimal" w:pos="715"/>
              </w:tabs>
              <w:spacing w:line="280" w:lineRule="atLeast"/>
              <w:ind w:left="-93" w:right="-169"/>
              <w:jc w:val="center"/>
              <w:rPr>
                <w:rFonts w:cs="Cordia New"/>
                <w:sz w:val="18"/>
                <w:szCs w:val="18"/>
                <w:lang w:val="en-US" w:bidi="th-TH"/>
              </w:rPr>
            </w:pPr>
            <w:r>
              <w:rPr>
                <w:rFonts w:cs="Cordia New"/>
                <w:sz w:val="18"/>
                <w:szCs w:val="18"/>
                <w:lang w:val="en-US" w:bidi="th-TH"/>
              </w:rPr>
              <w:t>1,479,150</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b/>
                <w:bCs/>
              </w:rPr>
              <w:t>Total financial liabilities</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b/>
                <w:bCs/>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b/>
                <w:bCs/>
              </w:rPr>
            </w:pPr>
          </w:p>
        </w:tc>
        <w:tc>
          <w:tcPr>
            <w:tcW w:w="455" w:type="pct"/>
            <w:tcBorders>
              <w:top w:val="single" w:sz="4" w:space="0" w:color="auto"/>
              <w:bottom w:val="single" w:sz="4" w:space="0" w:color="auto"/>
            </w:tcBorders>
            <w:vAlign w:val="center"/>
          </w:tcPr>
          <w:p w:rsidR="007B4563" w:rsidRPr="00AE021B" w:rsidRDefault="007B080B" w:rsidP="007B4563">
            <w:pPr>
              <w:pStyle w:val="acctfourfigures"/>
              <w:tabs>
                <w:tab w:val="clear" w:pos="765"/>
                <w:tab w:val="decimal" w:pos="700"/>
              </w:tabs>
              <w:spacing w:line="280" w:lineRule="atLeast"/>
              <w:ind w:left="-83" w:right="-169"/>
              <w:rPr>
                <w:b/>
                <w:bCs/>
                <w:sz w:val="18"/>
                <w:szCs w:val="18"/>
                <w:lang w:bidi="th-TH"/>
              </w:rPr>
            </w:pPr>
            <w:r>
              <w:rPr>
                <w:b/>
                <w:bCs/>
                <w:sz w:val="18"/>
                <w:szCs w:val="18"/>
                <w:lang w:bidi="th-TH"/>
              </w:rPr>
              <w:t>3,380,062</w:t>
            </w:r>
          </w:p>
        </w:tc>
        <w:tc>
          <w:tcPr>
            <w:tcW w:w="120" w:type="pct"/>
            <w:vAlign w:val="center"/>
          </w:tcPr>
          <w:p w:rsidR="007B4563" w:rsidRPr="00AE021B" w:rsidRDefault="007B4563" w:rsidP="007B4563">
            <w:pPr>
              <w:pStyle w:val="acctfourfigures"/>
              <w:tabs>
                <w:tab w:val="clear" w:pos="765"/>
                <w:tab w:val="decimal" w:pos="641"/>
              </w:tabs>
              <w:spacing w:line="280" w:lineRule="atLeast"/>
              <w:ind w:right="-169"/>
              <w:jc w:val="center"/>
              <w:rPr>
                <w:b/>
                <w:bCs/>
                <w:sz w:val="18"/>
                <w:szCs w:val="18"/>
                <w:lang w:bidi="th-TH"/>
              </w:rPr>
            </w:pPr>
          </w:p>
        </w:tc>
        <w:tc>
          <w:tcPr>
            <w:tcW w:w="472" w:type="pct"/>
            <w:tcBorders>
              <w:top w:val="single" w:sz="4" w:space="0" w:color="auto"/>
              <w:bottom w:val="single" w:sz="4" w:space="0" w:color="auto"/>
            </w:tcBorders>
            <w:vAlign w:val="center"/>
          </w:tcPr>
          <w:p w:rsidR="007B4563" w:rsidRPr="00880D69" w:rsidRDefault="007B080B" w:rsidP="007B4563">
            <w:pPr>
              <w:pStyle w:val="acctfourfigures"/>
              <w:tabs>
                <w:tab w:val="clear" w:pos="765"/>
                <w:tab w:val="decimal" w:pos="648"/>
              </w:tabs>
              <w:spacing w:line="280" w:lineRule="atLeast"/>
              <w:ind w:right="-287"/>
              <w:rPr>
                <w:b/>
                <w:bCs/>
                <w:sz w:val="18"/>
                <w:szCs w:val="18"/>
                <w:rtl/>
                <w:cs/>
              </w:rPr>
            </w:pPr>
            <w:r>
              <w:rPr>
                <w:b/>
                <w:bCs/>
                <w:sz w:val="18"/>
                <w:szCs w:val="18"/>
              </w:rPr>
              <w:t>6,164,071</w:t>
            </w:r>
          </w:p>
        </w:tc>
        <w:tc>
          <w:tcPr>
            <w:tcW w:w="134" w:type="pct"/>
          </w:tcPr>
          <w:p w:rsidR="007B4563" w:rsidRPr="00AE021B" w:rsidRDefault="007B4563" w:rsidP="007B4563">
            <w:pPr>
              <w:pStyle w:val="acctfourfigures"/>
              <w:tabs>
                <w:tab w:val="clear" w:pos="765"/>
                <w:tab w:val="decimal" w:pos="641"/>
              </w:tabs>
              <w:spacing w:line="280" w:lineRule="atLeast"/>
              <w:ind w:right="-169"/>
              <w:jc w:val="center"/>
              <w:rPr>
                <w:b/>
                <w:bCs/>
                <w:sz w:val="18"/>
                <w:szCs w:val="18"/>
                <w:lang w:bidi="th-TH"/>
              </w:rPr>
            </w:pPr>
          </w:p>
        </w:tc>
        <w:tc>
          <w:tcPr>
            <w:tcW w:w="366" w:type="pct"/>
            <w:tcBorders>
              <w:top w:val="single" w:sz="4" w:space="0" w:color="auto"/>
              <w:bottom w:val="single" w:sz="4" w:space="0" w:color="auto"/>
            </w:tcBorders>
          </w:tcPr>
          <w:p w:rsidR="007B4563" w:rsidRPr="000E6D7C" w:rsidRDefault="00FF38A8" w:rsidP="00DC3A8D">
            <w:pPr>
              <w:tabs>
                <w:tab w:val="clear" w:pos="454"/>
                <w:tab w:val="clear" w:pos="680"/>
                <w:tab w:val="left" w:pos="400"/>
                <w:tab w:val="decimal" w:pos="684"/>
              </w:tabs>
              <w:spacing w:line="280" w:lineRule="atLeast"/>
              <w:ind w:left="-52" w:right="-70"/>
              <w:jc w:val="center"/>
              <w:rPr>
                <w:b/>
                <w:bCs/>
              </w:rPr>
            </w:pPr>
            <w:r>
              <w:rPr>
                <w:b/>
                <w:bCs/>
              </w:rPr>
              <w:t>-</w:t>
            </w:r>
          </w:p>
        </w:tc>
        <w:tc>
          <w:tcPr>
            <w:tcW w:w="134" w:type="pct"/>
            <w:vAlign w:val="center"/>
          </w:tcPr>
          <w:p w:rsidR="007B4563" w:rsidRPr="00AE021B" w:rsidRDefault="007B4563" w:rsidP="007B4563">
            <w:pPr>
              <w:pStyle w:val="acctfourfigures"/>
              <w:tabs>
                <w:tab w:val="clear" w:pos="765"/>
                <w:tab w:val="decimal" w:pos="641"/>
              </w:tabs>
              <w:spacing w:line="280" w:lineRule="atLeast"/>
              <w:ind w:right="-169"/>
              <w:jc w:val="center"/>
              <w:rPr>
                <w:b/>
                <w:bCs/>
                <w:sz w:val="18"/>
                <w:szCs w:val="18"/>
                <w:lang w:bidi="th-TH"/>
              </w:rPr>
            </w:pPr>
          </w:p>
        </w:tc>
        <w:tc>
          <w:tcPr>
            <w:tcW w:w="366" w:type="pct"/>
            <w:tcBorders>
              <w:top w:val="single" w:sz="4" w:space="0" w:color="auto"/>
              <w:bottom w:val="single" w:sz="4" w:space="0" w:color="auto"/>
            </w:tcBorders>
            <w:vAlign w:val="center"/>
          </w:tcPr>
          <w:p w:rsidR="007B4563" w:rsidRPr="00836AC9" w:rsidRDefault="007B080B" w:rsidP="00DC3A8D">
            <w:pPr>
              <w:pStyle w:val="acctfourfigures"/>
              <w:tabs>
                <w:tab w:val="clear" w:pos="765"/>
                <w:tab w:val="decimal" w:pos="570"/>
              </w:tabs>
              <w:spacing w:line="280" w:lineRule="atLeast"/>
              <w:ind w:left="-129" w:right="-169"/>
              <w:rPr>
                <w:b/>
                <w:bCs/>
                <w:sz w:val="18"/>
                <w:szCs w:val="18"/>
              </w:rPr>
            </w:pPr>
            <w:r>
              <w:rPr>
                <w:b/>
                <w:bCs/>
                <w:sz w:val="18"/>
                <w:szCs w:val="18"/>
              </w:rPr>
              <w:t>123,496</w:t>
            </w:r>
          </w:p>
        </w:tc>
        <w:tc>
          <w:tcPr>
            <w:tcW w:w="124" w:type="pct"/>
            <w:vAlign w:val="center"/>
          </w:tcPr>
          <w:p w:rsidR="007B4563" w:rsidRPr="00AE021B" w:rsidRDefault="007B4563" w:rsidP="007B4563">
            <w:pPr>
              <w:pStyle w:val="acctfourfigures"/>
              <w:tabs>
                <w:tab w:val="clear" w:pos="765"/>
                <w:tab w:val="decimal" w:pos="641"/>
              </w:tabs>
              <w:spacing w:line="280" w:lineRule="atLeast"/>
              <w:ind w:right="-169"/>
              <w:jc w:val="center"/>
              <w:rPr>
                <w:b/>
                <w:bCs/>
                <w:sz w:val="18"/>
                <w:szCs w:val="18"/>
                <w:lang w:bidi="th-TH"/>
              </w:rPr>
            </w:pPr>
          </w:p>
        </w:tc>
        <w:tc>
          <w:tcPr>
            <w:tcW w:w="531" w:type="pct"/>
            <w:tcBorders>
              <w:top w:val="single" w:sz="4" w:space="0" w:color="auto"/>
              <w:bottom w:val="single" w:sz="4" w:space="0" w:color="auto"/>
            </w:tcBorders>
            <w:vAlign w:val="center"/>
          </w:tcPr>
          <w:p w:rsidR="007B4563" w:rsidRPr="00AE021B" w:rsidRDefault="007B080B" w:rsidP="007B4563">
            <w:pPr>
              <w:pStyle w:val="acctfourfigures"/>
              <w:tabs>
                <w:tab w:val="clear" w:pos="765"/>
                <w:tab w:val="decimal" w:pos="715"/>
              </w:tabs>
              <w:spacing w:line="280" w:lineRule="atLeast"/>
              <w:ind w:left="-93" w:right="-169"/>
              <w:jc w:val="center"/>
              <w:rPr>
                <w:b/>
                <w:bCs/>
                <w:sz w:val="18"/>
                <w:szCs w:val="18"/>
                <w:lang w:bidi="th-TH"/>
              </w:rPr>
            </w:pPr>
            <w:r>
              <w:rPr>
                <w:b/>
                <w:bCs/>
                <w:sz w:val="18"/>
                <w:szCs w:val="18"/>
                <w:lang w:bidi="th-TH"/>
              </w:rPr>
              <w:t>9,667,629</w:t>
            </w: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Pr>
                <w:rFonts w:ascii="Times New Roman" w:hAnsi="Times New Roman" w:cs="Times New Roman"/>
                <w:b/>
                <w:bCs/>
              </w:rPr>
              <w:t>Difference of items in the</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tcBorders>
              <w:top w:val="single" w:sz="4" w:space="0" w:color="auto"/>
            </w:tcBorders>
            <w:vAlign w:val="center"/>
          </w:tcPr>
          <w:p w:rsidR="007B4563" w:rsidRPr="00AE021B" w:rsidRDefault="007B4563" w:rsidP="007B4563">
            <w:pPr>
              <w:pStyle w:val="acctfourfigures"/>
              <w:tabs>
                <w:tab w:val="clear" w:pos="765"/>
                <w:tab w:val="decimal" w:pos="790"/>
              </w:tabs>
              <w:spacing w:line="280" w:lineRule="atLeast"/>
              <w:ind w:left="-83" w:right="-169"/>
              <w:rPr>
                <w:sz w:val="18"/>
                <w:szCs w:val="18"/>
                <w:lang w:bidi="th-TH"/>
              </w:rPr>
            </w:pPr>
          </w:p>
        </w:tc>
        <w:tc>
          <w:tcPr>
            <w:tcW w:w="120"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472" w:type="pct"/>
            <w:tcBorders>
              <w:top w:val="single" w:sz="4" w:space="0" w:color="auto"/>
            </w:tcBorders>
            <w:vAlign w:val="center"/>
          </w:tcPr>
          <w:p w:rsidR="007B4563" w:rsidRPr="00AE021B" w:rsidRDefault="007B4563" w:rsidP="007B4563">
            <w:pPr>
              <w:pStyle w:val="acctfourfigures"/>
              <w:tabs>
                <w:tab w:val="clear" w:pos="765"/>
                <w:tab w:val="decimal" w:pos="863"/>
              </w:tabs>
              <w:spacing w:line="280" w:lineRule="atLeast"/>
              <w:ind w:left="-112" w:right="-169"/>
              <w:rPr>
                <w:sz w:val="18"/>
                <w:szCs w:val="18"/>
              </w:rPr>
            </w:pPr>
          </w:p>
        </w:tc>
        <w:tc>
          <w:tcPr>
            <w:tcW w:w="134" w:type="pct"/>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tcBorders>
          </w:tcPr>
          <w:p w:rsidR="007B4563" w:rsidRPr="00D0671C" w:rsidRDefault="007B4563" w:rsidP="00DC3A8D">
            <w:pPr>
              <w:pStyle w:val="acctfourfigures"/>
              <w:tabs>
                <w:tab w:val="clear" w:pos="765"/>
                <w:tab w:val="left" w:pos="400"/>
                <w:tab w:val="decimal" w:pos="863"/>
              </w:tabs>
              <w:spacing w:line="280" w:lineRule="atLeast"/>
              <w:ind w:left="-112" w:right="-70"/>
              <w:rPr>
                <w:b/>
                <w:bCs/>
                <w:sz w:val="18"/>
                <w:szCs w:val="18"/>
              </w:rPr>
            </w:pPr>
          </w:p>
        </w:tc>
        <w:tc>
          <w:tcPr>
            <w:tcW w:w="13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tcBorders>
            <w:vAlign w:val="center"/>
          </w:tcPr>
          <w:p w:rsidR="007B4563" w:rsidRPr="00AE021B" w:rsidRDefault="007B4563" w:rsidP="007B4563">
            <w:pPr>
              <w:pStyle w:val="acctfourfigures"/>
              <w:tabs>
                <w:tab w:val="clear" w:pos="765"/>
                <w:tab w:val="decimal" w:pos="509"/>
              </w:tabs>
              <w:spacing w:line="280" w:lineRule="atLeast"/>
              <w:ind w:left="-129" w:right="-169"/>
              <w:rPr>
                <w:sz w:val="18"/>
                <w:szCs w:val="18"/>
                <w:lang w:bidi="th-TH"/>
              </w:rPr>
            </w:pPr>
          </w:p>
        </w:tc>
        <w:tc>
          <w:tcPr>
            <w:tcW w:w="124" w:type="pct"/>
            <w:vAlign w:val="center"/>
          </w:tcPr>
          <w:p w:rsidR="007B4563" w:rsidRPr="00AE021B" w:rsidRDefault="007B4563" w:rsidP="007B4563">
            <w:pPr>
              <w:tabs>
                <w:tab w:val="clear" w:pos="680"/>
                <w:tab w:val="decimal" w:pos="684"/>
              </w:tabs>
              <w:spacing w:line="280" w:lineRule="atLeast"/>
              <w:ind w:left="-52"/>
              <w:jc w:val="center"/>
              <w:rPr>
                <w:rFonts w:ascii="Times New Roman" w:hAnsi="Times New Roman" w:cs="Times New Roman"/>
              </w:rPr>
            </w:pPr>
          </w:p>
        </w:tc>
        <w:tc>
          <w:tcPr>
            <w:tcW w:w="531" w:type="pct"/>
            <w:tcBorders>
              <w:top w:val="single" w:sz="4" w:space="0" w:color="auto"/>
            </w:tcBorders>
            <w:vAlign w:val="center"/>
          </w:tcPr>
          <w:p w:rsidR="007B4563" w:rsidRPr="00AE021B" w:rsidRDefault="007B4563" w:rsidP="007B4563">
            <w:pPr>
              <w:pStyle w:val="acctfourfigures"/>
              <w:tabs>
                <w:tab w:val="clear" w:pos="765"/>
                <w:tab w:val="decimal" w:pos="715"/>
              </w:tabs>
              <w:spacing w:line="280" w:lineRule="atLeast"/>
              <w:ind w:left="-93" w:right="-169"/>
              <w:jc w:val="center"/>
              <w:rPr>
                <w:sz w:val="18"/>
                <w:szCs w:val="18"/>
                <w:rtl/>
                <w:cs/>
              </w:rPr>
            </w:pPr>
          </w:p>
        </w:tc>
      </w:tr>
      <w:tr w:rsidR="007B4563" w:rsidRPr="005E5047" w:rsidTr="007B4563">
        <w:tc>
          <w:tcPr>
            <w:tcW w:w="1372" w:type="pct"/>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Pr>
                <w:rFonts w:ascii="Times New Roman" w:hAnsi="Times New Roman" w:cs="Times New Roman"/>
                <w:b/>
                <w:bCs/>
              </w:rPr>
              <w:t xml:space="preserve">  statement of financial position</w:t>
            </w:r>
          </w:p>
        </w:tc>
        <w:tc>
          <w:tcPr>
            <w:tcW w:w="217" w:type="pct"/>
            <w:vAlign w:val="center"/>
          </w:tcPr>
          <w:p w:rsidR="007B4563" w:rsidRPr="005E5047" w:rsidRDefault="007B4563" w:rsidP="007B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7B4563" w:rsidRPr="005E5047" w:rsidRDefault="007B4563" w:rsidP="007B4563">
            <w:pPr>
              <w:pStyle w:val="acctfourfigures"/>
              <w:tabs>
                <w:tab w:val="clear" w:pos="765"/>
              </w:tabs>
              <w:spacing w:line="280" w:lineRule="atLeast"/>
              <w:ind w:right="-108"/>
              <w:jc w:val="center"/>
              <w:rPr>
                <w:sz w:val="18"/>
                <w:szCs w:val="18"/>
                <w:cs/>
                <w:lang w:bidi="th-TH"/>
              </w:rPr>
            </w:pPr>
          </w:p>
        </w:tc>
        <w:tc>
          <w:tcPr>
            <w:tcW w:w="134" w:type="pct"/>
            <w:vAlign w:val="center"/>
          </w:tcPr>
          <w:p w:rsidR="007B4563" w:rsidRPr="005E5047" w:rsidRDefault="007B4563" w:rsidP="007B4563">
            <w:pPr>
              <w:tabs>
                <w:tab w:val="clear" w:pos="680"/>
                <w:tab w:val="decimal" w:pos="684"/>
              </w:tabs>
              <w:spacing w:line="280" w:lineRule="atLeast"/>
              <w:ind w:left="-52"/>
              <w:jc w:val="center"/>
              <w:rPr>
                <w:rFonts w:ascii="Times New Roman" w:hAnsi="Times New Roman" w:cs="Times New Roman"/>
              </w:rPr>
            </w:pPr>
          </w:p>
        </w:tc>
        <w:tc>
          <w:tcPr>
            <w:tcW w:w="455" w:type="pct"/>
            <w:tcBorders>
              <w:bottom w:val="double" w:sz="4" w:space="0" w:color="auto"/>
            </w:tcBorders>
            <w:vAlign w:val="center"/>
          </w:tcPr>
          <w:p w:rsidR="007B4563" w:rsidRPr="00AE021B" w:rsidRDefault="007B080B" w:rsidP="007B4563">
            <w:pPr>
              <w:pStyle w:val="acctfourfigures"/>
              <w:tabs>
                <w:tab w:val="clear" w:pos="765"/>
                <w:tab w:val="decimal" w:pos="610"/>
              </w:tabs>
              <w:spacing w:line="280" w:lineRule="atLeast"/>
              <w:ind w:left="-83" w:right="-108"/>
              <w:rPr>
                <w:b/>
                <w:bCs/>
                <w:sz w:val="18"/>
                <w:szCs w:val="18"/>
                <w:lang w:bidi="th-TH"/>
              </w:rPr>
            </w:pPr>
            <w:r>
              <w:rPr>
                <w:b/>
                <w:bCs/>
                <w:sz w:val="18"/>
                <w:szCs w:val="18"/>
                <w:lang w:bidi="th-TH"/>
              </w:rPr>
              <w:t>(2,311,22</w:t>
            </w:r>
            <w:r w:rsidR="00913152">
              <w:rPr>
                <w:b/>
                <w:bCs/>
                <w:sz w:val="18"/>
                <w:szCs w:val="18"/>
                <w:lang w:bidi="th-TH"/>
              </w:rPr>
              <w:t>3</w:t>
            </w:r>
            <w:r>
              <w:rPr>
                <w:b/>
                <w:bCs/>
                <w:sz w:val="18"/>
                <w:szCs w:val="18"/>
                <w:lang w:bidi="th-TH"/>
              </w:rPr>
              <w:t>)</w:t>
            </w:r>
          </w:p>
        </w:tc>
        <w:tc>
          <w:tcPr>
            <w:tcW w:w="120" w:type="pct"/>
            <w:vAlign w:val="center"/>
          </w:tcPr>
          <w:p w:rsidR="007B4563" w:rsidRPr="00AE021B" w:rsidRDefault="007B4563" w:rsidP="007B4563">
            <w:pPr>
              <w:pStyle w:val="acctfourfigures"/>
              <w:tabs>
                <w:tab w:val="clear" w:pos="765"/>
                <w:tab w:val="decimal" w:pos="718"/>
              </w:tabs>
              <w:spacing w:line="280" w:lineRule="atLeast"/>
              <w:ind w:right="-169"/>
              <w:jc w:val="center"/>
              <w:rPr>
                <w:b/>
                <w:bCs/>
                <w:sz w:val="18"/>
                <w:szCs w:val="18"/>
                <w:lang w:bidi="th-TH"/>
              </w:rPr>
            </w:pPr>
          </w:p>
        </w:tc>
        <w:tc>
          <w:tcPr>
            <w:tcW w:w="472" w:type="pct"/>
            <w:tcBorders>
              <w:bottom w:val="double" w:sz="4" w:space="0" w:color="auto"/>
            </w:tcBorders>
            <w:vAlign w:val="center"/>
          </w:tcPr>
          <w:p w:rsidR="007B4563" w:rsidRPr="00AE021B" w:rsidRDefault="007B080B" w:rsidP="00DC3A8D">
            <w:pPr>
              <w:pStyle w:val="acctfourfigures"/>
              <w:tabs>
                <w:tab w:val="clear" w:pos="765"/>
                <w:tab w:val="decimal" w:pos="722"/>
              </w:tabs>
              <w:spacing w:line="280" w:lineRule="atLeast"/>
              <w:ind w:left="-112" w:right="-107"/>
              <w:rPr>
                <w:b/>
                <w:bCs/>
                <w:sz w:val="18"/>
                <w:szCs w:val="18"/>
                <w:rtl/>
                <w:cs/>
                <w:lang w:val="en-US"/>
              </w:rPr>
            </w:pPr>
            <w:r>
              <w:rPr>
                <w:b/>
                <w:bCs/>
                <w:sz w:val="18"/>
                <w:szCs w:val="18"/>
                <w:lang w:val="en-US"/>
              </w:rPr>
              <w:t>(5,084,896)</w:t>
            </w:r>
          </w:p>
        </w:tc>
        <w:tc>
          <w:tcPr>
            <w:tcW w:w="134" w:type="pct"/>
          </w:tcPr>
          <w:p w:rsidR="007B4563" w:rsidRPr="00AE021B" w:rsidRDefault="007B4563" w:rsidP="007B4563">
            <w:pPr>
              <w:pStyle w:val="acctfourfigures"/>
              <w:tabs>
                <w:tab w:val="clear" w:pos="765"/>
                <w:tab w:val="decimal" w:pos="718"/>
              </w:tabs>
              <w:spacing w:line="280" w:lineRule="atLeast"/>
              <w:ind w:right="-169"/>
              <w:jc w:val="center"/>
              <w:rPr>
                <w:b/>
                <w:bCs/>
                <w:sz w:val="18"/>
                <w:szCs w:val="18"/>
                <w:lang w:bidi="th-TH"/>
              </w:rPr>
            </w:pPr>
          </w:p>
        </w:tc>
        <w:tc>
          <w:tcPr>
            <w:tcW w:w="366" w:type="pct"/>
            <w:tcBorders>
              <w:bottom w:val="double" w:sz="4" w:space="0" w:color="auto"/>
            </w:tcBorders>
          </w:tcPr>
          <w:p w:rsidR="007B4563" w:rsidRPr="00AE021B" w:rsidRDefault="00FF38A8" w:rsidP="00DC3A8D">
            <w:pPr>
              <w:tabs>
                <w:tab w:val="clear" w:pos="454"/>
                <w:tab w:val="clear" w:pos="680"/>
                <w:tab w:val="left" w:pos="400"/>
                <w:tab w:val="decimal" w:pos="684"/>
              </w:tabs>
              <w:spacing w:line="280" w:lineRule="atLeast"/>
              <w:ind w:left="-52" w:right="-70"/>
              <w:jc w:val="center"/>
              <w:rPr>
                <w:b/>
                <w:bCs/>
              </w:rPr>
            </w:pPr>
            <w:r>
              <w:rPr>
                <w:b/>
                <w:bCs/>
              </w:rPr>
              <w:t>-</w:t>
            </w:r>
          </w:p>
        </w:tc>
        <w:tc>
          <w:tcPr>
            <w:tcW w:w="134" w:type="pct"/>
            <w:vAlign w:val="center"/>
          </w:tcPr>
          <w:p w:rsidR="007B4563" w:rsidRPr="00AE021B" w:rsidRDefault="007B4563" w:rsidP="007B4563">
            <w:pPr>
              <w:pStyle w:val="acctfourfigures"/>
              <w:tabs>
                <w:tab w:val="clear" w:pos="765"/>
                <w:tab w:val="decimal" w:pos="718"/>
              </w:tabs>
              <w:spacing w:line="280" w:lineRule="atLeast"/>
              <w:ind w:right="-169"/>
              <w:jc w:val="center"/>
              <w:rPr>
                <w:b/>
                <w:bCs/>
                <w:sz w:val="18"/>
                <w:szCs w:val="18"/>
                <w:lang w:bidi="th-TH"/>
              </w:rPr>
            </w:pPr>
          </w:p>
        </w:tc>
        <w:tc>
          <w:tcPr>
            <w:tcW w:w="366" w:type="pct"/>
            <w:tcBorders>
              <w:bottom w:val="double" w:sz="4" w:space="0" w:color="auto"/>
            </w:tcBorders>
            <w:vAlign w:val="center"/>
          </w:tcPr>
          <w:p w:rsidR="007B4563" w:rsidRPr="00AE021B" w:rsidRDefault="007B080B" w:rsidP="00DC3A8D">
            <w:pPr>
              <w:pStyle w:val="acctfourfigures"/>
              <w:tabs>
                <w:tab w:val="clear" w:pos="765"/>
                <w:tab w:val="decimal" w:pos="509"/>
              </w:tabs>
              <w:spacing w:line="280" w:lineRule="atLeast"/>
              <w:ind w:left="-129" w:right="-169" w:firstLine="107"/>
              <w:rPr>
                <w:b/>
                <w:bCs/>
                <w:sz w:val="18"/>
                <w:szCs w:val="18"/>
                <w:lang w:bidi="th-TH"/>
              </w:rPr>
            </w:pPr>
            <w:r>
              <w:rPr>
                <w:b/>
                <w:bCs/>
                <w:sz w:val="18"/>
                <w:szCs w:val="18"/>
                <w:lang w:bidi="th-TH"/>
              </w:rPr>
              <w:t>110,756</w:t>
            </w:r>
          </w:p>
        </w:tc>
        <w:tc>
          <w:tcPr>
            <w:tcW w:w="124" w:type="pct"/>
            <w:vAlign w:val="center"/>
          </w:tcPr>
          <w:p w:rsidR="007B4563" w:rsidRPr="00AE021B" w:rsidRDefault="007B4563" w:rsidP="007B4563">
            <w:pPr>
              <w:pStyle w:val="acctfourfigures"/>
              <w:tabs>
                <w:tab w:val="clear" w:pos="765"/>
                <w:tab w:val="decimal" w:pos="718"/>
              </w:tabs>
              <w:spacing w:line="280" w:lineRule="atLeast"/>
              <w:ind w:right="-169"/>
              <w:jc w:val="center"/>
              <w:rPr>
                <w:b/>
                <w:bCs/>
                <w:sz w:val="18"/>
                <w:szCs w:val="18"/>
                <w:lang w:bidi="th-TH"/>
              </w:rPr>
            </w:pPr>
          </w:p>
        </w:tc>
        <w:tc>
          <w:tcPr>
            <w:tcW w:w="531" w:type="pct"/>
            <w:tcBorders>
              <w:bottom w:val="double" w:sz="4" w:space="0" w:color="auto"/>
            </w:tcBorders>
            <w:vAlign w:val="center"/>
          </w:tcPr>
          <w:p w:rsidR="007B4563" w:rsidRPr="00AE021B" w:rsidRDefault="008F36D5" w:rsidP="00DC3A8D">
            <w:pPr>
              <w:pStyle w:val="acctfourfigures"/>
              <w:tabs>
                <w:tab w:val="clear" w:pos="765"/>
                <w:tab w:val="decimal" w:pos="770"/>
              </w:tabs>
              <w:spacing w:line="280" w:lineRule="atLeast"/>
              <w:ind w:left="-93" w:right="-169"/>
              <w:jc w:val="center"/>
              <w:rPr>
                <w:b/>
                <w:bCs/>
                <w:sz w:val="18"/>
                <w:szCs w:val="18"/>
                <w:lang w:bidi="th-TH"/>
              </w:rPr>
            </w:pPr>
            <w:r>
              <w:rPr>
                <w:b/>
                <w:bCs/>
                <w:sz w:val="18"/>
                <w:szCs w:val="18"/>
                <w:lang w:bidi="th-TH"/>
              </w:rPr>
              <w:t>(7,285,36</w:t>
            </w:r>
            <w:r w:rsidR="00913152">
              <w:rPr>
                <w:b/>
                <w:bCs/>
                <w:sz w:val="18"/>
                <w:szCs w:val="18"/>
                <w:lang w:bidi="th-TH"/>
              </w:rPr>
              <w:t>3</w:t>
            </w:r>
            <w:r>
              <w:rPr>
                <w:b/>
                <w:bCs/>
                <w:sz w:val="18"/>
                <w:szCs w:val="18"/>
                <w:lang w:bidi="th-TH"/>
              </w:rPr>
              <w:t>)</w:t>
            </w:r>
          </w:p>
        </w:tc>
      </w:tr>
    </w:tbl>
    <w:p w:rsidR="00D065B2" w:rsidRPr="005E5047" w:rsidRDefault="00D065B2" w:rsidP="00D065B2">
      <w:pPr>
        <w:ind w:left="547"/>
        <w:jc w:val="both"/>
        <w:rPr>
          <w:rFonts w:ascii="Times New Roman" w:hAnsi="Times New Roman" w:cs="Times New Roman"/>
          <w:sz w:val="22"/>
          <w:szCs w:val="22"/>
        </w:rPr>
      </w:pPr>
    </w:p>
    <w:p w:rsidR="00D065B2" w:rsidRDefault="00D065B2" w:rsidP="00D065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 w:val="left" w:pos="2160"/>
        </w:tabs>
        <w:ind w:left="540"/>
        <w:jc w:val="both"/>
        <w:rPr>
          <w:rFonts w:ascii="Times New Roman" w:hAnsi="Times New Roman" w:cs="Times New Roman"/>
        </w:rPr>
      </w:pPr>
      <w:r w:rsidRPr="005E5047">
        <w:rPr>
          <w:rFonts w:ascii="Times New Roman" w:hAnsi="Times New Roman" w:cs="Times New Roman"/>
        </w:rPr>
        <w:t>*  Gross amount before net of allowance for doubtful accounts</w:t>
      </w:r>
    </w:p>
    <w:p w:rsidR="000931E5" w:rsidRDefault="000931E5" w:rsidP="00D065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 w:val="left" w:pos="2160"/>
        </w:tabs>
        <w:ind w:left="540"/>
        <w:jc w:val="both"/>
        <w:rPr>
          <w:rFonts w:ascii="Times New Roman" w:hAnsi="Times New Roman" w:cs="Times New Roman"/>
        </w:rPr>
      </w:pPr>
    </w:p>
    <w:p w:rsidR="008841B6" w:rsidRDefault="008841B6" w:rsidP="008841B6">
      <w:pPr>
        <w:tabs>
          <w:tab w:val="clear" w:pos="454"/>
          <w:tab w:val="left" w:pos="547"/>
        </w:tabs>
        <w:ind w:left="547"/>
        <w:jc w:val="both"/>
        <w:rPr>
          <w:rFonts w:ascii="Times New Roman" w:hAnsi="Times New Roman" w:cs="Times New Roman"/>
          <w:sz w:val="22"/>
          <w:szCs w:val="22"/>
        </w:rPr>
      </w:pPr>
    </w:p>
    <w:p w:rsidR="008841B6" w:rsidRPr="008841B6" w:rsidRDefault="008841B6" w:rsidP="008841B6">
      <w:pPr>
        <w:spacing w:line="240" w:lineRule="auto"/>
        <w:rPr>
          <w:sz w:val="2"/>
          <w:szCs w:val="2"/>
        </w:rPr>
      </w:pPr>
      <w:r>
        <w:br w:type="page"/>
      </w:r>
    </w:p>
    <w:tbl>
      <w:tblPr>
        <w:tblW w:w="9908" w:type="dxa"/>
        <w:tblInd w:w="450" w:type="dxa"/>
        <w:tblLayout w:type="fixed"/>
        <w:tblLook w:val="0000" w:firstRow="0" w:lastRow="0" w:firstColumn="0" w:lastColumn="0" w:noHBand="0" w:noVBand="0"/>
      </w:tblPr>
      <w:tblGrid>
        <w:gridCol w:w="2718"/>
        <w:gridCol w:w="430"/>
        <w:gridCol w:w="1139"/>
        <w:gridCol w:w="266"/>
        <w:gridCol w:w="902"/>
        <w:gridCol w:w="238"/>
        <w:gridCol w:w="935"/>
        <w:gridCol w:w="266"/>
        <w:gridCol w:w="725"/>
        <w:gridCol w:w="266"/>
        <w:gridCol w:w="725"/>
        <w:gridCol w:w="246"/>
        <w:gridCol w:w="1052"/>
      </w:tblGrid>
      <w:tr w:rsidR="008841B6" w:rsidRPr="005E5047" w:rsidTr="003C33F9">
        <w:trPr>
          <w:tblHeader/>
        </w:trPr>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i/>
                <w:iCs/>
              </w:rPr>
            </w:pPr>
          </w:p>
        </w:tc>
        <w:tc>
          <w:tcPr>
            <w:tcW w:w="217" w:type="pct"/>
          </w:tcPr>
          <w:p w:rsidR="008841B6" w:rsidRDefault="008841B6" w:rsidP="003C33F9">
            <w:pPr>
              <w:pStyle w:val="BodyText"/>
              <w:tabs>
                <w:tab w:val="clear" w:pos="227"/>
              </w:tabs>
              <w:spacing w:after="0" w:line="280" w:lineRule="atLeast"/>
              <w:ind w:left="-108" w:right="-95"/>
              <w:jc w:val="center"/>
              <w:rPr>
                <w:rFonts w:ascii="Times New Roman" w:hAnsi="Times New Roman" w:cs="Times New Roman"/>
              </w:rPr>
            </w:pPr>
          </w:p>
        </w:tc>
        <w:tc>
          <w:tcPr>
            <w:tcW w:w="3411" w:type="pct"/>
            <w:gridSpan w:val="11"/>
          </w:tcPr>
          <w:p w:rsidR="008841B6" w:rsidRPr="005E5047" w:rsidRDefault="004A6A21" w:rsidP="003C33F9">
            <w:pPr>
              <w:pStyle w:val="BodyText"/>
              <w:spacing w:after="0" w:line="280" w:lineRule="atLeast"/>
              <w:ind w:left="-108" w:right="-95"/>
              <w:jc w:val="center"/>
              <w:rPr>
                <w:rFonts w:ascii="Times New Roman" w:hAnsi="Times New Roman" w:cs="Times New Roman"/>
              </w:rPr>
            </w:pPr>
            <w:r w:rsidRPr="004A6A21">
              <w:rPr>
                <w:rFonts w:ascii="Times New Roman" w:hAnsi="Times New Roman" w:cs="Times New Roman"/>
              </w:rPr>
              <w:t>31 December 2018</w:t>
            </w:r>
          </w:p>
        </w:tc>
      </w:tr>
      <w:tr w:rsidR="008841B6" w:rsidRPr="005E5047" w:rsidTr="003C33F9">
        <w:trPr>
          <w:tblHeader/>
        </w:trPr>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5"/>
              <w:rPr>
                <w:rFonts w:ascii="Times New Roman" w:hAnsi="Times New Roman" w:cs="Times New Roman"/>
              </w:rPr>
            </w:pPr>
          </w:p>
        </w:tc>
        <w:tc>
          <w:tcPr>
            <w:tcW w:w="57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20"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After 1 year</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Non-</w:t>
            </w:r>
          </w:p>
        </w:tc>
        <w:tc>
          <w:tcPr>
            <w:tcW w:w="12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r>
      <w:tr w:rsidR="008841B6" w:rsidRPr="005E5047" w:rsidTr="003C33F9">
        <w:trPr>
          <w:tblHeader/>
        </w:trPr>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5"/>
              <w:rPr>
                <w:rFonts w:ascii="Times New Roman" w:hAnsi="Times New Roman" w:cs="Times New Roman"/>
              </w:rPr>
            </w:pPr>
          </w:p>
        </w:tc>
        <w:tc>
          <w:tcPr>
            <w:tcW w:w="57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Interest</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Within</w:t>
            </w:r>
          </w:p>
        </w:tc>
        <w:tc>
          <w:tcPr>
            <w:tcW w:w="120"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but within</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Pr>
                <w:rFonts w:ascii="Times New Roman" w:hAnsi="Times New Roman" w:cs="Times New Roman"/>
              </w:rPr>
              <w:t>After</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interest</w:t>
            </w:r>
          </w:p>
        </w:tc>
        <w:tc>
          <w:tcPr>
            <w:tcW w:w="12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r>
      <w:tr w:rsidR="008841B6" w:rsidRPr="005E5047" w:rsidTr="003C33F9">
        <w:trPr>
          <w:tblHeader/>
        </w:trPr>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right="-495" w:hanging="31"/>
              <w:rPr>
                <w:rFonts w:ascii="Times New Roman" w:hAnsi="Times New Roman" w:cs="Times New Roman"/>
                <w:i/>
                <w:iCs/>
              </w:rPr>
            </w:pPr>
            <w:r w:rsidRPr="005E5047">
              <w:rPr>
                <w:rFonts w:ascii="Times New Roman" w:hAnsi="Times New Roman" w:cs="Times New Roman"/>
                <w:i/>
                <w:iCs/>
              </w:rPr>
              <w:t>Note</w:t>
            </w:r>
          </w:p>
        </w:tc>
        <w:tc>
          <w:tcPr>
            <w:tcW w:w="57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rate</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5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1 year</w:t>
            </w:r>
          </w:p>
        </w:tc>
        <w:tc>
          <w:tcPr>
            <w:tcW w:w="120"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472"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5 years</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5 years</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366"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bearing</w:t>
            </w:r>
          </w:p>
        </w:tc>
        <w:tc>
          <w:tcPr>
            <w:tcW w:w="12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531"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r w:rsidRPr="005E5047">
              <w:rPr>
                <w:rFonts w:ascii="Times New Roman" w:hAnsi="Times New Roman" w:cs="Times New Roman"/>
              </w:rPr>
              <w:t>Total</w:t>
            </w:r>
          </w:p>
        </w:tc>
      </w:tr>
      <w:tr w:rsidR="008841B6" w:rsidRPr="005E5047" w:rsidTr="003C33F9">
        <w:trPr>
          <w:tblHeader/>
        </w:trPr>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right="-495"/>
              <w:rPr>
                <w:rFonts w:ascii="Times New Roman" w:hAnsi="Times New Roman" w:cs="Times New Roman"/>
                <w:i/>
                <w:iCs/>
              </w:rPr>
            </w:pPr>
          </w:p>
        </w:tc>
        <w:tc>
          <w:tcPr>
            <w:tcW w:w="575"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200" w:hanging="104"/>
              <w:jc w:val="center"/>
              <w:rPr>
                <w:rFonts w:ascii="Times New Roman" w:hAnsi="Times New Roman" w:cs="Times New Roman"/>
              </w:rPr>
            </w:pPr>
            <w:r w:rsidRPr="005E5047">
              <w:rPr>
                <w:rFonts w:ascii="Times New Roman" w:hAnsi="Times New Roman" w:cs="Times New Roman"/>
                <w:i/>
                <w:iCs/>
              </w:rPr>
              <w:t>(% per annum)</w:t>
            </w:r>
          </w:p>
        </w:tc>
        <w:tc>
          <w:tcPr>
            <w:tcW w:w="134" w:type="pct"/>
          </w:tcPr>
          <w:p w:rsidR="008841B6" w:rsidRPr="005E5047" w:rsidRDefault="008841B6" w:rsidP="003C3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72" w:right="-108"/>
              <w:jc w:val="center"/>
              <w:rPr>
                <w:rFonts w:ascii="Times New Roman" w:hAnsi="Times New Roman" w:cs="Times New Roman"/>
              </w:rPr>
            </w:pPr>
          </w:p>
        </w:tc>
        <w:tc>
          <w:tcPr>
            <w:tcW w:w="2702" w:type="pct"/>
            <w:gridSpan w:val="9"/>
          </w:tcPr>
          <w:p w:rsidR="008841B6" w:rsidRPr="005E5047" w:rsidRDefault="008841B6" w:rsidP="003C33F9">
            <w:pPr>
              <w:tabs>
                <w:tab w:val="decimal" w:pos="954"/>
              </w:tabs>
              <w:spacing w:line="280" w:lineRule="atLeast"/>
              <w:ind w:left="-52"/>
              <w:jc w:val="center"/>
              <w:rPr>
                <w:rFonts w:ascii="Times New Roman" w:hAnsi="Times New Roman" w:cs="Times New Roman"/>
              </w:rPr>
            </w:pPr>
            <w:r w:rsidRPr="005E5047">
              <w:rPr>
                <w:rFonts w:ascii="Times New Roman" w:hAnsi="Times New Roman" w:cs="Times New Roman"/>
                <w:i/>
                <w:iCs/>
              </w:rPr>
              <w:t>(in thousand Baht)</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r w:rsidRPr="005E5047">
              <w:rPr>
                <w:rFonts w:ascii="Times New Roman" w:hAnsi="Times New Roman" w:cs="Times New Roman"/>
                <w:b/>
                <w:bCs/>
                <w:i/>
                <w:iCs/>
              </w:rPr>
              <w:t>Financial assets</w:t>
            </w:r>
          </w:p>
        </w:tc>
        <w:tc>
          <w:tcPr>
            <w:tcW w:w="217"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575"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134"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455"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120"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472"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134"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366"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134"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366"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124" w:type="pct"/>
          </w:tcPr>
          <w:p w:rsidR="008841B6" w:rsidRPr="005E5047" w:rsidRDefault="008841B6" w:rsidP="003C33F9">
            <w:pPr>
              <w:tabs>
                <w:tab w:val="decimal" w:pos="954"/>
              </w:tabs>
              <w:spacing w:line="280" w:lineRule="atLeast"/>
              <w:ind w:left="-52"/>
              <w:rPr>
                <w:rFonts w:ascii="Times New Roman" w:hAnsi="Times New Roman" w:cs="Times New Roman"/>
              </w:rPr>
            </w:pPr>
          </w:p>
        </w:tc>
        <w:tc>
          <w:tcPr>
            <w:tcW w:w="531" w:type="pct"/>
          </w:tcPr>
          <w:p w:rsidR="008841B6" w:rsidRPr="005E5047" w:rsidRDefault="008841B6" w:rsidP="003C33F9">
            <w:pPr>
              <w:tabs>
                <w:tab w:val="decimal" w:pos="954"/>
              </w:tabs>
              <w:spacing w:line="280" w:lineRule="atLeast"/>
              <w:ind w:left="-52"/>
              <w:rPr>
                <w:rFonts w:ascii="Times New Roman" w:hAnsi="Times New Roman" w:cs="Times New Roman"/>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Cash and cash equivalents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5</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0.125 - 0.500</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5E5047" w:rsidRDefault="008841B6" w:rsidP="005A1F43">
            <w:pPr>
              <w:pStyle w:val="acctfourfigures"/>
              <w:tabs>
                <w:tab w:val="clear" w:pos="765"/>
                <w:tab w:val="decimal" w:pos="683"/>
              </w:tabs>
              <w:spacing w:line="280" w:lineRule="atLeast"/>
              <w:ind w:left="-83" w:right="-169"/>
              <w:rPr>
                <w:sz w:val="18"/>
                <w:szCs w:val="18"/>
                <w:lang w:bidi="th-TH"/>
              </w:rPr>
            </w:pPr>
            <w:r>
              <w:rPr>
                <w:sz w:val="18"/>
                <w:szCs w:val="18"/>
                <w:lang w:bidi="th-TH"/>
              </w:rPr>
              <w:t>101,246</w:t>
            </w:r>
          </w:p>
        </w:tc>
        <w:tc>
          <w:tcPr>
            <w:tcW w:w="120"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5E5047" w:rsidRDefault="008841B6" w:rsidP="003C33F9">
            <w:pPr>
              <w:pStyle w:val="acctfourfigures"/>
              <w:tabs>
                <w:tab w:val="clear" w:pos="765"/>
                <w:tab w:val="decimal" w:pos="435"/>
              </w:tabs>
              <w:spacing w:line="280" w:lineRule="atLeast"/>
              <w:ind w:left="-112" w:right="-22"/>
              <w:rPr>
                <w:sz w:val="18"/>
                <w:szCs w:val="18"/>
              </w:rPr>
            </w:pPr>
            <w:r>
              <w:rPr>
                <w:sz w:val="18"/>
                <w:szCs w:val="18"/>
              </w:rPr>
              <w:t>-</w:t>
            </w:r>
          </w:p>
        </w:tc>
        <w:tc>
          <w:tcPr>
            <w:tcW w:w="134" w:type="pct"/>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5E5047" w:rsidRDefault="008841B6" w:rsidP="005A1F43">
            <w:pPr>
              <w:pStyle w:val="acctfourfigures"/>
              <w:tabs>
                <w:tab w:val="clear" w:pos="765"/>
                <w:tab w:val="decimal" w:pos="570"/>
              </w:tabs>
              <w:spacing w:line="280" w:lineRule="atLeast"/>
              <w:ind w:left="-129" w:right="-169"/>
              <w:rPr>
                <w:sz w:val="18"/>
                <w:szCs w:val="18"/>
                <w:lang w:bidi="th-TH"/>
              </w:rPr>
            </w:pPr>
            <w:r>
              <w:rPr>
                <w:sz w:val="18"/>
                <w:szCs w:val="18"/>
                <w:lang w:bidi="th-TH"/>
              </w:rPr>
              <w:t>5,714</w:t>
            </w:r>
          </w:p>
        </w:tc>
        <w:tc>
          <w:tcPr>
            <w:tcW w:w="12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5E5047" w:rsidRDefault="008841B6" w:rsidP="003C33F9">
            <w:pPr>
              <w:pStyle w:val="acctfourfigures"/>
              <w:tabs>
                <w:tab w:val="clear" w:pos="765"/>
                <w:tab w:val="decimal" w:pos="777"/>
              </w:tabs>
              <w:spacing w:line="280" w:lineRule="atLeast"/>
              <w:ind w:left="-93" w:right="-169"/>
              <w:jc w:val="center"/>
              <w:rPr>
                <w:sz w:val="18"/>
                <w:szCs w:val="18"/>
                <w:rtl/>
                <w:cs/>
              </w:rPr>
            </w:pPr>
            <w:r>
              <w:rPr>
                <w:sz w:val="18"/>
                <w:szCs w:val="18"/>
              </w:rPr>
              <w:t>106,960</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Receivables under operating</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5E5047" w:rsidRDefault="008841B6" w:rsidP="003C33F9">
            <w:pPr>
              <w:pStyle w:val="acctfourfigures"/>
              <w:tabs>
                <w:tab w:val="clear" w:pos="765"/>
                <w:tab w:val="decimal" w:pos="504"/>
                <w:tab w:val="decimal" w:pos="683"/>
              </w:tabs>
              <w:spacing w:line="280" w:lineRule="atLeast"/>
              <w:ind w:left="-83" w:right="-169"/>
              <w:rPr>
                <w:sz w:val="18"/>
                <w:szCs w:val="18"/>
                <w:lang w:bidi="th-TH"/>
              </w:rPr>
            </w:pPr>
          </w:p>
        </w:tc>
        <w:tc>
          <w:tcPr>
            <w:tcW w:w="120"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5E5047" w:rsidRDefault="008841B6" w:rsidP="003C33F9">
            <w:pPr>
              <w:pStyle w:val="acctfourfigures"/>
              <w:tabs>
                <w:tab w:val="clear" w:pos="765"/>
                <w:tab w:val="decimal" w:pos="435"/>
              </w:tabs>
              <w:spacing w:line="280" w:lineRule="atLeast"/>
              <w:ind w:left="-112" w:right="-22"/>
              <w:rPr>
                <w:sz w:val="18"/>
                <w:szCs w:val="18"/>
              </w:rPr>
            </w:pPr>
          </w:p>
        </w:tc>
        <w:tc>
          <w:tcPr>
            <w:tcW w:w="134" w:type="pct"/>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5E5047" w:rsidRDefault="008841B6" w:rsidP="005A1F43">
            <w:pPr>
              <w:pStyle w:val="acctfourfigures"/>
              <w:tabs>
                <w:tab w:val="clear" w:pos="765"/>
                <w:tab w:val="decimal" w:pos="570"/>
              </w:tabs>
              <w:spacing w:line="280" w:lineRule="atLeast"/>
              <w:ind w:left="-129" w:right="-169"/>
              <w:rPr>
                <w:sz w:val="18"/>
                <w:szCs w:val="18"/>
                <w:lang w:bidi="th-TH"/>
              </w:rPr>
            </w:pPr>
          </w:p>
        </w:tc>
        <w:tc>
          <w:tcPr>
            <w:tcW w:w="12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5E5047" w:rsidRDefault="008841B6" w:rsidP="003C33F9">
            <w:pPr>
              <w:pStyle w:val="acctfourfigures"/>
              <w:tabs>
                <w:tab w:val="clear" w:pos="765"/>
                <w:tab w:val="decimal" w:pos="736"/>
              </w:tabs>
              <w:spacing w:line="280" w:lineRule="atLeast"/>
              <w:ind w:left="-93" w:right="-169"/>
              <w:jc w:val="center"/>
              <w:rPr>
                <w:sz w:val="18"/>
                <w:szCs w:val="18"/>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   lease contracts*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6</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r>
              <w:rPr>
                <w:rFonts w:ascii="Times New Roman" w:hAnsi="Times New Roman" w:cs="Times New Roman"/>
              </w:rPr>
              <w:t>-</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5E5047" w:rsidRDefault="008841B6" w:rsidP="003C33F9">
            <w:pPr>
              <w:pStyle w:val="acctfourfigures"/>
              <w:tabs>
                <w:tab w:val="clear" w:pos="765"/>
                <w:tab w:val="decimal" w:pos="342"/>
                <w:tab w:val="decimal" w:pos="683"/>
              </w:tabs>
              <w:spacing w:line="280" w:lineRule="atLeast"/>
              <w:ind w:left="-83" w:right="-169"/>
              <w:jc w:val="center"/>
              <w:rPr>
                <w:sz w:val="18"/>
                <w:szCs w:val="18"/>
              </w:rPr>
            </w:pPr>
            <w:r>
              <w:rPr>
                <w:sz w:val="18"/>
                <w:szCs w:val="18"/>
              </w:rPr>
              <w:t>-</w:t>
            </w:r>
          </w:p>
        </w:tc>
        <w:tc>
          <w:tcPr>
            <w:tcW w:w="120"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5E5047" w:rsidRDefault="008841B6" w:rsidP="003C33F9">
            <w:pPr>
              <w:pStyle w:val="acctfourfigures"/>
              <w:tabs>
                <w:tab w:val="clear" w:pos="765"/>
                <w:tab w:val="decimal" w:pos="435"/>
              </w:tabs>
              <w:spacing w:line="280" w:lineRule="atLeast"/>
              <w:ind w:left="-112" w:right="-22"/>
              <w:rPr>
                <w:sz w:val="18"/>
                <w:szCs w:val="18"/>
              </w:rPr>
            </w:pPr>
            <w:r>
              <w:rPr>
                <w:sz w:val="18"/>
                <w:szCs w:val="18"/>
              </w:rPr>
              <w:t>-</w:t>
            </w:r>
          </w:p>
        </w:tc>
        <w:tc>
          <w:tcPr>
            <w:tcW w:w="134" w:type="pct"/>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5E5047" w:rsidRDefault="008841B6" w:rsidP="005A1F43">
            <w:pPr>
              <w:pStyle w:val="acctfourfigures"/>
              <w:tabs>
                <w:tab w:val="clear" w:pos="765"/>
                <w:tab w:val="decimal" w:pos="570"/>
              </w:tabs>
              <w:spacing w:line="280" w:lineRule="atLeast"/>
              <w:ind w:left="-129" w:right="-204"/>
              <w:rPr>
                <w:sz w:val="18"/>
                <w:szCs w:val="18"/>
                <w:lang w:bidi="th-TH"/>
              </w:rPr>
            </w:pPr>
            <w:r>
              <w:rPr>
                <w:sz w:val="18"/>
                <w:szCs w:val="18"/>
                <w:lang w:bidi="th-TH"/>
              </w:rPr>
              <w:t>281,207</w:t>
            </w:r>
          </w:p>
        </w:tc>
        <w:tc>
          <w:tcPr>
            <w:tcW w:w="12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5E5047" w:rsidRDefault="008841B6" w:rsidP="003C33F9">
            <w:pPr>
              <w:pStyle w:val="acctfourfigures"/>
              <w:spacing w:line="280" w:lineRule="atLeast"/>
              <w:ind w:left="-93" w:right="-169"/>
              <w:jc w:val="center"/>
              <w:rPr>
                <w:sz w:val="18"/>
                <w:szCs w:val="18"/>
                <w:lang w:bidi="th-TH"/>
              </w:rPr>
            </w:pPr>
            <w:r>
              <w:rPr>
                <w:sz w:val="18"/>
                <w:szCs w:val="18"/>
                <w:lang w:bidi="th-TH"/>
              </w:rPr>
              <w:t>281,207</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Receivables under finance</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sidRPr="00836AC9">
              <w:rPr>
                <w:rFonts w:ascii="Times New Roman" w:hAnsi="Times New Roman"/>
                <w:szCs w:val="22"/>
              </w:rPr>
              <w:t>Rate d</w:t>
            </w:r>
            <w:r>
              <w:rPr>
                <w:rFonts w:ascii="Times New Roman" w:hAnsi="Times New Roman"/>
                <w:szCs w:val="22"/>
              </w:rPr>
              <w:t>e</w:t>
            </w:r>
            <w:r w:rsidRPr="00836AC9">
              <w:rPr>
                <w:rFonts w:ascii="Times New Roman" w:hAnsi="Times New Roman"/>
                <w:szCs w:val="22"/>
              </w:rPr>
              <w:t>rived</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5E5047" w:rsidRDefault="008841B6" w:rsidP="003C33F9">
            <w:pPr>
              <w:pStyle w:val="acctfourfigures"/>
              <w:tabs>
                <w:tab w:val="clear" w:pos="765"/>
                <w:tab w:val="decimal" w:pos="683"/>
                <w:tab w:val="decimal" w:pos="790"/>
              </w:tabs>
              <w:spacing w:line="280" w:lineRule="atLeast"/>
              <w:ind w:left="-83" w:right="-169"/>
              <w:rPr>
                <w:sz w:val="18"/>
                <w:szCs w:val="18"/>
              </w:rPr>
            </w:pPr>
          </w:p>
        </w:tc>
        <w:tc>
          <w:tcPr>
            <w:tcW w:w="120"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5E5047" w:rsidRDefault="008841B6" w:rsidP="003C33F9">
            <w:pPr>
              <w:pStyle w:val="acctfourfigures"/>
              <w:tabs>
                <w:tab w:val="clear" w:pos="765"/>
                <w:tab w:val="decimal" w:pos="435"/>
                <w:tab w:val="decimal" w:pos="863"/>
              </w:tabs>
              <w:spacing w:line="280" w:lineRule="atLeast"/>
              <w:ind w:left="-112" w:right="-22"/>
              <w:rPr>
                <w:sz w:val="18"/>
                <w:szCs w:val="18"/>
              </w:rPr>
            </w:pPr>
          </w:p>
        </w:tc>
        <w:tc>
          <w:tcPr>
            <w:tcW w:w="134" w:type="pct"/>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5E5047" w:rsidRDefault="008841B6" w:rsidP="003C33F9">
            <w:pPr>
              <w:pStyle w:val="acctfourfigures"/>
              <w:tabs>
                <w:tab w:val="clear" w:pos="765"/>
                <w:tab w:val="decimal" w:pos="509"/>
              </w:tabs>
              <w:spacing w:line="280" w:lineRule="atLeast"/>
              <w:ind w:left="-129" w:right="-169"/>
              <w:rPr>
                <w:sz w:val="18"/>
                <w:szCs w:val="18"/>
                <w:lang w:bidi="th-TH"/>
              </w:rPr>
            </w:pPr>
          </w:p>
        </w:tc>
        <w:tc>
          <w:tcPr>
            <w:tcW w:w="12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5E5047" w:rsidRDefault="008841B6" w:rsidP="003C33F9">
            <w:pPr>
              <w:pStyle w:val="acctfourfigures"/>
              <w:tabs>
                <w:tab w:val="clear" w:pos="765"/>
                <w:tab w:val="decimal" w:pos="718"/>
              </w:tabs>
              <w:spacing w:line="280" w:lineRule="atLeast"/>
              <w:ind w:left="-93" w:right="-169"/>
              <w:jc w:val="center"/>
              <w:rPr>
                <w:sz w:val="18"/>
                <w:szCs w:val="18"/>
                <w:rtl/>
                <w:cs/>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   lease contracts*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7</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szCs w:val="22"/>
                <w:rtl/>
                <w:cs/>
              </w:rPr>
            </w:pPr>
            <w:r w:rsidRPr="00836AC9">
              <w:rPr>
                <w:rFonts w:ascii="Times New Roman" w:hAnsi="Times New Roman"/>
                <w:szCs w:val="22"/>
              </w:rPr>
              <w:t>from contracts</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bottom"/>
          </w:tcPr>
          <w:p w:rsidR="008841B6" w:rsidRPr="005E5047" w:rsidRDefault="008841B6" w:rsidP="003C33F9">
            <w:pPr>
              <w:pStyle w:val="acctfourfigures"/>
              <w:tabs>
                <w:tab w:val="clear" w:pos="765"/>
                <w:tab w:val="decimal" w:pos="683"/>
              </w:tabs>
              <w:spacing w:line="280" w:lineRule="atLeast"/>
              <w:ind w:left="-83" w:right="-169"/>
              <w:rPr>
                <w:sz w:val="18"/>
                <w:szCs w:val="18"/>
              </w:rPr>
            </w:pPr>
            <w:r>
              <w:rPr>
                <w:sz w:val="18"/>
                <w:szCs w:val="18"/>
              </w:rPr>
              <w:t>939,413</w:t>
            </w:r>
          </w:p>
        </w:tc>
        <w:tc>
          <w:tcPr>
            <w:tcW w:w="120" w:type="pct"/>
            <w:vAlign w:val="bottom"/>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bottom"/>
          </w:tcPr>
          <w:p w:rsidR="008841B6" w:rsidRPr="005E5047" w:rsidRDefault="008841B6" w:rsidP="005A1F43">
            <w:pPr>
              <w:pStyle w:val="acctfourfigures"/>
              <w:tabs>
                <w:tab w:val="clear" w:pos="765"/>
                <w:tab w:val="decimal" w:pos="686"/>
              </w:tabs>
              <w:spacing w:line="280" w:lineRule="atLeast"/>
              <w:ind w:left="-112" w:right="-22"/>
              <w:rPr>
                <w:sz w:val="18"/>
                <w:szCs w:val="18"/>
              </w:rPr>
            </w:pPr>
            <w:r>
              <w:rPr>
                <w:sz w:val="18"/>
                <w:szCs w:val="18"/>
              </w:rPr>
              <w:t>1,267,415</w:t>
            </w:r>
          </w:p>
        </w:tc>
        <w:tc>
          <w:tcPr>
            <w:tcW w:w="134" w:type="pct"/>
            <w:vAlign w:val="bottom"/>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Borders>
              <w:bottom w:val="single" w:sz="4" w:space="0" w:color="auto"/>
            </w:tcBorders>
            <w:vAlign w:val="bottom"/>
          </w:tcPr>
          <w:p w:rsidR="008841B6" w:rsidRPr="005E5047"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bottom"/>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bottom"/>
          </w:tcPr>
          <w:p w:rsidR="008841B6" w:rsidRPr="005E5047" w:rsidRDefault="008841B6" w:rsidP="003C33F9">
            <w:pPr>
              <w:pStyle w:val="acctfourfigures"/>
              <w:tabs>
                <w:tab w:val="clear" w:pos="765"/>
                <w:tab w:val="decimal" w:pos="343"/>
              </w:tabs>
              <w:spacing w:line="280" w:lineRule="atLeast"/>
              <w:ind w:left="-129" w:right="-169"/>
              <w:rPr>
                <w:sz w:val="18"/>
                <w:szCs w:val="18"/>
                <w:lang w:bidi="th-TH"/>
              </w:rPr>
            </w:pPr>
            <w:r>
              <w:rPr>
                <w:sz w:val="18"/>
                <w:szCs w:val="18"/>
                <w:lang w:bidi="th-TH"/>
              </w:rPr>
              <w:t>-</w:t>
            </w:r>
          </w:p>
        </w:tc>
        <w:tc>
          <w:tcPr>
            <w:tcW w:w="124" w:type="pct"/>
            <w:vAlign w:val="bottom"/>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bottom"/>
          </w:tcPr>
          <w:p w:rsidR="008841B6" w:rsidRPr="005E5047" w:rsidRDefault="008841B6" w:rsidP="003C33F9">
            <w:pPr>
              <w:pStyle w:val="acctfourfigures"/>
              <w:tabs>
                <w:tab w:val="clear" w:pos="765"/>
                <w:tab w:val="decimal" w:pos="777"/>
              </w:tabs>
              <w:spacing w:line="280" w:lineRule="atLeast"/>
              <w:ind w:left="-93" w:right="-169"/>
              <w:jc w:val="center"/>
              <w:rPr>
                <w:sz w:val="18"/>
                <w:szCs w:val="18"/>
                <w:rtl/>
                <w:cs/>
              </w:rPr>
            </w:pPr>
            <w:r>
              <w:rPr>
                <w:sz w:val="18"/>
                <w:szCs w:val="18"/>
              </w:rPr>
              <w:t>2,206,828</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sidRPr="005E5047">
              <w:rPr>
                <w:rFonts w:ascii="Times New Roman" w:hAnsi="Times New Roman" w:cs="Times New Roman"/>
                <w:b/>
                <w:bCs/>
              </w:rPr>
              <w:t>Total financial assets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pStyle w:val="acctfourfigures"/>
              <w:tabs>
                <w:tab w:val="clear" w:pos="765"/>
                <w:tab w:val="decimal" w:pos="790"/>
              </w:tabs>
              <w:spacing w:line="280" w:lineRule="atLeast"/>
              <w:ind w:left="-83" w:right="-169"/>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b/>
                <w:bCs/>
              </w:rPr>
            </w:pPr>
          </w:p>
        </w:tc>
        <w:tc>
          <w:tcPr>
            <w:tcW w:w="455" w:type="pct"/>
            <w:tcBorders>
              <w:top w:val="single" w:sz="4" w:space="0" w:color="auto"/>
              <w:bottom w:val="single" w:sz="4" w:space="0" w:color="auto"/>
            </w:tcBorders>
            <w:vAlign w:val="center"/>
          </w:tcPr>
          <w:p w:rsidR="008841B6" w:rsidRPr="002634AA" w:rsidRDefault="008841B6" w:rsidP="003C33F9">
            <w:pPr>
              <w:pStyle w:val="acctfourfigures"/>
              <w:tabs>
                <w:tab w:val="clear" w:pos="765"/>
                <w:tab w:val="decimal" w:pos="683"/>
              </w:tabs>
              <w:spacing w:line="280" w:lineRule="atLeast"/>
              <w:ind w:left="-83" w:right="-169"/>
              <w:rPr>
                <w:b/>
                <w:bCs/>
                <w:sz w:val="18"/>
                <w:szCs w:val="18"/>
              </w:rPr>
            </w:pPr>
            <w:r>
              <w:rPr>
                <w:b/>
                <w:bCs/>
                <w:sz w:val="18"/>
                <w:szCs w:val="18"/>
              </w:rPr>
              <w:t>1,040,659</w:t>
            </w:r>
          </w:p>
        </w:tc>
        <w:tc>
          <w:tcPr>
            <w:tcW w:w="120"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tcBorders>
              <w:top w:val="single" w:sz="4" w:space="0" w:color="auto"/>
              <w:bottom w:val="single" w:sz="4" w:space="0" w:color="auto"/>
            </w:tcBorders>
            <w:vAlign w:val="center"/>
          </w:tcPr>
          <w:p w:rsidR="008841B6" w:rsidRPr="005E5047" w:rsidRDefault="008841B6" w:rsidP="003C33F9">
            <w:pPr>
              <w:pStyle w:val="acctfourfigures"/>
              <w:tabs>
                <w:tab w:val="clear" w:pos="765"/>
                <w:tab w:val="decimal" w:pos="686"/>
              </w:tabs>
              <w:spacing w:line="280" w:lineRule="atLeast"/>
              <w:ind w:left="-112" w:right="-22"/>
              <w:rPr>
                <w:b/>
                <w:bCs/>
                <w:sz w:val="18"/>
                <w:szCs w:val="18"/>
                <w:lang w:val="en-US"/>
              </w:rPr>
            </w:pPr>
            <w:r>
              <w:rPr>
                <w:b/>
                <w:bCs/>
                <w:sz w:val="18"/>
                <w:szCs w:val="18"/>
                <w:lang w:val="en-US"/>
              </w:rPr>
              <w:t>1,267,415</w:t>
            </w:r>
          </w:p>
        </w:tc>
        <w:tc>
          <w:tcPr>
            <w:tcW w:w="134" w:type="pct"/>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b/>
                <w:bCs/>
              </w:rPr>
            </w:pPr>
          </w:p>
        </w:tc>
        <w:tc>
          <w:tcPr>
            <w:tcW w:w="366" w:type="pct"/>
            <w:tcBorders>
              <w:top w:val="single" w:sz="4" w:space="0" w:color="auto"/>
              <w:bottom w:val="single" w:sz="4" w:space="0" w:color="auto"/>
            </w:tcBorders>
          </w:tcPr>
          <w:p w:rsidR="008841B6" w:rsidRPr="00310416"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b/>
                <w:bCs/>
              </w:rPr>
            </w:pPr>
            <w:r>
              <w:rPr>
                <w:rFonts w:ascii="Times New Roman" w:hAnsi="Times New Roman" w:cs="Times New Roman"/>
                <w:b/>
                <w:bCs/>
              </w:rPr>
              <w:t>-</w:t>
            </w:r>
          </w:p>
        </w:tc>
        <w:tc>
          <w:tcPr>
            <w:tcW w:w="134" w:type="pct"/>
            <w:vAlign w:val="center"/>
          </w:tcPr>
          <w:p w:rsidR="008841B6" w:rsidRPr="00310416"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bottom w:val="single" w:sz="4" w:space="0" w:color="auto"/>
            </w:tcBorders>
            <w:vAlign w:val="center"/>
          </w:tcPr>
          <w:p w:rsidR="008841B6" w:rsidRPr="00310416" w:rsidRDefault="008841B6" w:rsidP="005A1F43">
            <w:pPr>
              <w:pStyle w:val="acctfourfigures"/>
              <w:tabs>
                <w:tab w:val="clear" w:pos="765"/>
                <w:tab w:val="decimal" w:pos="570"/>
              </w:tabs>
              <w:spacing w:line="280" w:lineRule="atLeast"/>
              <w:ind w:left="-129" w:right="-169"/>
              <w:rPr>
                <w:b/>
                <w:bCs/>
                <w:sz w:val="18"/>
                <w:szCs w:val="18"/>
                <w:lang w:bidi="th-TH"/>
              </w:rPr>
            </w:pPr>
            <w:r>
              <w:rPr>
                <w:b/>
                <w:bCs/>
                <w:sz w:val="18"/>
                <w:szCs w:val="18"/>
                <w:lang w:bidi="th-TH"/>
              </w:rPr>
              <w:t>286,921</w:t>
            </w:r>
          </w:p>
        </w:tc>
        <w:tc>
          <w:tcPr>
            <w:tcW w:w="124" w:type="pct"/>
            <w:vAlign w:val="center"/>
          </w:tcPr>
          <w:p w:rsidR="008841B6" w:rsidRPr="00310416"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tcBorders>
              <w:top w:val="single" w:sz="4" w:space="0" w:color="auto"/>
              <w:bottom w:val="single" w:sz="4" w:space="0" w:color="auto"/>
            </w:tcBorders>
            <w:vAlign w:val="center"/>
          </w:tcPr>
          <w:p w:rsidR="008841B6" w:rsidRPr="00086BDA" w:rsidRDefault="008841B6" w:rsidP="005A1F43">
            <w:pPr>
              <w:pStyle w:val="acctfourfigures"/>
              <w:tabs>
                <w:tab w:val="clear" w:pos="765"/>
                <w:tab w:val="decimal" w:pos="770"/>
              </w:tabs>
              <w:spacing w:line="280" w:lineRule="atLeast"/>
              <w:ind w:left="-93" w:right="-169"/>
              <w:jc w:val="center"/>
              <w:rPr>
                <w:b/>
                <w:bCs/>
                <w:sz w:val="18"/>
                <w:szCs w:val="18"/>
                <w:lang w:val="en-US"/>
              </w:rPr>
            </w:pPr>
            <w:r>
              <w:rPr>
                <w:b/>
                <w:bCs/>
                <w:sz w:val="18"/>
                <w:szCs w:val="18"/>
                <w:lang w:val="en-US"/>
              </w:rPr>
              <w:t>2,594,995</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45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left="-83" w:right="-45"/>
              <w:rPr>
                <w:rFonts w:ascii="Times New Roman" w:hAnsi="Times New Roman" w:cs="Times New Roman"/>
                <w:u w:val="single"/>
                <w:rtl/>
                <w:cs/>
              </w:rPr>
            </w:pPr>
          </w:p>
        </w:tc>
        <w:tc>
          <w:tcPr>
            <w:tcW w:w="120"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472"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80" w:lineRule="atLeast"/>
              <w:ind w:left="-112" w:right="-45"/>
              <w:rPr>
                <w:rFonts w:ascii="Times New Roman" w:hAnsi="Times New Roman" w:cs="Times New Roman"/>
                <w:u w:val="single"/>
                <w:rtl/>
                <w:cs/>
              </w:rPr>
            </w:pPr>
          </w:p>
        </w:tc>
        <w:tc>
          <w:tcPr>
            <w:tcW w:w="134" w:type="pct"/>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93"/>
              </w:tabs>
              <w:spacing w:line="280" w:lineRule="atLeast"/>
              <w:ind w:left="-128" w:right="-70"/>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366"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atLeast"/>
              <w:ind w:left="-129" w:right="-45"/>
              <w:rPr>
                <w:rFonts w:ascii="Times New Roman" w:hAnsi="Times New Roman" w:cs="Times New Roman"/>
                <w:u w:val="single"/>
              </w:rPr>
            </w:pPr>
          </w:p>
        </w:tc>
        <w:tc>
          <w:tcPr>
            <w:tcW w:w="12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tl/>
                <w:cs/>
              </w:rPr>
            </w:pPr>
          </w:p>
        </w:tc>
        <w:tc>
          <w:tcPr>
            <w:tcW w:w="531" w:type="pct"/>
            <w:vAlign w:val="center"/>
          </w:tcPr>
          <w:p w:rsidR="008841B6" w:rsidRPr="005E5047" w:rsidRDefault="008841B6" w:rsidP="003C33F9">
            <w:pPr>
              <w:tabs>
                <w:tab w:val="clear" w:pos="680"/>
                <w:tab w:val="decimal" w:pos="693"/>
              </w:tabs>
              <w:spacing w:line="280" w:lineRule="atLeast"/>
              <w:ind w:left="-93" w:right="-169"/>
              <w:jc w:val="center"/>
              <w:rPr>
                <w:rFonts w:ascii="Times New Roman" w:hAnsi="Times New Roman" w:cs="Times New Roman"/>
                <w:u w:val="single"/>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i/>
                <w:iCs/>
              </w:rPr>
            </w:pPr>
            <w:r w:rsidRPr="005E5047">
              <w:rPr>
                <w:rFonts w:ascii="Times New Roman" w:hAnsi="Times New Roman" w:cs="Times New Roman"/>
                <w:b/>
                <w:bCs/>
                <w:i/>
                <w:iCs/>
              </w:rPr>
              <w:t>Financial liabilities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45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atLeast"/>
              <w:ind w:left="-83" w:right="-45"/>
              <w:rPr>
                <w:rFonts w:ascii="Times New Roman" w:hAnsi="Times New Roman" w:cs="Times New Roman"/>
                <w:u w:val="single"/>
                <w:rtl/>
                <w:cs/>
              </w:rPr>
            </w:pPr>
          </w:p>
        </w:tc>
        <w:tc>
          <w:tcPr>
            <w:tcW w:w="120"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472"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80" w:lineRule="atLeast"/>
              <w:ind w:left="-112" w:right="-45"/>
              <w:rPr>
                <w:rFonts w:ascii="Times New Roman" w:hAnsi="Times New Roman" w:cs="Times New Roman"/>
                <w:u w:val="single"/>
                <w:rtl/>
                <w:cs/>
              </w:rPr>
            </w:pPr>
          </w:p>
        </w:tc>
        <w:tc>
          <w:tcPr>
            <w:tcW w:w="134" w:type="pct"/>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366" w:type="pct"/>
          </w:tcPr>
          <w:p w:rsidR="008841B6" w:rsidRPr="005E5047" w:rsidRDefault="008841B6" w:rsidP="005A1F43">
            <w:pPr>
              <w:tabs>
                <w:tab w:val="clear" w:pos="454"/>
                <w:tab w:val="clear" w:pos="680"/>
                <w:tab w:val="left" w:pos="310"/>
                <w:tab w:val="decimal" w:pos="693"/>
              </w:tabs>
              <w:spacing w:line="280" w:lineRule="atLeast"/>
              <w:ind w:left="-128" w:right="-70"/>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Pr>
            </w:pPr>
          </w:p>
        </w:tc>
        <w:tc>
          <w:tcPr>
            <w:tcW w:w="366"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80" w:lineRule="atLeast"/>
              <w:ind w:left="-129" w:right="-45"/>
              <w:rPr>
                <w:rFonts w:ascii="Times New Roman" w:hAnsi="Times New Roman" w:cs="Times New Roman"/>
                <w:u w:val="single"/>
              </w:rPr>
            </w:pPr>
          </w:p>
        </w:tc>
        <w:tc>
          <w:tcPr>
            <w:tcW w:w="124" w:type="pct"/>
            <w:vAlign w:val="center"/>
          </w:tcPr>
          <w:p w:rsidR="008841B6" w:rsidRPr="005E5047" w:rsidRDefault="008841B6" w:rsidP="003C33F9">
            <w:pPr>
              <w:tabs>
                <w:tab w:val="clear" w:pos="680"/>
                <w:tab w:val="decimal" w:pos="693"/>
              </w:tabs>
              <w:spacing w:line="280" w:lineRule="atLeast"/>
              <w:ind w:left="-128" w:right="-45"/>
              <w:jc w:val="center"/>
              <w:rPr>
                <w:rFonts w:ascii="Times New Roman" w:hAnsi="Times New Roman" w:cs="Times New Roman"/>
                <w:rtl/>
                <w:cs/>
              </w:rPr>
            </w:pPr>
          </w:p>
        </w:tc>
        <w:tc>
          <w:tcPr>
            <w:tcW w:w="531" w:type="pct"/>
            <w:vAlign w:val="center"/>
          </w:tcPr>
          <w:p w:rsidR="008841B6" w:rsidRPr="005E5047" w:rsidRDefault="008841B6" w:rsidP="003C33F9">
            <w:pPr>
              <w:tabs>
                <w:tab w:val="clear" w:pos="680"/>
                <w:tab w:val="decimal" w:pos="693"/>
              </w:tabs>
              <w:spacing w:line="280" w:lineRule="atLeast"/>
              <w:ind w:left="-93" w:right="-169"/>
              <w:jc w:val="center"/>
              <w:rPr>
                <w:rFonts w:ascii="Times New Roman" w:hAnsi="Times New Roman" w:cs="Times New Roman"/>
                <w:u w:val="single"/>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Short-term loans from </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5E5047" w:rsidRDefault="008841B6" w:rsidP="003C33F9">
            <w:pPr>
              <w:pStyle w:val="acctfourfigures"/>
              <w:tabs>
                <w:tab w:val="clear" w:pos="765"/>
                <w:tab w:val="decimal" w:pos="790"/>
              </w:tabs>
              <w:spacing w:line="280" w:lineRule="atLeast"/>
              <w:ind w:left="-83" w:right="-169"/>
              <w:rPr>
                <w:sz w:val="18"/>
                <w:szCs w:val="18"/>
                <w:lang w:bidi="th-TH"/>
              </w:rPr>
            </w:pPr>
          </w:p>
        </w:tc>
        <w:tc>
          <w:tcPr>
            <w:tcW w:w="120" w:type="pct"/>
            <w:vAlign w:val="center"/>
          </w:tcPr>
          <w:p w:rsidR="008841B6" w:rsidRPr="005E5047" w:rsidRDefault="008841B6" w:rsidP="003C33F9">
            <w:pPr>
              <w:pStyle w:val="acctfourfigures"/>
              <w:tabs>
                <w:tab w:val="decimal" w:pos="911"/>
              </w:tabs>
              <w:spacing w:line="280" w:lineRule="atLeast"/>
              <w:ind w:right="-169"/>
              <w:jc w:val="center"/>
              <w:rPr>
                <w:sz w:val="18"/>
                <w:szCs w:val="18"/>
              </w:rPr>
            </w:pPr>
          </w:p>
        </w:tc>
        <w:tc>
          <w:tcPr>
            <w:tcW w:w="472" w:type="pct"/>
            <w:vAlign w:val="center"/>
          </w:tcPr>
          <w:p w:rsidR="008841B6" w:rsidRPr="005E5047" w:rsidRDefault="008841B6" w:rsidP="003C33F9">
            <w:pPr>
              <w:pStyle w:val="acctfourfigures"/>
              <w:tabs>
                <w:tab w:val="clear" w:pos="765"/>
                <w:tab w:val="decimal" w:pos="863"/>
              </w:tabs>
              <w:spacing w:line="280" w:lineRule="atLeast"/>
              <w:ind w:left="-112" w:right="-169"/>
              <w:rPr>
                <w:sz w:val="18"/>
                <w:szCs w:val="18"/>
              </w:rPr>
            </w:pPr>
          </w:p>
        </w:tc>
        <w:tc>
          <w:tcPr>
            <w:tcW w:w="134" w:type="pct"/>
          </w:tcPr>
          <w:p w:rsidR="008841B6" w:rsidRPr="005E5047" w:rsidRDefault="008841B6" w:rsidP="003C33F9">
            <w:pPr>
              <w:pStyle w:val="acctfourfigures"/>
              <w:tabs>
                <w:tab w:val="decimal" w:pos="911"/>
              </w:tabs>
              <w:spacing w:line="280" w:lineRule="atLeast"/>
              <w:ind w:right="-169"/>
              <w:jc w:val="center"/>
              <w:rPr>
                <w:sz w:val="18"/>
                <w:szCs w:val="18"/>
              </w:rPr>
            </w:pPr>
          </w:p>
        </w:tc>
        <w:tc>
          <w:tcPr>
            <w:tcW w:w="366" w:type="pct"/>
          </w:tcPr>
          <w:p w:rsidR="008841B6" w:rsidRPr="005E5047" w:rsidRDefault="008841B6" w:rsidP="005A1F43">
            <w:pPr>
              <w:pStyle w:val="acctfourfigures"/>
              <w:tabs>
                <w:tab w:val="left" w:pos="310"/>
                <w:tab w:val="decimal" w:pos="911"/>
              </w:tabs>
              <w:spacing w:line="280" w:lineRule="atLeast"/>
              <w:ind w:right="-70"/>
              <w:jc w:val="center"/>
              <w:rPr>
                <w:sz w:val="18"/>
                <w:szCs w:val="18"/>
              </w:rPr>
            </w:pPr>
          </w:p>
        </w:tc>
        <w:tc>
          <w:tcPr>
            <w:tcW w:w="134" w:type="pct"/>
            <w:vAlign w:val="center"/>
          </w:tcPr>
          <w:p w:rsidR="008841B6" w:rsidRPr="005E5047" w:rsidRDefault="008841B6" w:rsidP="003C33F9">
            <w:pPr>
              <w:pStyle w:val="acctfourfigures"/>
              <w:tabs>
                <w:tab w:val="decimal" w:pos="911"/>
              </w:tabs>
              <w:spacing w:line="280" w:lineRule="atLeast"/>
              <w:ind w:right="-169"/>
              <w:jc w:val="center"/>
              <w:rPr>
                <w:sz w:val="18"/>
                <w:szCs w:val="18"/>
              </w:rPr>
            </w:pPr>
          </w:p>
        </w:tc>
        <w:tc>
          <w:tcPr>
            <w:tcW w:w="366" w:type="pct"/>
            <w:vAlign w:val="center"/>
          </w:tcPr>
          <w:p w:rsidR="008841B6" w:rsidRPr="005E5047" w:rsidRDefault="008841B6" w:rsidP="003C33F9">
            <w:pPr>
              <w:pStyle w:val="acctfourfigures"/>
              <w:tabs>
                <w:tab w:val="clear" w:pos="765"/>
                <w:tab w:val="decimal" w:pos="343"/>
              </w:tabs>
              <w:spacing w:line="280" w:lineRule="atLeast"/>
              <w:ind w:left="-129" w:right="-169"/>
              <w:rPr>
                <w:sz w:val="18"/>
                <w:szCs w:val="18"/>
              </w:rPr>
            </w:pPr>
          </w:p>
        </w:tc>
        <w:tc>
          <w:tcPr>
            <w:tcW w:w="124" w:type="pct"/>
            <w:vAlign w:val="center"/>
          </w:tcPr>
          <w:p w:rsidR="008841B6" w:rsidRPr="005E5047" w:rsidRDefault="008841B6" w:rsidP="003C33F9">
            <w:pPr>
              <w:pStyle w:val="acctfourfigures"/>
              <w:tabs>
                <w:tab w:val="decimal" w:pos="911"/>
              </w:tabs>
              <w:spacing w:line="280" w:lineRule="atLeast"/>
              <w:ind w:right="-169"/>
              <w:jc w:val="center"/>
              <w:rPr>
                <w:sz w:val="18"/>
                <w:szCs w:val="18"/>
              </w:rPr>
            </w:pPr>
          </w:p>
        </w:tc>
        <w:tc>
          <w:tcPr>
            <w:tcW w:w="531" w:type="pct"/>
            <w:vAlign w:val="center"/>
          </w:tcPr>
          <w:p w:rsidR="008841B6" w:rsidRPr="005E5047" w:rsidRDefault="008841B6" w:rsidP="003C33F9">
            <w:pPr>
              <w:pStyle w:val="acctfourfigures"/>
              <w:tabs>
                <w:tab w:val="clear" w:pos="765"/>
                <w:tab w:val="decimal" w:pos="715"/>
              </w:tabs>
              <w:spacing w:line="280" w:lineRule="atLeast"/>
              <w:ind w:left="-93" w:right="-169"/>
              <w:jc w:val="center"/>
              <w:rPr>
                <w:sz w:val="18"/>
                <w:szCs w:val="18"/>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490"/>
              <w:rPr>
                <w:rFonts w:ascii="Times New Roman" w:hAnsi="Times New Roman" w:cs="Times New Roman"/>
              </w:rPr>
            </w:pPr>
            <w:r w:rsidRPr="005E5047">
              <w:rPr>
                <w:rFonts w:ascii="Times New Roman" w:hAnsi="Times New Roman" w:cs="Times New Roman"/>
              </w:rPr>
              <w:t xml:space="preserve">   financial institutions</w:t>
            </w:r>
          </w:p>
        </w:tc>
        <w:tc>
          <w:tcPr>
            <w:tcW w:w="217" w:type="pct"/>
            <w:vAlign w:val="center"/>
          </w:tcPr>
          <w:p w:rsidR="008841B6" w:rsidRPr="005E5047" w:rsidRDefault="008469B4"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.1</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cs/>
              </w:rPr>
            </w:pPr>
            <w:r>
              <w:rPr>
                <w:rFonts w:ascii="Times New Roman" w:hAnsi="Times New Roman" w:cs="Times New Roman"/>
              </w:rPr>
              <w:t>MMR</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AE021B" w:rsidRDefault="008841B6" w:rsidP="003C33F9">
            <w:pPr>
              <w:pStyle w:val="acctfourfigures"/>
              <w:tabs>
                <w:tab w:val="clear" w:pos="765"/>
                <w:tab w:val="decimal" w:pos="700"/>
              </w:tabs>
              <w:spacing w:line="280" w:lineRule="atLeast"/>
              <w:ind w:left="-83" w:right="-169"/>
              <w:rPr>
                <w:sz w:val="18"/>
                <w:szCs w:val="18"/>
                <w:lang w:bidi="th-TH"/>
              </w:rPr>
            </w:pPr>
            <w:r>
              <w:rPr>
                <w:sz w:val="18"/>
                <w:szCs w:val="18"/>
                <w:lang w:bidi="th-TH"/>
              </w:rPr>
              <w:t>1,628,18</w:t>
            </w:r>
            <w:r w:rsidR="00913152">
              <w:rPr>
                <w:sz w:val="18"/>
                <w:szCs w:val="18"/>
                <w:lang w:bidi="th-TH"/>
              </w:rPr>
              <w:t>3</w:t>
            </w:r>
          </w:p>
        </w:tc>
        <w:tc>
          <w:tcPr>
            <w:tcW w:w="120" w:type="pct"/>
            <w:vAlign w:val="center"/>
          </w:tcPr>
          <w:p w:rsidR="008841B6" w:rsidRPr="00AE021B" w:rsidRDefault="008841B6" w:rsidP="003C33F9">
            <w:pPr>
              <w:pStyle w:val="acctfourfigures"/>
              <w:tabs>
                <w:tab w:val="decimal" w:pos="911"/>
              </w:tabs>
              <w:spacing w:line="280" w:lineRule="atLeast"/>
              <w:ind w:right="-169"/>
              <w:jc w:val="center"/>
              <w:rPr>
                <w:sz w:val="18"/>
                <w:szCs w:val="18"/>
              </w:rPr>
            </w:pPr>
          </w:p>
        </w:tc>
        <w:tc>
          <w:tcPr>
            <w:tcW w:w="472" w:type="pct"/>
            <w:vAlign w:val="center"/>
          </w:tcPr>
          <w:p w:rsidR="008841B6" w:rsidRPr="00AE021B" w:rsidRDefault="008841B6" w:rsidP="003C33F9">
            <w:pPr>
              <w:pStyle w:val="acctfourfigures"/>
              <w:tabs>
                <w:tab w:val="clear" w:pos="765"/>
                <w:tab w:val="decimal" w:pos="434"/>
              </w:tabs>
              <w:spacing w:line="280" w:lineRule="atLeast"/>
              <w:ind w:left="-112" w:right="-169"/>
              <w:rPr>
                <w:sz w:val="18"/>
                <w:szCs w:val="18"/>
              </w:rPr>
            </w:pPr>
            <w:r>
              <w:rPr>
                <w:sz w:val="18"/>
                <w:szCs w:val="18"/>
              </w:rPr>
              <w:t>-</w:t>
            </w:r>
          </w:p>
        </w:tc>
        <w:tc>
          <w:tcPr>
            <w:tcW w:w="134" w:type="pct"/>
          </w:tcPr>
          <w:p w:rsidR="008841B6" w:rsidRPr="00AE021B" w:rsidRDefault="008841B6" w:rsidP="003C33F9">
            <w:pPr>
              <w:pStyle w:val="acctfourfigures"/>
              <w:tabs>
                <w:tab w:val="decimal" w:pos="911"/>
              </w:tabs>
              <w:spacing w:line="280" w:lineRule="atLeast"/>
              <w:ind w:right="-169"/>
              <w:jc w:val="center"/>
              <w:rPr>
                <w:sz w:val="18"/>
                <w:szCs w:val="18"/>
              </w:rPr>
            </w:pPr>
          </w:p>
        </w:tc>
        <w:tc>
          <w:tcPr>
            <w:tcW w:w="366" w:type="pct"/>
          </w:tcPr>
          <w:p w:rsidR="008841B6" w:rsidRPr="00AE021B" w:rsidRDefault="008841B6" w:rsidP="005A1F43">
            <w:pPr>
              <w:tabs>
                <w:tab w:val="clear" w:pos="454"/>
                <w:tab w:val="clear" w:pos="680"/>
                <w:tab w:val="left" w:pos="310"/>
                <w:tab w:val="decimal" w:pos="684"/>
              </w:tabs>
              <w:spacing w:line="280" w:lineRule="atLeast"/>
              <w:ind w:left="-52" w:right="-70"/>
              <w:jc w:val="center"/>
            </w:pPr>
            <w:r>
              <w:t>-</w:t>
            </w:r>
          </w:p>
        </w:tc>
        <w:tc>
          <w:tcPr>
            <w:tcW w:w="134" w:type="pct"/>
            <w:vAlign w:val="center"/>
          </w:tcPr>
          <w:p w:rsidR="008841B6" w:rsidRPr="00AE021B" w:rsidRDefault="008841B6" w:rsidP="003C33F9">
            <w:pPr>
              <w:pStyle w:val="acctfourfigures"/>
              <w:tabs>
                <w:tab w:val="decimal" w:pos="911"/>
              </w:tabs>
              <w:spacing w:line="280" w:lineRule="atLeast"/>
              <w:ind w:right="-169"/>
              <w:jc w:val="center"/>
              <w:rPr>
                <w:sz w:val="18"/>
                <w:szCs w:val="18"/>
              </w:rPr>
            </w:pPr>
          </w:p>
        </w:tc>
        <w:tc>
          <w:tcPr>
            <w:tcW w:w="366" w:type="pct"/>
            <w:vAlign w:val="center"/>
          </w:tcPr>
          <w:p w:rsidR="008841B6" w:rsidRPr="00AE021B" w:rsidRDefault="008841B6" w:rsidP="003C33F9">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8841B6" w:rsidRPr="00AE021B" w:rsidRDefault="008841B6" w:rsidP="003C33F9">
            <w:pPr>
              <w:pStyle w:val="acctfourfigures"/>
              <w:tabs>
                <w:tab w:val="decimal" w:pos="911"/>
              </w:tabs>
              <w:spacing w:line="280" w:lineRule="atLeast"/>
              <w:ind w:right="-169"/>
              <w:jc w:val="center"/>
              <w:rPr>
                <w:sz w:val="18"/>
                <w:szCs w:val="18"/>
              </w:rPr>
            </w:pPr>
          </w:p>
        </w:tc>
        <w:tc>
          <w:tcPr>
            <w:tcW w:w="531" w:type="pct"/>
            <w:vAlign w:val="center"/>
          </w:tcPr>
          <w:p w:rsidR="008841B6" w:rsidRPr="00AE021B" w:rsidRDefault="008841B6" w:rsidP="003C33F9">
            <w:pPr>
              <w:pStyle w:val="acctfourfigures"/>
              <w:tabs>
                <w:tab w:val="clear" w:pos="765"/>
                <w:tab w:val="decimal" w:pos="715"/>
              </w:tabs>
              <w:spacing w:line="280" w:lineRule="atLeast"/>
              <w:ind w:left="-93" w:right="-169"/>
              <w:jc w:val="center"/>
              <w:rPr>
                <w:sz w:val="18"/>
                <w:szCs w:val="18"/>
              </w:rPr>
            </w:pPr>
            <w:r>
              <w:rPr>
                <w:sz w:val="18"/>
                <w:szCs w:val="18"/>
              </w:rPr>
              <w:t>1,628,18</w:t>
            </w:r>
            <w:r w:rsidR="00913152">
              <w:rPr>
                <w:sz w:val="18"/>
                <w:szCs w:val="18"/>
              </w:rPr>
              <w:t>3</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Trade account</w:t>
            </w:r>
            <w:r w:rsidR="009A5553">
              <w:rPr>
                <w:rFonts w:ascii="Times New Roman" w:hAnsi="Times New Roman" w:cs="Times New Roman"/>
              </w:rPr>
              <w:t>s</w:t>
            </w:r>
            <w:r w:rsidRPr="005E5047">
              <w:rPr>
                <w:rFonts w:ascii="Times New Roman" w:hAnsi="Times New Roman" w:cs="Times New Roman"/>
              </w:rPr>
              <w:t xml:space="preserve"> payable</w:t>
            </w:r>
          </w:p>
        </w:tc>
        <w:tc>
          <w:tcPr>
            <w:tcW w:w="217" w:type="pct"/>
            <w:vAlign w:val="center"/>
          </w:tcPr>
          <w:p w:rsidR="008841B6" w:rsidRPr="005E5047" w:rsidRDefault="008469B4"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4</w:t>
            </w:r>
          </w:p>
        </w:tc>
        <w:tc>
          <w:tcPr>
            <w:tcW w:w="575" w:type="pct"/>
            <w:vAlign w:val="center"/>
          </w:tcPr>
          <w:p w:rsidR="008841B6" w:rsidRPr="00782DDE"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Cordia New"/>
                <w:cs/>
              </w:rPr>
            </w:pPr>
            <w:r w:rsidRPr="00782DDE">
              <w:rPr>
                <w:rFonts w:ascii="Times New Roman" w:hAnsi="Times New Roman" w:cs="Cordia New"/>
              </w:rPr>
              <w:t>-</w:t>
            </w: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vAlign w:val="center"/>
          </w:tcPr>
          <w:p w:rsidR="008841B6" w:rsidRPr="00AE021B" w:rsidRDefault="008841B6" w:rsidP="003C33F9">
            <w:pPr>
              <w:pStyle w:val="acctfourfigures"/>
              <w:tabs>
                <w:tab w:val="clear" w:pos="765"/>
                <w:tab w:val="decimal" w:pos="520"/>
                <w:tab w:val="decimal" w:pos="700"/>
              </w:tabs>
              <w:spacing w:line="280" w:lineRule="atLeast"/>
              <w:ind w:left="-83" w:right="-169"/>
              <w:jc w:val="center"/>
              <w:rPr>
                <w:sz w:val="18"/>
                <w:szCs w:val="18"/>
              </w:rPr>
            </w:pPr>
            <w:r>
              <w:rPr>
                <w:sz w:val="18"/>
                <w:szCs w:val="18"/>
              </w:rPr>
              <w:t>-</w:t>
            </w:r>
          </w:p>
        </w:tc>
        <w:tc>
          <w:tcPr>
            <w:tcW w:w="120" w:type="pct"/>
            <w:vAlign w:val="center"/>
          </w:tcPr>
          <w:p w:rsidR="008841B6" w:rsidRPr="00AE021B" w:rsidRDefault="008841B6" w:rsidP="003C33F9">
            <w:pPr>
              <w:pStyle w:val="acctfourfigures"/>
              <w:tabs>
                <w:tab w:val="clear" w:pos="765"/>
                <w:tab w:val="decimal" w:pos="551"/>
              </w:tabs>
              <w:spacing w:line="280" w:lineRule="atLeast"/>
              <w:ind w:right="-169"/>
              <w:jc w:val="center"/>
              <w:rPr>
                <w:sz w:val="18"/>
                <w:szCs w:val="18"/>
              </w:rPr>
            </w:pPr>
          </w:p>
        </w:tc>
        <w:tc>
          <w:tcPr>
            <w:tcW w:w="472" w:type="pct"/>
            <w:vAlign w:val="center"/>
          </w:tcPr>
          <w:p w:rsidR="008841B6" w:rsidRPr="00AE021B" w:rsidRDefault="008841B6" w:rsidP="003C33F9">
            <w:pPr>
              <w:pStyle w:val="acctfourfigures"/>
              <w:tabs>
                <w:tab w:val="clear" w:pos="765"/>
                <w:tab w:val="decimal" w:pos="434"/>
              </w:tabs>
              <w:spacing w:line="280" w:lineRule="atLeast"/>
              <w:ind w:left="-112" w:right="-169"/>
              <w:rPr>
                <w:sz w:val="18"/>
                <w:szCs w:val="18"/>
              </w:rPr>
            </w:pPr>
            <w:r>
              <w:rPr>
                <w:sz w:val="18"/>
                <w:szCs w:val="18"/>
              </w:rPr>
              <w:t>-</w:t>
            </w:r>
          </w:p>
        </w:tc>
        <w:tc>
          <w:tcPr>
            <w:tcW w:w="134" w:type="pct"/>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AE021B"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AE021B" w:rsidRDefault="008841B6" w:rsidP="005A1F43">
            <w:pPr>
              <w:pStyle w:val="acctfourfigures"/>
              <w:tabs>
                <w:tab w:val="clear" w:pos="765"/>
                <w:tab w:val="decimal" w:pos="570"/>
              </w:tabs>
              <w:spacing w:line="280" w:lineRule="atLeast"/>
              <w:ind w:left="-129" w:right="-169"/>
              <w:rPr>
                <w:sz w:val="18"/>
                <w:szCs w:val="18"/>
              </w:rPr>
            </w:pPr>
            <w:r>
              <w:rPr>
                <w:sz w:val="18"/>
                <w:szCs w:val="18"/>
              </w:rPr>
              <w:t>230,245</w:t>
            </w:r>
          </w:p>
        </w:tc>
        <w:tc>
          <w:tcPr>
            <w:tcW w:w="12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AE021B" w:rsidRDefault="008841B6" w:rsidP="003C33F9">
            <w:pPr>
              <w:pStyle w:val="acctfourfigures"/>
              <w:tabs>
                <w:tab w:val="clear" w:pos="765"/>
                <w:tab w:val="decimal" w:pos="715"/>
              </w:tabs>
              <w:spacing w:line="280" w:lineRule="atLeast"/>
              <w:ind w:left="-93" w:right="-169"/>
              <w:jc w:val="center"/>
              <w:rPr>
                <w:sz w:val="18"/>
                <w:szCs w:val="18"/>
              </w:rPr>
            </w:pPr>
            <w:r>
              <w:rPr>
                <w:sz w:val="18"/>
                <w:szCs w:val="18"/>
              </w:rPr>
              <w:t>230,245</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Debentures</w:t>
            </w:r>
          </w:p>
        </w:tc>
        <w:tc>
          <w:tcPr>
            <w:tcW w:w="217" w:type="pct"/>
            <w:vAlign w:val="center"/>
          </w:tcPr>
          <w:p w:rsidR="008841B6" w:rsidRPr="005E5047" w:rsidRDefault="008469B4"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.2</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2.24 - 3.05</w:t>
            </w:r>
          </w:p>
        </w:tc>
        <w:tc>
          <w:tcPr>
            <w:tcW w:w="134" w:type="pct"/>
            <w:vAlign w:val="center"/>
          </w:tcPr>
          <w:p w:rsidR="008841B6" w:rsidRPr="005E5047" w:rsidRDefault="008841B6" w:rsidP="003C33F9">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8841B6" w:rsidRPr="00AE021B" w:rsidRDefault="008841B6" w:rsidP="003C33F9">
            <w:pPr>
              <w:pStyle w:val="acctfourfigures"/>
              <w:tabs>
                <w:tab w:val="clear" w:pos="765"/>
                <w:tab w:val="decimal" w:pos="700"/>
              </w:tabs>
              <w:spacing w:line="280" w:lineRule="atLeast"/>
              <w:ind w:left="-83" w:right="-169"/>
              <w:rPr>
                <w:sz w:val="18"/>
                <w:szCs w:val="18"/>
              </w:rPr>
            </w:pPr>
            <w:r>
              <w:rPr>
                <w:sz w:val="18"/>
                <w:szCs w:val="18"/>
              </w:rPr>
              <w:t>2,199,666</w:t>
            </w:r>
          </w:p>
        </w:tc>
        <w:tc>
          <w:tcPr>
            <w:tcW w:w="120" w:type="pct"/>
            <w:vAlign w:val="center"/>
          </w:tcPr>
          <w:p w:rsidR="008841B6" w:rsidRPr="00AE021B" w:rsidRDefault="008841B6" w:rsidP="003C33F9">
            <w:pPr>
              <w:tabs>
                <w:tab w:val="clear" w:pos="454"/>
                <w:tab w:val="decimal" w:pos="433"/>
              </w:tabs>
              <w:spacing w:line="280" w:lineRule="atLeast"/>
              <w:ind w:left="-52"/>
              <w:jc w:val="center"/>
              <w:rPr>
                <w:rFonts w:ascii="Times New Roman" w:hAnsi="Times New Roman" w:cs="Times New Roman"/>
              </w:rPr>
            </w:pPr>
          </w:p>
        </w:tc>
        <w:tc>
          <w:tcPr>
            <w:tcW w:w="472" w:type="pct"/>
            <w:vAlign w:val="center"/>
          </w:tcPr>
          <w:p w:rsidR="008841B6" w:rsidRPr="00AE021B" w:rsidRDefault="008841B6" w:rsidP="003C33F9">
            <w:pPr>
              <w:pStyle w:val="acctfourfigures"/>
              <w:tabs>
                <w:tab w:val="clear" w:pos="765"/>
                <w:tab w:val="decimal" w:pos="704"/>
              </w:tabs>
              <w:spacing w:line="280" w:lineRule="atLeast"/>
              <w:ind w:left="-112" w:right="-169"/>
              <w:rPr>
                <w:sz w:val="18"/>
                <w:szCs w:val="18"/>
                <w:lang w:bidi="th-TH"/>
              </w:rPr>
            </w:pPr>
            <w:r>
              <w:rPr>
                <w:sz w:val="18"/>
                <w:szCs w:val="18"/>
                <w:lang w:bidi="th-TH"/>
              </w:rPr>
              <w:t>4,697,017</w:t>
            </w:r>
          </w:p>
        </w:tc>
        <w:tc>
          <w:tcPr>
            <w:tcW w:w="134" w:type="pct"/>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0F7950" w:rsidRDefault="008841B6" w:rsidP="005A1F43">
            <w:pPr>
              <w:tabs>
                <w:tab w:val="clear" w:pos="454"/>
                <w:tab w:val="clear" w:pos="680"/>
                <w:tab w:val="left" w:pos="310"/>
                <w:tab w:val="decimal" w:pos="684"/>
              </w:tabs>
              <w:spacing w:line="280" w:lineRule="atLeast"/>
              <w:ind w:left="-52" w:right="-70"/>
              <w:jc w:val="center"/>
            </w:pPr>
            <w:r w:rsidRPr="00836AC9">
              <w:rPr>
                <w:rFonts w:ascii="Times New Roman" w:hAnsi="Times New Roman" w:cs="Times New Roman"/>
              </w:rPr>
              <w:t>-</w:t>
            </w:r>
          </w:p>
        </w:tc>
        <w:tc>
          <w:tcPr>
            <w:tcW w:w="134" w:type="pct"/>
            <w:vAlign w:val="center"/>
          </w:tcPr>
          <w:p w:rsidR="008841B6" w:rsidRPr="000F7950"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0F7950" w:rsidRDefault="008841B6" w:rsidP="003C33F9">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vAlign w:val="center"/>
          </w:tcPr>
          <w:p w:rsidR="008841B6" w:rsidRPr="00AE021B" w:rsidRDefault="008841B6" w:rsidP="003C33F9">
            <w:pPr>
              <w:pStyle w:val="acctfourfigures"/>
              <w:tabs>
                <w:tab w:val="clear" w:pos="765"/>
                <w:tab w:val="decimal" w:pos="715"/>
              </w:tabs>
              <w:spacing w:line="280" w:lineRule="atLeast"/>
              <w:ind w:left="-93" w:right="-169"/>
              <w:jc w:val="center"/>
              <w:rPr>
                <w:sz w:val="18"/>
                <w:szCs w:val="18"/>
                <w:lang w:val="en-US" w:bidi="th-TH"/>
              </w:rPr>
            </w:pPr>
            <w:r>
              <w:rPr>
                <w:sz w:val="18"/>
                <w:szCs w:val="18"/>
                <w:lang w:val="en-US" w:bidi="th-TH"/>
              </w:rPr>
              <w:t>6,896,683</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rPr>
              <w:t xml:space="preserve">Long-term loans from </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8841B6" w:rsidRPr="00AE021B" w:rsidRDefault="008841B6" w:rsidP="003C33F9">
            <w:pPr>
              <w:pStyle w:val="acctfourfigures"/>
              <w:tabs>
                <w:tab w:val="clear" w:pos="765"/>
                <w:tab w:val="decimal" w:pos="700"/>
              </w:tabs>
              <w:spacing w:line="280" w:lineRule="atLeast"/>
              <w:ind w:left="-83" w:right="-169"/>
              <w:rPr>
                <w:sz w:val="18"/>
                <w:szCs w:val="18"/>
              </w:rPr>
            </w:pPr>
          </w:p>
        </w:tc>
        <w:tc>
          <w:tcPr>
            <w:tcW w:w="120"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AE021B" w:rsidRDefault="008841B6" w:rsidP="003C33F9">
            <w:pPr>
              <w:pStyle w:val="acctfourfigures"/>
              <w:tabs>
                <w:tab w:val="clear" w:pos="765"/>
                <w:tab w:val="decimal" w:pos="863"/>
              </w:tabs>
              <w:spacing w:line="280" w:lineRule="atLeast"/>
              <w:ind w:left="-112" w:right="-287"/>
              <w:rPr>
                <w:sz w:val="18"/>
                <w:szCs w:val="18"/>
              </w:rPr>
            </w:pPr>
          </w:p>
        </w:tc>
        <w:tc>
          <w:tcPr>
            <w:tcW w:w="134" w:type="pct"/>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Pr>
          <w:p w:rsidR="008841B6" w:rsidRPr="00AE021B"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p>
        </w:tc>
        <w:tc>
          <w:tcPr>
            <w:tcW w:w="13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AE021B" w:rsidRDefault="008841B6" w:rsidP="003C33F9">
            <w:pPr>
              <w:pStyle w:val="acctfourfigures"/>
              <w:tabs>
                <w:tab w:val="clear" w:pos="765"/>
                <w:tab w:val="decimal" w:pos="343"/>
              </w:tabs>
              <w:spacing w:line="280" w:lineRule="atLeast"/>
              <w:ind w:left="-129" w:right="-169"/>
              <w:rPr>
                <w:sz w:val="18"/>
                <w:szCs w:val="18"/>
              </w:rPr>
            </w:pPr>
          </w:p>
        </w:tc>
        <w:tc>
          <w:tcPr>
            <w:tcW w:w="124" w:type="pct"/>
            <w:vAlign w:val="center"/>
          </w:tcPr>
          <w:p w:rsidR="008841B6" w:rsidRPr="00AE021B" w:rsidRDefault="008841B6" w:rsidP="003C33F9">
            <w:pPr>
              <w:pStyle w:val="acctfourfigures"/>
              <w:tabs>
                <w:tab w:val="clear" w:pos="765"/>
                <w:tab w:val="decimal" w:pos="641"/>
              </w:tabs>
              <w:spacing w:line="280" w:lineRule="atLeast"/>
              <w:ind w:right="-169"/>
              <w:jc w:val="center"/>
              <w:rPr>
                <w:sz w:val="18"/>
                <w:szCs w:val="18"/>
                <w:lang w:val="en-US" w:bidi="th-TH"/>
              </w:rPr>
            </w:pPr>
          </w:p>
        </w:tc>
        <w:tc>
          <w:tcPr>
            <w:tcW w:w="531" w:type="pct"/>
            <w:vAlign w:val="center"/>
          </w:tcPr>
          <w:p w:rsidR="008841B6" w:rsidRPr="00AE021B" w:rsidRDefault="008841B6" w:rsidP="003C33F9">
            <w:pPr>
              <w:pStyle w:val="acctfourfigures"/>
              <w:tabs>
                <w:tab w:val="clear" w:pos="765"/>
                <w:tab w:val="decimal" w:pos="715"/>
              </w:tabs>
              <w:spacing w:line="280" w:lineRule="atLeast"/>
              <w:ind w:left="-93" w:right="-169"/>
              <w:jc w:val="center"/>
              <w:rPr>
                <w:sz w:val="18"/>
                <w:szCs w:val="18"/>
                <w:lang w:val="en-US" w:bidi="th-TH"/>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490"/>
              <w:rPr>
                <w:rFonts w:ascii="Times New Roman" w:hAnsi="Times New Roman" w:cs="Times New Roman"/>
              </w:rPr>
            </w:pPr>
            <w:r>
              <w:rPr>
                <w:rFonts w:ascii="Times New Roman" w:hAnsi="Times New Roman" w:cs="Times New Roman"/>
              </w:rPr>
              <w:t xml:space="preserve"> </w:t>
            </w:r>
            <w:r w:rsidRPr="005E5047">
              <w:rPr>
                <w:rFonts w:ascii="Times New Roman" w:hAnsi="Times New Roman" w:cs="Times New Roman"/>
              </w:rPr>
              <w:t xml:space="preserve"> financial institutions</w:t>
            </w:r>
          </w:p>
        </w:tc>
        <w:tc>
          <w:tcPr>
            <w:tcW w:w="217" w:type="pct"/>
            <w:vAlign w:val="center"/>
          </w:tcPr>
          <w:p w:rsidR="008841B6" w:rsidRPr="005E5047" w:rsidRDefault="008469B4"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r>
              <w:rPr>
                <w:rFonts w:ascii="Times New Roman" w:hAnsi="Times New Roman" w:cs="Times New Roman"/>
                <w:i/>
                <w:iCs/>
              </w:rPr>
              <w:t>1</w:t>
            </w:r>
            <w:r w:rsidR="00FB649E">
              <w:rPr>
                <w:rFonts w:ascii="Times New Roman" w:hAnsi="Times New Roman" w:cs="Times New Roman"/>
                <w:i/>
                <w:iCs/>
              </w:rPr>
              <w:t>3</w:t>
            </w:r>
            <w:r>
              <w:rPr>
                <w:rFonts w:ascii="Times New Roman" w:hAnsi="Times New Roman" w:cs="Times New Roman"/>
                <w:i/>
                <w:iCs/>
              </w:rPr>
              <w:t>.3</w:t>
            </w: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r>
              <w:rPr>
                <w:rFonts w:ascii="Times New Roman" w:hAnsi="Times New Roman" w:cs="Times New Roman"/>
              </w:rPr>
              <w:t>3.27 - 3.50</w:t>
            </w:r>
          </w:p>
        </w:tc>
        <w:tc>
          <w:tcPr>
            <w:tcW w:w="134" w:type="pct"/>
            <w:vAlign w:val="center"/>
          </w:tcPr>
          <w:p w:rsidR="008841B6" w:rsidRPr="005E5047" w:rsidRDefault="008841B6" w:rsidP="003C33F9">
            <w:pPr>
              <w:tabs>
                <w:tab w:val="clear" w:pos="454"/>
                <w:tab w:val="decimal" w:pos="433"/>
              </w:tabs>
              <w:spacing w:line="280" w:lineRule="atLeast"/>
              <w:ind w:left="-52"/>
              <w:jc w:val="center"/>
              <w:rPr>
                <w:rFonts w:ascii="Times New Roman" w:hAnsi="Times New Roman" w:cs="Times New Roman"/>
              </w:rPr>
            </w:pPr>
          </w:p>
        </w:tc>
        <w:tc>
          <w:tcPr>
            <w:tcW w:w="455" w:type="pct"/>
            <w:vAlign w:val="center"/>
          </w:tcPr>
          <w:p w:rsidR="008841B6" w:rsidRPr="00AE021B" w:rsidRDefault="008841B6" w:rsidP="003C33F9">
            <w:pPr>
              <w:pStyle w:val="acctfourfigures"/>
              <w:tabs>
                <w:tab w:val="clear" w:pos="765"/>
                <w:tab w:val="decimal" w:pos="700"/>
              </w:tabs>
              <w:spacing w:line="280" w:lineRule="atLeast"/>
              <w:ind w:left="-83" w:right="-169"/>
              <w:rPr>
                <w:sz w:val="18"/>
                <w:szCs w:val="18"/>
              </w:rPr>
            </w:pPr>
            <w:r>
              <w:rPr>
                <w:sz w:val="18"/>
                <w:szCs w:val="18"/>
              </w:rPr>
              <w:t>719,112</w:t>
            </w:r>
          </w:p>
        </w:tc>
        <w:tc>
          <w:tcPr>
            <w:tcW w:w="120"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vAlign w:val="center"/>
          </w:tcPr>
          <w:p w:rsidR="008841B6" w:rsidRPr="00AE021B" w:rsidRDefault="008841B6" w:rsidP="003C33F9">
            <w:pPr>
              <w:pStyle w:val="acctfourfigures"/>
              <w:tabs>
                <w:tab w:val="clear" w:pos="765"/>
                <w:tab w:val="decimal" w:pos="704"/>
              </w:tabs>
              <w:spacing w:line="280" w:lineRule="atLeast"/>
              <w:ind w:right="-287"/>
              <w:rPr>
                <w:sz w:val="18"/>
                <w:szCs w:val="18"/>
              </w:rPr>
            </w:pPr>
            <w:r>
              <w:rPr>
                <w:sz w:val="18"/>
                <w:szCs w:val="18"/>
              </w:rPr>
              <w:t>979,150</w:t>
            </w:r>
          </w:p>
        </w:tc>
        <w:tc>
          <w:tcPr>
            <w:tcW w:w="134" w:type="pct"/>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Borders>
              <w:bottom w:val="single" w:sz="4" w:space="0" w:color="auto"/>
            </w:tcBorders>
          </w:tcPr>
          <w:p w:rsidR="008841B6" w:rsidRPr="00AE021B" w:rsidRDefault="008841B6" w:rsidP="005A1F43">
            <w:pPr>
              <w:tabs>
                <w:tab w:val="clear" w:pos="454"/>
                <w:tab w:val="clear" w:pos="680"/>
                <w:tab w:val="left" w:pos="310"/>
                <w:tab w:val="decimal" w:pos="684"/>
              </w:tabs>
              <w:spacing w:line="280" w:lineRule="atLeast"/>
              <w:ind w:left="-52" w:right="-70"/>
              <w:jc w:val="center"/>
              <w:rPr>
                <w:rFonts w:ascii="Times New Roman" w:hAnsi="Times New Roman" w:cs="Times New Roman"/>
              </w:rPr>
            </w:pPr>
            <w:r>
              <w:rPr>
                <w:rFonts w:ascii="Times New Roman" w:hAnsi="Times New Roman" w:cs="Times New Roman"/>
              </w:rPr>
              <w:t>-</w:t>
            </w:r>
          </w:p>
        </w:tc>
        <w:tc>
          <w:tcPr>
            <w:tcW w:w="13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vAlign w:val="center"/>
          </w:tcPr>
          <w:p w:rsidR="008841B6" w:rsidRPr="00AE021B" w:rsidRDefault="008841B6" w:rsidP="003C33F9">
            <w:pPr>
              <w:pStyle w:val="acctfourfigures"/>
              <w:tabs>
                <w:tab w:val="clear" w:pos="765"/>
                <w:tab w:val="decimal" w:pos="343"/>
              </w:tabs>
              <w:spacing w:line="280" w:lineRule="atLeast"/>
              <w:ind w:left="-129" w:right="-169"/>
              <w:rPr>
                <w:sz w:val="18"/>
                <w:szCs w:val="18"/>
              </w:rPr>
            </w:pPr>
            <w:r>
              <w:rPr>
                <w:sz w:val="18"/>
                <w:szCs w:val="18"/>
              </w:rPr>
              <w:t>-</w:t>
            </w:r>
          </w:p>
        </w:tc>
        <w:tc>
          <w:tcPr>
            <w:tcW w:w="124" w:type="pct"/>
            <w:vAlign w:val="center"/>
          </w:tcPr>
          <w:p w:rsidR="008841B6" w:rsidRPr="00AE021B" w:rsidRDefault="008841B6" w:rsidP="003C33F9">
            <w:pPr>
              <w:pStyle w:val="acctfourfigures"/>
              <w:tabs>
                <w:tab w:val="clear" w:pos="765"/>
                <w:tab w:val="decimal" w:pos="641"/>
              </w:tabs>
              <w:spacing w:line="280" w:lineRule="atLeast"/>
              <w:ind w:right="-169"/>
              <w:jc w:val="center"/>
              <w:rPr>
                <w:sz w:val="18"/>
                <w:szCs w:val="18"/>
                <w:lang w:val="en-US" w:bidi="th-TH"/>
              </w:rPr>
            </w:pPr>
          </w:p>
        </w:tc>
        <w:tc>
          <w:tcPr>
            <w:tcW w:w="531" w:type="pct"/>
            <w:vAlign w:val="center"/>
          </w:tcPr>
          <w:p w:rsidR="008841B6" w:rsidRPr="00BF3A4B" w:rsidRDefault="008841B6" w:rsidP="003C33F9">
            <w:pPr>
              <w:pStyle w:val="acctfourfigures"/>
              <w:tabs>
                <w:tab w:val="clear" w:pos="765"/>
                <w:tab w:val="decimal" w:pos="715"/>
              </w:tabs>
              <w:spacing w:line="280" w:lineRule="atLeast"/>
              <w:ind w:left="-93" w:right="-169"/>
              <w:jc w:val="center"/>
              <w:rPr>
                <w:rFonts w:cs="Cordia New"/>
                <w:sz w:val="18"/>
                <w:szCs w:val="18"/>
                <w:lang w:val="en-US" w:bidi="th-TH"/>
              </w:rPr>
            </w:pPr>
            <w:r>
              <w:rPr>
                <w:rFonts w:cs="Cordia New"/>
                <w:sz w:val="18"/>
                <w:szCs w:val="18"/>
                <w:lang w:val="en-US" w:bidi="th-TH"/>
              </w:rPr>
              <w:t>1,698,262</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rPr>
            </w:pPr>
            <w:r w:rsidRPr="005E5047">
              <w:rPr>
                <w:rFonts w:ascii="Times New Roman" w:hAnsi="Times New Roman" w:cs="Times New Roman"/>
                <w:b/>
                <w:bCs/>
              </w:rPr>
              <w:t>Total financial liabilities</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b/>
                <w:bCs/>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b/>
                <w:bCs/>
              </w:rPr>
            </w:pPr>
          </w:p>
        </w:tc>
        <w:tc>
          <w:tcPr>
            <w:tcW w:w="455" w:type="pct"/>
            <w:tcBorders>
              <w:top w:val="single" w:sz="4" w:space="0" w:color="auto"/>
              <w:bottom w:val="single" w:sz="4" w:space="0" w:color="auto"/>
            </w:tcBorders>
            <w:vAlign w:val="center"/>
          </w:tcPr>
          <w:p w:rsidR="008841B6" w:rsidRPr="00AE021B" w:rsidRDefault="008841B6" w:rsidP="003C33F9">
            <w:pPr>
              <w:pStyle w:val="acctfourfigures"/>
              <w:tabs>
                <w:tab w:val="clear" w:pos="765"/>
                <w:tab w:val="decimal" w:pos="700"/>
              </w:tabs>
              <w:spacing w:line="280" w:lineRule="atLeast"/>
              <w:ind w:left="-83" w:right="-169"/>
              <w:rPr>
                <w:b/>
                <w:bCs/>
                <w:sz w:val="18"/>
                <w:szCs w:val="18"/>
                <w:lang w:bidi="th-TH"/>
              </w:rPr>
            </w:pPr>
            <w:r>
              <w:rPr>
                <w:b/>
                <w:bCs/>
                <w:sz w:val="18"/>
                <w:szCs w:val="18"/>
                <w:lang w:bidi="th-TH"/>
              </w:rPr>
              <w:t>4,546,96</w:t>
            </w:r>
            <w:r w:rsidR="00913152">
              <w:rPr>
                <w:b/>
                <w:bCs/>
                <w:sz w:val="18"/>
                <w:szCs w:val="18"/>
                <w:lang w:bidi="th-TH"/>
              </w:rPr>
              <w:t>1</w:t>
            </w:r>
          </w:p>
        </w:tc>
        <w:tc>
          <w:tcPr>
            <w:tcW w:w="120" w:type="pct"/>
            <w:vAlign w:val="center"/>
          </w:tcPr>
          <w:p w:rsidR="008841B6" w:rsidRPr="00AE021B" w:rsidRDefault="008841B6" w:rsidP="003C33F9">
            <w:pPr>
              <w:pStyle w:val="acctfourfigures"/>
              <w:tabs>
                <w:tab w:val="clear" w:pos="765"/>
                <w:tab w:val="decimal" w:pos="641"/>
              </w:tabs>
              <w:spacing w:line="280" w:lineRule="atLeast"/>
              <w:ind w:right="-169"/>
              <w:jc w:val="center"/>
              <w:rPr>
                <w:b/>
                <w:bCs/>
                <w:sz w:val="18"/>
                <w:szCs w:val="18"/>
                <w:lang w:bidi="th-TH"/>
              </w:rPr>
            </w:pPr>
          </w:p>
        </w:tc>
        <w:tc>
          <w:tcPr>
            <w:tcW w:w="472" w:type="pct"/>
            <w:tcBorders>
              <w:top w:val="single" w:sz="4" w:space="0" w:color="auto"/>
              <w:bottom w:val="single" w:sz="4" w:space="0" w:color="auto"/>
            </w:tcBorders>
            <w:vAlign w:val="center"/>
          </w:tcPr>
          <w:p w:rsidR="008841B6" w:rsidRPr="00880D69" w:rsidRDefault="008841B6" w:rsidP="005A1F43">
            <w:pPr>
              <w:pStyle w:val="acctfourfigures"/>
              <w:tabs>
                <w:tab w:val="clear" w:pos="765"/>
                <w:tab w:val="decimal" w:pos="610"/>
                <w:tab w:val="decimal" w:pos="700"/>
              </w:tabs>
              <w:spacing w:line="280" w:lineRule="atLeast"/>
              <w:ind w:right="-287"/>
              <w:rPr>
                <w:b/>
                <w:bCs/>
                <w:sz w:val="18"/>
                <w:szCs w:val="18"/>
                <w:rtl/>
                <w:cs/>
              </w:rPr>
            </w:pPr>
            <w:r>
              <w:rPr>
                <w:b/>
                <w:bCs/>
                <w:sz w:val="18"/>
                <w:szCs w:val="18"/>
              </w:rPr>
              <w:t>5,676,167</w:t>
            </w:r>
          </w:p>
        </w:tc>
        <w:tc>
          <w:tcPr>
            <w:tcW w:w="134" w:type="pct"/>
          </w:tcPr>
          <w:p w:rsidR="008841B6" w:rsidRPr="00AE021B" w:rsidRDefault="008841B6" w:rsidP="003C33F9">
            <w:pPr>
              <w:pStyle w:val="acctfourfigures"/>
              <w:tabs>
                <w:tab w:val="clear" w:pos="765"/>
                <w:tab w:val="decimal" w:pos="641"/>
              </w:tabs>
              <w:spacing w:line="280" w:lineRule="atLeast"/>
              <w:ind w:right="-169"/>
              <w:jc w:val="center"/>
              <w:rPr>
                <w:b/>
                <w:bCs/>
                <w:sz w:val="18"/>
                <w:szCs w:val="18"/>
                <w:lang w:bidi="th-TH"/>
              </w:rPr>
            </w:pPr>
          </w:p>
        </w:tc>
        <w:tc>
          <w:tcPr>
            <w:tcW w:w="366" w:type="pct"/>
            <w:tcBorders>
              <w:top w:val="single" w:sz="4" w:space="0" w:color="auto"/>
              <w:bottom w:val="single" w:sz="4" w:space="0" w:color="auto"/>
            </w:tcBorders>
          </w:tcPr>
          <w:p w:rsidR="008841B6" w:rsidRPr="000E6D7C" w:rsidRDefault="008841B6" w:rsidP="005A1F43">
            <w:pPr>
              <w:tabs>
                <w:tab w:val="clear" w:pos="454"/>
                <w:tab w:val="clear" w:pos="680"/>
                <w:tab w:val="left" w:pos="310"/>
                <w:tab w:val="decimal" w:pos="684"/>
              </w:tabs>
              <w:spacing w:line="280" w:lineRule="atLeast"/>
              <w:ind w:left="-52" w:right="-70"/>
              <w:jc w:val="center"/>
              <w:rPr>
                <w:b/>
                <w:bCs/>
              </w:rPr>
            </w:pPr>
            <w:r w:rsidRPr="00836AC9">
              <w:rPr>
                <w:rFonts w:ascii="Times New Roman" w:hAnsi="Times New Roman" w:cs="Times New Roman"/>
              </w:rPr>
              <w:t>-</w:t>
            </w:r>
          </w:p>
        </w:tc>
        <w:tc>
          <w:tcPr>
            <w:tcW w:w="134" w:type="pct"/>
            <w:vAlign w:val="center"/>
          </w:tcPr>
          <w:p w:rsidR="008841B6" w:rsidRPr="00AE021B" w:rsidRDefault="008841B6" w:rsidP="003C33F9">
            <w:pPr>
              <w:pStyle w:val="acctfourfigures"/>
              <w:tabs>
                <w:tab w:val="clear" w:pos="765"/>
                <w:tab w:val="decimal" w:pos="641"/>
              </w:tabs>
              <w:spacing w:line="280" w:lineRule="atLeast"/>
              <w:ind w:right="-169"/>
              <w:jc w:val="center"/>
              <w:rPr>
                <w:b/>
                <w:bCs/>
                <w:sz w:val="18"/>
                <w:szCs w:val="18"/>
                <w:lang w:bidi="th-TH"/>
              </w:rPr>
            </w:pPr>
          </w:p>
        </w:tc>
        <w:tc>
          <w:tcPr>
            <w:tcW w:w="366" w:type="pct"/>
            <w:tcBorders>
              <w:top w:val="single" w:sz="4" w:space="0" w:color="auto"/>
              <w:bottom w:val="single" w:sz="4" w:space="0" w:color="auto"/>
            </w:tcBorders>
            <w:vAlign w:val="center"/>
          </w:tcPr>
          <w:p w:rsidR="008841B6" w:rsidRPr="00836AC9" w:rsidRDefault="008841B6" w:rsidP="005A1F43">
            <w:pPr>
              <w:pStyle w:val="acctfourfigures"/>
              <w:tabs>
                <w:tab w:val="clear" w:pos="765"/>
                <w:tab w:val="decimal" w:pos="570"/>
              </w:tabs>
              <w:spacing w:line="280" w:lineRule="atLeast"/>
              <w:ind w:left="-129" w:right="-169"/>
              <w:rPr>
                <w:b/>
                <w:bCs/>
                <w:sz w:val="18"/>
                <w:szCs w:val="18"/>
              </w:rPr>
            </w:pPr>
            <w:r>
              <w:rPr>
                <w:b/>
                <w:bCs/>
                <w:sz w:val="18"/>
                <w:szCs w:val="18"/>
              </w:rPr>
              <w:t>230,</w:t>
            </w:r>
            <w:r w:rsidRPr="00836AC9">
              <w:rPr>
                <w:b/>
                <w:bCs/>
                <w:sz w:val="18"/>
                <w:szCs w:val="18"/>
              </w:rPr>
              <w:t>245</w:t>
            </w:r>
          </w:p>
        </w:tc>
        <w:tc>
          <w:tcPr>
            <w:tcW w:w="124" w:type="pct"/>
            <w:vAlign w:val="center"/>
          </w:tcPr>
          <w:p w:rsidR="008841B6" w:rsidRPr="00AE021B" w:rsidRDefault="008841B6" w:rsidP="003C33F9">
            <w:pPr>
              <w:pStyle w:val="acctfourfigures"/>
              <w:tabs>
                <w:tab w:val="clear" w:pos="765"/>
                <w:tab w:val="decimal" w:pos="641"/>
              </w:tabs>
              <w:spacing w:line="280" w:lineRule="atLeast"/>
              <w:ind w:right="-169"/>
              <w:jc w:val="center"/>
              <w:rPr>
                <w:b/>
                <w:bCs/>
                <w:sz w:val="18"/>
                <w:szCs w:val="18"/>
                <w:lang w:bidi="th-TH"/>
              </w:rPr>
            </w:pPr>
          </w:p>
        </w:tc>
        <w:tc>
          <w:tcPr>
            <w:tcW w:w="531" w:type="pct"/>
            <w:tcBorders>
              <w:top w:val="single" w:sz="4" w:space="0" w:color="auto"/>
              <w:bottom w:val="single" w:sz="4" w:space="0" w:color="auto"/>
            </w:tcBorders>
            <w:vAlign w:val="center"/>
          </w:tcPr>
          <w:p w:rsidR="008841B6" w:rsidRPr="00AE021B" w:rsidRDefault="008841B6" w:rsidP="003C33F9">
            <w:pPr>
              <w:pStyle w:val="acctfourfigures"/>
              <w:tabs>
                <w:tab w:val="clear" w:pos="765"/>
                <w:tab w:val="decimal" w:pos="715"/>
              </w:tabs>
              <w:spacing w:line="280" w:lineRule="atLeast"/>
              <w:ind w:left="-93" w:right="-169"/>
              <w:jc w:val="center"/>
              <w:rPr>
                <w:b/>
                <w:bCs/>
                <w:sz w:val="18"/>
                <w:szCs w:val="18"/>
                <w:lang w:bidi="th-TH"/>
              </w:rPr>
            </w:pPr>
            <w:r>
              <w:rPr>
                <w:b/>
                <w:bCs/>
                <w:sz w:val="18"/>
                <w:szCs w:val="18"/>
                <w:lang w:bidi="th-TH"/>
              </w:rPr>
              <w:t>10,453,37</w:t>
            </w:r>
            <w:r w:rsidR="00913152">
              <w:rPr>
                <w:b/>
                <w:bCs/>
                <w:sz w:val="18"/>
                <w:szCs w:val="18"/>
                <w:lang w:bidi="th-TH"/>
              </w:rPr>
              <w:t>3</w:t>
            </w: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Pr>
                <w:rFonts w:ascii="Times New Roman" w:hAnsi="Times New Roman" w:cs="Times New Roman"/>
                <w:b/>
                <w:bCs/>
              </w:rPr>
              <w:t>Difference of items in the</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2" w:right="-108"/>
              <w:jc w:val="center"/>
              <w:rPr>
                <w:rFonts w:ascii="Times New Roman" w:hAnsi="Times New Roman" w:cs="Times New Roman"/>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tcBorders>
              <w:top w:val="single" w:sz="4" w:space="0" w:color="auto"/>
            </w:tcBorders>
            <w:vAlign w:val="center"/>
          </w:tcPr>
          <w:p w:rsidR="008841B6" w:rsidRPr="00AE021B" w:rsidRDefault="008841B6" w:rsidP="003C33F9">
            <w:pPr>
              <w:pStyle w:val="acctfourfigures"/>
              <w:tabs>
                <w:tab w:val="clear" w:pos="765"/>
                <w:tab w:val="decimal" w:pos="790"/>
              </w:tabs>
              <w:spacing w:line="280" w:lineRule="atLeast"/>
              <w:ind w:left="-83" w:right="-169"/>
              <w:rPr>
                <w:sz w:val="18"/>
                <w:szCs w:val="18"/>
                <w:lang w:bidi="th-TH"/>
              </w:rPr>
            </w:pPr>
          </w:p>
        </w:tc>
        <w:tc>
          <w:tcPr>
            <w:tcW w:w="120"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472" w:type="pct"/>
            <w:tcBorders>
              <w:top w:val="single" w:sz="4" w:space="0" w:color="auto"/>
            </w:tcBorders>
            <w:vAlign w:val="center"/>
          </w:tcPr>
          <w:p w:rsidR="008841B6" w:rsidRPr="00AE021B" w:rsidRDefault="008841B6" w:rsidP="003C33F9">
            <w:pPr>
              <w:pStyle w:val="acctfourfigures"/>
              <w:tabs>
                <w:tab w:val="clear" w:pos="765"/>
                <w:tab w:val="decimal" w:pos="863"/>
              </w:tabs>
              <w:spacing w:line="280" w:lineRule="atLeast"/>
              <w:ind w:left="-112" w:right="-169"/>
              <w:rPr>
                <w:sz w:val="18"/>
                <w:szCs w:val="18"/>
              </w:rPr>
            </w:pPr>
          </w:p>
        </w:tc>
        <w:tc>
          <w:tcPr>
            <w:tcW w:w="134" w:type="pct"/>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tcBorders>
          </w:tcPr>
          <w:p w:rsidR="008841B6" w:rsidRPr="00D0671C" w:rsidRDefault="008841B6" w:rsidP="005A1F43">
            <w:pPr>
              <w:pStyle w:val="acctfourfigures"/>
              <w:tabs>
                <w:tab w:val="clear" w:pos="765"/>
                <w:tab w:val="left" w:pos="310"/>
                <w:tab w:val="decimal" w:pos="863"/>
              </w:tabs>
              <w:spacing w:line="280" w:lineRule="atLeast"/>
              <w:ind w:left="-112" w:right="-70"/>
              <w:rPr>
                <w:b/>
                <w:bCs/>
                <w:sz w:val="18"/>
                <w:szCs w:val="18"/>
              </w:rPr>
            </w:pPr>
          </w:p>
        </w:tc>
        <w:tc>
          <w:tcPr>
            <w:tcW w:w="13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366" w:type="pct"/>
            <w:tcBorders>
              <w:top w:val="single" w:sz="4" w:space="0" w:color="auto"/>
            </w:tcBorders>
            <w:vAlign w:val="center"/>
          </w:tcPr>
          <w:p w:rsidR="008841B6" w:rsidRPr="00AE021B" w:rsidRDefault="008841B6" w:rsidP="003C33F9">
            <w:pPr>
              <w:pStyle w:val="acctfourfigures"/>
              <w:tabs>
                <w:tab w:val="clear" w:pos="765"/>
                <w:tab w:val="decimal" w:pos="509"/>
              </w:tabs>
              <w:spacing w:line="280" w:lineRule="atLeast"/>
              <w:ind w:left="-129" w:right="-169"/>
              <w:rPr>
                <w:sz w:val="18"/>
                <w:szCs w:val="18"/>
                <w:lang w:bidi="th-TH"/>
              </w:rPr>
            </w:pPr>
          </w:p>
        </w:tc>
        <w:tc>
          <w:tcPr>
            <w:tcW w:w="124" w:type="pct"/>
            <w:vAlign w:val="center"/>
          </w:tcPr>
          <w:p w:rsidR="008841B6" w:rsidRPr="00AE021B" w:rsidRDefault="008841B6" w:rsidP="003C33F9">
            <w:pPr>
              <w:tabs>
                <w:tab w:val="clear" w:pos="680"/>
                <w:tab w:val="decimal" w:pos="684"/>
              </w:tabs>
              <w:spacing w:line="280" w:lineRule="atLeast"/>
              <w:ind w:left="-52"/>
              <w:jc w:val="center"/>
              <w:rPr>
                <w:rFonts w:ascii="Times New Roman" w:hAnsi="Times New Roman" w:cs="Times New Roman"/>
              </w:rPr>
            </w:pPr>
          </w:p>
        </w:tc>
        <w:tc>
          <w:tcPr>
            <w:tcW w:w="531" w:type="pct"/>
            <w:tcBorders>
              <w:top w:val="single" w:sz="4" w:space="0" w:color="auto"/>
            </w:tcBorders>
            <w:vAlign w:val="center"/>
          </w:tcPr>
          <w:p w:rsidR="008841B6" w:rsidRPr="00AE021B" w:rsidRDefault="008841B6" w:rsidP="003C33F9">
            <w:pPr>
              <w:pStyle w:val="acctfourfigures"/>
              <w:tabs>
                <w:tab w:val="clear" w:pos="765"/>
                <w:tab w:val="decimal" w:pos="715"/>
              </w:tabs>
              <w:spacing w:line="280" w:lineRule="atLeast"/>
              <w:ind w:left="-93" w:right="-169"/>
              <w:jc w:val="center"/>
              <w:rPr>
                <w:sz w:val="18"/>
                <w:szCs w:val="18"/>
                <w:rtl/>
                <w:cs/>
              </w:rPr>
            </w:pPr>
          </w:p>
        </w:tc>
      </w:tr>
      <w:tr w:rsidR="008841B6" w:rsidRPr="005E5047" w:rsidTr="003C33F9">
        <w:tc>
          <w:tcPr>
            <w:tcW w:w="1372" w:type="pct"/>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right="-490" w:hanging="252"/>
              <w:rPr>
                <w:rFonts w:ascii="Times New Roman" w:hAnsi="Times New Roman" w:cs="Times New Roman"/>
                <w:b/>
                <w:bCs/>
              </w:rPr>
            </w:pPr>
            <w:r>
              <w:rPr>
                <w:rFonts w:ascii="Times New Roman" w:hAnsi="Times New Roman" w:cs="Times New Roman"/>
                <w:b/>
                <w:bCs/>
              </w:rPr>
              <w:t xml:space="preserve">  statement of financial position</w:t>
            </w:r>
          </w:p>
        </w:tc>
        <w:tc>
          <w:tcPr>
            <w:tcW w:w="217" w:type="pct"/>
            <w:vAlign w:val="center"/>
          </w:tcPr>
          <w:p w:rsidR="008841B6" w:rsidRPr="005E5047" w:rsidRDefault="008841B6" w:rsidP="003C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78" w:right="-324"/>
              <w:jc w:val="center"/>
              <w:rPr>
                <w:rFonts w:ascii="Times New Roman" w:hAnsi="Times New Roman" w:cs="Times New Roman"/>
                <w:i/>
                <w:iCs/>
              </w:rPr>
            </w:pPr>
          </w:p>
        </w:tc>
        <w:tc>
          <w:tcPr>
            <w:tcW w:w="575" w:type="pct"/>
            <w:vAlign w:val="center"/>
          </w:tcPr>
          <w:p w:rsidR="008841B6" w:rsidRPr="005E5047" w:rsidRDefault="008841B6" w:rsidP="003C33F9">
            <w:pPr>
              <w:pStyle w:val="acctfourfigures"/>
              <w:tabs>
                <w:tab w:val="clear" w:pos="765"/>
              </w:tabs>
              <w:spacing w:line="280" w:lineRule="atLeast"/>
              <w:ind w:right="-108"/>
              <w:jc w:val="center"/>
              <w:rPr>
                <w:sz w:val="18"/>
                <w:szCs w:val="18"/>
                <w:cs/>
                <w:lang w:bidi="th-TH"/>
              </w:rPr>
            </w:pPr>
          </w:p>
        </w:tc>
        <w:tc>
          <w:tcPr>
            <w:tcW w:w="134" w:type="pct"/>
            <w:vAlign w:val="center"/>
          </w:tcPr>
          <w:p w:rsidR="008841B6" w:rsidRPr="005E5047" w:rsidRDefault="008841B6" w:rsidP="003C33F9">
            <w:pPr>
              <w:tabs>
                <w:tab w:val="clear" w:pos="680"/>
                <w:tab w:val="decimal" w:pos="684"/>
              </w:tabs>
              <w:spacing w:line="280" w:lineRule="atLeast"/>
              <w:ind w:left="-52"/>
              <w:jc w:val="center"/>
              <w:rPr>
                <w:rFonts w:ascii="Times New Roman" w:hAnsi="Times New Roman" w:cs="Times New Roman"/>
              </w:rPr>
            </w:pPr>
          </w:p>
        </w:tc>
        <w:tc>
          <w:tcPr>
            <w:tcW w:w="455" w:type="pct"/>
            <w:tcBorders>
              <w:bottom w:val="double" w:sz="4" w:space="0" w:color="auto"/>
            </w:tcBorders>
            <w:vAlign w:val="center"/>
          </w:tcPr>
          <w:p w:rsidR="008841B6" w:rsidRPr="00AE021B" w:rsidRDefault="008841B6" w:rsidP="003C33F9">
            <w:pPr>
              <w:pStyle w:val="acctfourfigures"/>
              <w:tabs>
                <w:tab w:val="clear" w:pos="765"/>
                <w:tab w:val="decimal" w:pos="610"/>
              </w:tabs>
              <w:spacing w:line="280" w:lineRule="atLeast"/>
              <w:ind w:left="-83" w:right="-108"/>
              <w:rPr>
                <w:b/>
                <w:bCs/>
                <w:sz w:val="18"/>
                <w:szCs w:val="18"/>
                <w:lang w:bidi="th-TH"/>
              </w:rPr>
            </w:pPr>
            <w:r>
              <w:rPr>
                <w:b/>
                <w:bCs/>
                <w:sz w:val="18"/>
                <w:szCs w:val="18"/>
                <w:lang w:bidi="th-TH"/>
              </w:rPr>
              <w:t>(3,506,30</w:t>
            </w:r>
            <w:r w:rsidR="00913152">
              <w:rPr>
                <w:b/>
                <w:bCs/>
                <w:sz w:val="18"/>
                <w:szCs w:val="18"/>
                <w:lang w:bidi="th-TH"/>
              </w:rPr>
              <w:t>2</w:t>
            </w:r>
            <w:r>
              <w:rPr>
                <w:b/>
                <w:bCs/>
                <w:sz w:val="18"/>
                <w:szCs w:val="18"/>
                <w:lang w:bidi="th-TH"/>
              </w:rPr>
              <w:t>)</w:t>
            </w:r>
          </w:p>
        </w:tc>
        <w:tc>
          <w:tcPr>
            <w:tcW w:w="120" w:type="pct"/>
            <w:vAlign w:val="center"/>
          </w:tcPr>
          <w:p w:rsidR="008841B6" w:rsidRPr="00AE021B" w:rsidRDefault="008841B6" w:rsidP="003C33F9">
            <w:pPr>
              <w:pStyle w:val="acctfourfigures"/>
              <w:tabs>
                <w:tab w:val="clear" w:pos="765"/>
                <w:tab w:val="decimal" w:pos="718"/>
              </w:tabs>
              <w:spacing w:line="280" w:lineRule="atLeast"/>
              <w:ind w:right="-169"/>
              <w:jc w:val="center"/>
              <w:rPr>
                <w:b/>
                <w:bCs/>
                <w:sz w:val="18"/>
                <w:szCs w:val="18"/>
                <w:lang w:bidi="th-TH"/>
              </w:rPr>
            </w:pPr>
          </w:p>
        </w:tc>
        <w:tc>
          <w:tcPr>
            <w:tcW w:w="472" w:type="pct"/>
            <w:tcBorders>
              <w:bottom w:val="double" w:sz="4" w:space="0" w:color="auto"/>
            </w:tcBorders>
            <w:vAlign w:val="center"/>
          </w:tcPr>
          <w:p w:rsidR="008841B6" w:rsidRPr="00AE021B" w:rsidRDefault="008841B6" w:rsidP="005A1F43">
            <w:pPr>
              <w:pStyle w:val="acctfourfigures"/>
              <w:tabs>
                <w:tab w:val="clear" w:pos="765"/>
                <w:tab w:val="decimal" w:pos="722"/>
              </w:tabs>
              <w:spacing w:line="280" w:lineRule="atLeast"/>
              <w:ind w:left="-112" w:right="-107"/>
              <w:rPr>
                <w:b/>
                <w:bCs/>
                <w:sz w:val="18"/>
                <w:szCs w:val="18"/>
                <w:rtl/>
                <w:cs/>
                <w:lang w:val="en-US"/>
              </w:rPr>
            </w:pPr>
            <w:r>
              <w:rPr>
                <w:b/>
                <w:bCs/>
                <w:sz w:val="18"/>
                <w:szCs w:val="18"/>
                <w:lang w:val="en-US"/>
              </w:rPr>
              <w:t>(4,408,752)</w:t>
            </w:r>
          </w:p>
        </w:tc>
        <w:tc>
          <w:tcPr>
            <w:tcW w:w="134" w:type="pct"/>
          </w:tcPr>
          <w:p w:rsidR="008841B6" w:rsidRPr="00AE021B" w:rsidRDefault="008841B6" w:rsidP="003C33F9">
            <w:pPr>
              <w:pStyle w:val="acctfourfigures"/>
              <w:tabs>
                <w:tab w:val="clear" w:pos="765"/>
                <w:tab w:val="decimal" w:pos="718"/>
              </w:tabs>
              <w:spacing w:line="280" w:lineRule="atLeast"/>
              <w:ind w:right="-169"/>
              <w:jc w:val="center"/>
              <w:rPr>
                <w:b/>
                <w:bCs/>
                <w:sz w:val="18"/>
                <w:szCs w:val="18"/>
                <w:lang w:bidi="th-TH"/>
              </w:rPr>
            </w:pPr>
          </w:p>
        </w:tc>
        <w:tc>
          <w:tcPr>
            <w:tcW w:w="366" w:type="pct"/>
            <w:tcBorders>
              <w:bottom w:val="double" w:sz="4" w:space="0" w:color="auto"/>
            </w:tcBorders>
          </w:tcPr>
          <w:p w:rsidR="008841B6" w:rsidRPr="00AE021B" w:rsidRDefault="008841B6" w:rsidP="005A1F43">
            <w:pPr>
              <w:tabs>
                <w:tab w:val="clear" w:pos="454"/>
                <w:tab w:val="clear" w:pos="680"/>
                <w:tab w:val="left" w:pos="310"/>
                <w:tab w:val="decimal" w:pos="684"/>
              </w:tabs>
              <w:spacing w:line="280" w:lineRule="atLeast"/>
              <w:ind w:left="-52" w:right="-70"/>
              <w:jc w:val="center"/>
              <w:rPr>
                <w:b/>
                <w:bCs/>
              </w:rPr>
            </w:pPr>
            <w:r w:rsidRPr="00836AC9">
              <w:rPr>
                <w:rFonts w:ascii="Times New Roman" w:hAnsi="Times New Roman" w:cs="Times New Roman"/>
              </w:rPr>
              <w:t>-</w:t>
            </w:r>
          </w:p>
        </w:tc>
        <w:tc>
          <w:tcPr>
            <w:tcW w:w="134" w:type="pct"/>
            <w:vAlign w:val="center"/>
          </w:tcPr>
          <w:p w:rsidR="008841B6" w:rsidRPr="00AE021B" w:rsidRDefault="008841B6" w:rsidP="003C33F9">
            <w:pPr>
              <w:pStyle w:val="acctfourfigures"/>
              <w:tabs>
                <w:tab w:val="clear" w:pos="765"/>
                <w:tab w:val="decimal" w:pos="718"/>
              </w:tabs>
              <w:spacing w:line="280" w:lineRule="atLeast"/>
              <w:ind w:right="-169"/>
              <w:jc w:val="center"/>
              <w:rPr>
                <w:b/>
                <w:bCs/>
                <w:sz w:val="18"/>
                <w:szCs w:val="18"/>
                <w:lang w:bidi="th-TH"/>
              </w:rPr>
            </w:pPr>
          </w:p>
        </w:tc>
        <w:tc>
          <w:tcPr>
            <w:tcW w:w="366" w:type="pct"/>
            <w:tcBorders>
              <w:bottom w:val="double" w:sz="4" w:space="0" w:color="auto"/>
            </w:tcBorders>
            <w:vAlign w:val="center"/>
          </w:tcPr>
          <w:p w:rsidR="008841B6" w:rsidRPr="00AE021B" w:rsidRDefault="008841B6" w:rsidP="005A1F43">
            <w:pPr>
              <w:pStyle w:val="acctfourfigures"/>
              <w:tabs>
                <w:tab w:val="clear" w:pos="765"/>
                <w:tab w:val="decimal" w:pos="570"/>
              </w:tabs>
              <w:spacing w:line="280" w:lineRule="atLeast"/>
              <w:ind w:left="-129" w:right="-169" w:firstLine="107"/>
              <w:rPr>
                <w:b/>
                <w:bCs/>
                <w:sz w:val="18"/>
                <w:szCs w:val="18"/>
                <w:lang w:bidi="th-TH"/>
              </w:rPr>
            </w:pPr>
            <w:r>
              <w:rPr>
                <w:b/>
                <w:bCs/>
                <w:sz w:val="18"/>
                <w:szCs w:val="18"/>
                <w:lang w:bidi="th-TH"/>
              </w:rPr>
              <w:t>56,676</w:t>
            </w:r>
          </w:p>
        </w:tc>
        <w:tc>
          <w:tcPr>
            <w:tcW w:w="124" w:type="pct"/>
            <w:vAlign w:val="center"/>
          </w:tcPr>
          <w:p w:rsidR="008841B6" w:rsidRPr="00AE021B" w:rsidRDefault="008841B6" w:rsidP="003C33F9">
            <w:pPr>
              <w:pStyle w:val="acctfourfigures"/>
              <w:tabs>
                <w:tab w:val="clear" w:pos="765"/>
                <w:tab w:val="decimal" w:pos="718"/>
              </w:tabs>
              <w:spacing w:line="280" w:lineRule="atLeast"/>
              <w:ind w:right="-169"/>
              <w:jc w:val="center"/>
              <w:rPr>
                <w:b/>
                <w:bCs/>
                <w:sz w:val="18"/>
                <w:szCs w:val="18"/>
                <w:lang w:bidi="th-TH"/>
              </w:rPr>
            </w:pPr>
          </w:p>
        </w:tc>
        <w:tc>
          <w:tcPr>
            <w:tcW w:w="531" w:type="pct"/>
            <w:tcBorders>
              <w:bottom w:val="double" w:sz="4" w:space="0" w:color="auto"/>
            </w:tcBorders>
            <w:vAlign w:val="center"/>
          </w:tcPr>
          <w:p w:rsidR="008841B6" w:rsidRPr="00AE021B" w:rsidRDefault="008841B6" w:rsidP="005A1F43">
            <w:pPr>
              <w:pStyle w:val="acctfourfigures"/>
              <w:tabs>
                <w:tab w:val="clear" w:pos="765"/>
                <w:tab w:val="decimal" w:pos="770"/>
              </w:tabs>
              <w:spacing w:line="280" w:lineRule="atLeast"/>
              <w:ind w:left="-93" w:right="-169"/>
              <w:jc w:val="center"/>
              <w:rPr>
                <w:b/>
                <w:bCs/>
                <w:sz w:val="18"/>
                <w:szCs w:val="18"/>
                <w:lang w:bidi="th-TH"/>
              </w:rPr>
            </w:pPr>
            <w:r>
              <w:rPr>
                <w:b/>
                <w:bCs/>
                <w:sz w:val="18"/>
                <w:szCs w:val="18"/>
                <w:lang w:bidi="th-TH"/>
              </w:rPr>
              <w:t>(7,858,37</w:t>
            </w:r>
            <w:r w:rsidR="00913152">
              <w:rPr>
                <w:b/>
                <w:bCs/>
                <w:sz w:val="18"/>
                <w:szCs w:val="18"/>
                <w:lang w:bidi="th-TH"/>
              </w:rPr>
              <w:t>8</w:t>
            </w:r>
            <w:r>
              <w:rPr>
                <w:b/>
                <w:bCs/>
                <w:sz w:val="18"/>
                <w:szCs w:val="18"/>
                <w:lang w:bidi="th-TH"/>
              </w:rPr>
              <w:t>)</w:t>
            </w:r>
          </w:p>
        </w:tc>
      </w:tr>
    </w:tbl>
    <w:p w:rsidR="008841B6" w:rsidRPr="005E5047" w:rsidRDefault="008841B6" w:rsidP="008841B6">
      <w:pPr>
        <w:ind w:left="547"/>
        <w:jc w:val="both"/>
        <w:rPr>
          <w:rFonts w:ascii="Times New Roman" w:hAnsi="Times New Roman" w:cs="Times New Roman"/>
          <w:sz w:val="22"/>
          <w:szCs w:val="22"/>
        </w:rPr>
      </w:pPr>
    </w:p>
    <w:p w:rsidR="008841B6" w:rsidRDefault="008841B6" w:rsidP="008841B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 w:val="left" w:pos="2160"/>
        </w:tabs>
        <w:ind w:left="540"/>
        <w:jc w:val="both"/>
        <w:rPr>
          <w:rFonts w:ascii="Times New Roman" w:hAnsi="Times New Roman" w:cs="Times New Roman"/>
        </w:rPr>
      </w:pPr>
      <w:r w:rsidRPr="005E5047">
        <w:rPr>
          <w:rFonts w:ascii="Times New Roman" w:hAnsi="Times New Roman" w:cs="Times New Roman"/>
        </w:rPr>
        <w:t>*  Gross amount before net of allowance for doubtful accounts</w:t>
      </w:r>
    </w:p>
    <w:p w:rsidR="004A6A21" w:rsidRDefault="004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7E51AA" w:rsidRPr="005E5047" w:rsidRDefault="007E51AA" w:rsidP="007E51AA">
      <w:pPr>
        <w:pStyle w:val="Heading2"/>
        <w:jc w:val="thaiDistribute"/>
        <w:rPr>
          <w:rFonts w:ascii="Times New Roman" w:hAnsi="Times New Roman"/>
          <w:i/>
          <w:iCs/>
          <w:sz w:val="22"/>
          <w:szCs w:val="22"/>
        </w:rPr>
      </w:pPr>
      <w:r w:rsidRPr="005E5047">
        <w:rPr>
          <w:rFonts w:ascii="Times New Roman" w:hAnsi="Times New Roman"/>
          <w:i/>
          <w:iCs/>
          <w:sz w:val="22"/>
          <w:szCs w:val="22"/>
        </w:rPr>
        <w:tab/>
      </w:r>
      <w:r w:rsidRPr="005E5047">
        <w:rPr>
          <w:rFonts w:ascii="Times New Roman" w:hAnsi="Times New Roman"/>
          <w:i/>
          <w:iCs/>
          <w:sz w:val="22"/>
          <w:szCs w:val="22"/>
        </w:rPr>
        <w:tab/>
        <w:t xml:space="preserve"> Credit risk</w:t>
      </w:r>
    </w:p>
    <w:p w:rsidR="007E51AA" w:rsidRPr="005E5047" w:rsidRDefault="007E51AA" w:rsidP="007E51AA">
      <w:pPr>
        <w:tabs>
          <w:tab w:val="left" w:pos="540"/>
        </w:tabs>
        <w:ind w:left="540"/>
        <w:jc w:val="both"/>
        <w:rPr>
          <w:rFonts w:ascii="Times New Roman" w:hAnsi="Times New Roman" w:cs="Times New Roman"/>
          <w:sz w:val="22"/>
          <w:szCs w:val="22"/>
        </w:rPr>
      </w:pPr>
    </w:p>
    <w:p w:rsidR="007E51AA" w:rsidRPr="005E5047" w:rsidRDefault="007E51AA" w:rsidP="00660BB8">
      <w:pPr>
        <w:tabs>
          <w:tab w:val="left" w:pos="540"/>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Credit risk is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potential financial loss resulting from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failure of a customer or a counterparty to settle its financial and contractual obligations to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Company as and when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ey fall due.  Management has a credit policy in place and the exposure to credit risk is monitored on an ongoing basis. Credit evaluations are performed on all customers requiring</w:t>
      </w:r>
      <w:r w:rsidR="00656832">
        <w:rPr>
          <w:rFonts w:ascii="Times New Roman" w:hAnsi="Times New Roman" w:cs="Times New Roman"/>
          <w:sz w:val="22"/>
          <w:szCs w:val="22"/>
        </w:rPr>
        <w:t xml:space="preserve"> credit over a certain amount. </w:t>
      </w:r>
      <w:r w:rsidRPr="005E5047">
        <w:rPr>
          <w:rFonts w:ascii="Times New Roman" w:hAnsi="Times New Roman" w:cs="Times New Roman"/>
          <w:sz w:val="22"/>
          <w:szCs w:val="22"/>
        </w:rPr>
        <w:t xml:space="preserve">The maximum exposure to credit risk is represented by the carrying amount of each financial asset in the statement of financial position. </w:t>
      </w:r>
    </w:p>
    <w:p w:rsidR="007E51AA" w:rsidRPr="005E5047" w:rsidRDefault="007E51AA" w:rsidP="007E51AA">
      <w:pPr>
        <w:pStyle w:val="Heading2"/>
        <w:keepNext w:val="0"/>
        <w:ind w:left="547"/>
        <w:jc w:val="thaiDistribute"/>
        <w:rPr>
          <w:rFonts w:ascii="Times New Roman" w:hAnsi="Times New Roman"/>
          <w:i/>
          <w:iCs/>
          <w:sz w:val="22"/>
          <w:szCs w:val="22"/>
        </w:rPr>
      </w:pPr>
    </w:p>
    <w:p w:rsidR="007E51AA" w:rsidRPr="005E5047" w:rsidRDefault="007E51AA" w:rsidP="007E51AA">
      <w:pPr>
        <w:pStyle w:val="Heading2"/>
        <w:keepNext w:val="0"/>
        <w:ind w:left="547"/>
        <w:jc w:val="thaiDistribute"/>
        <w:rPr>
          <w:rFonts w:ascii="Times New Roman" w:hAnsi="Times New Roman"/>
          <w:i/>
          <w:iCs/>
          <w:sz w:val="22"/>
          <w:szCs w:val="22"/>
        </w:rPr>
      </w:pPr>
      <w:r w:rsidRPr="005E5047">
        <w:rPr>
          <w:rFonts w:ascii="Times New Roman" w:hAnsi="Times New Roman"/>
          <w:i/>
          <w:iCs/>
          <w:sz w:val="22"/>
          <w:szCs w:val="22"/>
        </w:rPr>
        <w:t>Liquidity risk</w:t>
      </w:r>
    </w:p>
    <w:p w:rsidR="007E51AA" w:rsidRPr="005E5047" w:rsidRDefault="007E51AA" w:rsidP="007E51AA">
      <w:pPr>
        <w:tabs>
          <w:tab w:val="left" w:pos="540"/>
        </w:tabs>
        <w:ind w:left="540"/>
        <w:jc w:val="both"/>
        <w:rPr>
          <w:rFonts w:ascii="Times New Roman" w:hAnsi="Times New Roman" w:cs="Times New Roman"/>
          <w:sz w:val="22"/>
          <w:szCs w:val="22"/>
        </w:rPr>
      </w:pPr>
    </w:p>
    <w:p w:rsidR="007E51AA" w:rsidRPr="005E5047" w:rsidRDefault="007E51AA" w:rsidP="007E51AA">
      <w:pPr>
        <w:tabs>
          <w:tab w:val="left" w:pos="540"/>
        </w:tabs>
        <w:ind w:left="540"/>
        <w:jc w:val="both"/>
        <w:rPr>
          <w:rFonts w:ascii="Times New Roman" w:hAnsi="Times New Roman" w:cs="Times New Roman"/>
          <w:i/>
          <w:iCs/>
          <w:sz w:val="22"/>
          <w:szCs w:val="22"/>
        </w:rPr>
      </w:pPr>
      <w:r w:rsidRPr="005E5047">
        <w:rPr>
          <w:rFonts w:ascii="Times New Roman" w:hAnsi="Times New Roman" w:cs="Times New Roman"/>
          <w:sz w:val="22"/>
          <w:szCs w:val="22"/>
        </w:rPr>
        <w:t xml:space="preserve">The Company monitors its liquidity risk and maintains a level of cash and cash equivalents deemed adequate by management to finance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e Company’s operations and to mitigate </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e effects of fluctuations in cash flows.</w:t>
      </w:r>
    </w:p>
    <w:p w:rsidR="00FB28CF" w:rsidRPr="0082722B" w:rsidRDefault="00FB28CF" w:rsidP="00827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7E51AA" w:rsidRPr="005E5047" w:rsidRDefault="008841B6"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Pr>
          <w:rFonts w:ascii="Times New Roman" w:hAnsi="Times New Roman"/>
          <w:b/>
          <w:bCs/>
          <w:i/>
          <w:iCs/>
          <w:sz w:val="22"/>
          <w:szCs w:val="22"/>
        </w:rPr>
        <w:br w:type="page"/>
      </w:r>
      <w:r w:rsidR="000A3335">
        <w:rPr>
          <w:rFonts w:ascii="Times New Roman" w:hAnsi="Times New Roman"/>
          <w:b/>
          <w:bCs/>
          <w:i/>
          <w:iCs/>
          <w:sz w:val="22"/>
          <w:szCs w:val="22"/>
        </w:rPr>
        <w:t>Carrying amount and</w:t>
      </w:r>
      <w:r w:rsidR="007E51AA" w:rsidRPr="005E5047">
        <w:rPr>
          <w:rFonts w:ascii="Times New Roman" w:hAnsi="Times New Roman"/>
          <w:b/>
          <w:bCs/>
          <w:i/>
          <w:iCs/>
          <w:sz w:val="22"/>
          <w:szCs w:val="22"/>
        </w:rPr>
        <w:t xml:space="preserve"> fair values</w:t>
      </w:r>
    </w:p>
    <w:p w:rsidR="007E51AA" w:rsidRPr="005E5047" w:rsidRDefault="007E51AA" w:rsidP="007E51AA">
      <w:pPr>
        <w:ind w:left="540" w:right="-405"/>
        <w:jc w:val="thaiDistribute"/>
        <w:rPr>
          <w:rFonts w:ascii="Times New Roman" w:hAnsi="Times New Roman" w:cs="Times New Roman"/>
          <w:sz w:val="22"/>
          <w:szCs w:val="22"/>
          <w:shd w:val="clear" w:color="auto" w:fill="00FFFF"/>
        </w:rPr>
      </w:pP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fair value of cash and cash equivalents, receivables under operating lease contracts, current portion of receivables under finance lease contracts, </w:t>
      </w:r>
      <w:r w:rsidR="00FD66FE">
        <w:rPr>
          <w:rFonts w:ascii="Times New Roman" w:hAnsi="Times New Roman" w:cs="Times New Roman"/>
          <w:sz w:val="22"/>
          <w:szCs w:val="22"/>
        </w:rPr>
        <w:t>trade account</w:t>
      </w:r>
      <w:r w:rsidR="006109BE">
        <w:rPr>
          <w:rFonts w:ascii="Times New Roman" w:hAnsi="Times New Roman" w:cs="Times New Roman"/>
          <w:sz w:val="22"/>
          <w:szCs w:val="22"/>
        </w:rPr>
        <w:t>s</w:t>
      </w:r>
      <w:r w:rsidR="00FD66FE">
        <w:rPr>
          <w:rFonts w:ascii="Times New Roman" w:hAnsi="Times New Roman" w:cs="Times New Roman"/>
          <w:sz w:val="22"/>
          <w:szCs w:val="22"/>
        </w:rPr>
        <w:t xml:space="preserve"> </w:t>
      </w:r>
      <w:r w:rsidR="007B4563">
        <w:rPr>
          <w:rFonts w:ascii="Times New Roman" w:hAnsi="Times New Roman" w:cs="Times New Roman"/>
          <w:sz w:val="22"/>
          <w:szCs w:val="22"/>
        </w:rPr>
        <w:t>payable</w:t>
      </w:r>
      <w:r w:rsidRPr="005E5047">
        <w:rPr>
          <w:rFonts w:ascii="Times New Roman" w:hAnsi="Times New Roman" w:cs="Times New Roman"/>
          <w:sz w:val="22"/>
          <w:szCs w:val="22"/>
        </w:rPr>
        <w:t>, and short-term loans from financial institutions is taken to approximate the carrying value due to the relatively short-term maturity of these instruments.</w:t>
      </w: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fair value of receivables under finance lease contracts, portion due after one year is taken to approximate the carrying value. </w:t>
      </w:r>
    </w:p>
    <w:p w:rsidR="007E51AA" w:rsidRPr="005E5047"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7E51AA"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E5047">
        <w:rPr>
          <w:rFonts w:ascii="Times New Roman" w:hAnsi="Times New Roman" w:cs="Times New Roman"/>
          <w:sz w:val="22"/>
          <w:szCs w:val="22"/>
        </w:rPr>
        <w:t xml:space="preserve">The fair value </w:t>
      </w:r>
      <w:r w:rsidR="006109BE">
        <w:rPr>
          <w:rFonts w:ascii="Times New Roman" w:hAnsi="Times New Roman" w:cs="Times New Roman"/>
          <w:sz w:val="22"/>
          <w:szCs w:val="22"/>
        </w:rPr>
        <w:t xml:space="preserve">of </w:t>
      </w:r>
      <w:r w:rsidRPr="005E5047">
        <w:rPr>
          <w:rFonts w:ascii="Times New Roman" w:hAnsi="Times New Roman" w:cs="Times New Roman"/>
          <w:sz w:val="22"/>
          <w:szCs w:val="22"/>
        </w:rPr>
        <w:t>long-term loan</w:t>
      </w:r>
      <w:r w:rsidR="006109BE">
        <w:rPr>
          <w:rFonts w:ascii="Times New Roman" w:hAnsi="Times New Roman" w:cs="Times New Roman"/>
          <w:sz w:val="22"/>
          <w:szCs w:val="22"/>
        </w:rPr>
        <w:t>s with floating interest rate</w:t>
      </w:r>
      <w:r w:rsidRPr="005E5047">
        <w:rPr>
          <w:rFonts w:ascii="Times New Roman" w:hAnsi="Times New Roman" w:cs="Times New Roman"/>
          <w:sz w:val="22"/>
          <w:szCs w:val="22"/>
        </w:rPr>
        <w:t xml:space="preserve"> is taken to approximate the carrying value due to the floating interest rate of the long-term loan</w:t>
      </w:r>
      <w:r w:rsidR="006109BE">
        <w:rPr>
          <w:rFonts w:ascii="Times New Roman" w:hAnsi="Times New Roman" w:cs="Times New Roman"/>
          <w:sz w:val="22"/>
          <w:szCs w:val="22"/>
        </w:rPr>
        <w:t>s</w:t>
      </w:r>
      <w:r w:rsidRPr="005E5047">
        <w:rPr>
          <w:rFonts w:ascii="Times New Roman" w:hAnsi="Times New Roman" w:cs="Times New Roman"/>
          <w:sz w:val="22"/>
          <w:szCs w:val="22"/>
        </w:rPr>
        <w:t xml:space="preserve"> varies according to the market interest rate. </w:t>
      </w:r>
    </w:p>
    <w:p w:rsidR="00DA16F7" w:rsidRDefault="00DA16F7"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EB1CC0" w:rsidRPr="00382DDA" w:rsidRDefault="0051350D"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Pr>
          <w:rFonts w:ascii="Times New Roman" w:hAnsi="Times New Roman" w:cs="Times New Roman"/>
          <w:sz w:val="22"/>
          <w:szCs w:val="22"/>
        </w:rPr>
        <w:t>Other financial liabilities not stated above had the fair and carrying value a</w:t>
      </w:r>
      <w:r w:rsidR="00EB1CC0" w:rsidRPr="00382DDA">
        <w:rPr>
          <w:rFonts w:ascii="Times New Roman" w:hAnsi="Times New Roman" w:cs="Times New Roman"/>
          <w:sz w:val="22"/>
          <w:szCs w:val="22"/>
        </w:rPr>
        <w:t>s follows:</w:t>
      </w:r>
    </w:p>
    <w:p w:rsidR="00EB1CC0" w:rsidRDefault="00EB1CC0"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45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CB6709" w:rsidRPr="00A700F0" w:rsidTr="00D065B2">
        <w:trPr>
          <w:cantSplit/>
          <w:trHeight w:val="453"/>
          <w:tblHeader/>
        </w:trPr>
        <w:tc>
          <w:tcPr>
            <w:tcW w:w="2700" w:type="dxa"/>
            <w:shd w:val="clear" w:color="auto" w:fill="auto"/>
            <w:vAlign w:val="bottom"/>
          </w:tcPr>
          <w:p w:rsidR="00CB6709" w:rsidRPr="00A700F0" w:rsidRDefault="00CB6709" w:rsidP="00771D97">
            <w:pPr>
              <w:pStyle w:val="acctfourfigures"/>
              <w:tabs>
                <w:tab w:val="clear" w:pos="765"/>
              </w:tabs>
              <w:spacing w:line="240" w:lineRule="atLeast"/>
              <w:rPr>
                <w:highlight w:val="cyan"/>
              </w:rPr>
            </w:pPr>
          </w:p>
        </w:tc>
        <w:tc>
          <w:tcPr>
            <w:tcW w:w="1262" w:type="dxa"/>
          </w:tcPr>
          <w:p w:rsidR="00CB6709" w:rsidRPr="00CB6709" w:rsidRDefault="00CB6709" w:rsidP="00771D97">
            <w:pPr>
              <w:pStyle w:val="acctfourfigures"/>
              <w:tabs>
                <w:tab w:val="clear" w:pos="765"/>
              </w:tabs>
              <w:spacing w:line="240" w:lineRule="atLeast"/>
              <w:ind w:left="-79" w:right="-79"/>
              <w:jc w:val="center"/>
            </w:pPr>
            <w:r w:rsidRPr="00CB6709">
              <w:t>Carrying amount</w:t>
            </w:r>
          </w:p>
        </w:tc>
        <w:tc>
          <w:tcPr>
            <w:tcW w:w="182" w:type="dxa"/>
          </w:tcPr>
          <w:p w:rsidR="00CB6709" w:rsidRPr="00CB6709" w:rsidRDefault="00CB6709" w:rsidP="00771D97">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CB6709" w:rsidRPr="00CB6709" w:rsidRDefault="00CB6709" w:rsidP="00771D97">
            <w:pPr>
              <w:pStyle w:val="acctfourfigures"/>
              <w:tabs>
                <w:tab w:val="clear" w:pos="765"/>
              </w:tabs>
              <w:spacing w:line="240" w:lineRule="atLeast"/>
              <w:ind w:left="-79" w:right="-79"/>
              <w:jc w:val="center"/>
              <w:rPr>
                <w:rtl/>
                <w:cs/>
              </w:rPr>
            </w:pPr>
            <w:r w:rsidRPr="00CB6709">
              <w:t>Fair value</w:t>
            </w:r>
          </w:p>
        </w:tc>
      </w:tr>
      <w:tr w:rsidR="00CB6709" w:rsidRPr="00A700F0" w:rsidTr="00D065B2">
        <w:trPr>
          <w:cantSplit/>
          <w:tblHeader/>
        </w:trPr>
        <w:tc>
          <w:tcPr>
            <w:tcW w:w="2700" w:type="dxa"/>
            <w:shd w:val="clear" w:color="auto" w:fill="auto"/>
          </w:tcPr>
          <w:p w:rsidR="00CB6709" w:rsidRPr="00A700F0" w:rsidRDefault="00CB6709" w:rsidP="00771D97">
            <w:pPr>
              <w:ind w:left="180" w:hanging="180"/>
              <w:rPr>
                <w:b/>
                <w:bCs/>
                <w:highlight w:val="cyan"/>
              </w:rPr>
            </w:pPr>
          </w:p>
        </w:tc>
        <w:tc>
          <w:tcPr>
            <w:tcW w:w="1262" w:type="dxa"/>
          </w:tcPr>
          <w:p w:rsidR="00CB6709" w:rsidRPr="00CB6709" w:rsidRDefault="00CB6709" w:rsidP="00771D97">
            <w:pPr>
              <w:pStyle w:val="acctfourfigures"/>
              <w:tabs>
                <w:tab w:val="clear" w:pos="765"/>
                <w:tab w:val="decimal" w:pos="731"/>
              </w:tabs>
              <w:spacing w:line="240" w:lineRule="atLeast"/>
              <w:ind w:right="11"/>
            </w:pPr>
          </w:p>
        </w:tc>
        <w:tc>
          <w:tcPr>
            <w:tcW w:w="182" w:type="dxa"/>
          </w:tcPr>
          <w:p w:rsidR="00CB6709" w:rsidRPr="00CB6709" w:rsidRDefault="00CB6709" w:rsidP="00771D97">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CB6709" w:rsidRPr="00CB6709" w:rsidRDefault="00CB6709" w:rsidP="00771D97">
            <w:pPr>
              <w:pStyle w:val="acctfourfigures"/>
              <w:tabs>
                <w:tab w:val="clear" w:pos="765"/>
                <w:tab w:val="decimal" w:pos="-83"/>
              </w:tabs>
              <w:spacing w:line="240" w:lineRule="atLeast"/>
              <w:ind w:right="-75"/>
              <w:jc w:val="center"/>
            </w:pPr>
            <w:r w:rsidRPr="00CB6709">
              <w:t>Level 1</w:t>
            </w:r>
          </w:p>
        </w:tc>
        <w:tc>
          <w:tcPr>
            <w:tcW w:w="180" w:type="dxa"/>
            <w:tcBorders>
              <w:top w:val="single" w:sz="4" w:space="0" w:color="auto"/>
            </w:tcBorders>
            <w:shd w:val="clear" w:color="auto" w:fill="auto"/>
          </w:tcPr>
          <w:p w:rsidR="00CB6709" w:rsidRPr="00CB6709" w:rsidRDefault="00CB6709" w:rsidP="00771D97">
            <w:pPr>
              <w:pStyle w:val="acctfourfigures"/>
              <w:spacing w:line="240" w:lineRule="atLeast"/>
            </w:pPr>
          </w:p>
        </w:tc>
        <w:tc>
          <w:tcPr>
            <w:tcW w:w="1080" w:type="dxa"/>
            <w:tcBorders>
              <w:top w:val="single" w:sz="4" w:space="0" w:color="auto"/>
            </w:tcBorders>
            <w:shd w:val="clear" w:color="auto" w:fill="auto"/>
          </w:tcPr>
          <w:p w:rsidR="00CB6709" w:rsidRPr="00CB6709" w:rsidRDefault="00CB6709" w:rsidP="00771D97">
            <w:pPr>
              <w:pStyle w:val="acctfourfigures"/>
              <w:tabs>
                <w:tab w:val="clear" w:pos="765"/>
                <w:tab w:val="decimal" w:pos="-83"/>
              </w:tabs>
              <w:spacing w:line="240" w:lineRule="atLeast"/>
              <w:ind w:left="-83" w:right="-75"/>
              <w:jc w:val="center"/>
            </w:pPr>
            <w:r w:rsidRPr="00CB6709">
              <w:t>Level 2</w:t>
            </w:r>
          </w:p>
        </w:tc>
        <w:tc>
          <w:tcPr>
            <w:tcW w:w="180" w:type="dxa"/>
            <w:tcBorders>
              <w:top w:val="single" w:sz="4" w:space="0" w:color="auto"/>
            </w:tcBorders>
            <w:shd w:val="clear" w:color="auto" w:fill="auto"/>
          </w:tcPr>
          <w:p w:rsidR="00CB6709" w:rsidRPr="00CB6709" w:rsidRDefault="00CB6709" w:rsidP="00771D97">
            <w:pPr>
              <w:pStyle w:val="acctfourfigures"/>
              <w:spacing w:line="240" w:lineRule="atLeast"/>
            </w:pPr>
          </w:p>
        </w:tc>
        <w:tc>
          <w:tcPr>
            <w:tcW w:w="1172" w:type="dxa"/>
            <w:tcBorders>
              <w:top w:val="single" w:sz="4" w:space="0" w:color="auto"/>
            </w:tcBorders>
            <w:shd w:val="clear" w:color="auto" w:fill="auto"/>
          </w:tcPr>
          <w:p w:rsidR="00CB6709" w:rsidRPr="00CB6709" w:rsidRDefault="00CB6709" w:rsidP="00771D97">
            <w:pPr>
              <w:pStyle w:val="acctfourfigures"/>
              <w:tabs>
                <w:tab w:val="clear" w:pos="765"/>
                <w:tab w:val="decimal" w:pos="-83"/>
              </w:tabs>
              <w:spacing w:line="240" w:lineRule="atLeast"/>
              <w:ind w:right="-73"/>
              <w:jc w:val="center"/>
            </w:pPr>
            <w:r w:rsidRPr="00CB6709">
              <w:t>Level 3</w:t>
            </w:r>
          </w:p>
        </w:tc>
        <w:tc>
          <w:tcPr>
            <w:tcW w:w="180" w:type="dxa"/>
            <w:tcBorders>
              <w:top w:val="single" w:sz="4" w:space="0" w:color="auto"/>
            </w:tcBorders>
            <w:shd w:val="clear" w:color="auto" w:fill="auto"/>
          </w:tcPr>
          <w:p w:rsidR="00CB6709" w:rsidRPr="00CB6709" w:rsidRDefault="00CB6709" w:rsidP="00771D97">
            <w:pPr>
              <w:pStyle w:val="acctfourfigures"/>
              <w:spacing w:line="240" w:lineRule="atLeast"/>
            </w:pPr>
          </w:p>
        </w:tc>
        <w:tc>
          <w:tcPr>
            <w:tcW w:w="1080" w:type="dxa"/>
            <w:tcBorders>
              <w:top w:val="single" w:sz="4" w:space="0" w:color="auto"/>
            </w:tcBorders>
            <w:shd w:val="clear" w:color="auto" w:fill="auto"/>
          </w:tcPr>
          <w:p w:rsidR="00CB6709" w:rsidRPr="00CB6709" w:rsidRDefault="00CB6709" w:rsidP="00771D97">
            <w:pPr>
              <w:pStyle w:val="acctfourfigures"/>
              <w:tabs>
                <w:tab w:val="clear" w:pos="765"/>
                <w:tab w:val="decimal" w:pos="-85"/>
              </w:tabs>
              <w:spacing w:line="240" w:lineRule="atLeast"/>
              <w:ind w:left="-85" w:right="11"/>
              <w:jc w:val="center"/>
            </w:pPr>
            <w:r w:rsidRPr="00CB6709">
              <w:t>Total</w:t>
            </w:r>
          </w:p>
        </w:tc>
      </w:tr>
      <w:tr w:rsidR="00FE6662" w:rsidRPr="00A700F0" w:rsidTr="00022B4E">
        <w:trPr>
          <w:cantSplit/>
        </w:trPr>
        <w:tc>
          <w:tcPr>
            <w:tcW w:w="2700" w:type="dxa"/>
            <w:shd w:val="clear" w:color="auto" w:fill="auto"/>
          </w:tcPr>
          <w:p w:rsidR="00FE6662" w:rsidRPr="00CB6709" w:rsidRDefault="00FE6662" w:rsidP="00656832">
            <w:pPr>
              <w:ind w:firstLine="90"/>
              <w:rPr>
                <w:rFonts w:ascii="Times New Roman" w:hAnsi="Times New Roman" w:cs="Times New Roman"/>
                <w:b/>
                <w:bCs/>
                <w:sz w:val="22"/>
                <w:szCs w:val="22"/>
              </w:rPr>
            </w:pPr>
          </w:p>
        </w:tc>
        <w:tc>
          <w:tcPr>
            <w:tcW w:w="1262" w:type="dxa"/>
          </w:tcPr>
          <w:p w:rsidR="00FE6662" w:rsidRPr="00CB6709" w:rsidRDefault="00FE6662" w:rsidP="00771D97">
            <w:pPr>
              <w:pStyle w:val="acctfourfigures"/>
              <w:tabs>
                <w:tab w:val="clear" w:pos="765"/>
                <w:tab w:val="decimal" w:pos="731"/>
              </w:tabs>
              <w:spacing w:line="240" w:lineRule="atLeast"/>
              <w:ind w:right="11"/>
              <w:rPr>
                <w:i/>
                <w:iCs/>
              </w:rPr>
            </w:pPr>
          </w:p>
        </w:tc>
        <w:tc>
          <w:tcPr>
            <w:tcW w:w="182" w:type="dxa"/>
          </w:tcPr>
          <w:p w:rsidR="00FE6662" w:rsidRPr="00CB6709" w:rsidRDefault="00FE6662" w:rsidP="00771D97">
            <w:pPr>
              <w:pStyle w:val="acctfourfigures"/>
              <w:tabs>
                <w:tab w:val="clear" w:pos="765"/>
                <w:tab w:val="decimal" w:pos="731"/>
              </w:tabs>
              <w:spacing w:line="240" w:lineRule="atLeast"/>
              <w:ind w:right="11"/>
              <w:rPr>
                <w:i/>
                <w:iCs/>
              </w:rPr>
            </w:pPr>
          </w:p>
        </w:tc>
        <w:tc>
          <w:tcPr>
            <w:tcW w:w="5042" w:type="dxa"/>
            <w:gridSpan w:val="7"/>
            <w:shd w:val="clear" w:color="auto" w:fill="auto"/>
          </w:tcPr>
          <w:p w:rsidR="00FE6662" w:rsidRPr="00CB6709" w:rsidRDefault="00FE6662" w:rsidP="00FE6662">
            <w:pPr>
              <w:pStyle w:val="acctfourfigures"/>
              <w:tabs>
                <w:tab w:val="clear" w:pos="765"/>
              </w:tabs>
              <w:spacing w:line="240" w:lineRule="atLeast"/>
              <w:ind w:right="14"/>
              <w:jc w:val="center"/>
              <w:rPr>
                <w:i/>
                <w:iCs/>
              </w:rPr>
            </w:pPr>
            <w:r w:rsidRPr="00CB6709">
              <w:rPr>
                <w:i/>
                <w:iCs/>
              </w:rPr>
              <w:t>(in million Baht)</w:t>
            </w:r>
          </w:p>
        </w:tc>
      </w:tr>
      <w:tr w:rsidR="00CB6709" w:rsidRPr="00A700F0" w:rsidTr="00D065B2">
        <w:trPr>
          <w:cantSplit/>
        </w:trPr>
        <w:tc>
          <w:tcPr>
            <w:tcW w:w="2700" w:type="dxa"/>
            <w:shd w:val="clear" w:color="auto" w:fill="auto"/>
          </w:tcPr>
          <w:p w:rsidR="00CB6709" w:rsidRPr="00CB6709" w:rsidRDefault="00CB6709" w:rsidP="00656832">
            <w:pPr>
              <w:ind w:firstLine="90"/>
              <w:rPr>
                <w:b/>
                <w:bCs/>
                <w:i/>
                <w:iCs/>
                <w:highlight w:val="cyan"/>
              </w:rPr>
            </w:pPr>
            <w:r w:rsidRPr="00CB6709">
              <w:rPr>
                <w:rFonts w:ascii="Times New Roman" w:hAnsi="Times New Roman" w:cs="Times New Roman"/>
                <w:b/>
                <w:bCs/>
                <w:sz w:val="22"/>
                <w:szCs w:val="22"/>
              </w:rPr>
              <w:t>31 December 201</w:t>
            </w:r>
            <w:r w:rsidR="008841B6">
              <w:rPr>
                <w:rFonts w:ascii="Times New Roman" w:hAnsi="Times New Roman" w:cs="Times New Roman"/>
                <w:b/>
                <w:bCs/>
                <w:sz w:val="22"/>
                <w:szCs w:val="22"/>
              </w:rPr>
              <w:t>9</w:t>
            </w:r>
          </w:p>
        </w:tc>
        <w:tc>
          <w:tcPr>
            <w:tcW w:w="1262" w:type="dxa"/>
          </w:tcPr>
          <w:p w:rsidR="00CB6709" w:rsidRPr="00CB6709" w:rsidRDefault="00CB6709" w:rsidP="00771D97">
            <w:pPr>
              <w:pStyle w:val="acctfourfigures"/>
              <w:tabs>
                <w:tab w:val="clear" w:pos="765"/>
                <w:tab w:val="decimal" w:pos="731"/>
              </w:tabs>
              <w:spacing w:line="240" w:lineRule="atLeast"/>
              <w:ind w:right="11"/>
              <w:rPr>
                <w:i/>
                <w:iCs/>
              </w:rPr>
            </w:pPr>
          </w:p>
        </w:tc>
        <w:tc>
          <w:tcPr>
            <w:tcW w:w="182" w:type="dxa"/>
          </w:tcPr>
          <w:p w:rsidR="00CB6709" w:rsidRPr="00CB6709" w:rsidRDefault="00CB6709" w:rsidP="00771D97">
            <w:pPr>
              <w:pStyle w:val="acctfourfigures"/>
              <w:tabs>
                <w:tab w:val="clear" w:pos="765"/>
                <w:tab w:val="decimal" w:pos="731"/>
              </w:tabs>
              <w:spacing w:line="240" w:lineRule="atLeast"/>
              <w:ind w:right="11"/>
              <w:rPr>
                <w:i/>
                <w:iCs/>
              </w:rPr>
            </w:pPr>
          </w:p>
        </w:tc>
        <w:tc>
          <w:tcPr>
            <w:tcW w:w="1170" w:type="dxa"/>
            <w:shd w:val="clear" w:color="auto" w:fill="auto"/>
          </w:tcPr>
          <w:p w:rsidR="00CB6709" w:rsidRPr="00CB6709" w:rsidRDefault="00CB6709" w:rsidP="00771D97">
            <w:pPr>
              <w:pStyle w:val="acctfourfigures"/>
              <w:tabs>
                <w:tab w:val="clear" w:pos="765"/>
                <w:tab w:val="decimal" w:pos="731"/>
              </w:tabs>
              <w:spacing w:line="240" w:lineRule="atLeast"/>
              <w:ind w:right="11"/>
              <w:rPr>
                <w:i/>
                <w:iCs/>
              </w:rPr>
            </w:pPr>
          </w:p>
        </w:tc>
        <w:tc>
          <w:tcPr>
            <w:tcW w:w="180" w:type="dxa"/>
            <w:shd w:val="clear" w:color="auto" w:fill="auto"/>
          </w:tcPr>
          <w:p w:rsidR="00CB6709" w:rsidRPr="00CB6709" w:rsidRDefault="00CB6709" w:rsidP="00771D97">
            <w:pPr>
              <w:pStyle w:val="acctfourfigures"/>
              <w:spacing w:line="240" w:lineRule="atLeast"/>
              <w:rPr>
                <w:i/>
                <w:iCs/>
              </w:rPr>
            </w:pPr>
          </w:p>
        </w:tc>
        <w:tc>
          <w:tcPr>
            <w:tcW w:w="1080" w:type="dxa"/>
            <w:shd w:val="clear" w:color="auto" w:fill="auto"/>
          </w:tcPr>
          <w:p w:rsidR="00CB6709" w:rsidRPr="00CB6709" w:rsidRDefault="00CB6709" w:rsidP="00771D97">
            <w:pPr>
              <w:pStyle w:val="acctfourfigures"/>
              <w:tabs>
                <w:tab w:val="clear" w:pos="765"/>
                <w:tab w:val="decimal" w:pos="821"/>
              </w:tabs>
              <w:spacing w:line="240" w:lineRule="atLeast"/>
              <w:ind w:right="11"/>
              <w:rPr>
                <w:i/>
                <w:iCs/>
              </w:rPr>
            </w:pPr>
          </w:p>
        </w:tc>
        <w:tc>
          <w:tcPr>
            <w:tcW w:w="180" w:type="dxa"/>
            <w:shd w:val="clear" w:color="auto" w:fill="auto"/>
          </w:tcPr>
          <w:p w:rsidR="00CB6709" w:rsidRPr="00CB6709" w:rsidRDefault="00CB6709" w:rsidP="00771D97">
            <w:pPr>
              <w:pStyle w:val="acctfourfigures"/>
              <w:spacing w:line="240" w:lineRule="atLeast"/>
              <w:rPr>
                <w:i/>
                <w:iCs/>
              </w:rPr>
            </w:pPr>
          </w:p>
        </w:tc>
        <w:tc>
          <w:tcPr>
            <w:tcW w:w="1172" w:type="dxa"/>
            <w:shd w:val="clear" w:color="auto" w:fill="auto"/>
          </w:tcPr>
          <w:p w:rsidR="00CB6709" w:rsidRPr="00CB6709" w:rsidRDefault="00CB6709" w:rsidP="00771D97">
            <w:pPr>
              <w:pStyle w:val="acctfourfigures"/>
              <w:tabs>
                <w:tab w:val="clear" w:pos="765"/>
                <w:tab w:val="decimal" w:pos="731"/>
              </w:tabs>
              <w:spacing w:line="240" w:lineRule="atLeast"/>
              <w:ind w:right="11"/>
              <w:rPr>
                <w:i/>
                <w:iCs/>
              </w:rPr>
            </w:pPr>
          </w:p>
        </w:tc>
        <w:tc>
          <w:tcPr>
            <w:tcW w:w="180" w:type="dxa"/>
            <w:shd w:val="clear" w:color="auto" w:fill="auto"/>
          </w:tcPr>
          <w:p w:rsidR="00CB6709" w:rsidRPr="00CB6709" w:rsidRDefault="00CB6709" w:rsidP="00771D97">
            <w:pPr>
              <w:pStyle w:val="acctfourfigures"/>
              <w:spacing w:line="240" w:lineRule="atLeast"/>
              <w:rPr>
                <w:i/>
                <w:iCs/>
              </w:rPr>
            </w:pPr>
          </w:p>
        </w:tc>
        <w:tc>
          <w:tcPr>
            <w:tcW w:w="1080" w:type="dxa"/>
            <w:shd w:val="clear" w:color="auto" w:fill="auto"/>
          </w:tcPr>
          <w:p w:rsidR="00CB6709" w:rsidRPr="00CB6709" w:rsidRDefault="00CB6709" w:rsidP="00771D97">
            <w:pPr>
              <w:pStyle w:val="acctfourfigures"/>
              <w:tabs>
                <w:tab w:val="clear" w:pos="765"/>
                <w:tab w:val="decimal" w:pos="731"/>
              </w:tabs>
              <w:spacing w:line="240" w:lineRule="atLeast"/>
              <w:ind w:right="11"/>
              <w:rPr>
                <w:i/>
                <w:iCs/>
              </w:rPr>
            </w:pPr>
          </w:p>
        </w:tc>
      </w:tr>
      <w:tr w:rsidR="00CB6709" w:rsidRPr="00A700F0" w:rsidTr="00D065B2">
        <w:trPr>
          <w:cantSplit/>
        </w:trPr>
        <w:tc>
          <w:tcPr>
            <w:tcW w:w="2700" w:type="dxa"/>
            <w:shd w:val="clear" w:color="auto" w:fill="auto"/>
          </w:tcPr>
          <w:p w:rsidR="00CB6709" w:rsidRPr="00CB6709" w:rsidRDefault="00DA16F7" w:rsidP="006568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Pr>
                <w:rFonts w:ascii="Times New Roman" w:hAnsi="Times New Roman" w:cs="Times New Roman"/>
                <w:sz w:val="22"/>
                <w:szCs w:val="22"/>
              </w:rPr>
              <w:t>Debentures</w:t>
            </w:r>
            <w:r>
              <w:rPr>
                <w:rFonts w:ascii="Times New Roman" w:hAnsi="Times New Roman" w:cs="Times New Roman"/>
                <w:sz w:val="22"/>
                <w:szCs w:val="22"/>
              </w:rPr>
              <w:tab/>
            </w:r>
          </w:p>
        </w:tc>
        <w:tc>
          <w:tcPr>
            <w:tcW w:w="1262" w:type="dxa"/>
            <w:vAlign w:val="bottom"/>
          </w:tcPr>
          <w:p w:rsidR="00CB6709" w:rsidRPr="00CB6709" w:rsidRDefault="005E0894" w:rsidP="00062FF7">
            <w:pPr>
              <w:pStyle w:val="acctfourfigures"/>
              <w:tabs>
                <w:tab w:val="clear" w:pos="765"/>
                <w:tab w:val="decimal" w:pos="821"/>
              </w:tabs>
              <w:spacing w:line="240" w:lineRule="atLeast"/>
              <w:ind w:right="11"/>
            </w:pPr>
            <w:r>
              <w:t>7,346</w:t>
            </w:r>
          </w:p>
        </w:tc>
        <w:tc>
          <w:tcPr>
            <w:tcW w:w="182" w:type="dxa"/>
            <w:vAlign w:val="bottom"/>
          </w:tcPr>
          <w:p w:rsidR="00CB6709" w:rsidRPr="00CB6709" w:rsidRDefault="00CB6709" w:rsidP="00CB6709">
            <w:pPr>
              <w:pStyle w:val="acctfourfigures"/>
              <w:tabs>
                <w:tab w:val="clear" w:pos="765"/>
                <w:tab w:val="decimal" w:pos="731"/>
              </w:tabs>
              <w:spacing w:line="240" w:lineRule="atLeast"/>
              <w:ind w:right="11"/>
            </w:pPr>
          </w:p>
        </w:tc>
        <w:tc>
          <w:tcPr>
            <w:tcW w:w="1170" w:type="dxa"/>
            <w:shd w:val="clear" w:color="auto" w:fill="auto"/>
          </w:tcPr>
          <w:p w:rsidR="00CB6709" w:rsidRPr="00CB6709" w:rsidRDefault="005E0894" w:rsidP="00CB6709">
            <w:pPr>
              <w:pStyle w:val="acctfourfigures"/>
              <w:tabs>
                <w:tab w:val="clear" w:pos="765"/>
                <w:tab w:val="decimal" w:pos="558"/>
              </w:tabs>
              <w:spacing w:line="240" w:lineRule="atLeast"/>
              <w:ind w:right="11"/>
            </w:pPr>
            <w:r>
              <w:t>-</w:t>
            </w:r>
          </w:p>
        </w:tc>
        <w:tc>
          <w:tcPr>
            <w:tcW w:w="180" w:type="dxa"/>
            <w:shd w:val="clear" w:color="auto" w:fill="auto"/>
            <w:vAlign w:val="bottom"/>
          </w:tcPr>
          <w:p w:rsidR="00CB6709" w:rsidRPr="00CB6709" w:rsidRDefault="00CB6709" w:rsidP="00CB6709">
            <w:pPr>
              <w:pStyle w:val="acctfourfigures"/>
              <w:spacing w:line="240" w:lineRule="atLeast"/>
              <w:ind w:right="101"/>
            </w:pPr>
          </w:p>
        </w:tc>
        <w:tc>
          <w:tcPr>
            <w:tcW w:w="1080" w:type="dxa"/>
            <w:shd w:val="clear" w:color="auto" w:fill="auto"/>
          </w:tcPr>
          <w:p w:rsidR="00CB6709" w:rsidRPr="00CB6709" w:rsidRDefault="005E0894" w:rsidP="007B07BA">
            <w:pPr>
              <w:pStyle w:val="acctfourfigures"/>
              <w:tabs>
                <w:tab w:val="clear" w:pos="765"/>
                <w:tab w:val="decimal" w:pos="731"/>
              </w:tabs>
              <w:spacing w:line="240" w:lineRule="atLeast"/>
              <w:ind w:right="11"/>
            </w:pPr>
            <w:r>
              <w:t>7,405</w:t>
            </w:r>
          </w:p>
        </w:tc>
        <w:tc>
          <w:tcPr>
            <w:tcW w:w="180" w:type="dxa"/>
            <w:shd w:val="clear" w:color="auto" w:fill="auto"/>
            <w:vAlign w:val="bottom"/>
          </w:tcPr>
          <w:p w:rsidR="00CB6709" w:rsidRPr="00CB6709" w:rsidRDefault="00CB6709" w:rsidP="00CB6709">
            <w:pPr>
              <w:pStyle w:val="acctfourfigures"/>
              <w:spacing w:line="240" w:lineRule="atLeast"/>
            </w:pPr>
          </w:p>
        </w:tc>
        <w:tc>
          <w:tcPr>
            <w:tcW w:w="1172" w:type="dxa"/>
            <w:shd w:val="clear" w:color="auto" w:fill="auto"/>
          </w:tcPr>
          <w:p w:rsidR="00CB6709" w:rsidRPr="00CB6709" w:rsidRDefault="005E0894" w:rsidP="00CB6709">
            <w:pPr>
              <w:pStyle w:val="acctfourfigures"/>
              <w:tabs>
                <w:tab w:val="clear" w:pos="765"/>
                <w:tab w:val="decimal" w:pos="558"/>
              </w:tabs>
              <w:spacing w:line="240" w:lineRule="atLeast"/>
              <w:ind w:right="11"/>
            </w:pPr>
            <w:r>
              <w:t>-</w:t>
            </w:r>
          </w:p>
        </w:tc>
        <w:tc>
          <w:tcPr>
            <w:tcW w:w="180" w:type="dxa"/>
            <w:shd w:val="clear" w:color="auto" w:fill="auto"/>
            <w:vAlign w:val="bottom"/>
          </w:tcPr>
          <w:p w:rsidR="00CB6709" w:rsidRPr="00CB6709" w:rsidRDefault="00CB6709" w:rsidP="00CB6709">
            <w:pPr>
              <w:pStyle w:val="acctfourfigures"/>
              <w:spacing w:line="240" w:lineRule="atLeast"/>
              <w:ind w:right="101"/>
            </w:pPr>
          </w:p>
        </w:tc>
        <w:tc>
          <w:tcPr>
            <w:tcW w:w="1080" w:type="dxa"/>
            <w:shd w:val="clear" w:color="auto" w:fill="auto"/>
          </w:tcPr>
          <w:p w:rsidR="00CB6709" w:rsidRPr="00CB6709" w:rsidRDefault="005E0894" w:rsidP="00CB6709">
            <w:pPr>
              <w:pStyle w:val="acctfourfigures"/>
              <w:tabs>
                <w:tab w:val="clear" w:pos="765"/>
                <w:tab w:val="decimal" w:pos="731"/>
              </w:tabs>
              <w:spacing w:line="240" w:lineRule="atLeast"/>
              <w:ind w:right="11"/>
            </w:pPr>
            <w:r>
              <w:t>7,405</w:t>
            </w:r>
          </w:p>
        </w:tc>
      </w:tr>
      <w:tr w:rsidR="00CB6709" w:rsidRPr="00A700F0" w:rsidTr="00D065B2">
        <w:trPr>
          <w:cantSplit/>
        </w:trPr>
        <w:tc>
          <w:tcPr>
            <w:tcW w:w="2700" w:type="dxa"/>
            <w:shd w:val="clear" w:color="auto" w:fill="auto"/>
          </w:tcPr>
          <w:p w:rsidR="00CB6709" w:rsidRPr="00CB6709" w:rsidRDefault="00DA16F7" w:rsidP="00656832">
            <w:pPr>
              <w:ind w:firstLine="90"/>
              <w:rPr>
                <w:rFonts w:ascii="Times New Roman" w:hAnsi="Times New Roman" w:cs="Times New Roman"/>
                <w:sz w:val="22"/>
                <w:szCs w:val="22"/>
              </w:rPr>
            </w:pPr>
            <w:r>
              <w:rPr>
                <w:rFonts w:ascii="Times New Roman" w:hAnsi="Times New Roman" w:cs="Times New Roman"/>
                <w:sz w:val="22"/>
                <w:szCs w:val="22"/>
              </w:rPr>
              <w:t>Long-term l</w:t>
            </w:r>
            <w:r w:rsidR="00CB6709" w:rsidRPr="00CB6709">
              <w:rPr>
                <w:rFonts w:ascii="Times New Roman" w:hAnsi="Times New Roman" w:cs="Times New Roman"/>
                <w:sz w:val="22"/>
                <w:szCs w:val="22"/>
              </w:rPr>
              <w:t>oans</w:t>
            </w:r>
          </w:p>
        </w:tc>
        <w:tc>
          <w:tcPr>
            <w:tcW w:w="1262" w:type="dxa"/>
          </w:tcPr>
          <w:p w:rsidR="00CB6709" w:rsidRPr="00CB6709" w:rsidRDefault="005E0894" w:rsidP="00062FF7">
            <w:pPr>
              <w:pStyle w:val="acctfourfigures"/>
              <w:tabs>
                <w:tab w:val="clear" w:pos="765"/>
                <w:tab w:val="decimal" w:pos="821"/>
              </w:tabs>
              <w:spacing w:line="240" w:lineRule="atLeast"/>
              <w:ind w:right="11"/>
            </w:pPr>
            <w:r>
              <w:t>1,479</w:t>
            </w:r>
          </w:p>
        </w:tc>
        <w:tc>
          <w:tcPr>
            <w:tcW w:w="182" w:type="dxa"/>
            <w:vAlign w:val="bottom"/>
          </w:tcPr>
          <w:p w:rsidR="00CB6709" w:rsidRPr="00CB6709" w:rsidRDefault="00CB6709" w:rsidP="00CB6709">
            <w:pPr>
              <w:pStyle w:val="acctfourfigures"/>
              <w:tabs>
                <w:tab w:val="clear" w:pos="765"/>
                <w:tab w:val="decimal" w:pos="731"/>
              </w:tabs>
              <w:spacing w:line="240" w:lineRule="atLeast"/>
              <w:ind w:right="11"/>
            </w:pPr>
          </w:p>
        </w:tc>
        <w:tc>
          <w:tcPr>
            <w:tcW w:w="1170" w:type="dxa"/>
            <w:shd w:val="clear" w:color="auto" w:fill="auto"/>
          </w:tcPr>
          <w:p w:rsidR="00CB6709" w:rsidRPr="00CB6709" w:rsidRDefault="005E0894" w:rsidP="00CB6709">
            <w:pPr>
              <w:pStyle w:val="acctfourfigures"/>
              <w:tabs>
                <w:tab w:val="clear" w:pos="765"/>
                <w:tab w:val="decimal" w:pos="558"/>
              </w:tabs>
              <w:spacing w:line="240" w:lineRule="atLeast"/>
              <w:ind w:right="11"/>
            </w:pPr>
            <w:r>
              <w:t>-</w:t>
            </w:r>
          </w:p>
        </w:tc>
        <w:tc>
          <w:tcPr>
            <w:tcW w:w="180" w:type="dxa"/>
            <w:shd w:val="clear" w:color="auto" w:fill="auto"/>
            <w:vAlign w:val="bottom"/>
          </w:tcPr>
          <w:p w:rsidR="00CB6709" w:rsidRPr="00CB6709" w:rsidRDefault="00CB6709" w:rsidP="00CB6709">
            <w:pPr>
              <w:pStyle w:val="acctfourfigures"/>
              <w:spacing w:line="240" w:lineRule="atLeast"/>
              <w:ind w:right="101"/>
            </w:pPr>
          </w:p>
        </w:tc>
        <w:tc>
          <w:tcPr>
            <w:tcW w:w="1080" w:type="dxa"/>
            <w:shd w:val="clear" w:color="auto" w:fill="auto"/>
          </w:tcPr>
          <w:p w:rsidR="00CB6709" w:rsidRPr="00CB6709" w:rsidRDefault="005E0894" w:rsidP="00A0052B">
            <w:pPr>
              <w:pStyle w:val="acctfourfigures"/>
              <w:tabs>
                <w:tab w:val="clear" w:pos="765"/>
                <w:tab w:val="decimal" w:pos="731"/>
              </w:tabs>
              <w:spacing w:line="240" w:lineRule="atLeast"/>
              <w:ind w:right="11"/>
            </w:pPr>
            <w:r>
              <w:t>1,4</w:t>
            </w:r>
            <w:r w:rsidR="00E11811">
              <w:t>03</w:t>
            </w:r>
          </w:p>
        </w:tc>
        <w:tc>
          <w:tcPr>
            <w:tcW w:w="180" w:type="dxa"/>
            <w:shd w:val="clear" w:color="auto" w:fill="auto"/>
            <w:vAlign w:val="bottom"/>
          </w:tcPr>
          <w:p w:rsidR="00CB6709" w:rsidRPr="00CB6709" w:rsidRDefault="00CB6709" w:rsidP="00CB6709">
            <w:pPr>
              <w:pStyle w:val="acctfourfigures"/>
              <w:spacing w:line="240" w:lineRule="atLeast"/>
            </w:pPr>
          </w:p>
        </w:tc>
        <w:tc>
          <w:tcPr>
            <w:tcW w:w="1172" w:type="dxa"/>
            <w:shd w:val="clear" w:color="auto" w:fill="auto"/>
          </w:tcPr>
          <w:p w:rsidR="00CB6709" w:rsidRPr="00CB6709" w:rsidRDefault="005E0894" w:rsidP="00CB6709">
            <w:pPr>
              <w:pStyle w:val="acctfourfigures"/>
              <w:tabs>
                <w:tab w:val="clear" w:pos="765"/>
                <w:tab w:val="decimal" w:pos="558"/>
              </w:tabs>
              <w:spacing w:line="240" w:lineRule="atLeast"/>
              <w:ind w:right="11"/>
            </w:pPr>
            <w:r>
              <w:t>-</w:t>
            </w:r>
          </w:p>
        </w:tc>
        <w:tc>
          <w:tcPr>
            <w:tcW w:w="180" w:type="dxa"/>
            <w:shd w:val="clear" w:color="auto" w:fill="auto"/>
            <w:vAlign w:val="bottom"/>
          </w:tcPr>
          <w:p w:rsidR="00CB6709" w:rsidRPr="00CB6709" w:rsidRDefault="00CB6709" w:rsidP="00CB6709">
            <w:pPr>
              <w:pStyle w:val="acctfourfigures"/>
              <w:spacing w:line="240" w:lineRule="atLeast"/>
              <w:ind w:right="101"/>
            </w:pPr>
          </w:p>
        </w:tc>
        <w:tc>
          <w:tcPr>
            <w:tcW w:w="1080" w:type="dxa"/>
            <w:shd w:val="clear" w:color="auto" w:fill="auto"/>
          </w:tcPr>
          <w:p w:rsidR="00CB6709" w:rsidRPr="00CB6709" w:rsidRDefault="005E0894" w:rsidP="00CB6709">
            <w:pPr>
              <w:pStyle w:val="acctfourfigures"/>
              <w:tabs>
                <w:tab w:val="clear" w:pos="765"/>
                <w:tab w:val="decimal" w:pos="731"/>
              </w:tabs>
              <w:spacing w:line="240" w:lineRule="atLeast"/>
              <w:ind w:right="11"/>
            </w:pPr>
            <w:r>
              <w:t>1,4</w:t>
            </w:r>
            <w:r w:rsidR="00E11811">
              <w:t>03</w:t>
            </w:r>
          </w:p>
        </w:tc>
      </w:tr>
      <w:tr w:rsidR="00CB6709" w:rsidRPr="008069A9" w:rsidTr="00D065B2">
        <w:trPr>
          <w:cantSplit/>
        </w:trPr>
        <w:tc>
          <w:tcPr>
            <w:tcW w:w="2700" w:type="dxa"/>
            <w:shd w:val="clear" w:color="auto" w:fill="auto"/>
          </w:tcPr>
          <w:p w:rsidR="00CB6709" w:rsidRPr="007F6C76" w:rsidRDefault="00CB6709" w:rsidP="00656832">
            <w:pPr>
              <w:ind w:left="191" w:firstLine="90"/>
            </w:pPr>
          </w:p>
        </w:tc>
        <w:tc>
          <w:tcPr>
            <w:tcW w:w="1262" w:type="dxa"/>
            <w:vAlign w:val="bottom"/>
          </w:tcPr>
          <w:p w:rsidR="00CB6709" w:rsidRPr="00CB6709" w:rsidRDefault="00CB6709" w:rsidP="00062FF7">
            <w:pPr>
              <w:pStyle w:val="acctfourfigures"/>
              <w:tabs>
                <w:tab w:val="clear" w:pos="765"/>
                <w:tab w:val="decimal" w:pos="821"/>
              </w:tabs>
              <w:spacing w:line="240" w:lineRule="atLeast"/>
              <w:ind w:right="11"/>
            </w:pPr>
          </w:p>
        </w:tc>
        <w:tc>
          <w:tcPr>
            <w:tcW w:w="182" w:type="dxa"/>
            <w:vAlign w:val="bottom"/>
          </w:tcPr>
          <w:p w:rsidR="00CB6709" w:rsidRPr="00CB6709" w:rsidRDefault="00CB6709" w:rsidP="00CB6709">
            <w:pPr>
              <w:pStyle w:val="acctfourfigures"/>
              <w:tabs>
                <w:tab w:val="clear" w:pos="765"/>
                <w:tab w:val="decimal" w:pos="731"/>
              </w:tabs>
              <w:spacing w:line="240" w:lineRule="atLeast"/>
              <w:ind w:right="11"/>
            </w:pPr>
          </w:p>
        </w:tc>
        <w:tc>
          <w:tcPr>
            <w:tcW w:w="1170" w:type="dxa"/>
            <w:shd w:val="clear" w:color="auto" w:fill="auto"/>
            <w:vAlign w:val="bottom"/>
          </w:tcPr>
          <w:p w:rsidR="00CB6709" w:rsidRPr="00CB6709" w:rsidRDefault="00CB6709" w:rsidP="00CB6709">
            <w:pPr>
              <w:pStyle w:val="acctfourfigures"/>
              <w:tabs>
                <w:tab w:val="clear" w:pos="765"/>
                <w:tab w:val="decimal" w:pos="731"/>
              </w:tabs>
              <w:spacing w:line="240" w:lineRule="atLeast"/>
              <w:ind w:right="11"/>
            </w:pPr>
          </w:p>
        </w:tc>
        <w:tc>
          <w:tcPr>
            <w:tcW w:w="180" w:type="dxa"/>
            <w:shd w:val="clear" w:color="auto" w:fill="auto"/>
            <w:vAlign w:val="bottom"/>
          </w:tcPr>
          <w:p w:rsidR="00CB6709" w:rsidRPr="00CB6709" w:rsidRDefault="00CB6709" w:rsidP="00CB6709">
            <w:pPr>
              <w:pStyle w:val="acctfourfigures"/>
              <w:spacing w:line="240" w:lineRule="atLeast"/>
              <w:ind w:right="101"/>
            </w:pPr>
          </w:p>
        </w:tc>
        <w:tc>
          <w:tcPr>
            <w:tcW w:w="1080" w:type="dxa"/>
            <w:shd w:val="clear" w:color="auto" w:fill="auto"/>
            <w:vAlign w:val="bottom"/>
          </w:tcPr>
          <w:p w:rsidR="00CB6709" w:rsidRPr="00CB6709" w:rsidRDefault="00CB6709" w:rsidP="00CB6709">
            <w:pPr>
              <w:pStyle w:val="acctfourfigures"/>
              <w:tabs>
                <w:tab w:val="clear" w:pos="765"/>
                <w:tab w:val="decimal" w:pos="731"/>
              </w:tabs>
              <w:spacing w:line="240" w:lineRule="atLeast"/>
              <w:ind w:right="11"/>
            </w:pPr>
          </w:p>
        </w:tc>
        <w:tc>
          <w:tcPr>
            <w:tcW w:w="180" w:type="dxa"/>
            <w:shd w:val="clear" w:color="auto" w:fill="auto"/>
            <w:vAlign w:val="bottom"/>
          </w:tcPr>
          <w:p w:rsidR="00CB6709" w:rsidRPr="00CB6709" w:rsidRDefault="00CB6709" w:rsidP="00CB6709">
            <w:pPr>
              <w:pStyle w:val="acctfourfigures"/>
              <w:spacing w:line="240" w:lineRule="atLeast"/>
            </w:pPr>
          </w:p>
        </w:tc>
        <w:tc>
          <w:tcPr>
            <w:tcW w:w="1172" w:type="dxa"/>
            <w:shd w:val="clear" w:color="auto" w:fill="auto"/>
            <w:vAlign w:val="bottom"/>
          </w:tcPr>
          <w:p w:rsidR="00CB6709" w:rsidRPr="00CB6709" w:rsidRDefault="00CB6709" w:rsidP="00CB6709">
            <w:pPr>
              <w:pStyle w:val="acctfourfigures"/>
              <w:tabs>
                <w:tab w:val="clear" w:pos="765"/>
                <w:tab w:val="decimal" w:pos="731"/>
              </w:tabs>
              <w:spacing w:line="240" w:lineRule="atLeast"/>
              <w:ind w:right="11"/>
            </w:pPr>
          </w:p>
        </w:tc>
        <w:tc>
          <w:tcPr>
            <w:tcW w:w="180" w:type="dxa"/>
            <w:shd w:val="clear" w:color="auto" w:fill="auto"/>
            <w:vAlign w:val="bottom"/>
          </w:tcPr>
          <w:p w:rsidR="00CB6709" w:rsidRPr="00CB6709" w:rsidRDefault="00CB6709" w:rsidP="00CB6709">
            <w:pPr>
              <w:pStyle w:val="acctfourfigures"/>
              <w:spacing w:line="240" w:lineRule="atLeast"/>
            </w:pPr>
          </w:p>
        </w:tc>
        <w:tc>
          <w:tcPr>
            <w:tcW w:w="1080" w:type="dxa"/>
            <w:shd w:val="clear" w:color="auto" w:fill="auto"/>
            <w:vAlign w:val="bottom"/>
          </w:tcPr>
          <w:p w:rsidR="00CB6709" w:rsidRPr="00CB6709" w:rsidRDefault="00CB6709" w:rsidP="00CB6709">
            <w:pPr>
              <w:pStyle w:val="acctfourfigures"/>
              <w:tabs>
                <w:tab w:val="clear" w:pos="765"/>
                <w:tab w:val="decimal" w:pos="731"/>
              </w:tabs>
              <w:spacing w:line="240" w:lineRule="atLeast"/>
              <w:ind w:right="11"/>
            </w:pPr>
          </w:p>
        </w:tc>
      </w:tr>
      <w:tr w:rsidR="000931E5" w:rsidRPr="005355B4" w:rsidTr="00D065B2">
        <w:trPr>
          <w:cantSplit/>
        </w:trPr>
        <w:tc>
          <w:tcPr>
            <w:tcW w:w="2700" w:type="dxa"/>
            <w:shd w:val="clear" w:color="auto" w:fill="auto"/>
          </w:tcPr>
          <w:p w:rsidR="000931E5" w:rsidRPr="00CB6709" w:rsidRDefault="000931E5" w:rsidP="000931E5">
            <w:pPr>
              <w:ind w:firstLine="90"/>
              <w:rPr>
                <w:b/>
                <w:bCs/>
                <w:i/>
                <w:iCs/>
                <w:highlight w:val="cyan"/>
              </w:rPr>
            </w:pPr>
            <w:r w:rsidRPr="00CB6709">
              <w:rPr>
                <w:rFonts w:ascii="Times New Roman" w:hAnsi="Times New Roman" w:cs="Times New Roman"/>
                <w:b/>
                <w:bCs/>
                <w:sz w:val="22"/>
                <w:szCs w:val="22"/>
              </w:rPr>
              <w:t>31 December 201</w:t>
            </w:r>
            <w:r w:rsidR="008841B6">
              <w:rPr>
                <w:rFonts w:ascii="Times New Roman" w:hAnsi="Times New Roman" w:cs="Times New Roman"/>
                <w:b/>
                <w:bCs/>
                <w:sz w:val="22"/>
                <w:szCs w:val="22"/>
              </w:rPr>
              <w:t>8</w:t>
            </w:r>
          </w:p>
        </w:tc>
        <w:tc>
          <w:tcPr>
            <w:tcW w:w="1262" w:type="dxa"/>
          </w:tcPr>
          <w:p w:rsidR="000931E5" w:rsidRPr="00CB6709" w:rsidRDefault="000931E5" w:rsidP="000931E5">
            <w:pPr>
              <w:pStyle w:val="acctfourfigures"/>
              <w:tabs>
                <w:tab w:val="clear" w:pos="765"/>
                <w:tab w:val="decimal" w:pos="731"/>
              </w:tabs>
              <w:spacing w:line="240" w:lineRule="atLeast"/>
              <w:ind w:right="11"/>
              <w:rPr>
                <w:i/>
                <w:iCs/>
              </w:rPr>
            </w:pPr>
          </w:p>
        </w:tc>
        <w:tc>
          <w:tcPr>
            <w:tcW w:w="182" w:type="dxa"/>
          </w:tcPr>
          <w:p w:rsidR="000931E5" w:rsidRPr="00CB6709" w:rsidRDefault="000931E5" w:rsidP="000931E5">
            <w:pPr>
              <w:pStyle w:val="acctfourfigures"/>
              <w:tabs>
                <w:tab w:val="clear" w:pos="765"/>
                <w:tab w:val="decimal" w:pos="731"/>
              </w:tabs>
              <w:spacing w:line="240" w:lineRule="atLeast"/>
              <w:ind w:right="11"/>
              <w:rPr>
                <w:i/>
                <w:iCs/>
              </w:rPr>
            </w:pPr>
          </w:p>
        </w:tc>
        <w:tc>
          <w:tcPr>
            <w:tcW w:w="1170" w:type="dxa"/>
            <w:shd w:val="clear" w:color="auto" w:fill="auto"/>
          </w:tcPr>
          <w:p w:rsidR="000931E5" w:rsidRPr="00CB6709" w:rsidRDefault="000931E5" w:rsidP="000931E5">
            <w:pPr>
              <w:pStyle w:val="acctfourfigures"/>
              <w:tabs>
                <w:tab w:val="clear" w:pos="765"/>
                <w:tab w:val="decimal" w:pos="731"/>
              </w:tabs>
              <w:spacing w:line="240" w:lineRule="atLeast"/>
              <w:ind w:right="11"/>
              <w:rPr>
                <w:i/>
                <w:iCs/>
              </w:rPr>
            </w:pPr>
          </w:p>
        </w:tc>
        <w:tc>
          <w:tcPr>
            <w:tcW w:w="180" w:type="dxa"/>
            <w:shd w:val="clear" w:color="auto" w:fill="auto"/>
          </w:tcPr>
          <w:p w:rsidR="000931E5" w:rsidRPr="00CB6709" w:rsidRDefault="000931E5" w:rsidP="000931E5">
            <w:pPr>
              <w:pStyle w:val="acctfourfigures"/>
              <w:spacing w:line="240" w:lineRule="atLeast"/>
              <w:rPr>
                <w:i/>
                <w:iCs/>
              </w:rPr>
            </w:pPr>
          </w:p>
        </w:tc>
        <w:tc>
          <w:tcPr>
            <w:tcW w:w="1080" w:type="dxa"/>
            <w:shd w:val="clear" w:color="auto" w:fill="auto"/>
          </w:tcPr>
          <w:p w:rsidR="000931E5" w:rsidRPr="00CB6709" w:rsidRDefault="000931E5" w:rsidP="000931E5">
            <w:pPr>
              <w:pStyle w:val="acctfourfigures"/>
              <w:tabs>
                <w:tab w:val="clear" w:pos="765"/>
                <w:tab w:val="decimal" w:pos="821"/>
              </w:tabs>
              <w:spacing w:line="240" w:lineRule="atLeast"/>
              <w:ind w:right="11"/>
              <w:rPr>
                <w:i/>
                <w:iCs/>
              </w:rPr>
            </w:pPr>
          </w:p>
        </w:tc>
        <w:tc>
          <w:tcPr>
            <w:tcW w:w="180" w:type="dxa"/>
            <w:shd w:val="clear" w:color="auto" w:fill="auto"/>
          </w:tcPr>
          <w:p w:rsidR="000931E5" w:rsidRPr="00CB6709" w:rsidRDefault="000931E5" w:rsidP="000931E5">
            <w:pPr>
              <w:pStyle w:val="acctfourfigures"/>
              <w:spacing w:line="240" w:lineRule="atLeast"/>
              <w:rPr>
                <w:i/>
                <w:iCs/>
              </w:rPr>
            </w:pPr>
          </w:p>
        </w:tc>
        <w:tc>
          <w:tcPr>
            <w:tcW w:w="1172" w:type="dxa"/>
            <w:shd w:val="clear" w:color="auto" w:fill="auto"/>
          </w:tcPr>
          <w:p w:rsidR="000931E5" w:rsidRPr="00CB6709" w:rsidRDefault="000931E5" w:rsidP="000931E5">
            <w:pPr>
              <w:pStyle w:val="acctfourfigures"/>
              <w:tabs>
                <w:tab w:val="clear" w:pos="765"/>
                <w:tab w:val="decimal" w:pos="731"/>
              </w:tabs>
              <w:spacing w:line="240" w:lineRule="atLeast"/>
              <w:ind w:right="11"/>
              <w:rPr>
                <w:i/>
                <w:iCs/>
              </w:rPr>
            </w:pPr>
          </w:p>
        </w:tc>
        <w:tc>
          <w:tcPr>
            <w:tcW w:w="180" w:type="dxa"/>
            <w:shd w:val="clear" w:color="auto" w:fill="auto"/>
          </w:tcPr>
          <w:p w:rsidR="000931E5" w:rsidRPr="00CB6709" w:rsidRDefault="000931E5" w:rsidP="000931E5">
            <w:pPr>
              <w:pStyle w:val="acctfourfigures"/>
              <w:spacing w:line="240" w:lineRule="atLeast"/>
              <w:rPr>
                <w:i/>
                <w:iCs/>
              </w:rPr>
            </w:pPr>
          </w:p>
        </w:tc>
        <w:tc>
          <w:tcPr>
            <w:tcW w:w="1080" w:type="dxa"/>
            <w:shd w:val="clear" w:color="auto" w:fill="auto"/>
          </w:tcPr>
          <w:p w:rsidR="000931E5" w:rsidRPr="00CB6709" w:rsidRDefault="000931E5" w:rsidP="000931E5">
            <w:pPr>
              <w:pStyle w:val="acctfourfigures"/>
              <w:tabs>
                <w:tab w:val="clear" w:pos="765"/>
                <w:tab w:val="decimal" w:pos="731"/>
              </w:tabs>
              <w:spacing w:line="240" w:lineRule="atLeast"/>
              <w:ind w:right="11"/>
              <w:rPr>
                <w:i/>
                <w:iCs/>
              </w:rPr>
            </w:pPr>
          </w:p>
        </w:tc>
      </w:tr>
      <w:tr w:rsidR="008841B6" w:rsidRPr="004C7A67" w:rsidTr="00D065B2">
        <w:trPr>
          <w:cantSplit/>
        </w:trPr>
        <w:tc>
          <w:tcPr>
            <w:tcW w:w="2700" w:type="dxa"/>
            <w:shd w:val="clear" w:color="auto" w:fill="auto"/>
          </w:tcPr>
          <w:p w:rsidR="008841B6" w:rsidRPr="00CB6709" w:rsidRDefault="008841B6" w:rsidP="008841B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Pr>
                <w:rFonts w:ascii="Times New Roman" w:hAnsi="Times New Roman" w:cs="Times New Roman"/>
                <w:sz w:val="22"/>
                <w:szCs w:val="22"/>
              </w:rPr>
              <w:t>Debentures</w:t>
            </w:r>
            <w:r>
              <w:rPr>
                <w:rFonts w:ascii="Times New Roman" w:hAnsi="Times New Roman" w:cs="Times New Roman"/>
                <w:sz w:val="22"/>
                <w:szCs w:val="22"/>
              </w:rPr>
              <w:tab/>
            </w:r>
          </w:p>
        </w:tc>
        <w:tc>
          <w:tcPr>
            <w:tcW w:w="1262" w:type="dxa"/>
            <w:vAlign w:val="bottom"/>
          </w:tcPr>
          <w:p w:rsidR="008841B6" w:rsidRPr="00CB6709" w:rsidRDefault="008841B6" w:rsidP="008841B6">
            <w:pPr>
              <w:pStyle w:val="acctfourfigures"/>
              <w:tabs>
                <w:tab w:val="clear" w:pos="765"/>
                <w:tab w:val="decimal" w:pos="821"/>
              </w:tabs>
              <w:spacing w:line="240" w:lineRule="atLeast"/>
              <w:ind w:right="11"/>
            </w:pPr>
            <w:r>
              <w:t>6,897</w:t>
            </w:r>
          </w:p>
        </w:tc>
        <w:tc>
          <w:tcPr>
            <w:tcW w:w="182" w:type="dxa"/>
            <w:vAlign w:val="bottom"/>
          </w:tcPr>
          <w:p w:rsidR="008841B6" w:rsidRPr="00CB6709" w:rsidRDefault="008841B6" w:rsidP="008841B6">
            <w:pPr>
              <w:pStyle w:val="acctfourfigures"/>
              <w:tabs>
                <w:tab w:val="clear" w:pos="765"/>
                <w:tab w:val="decimal" w:pos="731"/>
              </w:tabs>
              <w:spacing w:line="240" w:lineRule="atLeast"/>
              <w:ind w:right="11"/>
            </w:pPr>
          </w:p>
        </w:tc>
        <w:tc>
          <w:tcPr>
            <w:tcW w:w="1170" w:type="dxa"/>
            <w:shd w:val="clear" w:color="auto" w:fill="auto"/>
          </w:tcPr>
          <w:p w:rsidR="008841B6" w:rsidRPr="00CB6709" w:rsidRDefault="008841B6" w:rsidP="008841B6">
            <w:pPr>
              <w:pStyle w:val="acctfourfigures"/>
              <w:tabs>
                <w:tab w:val="clear" w:pos="765"/>
                <w:tab w:val="decimal" w:pos="558"/>
              </w:tabs>
              <w:spacing w:line="240" w:lineRule="atLeast"/>
              <w:ind w:right="11"/>
            </w:pPr>
            <w:r>
              <w:t>-</w:t>
            </w:r>
          </w:p>
        </w:tc>
        <w:tc>
          <w:tcPr>
            <w:tcW w:w="180" w:type="dxa"/>
            <w:shd w:val="clear" w:color="auto" w:fill="auto"/>
            <w:vAlign w:val="bottom"/>
          </w:tcPr>
          <w:p w:rsidR="008841B6" w:rsidRPr="00CB6709" w:rsidRDefault="008841B6" w:rsidP="008841B6">
            <w:pPr>
              <w:pStyle w:val="acctfourfigures"/>
              <w:spacing w:line="240" w:lineRule="atLeast"/>
              <w:ind w:right="101"/>
            </w:pPr>
          </w:p>
        </w:tc>
        <w:tc>
          <w:tcPr>
            <w:tcW w:w="1080" w:type="dxa"/>
            <w:shd w:val="clear" w:color="auto" w:fill="auto"/>
          </w:tcPr>
          <w:p w:rsidR="008841B6" w:rsidRPr="00CB6709" w:rsidRDefault="008841B6" w:rsidP="008841B6">
            <w:pPr>
              <w:pStyle w:val="acctfourfigures"/>
              <w:tabs>
                <w:tab w:val="clear" w:pos="765"/>
                <w:tab w:val="decimal" w:pos="731"/>
              </w:tabs>
              <w:spacing w:line="240" w:lineRule="atLeast"/>
              <w:ind w:right="11"/>
            </w:pPr>
            <w:r>
              <w:t>6,896</w:t>
            </w:r>
          </w:p>
        </w:tc>
        <w:tc>
          <w:tcPr>
            <w:tcW w:w="180" w:type="dxa"/>
            <w:shd w:val="clear" w:color="auto" w:fill="auto"/>
            <w:vAlign w:val="bottom"/>
          </w:tcPr>
          <w:p w:rsidR="008841B6" w:rsidRPr="00CB6709" w:rsidRDefault="008841B6" w:rsidP="008841B6">
            <w:pPr>
              <w:pStyle w:val="acctfourfigures"/>
              <w:spacing w:line="240" w:lineRule="atLeast"/>
            </w:pPr>
          </w:p>
        </w:tc>
        <w:tc>
          <w:tcPr>
            <w:tcW w:w="1172" w:type="dxa"/>
            <w:shd w:val="clear" w:color="auto" w:fill="auto"/>
          </w:tcPr>
          <w:p w:rsidR="008841B6" w:rsidRPr="00CB6709" w:rsidRDefault="008841B6" w:rsidP="008841B6">
            <w:pPr>
              <w:pStyle w:val="acctfourfigures"/>
              <w:tabs>
                <w:tab w:val="clear" w:pos="765"/>
                <w:tab w:val="decimal" w:pos="558"/>
              </w:tabs>
              <w:spacing w:line="240" w:lineRule="atLeast"/>
              <w:ind w:right="11"/>
            </w:pPr>
            <w:r>
              <w:t>-</w:t>
            </w:r>
          </w:p>
        </w:tc>
        <w:tc>
          <w:tcPr>
            <w:tcW w:w="180" w:type="dxa"/>
            <w:shd w:val="clear" w:color="auto" w:fill="auto"/>
            <w:vAlign w:val="bottom"/>
          </w:tcPr>
          <w:p w:rsidR="008841B6" w:rsidRPr="00CB6709" w:rsidRDefault="008841B6" w:rsidP="008841B6">
            <w:pPr>
              <w:pStyle w:val="acctfourfigures"/>
              <w:spacing w:line="240" w:lineRule="atLeast"/>
              <w:ind w:right="101"/>
            </w:pPr>
          </w:p>
        </w:tc>
        <w:tc>
          <w:tcPr>
            <w:tcW w:w="1080" w:type="dxa"/>
            <w:shd w:val="clear" w:color="auto" w:fill="auto"/>
          </w:tcPr>
          <w:p w:rsidR="008841B6" w:rsidRPr="00CB6709" w:rsidRDefault="008841B6" w:rsidP="008841B6">
            <w:pPr>
              <w:pStyle w:val="acctfourfigures"/>
              <w:tabs>
                <w:tab w:val="clear" w:pos="765"/>
                <w:tab w:val="decimal" w:pos="731"/>
              </w:tabs>
              <w:spacing w:line="240" w:lineRule="atLeast"/>
              <w:ind w:right="11"/>
            </w:pPr>
            <w:r>
              <w:t>6,896</w:t>
            </w:r>
          </w:p>
        </w:tc>
      </w:tr>
      <w:tr w:rsidR="008841B6" w:rsidRPr="004C7A67" w:rsidTr="00D065B2">
        <w:trPr>
          <w:cantSplit/>
        </w:trPr>
        <w:tc>
          <w:tcPr>
            <w:tcW w:w="2700" w:type="dxa"/>
            <w:shd w:val="clear" w:color="auto" w:fill="auto"/>
          </w:tcPr>
          <w:p w:rsidR="008841B6" w:rsidRPr="00CB6709" w:rsidRDefault="008841B6" w:rsidP="008841B6">
            <w:pPr>
              <w:ind w:firstLine="90"/>
              <w:rPr>
                <w:rFonts w:ascii="Times New Roman" w:hAnsi="Times New Roman" w:cs="Times New Roman"/>
                <w:sz w:val="22"/>
                <w:szCs w:val="22"/>
              </w:rPr>
            </w:pPr>
            <w:r>
              <w:rPr>
                <w:rFonts w:ascii="Times New Roman" w:hAnsi="Times New Roman" w:cs="Times New Roman"/>
                <w:sz w:val="22"/>
                <w:szCs w:val="22"/>
              </w:rPr>
              <w:t>Long-term l</w:t>
            </w:r>
            <w:r w:rsidRPr="00CB6709">
              <w:rPr>
                <w:rFonts w:ascii="Times New Roman" w:hAnsi="Times New Roman" w:cs="Times New Roman"/>
                <w:sz w:val="22"/>
                <w:szCs w:val="22"/>
              </w:rPr>
              <w:t>oans</w:t>
            </w:r>
          </w:p>
        </w:tc>
        <w:tc>
          <w:tcPr>
            <w:tcW w:w="1262" w:type="dxa"/>
          </w:tcPr>
          <w:p w:rsidR="008841B6" w:rsidRPr="00CB6709" w:rsidRDefault="008841B6" w:rsidP="008841B6">
            <w:pPr>
              <w:pStyle w:val="acctfourfigures"/>
              <w:tabs>
                <w:tab w:val="clear" w:pos="765"/>
                <w:tab w:val="decimal" w:pos="821"/>
              </w:tabs>
              <w:spacing w:line="240" w:lineRule="atLeast"/>
              <w:ind w:right="11"/>
            </w:pPr>
            <w:r>
              <w:t>1,698</w:t>
            </w:r>
          </w:p>
        </w:tc>
        <w:tc>
          <w:tcPr>
            <w:tcW w:w="182" w:type="dxa"/>
            <w:vAlign w:val="bottom"/>
          </w:tcPr>
          <w:p w:rsidR="008841B6" w:rsidRPr="00CB6709" w:rsidRDefault="008841B6" w:rsidP="008841B6">
            <w:pPr>
              <w:pStyle w:val="acctfourfigures"/>
              <w:tabs>
                <w:tab w:val="clear" w:pos="765"/>
                <w:tab w:val="decimal" w:pos="731"/>
              </w:tabs>
              <w:spacing w:line="240" w:lineRule="atLeast"/>
              <w:ind w:right="11"/>
            </w:pPr>
          </w:p>
        </w:tc>
        <w:tc>
          <w:tcPr>
            <w:tcW w:w="1170" w:type="dxa"/>
            <w:shd w:val="clear" w:color="auto" w:fill="auto"/>
          </w:tcPr>
          <w:p w:rsidR="008841B6" w:rsidRPr="00CB6709" w:rsidRDefault="008841B6" w:rsidP="008841B6">
            <w:pPr>
              <w:pStyle w:val="acctfourfigures"/>
              <w:tabs>
                <w:tab w:val="clear" w:pos="765"/>
                <w:tab w:val="decimal" w:pos="558"/>
              </w:tabs>
              <w:spacing w:line="240" w:lineRule="atLeast"/>
              <w:ind w:right="11"/>
            </w:pPr>
            <w:r>
              <w:t>-</w:t>
            </w:r>
          </w:p>
        </w:tc>
        <w:tc>
          <w:tcPr>
            <w:tcW w:w="180" w:type="dxa"/>
            <w:shd w:val="clear" w:color="auto" w:fill="auto"/>
            <w:vAlign w:val="bottom"/>
          </w:tcPr>
          <w:p w:rsidR="008841B6" w:rsidRPr="00CB6709" w:rsidRDefault="008841B6" w:rsidP="008841B6">
            <w:pPr>
              <w:pStyle w:val="acctfourfigures"/>
              <w:spacing w:line="240" w:lineRule="atLeast"/>
              <w:ind w:right="101"/>
            </w:pPr>
          </w:p>
        </w:tc>
        <w:tc>
          <w:tcPr>
            <w:tcW w:w="1080" w:type="dxa"/>
            <w:shd w:val="clear" w:color="auto" w:fill="auto"/>
          </w:tcPr>
          <w:p w:rsidR="008841B6" w:rsidRPr="00CB6709" w:rsidRDefault="008841B6" w:rsidP="008841B6">
            <w:pPr>
              <w:pStyle w:val="acctfourfigures"/>
              <w:tabs>
                <w:tab w:val="clear" w:pos="765"/>
                <w:tab w:val="decimal" w:pos="731"/>
              </w:tabs>
              <w:spacing w:line="240" w:lineRule="atLeast"/>
              <w:ind w:right="11"/>
            </w:pPr>
            <w:r>
              <w:t>1,618</w:t>
            </w:r>
          </w:p>
        </w:tc>
        <w:tc>
          <w:tcPr>
            <w:tcW w:w="180" w:type="dxa"/>
            <w:shd w:val="clear" w:color="auto" w:fill="auto"/>
            <w:vAlign w:val="bottom"/>
          </w:tcPr>
          <w:p w:rsidR="008841B6" w:rsidRPr="00CB6709" w:rsidRDefault="008841B6" w:rsidP="008841B6">
            <w:pPr>
              <w:pStyle w:val="acctfourfigures"/>
              <w:spacing w:line="240" w:lineRule="atLeast"/>
            </w:pPr>
          </w:p>
        </w:tc>
        <w:tc>
          <w:tcPr>
            <w:tcW w:w="1172" w:type="dxa"/>
            <w:shd w:val="clear" w:color="auto" w:fill="auto"/>
          </w:tcPr>
          <w:p w:rsidR="008841B6" w:rsidRPr="00CB6709" w:rsidRDefault="008841B6" w:rsidP="008841B6">
            <w:pPr>
              <w:pStyle w:val="acctfourfigures"/>
              <w:tabs>
                <w:tab w:val="clear" w:pos="765"/>
                <w:tab w:val="decimal" w:pos="558"/>
              </w:tabs>
              <w:spacing w:line="240" w:lineRule="atLeast"/>
              <w:ind w:right="11"/>
            </w:pPr>
            <w:r>
              <w:t>-</w:t>
            </w:r>
          </w:p>
        </w:tc>
        <w:tc>
          <w:tcPr>
            <w:tcW w:w="180" w:type="dxa"/>
            <w:shd w:val="clear" w:color="auto" w:fill="auto"/>
            <w:vAlign w:val="bottom"/>
          </w:tcPr>
          <w:p w:rsidR="008841B6" w:rsidRPr="00CB6709" w:rsidRDefault="008841B6" w:rsidP="008841B6">
            <w:pPr>
              <w:pStyle w:val="acctfourfigures"/>
              <w:spacing w:line="240" w:lineRule="atLeast"/>
              <w:ind w:right="101"/>
            </w:pPr>
          </w:p>
        </w:tc>
        <w:tc>
          <w:tcPr>
            <w:tcW w:w="1080" w:type="dxa"/>
            <w:shd w:val="clear" w:color="auto" w:fill="auto"/>
          </w:tcPr>
          <w:p w:rsidR="008841B6" w:rsidRPr="00CB6709" w:rsidRDefault="008841B6" w:rsidP="008841B6">
            <w:pPr>
              <w:pStyle w:val="acctfourfigures"/>
              <w:tabs>
                <w:tab w:val="clear" w:pos="765"/>
                <w:tab w:val="decimal" w:pos="731"/>
              </w:tabs>
              <w:spacing w:line="240" w:lineRule="atLeast"/>
              <w:ind w:right="11"/>
            </w:pPr>
            <w:r>
              <w:t>1,618</w:t>
            </w:r>
          </w:p>
        </w:tc>
      </w:tr>
    </w:tbl>
    <w:p w:rsidR="00D065B2" w:rsidRDefault="00D0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rsidR="007E51AA" w:rsidRPr="005E5047"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2</w:t>
      </w:r>
      <w:r w:rsidR="000A3335">
        <w:rPr>
          <w:rFonts w:ascii="Times New Roman" w:hAnsi="Times New Roman" w:cs="Times New Roman"/>
          <w:b/>
          <w:bCs/>
          <w:sz w:val="24"/>
          <w:szCs w:val="22"/>
        </w:rPr>
        <w:t>7</w:t>
      </w:r>
      <w:r w:rsidR="007E51AA" w:rsidRPr="005E5047">
        <w:rPr>
          <w:rFonts w:ascii="Times New Roman" w:hAnsi="Times New Roman" w:cs="Times New Roman"/>
          <w:b/>
          <w:bCs/>
          <w:sz w:val="24"/>
          <w:szCs w:val="22"/>
        </w:rPr>
        <w:tab/>
        <w:t>Commitments and contingent liabilities</w:t>
      </w:r>
    </w:p>
    <w:p w:rsidR="007E51AA" w:rsidRPr="004B6D7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7E51AA" w:rsidRPr="005E5047"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E5047">
        <w:rPr>
          <w:rFonts w:ascii="Times New Roman" w:hAnsi="Times New Roman" w:cs="Times New Roman"/>
          <w:b/>
          <w:bCs/>
          <w:i/>
          <w:iCs/>
          <w:sz w:val="22"/>
          <w:szCs w:val="22"/>
        </w:rPr>
        <w:t>(a)</w:t>
      </w:r>
      <w:r w:rsidRPr="005E5047">
        <w:rPr>
          <w:rFonts w:ascii="Times New Roman" w:hAnsi="Times New Roman" w:cs="Times New Roman"/>
          <w:b/>
          <w:bCs/>
          <w:sz w:val="22"/>
          <w:szCs w:val="22"/>
        </w:rPr>
        <w:t xml:space="preserve"> </w:t>
      </w:r>
      <w:r w:rsidRPr="005E5047">
        <w:rPr>
          <w:rFonts w:ascii="Times New Roman" w:hAnsi="Times New Roman" w:cs="Times New Roman"/>
          <w:b/>
          <w:bCs/>
          <w:sz w:val="22"/>
          <w:szCs w:val="22"/>
        </w:rPr>
        <w:tab/>
      </w:r>
      <w:r w:rsidRPr="005E5047">
        <w:rPr>
          <w:rFonts w:ascii="Times New Roman" w:hAnsi="Times New Roman" w:cs="Times New Roman"/>
          <w:b/>
          <w:bCs/>
          <w:i/>
          <w:iCs/>
          <w:sz w:val="22"/>
          <w:szCs w:val="22"/>
        </w:rPr>
        <w:t>Non-cancellable operating lease commitments</w:t>
      </w:r>
    </w:p>
    <w:p w:rsidR="007E51AA" w:rsidRPr="004B6D7B" w:rsidRDefault="007E51AA"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cs="Times New Roman"/>
          <w:b/>
          <w:bCs/>
          <w:sz w:val="24"/>
          <w:szCs w:val="24"/>
        </w:rPr>
      </w:pPr>
    </w:p>
    <w:tbl>
      <w:tblPr>
        <w:tblW w:w="9252" w:type="dxa"/>
        <w:tblInd w:w="450" w:type="dxa"/>
        <w:tblLayout w:type="fixed"/>
        <w:tblLook w:val="01E0" w:firstRow="1" w:lastRow="1" w:firstColumn="1" w:lastColumn="1" w:noHBand="0" w:noVBand="0"/>
      </w:tblPr>
      <w:tblGrid>
        <w:gridCol w:w="6480"/>
        <w:gridCol w:w="1242"/>
        <w:gridCol w:w="270"/>
        <w:gridCol w:w="1260"/>
      </w:tblGrid>
      <w:tr w:rsidR="000931E5" w:rsidRPr="005E5047" w:rsidTr="00D065B2">
        <w:tc>
          <w:tcPr>
            <w:tcW w:w="648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2"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w:t>
            </w:r>
            <w:r w:rsidR="004B3FA5">
              <w:rPr>
                <w:rFonts w:ascii="Times New Roman" w:hAnsi="Times New Roman" w:cs="Times New Roman"/>
                <w:sz w:val="22"/>
                <w:szCs w:val="22"/>
              </w:rPr>
              <w:t>9</w:t>
            </w:r>
          </w:p>
        </w:tc>
        <w:tc>
          <w:tcPr>
            <w:tcW w:w="27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ascii="Times New Roman" w:hAnsi="Times New Roman" w:cs="Times New Roman"/>
                <w:sz w:val="22"/>
                <w:szCs w:val="22"/>
              </w:rPr>
            </w:pPr>
          </w:p>
        </w:tc>
        <w:tc>
          <w:tcPr>
            <w:tcW w:w="126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sidR="004B3FA5">
              <w:rPr>
                <w:rFonts w:ascii="Times New Roman" w:hAnsi="Times New Roman" w:cs="Times New Roman"/>
                <w:sz w:val="22"/>
                <w:szCs w:val="22"/>
              </w:rPr>
              <w:t>8</w:t>
            </w:r>
          </w:p>
        </w:tc>
      </w:tr>
      <w:tr w:rsidR="000931E5" w:rsidRPr="005E5047" w:rsidTr="00D065B2">
        <w:tc>
          <w:tcPr>
            <w:tcW w:w="648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4B3FA5" w:rsidRPr="005E5047" w:rsidTr="00D065B2">
        <w:tc>
          <w:tcPr>
            <w:tcW w:w="648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 xml:space="preserve">Within </w:t>
            </w:r>
            <w:r w:rsidR="000A3335">
              <w:rPr>
                <w:rFonts w:ascii="Times New Roman" w:hAnsi="Times New Roman" w:cs="Times New Roman"/>
                <w:sz w:val="22"/>
                <w:szCs w:val="22"/>
              </w:rPr>
              <w:t>1</w:t>
            </w:r>
            <w:r w:rsidRPr="005E5047">
              <w:rPr>
                <w:rFonts w:ascii="Times New Roman" w:hAnsi="Times New Roman" w:cs="Times New Roman"/>
                <w:sz w:val="22"/>
                <w:szCs w:val="22"/>
              </w:rPr>
              <w:t xml:space="preserve"> year</w:t>
            </w:r>
          </w:p>
        </w:tc>
        <w:tc>
          <w:tcPr>
            <w:tcW w:w="1242" w:type="dxa"/>
          </w:tcPr>
          <w:p w:rsidR="004B3FA5" w:rsidRPr="00511276" w:rsidRDefault="008D2ABD"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8"/>
              <w:rPr>
                <w:rFonts w:ascii="Times New Roman" w:hAnsi="Times New Roman" w:cs="Times New Roman"/>
                <w:sz w:val="22"/>
                <w:szCs w:val="22"/>
              </w:rPr>
            </w:pPr>
            <w:r>
              <w:rPr>
                <w:rFonts w:ascii="Times New Roman" w:hAnsi="Times New Roman" w:cs="Times New Roman"/>
                <w:sz w:val="22"/>
                <w:szCs w:val="22"/>
              </w:rPr>
              <w:t>10,923</w:t>
            </w:r>
          </w:p>
        </w:tc>
        <w:tc>
          <w:tcPr>
            <w:tcW w:w="27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Pr>
          <w:p w:rsidR="004B3FA5" w:rsidRPr="00511276"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8"/>
              <w:rPr>
                <w:rFonts w:ascii="Times New Roman" w:hAnsi="Times New Roman" w:cs="Times New Roman"/>
                <w:sz w:val="22"/>
                <w:szCs w:val="22"/>
              </w:rPr>
            </w:pPr>
            <w:r>
              <w:rPr>
                <w:rFonts w:ascii="Times New Roman" w:hAnsi="Times New Roman" w:cs="Times New Roman"/>
                <w:sz w:val="22"/>
                <w:szCs w:val="22"/>
              </w:rPr>
              <w:t>8,803</w:t>
            </w:r>
          </w:p>
        </w:tc>
      </w:tr>
      <w:tr w:rsidR="004B3FA5" w:rsidRPr="005E5047" w:rsidTr="00D065B2">
        <w:tc>
          <w:tcPr>
            <w:tcW w:w="6480" w:type="dxa"/>
          </w:tcPr>
          <w:p w:rsidR="004B3FA5" w:rsidRPr="005E5047" w:rsidRDefault="000A333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1</w:t>
            </w:r>
            <w:r w:rsidR="004B3FA5" w:rsidRPr="005E5047">
              <w:rPr>
                <w:rFonts w:ascii="Times New Roman" w:hAnsi="Times New Roman" w:cs="Times New Roman"/>
                <w:sz w:val="22"/>
                <w:szCs w:val="22"/>
              </w:rPr>
              <w:t xml:space="preserve"> </w:t>
            </w:r>
            <w:r>
              <w:rPr>
                <w:rFonts w:ascii="Times New Roman" w:hAnsi="Times New Roman" w:cs="Times New Roman"/>
                <w:sz w:val="22"/>
                <w:szCs w:val="22"/>
              </w:rPr>
              <w:t>- 5</w:t>
            </w:r>
            <w:r w:rsidR="004B3FA5" w:rsidRPr="005E5047">
              <w:rPr>
                <w:rFonts w:ascii="Times New Roman" w:hAnsi="Times New Roman" w:cs="Times New Roman"/>
                <w:sz w:val="22"/>
                <w:szCs w:val="22"/>
              </w:rPr>
              <w:t xml:space="preserve"> years</w:t>
            </w:r>
          </w:p>
        </w:tc>
        <w:tc>
          <w:tcPr>
            <w:tcW w:w="1242" w:type="dxa"/>
            <w:tcBorders>
              <w:bottom w:val="single" w:sz="4" w:space="0" w:color="auto"/>
            </w:tcBorders>
          </w:tcPr>
          <w:p w:rsidR="004B3FA5" w:rsidRPr="00511276" w:rsidRDefault="008D2ABD"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8"/>
              <w:rPr>
                <w:rFonts w:ascii="Times New Roman" w:hAnsi="Times New Roman" w:cs="Times New Roman"/>
                <w:sz w:val="22"/>
                <w:szCs w:val="22"/>
              </w:rPr>
            </w:pPr>
            <w:r>
              <w:rPr>
                <w:rFonts w:ascii="Times New Roman" w:hAnsi="Times New Roman" w:cs="Times New Roman"/>
                <w:sz w:val="22"/>
                <w:szCs w:val="22"/>
              </w:rPr>
              <w:t>7,576</w:t>
            </w:r>
          </w:p>
        </w:tc>
        <w:tc>
          <w:tcPr>
            <w:tcW w:w="27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bottom w:val="single" w:sz="4" w:space="0" w:color="auto"/>
            </w:tcBorders>
          </w:tcPr>
          <w:p w:rsidR="004B3FA5" w:rsidRPr="00511276"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8"/>
              <w:rPr>
                <w:rFonts w:ascii="Times New Roman" w:hAnsi="Times New Roman" w:cs="Times New Roman"/>
                <w:sz w:val="22"/>
                <w:szCs w:val="22"/>
              </w:rPr>
            </w:pPr>
            <w:r>
              <w:rPr>
                <w:rFonts w:ascii="Times New Roman" w:hAnsi="Times New Roman" w:cs="Times New Roman"/>
                <w:sz w:val="22"/>
                <w:szCs w:val="22"/>
              </w:rPr>
              <w:t>5,490</w:t>
            </w:r>
          </w:p>
        </w:tc>
      </w:tr>
      <w:tr w:rsidR="004B3FA5" w:rsidRPr="005E5047" w:rsidTr="00D065B2">
        <w:tc>
          <w:tcPr>
            <w:tcW w:w="648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E5047">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rsidR="004B3FA5" w:rsidRPr="00EE7991" w:rsidRDefault="008D2ABD" w:rsidP="004B3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57"/>
              <w:rPr>
                <w:rFonts w:ascii="Times New Roman" w:hAnsi="Times New Roman" w:cs="Times New Roman"/>
                <w:b/>
                <w:bCs/>
                <w:sz w:val="22"/>
                <w:szCs w:val="22"/>
              </w:rPr>
            </w:pPr>
            <w:r>
              <w:rPr>
                <w:rFonts w:ascii="Times New Roman" w:hAnsi="Times New Roman" w:cs="Times New Roman"/>
                <w:b/>
                <w:bCs/>
                <w:sz w:val="22"/>
                <w:szCs w:val="22"/>
              </w:rPr>
              <w:t>18,499</w:t>
            </w:r>
          </w:p>
        </w:tc>
        <w:tc>
          <w:tcPr>
            <w:tcW w:w="27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rsidR="004B3FA5" w:rsidRPr="00EE7991" w:rsidRDefault="004B3FA5" w:rsidP="004B3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57"/>
              <w:rPr>
                <w:rFonts w:ascii="Times New Roman" w:hAnsi="Times New Roman" w:cs="Times New Roman"/>
                <w:b/>
                <w:bCs/>
                <w:sz w:val="22"/>
                <w:szCs w:val="22"/>
              </w:rPr>
            </w:pPr>
            <w:r>
              <w:rPr>
                <w:rFonts w:ascii="Times New Roman" w:hAnsi="Times New Roman" w:cs="Times New Roman"/>
                <w:b/>
                <w:bCs/>
                <w:sz w:val="22"/>
                <w:szCs w:val="22"/>
              </w:rPr>
              <w:t>14,293</w:t>
            </w:r>
          </w:p>
        </w:tc>
      </w:tr>
    </w:tbl>
    <w:p w:rsidR="004304C4" w:rsidRPr="004B6D7B" w:rsidRDefault="004304C4" w:rsidP="00CF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7E51AA" w:rsidRPr="005E5047" w:rsidRDefault="007E51AA" w:rsidP="00EB15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hanging="540"/>
        <w:jc w:val="both"/>
        <w:rPr>
          <w:rFonts w:ascii="Times New Roman" w:hAnsi="Times New Roman" w:cs="Times New Roman"/>
          <w:b/>
          <w:bCs/>
          <w:i/>
          <w:iCs/>
          <w:sz w:val="22"/>
        </w:rPr>
      </w:pPr>
      <w:r w:rsidRPr="005E5047">
        <w:rPr>
          <w:rFonts w:ascii="Times New Roman" w:hAnsi="Times New Roman" w:cs="Times New Roman"/>
          <w:b/>
          <w:bCs/>
          <w:i/>
          <w:iCs/>
          <w:sz w:val="22"/>
        </w:rPr>
        <w:t>Assets held for lease commitments</w:t>
      </w:r>
    </w:p>
    <w:p w:rsidR="007E51AA" w:rsidRPr="004B6D7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7E51AA" w:rsidRPr="005E5047"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E5047">
        <w:rPr>
          <w:rFonts w:ascii="Times New Roman" w:hAnsi="Times New Roman" w:cs="Times New Roman"/>
          <w:sz w:val="22"/>
          <w:szCs w:val="22"/>
        </w:rPr>
        <w:t>As at 31 December, the minimum future annual rental income to be received for assets held for operating leases were as follows:</w:t>
      </w:r>
    </w:p>
    <w:p w:rsidR="007E51AA" w:rsidRPr="004B6D7B" w:rsidRDefault="007E51AA"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cs="Times New Roman"/>
          <w:sz w:val="24"/>
          <w:szCs w:val="24"/>
        </w:rPr>
      </w:pPr>
    </w:p>
    <w:tbl>
      <w:tblPr>
        <w:tblW w:w="9270" w:type="dxa"/>
        <w:tblInd w:w="450" w:type="dxa"/>
        <w:tblLayout w:type="fixed"/>
        <w:tblLook w:val="01E0" w:firstRow="1" w:lastRow="1" w:firstColumn="1" w:lastColumn="1" w:noHBand="0" w:noVBand="0"/>
      </w:tblPr>
      <w:tblGrid>
        <w:gridCol w:w="6480"/>
        <w:gridCol w:w="1260"/>
        <w:gridCol w:w="243"/>
        <w:gridCol w:w="1287"/>
      </w:tblGrid>
      <w:tr w:rsidR="004B3FA5" w:rsidRPr="005E5047" w:rsidTr="00D065B2">
        <w:tc>
          <w:tcPr>
            <w:tcW w:w="648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ascii="Times New Roman" w:hAnsi="Times New Roman" w:cs="Times New Roman"/>
                <w:sz w:val="22"/>
                <w:szCs w:val="22"/>
              </w:rPr>
            </w:pPr>
          </w:p>
        </w:tc>
        <w:tc>
          <w:tcPr>
            <w:tcW w:w="1287" w:type="dxa"/>
          </w:tcPr>
          <w:p w:rsidR="004B3FA5" w:rsidRPr="005E5047"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E5047">
              <w:rPr>
                <w:rFonts w:ascii="Times New Roman" w:hAnsi="Times New Roman" w:cs="Times New Roman"/>
                <w:sz w:val="22"/>
                <w:szCs w:val="22"/>
              </w:rPr>
              <w:t>201</w:t>
            </w:r>
            <w:r>
              <w:rPr>
                <w:rFonts w:ascii="Times New Roman" w:hAnsi="Times New Roman" w:cs="Times New Roman"/>
                <w:sz w:val="22"/>
                <w:szCs w:val="22"/>
              </w:rPr>
              <w:t>8</w:t>
            </w:r>
          </w:p>
        </w:tc>
      </w:tr>
      <w:tr w:rsidR="000931E5" w:rsidRPr="005E5047" w:rsidTr="00D065B2">
        <w:tc>
          <w:tcPr>
            <w:tcW w:w="6480" w:type="dxa"/>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0931E5" w:rsidRPr="005E5047"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E5047">
              <w:rPr>
                <w:rFonts w:ascii="Times New Roman" w:hAnsi="Times New Roman" w:cs="Times New Roman"/>
                <w:i/>
                <w:iCs/>
                <w:sz w:val="22"/>
                <w:szCs w:val="22"/>
              </w:rPr>
              <w:t xml:space="preserve">(in </w:t>
            </w:r>
            <w:smartTag w:uri="urn:schemas-microsoft-com:office:smarttags" w:element="PersonName">
              <w:r w:rsidRPr="005E5047">
                <w:rPr>
                  <w:rFonts w:ascii="Times New Roman" w:hAnsi="Times New Roman" w:cs="Times New Roman"/>
                  <w:i/>
                  <w:iCs/>
                  <w:sz w:val="22"/>
                  <w:szCs w:val="22"/>
                </w:rPr>
                <w:t>th</w:t>
              </w:r>
            </w:smartTag>
            <w:r w:rsidRPr="005E5047">
              <w:rPr>
                <w:rFonts w:ascii="Times New Roman" w:hAnsi="Times New Roman" w:cs="Times New Roman"/>
                <w:i/>
                <w:iCs/>
                <w:sz w:val="22"/>
                <w:szCs w:val="22"/>
              </w:rPr>
              <w:t>ousand Baht)</w:t>
            </w:r>
          </w:p>
        </w:tc>
      </w:tr>
      <w:tr w:rsidR="000A3335" w:rsidRPr="005E5047" w:rsidTr="00D065B2">
        <w:tc>
          <w:tcPr>
            <w:tcW w:w="6480" w:type="dxa"/>
          </w:tcPr>
          <w:p w:rsidR="000A3335" w:rsidRPr="005E5047"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E5047">
              <w:rPr>
                <w:rFonts w:ascii="Times New Roman" w:hAnsi="Times New Roman" w:cs="Times New Roman"/>
                <w:sz w:val="22"/>
                <w:szCs w:val="22"/>
              </w:rPr>
              <w:t xml:space="preserve">Within </w:t>
            </w:r>
            <w:r>
              <w:rPr>
                <w:rFonts w:ascii="Times New Roman" w:hAnsi="Times New Roman" w:cs="Times New Roman"/>
                <w:sz w:val="22"/>
                <w:szCs w:val="22"/>
              </w:rPr>
              <w:t>1</w:t>
            </w:r>
            <w:r w:rsidRPr="005E5047">
              <w:rPr>
                <w:rFonts w:ascii="Times New Roman" w:hAnsi="Times New Roman" w:cs="Times New Roman"/>
                <w:sz w:val="22"/>
                <w:szCs w:val="22"/>
              </w:rPr>
              <w:t xml:space="preserve"> year</w:t>
            </w:r>
          </w:p>
        </w:tc>
        <w:tc>
          <w:tcPr>
            <w:tcW w:w="1260"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2,224,274</w:t>
            </w:r>
          </w:p>
        </w:tc>
        <w:tc>
          <w:tcPr>
            <w:tcW w:w="243"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87"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2,298,160</w:t>
            </w:r>
          </w:p>
        </w:tc>
      </w:tr>
      <w:tr w:rsidR="000A3335" w:rsidRPr="005E5047" w:rsidTr="00D065B2">
        <w:tc>
          <w:tcPr>
            <w:tcW w:w="6480" w:type="dxa"/>
          </w:tcPr>
          <w:p w:rsidR="000A3335" w:rsidRPr="005E5047"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1</w:t>
            </w:r>
            <w:r w:rsidRPr="005E5047">
              <w:rPr>
                <w:rFonts w:ascii="Times New Roman" w:hAnsi="Times New Roman" w:cs="Times New Roman"/>
                <w:sz w:val="22"/>
                <w:szCs w:val="22"/>
              </w:rPr>
              <w:t xml:space="preserve"> </w:t>
            </w:r>
            <w:r>
              <w:rPr>
                <w:rFonts w:ascii="Times New Roman" w:hAnsi="Times New Roman" w:cs="Times New Roman"/>
                <w:sz w:val="22"/>
                <w:szCs w:val="22"/>
              </w:rPr>
              <w:t>- 5</w:t>
            </w:r>
            <w:r w:rsidRPr="005E5047">
              <w:rPr>
                <w:rFonts w:ascii="Times New Roman" w:hAnsi="Times New Roman" w:cs="Times New Roman"/>
                <w:sz w:val="22"/>
                <w:szCs w:val="22"/>
              </w:rPr>
              <w:t xml:space="preserve"> years</w:t>
            </w:r>
          </w:p>
        </w:tc>
        <w:tc>
          <w:tcPr>
            <w:tcW w:w="1260"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3,459,313</w:t>
            </w:r>
          </w:p>
        </w:tc>
        <w:tc>
          <w:tcPr>
            <w:tcW w:w="243"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87" w:type="dxa"/>
          </w:tcPr>
          <w:p w:rsidR="000A3335" w:rsidRPr="00FB28CF" w:rsidRDefault="000A3335"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3,825,476</w:t>
            </w:r>
          </w:p>
        </w:tc>
      </w:tr>
      <w:tr w:rsidR="004B3FA5" w:rsidRPr="005E5047" w:rsidTr="00D065B2">
        <w:tc>
          <w:tcPr>
            <w:tcW w:w="6480" w:type="dxa"/>
          </w:tcPr>
          <w:p w:rsidR="004B3FA5" w:rsidRPr="00FB28CF"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FB28CF">
              <w:rPr>
                <w:rFonts w:ascii="Times New Roman" w:hAnsi="Times New Roman" w:cs="Times New Roman"/>
                <w:sz w:val="22"/>
                <w:szCs w:val="22"/>
              </w:rPr>
              <w:t xml:space="preserve">After </w:t>
            </w:r>
            <w:r w:rsidR="000A3335">
              <w:rPr>
                <w:rFonts w:ascii="Times New Roman" w:hAnsi="Times New Roman" w:cs="Times New Roman"/>
                <w:sz w:val="22"/>
                <w:szCs w:val="22"/>
              </w:rPr>
              <w:t>5</w:t>
            </w:r>
            <w:r w:rsidRPr="00FB28CF">
              <w:rPr>
                <w:rFonts w:ascii="Times New Roman" w:hAnsi="Times New Roman" w:cs="Times New Roman"/>
                <w:sz w:val="22"/>
                <w:szCs w:val="22"/>
              </w:rPr>
              <w:t xml:space="preserve"> years</w:t>
            </w:r>
          </w:p>
        </w:tc>
        <w:tc>
          <w:tcPr>
            <w:tcW w:w="1260" w:type="dxa"/>
            <w:tcBorders>
              <w:bottom w:val="single" w:sz="4" w:space="0" w:color="auto"/>
            </w:tcBorders>
          </w:tcPr>
          <w:p w:rsidR="004B3FA5" w:rsidRPr="00FB28CF" w:rsidRDefault="008D2ABD"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1,131</w:t>
            </w:r>
          </w:p>
        </w:tc>
        <w:tc>
          <w:tcPr>
            <w:tcW w:w="243" w:type="dxa"/>
          </w:tcPr>
          <w:p w:rsidR="004B3FA5" w:rsidRPr="00FB28CF"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87" w:type="dxa"/>
            <w:tcBorders>
              <w:bottom w:val="single" w:sz="4" w:space="0" w:color="auto"/>
            </w:tcBorders>
          </w:tcPr>
          <w:p w:rsidR="004B3FA5" w:rsidRPr="00FB28CF"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2</w:t>
            </w:r>
          </w:p>
        </w:tc>
      </w:tr>
      <w:tr w:rsidR="004B3FA5" w:rsidRPr="005E5047" w:rsidTr="00D065B2">
        <w:tc>
          <w:tcPr>
            <w:tcW w:w="6480" w:type="dxa"/>
          </w:tcPr>
          <w:p w:rsidR="004B3FA5" w:rsidRPr="00FB28CF"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FB28C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B3FA5" w:rsidRPr="00FB28CF" w:rsidRDefault="008D2ABD" w:rsidP="004B3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57"/>
              <w:rPr>
                <w:rFonts w:ascii="Times New Roman" w:hAnsi="Times New Roman" w:cs="Times New Roman"/>
                <w:b/>
                <w:bCs/>
                <w:sz w:val="22"/>
                <w:szCs w:val="22"/>
              </w:rPr>
            </w:pPr>
            <w:r>
              <w:rPr>
                <w:rFonts w:ascii="Times New Roman" w:hAnsi="Times New Roman" w:cs="Times New Roman"/>
                <w:b/>
                <w:bCs/>
                <w:sz w:val="22"/>
                <w:szCs w:val="22"/>
              </w:rPr>
              <w:t>5,684,718</w:t>
            </w:r>
          </w:p>
        </w:tc>
        <w:tc>
          <w:tcPr>
            <w:tcW w:w="243" w:type="dxa"/>
          </w:tcPr>
          <w:p w:rsidR="004B3FA5" w:rsidRPr="00FB28CF" w:rsidRDefault="004B3FA5" w:rsidP="004B3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87" w:type="dxa"/>
            <w:tcBorders>
              <w:top w:val="single" w:sz="4" w:space="0" w:color="auto"/>
              <w:bottom w:val="double" w:sz="4" w:space="0" w:color="auto"/>
            </w:tcBorders>
          </w:tcPr>
          <w:p w:rsidR="004B3FA5" w:rsidRPr="00FB28CF" w:rsidRDefault="004B3FA5" w:rsidP="004B3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57"/>
              <w:rPr>
                <w:rFonts w:ascii="Times New Roman" w:hAnsi="Times New Roman" w:cs="Times New Roman"/>
                <w:b/>
                <w:bCs/>
                <w:sz w:val="22"/>
                <w:szCs w:val="22"/>
              </w:rPr>
            </w:pPr>
            <w:r>
              <w:rPr>
                <w:rFonts w:ascii="Times New Roman" w:hAnsi="Times New Roman" w:cs="Times New Roman"/>
                <w:b/>
                <w:bCs/>
                <w:sz w:val="22"/>
                <w:szCs w:val="22"/>
              </w:rPr>
              <w:t>6,123,638</w:t>
            </w:r>
          </w:p>
        </w:tc>
      </w:tr>
    </w:tbl>
    <w:p w:rsidR="00E11811" w:rsidRDefault="00E11811" w:rsidP="0051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7E51AA" w:rsidRPr="005E5047" w:rsidRDefault="007E51AA" w:rsidP="0051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E5047">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rsidR="0068179D" w:rsidRPr="004B6D7B" w:rsidRDefault="0068179D"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p>
    <w:p w:rsidR="007E51AA" w:rsidRPr="008E3F8F"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Pr>
          <w:rFonts w:ascii="Times New Roman" w:hAnsi="Times New Roman" w:cs="Times New Roman"/>
          <w:b/>
          <w:bCs/>
          <w:i/>
          <w:iCs/>
          <w:sz w:val="22"/>
        </w:rPr>
        <w:t>(</w:t>
      </w:r>
      <w:r w:rsidR="0068179D">
        <w:rPr>
          <w:rFonts w:ascii="Times New Roman" w:hAnsi="Times New Roman" w:cs="Times New Roman"/>
          <w:b/>
          <w:bCs/>
          <w:i/>
          <w:iCs/>
          <w:sz w:val="22"/>
        </w:rPr>
        <w:t>c</w:t>
      </w:r>
      <w:r>
        <w:rPr>
          <w:rFonts w:ascii="Times New Roman" w:hAnsi="Times New Roman" w:cs="Times New Roman"/>
          <w:b/>
          <w:bCs/>
          <w:i/>
          <w:iCs/>
          <w:sz w:val="22"/>
        </w:rPr>
        <w:t>)</w:t>
      </w:r>
      <w:r>
        <w:rPr>
          <w:rFonts w:ascii="Times New Roman" w:hAnsi="Times New Roman" w:cs="Times New Roman"/>
          <w:b/>
          <w:bCs/>
          <w:i/>
          <w:iCs/>
          <w:sz w:val="22"/>
        </w:rPr>
        <w:tab/>
      </w:r>
      <w:r w:rsidR="007E51AA" w:rsidRPr="008E3F8F">
        <w:rPr>
          <w:rFonts w:ascii="Times New Roman" w:hAnsi="Times New Roman" w:cs="Times New Roman"/>
          <w:b/>
          <w:bCs/>
          <w:i/>
          <w:iCs/>
          <w:sz w:val="22"/>
        </w:rPr>
        <w:t>Letters of guarantee</w:t>
      </w:r>
    </w:p>
    <w:p w:rsidR="007E51AA" w:rsidRPr="004B6D7B"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4"/>
          <w:szCs w:val="24"/>
        </w:rPr>
      </w:pPr>
    </w:p>
    <w:p w:rsidR="007E51AA"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73E49">
        <w:rPr>
          <w:rFonts w:ascii="Times New Roman" w:hAnsi="Times New Roman" w:cs="Times New Roman"/>
          <w:spacing w:val="-4"/>
          <w:sz w:val="22"/>
          <w:szCs w:val="22"/>
        </w:rPr>
        <w:t>As at 31 Dece</w:t>
      </w:r>
      <w:r w:rsidR="00FB28CF">
        <w:rPr>
          <w:rFonts w:ascii="Times New Roman" w:hAnsi="Times New Roman" w:cs="Times New Roman"/>
          <w:spacing w:val="-4"/>
          <w:sz w:val="22"/>
          <w:szCs w:val="22"/>
        </w:rPr>
        <w:t>mber 201</w:t>
      </w:r>
      <w:r w:rsidR="004B3FA5">
        <w:rPr>
          <w:rFonts w:ascii="Times New Roman" w:hAnsi="Times New Roman" w:cs="Times New Roman"/>
          <w:spacing w:val="-4"/>
          <w:sz w:val="22"/>
          <w:szCs w:val="22"/>
        </w:rPr>
        <w:t>9</w:t>
      </w:r>
      <w:r w:rsidRPr="00A73E49">
        <w:rPr>
          <w:rFonts w:ascii="Times New Roman" w:hAnsi="Times New Roman" w:cs="Times New Roman"/>
          <w:spacing w:val="-4"/>
          <w:sz w:val="22"/>
          <w:szCs w:val="22"/>
        </w:rPr>
        <w:t xml:space="preserve">, the Company </w:t>
      </w:r>
      <w:r w:rsidR="00114047">
        <w:rPr>
          <w:rFonts w:ascii="Times New Roman" w:hAnsi="Times New Roman" w:cs="Times New Roman"/>
          <w:spacing w:val="-4"/>
          <w:sz w:val="22"/>
          <w:szCs w:val="22"/>
        </w:rPr>
        <w:t>h</w:t>
      </w:r>
      <w:r w:rsidR="006109BE">
        <w:rPr>
          <w:rFonts w:ascii="Times New Roman" w:hAnsi="Times New Roman" w:cs="Times New Roman"/>
          <w:spacing w:val="-4"/>
          <w:sz w:val="22"/>
          <w:szCs w:val="22"/>
        </w:rPr>
        <w:t>ad</w:t>
      </w:r>
      <w:r w:rsidRPr="00A73E49">
        <w:rPr>
          <w:rFonts w:ascii="Times New Roman" w:hAnsi="Times New Roman" w:cs="Times New Roman"/>
          <w:spacing w:val="-4"/>
          <w:sz w:val="22"/>
          <w:szCs w:val="22"/>
        </w:rPr>
        <w:t xml:space="preserve"> letters of guarantee issued by </w:t>
      </w:r>
      <w:r w:rsidR="006109BE">
        <w:rPr>
          <w:rFonts w:ascii="Times New Roman" w:hAnsi="Times New Roman" w:cs="Times New Roman"/>
          <w:spacing w:val="-4"/>
          <w:sz w:val="22"/>
          <w:szCs w:val="22"/>
        </w:rPr>
        <w:t>certain</w:t>
      </w:r>
      <w:r w:rsidRPr="00A73E49">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8D2ABD">
        <w:rPr>
          <w:rFonts w:ascii="Times New Roman" w:hAnsi="Times New Roman" w:cs="Times New Roman"/>
          <w:spacing w:val="-4"/>
          <w:sz w:val="22"/>
          <w:szCs w:val="22"/>
        </w:rPr>
        <w:t xml:space="preserve"> 155</w:t>
      </w:r>
      <w:r w:rsidR="0089517D">
        <w:rPr>
          <w:rFonts w:ascii="Times New Roman" w:hAnsi="Times New Roman" w:cs="Times New Roman"/>
          <w:spacing w:val="-4"/>
          <w:sz w:val="22"/>
          <w:szCs w:val="22"/>
        </w:rPr>
        <w:t xml:space="preserve"> </w:t>
      </w:r>
      <w:r w:rsidRPr="00A73E49">
        <w:rPr>
          <w:rFonts w:ascii="Times New Roman" w:hAnsi="Times New Roman" w:cs="Times New Roman"/>
          <w:spacing w:val="-4"/>
          <w:sz w:val="22"/>
          <w:szCs w:val="22"/>
        </w:rPr>
        <w:t xml:space="preserve">million </w:t>
      </w:r>
      <w:r w:rsidR="00FB28CF">
        <w:rPr>
          <w:rFonts w:ascii="Times New Roman" w:hAnsi="Times New Roman" w:cs="Times New Roman"/>
          <w:i/>
          <w:iCs/>
          <w:spacing w:val="-4"/>
          <w:sz w:val="22"/>
          <w:szCs w:val="22"/>
        </w:rPr>
        <w:t>(201</w:t>
      </w:r>
      <w:r w:rsidR="004B3FA5">
        <w:rPr>
          <w:rFonts w:ascii="Times New Roman" w:hAnsi="Times New Roman" w:cs="Times New Roman"/>
          <w:i/>
          <w:iCs/>
          <w:spacing w:val="-4"/>
          <w:sz w:val="22"/>
          <w:szCs w:val="22"/>
        </w:rPr>
        <w:t>8</w:t>
      </w:r>
      <w:r w:rsidRPr="00A73E49">
        <w:rPr>
          <w:rFonts w:ascii="Times New Roman" w:hAnsi="Times New Roman" w:cs="Times New Roman"/>
          <w:i/>
          <w:iCs/>
          <w:spacing w:val="-4"/>
          <w:sz w:val="22"/>
          <w:szCs w:val="22"/>
        </w:rPr>
        <w:t xml:space="preserve">: Baht </w:t>
      </w:r>
      <w:r w:rsidR="001843B2" w:rsidRPr="00A73E49">
        <w:rPr>
          <w:rFonts w:ascii="Times New Roman" w:hAnsi="Times New Roman" w:cs="Times New Roman"/>
          <w:i/>
          <w:iCs/>
          <w:spacing w:val="-4"/>
          <w:sz w:val="22"/>
          <w:szCs w:val="22"/>
        </w:rPr>
        <w:t>1</w:t>
      </w:r>
      <w:r w:rsidR="004B3FA5">
        <w:rPr>
          <w:rFonts w:ascii="Times New Roman" w:hAnsi="Times New Roman" w:cs="Times New Roman"/>
          <w:i/>
          <w:iCs/>
          <w:spacing w:val="-4"/>
          <w:sz w:val="22"/>
          <w:szCs w:val="22"/>
        </w:rPr>
        <w:t>63</w:t>
      </w:r>
      <w:r w:rsidR="00D065B2">
        <w:rPr>
          <w:rFonts w:ascii="Times New Roman" w:hAnsi="Times New Roman" w:cs="Times New Roman"/>
          <w:i/>
          <w:iCs/>
          <w:spacing w:val="-4"/>
          <w:sz w:val="22"/>
          <w:szCs w:val="22"/>
        </w:rPr>
        <w:t xml:space="preserve"> </w:t>
      </w:r>
      <w:r w:rsidRPr="00A73E49">
        <w:rPr>
          <w:rFonts w:ascii="Times New Roman" w:hAnsi="Times New Roman" w:cs="Times New Roman"/>
          <w:i/>
          <w:iCs/>
          <w:spacing w:val="-4"/>
          <w:sz w:val="22"/>
          <w:szCs w:val="22"/>
        </w:rPr>
        <w:t>million)</w:t>
      </w:r>
      <w:r w:rsidRPr="00A73E49">
        <w:rPr>
          <w:rFonts w:ascii="Times New Roman" w:hAnsi="Times New Roman" w:cs="Times New Roman"/>
          <w:spacing w:val="-4"/>
          <w:sz w:val="22"/>
          <w:szCs w:val="22"/>
        </w:rPr>
        <w:t>.</w:t>
      </w:r>
    </w:p>
    <w:p w:rsidR="00EF71B3" w:rsidRPr="004B6D7B" w:rsidRDefault="00EF71B3"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F71B3" w:rsidRPr="00EB1CC0" w:rsidRDefault="00E11811"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28</w:t>
      </w:r>
      <w:r w:rsidR="00EF71B3" w:rsidRPr="005E5047">
        <w:rPr>
          <w:rFonts w:ascii="Times New Roman" w:hAnsi="Times New Roman" w:cs="Times New Roman"/>
          <w:b/>
          <w:bCs/>
          <w:sz w:val="24"/>
          <w:szCs w:val="24"/>
        </w:rPr>
        <w:tab/>
      </w:r>
      <w:r w:rsidR="00EF71B3" w:rsidRPr="00EB1CC0">
        <w:rPr>
          <w:rFonts w:ascii="Times New Roman" w:hAnsi="Times New Roman"/>
          <w:b/>
          <w:bCs/>
          <w:sz w:val="24"/>
          <w:szCs w:val="24"/>
        </w:rPr>
        <w:t>Events after the reporting period</w:t>
      </w:r>
    </w:p>
    <w:p w:rsidR="00EF71B3" w:rsidRPr="004B6D7B" w:rsidRDefault="00EF71B3" w:rsidP="00EF71B3">
      <w:pPr>
        <w:widowControl w:val="0"/>
        <w:ind w:left="540" w:hanging="540"/>
        <w:jc w:val="both"/>
        <w:rPr>
          <w:rFonts w:ascii="Times New Roman" w:hAnsi="Times New Roman" w:cs="Times New Roman"/>
          <w:sz w:val="24"/>
          <w:szCs w:val="24"/>
        </w:rPr>
      </w:pPr>
    </w:p>
    <w:p w:rsidR="004B6D7B" w:rsidRDefault="00061A6A" w:rsidP="0006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pacing w:val="-4"/>
          <w:sz w:val="24"/>
          <w:szCs w:val="24"/>
        </w:rPr>
      </w:pPr>
      <w:r>
        <w:rPr>
          <w:rFonts w:ascii="Times New Roman" w:hAnsi="Times New Roman"/>
          <w:sz w:val="22"/>
          <w:szCs w:val="22"/>
        </w:rPr>
        <w:t xml:space="preserve">At the Board of Directors’ meeting held on </w:t>
      </w:r>
      <w:r w:rsidR="000C24A7">
        <w:rPr>
          <w:rFonts w:ascii="Times New Roman" w:hAnsi="Times New Roman"/>
          <w:sz w:val="22"/>
          <w:szCs w:val="22"/>
        </w:rPr>
        <w:t>24</w:t>
      </w:r>
      <w:r>
        <w:rPr>
          <w:rFonts w:ascii="Times New Roman" w:hAnsi="Times New Roman"/>
          <w:sz w:val="22"/>
          <w:szCs w:val="22"/>
        </w:rPr>
        <w:t xml:space="preserve"> February 2020, the Board approved to propose for consideration and approval at the Annual General Meeting of the Shareholders on </w:t>
      </w:r>
      <w:r w:rsidR="000C24A7">
        <w:rPr>
          <w:rFonts w:ascii="Times New Roman" w:hAnsi="Times New Roman"/>
          <w:sz w:val="22"/>
          <w:szCs w:val="22"/>
        </w:rPr>
        <w:t>29</w:t>
      </w:r>
      <w:r>
        <w:rPr>
          <w:rFonts w:ascii="Times New Roman" w:hAnsi="Times New Roman"/>
          <w:sz w:val="22"/>
          <w:szCs w:val="22"/>
        </w:rPr>
        <w:t xml:space="preserve"> April 2020 for the dividend payment from the net profit and the operating results of the year 201</w:t>
      </w:r>
      <w:r w:rsidR="00032C0E">
        <w:rPr>
          <w:rFonts w:ascii="Times New Roman" w:hAnsi="Times New Roman"/>
          <w:sz w:val="22"/>
          <w:szCs w:val="22"/>
        </w:rPr>
        <w:t>9</w:t>
      </w:r>
      <w:r>
        <w:rPr>
          <w:rFonts w:ascii="Times New Roman" w:hAnsi="Times New Roman"/>
          <w:sz w:val="22"/>
          <w:szCs w:val="22"/>
        </w:rPr>
        <w:t xml:space="preserve"> to shareholders at the rate of Bath </w:t>
      </w:r>
      <w:r w:rsidR="000C24A7">
        <w:rPr>
          <w:rFonts w:ascii="Times New Roman" w:hAnsi="Times New Roman"/>
          <w:sz w:val="22"/>
          <w:szCs w:val="22"/>
        </w:rPr>
        <w:t>0.15</w:t>
      </w:r>
      <w:r>
        <w:rPr>
          <w:rFonts w:ascii="Times New Roman" w:hAnsi="Times New Roman"/>
          <w:sz w:val="22"/>
          <w:szCs w:val="22"/>
        </w:rPr>
        <w:t xml:space="preserve"> per share for the total number of </w:t>
      </w:r>
      <w:r w:rsidR="000C24A7">
        <w:rPr>
          <w:rFonts w:ascii="Times New Roman" w:hAnsi="Times New Roman"/>
          <w:sz w:val="22"/>
          <w:szCs w:val="22"/>
        </w:rPr>
        <w:t xml:space="preserve">596,509,825 </w:t>
      </w:r>
      <w:r>
        <w:rPr>
          <w:rFonts w:ascii="Times New Roman" w:hAnsi="Times New Roman"/>
          <w:sz w:val="22"/>
          <w:szCs w:val="22"/>
        </w:rPr>
        <w:t xml:space="preserve">shares, totaling Baht </w:t>
      </w:r>
      <w:r w:rsidR="000C24A7">
        <w:rPr>
          <w:rFonts w:ascii="Times New Roman" w:hAnsi="Times New Roman"/>
          <w:sz w:val="22"/>
          <w:szCs w:val="22"/>
        </w:rPr>
        <w:t>89.5</w:t>
      </w:r>
      <w:r>
        <w:rPr>
          <w:rFonts w:ascii="Times New Roman" w:hAnsi="Times New Roman"/>
          <w:sz w:val="22"/>
          <w:szCs w:val="22"/>
        </w:rPr>
        <w:t xml:space="preserve"> million.</w:t>
      </w:r>
    </w:p>
    <w:p w:rsidR="004B6D7B" w:rsidRDefault="004B6D7B" w:rsidP="0069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pacing w:val="-4"/>
          <w:sz w:val="24"/>
          <w:szCs w:val="24"/>
        </w:rPr>
      </w:pPr>
    </w:p>
    <w:p w:rsidR="00DE37F2" w:rsidRDefault="002C2C1A" w:rsidP="0069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4"/>
          <w:sz w:val="24"/>
          <w:szCs w:val="24"/>
        </w:rPr>
      </w:pPr>
      <w:r>
        <w:rPr>
          <w:rFonts w:ascii="Times New Roman" w:hAnsi="Times New Roman" w:cs="Times New Roman"/>
          <w:b/>
          <w:bCs/>
          <w:spacing w:val="-4"/>
          <w:sz w:val="24"/>
          <w:szCs w:val="24"/>
        </w:rPr>
        <w:t>29</w:t>
      </w:r>
      <w:r w:rsidR="00690A10">
        <w:rPr>
          <w:rFonts w:ascii="Times New Roman" w:hAnsi="Times New Roman" w:cs="Times New Roman"/>
          <w:b/>
          <w:bCs/>
          <w:spacing w:val="-4"/>
          <w:sz w:val="24"/>
          <w:szCs w:val="24"/>
        </w:rPr>
        <w:tab/>
        <w:t>Thai Financial Reporting Standards (TFRS) not yet adopted</w:t>
      </w:r>
    </w:p>
    <w:p w:rsidR="00690A10" w:rsidRDefault="00690A10" w:rsidP="00D2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rsidR="00EA1EFA" w:rsidRPr="00DE6035" w:rsidRDefault="00EA1EFA" w:rsidP="00EA1EFA">
      <w:pPr>
        <w:ind w:left="562"/>
        <w:jc w:val="both"/>
        <w:rPr>
          <w:rFonts w:ascii="Times New Roman" w:hAnsi="Times New Roman" w:cs="Times New Roman"/>
          <w:sz w:val="22"/>
          <w:szCs w:val="22"/>
        </w:rPr>
      </w:pPr>
      <w:r>
        <w:rPr>
          <w:rFonts w:ascii="Times New Roman" w:hAnsi="Times New Roman" w:cs="Times New Roman"/>
          <w:sz w:val="22"/>
          <w:szCs w:val="22"/>
        </w:rPr>
        <w:t>N</w:t>
      </w:r>
      <w:r w:rsidRPr="00DE6035">
        <w:rPr>
          <w:rFonts w:ascii="Times New Roman" w:hAnsi="Times New Roman" w:cs="Times New Roman"/>
          <w:sz w:val="22"/>
          <w:szCs w:val="22"/>
        </w:rPr>
        <w:t>ew TFRS</w:t>
      </w:r>
      <w:r>
        <w:rPr>
          <w:rFonts w:ascii="Times New Roman" w:hAnsi="Times New Roman" w:cs="Times New Roman"/>
          <w:sz w:val="22"/>
          <w:szCs w:val="22"/>
        </w:rPr>
        <w:t>,</w:t>
      </w:r>
      <w:r w:rsidRPr="00DE6035">
        <w:rPr>
          <w:rFonts w:ascii="Times New Roman" w:hAnsi="Times New Roman" w:cs="Times New Roman"/>
          <w:sz w:val="22"/>
          <w:szCs w:val="22"/>
        </w:rPr>
        <w:t xml:space="preserve"> which are relevant to the Company’s operations</w:t>
      </w:r>
      <w:r>
        <w:rPr>
          <w:rFonts w:ascii="Times New Roman" w:hAnsi="Times New Roman" w:cs="Times New Roman"/>
          <w:sz w:val="22"/>
          <w:szCs w:val="22"/>
        </w:rPr>
        <w:t>,</w:t>
      </w:r>
      <w:r w:rsidRPr="00DE6035">
        <w:rPr>
          <w:rFonts w:ascii="Times New Roman" w:hAnsi="Times New Roman" w:cs="Times New Roman"/>
          <w:sz w:val="22"/>
          <w:szCs w:val="22"/>
        </w:rPr>
        <w:t xml:space="preserve"> expected to have </w:t>
      </w:r>
      <w:r>
        <w:rPr>
          <w:rFonts w:ascii="Times New Roman" w:hAnsi="Times New Roman" w:cs="Times New Roman"/>
          <w:sz w:val="22"/>
          <w:szCs w:val="22"/>
        </w:rPr>
        <w:t>material</w:t>
      </w:r>
      <w:r w:rsidRPr="00DE6035">
        <w:rPr>
          <w:rFonts w:ascii="Times New Roman" w:hAnsi="Times New Roman" w:cs="Times New Roman"/>
          <w:sz w:val="22"/>
          <w:szCs w:val="22"/>
        </w:rPr>
        <w:t xml:space="preserve"> impact on the Company’s financial statements </w:t>
      </w:r>
      <w:r w:rsidR="00204C27">
        <w:rPr>
          <w:rFonts w:ascii="Times New Roman" w:hAnsi="Times New Roman" w:cs="Times New Roman"/>
          <w:sz w:val="22"/>
          <w:szCs w:val="22"/>
        </w:rPr>
        <w:t>when initially adopted, and will</w:t>
      </w:r>
      <w:r w:rsidRPr="00DE6035">
        <w:rPr>
          <w:rFonts w:ascii="Times New Roman" w:hAnsi="Times New Roman" w:cs="Times New Roman"/>
          <w:sz w:val="22"/>
          <w:szCs w:val="22"/>
        </w:rPr>
        <w:t xml:space="preserve"> become effective for </w:t>
      </w:r>
      <w:r w:rsidR="00204C27">
        <w:rPr>
          <w:rFonts w:ascii="Times New Roman" w:hAnsi="Times New Roman" w:cs="Times New Roman"/>
          <w:sz w:val="22"/>
          <w:szCs w:val="22"/>
        </w:rPr>
        <w:t xml:space="preserve">the financial statements in </w:t>
      </w:r>
      <w:r w:rsidRPr="00DE6035">
        <w:rPr>
          <w:rFonts w:ascii="Times New Roman" w:hAnsi="Times New Roman" w:cs="Times New Roman"/>
          <w:sz w:val="22"/>
          <w:szCs w:val="22"/>
        </w:rPr>
        <w:t>annual reporting periods beginning on or after 1 January 2020</w:t>
      </w:r>
      <w:r w:rsidR="00204C27">
        <w:rPr>
          <w:rFonts w:ascii="Times New Roman" w:hAnsi="Times New Roman" w:cs="Times New Roman"/>
          <w:sz w:val="22"/>
          <w:szCs w:val="22"/>
        </w:rPr>
        <w:t>,</w:t>
      </w:r>
      <w:r w:rsidRPr="00DE6035">
        <w:rPr>
          <w:rFonts w:ascii="Times New Roman" w:hAnsi="Times New Roman" w:cs="Times New Roman"/>
          <w:sz w:val="22"/>
          <w:szCs w:val="22"/>
          <w:cs/>
        </w:rPr>
        <w:t xml:space="preserve"> </w:t>
      </w:r>
      <w:r w:rsidRPr="00DE6035">
        <w:rPr>
          <w:rFonts w:ascii="Times New Roman" w:hAnsi="Times New Roman" w:cs="Times New Roman"/>
          <w:sz w:val="22"/>
          <w:szCs w:val="22"/>
        </w:rPr>
        <w:t xml:space="preserve">are as follows: </w:t>
      </w:r>
    </w:p>
    <w:p w:rsidR="00EA1EFA" w:rsidRDefault="00EA1EFA" w:rsidP="00EA1EFA"/>
    <w:tbl>
      <w:tblPr>
        <w:tblW w:w="0" w:type="auto"/>
        <w:tblInd w:w="558" w:type="dxa"/>
        <w:tblLook w:val="04A0" w:firstRow="1" w:lastRow="0" w:firstColumn="1" w:lastColumn="0" w:noHBand="0" w:noVBand="1"/>
      </w:tblPr>
      <w:tblGrid>
        <w:gridCol w:w="2340"/>
        <w:gridCol w:w="5760"/>
      </w:tblGrid>
      <w:tr w:rsidR="00EA1EFA" w:rsidRPr="00DE6035" w:rsidTr="003C33F9">
        <w:trPr>
          <w:tblHeader/>
        </w:trPr>
        <w:tc>
          <w:tcPr>
            <w:tcW w:w="2340" w:type="dxa"/>
            <w:shd w:val="clear" w:color="auto" w:fill="auto"/>
            <w:vAlign w:val="bottom"/>
          </w:tcPr>
          <w:p w:rsidR="00EA1EFA" w:rsidRPr="00DE6035" w:rsidRDefault="00EA1EFA" w:rsidP="003C33F9">
            <w:pPr>
              <w:jc w:val="center"/>
              <w:rPr>
                <w:rFonts w:ascii="Times New Roman" w:hAnsi="Times New Roman" w:cs="Times New Roman"/>
                <w:b/>
                <w:bCs/>
                <w:sz w:val="22"/>
                <w:szCs w:val="22"/>
                <w:shd w:val="clear" w:color="auto" w:fill="D9D9D9"/>
                <w:rtl/>
                <w:cs/>
              </w:rPr>
            </w:pPr>
            <w:r w:rsidRPr="00DE6035">
              <w:rPr>
                <w:rFonts w:ascii="Times New Roman" w:eastAsia="Calibri" w:hAnsi="Times New Roman" w:cs="Times New Roman"/>
                <w:b/>
                <w:bCs/>
                <w:sz w:val="22"/>
                <w:szCs w:val="22"/>
              </w:rPr>
              <w:t>TFRS</w:t>
            </w:r>
          </w:p>
        </w:tc>
        <w:tc>
          <w:tcPr>
            <w:tcW w:w="5760" w:type="dxa"/>
            <w:shd w:val="clear" w:color="auto" w:fill="auto"/>
            <w:vAlign w:val="bottom"/>
          </w:tcPr>
          <w:p w:rsidR="00EA1EFA" w:rsidRPr="00DE6035" w:rsidRDefault="00EA1EFA" w:rsidP="003C33F9">
            <w:pPr>
              <w:jc w:val="center"/>
              <w:rPr>
                <w:rFonts w:ascii="Times New Roman" w:eastAsia="Calibri" w:hAnsi="Times New Roman" w:cs="Times New Roman"/>
                <w:b/>
                <w:bCs/>
                <w:sz w:val="22"/>
                <w:szCs w:val="22"/>
              </w:rPr>
            </w:pPr>
            <w:r w:rsidRPr="00DE6035">
              <w:rPr>
                <w:rFonts w:ascii="Times New Roman" w:hAnsi="Times New Roman" w:cs="Times New Roman"/>
                <w:b/>
                <w:bCs/>
                <w:sz w:val="22"/>
                <w:szCs w:val="22"/>
              </w:rPr>
              <w:t>Topic</w:t>
            </w:r>
          </w:p>
        </w:tc>
      </w:tr>
      <w:tr w:rsidR="00EA1EFA" w:rsidRPr="00DE6035" w:rsidTr="003C33F9">
        <w:tc>
          <w:tcPr>
            <w:tcW w:w="234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TFRS 7*</w:t>
            </w:r>
          </w:p>
        </w:tc>
        <w:tc>
          <w:tcPr>
            <w:tcW w:w="576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 Disclosures</w:t>
            </w:r>
          </w:p>
        </w:tc>
      </w:tr>
      <w:tr w:rsidR="00EA1EFA" w:rsidRPr="00DE6035" w:rsidTr="003C33F9">
        <w:tc>
          <w:tcPr>
            <w:tcW w:w="234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TFRS 9*</w:t>
            </w:r>
          </w:p>
        </w:tc>
        <w:tc>
          <w:tcPr>
            <w:tcW w:w="576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w:t>
            </w:r>
          </w:p>
        </w:tc>
      </w:tr>
      <w:tr w:rsidR="00EA1EFA" w:rsidRPr="00DE6035" w:rsidTr="003C33F9">
        <w:tc>
          <w:tcPr>
            <w:tcW w:w="2340" w:type="dxa"/>
            <w:shd w:val="clear" w:color="auto" w:fill="auto"/>
          </w:tcPr>
          <w:p w:rsidR="00EA1EFA" w:rsidRPr="00DE6035" w:rsidRDefault="00EA1EFA" w:rsidP="003C33F9">
            <w:pPr>
              <w:ind w:left="162" w:hanging="162"/>
              <w:rPr>
                <w:rFonts w:ascii="Times New Roman" w:eastAsia="Calibri" w:hAnsi="Times New Roman" w:cs="Times New Roman"/>
                <w:sz w:val="22"/>
                <w:szCs w:val="22"/>
              </w:rPr>
            </w:pPr>
            <w:r w:rsidRPr="00DE6035">
              <w:rPr>
                <w:rFonts w:ascii="Times New Roman" w:eastAsia="Calibri" w:hAnsi="Times New Roman" w:cs="Times New Roman"/>
                <w:sz w:val="22"/>
                <w:szCs w:val="22"/>
              </w:rPr>
              <w:t>TFRS 16</w:t>
            </w:r>
          </w:p>
        </w:tc>
        <w:tc>
          <w:tcPr>
            <w:tcW w:w="576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Leases</w:t>
            </w:r>
          </w:p>
        </w:tc>
      </w:tr>
      <w:tr w:rsidR="00EA1EFA" w:rsidRPr="00DE6035" w:rsidTr="003C33F9">
        <w:tc>
          <w:tcPr>
            <w:tcW w:w="234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TAS 32*</w:t>
            </w:r>
          </w:p>
        </w:tc>
        <w:tc>
          <w:tcPr>
            <w:tcW w:w="5760" w:type="dxa"/>
            <w:shd w:val="clear" w:color="auto" w:fill="auto"/>
          </w:tcPr>
          <w:p w:rsidR="00EA1EFA" w:rsidRPr="00DE6035" w:rsidRDefault="00EA1EFA" w:rsidP="003C33F9">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 Presentation</w:t>
            </w:r>
          </w:p>
        </w:tc>
      </w:tr>
      <w:tr w:rsidR="004A6A21" w:rsidRPr="00DE6035" w:rsidTr="003C33F9">
        <w:tc>
          <w:tcPr>
            <w:tcW w:w="2340" w:type="dxa"/>
            <w:shd w:val="clear" w:color="auto" w:fill="auto"/>
          </w:tcPr>
          <w:p w:rsidR="004A6A21" w:rsidRPr="00DE6035" w:rsidRDefault="004A6A21" w:rsidP="004A6A21">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TFRIC 16*</w:t>
            </w:r>
          </w:p>
        </w:tc>
        <w:tc>
          <w:tcPr>
            <w:tcW w:w="5760" w:type="dxa"/>
            <w:shd w:val="clear" w:color="auto" w:fill="auto"/>
          </w:tcPr>
          <w:p w:rsidR="004A6A21" w:rsidRPr="00DE6035" w:rsidRDefault="004A6A21" w:rsidP="004A6A21">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Hedges of a Net Investment in a Foreign Operation</w:t>
            </w:r>
          </w:p>
        </w:tc>
      </w:tr>
      <w:tr w:rsidR="004A6A21" w:rsidRPr="00DE6035" w:rsidTr="003C33F9">
        <w:tc>
          <w:tcPr>
            <w:tcW w:w="2340" w:type="dxa"/>
            <w:shd w:val="clear" w:color="auto" w:fill="auto"/>
          </w:tcPr>
          <w:p w:rsidR="004A6A21" w:rsidRPr="00DE6035" w:rsidRDefault="004A6A21" w:rsidP="004A6A21">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TFRIC 19*</w:t>
            </w:r>
          </w:p>
        </w:tc>
        <w:tc>
          <w:tcPr>
            <w:tcW w:w="5760" w:type="dxa"/>
            <w:shd w:val="clear" w:color="auto" w:fill="auto"/>
          </w:tcPr>
          <w:p w:rsidR="004A6A21" w:rsidRPr="00DE6035" w:rsidRDefault="004A6A21" w:rsidP="004A6A21">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Extinguishing Financial Liabilities with Equity Instruments</w:t>
            </w:r>
          </w:p>
        </w:tc>
      </w:tr>
    </w:tbl>
    <w:p w:rsidR="00EA1EFA" w:rsidRPr="00DE6035" w:rsidRDefault="00EA1EFA" w:rsidP="00EA1EFA">
      <w:pPr>
        <w:ind w:left="540"/>
        <w:jc w:val="both"/>
        <w:rPr>
          <w:rFonts w:ascii="Times New Roman" w:hAnsi="Times New Roman" w:cs="Times New Roman"/>
          <w:sz w:val="22"/>
          <w:szCs w:val="22"/>
        </w:rPr>
      </w:pPr>
    </w:p>
    <w:p w:rsidR="00EA1EFA" w:rsidRPr="00DE6035" w:rsidRDefault="00EA1EFA" w:rsidP="00EA1EFA">
      <w:pPr>
        <w:ind w:left="540"/>
        <w:jc w:val="both"/>
        <w:rPr>
          <w:rFonts w:ascii="Times New Roman" w:hAnsi="Times New Roman" w:cs="Times New Roman"/>
          <w:i/>
          <w:iCs/>
          <w:sz w:val="22"/>
          <w:szCs w:val="22"/>
        </w:rPr>
      </w:pPr>
      <w:r w:rsidRPr="00DE6035">
        <w:rPr>
          <w:rFonts w:ascii="Times New Roman" w:hAnsi="Times New Roman" w:cs="Times New Roman"/>
          <w:i/>
          <w:iCs/>
          <w:sz w:val="22"/>
          <w:szCs w:val="22"/>
        </w:rPr>
        <w:t>* TFRS - Financial instruments standards</w:t>
      </w:r>
    </w:p>
    <w:p w:rsidR="00EA1EFA" w:rsidRDefault="00EA1EFA" w:rsidP="00EA1EFA">
      <w:pPr>
        <w:ind w:left="540"/>
        <w:jc w:val="both"/>
        <w:rPr>
          <w:rFonts w:ascii="Times New Roman" w:hAnsi="Times New Roman" w:cs="Times New Roman"/>
          <w:i/>
          <w:iCs/>
          <w:sz w:val="22"/>
          <w:szCs w:val="22"/>
        </w:rPr>
      </w:pPr>
    </w:p>
    <w:p w:rsidR="002E46F8" w:rsidRPr="002E46F8" w:rsidRDefault="002E46F8" w:rsidP="002E46F8">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2E46F8">
        <w:rPr>
          <w:rFonts w:ascii="Times New Roman" w:hAnsi="Times New Roman" w:cs="Times New Roman"/>
          <w:b/>
          <w:bCs/>
          <w:i/>
          <w:iCs/>
          <w:color w:val="000000"/>
          <w:sz w:val="22"/>
          <w:szCs w:val="22"/>
          <w:lang w:val="en-GB" w:bidi="ar-SA"/>
        </w:rPr>
        <w:t>TFRS - Financial instruments standards</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0"/>
          <w:lang w:val="en-GB" w:bidi="ar-SA"/>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Calibri" w:hAnsi="Times New Roman" w:cs="Times New Roman"/>
          <w:sz w:val="22"/>
          <w:szCs w:val="22"/>
          <w:lang w:eastAsia="en-GB"/>
        </w:rPr>
      </w:pPr>
      <w:r w:rsidRPr="002E46F8">
        <w:rPr>
          <w:rFonts w:ascii="Times New Roman" w:hAnsi="Times New Roman" w:cs="Times New Roman"/>
          <w:sz w:val="22"/>
          <w:szCs w:val="20"/>
          <w:lang w:val="en-GB" w:bidi="ar-SA"/>
        </w:rPr>
        <w:t>These TFRS - Financial instruments standards es</w:t>
      </w:r>
      <w:proofErr w:type="spellStart"/>
      <w:r w:rsidRPr="002E46F8">
        <w:rPr>
          <w:rFonts w:ascii="Times New Roman" w:hAnsi="Times New Roman"/>
          <w:sz w:val="22"/>
          <w:szCs w:val="20"/>
        </w:rPr>
        <w:t>tablish</w:t>
      </w:r>
      <w:proofErr w:type="spellEnd"/>
      <w:r w:rsidRPr="002E46F8">
        <w:rPr>
          <w:rFonts w:ascii="Times New Roman" w:hAnsi="Times New Roman" w:cs="Times New Roman"/>
          <w:sz w:val="22"/>
          <w:szCs w:val="20"/>
          <w:lang w:val="en-GB" w:bidi="ar-SA"/>
        </w:rPr>
        <w:t xml:space="preserve"> requirements related to definition, recognition, measurement, impairment and </w:t>
      </w:r>
      <w:r w:rsidRPr="002E46F8">
        <w:rPr>
          <w:rFonts w:ascii="Times New Roman" w:hAnsi="Times New Roman"/>
          <w:sz w:val="22"/>
          <w:szCs w:val="20"/>
        </w:rPr>
        <w:t>derecognition</w:t>
      </w:r>
      <w:r w:rsidRPr="002E46F8">
        <w:rPr>
          <w:rFonts w:ascii="Times New Roman" w:hAnsi="Times New Roman" w:cs="Times New Roman"/>
          <w:sz w:val="22"/>
          <w:szCs w:val="20"/>
          <w:lang w:val="en-GB" w:bidi="ar-SA"/>
        </w:rPr>
        <w:t xml:space="preserve"> of financial assets and financial liabilities</w:t>
      </w:r>
      <w:r w:rsidRPr="002E46F8">
        <w:rPr>
          <w:rFonts w:ascii="Times New Roman" w:hAnsi="Times New Roman"/>
          <w:sz w:val="22"/>
          <w:szCs w:val="20"/>
        </w:rPr>
        <w:t xml:space="preserve">, including accounting for derivatives and hedge accounting. When these TFRS are effective, some accounting standards, interpretations and guidance which are currently effective will be cancelled. The impact from adoption of TFRS </w:t>
      </w:r>
      <w:r w:rsidR="009A5553">
        <w:rPr>
          <w:rFonts w:ascii="Times New Roman" w:hAnsi="Times New Roman"/>
          <w:sz w:val="22"/>
          <w:szCs w:val="20"/>
        </w:rPr>
        <w:t>-</w:t>
      </w:r>
      <w:r w:rsidRPr="002E46F8">
        <w:rPr>
          <w:rFonts w:ascii="Times New Roman" w:hAnsi="Times New Roman"/>
          <w:sz w:val="22"/>
          <w:szCs w:val="20"/>
        </w:rPr>
        <w:t xml:space="preserve"> Financial instruments are as follows: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Calibri" w:hAnsi="Times New Roman" w:cs="Times New Roman"/>
          <w:sz w:val="22"/>
          <w:szCs w:val="22"/>
        </w:rPr>
      </w:pPr>
    </w:p>
    <w:p w:rsidR="002E46F8" w:rsidRPr="002E46F8" w:rsidRDefault="002E46F8" w:rsidP="002E46F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sz w:val="22"/>
          <w:szCs w:val="20"/>
        </w:rPr>
      </w:pPr>
      <w:r w:rsidRPr="002E46F8">
        <w:rPr>
          <w:rFonts w:ascii="Times New Roman" w:hAnsi="Times New Roman"/>
          <w:sz w:val="22"/>
          <w:szCs w:val="20"/>
        </w:rPr>
        <w:t xml:space="preserve">Classification </w:t>
      </w:r>
      <w:r w:rsidR="009A5553">
        <w:rPr>
          <w:rFonts w:ascii="Times New Roman" w:hAnsi="Times New Roman"/>
          <w:sz w:val="22"/>
          <w:szCs w:val="20"/>
        </w:rPr>
        <w:t>-</w:t>
      </w:r>
      <w:r w:rsidRPr="002E46F8">
        <w:rPr>
          <w:rFonts w:ascii="Times New Roman" w:hAnsi="Times New Roman"/>
          <w:sz w:val="22"/>
          <w:szCs w:val="20"/>
        </w:rPr>
        <w:t xml:space="preserve"> Financial assets</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cs="Times New Roman"/>
          <w:color w:val="000000"/>
          <w:sz w:val="22"/>
          <w:szCs w:val="28"/>
          <w:lang w:val="en-GB" w:bidi="ar-SA"/>
        </w:rPr>
      </w:pPr>
    </w:p>
    <w:p w:rsidR="00913152" w:rsidRDefault="002E46F8" w:rsidP="00913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sz w:val="24"/>
          <w:szCs w:val="24"/>
        </w:rPr>
      </w:pPr>
      <w:r w:rsidRPr="002E46F8">
        <w:rPr>
          <w:rFonts w:ascii="Times New Roman" w:hAnsi="Times New Roman" w:cs="Times New Roman"/>
          <w:color w:val="000000"/>
          <w:sz w:val="22"/>
          <w:szCs w:val="28"/>
          <w:lang w:val="en-GB" w:bidi="ar-SA"/>
        </w:rPr>
        <w:t>T</w:t>
      </w:r>
      <w:r w:rsidRPr="002E46F8">
        <w:rPr>
          <w:rFonts w:ascii="Times New Roman" w:hAnsi="Times New Roman" w:cs="Times New Roman"/>
          <w:color w:val="000000"/>
          <w:sz w:val="22"/>
          <w:szCs w:val="22"/>
          <w:lang w:val="en-GB" w:bidi="ar-SA"/>
        </w:rPr>
        <w: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2E46F8">
        <w:rPr>
          <w:rFonts w:ascii="Times New Roman" w:hAnsi="Times New Roman" w:cs="Cordia New"/>
          <w:color w:val="000000"/>
          <w:sz w:val="22"/>
          <w:szCs w:val="28"/>
          <w:cs/>
          <w:lang w:val="en-GB"/>
        </w:rPr>
        <w:t xml:space="preserve"> </w:t>
      </w:r>
      <w:r w:rsidRPr="002E46F8">
        <w:rPr>
          <w:rFonts w:ascii="Times New Roman" w:hAnsi="Times New Roman" w:cs="Times New Roman"/>
          <w:color w:val="000000"/>
          <w:sz w:val="22"/>
          <w:szCs w:val="22"/>
          <w:lang w:val="en-GB" w:bidi="ar-SA"/>
        </w:rPr>
        <w:t>flow characteristics of the financial asset and the business model in which they are managed.</w:t>
      </w:r>
      <w:r w:rsidR="008469B4">
        <w:rPr>
          <w:rFonts w:ascii="Times New Roman" w:hAnsi="Times New Roman" w:cs="Times New Roman"/>
          <w:color w:val="000000"/>
          <w:sz w:val="22"/>
          <w:szCs w:val="28"/>
          <w:lang w:val="en-GB" w:bidi="ar-SA"/>
        </w:rPr>
        <w:t xml:space="preserve"> </w:t>
      </w:r>
    </w:p>
    <w:p w:rsidR="00913152" w:rsidRDefault="00913152" w:rsidP="00913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sz w:val="24"/>
          <w:szCs w:val="24"/>
        </w:rPr>
      </w:pPr>
    </w:p>
    <w:p w:rsidR="002E46F8" w:rsidRPr="00913152" w:rsidRDefault="00913152" w:rsidP="00913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hanging="360"/>
        <w:contextualSpacing/>
        <w:jc w:val="thaiDistribute"/>
        <w:rPr>
          <w:rFonts w:ascii="Times New Roman" w:hAnsi="Times New Roman"/>
          <w:sz w:val="24"/>
          <w:szCs w:val="24"/>
        </w:rPr>
      </w:pPr>
      <w:r>
        <w:rPr>
          <w:rFonts w:ascii="Times New Roman" w:hAnsi="Times New Roman"/>
          <w:sz w:val="24"/>
          <w:szCs w:val="24"/>
        </w:rPr>
        <w:t xml:space="preserve">(ii) </w:t>
      </w:r>
      <w:r w:rsidR="002E46F8" w:rsidRPr="00913152">
        <w:rPr>
          <w:rFonts w:ascii="Times New Roman" w:hAnsi="Times New Roman"/>
          <w:sz w:val="22"/>
          <w:szCs w:val="20"/>
        </w:rPr>
        <w:t xml:space="preserve">Measurement at </w:t>
      </w:r>
      <w:proofErr w:type="spellStart"/>
      <w:r w:rsidR="002E46F8" w:rsidRPr="00913152">
        <w:rPr>
          <w:rFonts w:ascii="Times New Roman" w:hAnsi="Times New Roman"/>
          <w:sz w:val="22"/>
          <w:szCs w:val="20"/>
        </w:rPr>
        <w:t>amortised</w:t>
      </w:r>
      <w:proofErr w:type="spellEnd"/>
      <w:r w:rsidR="002E46F8" w:rsidRPr="00913152">
        <w:rPr>
          <w:rFonts w:ascii="Times New Roman" w:hAnsi="Times New Roman"/>
          <w:sz w:val="22"/>
          <w:szCs w:val="20"/>
        </w:rPr>
        <w:t xml:space="preserve"> cost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sz w:val="22"/>
          <w:szCs w:val="20"/>
        </w:rPr>
      </w:pPr>
    </w:p>
    <w:p w:rsid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both"/>
        <w:rPr>
          <w:rFonts w:ascii="Times New Roman" w:hAnsi="Times New Roman"/>
          <w:sz w:val="22"/>
          <w:szCs w:val="20"/>
        </w:rPr>
      </w:pPr>
      <w:r w:rsidRPr="002E46F8">
        <w:rPr>
          <w:rFonts w:ascii="Times New Roman" w:hAnsi="Times New Roman"/>
          <w:sz w:val="22"/>
          <w:szCs w:val="20"/>
        </w:rPr>
        <w:t xml:space="preserve">Under TFRS 9, interest income and interest expenses </w:t>
      </w:r>
      <w:proofErr w:type="spellStart"/>
      <w:r w:rsidRPr="002E46F8">
        <w:rPr>
          <w:rFonts w:ascii="Times New Roman" w:hAnsi="Times New Roman"/>
          <w:sz w:val="22"/>
          <w:szCs w:val="20"/>
        </w:rPr>
        <w:t>recognised</w:t>
      </w:r>
      <w:proofErr w:type="spellEnd"/>
      <w:r w:rsidRPr="002E46F8">
        <w:rPr>
          <w:rFonts w:ascii="Times New Roman" w:hAnsi="Times New Roman"/>
          <w:sz w:val="22"/>
          <w:szCs w:val="20"/>
        </w:rPr>
        <w:t xml:space="preserve"> from all financial assets and financial liabilities measured at </w:t>
      </w:r>
      <w:proofErr w:type="spellStart"/>
      <w:r w:rsidRPr="002E46F8">
        <w:rPr>
          <w:rFonts w:ascii="Times New Roman" w:hAnsi="Times New Roman"/>
          <w:sz w:val="22"/>
          <w:szCs w:val="20"/>
        </w:rPr>
        <w:t>amortised</w:t>
      </w:r>
      <w:proofErr w:type="spellEnd"/>
      <w:r w:rsidRPr="002E46F8">
        <w:rPr>
          <w:rFonts w:ascii="Times New Roman" w:hAnsi="Times New Roman"/>
          <w:sz w:val="22"/>
          <w:szCs w:val="20"/>
        </w:rPr>
        <w:t xml:space="preserve"> cost shall be calculated using effective interest rate method. </w:t>
      </w:r>
    </w:p>
    <w:p w:rsidR="00913152" w:rsidRDefault="00913152"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both"/>
        <w:rPr>
          <w:rFonts w:ascii="Times New Roman" w:hAnsi="Times New Roman"/>
          <w:sz w:val="22"/>
          <w:szCs w:val="20"/>
        </w:rPr>
      </w:pPr>
    </w:p>
    <w:p w:rsidR="002E46F8" w:rsidRPr="002E46F8" w:rsidRDefault="002E46F8" w:rsidP="004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sz w:val="22"/>
          <w:szCs w:val="20"/>
        </w:rPr>
      </w:pPr>
    </w:p>
    <w:p w:rsidR="002E46F8" w:rsidRPr="002E46F8" w:rsidRDefault="009A5553" w:rsidP="002E46F8">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hAnsi="Times New Roman"/>
          <w:sz w:val="22"/>
          <w:szCs w:val="20"/>
        </w:rPr>
      </w:pPr>
      <w:r>
        <w:rPr>
          <w:rFonts w:ascii="Times New Roman" w:hAnsi="Times New Roman"/>
          <w:sz w:val="22"/>
          <w:szCs w:val="20"/>
        </w:rPr>
        <w:t xml:space="preserve"> </w:t>
      </w:r>
      <w:r w:rsidR="002E46F8" w:rsidRPr="002E46F8">
        <w:rPr>
          <w:rFonts w:ascii="Times New Roman" w:hAnsi="Times New Roman"/>
          <w:sz w:val="22"/>
          <w:szCs w:val="20"/>
        </w:rPr>
        <w:t xml:space="preserve">Impairment </w:t>
      </w:r>
      <w:r w:rsidR="005A5ABC">
        <w:rPr>
          <w:rFonts w:ascii="Times New Roman" w:hAnsi="Times New Roman"/>
          <w:sz w:val="22"/>
          <w:szCs w:val="20"/>
        </w:rPr>
        <w:t>-</w:t>
      </w:r>
      <w:r w:rsidR="002E46F8" w:rsidRPr="002E46F8">
        <w:rPr>
          <w:rFonts w:ascii="Times New Roman" w:hAnsi="Times New Roman"/>
          <w:sz w:val="22"/>
          <w:szCs w:val="20"/>
        </w:rPr>
        <w:t xml:space="preserve"> Financial assets and contract assets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rPr>
          <w:rFonts w:ascii="Times New Roman" w:hAnsi="Times New Roman"/>
          <w:sz w:val="22"/>
          <w:szCs w:val="20"/>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color w:val="000000"/>
          <w:sz w:val="22"/>
          <w:szCs w:val="22"/>
        </w:rPr>
      </w:pPr>
      <w:r w:rsidRPr="002E46F8">
        <w:rPr>
          <w:rFonts w:ascii="Times New Roman" w:hAnsi="Times New Roman" w:cs="Times New Roman"/>
          <w:color w:val="000000"/>
          <w:sz w:val="22"/>
          <w:szCs w:val="22"/>
        </w:rPr>
        <w:t>TFRS 9 introduces forward-looking ‘expected credit loss’ (ECL) model whereas currently the</w:t>
      </w:r>
      <w:r w:rsidRPr="002E46F8">
        <w:rPr>
          <w:rFonts w:ascii="Times New Roman" w:hAnsi="Times New Roman" w:cs="Cordia New" w:hint="cs"/>
          <w:color w:val="000000"/>
          <w:sz w:val="22"/>
          <w:szCs w:val="22"/>
          <w:cs/>
        </w:rPr>
        <w:t xml:space="preserve"> </w:t>
      </w:r>
      <w:r w:rsidRPr="002E46F8">
        <w:rPr>
          <w:rFonts w:ascii="Times New Roman" w:hAnsi="Times New Roman" w:cs="Times New Roman"/>
          <w:color w:val="000000"/>
          <w:sz w:val="22"/>
          <w:szCs w:val="22"/>
        </w:rPr>
        <w:t>Company estimates allowance for doubtful account by analyzing payment histories and future expectation of customer payment. TFRS 9 requires considerable judgement about how changes in economic factors affect ECLs, which will be determined on a probability-weighted basis.</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thaiDistribute"/>
        <w:rPr>
          <w:rFonts w:ascii="Times New Roman" w:hAnsi="Times New Roman" w:cs="Times New Roman"/>
          <w:color w:val="000000"/>
          <w:sz w:val="22"/>
          <w:szCs w:val="22"/>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olor w:val="000000"/>
          <w:sz w:val="22"/>
          <w:szCs w:val="22"/>
        </w:rPr>
      </w:pPr>
      <w:r w:rsidRPr="002E46F8">
        <w:rPr>
          <w:rFonts w:ascii="Times New Roman" w:hAnsi="Times New Roman" w:cs="Times New Roman"/>
          <w:color w:val="000000"/>
          <w:sz w:val="22"/>
          <w:szCs w:val="22"/>
        </w:rPr>
        <w:t xml:space="preserve">The new impairment model will apply to financial assets measured at </w:t>
      </w:r>
      <w:proofErr w:type="spellStart"/>
      <w:r w:rsidRPr="002E46F8">
        <w:rPr>
          <w:rFonts w:ascii="Times New Roman" w:hAnsi="Times New Roman" w:cs="Times New Roman"/>
          <w:color w:val="000000"/>
          <w:sz w:val="22"/>
          <w:szCs w:val="22"/>
        </w:rPr>
        <w:t>amortised</w:t>
      </w:r>
      <w:proofErr w:type="spellEnd"/>
      <w:r w:rsidRPr="002E46F8">
        <w:rPr>
          <w:rFonts w:ascii="Times New Roman" w:hAnsi="Times New Roman" w:cs="Times New Roman"/>
          <w:color w:val="000000"/>
          <w:sz w:val="22"/>
          <w:szCs w:val="22"/>
        </w:rPr>
        <w:t xml:space="preserve"> cost or FVOCI, except for investments in equity instruments.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rsidR="002E46F8" w:rsidRPr="002E46F8" w:rsidRDefault="002E46F8" w:rsidP="002E46F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sz w:val="22"/>
          <w:szCs w:val="20"/>
        </w:rPr>
      </w:pPr>
      <w:r w:rsidRPr="002E46F8">
        <w:rPr>
          <w:rFonts w:ascii="Times New Roman" w:hAnsi="Times New Roman"/>
          <w:sz w:val="22"/>
          <w:szCs w:val="20"/>
        </w:rPr>
        <w:t xml:space="preserve">Classification </w:t>
      </w:r>
      <w:r w:rsidR="009A5553">
        <w:rPr>
          <w:rFonts w:ascii="Times New Roman" w:hAnsi="Times New Roman"/>
          <w:sz w:val="22"/>
          <w:szCs w:val="20"/>
        </w:rPr>
        <w:t>-</w:t>
      </w:r>
      <w:r w:rsidRPr="002E46F8">
        <w:rPr>
          <w:rFonts w:ascii="Times New Roman" w:hAnsi="Times New Roman"/>
          <w:sz w:val="22"/>
          <w:szCs w:val="20"/>
        </w:rPr>
        <w:t xml:space="preserve"> Financial liabilities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rPr>
          <w:rFonts w:ascii="Times New Roman" w:hAnsi="Times New Roman"/>
          <w:sz w:val="22"/>
          <w:szCs w:val="20"/>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color w:val="000000"/>
          <w:sz w:val="22"/>
          <w:szCs w:val="22"/>
        </w:rPr>
      </w:pPr>
      <w:r w:rsidRPr="002E46F8">
        <w:rPr>
          <w:rFonts w:ascii="Times New Roman" w:hAnsi="Times New Roman" w:cs="Times New Roman"/>
          <w:color w:val="000000"/>
          <w:sz w:val="22"/>
          <w:szCs w:val="22"/>
        </w:rPr>
        <w:t xml:space="preserve">TFRS 9 introduces a new classification and measurement approach for financial liabilities consisting of two principal classification categories: </w:t>
      </w:r>
      <w:proofErr w:type="spellStart"/>
      <w:r w:rsidRPr="002E46F8">
        <w:rPr>
          <w:rFonts w:ascii="Times New Roman" w:hAnsi="Times New Roman" w:cs="Times New Roman"/>
          <w:color w:val="000000"/>
          <w:sz w:val="22"/>
          <w:szCs w:val="22"/>
        </w:rPr>
        <w:t>amortised</w:t>
      </w:r>
      <w:proofErr w:type="spellEnd"/>
      <w:r w:rsidRPr="002E46F8">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thaiDistribute"/>
        <w:rPr>
          <w:rFonts w:ascii="Times New Roman" w:hAnsi="Times New Roman" w:cs="Times New Roman"/>
          <w:color w:val="000000"/>
          <w:sz w:val="22"/>
          <w:szCs w:val="22"/>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color w:val="000000"/>
          <w:sz w:val="22"/>
          <w:szCs w:val="22"/>
        </w:rPr>
      </w:pPr>
      <w:r w:rsidRPr="002E46F8">
        <w:rPr>
          <w:rFonts w:ascii="Times New Roman" w:hAnsi="Times New Roman" w:cs="Times New Roman"/>
          <w:color w:val="000000"/>
          <w:sz w:val="22"/>
          <w:szCs w:val="22"/>
        </w:rPr>
        <w:t xml:space="preserve">Under TFRS 9, changes in fair value of financial liabilities classified as FVTPL are generally presented as follows: </w:t>
      </w:r>
    </w:p>
    <w:p w:rsidR="002E46F8" w:rsidRPr="002E46F8" w:rsidRDefault="002E46F8" w:rsidP="00212E2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60" w:hanging="900"/>
        <w:jc w:val="thaiDistribute"/>
        <w:rPr>
          <w:rFonts w:ascii="Times New Roman" w:eastAsia="Batang" w:hAnsi="Times New Roman" w:cs="Times New Roman"/>
          <w:color w:val="000000"/>
          <w:sz w:val="22"/>
          <w:szCs w:val="22"/>
          <w:lang w:eastAsia="ko-KR"/>
        </w:rPr>
      </w:pPr>
      <w:r w:rsidRPr="002E46F8">
        <w:rPr>
          <w:rFonts w:ascii="Times New Roman" w:eastAsia="Batang" w:hAnsi="Times New Roman" w:cs="Times New Roman"/>
          <w:color w:val="000000"/>
          <w:sz w:val="22"/>
          <w:szCs w:val="22"/>
          <w:lang w:eastAsia="ko-KR"/>
        </w:rPr>
        <w:t xml:space="preserve">the amount of fair value that changes due to changes in the credit risk of the liability is presented in OCI; and </w:t>
      </w:r>
    </w:p>
    <w:p w:rsidR="002E46F8" w:rsidRPr="002E46F8" w:rsidRDefault="002E46F8" w:rsidP="002E46F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620"/>
        <w:jc w:val="thaiDistribute"/>
        <w:rPr>
          <w:rFonts w:ascii="Times New Roman" w:eastAsia="Batang" w:hAnsi="Times New Roman" w:cs="Times New Roman"/>
          <w:color w:val="000000"/>
          <w:sz w:val="22"/>
          <w:szCs w:val="22"/>
          <w:lang w:eastAsia="ko-KR"/>
        </w:rPr>
      </w:pPr>
      <w:r w:rsidRPr="002E46F8">
        <w:rPr>
          <w:rFonts w:ascii="Times New Roman" w:eastAsia="Batang" w:hAnsi="Times New Roman" w:cs="Cordia New"/>
          <w:color w:val="000000"/>
          <w:sz w:val="22"/>
          <w:szCs w:val="22"/>
          <w:cs/>
          <w:lang w:eastAsia="ko-KR"/>
        </w:rPr>
        <w:tab/>
      </w:r>
      <w:r w:rsidRPr="002E46F8">
        <w:rPr>
          <w:rFonts w:ascii="Times New Roman" w:eastAsia="Batang" w:hAnsi="Times New Roman" w:cs="Times New Roman"/>
          <w:color w:val="000000"/>
          <w:sz w:val="22"/>
          <w:szCs w:val="22"/>
          <w:lang w:eastAsia="ko-KR"/>
        </w:rPr>
        <w:t xml:space="preserve">the remaining amount of fair value changed is presented in profit or loss.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rsidR="002E46F8" w:rsidRPr="00683F3C" w:rsidRDefault="008469B4" w:rsidP="00FB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i/>
          <w:iCs/>
          <w:sz w:val="22"/>
          <w:szCs w:val="22"/>
        </w:rPr>
      </w:pPr>
      <w:r w:rsidRPr="00683F3C">
        <w:rPr>
          <w:rFonts w:ascii="Times New Roman" w:hAnsi="Times New Roman"/>
          <w:i/>
          <w:iCs/>
          <w:sz w:val="22"/>
          <w:szCs w:val="22"/>
        </w:rPr>
        <w:t>Transition</w:t>
      </w:r>
    </w:p>
    <w:p w:rsidR="008469B4" w:rsidRPr="00683F3C" w:rsidRDefault="008469B4"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2E46F8" w:rsidRPr="002E46F8" w:rsidRDefault="002E46F8" w:rsidP="00FB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thaiDistribute"/>
        <w:rPr>
          <w:rFonts w:ascii="Times New Roman" w:hAnsi="Times New Roman" w:cs="Times New Roman"/>
          <w:sz w:val="22"/>
          <w:szCs w:val="20"/>
          <w:lang w:val="en-GB" w:bidi="ar-SA"/>
        </w:rPr>
      </w:pPr>
      <w:r w:rsidRPr="002E46F8">
        <w:rPr>
          <w:rFonts w:ascii="Times New Roman" w:hAnsi="Times New Roman" w:cs="Times New Roman"/>
          <w:sz w:val="22"/>
          <w:szCs w:val="20"/>
          <w:lang w:val="en-GB" w:bidi="ar-SA"/>
        </w:rPr>
        <w:t xml:space="preserve">The </w:t>
      </w:r>
      <w:r w:rsidRPr="002E46F8">
        <w:rPr>
          <w:rFonts w:ascii="Times New Roman" w:hAnsi="Times New Roman" w:cs="Times New Roman"/>
          <w:sz w:val="22"/>
          <w:szCs w:val="20"/>
          <w:lang w:val="en-GB"/>
        </w:rPr>
        <w:t>Company</w:t>
      </w:r>
      <w:r w:rsidRPr="002E46F8">
        <w:rPr>
          <w:rFonts w:ascii="Times New Roman" w:hAnsi="Times New Roman" w:cs="Times New Roman"/>
          <w:color w:val="000000"/>
          <w:sz w:val="22"/>
          <w:szCs w:val="22"/>
          <w:lang w:val="en-GB" w:bidi="ar-SA"/>
        </w:rPr>
        <w:t xml:space="preserve"> expects to initially adopt these </w:t>
      </w:r>
      <w:r w:rsidRPr="002E46F8">
        <w:rPr>
          <w:rFonts w:ascii="Times New Roman" w:hAnsi="Times New Roman" w:cs="Times New Roman"/>
          <w:sz w:val="22"/>
          <w:szCs w:val="20"/>
          <w:lang w:val="en-GB" w:bidi="ar-SA"/>
        </w:rPr>
        <w:t>TFRS by adjusting the impact to retained earnings or other component of equity on 1 January 2020. Therefore, the Company</w:t>
      </w:r>
      <w:r w:rsidRPr="002E46F8">
        <w:rPr>
          <w:rFonts w:ascii="Times New Roman" w:hAnsi="Times New Roman" w:cs="Cordia New" w:hint="cs"/>
          <w:sz w:val="22"/>
          <w:szCs w:val="20"/>
          <w:cs/>
          <w:lang w:val="en-GB"/>
        </w:rPr>
        <w:t xml:space="preserve"> </w:t>
      </w:r>
      <w:r w:rsidRPr="002E46F8">
        <w:rPr>
          <w:rFonts w:ascii="Times New Roman" w:hAnsi="Times New Roman" w:cs="Times New Roman"/>
          <w:sz w:val="22"/>
          <w:szCs w:val="20"/>
          <w:lang w:val="en-GB" w:bidi="ar-SA"/>
        </w:rPr>
        <w:t>will not apply the requirements of these TFRS to comparative information.</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thaiDistribute"/>
        <w:rPr>
          <w:rFonts w:ascii="Times New Roman" w:hAnsi="Times New Roman"/>
          <w:sz w:val="22"/>
          <w:szCs w:val="20"/>
          <w:lang w:val="en-GB"/>
        </w:rPr>
      </w:pPr>
    </w:p>
    <w:p w:rsidR="002E46F8" w:rsidRPr="002E46F8" w:rsidRDefault="002E46F8" w:rsidP="00FB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thaiDistribute"/>
        <w:rPr>
          <w:rFonts w:ascii="Times New Roman" w:hAnsi="Times New Roman"/>
          <w:i/>
          <w:iCs/>
          <w:sz w:val="22"/>
          <w:szCs w:val="20"/>
          <w:lang w:val="en-GB"/>
        </w:rPr>
      </w:pPr>
      <w:r w:rsidRPr="002E46F8">
        <w:rPr>
          <w:rFonts w:ascii="Times New Roman" w:hAnsi="Times New Roman" w:cs="Times New Roman"/>
          <w:sz w:val="22"/>
          <w:szCs w:val="20"/>
          <w:lang w:val="en-GB" w:bidi="ar-SA"/>
        </w:rPr>
        <w:t xml:space="preserve">The </w:t>
      </w:r>
      <w:r w:rsidR="00E401EB">
        <w:rPr>
          <w:rFonts w:ascii="Times New Roman" w:hAnsi="Times New Roman" w:cs="Times New Roman"/>
          <w:sz w:val="22"/>
          <w:szCs w:val="20"/>
          <w:lang w:val="en-GB" w:bidi="ar-SA"/>
        </w:rPr>
        <w:t>Company assessed</w:t>
      </w:r>
      <w:r w:rsidR="009A50A9">
        <w:rPr>
          <w:rFonts w:ascii="Times New Roman" w:hAnsi="Times New Roman" w:cs="Times New Roman"/>
          <w:sz w:val="22"/>
          <w:szCs w:val="20"/>
          <w:lang w:val="en-GB" w:bidi="ar-SA"/>
        </w:rPr>
        <w:t xml:space="preserve"> the</w:t>
      </w:r>
      <w:r w:rsidR="00E401EB">
        <w:rPr>
          <w:rFonts w:ascii="Times New Roman" w:hAnsi="Times New Roman" w:cs="Times New Roman"/>
          <w:sz w:val="22"/>
          <w:szCs w:val="20"/>
          <w:lang w:val="en-GB" w:bidi="ar-SA"/>
        </w:rPr>
        <w:t xml:space="preserve"> </w:t>
      </w:r>
      <w:r w:rsidRPr="002E46F8">
        <w:rPr>
          <w:rFonts w:ascii="Times New Roman" w:hAnsi="Times New Roman" w:cs="Times New Roman"/>
          <w:sz w:val="22"/>
          <w:szCs w:val="20"/>
          <w:lang w:val="en-GB" w:bidi="ar-SA"/>
        </w:rPr>
        <w:t xml:space="preserve">preliminary impact of initially applying TFRS </w:t>
      </w:r>
      <w:r w:rsidR="009A5553">
        <w:rPr>
          <w:rFonts w:ascii="Times New Roman" w:hAnsi="Times New Roman" w:cs="Times New Roman"/>
          <w:sz w:val="22"/>
          <w:szCs w:val="20"/>
          <w:lang w:val="en-GB" w:bidi="ar-SA"/>
        </w:rPr>
        <w:t>-</w:t>
      </w:r>
      <w:r w:rsidRPr="002E46F8">
        <w:rPr>
          <w:rFonts w:ascii="Times New Roman" w:hAnsi="Times New Roman" w:cs="Times New Roman"/>
          <w:sz w:val="22"/>
          <w:szCs w:val="20"/>
          <w:lang w:val="en-GB" w:bidi="ar-SA"/>
        </w:rPr>
        <w:t xml:space="preserve"> Financial instruments on the financial statements </w:t>
      </w:r>
      <w:r w:rsidR="00E401EB">
        <w:rPr>
          <w:rFonts w:ascii="Times New Roman" w:hAnsi="Times New Roman" w:cs="Times New Roman"/>
          <w:sz w:val="22"/>
          <w:szCs w:val="20"/>
          <w:lang w:val="en-GB" w:bidi="ar-SA"/>
        </w:rPr>
        <w:t>and expect</w:t>
      </w:r>
      <w:r w:rsidR="009A50A9">
        <w:rPr>
          <w:rFonts w:ascii="Times New Roman" w:hAnsi="Times New Roman" w:cs="Times New Roman"/>
          <w:sz w:val="22"/>
          <w:szCs w:val="20"/>
          <w:lang w:val="en-GB" w:bidi="ar-SA"/>
        </w:rPr>
        <w:t>s</w:t>
      </w:r>
      <w:r w:rsidR="00E401EB">
        <w:rPr>
          <w:rFonts w:ascii="Times New Roman" w:hAnsi="Times New Roman" w:cs="Times New Roman"/>
          <w:sz w:val="22"/>
          <w:szCs w:val="20"/>
          <w:lang w:val="en-GB" w:bidi="ar-SA"/>
        </w:rPr>
        <w:t xml:space="preserve"> the impact </w:t>
      </w:r>
      <w:r w:rsidR="00D34F26">
        <w:rPr>
          <w:rFonts w:ascii="Times New Roman" w:hAnsi="Times New Roman" w:cs="Times New Roman"/>
          <w:sz w:val="22"/>
          <w:szCs w:val="20"/>
          <w:lang w:val="en-GB" w:bidi="ar-SA"/>
        </w:rPr>
        <w:t>on decreasing</w:t>
      </w:r>
      <w:r w:rsidR="00E401EB">
        <w:rPr>
          <w:rFonts w:ascii="Times New Roman" w:hAnsi="Times New Roman" w:cs="Times New Roman"/>
          <w:sz w:val="22"/>
          <w:szCs w:val="20"/>
          <w:lang w:val="en-GB" w:bidi="ar-SA"/>
        </w:rPr>
        <w:t xml:space="preserve"> retained earnings</w:t>
      </w:r>
      <w:r w:rsidR="009A50A9">
        <w:rPr>
          <w:rFonts w:ascii="Times New Roman" w:hAnsi="Times New Roman" w:cs="Times New Roman"/>
          <w:sz w:val="22"/>
          <w:szCs w:val="20"/>
          <w:lang w:val="en-GB" w:bidi="ar-SA"/>
        </w:rPr>
        <w:t xml:space="preserve"> to be</w:t>
      </w:r>
      <w:r w:rsidR="006D10BD">
        <w:rPr>
          <w:rFonts w:ascii="Times New Roman" w:hAnsi="Times New Roman" w:cs="Times New Roman"/>
          <w:sz w:val="22"/>
          <w:szCs w:val="20"/>
          <w:lang w:val="en-GB" w:bidi="ar-SA"/>
        </w:rPr>
        <w:t xml:space="preserve"> </w:t>
      </w:r>
      <w:r w:rsidR="00E401EB">
        <w:rPr>
          <w:rFonts w:ascii="Times New Roman" w:hAnsi="Times New Roman" w:cs="Times New Roman"/>
          <w:sz w:val="22"/>
          <w:szCs w:val="20"/>
          <w:lang w:val="en-GB" w:bidi="ar-SA"/>
        </w:rPr>
        <w:t>approximately 1</w:t>
      </w:r>
      <w:r w:rsidR="009C533E">
        <w:rPr>
          <w:rFonts w:ascii="Times New Roman" w:hAnsi="Times New Roman" w:cs="Times New Roman"/>
          <w:sz w:val="22"/>
          <w:szCs w:val="20"/>
          <w:lang w:val="en-GB" w:bidi="ar-SA"/>
        </w:rPr>
        <w:t>.</w:t>
      </w:r>
      <w:r w:rsidR="007F4EC8">
        <w:rPr>
          <w:rFonts w:ascii="Times New Roman" w:hAnsi="Times New Roman" w:cs="Times New Roman"/>
          <w:sz w:val="22"/>
          <w:szCs w:val="20"/>
          <w:lang w:val="en-GB" w:bidi="ar-SA"/>
        </w:rPr>
        <w:t>5</w:t>
      </w:r>
      <w:r w:rsidR="00E401EB">
        <w:rPr>
          <w:rFonts w:ascii="Times New Roman" w:hAnsi="Times New Roman" w:cs="Times New Roman"/>
          <w:sz w:val="22"/>
          <w:szCs w:val="20"/>
          <w:lang w:val="en-GB" w:bidi="ar-SA"/>
        </w:rPr>
        <w:t>%, mainly resulting from the expected credit loss.</w:t>
      </w:r>
    </w:p>
    <w:p w:rsidR="002E46F8" w:rsidRPr="002E46F8" w:rsidRDefault="002E46F8" w:rsidP="00A13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4"/>
          <w:szCs w:val="24"/>
          <w:shd w:val="clear" w:color="auto" w:fill="00FFFF"/>
        </w:rPr>
      </w:pPr>
    </w:p>
    <w:p w:rsidR="002E46F8" w:rsidRPr="002E46F8" w:rsidRDefault="002E46F8" w:rsidP="002E46F8">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2E46F8">
        <w:rPr>
          <w:rFonts w:ascii="Times New Roman" w:eastAsia="Calibri" w:hAnsi="Times New Roman" w:cs="Times New Roman"/>
          <w:b/>
          <w:bCs/>
          <w:i/>
          <w:iCs/>
          <w:sz w:val="22"/>
          <w:szCs w:val="22"/>
        </w:rPr>
        <w:t>TFRS 16 Leases</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Calibri" w:hAnsi="Times New Roman" w:cs="Times New Roman"/>
          <w:b/>
          <w:bCs/>
          <w:i/>
          <w:iCs/>
          <w:sz w:val="22"/>
          <w:szCs w:val="22"/>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900"/>
        <w:jc w:val="thaiDistribute"/>
        <w:rPr>
          <w:rFonts w:ascii="Times New Roman" w:hAnsi="Times New Roman" w:cs="Times New Roman"/>
          <w:color w:val="000000"/>
          <w:sz w:val="22"/>
          <w:szCs w:val="22"/>
        </w:rPr>
      </w:pPr>
      <w:r w:rsidRPr="002E46F8">
        <w:rPr>
          <w:rFonts w:ascii="Times New Roman" w:hAnsi="Times New Roman" w:cs="Times New Roman"/>
          <w:sz w:val="22"/>
          <w:szCs w:val="22"/>
        </w:rPr>
        <w:t xml:space="preserve">TFRS 16 introduces a single lessee accounting model for lessees. A lessee </w:t>
      </w:r>
      <w:proofErr w:type="spellStart"/>
      <w:r w:rsidRPr="002E46F8">
        <w:rPr>
          <w:rFonts w:ascii="Times New Roman" w:hAnsi="Times New Roman" w:cs="Times New Roman"/>
          <w:sz w:val="22"/>
          <w:szCs w:val="22"/>
        </w:rPr>
        <w:t>recognises</w:t>
      </w:r>
      <w:proofErr w:type="spellEnd"/>
      <w:r w:rsidRPr="002E46F8">
        <w:rPr>
          <w:rFonts w:ascii="Times New Roman" w:hAnsi="Times New Roman" w:cs="Times New Roman"/>
          <w:sz w:val="22"/>
          <w:szCs w:val="22"/>
        </w:rPr>
        <w:t xml:space="preserve">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color w:val="0000FF"/>
          <w:sz w:val="22"/>
          <w:szCs w:val="22"/>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szCs w:val="22"/>
        </w:rPr>
      </w:pPr>
      <w:r w:rsidRPr="002E46F8">
        <w:rPr>
          <w:rFonts w:ascii="Times New Roman" w:hAnsi="Times New Roman" w:cs="Times New Roman"/>
          <w:sz w:val="22"/>
          <w:szCs w:val="22"/>
        </w:rPr>
        <w:t xml:space="preserve">Currently, the Company </w:t>
      </w:r>
      <w:proofErr w:type="spellStart"/>
      <w:r w:rsidRPr="002E46F8">
        <w:rPr>
          <w:rFonts w:ascii="Times New Roman" w:hAnsi="Times New Roman" w:cs="Times New Roman"/>
          <w:sz w:val="22"/>
          <w:szCs w:val="22"/>
        </w:rPr>
        <w:t>recognises</w:t>
      </w:r>
      <w:proofErr w:type="spellEnd"/>
      <w:r w:rsidRPr="002E46F8">
        <w:rPr>
          <w:rFonts w:ascii="Times New Roman" w:hAnsi="Times New Roman" w:cs="Times New Roman"/>
          <w:sz w:val="22"/>
          <w:szCs w:val="22"/>
        </w:rPr>
        <w:t xml:space="preserve"> payments made under operating leases in profit or loss on a straight-line basis over the term of the lease, and </w:t>
      </w:r>
      <w:proofErr w:type="spellStart"/>
      <w:r w:rsidRPr="002E46F8">
        <w:rPr>
          <w:rFonts w:ascii="Times New Roman" w:hAnsi="Times New Roman" w:cs="Times New Roman"/>
          <w:sz w:val="22"/>
          <w:szCs w:val="22"/>
        </w:rPr>
        <w:t>recognised</w:t>
      </w:r>
      <w:proofErr w:type="spellEnd"/>
      <w:r w:rsidRPr="002E46F8">
        <w:rPr>
          <w:rFonts w:ascii="Times New Roman" w:hAnsi="Times New Roman" w:cs="Times New Roman"/>
          <w:sz w:val="22"/>
          <w:szCs w:val="22"/>
        </w:rPr>
        <w:t xml:space="preserve"> liabilities only to the extent that there was a timing difference between actual lease payments and the expense </w:t>
      </w:r>
      <w:proofErr w:type="spellStart"/>
      <w:r w:rsidRPr="002E46F8">
        <w:rPr>
          <w:rFonts w:ascii="Times New Roman" w:hAnsi="Times New Roman" w:cs="Times New Roman"/>
          <w:sz w:val="22"/>
          <w:szCs w:val="22"/>
        </w:rPr>
        <w:t>recognised</w:t>
      </w:r>
      <w:proofErr w:type="spellEnd"/>
      <w:r w:rsidRPr="002E46F8">
        <w:rPr>
          <w:rFonts w:ascii="Times New Roman" w:hAnsi="Times New Roman" w:cs="Times New Roman"/>
          <w:sz w:val="22"/>
          <w:szCs w:val="22"/>
        </w:rPr>
        <w:t>. Under TFRS 16, the</w:t>
      </w:r>
      <w:r w:rsidRPr="002E46F8">
        <w:rPr>
          <w:rFonts w:ascii="Times New Roman" w:hAnsi="Times New Roman" w:cs="Times New Roman"/>
          <w:sz w:val="22"/>
          <w:szCs w:val="22"/>
          <w:cs/>
        </w:rPr>
        <w:t xml:space="preserve"> </w:t>
      </w:r>
      <w:r w:rsidRPr="002E46F8">
        <w:rPr>
          <w:rFonts w:ascii="Times New Roman" w:hAnsi="Times New Roman" w:cs="Times New Roman"/>
          <w:sz w:val="22"/>
          <w:szCs w:val="22"/>
        </w:rPr>
        <w:t xml:space="preserve">Company will </w:t>
      </w:r>
      <w:proofErr w:type="spellStart"/>
      <w:r w:rsidRPr="002E46F8">
        <w:rPr>
          <w:rFonts w:ascii="Times New Roman" w:hAnsi="Times New Roman" w:cs="Times New Roman"/>
          <w:sz w:val="22"/>
          <w:szCs w:val="22"/>
        </w:rPr>
        <w:t>recognise</w:t>
      </w:r>
      <w:proofErr w:type="spellEnd"/>
      <w:r w:rsidRPr="002E46F8">
        <w:rPr>
          <w:rFonts w:ascii="Times New Roman" w:hAnsi="Times New Roman" w:cs="Times New Roman"/>
          <w:sz w:val="22"/>
          <w:szCs w:val="22"/>
        </w:rPr>
        <w:t xml:space="preserve"> right-of-use assets and lease liabilities for its operating leases as disclosed in Note </w:t>
      </w:r>
      <w:r w:rsidR="00F24145">
        <w:rPr>
          <w:rFonts w:ascii="Times New Roman" w:hAnsi="Times New Roman" w:cs="Times New Roman"/>
          <w:sz w:val="22"/>
          <w:szCs w:val="22"/>
        </w:rPr>
        <w:t>2</w:t>
      </w:r>
      <w:r w:rsidR="00C1008A">
        <w:rPr>
          <w:rFonts w:ascii="Times New Roman" w:hAnsi="Times New Roman" w:cs="Times New Roman"/>
          <w:sz w:val="22"/>
          <w:szCs w:val="22"/>
        </w:rPr>
        <w:t>7</w:t>
      </w:r>
      <w:r w:rsidRPr="002E46F8">
        <w:rPr>
          <w:rFonts w:ascii="Times New Roman" w:hAnsi="Times New Roman" w:cs="Times New Roman"/>
          <w:sz w:val="22"/>
          <w:szCs w:val="22"/>
        </w:rPr>
        <w:t xml:space="preserve">. As a result, the nature of expenses related to those leases will be changed because the Company will </w:t>
      </w:r>
      <w:proofErr w:type="spellStart"/>
      <w:r w:rsidRPr="002E46F8">
        <w:rPr>
          <w:rFonts w:ascii="Times New Roman" w:hAnsi="Times New Roman" w:cs="Times New Roman"/>
          <w:sz w:val="22"/>
          <w:szCs w:val="22"/>
        </w:rPr>
        <w:t>recognise</w:t>
      </w:r>
      <w:proofErr w:type="spellEnd"/>
      <w:r w:rsidRPr="002E46F8">
        <w:rPr>
          <w:rFonts w:ascii="Times New Roman" w:hAnsi="Times New Roman" w:cs="Times New Roman"/>
          <w:sz w:val="22"/>
          <w:szCs w:val="22"/>
        </w:rPr>
        <w:t xml:space="preserve"> depreciation of right-of-use assets and interest expense on lease liabilities.  </w:t>
      </w:r>
    </w:p>
    <w:p w:rsid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Times New Roman" w:hAnsi="Times New Roman" w:cs="Times New Roman"/>
          <w:sz w:val="22"/>
          <w:szCs w:val="22"/>
          <w:lang w:bidi="ar-SA"/>
        </w:rPr>
      </w:pPr>
    </w:p>
    <w:p w:rsidR="00A1386C" w:rsidRPr="00833E5D" w:rsidRDefault="00A1386C" w:rsidP="00833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heme="minorBidi"/>
          <w:sz w:val="22"/>
          <w:szCs w:val="28"/>
          <w:cs/>
        </w:rPr>
      </w:pPr>
    </w:p>
    <w:p w:rsidR="00A87FFA" w:rsidRDefault="00A8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rsidR="00F24145" w:rsidRPr="00F24145" w:rsidRDefault="00F24145"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900"/>
        <w:jc w:val="thaiDistribute"/>
        <w:rPr>
          <w:rFonts w:ascii="Times New Roman" w:hAnsi="Times New Roman" w:cs="Times New Roman"/>
          <w:i/>
          <w:iCs/>
          <w:color w:val="000000"/>
          <w:sz w:val="22"/>
          <w:szCs w:val="22"/>
        </w:rPr>
      </w:pPr>
      <w:r w:rsidRPr="00F24145">
        <w:rPr>
          <w:rFonts w:ascii="Times New Roman" w:hAnsi="Times New Roman" w:cs="Times New Roman"/>
          <w:i/>
          <w:iCs/>
          <w:color w:val="000000"/>
          <w:sz w:val="22"/>
          <w:szCs w:val="22"/>
        </w:rPr>
        <w:t>Transition</w:t>
      </w:r>
    </w:p>
    <w:p w:rsidR="00F24145" w:rsidRDefault="00F24145"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900"/>
        <w:jc w:val="thaiDistribute"/>
        <w:rPr>
          <w:rFonts w:ascii="Times New Roman" w:hAnsi="Times New Roman" w:cs="Times New Roman"/>
          <w:color w:val="000000"/>
          <w:sz w:val="22"/>
          <w:szCs w:val="22"/>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900"/>
        <w:jc w:val="thaiDistribute"/>
        <w:rPr>
          <w:rFonts w:ascii="Times New Roman" w:hAnsi="Times New Roman" w:cs="Times New Roman"/>
          <w:color w:val="000000"/>
          <w:sz w:val="22"/>
          <w:szCs w:val="22"/>
        </w:rPr>
      </w:pPr>
      <w:r w:rsidRPr="002E46F8">
        <w:rPr>
          <w:rFonts w:ascii="Times New Roman" w:hAnsi="Times New Roman" w:cs="Times New Roman"/>
          <w:color w:val="000000"/>
          <w:sz w:val="22"/>
          <w:szCs w:val="22"/>
        </w:rPr>
        <w:t xml:space="preserve">The </w:t>
      </w:r>
      <w:r w:rsidRPr="002E46F8">
        <w:rPr>
          <w:rFonts w:ascii="Times New Roman" w:hAnsi="Times New Roman" w:cs="Times New Roman"/>
          <w:sz w:val="22"/>
          <w:szCs w:val="22"/>
        </w:rPr>
        <w:t>Company</w:t>
      </w:r>
      <w:r w:rsidRPr="002E46F8">
        <w:rPr>
          <w:rFonts w:ascii="Times New Roman" w:hAnsi="Times New Roman" w:cs="Times New Roman"/>
          <w:color w:val="000000"/>
          <w:sz w:val="22"/>
          <w:szCs w:val="22"/>
        </w:rPr>
        <w:t xml:space="preserve"> plans to apply TFRS 16 initially on 1 January 2020, using the modified retrospective approach. Therefore, the cumulative effect of adopting TFRS 16 will be </w:t>
      </w:r>
      <w:proofErr w:type="spellStart"/>
      <w:r w:rsidRPr="002E46F8">
        <w:rPr>
          <w:rFonts w:ascii="Times New Roman" w:hAnsi="Times New Roman" w:cs="Times New Roman"/>
          <w:color w:val="000000"/>
          <w:sz w:val="22"/>
          <w:szCs w:val="22"/>
        </w:rPr>
        <w:t>recognised</w:t>
      </w:r>
      <w:proofErr w:type="spellEnd"/>
      <w:r w:rsidRPr="002E46F8">
        <w:rPr>
          <w:rFonts w:ascii="Times New Roman" w:hAnsi="Times New Roman" w:cs="Times New Roman"/>
          <w:color w:val="000000"/>
          <w:sz w:val="22"/>
          <w:szCs w:val="22"/>
        </w:rPr>
        <w:t xml:space="preserve"> as an adjustment to the retained earnings </w:t>
      </w:r>
      <w:r w:rsidR="00C1008A">
        <w:rPr>
          <w:rFonts w:ascii="Times New Roman" w:hAnsi="Times New Roman" w:cs="Times New Roman"/>
          <w:color w:val="000000"/>
          <w:sz w:val="22"/>
          <w:szCs w:val="22"/>
        </w:rPr>
        <w:t xml:space="preserve">as </w:t>
      </w:r>
      <w:r w:rsidRPr="002E46F8">
        <w:rPr>
          <w:rFonts w:ascii="Times New Roman" w:hAnsi="Times New Roman" w:cs="Times New Roman"/>
          <w:color w:val="000000"/>
          <w:sz w:val="22"/>
          <w:szCs w:val="22"/>
        </w:rPr>
        <w:t xml:space="preserve">at 1 January 2020, with no restatement of comparative information.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b/>
          <w:bCs/>
          <w:color w:val="0000FF"/>
          <w:sz w:val="22"/>
          <w:szCs w:val="22"/>
          <w:lang w:val="en-GB" w:bidi="ar-SA"/>
        </w:rPr>
      </w:pPr>
      <w:r w:rsidRPr="002E46F8">
        <w:rPr>
          <w:rFonts w:ascii="Times New Roman" w:hAnsi="Times New Roman" w:cs="Times New Roman"/>
          <w:color w:val="000000"/>
          <w:sz w:val="22"/>
          <w:szCs w:val="22"/>
        </w:rPr>
        <w:t>The Company plans to apply the practical expedient to grandfather the definition of a lease on transition. This means that it will apply TFRS 16 to all contracts entered into before 1 January 2020 and identified as leases in accordance with TAS 17 and TFRIC 4.</w:t>
      </w:r>
      <w:r w:rsidRPr="002E46F8">
        <w:rPr>
          <w:rFonts w:ascii="Times New Roman" w:hAnsi="Times New Roman" w:cs="Times New Roman"/>
          <w:sz w:val="22"/>
          <w:szCs w:val="22"/>
          <w:lang w:val="en-GB" w:bidi="ar-SA"/>
        </w:rPr>
        <w:t xml:space="preserve"> </w:t>
      </w:r>
    </w:p>
    <w:p w:rsidR="002E46F8" w:rsidRPr="002E46F8" w:rsidRDefault="002E46F8" w:rsidP="002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2"/>
          <w:lang w:val="en-GB" w:bidi="ar-SA"/>
        </w:rPr>
      </w:pPr>
    </w:p>
    <w:p w:rsidR="002E46F8" w:rsidRPr="00E401EB" w:rsidRDefault="00E401EB" w:rsidP="00A13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i/>
          <w:iCs/>
          <w:sz w:val="22"/>
          <w:szCs w:val="28"/>
          <w:lang w:val="en-GB"/>
        </w:rPr>
      </w:pPr>
      <w:r>
        <w:rPr>
          <w:rFonts w:ascii="Times New Roman" w:hAnsi="Times New Roman" w:cs="Times New Roman"/>
          <w:sz w:val="22"/>
          <w:szCs w:val="20"/>
          <w:lang w:val="en-GB" w:bidi="ar-SA"/>
        </w:rPr>
        <w:t>The Company assessed</w:t>
      </w:r>
      <w:r w:rsidR="002F3AB2">
        <w:rPr>
          <w:rFonts w:ascii="Times New Roman" w:hAnsi="Times New Roman" w:cs="Times New Roman"/>
          <w:sz w:val="22"/>
          <w:szCs w:val="20"/>
          <w:lang w:val="en-GB" w:bidi="ar-SA"/>
        </w:rPr>
        <w:t xml:space="preserve"> the</w:t>
      </w:r>
      <w:r>
        <w:rPr>
          <w:rFonts w:ascii="Times New Roman" w:hAnsi="Times New Roman" w:cs="Times New Roman"/>
          <w:sz w:val="22"/>
          <w:szCs w:val="20"/>
          <w:lang w:val="en-GB" w:bidi="ar-SA"/>
        </w:rPr>
        <w:t xml:space="preserve"> preliminary impact</w:t>
      </w:r>
      <w:r w:rsidR="002E46F8" w:rsidRPr="002E46F8">
        <w:rPr>
          <w:rFonts w:ascii="Times New Roman" w:hAnsi="Times New Roman" w:cs="Times New Roman"/>
          <w:sz w:val="22"/>
          <w:szCs w:val="20"/>
          <w:lang w:val="en-GB" w:bidi="ar-SA"/>
        </w:rPr>
        <w:t xml:space="preserve"> of initially applying TFRS </w:t>
      </w:r>
      <w:r w:rsidR="002E46F8" w:rsidRPr="002E46F8">
        <w:rPr>
          <w:rFonts w:ascii="Times New Roman" w:hAnsi="Times New Roman"/>
          <w:sz w:val="22"/>
          <w:szCs w:val="20"/>
        </w:rPr>
        <w:t xml:space="preserve">16 </w:t>
      </w:r>
      <w:r w:rsidR="002E46F8" w:rsidRPr="002E46F8">
        <w:rPr>
          <w:rFonts w:ascii="Times New Roman" w:hAnsi="Times New Roman" w:cs="Times New Roman"/>
          <w:sz w:val="22"/>
          <w:szCs w:val="20"/>
          <w:lang w:val="en-GB" w:bidi="ar-SA"/>
        </w:rPr>
        <w:t>on the financial statements</w:t>
      </w:r>
      <w:r w:rsidR="002F3AB2">
        <w:rPr>
          <w:rFonts w:ascii="Times New Roman" w:hAnsi="Times New Roman" w:cs="Times New Roman"/>
          <w:sz w:val="22"/>
          <w:szCs w:val="20"/>
          <w:lang w:val="en-GB" w:bidi="ar-SA"/>
        </w:rPr>
        <w:t>,</w:t>
      </w:r>
      <w:r w:rsidR="00A1386C">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and expec</w:t>
      </w:r>
      <w:r w:rsidR="002F3AB2">
        <w:rPr>
          <w:rFonts w:ascii="Times New Roman" w:hAnsi="Times New Roman" w:cs="Times New Roman"/>
          <w:sz w:val="22"/>
          <w:szCs w:val="20"/>
          <w:lang w:val="en-GB" w:bidi="ar-SA"/>
        </w:rPr>
        <w:t>ts</w:t>
      </w:r>
      <w:r w:rsidR="00A1386C">
        <w:rPr>
          <w:rFonts w:ascii="Times New Roman" w:hAnsi="Times New Roman" w:cs="Times New Roman"/>
          <w:sz w:val="22"/>
          <w:szCs w:val="20"/>
          <w:lang w:val="en-GB" w:bidi="ar-SA"/>
        </w:rPr>
        <w:t xml:space="preserve"> </w:t>
      </w:r>
      <w:r w:rsidR="00A1386C" w:rsidRPr="00F1161B">
        <w:rPr>
          <w:rFonts w:ascii="Times New Roman" w:hAnsi="Times New Roman" w:cs="Times New Roman"/>
          <w:sz w:val="22"/>
          <w:szCs w:val="22"/>
        </w:rPr>
        <w:t>right-of-use assets</w:t>
      </w:r>
      <w:r w:rsidR="00A1386C">
        <w:rPr>
          <w:rFonts w:ascii="Times New Roman" w:hAnsi="Times New Roman" w:cs="Times New Roman"/>
          <w:sz w:val="22"/>
          <w:szCs w:val="22"/>
        </w:rPr>
        <w:t xml:space="preserve"> and </w:t>
      </w:r>
      <w:r w:rsidR="00A1386C" w:rsidRPr="00F1161B">
        <w:rPr>
          <w:rFonts w:ascii="Times New Roman" w:hAnsi="Times New Roman" w:cs="Times New Roman"/>
          <w:sz w:val="22"/>
          <w:szCs w:val="22"/>
        </w:rPr>
        <w:t>lease liabilities</w:t>
      </w:r>
      <w:r w:rsidR="00A1386C">
        <w:rPr>
          <w:rFonts w:ascii="Times New Roman" w:hAnsi="Times New Roman" w:cs="Times New Roman"/>
          <w:sz w:val="22"/>
          <w:szCs w:val="22"/>
        </w:rPr>
        <w:t xml:space="preserve"> in </w:t>
      </w:r>
      <w:r w:rsidR="00C1008A">
        <w:rPr>
          <w:rFonts w:ascii="Times New Roman" w:hAnsi="Times New Roman" w:cs="Times New Roman"/>
          <w:sz w:val="22"/>
          <w:szCs w:val="22"/>
        </w:rPr>
        <w:t xml:space="preserve">the </w:t>
      </w:r>
      <w:r w:rsidR="00A1386C">
        <w:rPr>
          <w:rFonts w:ascii="Times New Roman" w:hAnsi="Times New Roman" w:cs="Times New Roman"/>
          <w:sz w:val="22"/>
          <w:szCs w:val="22"/>
        </w:rPr>
        <w:t xml:space="preserve">statement of financial position </w:t>
      </w:r>
      <w:r w:rsidR="00C1008A">
        <w:rPr>
          <w:rFonts w:ascii="Times New Roman" w:hAnsi="Times New Roman" w:cs="Times New Roman"/>
          <w:sz w:val="22"/>
          <w:szCs w:val="22"/>
        </w:rPr>
        <w:t>will be increased</w:t>
      </w:r>
      <w:r w:rsidR="002F3AB2">
        <w:rPr>
          <w:rFonts w:ascii="Times New Roman" w:hAnsi="Times New Roman" w:cs="Times New Roman"/>
          <w:sz w:val="22"/>
          <w:szCs w:val="22"/>
        </w:rPr>
        <w:t xml:space="preserve"> by</w:t>
      </w:r>
      <w:r w:rsidR="00C1008A">
        <w:rPr>
          <w:rFonts w:ascii="Times New Roman" w:hAnsi="Times New Roman" w:cs="Times New Roman"/>
          <w:sz w:val="22"/>
          <w:szCs w:val="22"/>
        </w:rPr>
        <w:t xml:space="preserve"> </w:t>
      </w:r>
      <w:r>
        <w:rPr>
          <w:rFonts w:ascii="Times New Roman" w:hAnsi="Times New Roman"/>
          <w:sz w:val="22"/>
          <w:szCs w:val="28"/>
        </w:rPr>
        <w:t xml:space="preserve">not </w:t>
      </w:r>
      <w:r w:rsidR="00AB5320">
        <w:rPr>
          <w:rFonts w:ascii="Times New Roman" w:hAnsi="Times New Roman"/>
          <w:sz w:val="22"/>
          <w:szCs w:val="28"/>
        </w:rPr>
        <w:t>over</w:t>
      </w:r>
      <w:r>
        <w:rPr>
          <w:rFonts w:ascii="Times New Roman" w:hAnsi="Times New Roman"/>
          <w:sz w:val="22"/>
          <w:szCs w:val="28"/>
        </w:rPr>
        <w:t xml:space="preserve"> </w:t>
      </w:r>
      <w:r w:rsidR="001E43ED">
        <w:rPr>
          <w:rFonts w:ascii="Times New Roman" w:hAnsi="Times New Roman"/>
          <w:sz w:val="22"/>
          <w:szCs w:val="28"/>
        </w:rPr>
        <w:t>0.3</w:t>
      </w:r>
      <w:r>
        <w:rPr>
          <w:rFonts w:ascii="Times New Roman" w:hAnsi="Times New Roman"/>
          <w:sz w:val="22"/>
          <w:szCs w:val="28"/>
        </w:rPr>
        <w:t xml:space="preserve">% of total assets and total liabilities, respectively. </w:t>
      </w:r>
    </w:p>
    <w:sectPr w:rsidR="002E46F8" w:rsidRPr="00E401EB" w:rsidSect="00630384">
      <w:headerReference w:type="default" r:id="rId11"/>
      <w:foot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1B3" w:rsidRDefault="001B11B3">
      <w:r>
        <w:separator/>
      </w:r>
    </w:p>
  </w:endnote>
  <w:endnote w:type="continuationSeparator" w:id="0">
    <w:p w:rsidR="001B11B3" w:rsidRDefault="001B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Pr="00D8631D" w:rsidRDefault="00AE3E11"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rsidR="00AE3E11" w:rsidRPr="00D37DDF" w:rsidRDefault="00AE3E11" w:rsidP="00AA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Pr="00D8631D" w:rsidRDefault="00AE3E11"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rsidR="00AE3E11" w:rsidRPr="00D37DDF" w:rsidRDefault="00AE3E11" w:rsidP="00AA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Pr="00D8631D" w:rsidRDefault="00AE3E11"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rsidR="00AE3E11" w:rsidRPr="00D37DDF" w:rsidRDefault="00AE3E11" w:rsidP="00AA3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1B3" w:rsidRDefault="001B11B3">
      <w:r>
        <w:separator/>
      </w:r>
    </w:p>
  </w:footnote>
  <w:footnote w:type="continuationSeparator" w:id="0">
    <w:p w:rsidR="001B11B3" w:rsidRDefault="001B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Default="00AE3E11" w:rsidP="00FB6E22">
    <w:pPr>
      <w:pStyle w:val="acctmainheading"/>
      <w:tabs>
        <w:tab w:val="left" w:pos="7810"/>
      </w:tabs>
      <w:spacing w:after="0" w:line="240" w:lineRule="atLeast"/>
      <w:rPr>
        <w:lang w:val="en-US"/>
      </w:rPr>
    </w:pPr>
    <w:r>
      <w:rPr>
        <w:lang w:val="en-US"/>
      </w:rPr>
      <w:t>Phatra Leasing</w:t>
    </w:r>
    <w:r>
      <w:t xml:space="preserve"> Public Company Limited </w:t>
    </w:r>
  </w:p>
  <w:p w:rsidR="00AE3E11" w:rsidRDefault="00AE3E11" w:rsidP="00FB6E22">
    <w:pPr>
      <w:pStyle w:val="acctmainheading"/>
      <w:spacing w:after="0" w:line="240" w:lineRule="atLeast"/>
      <w:rPr>
        <w:sz w:val="24"/>
        <w:szCs w:val="24"/>
        <w:lang w:bidi="th-TH"/>
      </w:rPr>
    </w:pPr>
    <w:r w:rsidRPr="00D37DDF">
      <w:rPr>
        <w:sz w:val="24"/>
        <w:szCs w:val="24"/>
        <w:lang w:bidi="th-TH"/>
      </w:rPr>
      <w:t>Notes to the financial statements</w:t>
    </w:r>
  </w:p>
  <w:p w:rsidR="00AE3E11" w:rsidRPr="00D37DDF" w:rsidRDefault="00AE3E11"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2019</w:t>
    </w:r>
  </w:p>
  <w:p w:rsidR="00AE3E11" w:rsidRPr="00D37DDF" w:rsidRDefault="00AE3E11" w:rsidP="00FB6E22">
    <w:pPr>
      <w:pStyle w:val="acctmainheading"/>
      <w:spacing w:after="0" w:line="240" w:lineRule="atLeast"/>
      <w:rPr>
        <w:sz w:val="24"/>
        <w:szCs w:val="24"/>
        <w:lang w:bidi="th-TH"/>
      </w:rPr>
    </w:pPr>
  </w:p>
  <w:p w:rsidR="00AE3E11" w:rsidRPr="00563AF8" w:rsidRDefault="00AE3E11"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E11" w:rsidRDefault="00AE3E11" w:rsidP="00FB6E22">
    <w:pPr>
      <w:pStyle w:val="acctmainheading"/>
      <w:tabs>
        <w:tab w:val="left" w:pos="7810"/>
      </w:tabs>
      <w:spacing w:after="0" w:line="240" w:lineRule="atLeast"/>
      <w:rPr>
        <w:lang w:val="en-US"/>
      </w:rPr>
    </w:pPr>
    <w:r>
      <w:rPr>
        <w:lang w:val="en-US"/>
      </w:rPr>
      <w:t>Phatra Leasing</w:t>
    </w:r>
    <w:r>
      <w:t xml:space="preserve"> Public Company Limited </w:t>
    </w:r>
  </w:p>
  <w:p w:rsidR="00AE3E11" w:rsidRDefault="00AE3E11" w:rsidP="00FB6E22">
    <w:pPr>
      <w:pStyle w:val="acctmainheading"/>
      <w:spacing w:after="0" w:line="240" w:lineRule="atLeast"/>
      <w:rPr>
        <w:sz w:val="24"/>
        <w:szCs w:val="24"/>
        <w:lang w:bidi="th-TH"/>
      </w:rPr>
    </w:pPr>
    <w:r w:rsidRPr="00D37DDF">
      <w:rPr>
        <w:sz w:val="24"/>
        <w:szCs w:val="24"/>
        <w:lang w:bidi="th-TH"/>
      </w:rPr>
      <w:t>Notes to the financial statements</w:t>
    </w:r>
  </w:p>
  <w:p w:rsidR="00AE3E11" w:rsidRPr="00D37DDF" w:rsidRDefault="00AE3E11"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2019</w:t>
    </w:r>
  </w:p>
  <w:p w:rsidR="00AE3E11" w:rsidRPr="00D37DDF" w:rsidRDefault="00AE3E11" w:rsidP="00FB6E22">
    <w:pPr>
      <w:pStyle w:val="acctmainheading"/>
      <w:spacing w:after="0" w:line="240" w:lineRule="atLeast"/>
      <w:rPr>
        <w:sz w:val="24"/>
        <w:szCs w:val="24"/>
        <w:lang w:bidi="th-TH"/>
      </w:rPr>
    </w:pPr>
  </w:p>
  <w:p w:rsidR="00AE3E11" w:rsidRPr="00563AF8" w:rsidRDefault="00AE3E11"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5"/>
  </w:num>
  <w:num w:numId="13">
    <w:abstractNumId w:val="31"/>
  </w:num>
  <w:num w:numId="14">
    <w:abstractNumId w:val="18"/>
  </w:num>
  <w:num w:numId="15">
    <w:abstractNumId w:val="23"/>
  </w:num>
  <w:num w:numId="16">
    <w:abstractNumId w:val="11"/>
  </w:num>
  <w:num w:numId="17">
    <w:abstractNumId w:val="30"/>
  </w:num>
  <w:num w:numId="18">
    <w:abstractNumId w:val="19"/>
  </w:num>
  <w:num w:numId="19">
    <w:abstractNumId w:val="17"/>
  </w:num>
  <w:num w:numId="20">
    <w:abstractNumId w:val="16"/>
  </w:num>
  <w:num w:numId="21">
    <w:abstractNumId w:val="12"/>
  </w:num>
  <w:num w:numId="22">
    <w:abstractNumId w:val="29"/>
  </w:num>
  <w:num w:numId="23">
    <w:abstractNumId w:val="24"/>
  </w:num>
  <w:num w:numId="24">
    <w:abstractNumId w:val="28"/>
  </w:num>
  <w:num w:numId="25">
    <w:abstractNumId w:val="13"/>
  </w:num>
  <w:num w:numId="26">
    <w:abstractNumId w:val="34"/>
  </w:num>
  <w:num w:numId="27">
    <w:abstractNumId w:val="20"/>
  </w:num>
  <w:num w:numId="28">
    <w:abstractNumId w:val="25"/>
  </w:num>
  <w:num w:numId="29">
    <w:abstractNumId w:val="14"/>
  </w:num>
  <w:num w:numId="30">
    <w:abstractNumId w:val="33"/>
  </w:num>
  <w:num w:numId="31">
    <w:abstractNumId w:val="32"/>
  </w:num>
  <w:num w:numId="32">
    <w:abstractNumId w:val="27"/>
  </w:num>
  <w:num w:numId="33">
    <w:abstractNumId w:val="26"/>
  </w:num>
  <w:num w:numId="34">
    <w:abstractNumId w:val="21"/>
  </w:num>
  <w:num w:numId="3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462A"/>
    <w:rsid w:val="00004A05"/>
    <w:rsid w:val="00005867"/>
    <w:rsid w:val="00007902"/>
    <w:rsid w:val="00010265"/>
    <w:rsid w:val="0001076F"/>
    <w:rsid w:val="0001093A"/>
    <w:rsid w:val="00015B0D"/>
    <w:rsid w:val="00016495"/>
    <w:rsid w:val="0001756F"/>
    <w:rsid w:val="00017E45"/>
    <w:rsid w:val="000204DA"/>
    <w:rsid w:val="00022B4E"/>
    <w:rsid w:val="000233F9"/>
    <w:rsid w:val="000247FB"/>
    <w:rsid w:val="00024FC5"/>
    <w:rsid w:val="00026329"/>
    <w:rsid w:val="00026DB9"/>
    <w:rsid w:val="00027058"/>
    <w:rsid w:val="0002788E"/>
    <w:rsid w:val="00027916"/>
    <w:rsid w:val="00027A06"/>
    <w:rsid w:val="00027B25"/>
    <w:rsid w:val="0003008B"/>
    <w:rsid w:val="00030F93"/>
    <w:rsid w:val="00031F62"/>
    <w:rsid w:val="000327C4"/>
    <w:rsid w:val="00032C0E"/>
    <w:rsid w:val="00034B10"/>
    <w:rsid w:val="00034B62"/>
    <w:rsid w:val="0003511A"/>
    <w:rsid w:val="00035398"/>
    <w:rsid w:val="0003659C"/>
    <w:rsid w:val="000377DD"/>
    <w:rsid w:val="00037998"/>
    <w:rsid w:val="00037E6D"/>
    <w:rsid w:val="0004184C"/>
    <w:rsid w:val="00042192"/>
    <w:rsid w:val="0004305F"/>
    <w:rsid w:val="000446B2"/>
    <w:rsid w:val="00045280"/>
    <w:rsid w:val="000532A3"/>
    <w:rsid w:val="00054DC6"/>
    <w:rsid w:val="000600FB"/>
    <w:rsid w:val="0006015E"/>
    <w:rsid w:val="00060211"/>
    <w:rsid w:val="000615AE"/>
    <w:rsid w:val="00061646"/>
    <w:rsid w:val="00061A6A"/>
    <w:rsid w:val="00061C93"/>
    <w:rsid w:val="00062F1B"/>
    <w:rsid w:val="00062FF7"/>
    <w:rsid w:val="00063E9A"/>
    <w:rsid w:val="00064A19"/>
    <w:rsid w:val="00065555"/>
    <w:rsid w:val="000656D8"/>
    <w:rsid w:val="00065A21"/>
    <w:rsid w:val="0006698E"/>
    <w:rsid w:val="00067233"/>
    <w:rsid w:val="00070B9A"/>
    <w:rsid w:val="000711BC"/>
    <w:rsid w:val="0007125E"/>
    <w:rsid w:val="00071FBC"/>
    <w:rsid w:val="00072E59"/>
    <w:rsid w:val="00073EE3"/>
    <w:rsid w:val="0008043D"/>
    <w:rsid w:val="00080B16"/>
    <w:rsid w:val="000810AF"/>
    <w:rsid w:val="000810FF"/>
    <w:rsid w:val="00081165"/>
    <w:rsid w:val="000814E8"/>
    <w:rsid w:val="00083363"/>
    <w:rsid w:val="00083722"/>
    <w:rsid w:val="00083E59"/>
    <w:rsid w:val="0008560D"/>
    <w:rsid w:val="00086BDA"/>
    <w:rsid w:val="00086D03"/>
    <w:rsid w:val="00087C62"/>
    <w:rsid w:val="00090F18"/>
    <w:rsid w:val="00091D28"/>
    <w:rsid w:val="000931E5"/>
    <w:rsid w:val="00096C69"/>
    <w:rsid w:val="000A0633"/>
    <w:rsid w:val="000A0DCB"/>
    <w:rsid w:val="000A11AD"/>
    <w:rsid w:val="000A2500"/>
    <w:rsid w:val="000A285C"/>
    <w:rsid w:val="000A3335"/>
    <w:rsid w:val="000A39EC"/>
    <w:rsid w:val="000A3A2B"/>
    <w:rsid w:val="000A4317"/>
    <w:rsid w:val="000A64B1"/>
    <w:rsid w:val="000A7327"/>
    <w:rsid w:val="000B00BE"/>
    <w:rsid w:val="000B030C"/>
    <w:rsid w:val="000B106D"/>
    <w:rsid w:val="000B1BDC"/>
    <w:rsid w:val="000B3C08"/>
    <w:rsid w:val="000B516D"/>
    <w:rsid w:val="000B57FF"/>
    <w:rsid w:val="000B619D"/>
    <w:rsid w:val="000B6D40"/>
    <w:rsid w:val="000B7CED"/>
    <w:rsid w:val="000C17DC"/>
    <w:rsid w:val="000C24A7"/>
    <w:rsid w:val="000C2C04"/>
    <w:rsid w:val="000C3376"/>
    <w:rsid w:val="000C38AE"/>
    <w:rsid w:val="000C56E2"/>
    <w:rsid w:val="000C5CCA"/>
    <w:rsid w:val="000C5E89"/>
    <w:rsid w:val="000C659B"/>
    <w:rsid w:val="000C6ED6"/>
    <w:rsid w:val="000C71F7"/>
    <w:rsid w:val="000C74D7"/>
    <w:rsid w:val="000C7AC6"/>
    <w:rsid w:val="000D1188"/>
    <w:rsid w:val="000D14B8"/>
    <w:rsid w:val="000D2A43"/>
    <w:rsid w:val="000D572F"/>
    <w:rsid w:val="000D604C"/>
    <w:rsid w:val="000D6F42"/>
    <w:rsid w:val="000D756F"/>
    <w:rsid w:val="000D79DE"/>
    <w:rsid w:val="000E0199"/>
    <w:rsid w:val="000E2035"/>
    <w:rsid w:val="000E2369"/>
    <w:rsid w:val="000E24CE"/>
    <w:rsid w:val="000E2AC7"/>
    <w:rsid w:val="000E3D2A"/>
    <w:rsid w:val="000E589B"/>
    <w:rsid w:val="000E610A"/>
    <w:rsid w:val="000E667C"/>
    <w:rsid w:val="000E6D7C"/>
    <w:rsid w:val="000E71BD"/>
    <w:rsid w:val="000E72F5"/>
    <w:rsid w:val="000E75B3"/>
    <w:rsid w:val="000E7F9B"/>
    <w:rsid w:val="000F0490"/>
    <w:rsid w:val="000F0D61"/>
    <w:rsid w:val="000F3087"/>
    <w:rsid w:val="000F3682"/>
    <w:rsid w:val="000F48AC"/>
    <w:rsid w:val="000F53AF"/>
    <w:rsid w:val="000F65EA"/>
    <w:rsid w:val="000F7950"/>
    <w:rsid w:val="000F7DC9"/>
    <w:rsid w:val="000F7E83"/>
    <w:rsid w:val="00101EB9"/>
    <w:rsid w:val="00103583"/>
    <w:rsid w:val="001041AE"/>
    <w:rsid w:val="0010464E"/>
    <w:rsid w:val="00105252"/>
    <w:rsid w:val="001052C5"/>
    <w:rsid w:val="00105811"/>
    <w:rsid w:val="00105E22"/>
    <w:rsid w:val="0010630A"/>
    <w:rsid w:val="0010782B"/>
    <w:rsid w:val="00111792"/>
    <w:rsid w:val="00111AC8"/>
    <w:rsid w:val="001124D7"/>
    <w:rsid w:val="00113AF3"/>
    <w:rsid w:val="00114047"/>
    <w:rsid w:val="00114BC6"/>
    <w:rsid w:val="001156EE"/>
    <w:rsid w:val="0011666D"/>
    <w:rsid w:val="00117EFF"/>
    <w:rsid w:val="00120BA4"/>
    <w:rsid w:val="00123327"/>
    <w:rsid w:val="00123CB6"/>
    <w:rsid w:val="00124E03"/>
    <w:rsid w:val="001258F4"/>
    <w:rsid w:val="00125E06"/>
    <w:rsid w:val="00126A7B"/>
    <w:rsid w:val="0013063E"/>
    <w:rsid w:val="001308BE"/>
    <w:rsid w:val="001313E6"/>
    <w:rsid w:val="00132250"/>
    <w:rsid w:val="00132893"/>
    <w:rsid w:val="00132EA5"/>
    <w:rsid w:val="001338AC"/>
    <w:rsid w:val="00134D93"/>
    <w:rsid w:val="00135533"/>
    <w:rsid w:val="00135590"/>
    <w:rsid w:val="0013630C"/>
    <w:rsid w:val="00137088"/>
    <w:rsid w:val="00137802"/>
    <w:rsid w:val="00137C17"/>
    <w:rsid w:val="00137D5A"/>
    <w:rsid w:val="00140815"/>
    <w:rsid w:val="00140D01"/>
    <w:rsid w:val="00141B0B"/>
    <w:rsid w:val="001425B7"/>
    <w:rsid w:val="001425E1"/>
    <w:rsid w:val="00142948"/>
    <w:rsid w:val="00145114"/>
    <w:rsid w:val="0014579F"/>
    <w:rsid w:val="00146E06"/>
    <w:rsid w:val="00147F35"/>
    <w:rsid w:val="00151C4D"/>
    <w:rsid w:val="0015280A"/>
    <w:rsid w:val="00154B15"/>
    <w:rsid w:val="00154D73"/>
    <w:rsid w:val="00155A74"/>
    <w:rsid w:val="001560AC"/>
    <w:rsid w:val="00156D36"/>
    <w:rsid w:val="00162640"/>
    <w:rsid w:val="001645AC"/>
    <w:rsid w:val="00164C00"/>
    <w:rsid w:val="00164F36"/>
    <w:rsid w:val="00165E0F"/>
    <w:rsid w:val="00166A0A"/>
    <w:rsid w:val="00170969"/>
    <w:rsid w:val="001732CA"/>
    <w:rsid w:val="001736A5"/>
    <w:rsid w:val="001748F4"/>
    <w:rsid w:val="00175B1D"/>
    <w:rsid w:val="00175B48"/>
    <w:rsid w:val="00175B8A"/>
    <w:rsid w:val="0018042D"/>
    <w:rsid w:val="00181E53"/>
    <w:rsid w:val="00183A43"/>
    <w:rsid w:val="001843B2"/>
    <w:rsid w:val="00184DF7"/>
    <w:rsid w:val="00185729"/>
    <w:rsid w:val="00185E49"/>
    <w:rsid w:val="00186134"/>
    <w:rsid w:val="001862EB"/>
    <w:rsid w:val="00186C09"/>
    <w:rsid w:val="0018715E"/>
    <w:rsid w:val="001872DB"/>
    <w:rsid w:val="001879CC"/>
    <w:rsid w:val="00191702"/>
    <w:rsid w:val="00192302"/>
    <w:rsid w:val="00192D92"/>
    <w:rsid w:val="0019312D"/>
    <w:rsid w:val="001940C2"/>
    <w:rsid w:val="001952C3"/>
    <w:rsid w:val="00197556"/>
    <w:rsid w:val="00197957"/>
    <w:rsid w:val="001A0E0B"/>
    <w:rsid w:val="001A24F1"/>
    <w:rsid w:val="001A2B0A"/>
    <w:rsid w:val="001A2B77"/>
    <w:rsid w:val="001A2B9A"/>
    <w:rsid w:val="001A3044"/>
    <w:rsid w:val="001A47A4"/>
    <w:rsid w:val="001A492F"/>
    <w:rsid w:val="001A5785"/>
    <w:rsid w:val="001A58A2"/>
    <w:rsid w:val="001A5EA3"/>
    <w:rsid w:val="001B0C46"/>
    <w:rsid w:val="001B11B3"/>
    <w:rsid w:val="001B182C"/>
    <w:rsid w:val="001B1E17"/>
    <w:rsid w:val="001B3474"/>
    <w:rsid w:val="001B390C"/>
    <w:rsid w:val="001B4BA3"/>
    <w:rsid w:val="001B6634"/>
    <w:rsid w:val="001B7E52"/>
    <w:rsid w:val="001C016D"/>
    <w:rsid w:val="001C1199"/>
    <w:rsid w:val="001C12D4"/>
    <w:rsid w:val="001C15B1"/>
    <w:rsid w:val="001C4B0F"/>
    <w:rsid w:val="001C4B8E"/>
    <w:rsid w:val="001C6A01"/>
    <w:rsid w:val="001C72C3"/>
    <w:rsid w:val="001C7A63"/>
    <w:rsid w:val="001D0875"/>
    <w:rsid w:val="001D2AD4"/>
    <w:rsid w:val="001D2F7C"/>
    <w:rsid w:val="001D4C56"/>
    <w:rsid w:val="001D53DC"/>
    <w:rsid w:val="001D72F0"/>
    <w:rsid w:val="001D74F1"/>
    <w:rsid w:val="001E1818"/>
    <w:rsid w:val="001E206A"/>
    <w:rsid w:val="001E22F4"/>
    <w:rsid w:val="001E2418"/>
    <w:rsid w:val="001E27D0"/>
    <w:rsid w:val="001E3405"/>
    <w:rsid w:val="001E359F"/>
    <w:rsid w:val="001E43ED"/>
    <w:rsid w:val="001E578B"/>
    <w:rsid w:val="001E670D"/>
    <w:rsid w:val="001E69E0"/>
    <w:rsid w:val="001E7679"/>
    <w:rsid w:val="001F0375"/>
    <w:rsid w:val="001F13E5"/>
    <w:rsid w:val="001F1E28"/>
    <w:rsid w:val="001F23D3"/>
    <w:rsid w:val="001F32F8"/>
    <w:rsid w:val="001F33D9"/>
    <w:rsid w:val="001F33EE"/>
    <w:rsid w:val="001F6210"/>
    <w:rsid w:val="001F729B"/>
    <w:rsid w:val="001F786D"/>
    <w:rsid w:val="001F7AD6"/>
    <w:rsid w:val="001F7B76"/>
    <w:rsid w:val="00200AEB"/>
    <w:rsid w:val="00200CCB"/>
    <w:rsid w:val="002024E5"/>
    <w:rsid w:val="0020358F"/>
    <w:rsid w:val="00203BEB"/>
    <w:rsid w:val="00204C27"/>
    <w:rsid w:val="00204CE4"/>
    <w:rsid w:val="002062A2"/>
    <w:rsid w:val="00206BF7"/>
    <w:rsid w:val="00210B0B"/>
    <w:rsid w:val="00210DE0"/>
    <w:rsid w:val="002115F6"/>
    <w:rsid w:val="00211F0B"/>
    <w:rsid w:val="00212811"/>
    <w:rsid w:val="00212BC4"/>
    <w:rsid w:val="00212DAB"/>
    <w:rsid w:val="00212E2B"/>
    <w:rsid w:val="00213799"/>
    <w:rsid w:val="00215C13"/>
    <w:rsid w:val="00216CB0"/>
    <w:rsid w:val="0021772F"/>
    <w:rsid w:val="002201CF"/>
    <w:rsid w:val="00220873"/>
    <w:rsid w:val="002219FF"/>
    <w:rsid w:val="00221E52"/>
    <w:rsid w:val="002228F9"/>
    <w:rsid w:val="00222E13"/>
    <w:rsid w:val="0022422F"/>
    <w:rsid w:val="00224589"/>
    <w:rsid w:val="00224A75"/>
    <w:rsid w:val="00224F00"/>
    <w:rsid w:val="00225A9D"/>
    <w:rsid w:val="0022697C"/>
    <w:rsid w:val="00226B67"/>
    <w:rsid w:val="00230940"/>
    <w:rsid w:val="00231E95"/>
    <w:rsid w:val="002330B8"/>
    <w:rsid w:val="002344B6"/>
    <w:rsid w:val="002350C7"/>
    <w:rsid w:val="0023522A"/>
    <w:rsid w:val="00236BC0"/>
    <w:rsid w:val="0023724A"/>
    <w:rsid w:val="00237C69"/>
    <w:rsid w:val="002409A9"/>
    <w:rsid w:val="002413DA"/>
    <w:rsid w:val="00241C2E"/>
    <w:rsid w:val="0024356C"/>
    <w:rsid w:val="00243B28"/>
    <w:rsid w:val="002446E9"/>
    <w:rsid w:val="0024481C"/>
    <w:rsid w:val="00246F73"/>
    <w:rsid w:val="00246F7B"/>
    <w:rsid w:val="002470E7"/>
    <w:rsid w:val="002471B8"/>
    <w:rsid w:val="002502BB"/>
    <w:rsid w:val="00251514"/>
    <w:rsid w:val="002532D3"/>
    <w:rsid w:val="0025358C"/>
    <w:rsid w:val="00253890"/>
    <w:rsid w:val="00254487"/>
    <w:rsid w:val="00255579"/>
    <w:rsid w:val="00255710"/>
    <w:rsid w:val="002557FC"/>
    <w:rsid w:val="00257C04"/>
    <w:rsid w:val="0026070A"/>
    <w:rsid w:val="002608CE"/>
    <w:rsid w:val="0026132F"/>
    <w:rsid w:val="00261449"/>
    <w:rsid w:val="00261E3B"/>
    <w:rsid w:val="00261FC1"/>
    <w:rsid w:val="002634AA"/>
    <w:rsid w:val="00264E42"/>
    <w:rsid w:val="00265A3A"/>
    <w:rsid w:val="00265A9D"/>
    <w:rsid w:val="00265AE1"/>
    <w:rsid w:val="0026798F"/>
    <w:rsid w:val="002701FE"/>
    <w:rsid w:val="00270A92"/>
    <w:rsid w:val="0027128F"/>
    <w:rsid w:val="002714E1"/>
    <w:rsid w:val="00274A66"/>
    <w:rsid w:val="00274FE9"/>
    <w:rsid w:val="002758C3"/>
    <w:rsid w:val="00275E28"/>
    <w:rsid w:val="00276005"/>
    <w:rsid w:val="002763FD"/>
    <w:rsid w:val="00281A21"/>
    <w:rsid w:val="00281EDC"/>
    <w:rsid w:val="00282B4D"/>
    <w:rsid w:val="00283391"/>
    <w:rsid w:val="00283827"/>
    <w:rsid w:val="00283B2B"/>
    <w:rsid w:val="0028409E"/>
    <w:rsid w:val="002844F2"/>
    <w:rsid w:val="00285394"/>
    <w:rsid w:val="00285463"/>
    <w:rsid w:val="00285643"/>
    <w:rsid w:val="00287CEA"/>
    <w:rsid w:val="00287F8D"/>
    <w:rsid w:val="00290C11"/>
    <w:rsid w:val="00290C56"/>
    <w:rsid w:val="00290E20"/>
    <w:rsid w:val="00291289"/>
    <w:rsid w:val="00291342"/>
    <w:rsid w:val="00291D02"/>
    <w:rsid w:val="0029371C"/>
    <w:rsid w:val="00296C01"/>
    <w:rsid w:val="0029715E"/>
    <w:rsid w:val="00297831"/>
    <w:rsid w:val="002A01C4"/>
    <w:rsid w:val="002A1586"/>
    <w:rsid w:val="002A18E2"/>
    <w:rsid w:val="002A1991"/>
    <w:rsid w:val="002A2168"/>
    <w:rsid w:val="002A731D"/>
    <w:rsid w:val="002A77E9"/>
    <w:rsid w:val="002A7B07"/>
    <w:rsid w:val="002B0105"/>
    <w:rsid w:val="002B0972"/>
    <w:rsid w:val="002B3369"/>
    <w:rsid w:val="002B3D32"/>
    <w:rsid w:val="002B3E0C"/>
    <w:rsid w:val="002B412D"/>
    <w:rsid w:val="002B6679"/>
    <w:rsid w:val="002B69B5"/>
    <w:rsid w:val="002B7862"/>
    <w:rsid w:val="002C113D"/>
    <w:rsid w:val="002C1A38"/>
    <w:rsid w:val="002C2C1A"/>
    <w:rsid w:val="002C570E"/>
    <w:rsid w:val="002C74A4"/>
    <w:rsid w:val="002C7DF5"/>
    <w:rsid w:val="002D008D"/>
    <w:rsid w:val="002D0EB5"/>
    <w:rsid w:val="002D2650"/>
    <w:rsid w:val="002D28C8"/>
    <w:rsid w:val="002D608F"/>
    <w:rsid w:val="002D61EE"/>
    <w:rsid w:val="002D7B16"/>
    <w:rsid w:val="002E46F8"/>
    <w:rsid w:val="002E50D1"/>
    <w:rsid w:val="002E5F00"/>
    <w:rsid w:val="002E75E4"/>
    <w:rsid w:val="002F04D3"/>
    <w:rsid w:val="002F095E"/>
    <w:rsid w:val="002F11DF"/>
    <w:rsid w:val="002F38AC"/>
    <w:rsid w:val="002F392D"/>
    <w:rsid w:val="002F3AB2"/>
    <w:rsid w:val="002F5338"/>
    <w:rsid w:val="002F7453"/>
    <w:rsid w:val="0030022B"/>
    <w:rsid w:val="0030066A"/>
    <w:rsid w:val="00301EFD"/>
    <w:rsid w:val="00304CA3"/>
    <w:rsid w:val="0030600A"/>
    <w:rsid w:val="00307C88"/>
    <w:rsid w:val="003101AA"/>
    <w:rsid w:val="00310416"/>
    <w:rsid w:val="0031054C"/>
    <w:rsid w:val="00311028"/>
    <w:rsid w:val="00311122"/>
    <w:rsid w:val="003113ED"/>
    <w:rsid w:val="00311E25"/>
    <w:rsid w:val="00314333"/>
    <w:rsid w:val="003164DC"/>
    <w:rsid w:val="003167F5"/>
    <w:rsid w:val="00316BDE"/>
    <w:rsid w:val="0031722E"/>
    <w:rsid w:val="00320495"/>
    <w:rsid w:val="00321090"/>
    <w:rsid w:val="00321B3F"/>
    <w:rsid w:val="0032233D"/>
    <w:rsid w:val="00322558"/>
    <w:rsid w:val="003243ED"/>
    <w:rsid w:val="003267CD"/>
    <w:rsid w:val="0032796C"/>
    <w:rsid w:val="00331079"/>
    <w:rsid w:val="003311C1"/>
    <w:rsid w:val="003317CC"/>
    <w:rsid w:val="00334D13"/>
    <w:rsid w:val="00335E52"/>
    <w:rsid w:val="00337160"/>
    <w:rsid w:val="0034076C"/>
    <w:rsid w:val="00340DF6"/>
    <w:rsid w:val="00341F7A"/>
    <w:rsid w:val="0034215B"/>
    <w:rsid w:val="00342799"/>
    <w:rsid w:val="00342866"/>
    <w:rsid w:val="00343068"/>
    <w:rsid w:val="0034345D"/>
    <w:rsid w:val="00343F06"/>
    <w:rsid w:val="003448A0"/>
    <w:rsid w:val="00344DE2"/>
    <w:rsid w:val="003451CB"/>
    <w:rsid w:val="003454B3"/>
    <w:rsid w:val="00346458"/>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B61"/>
    <w:rsid w:val="00357448"/>
    <w:rsid w:val="00357833"/>
    <w:rsid w:val="00357898"/>
    <w:rsid w:val="00357FC3"/>
    <w:rsid w:val="00360548"/>
    <w:rsid w:val="0036075F"/>
    <w:rsid w:val="003607BF"/>
    <w:rsid w:val="003614B2"/>
    <w:rsid w:val="00362761"/>
    <w:rsid w:val="003631CE"/>
    <w:rsid w:val="0036426D"/>
    <w:rsid w:val="00364331"/>
    <w:rsid w:val="00364808"/>
    <w:rsid w:val="00365071"/>
    <w:rsid w:val="003665F1"/>
    <w:rsid w:val="00367E1F"/>
    <w:rsid w:val="00370052"/>
    <w:rsid w:val="00370C5E"/>
    <w:rsid w:val="00371FED"/>
    <w:rsid w:val="00372094"/>
    <w:rsid w:val="00372111"/>
    <w:rsid w:val="00373150"/>
    <w:rsid w:val="003734F0"/>
    <w:rsid w:val="00373D77"/>
    <w:rsid w:val="00380124"/>
    <w:rsid w:val="003812C2"/>
    <w:rsid w:val="003814BF"/>
    <w:rsid w:val="00381593"/>
    <w:rsid w:val="00381A87"/>
    <w:rsid w:val="00382A1A"/>
    <w:rsid w:val="00382DDA"/>
    <w:rsid w:val="00383902"/>
    <w:rsid w:val="0038487B"/>
    <w:rsid w:val="003874F2"/>
    <w:rsid w:val="00390BD9"/>
    <w:rsid w:val="00394961"/>
    <w:rsid w:val="00394CD9"/>
    <w:rsid w:val="003955A5"/>
    <w:rsid w:val="00395F43"/>
    <w:rsid w:val="00396A73"/>
    <w:rsid w:val="00397725"/>
    <w:rsid w:val="003A08FA"/>
    <w:rsid w:val="003A1311"/>
    <w:rsid w:val="003A15DC"/>
    <w:rsid w:val="003A171E"/>
    <w:rsid w:val="003A29DE"/>
    <w:rsid w:val="003A368F"/>
    <w:rsid w:val="003A3A8F"/>
    <w:rsid w:val="003A3B7B"/>
    <w:rsid w:val="003A694C"/>
    <w:rsid w:val="003A79CB"/>
    <w:rsid w:val="003A7D46"/>
    <w:rsid w:val="003B0656"/>
    <w:rsid w:val="003B06E4"/>
    <w:rsid w:val="003B0892"/>
    <w:rsid w:val="003B1291"/>
    <w:rsid w:val="003B26FB"/>
    <w:rsid w:val="003B5AA2"/>
    <w:rsid w:val="003B738D"/>
    <w:rsid w:val="003B781D"/>
    <w:rsid w:val="003B78A0"/>
    <w:rsid w:val="003B7D1D"/>
    <w:rsid w:val="003C0074"/>
    <w:rsid w:val="003C0834"/>
    <w:rsid w:val="003C33F9"/>
    <w:rsid w:val="003C3DB7"/>
    <w:rsid w:val="003C44C8"/>
    <w:rsid w:val="003C47D7"/>
    <w:rsid w:val="003C6886"/>
    <w:rsid w:val="003C7B45"/>
    <w:rsid w:val="003D232F"/>
    <w:rsid w:val="003D2554"/>
    <w:rsid w:val="003D2637"/>
    <w:rsid w:val="003D2D92"/>
    <w:rsid w:val="003D3064"/>
    <w:rsid w:val="003D3A9E"/>
    <w:rsid w:val="003D4637"/>
    <w:rsid w:val="003D6F06"/>
    <w:rsid w:val="003D7135"/>
    <w:rsid w:val="003D775C"/>
    <w:rsid w:val="003E082B"/>
    <w:rsid w:val="003E1978"/>
    <w:rsid w:val="003E20E3"/>
    <w:rsid w:val="003E21A1"/>
    <w:rsid w:val="003E23EB"/>
    <w:rsid w:val="003E29E1"/>
    <w:rsid w:val="003E2C79"/>
    <w:rsid w:val="003E4BE4"/>
    <w:rsid w:val="003E535E"/>
    <w:rsid w:val="003F131B"/>
    <w:rsid w:val="003F1B0F"/>
    <w:rsid w:val="003F3377"/>
    <w:rsid w:val="003F3E1F"/>
    <w:rsid w:val="003F3FEF"/>
    <w:rsid w:val="003F4287"/>
    <w:rsid w:val="003F4441"/>
    <w:rsid w:val="003F64B6"/>
    <w:rsid w:val="003F73BF"/>
    <w:rsid w:val="003F7665"/>
    <w:rsid w:val="003F773A"/>
    <w:rsid w:val="00400575"/>
    <w:rsid w:val="00401A11"/>
    <w:rsid w:val="00403BA9"/>
    <w:rsid w:val="00406956"/>
    <w:rsid w:val="0041148A"/>
    <w:rsid w:val="004118E1"/>
    <w:rsid w:val="00411FF8"/>
    <w:rsid w:val="00412D97"/>
    <w:rsid w:val="00412EA2"/>
    <w:rsid w:val="004139A5"/>
    <w:rsid w:val="00413D5F"/>
    <w:rsid w:val="00420113"/>
    <w:rsid w:val="00423541"/>
    <w:rsid w:val="0042494D"/>
    <w:rsid w:val="00425323"/>
    <w:rsid w:val="00426023"/>
    <w:rsid w:val="0042716F"/>
    <w:rsid w:val="004304C4"/>
    <w:rsid w:val="00430B59"/>
    <w:rsid w:val="00433848"/>
    <w:rsid w:val="004340F7"/>
    <w:rsid w:val="00434168"/>
    <w:rsid w:val="00434A46"/>
    <w:rsid w:val="00435BB0"/>
    <w:rsid w:val="00437734"/>
    <w:rsid w:val="0044093A"/>
    <w:rsid w:val="00441413"/>
    <w:rsid w:val="00441EF1"/>
    <w:rsid w:val="00442498"/>
    <w:rsid w:val="004436B9"/>
    <w:rsid w:val="00443A48"/>
    <w:rsid w:val="00444A9C"/>
    <w:rsid w:val="00445ADB"/>
    <w:rsid w:val="00446487"/>
    <w:rsid w:val="004473B1"/>
    <w:rsid w:val="0044757C"/>
    <w:rsid w:val="0045000C"/>
    <w:rsid w:val="004503B9"/>
    <w:rsid w:val="00451B02"/>
    <w:rsid w:val="00452538"/>
    <w:rsid w:val="00453B56"/>
    <w:rsid w:val="00455243"/>
    <w:rsid w:val="00457136"/>
    <w:rsid w:val="00457AF9"/>
    <w:rsid w:val="00460B49"/>
    <w:rsid w:val="00461158"/>
    <w:rsid w:val="00462D89"/>
    <w:rsid w:val="00462E8E"/>
    <w:rsid w:val="00463011"/>
    <w:rsid w:val="004632ED"/>
    <w:rsid w:val="0046617D"/>
    <w:rsid w:val="004662ED"/>
    <w:rsid w:val="00466E6F"/>
    <w:rsid w:val="004678B3"/>
    <w:rsid w:val="0047121D"/>
    <w:rsid w:val="00471822"/>
    <w:rsid w:val="00471B5C"/>
    <w:rsid w:val="00471CEB"/>
    <w:rsid w:val="0047235E"/>
    <w:rsid w:val="0047335D"/>
    <w:rsid w:val="00473372"/>
    <w:rsid w:val="0047337A"/>
    <w:rsid w:val="00473CB4"/>
    <w:rsid w:val="004749F9"/>
    <w:rsid w:val="0047501C"/>
    <w:rsid w:val="004751A2"/>
    <w:rsid w:val="00475BC2"/>
    <w:rsid w:val="00475F8C"/>
    <w:rsid w:val="00476704"/>
    <w:rsid w:val="0048214F"/>
    <w:rsid w:val="004828FA"/>
    <w:rsid w:val="00490368"/>
    <w:rsid w:val="00491934"/>
    <w:rsid w:val="00491B6A"/>
    <w:rsid w:val="00491D68"/>
    <w:rsid w:val="00491F5F"/>
    <w:rsid w:val="004920B5"/>
    <w:rsid w:val="0049319B"/>
    <w:rsid w:val="004939BF"/>
    <w:rsid w:val="00494630"/>
    <w:rsid w:val="00495622"/>
    <w:rsid w:val="00495D5D"/>
    <w:rsid w:val="0049629C"/>
    <w:rsid w:val="00497323"/>
    <w:rsid w:val="00497593"/>
    <w:rsid w:val="004A0487"/>
    <w:rsid w:val="004A060E"/>
    <w:rsid w:val="004A0DA9"/>
    <w:rsid w:val="004A4738"/>
    <w:rsid w:val="004A4EB6"/>
    <w:rsid w:val="004A69D3"/>
    <w:rsid w:val="004A6A21"/>
    <w:rsid w:val="004A6FFE"/>
    <w:rsid w:val="004A7E58"/>
    <w:rsid w:val="004A7F26"/>
    <w:rsid w:val="004A7FA9"/>
    <w:rsid w:val="004B074C"/>
    <w:rsid w:val="004B1070"/>
    <w:rsid w:val="004B20CD"/>
    <w:rsid w:val="004B2747"/>
    <w:rsid w:val="004B2A0F"/>
    <w:rsid w:val="004B2DAF"/>
    <w:rsid w:val="004B3FA5"/>
    <w:rsid w:val="004B4201"/>
    <w:rsid w:val="004B4AB8"/>
    <w:rsid w:val="004B5512"/>
    <w:rsid w:val="004B552E"/>
    <w:rsid w:val="004B5C95"/>
    <w:rsid w:val="004B66AB"/>
    <w:rsid w:val="004B6D7B"/>
    <w:rsid w:val="004B72C2"/>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783C"/>
    <w:rsid w:val="004E03DD"/>
    <w:rsid w:val="004E0E8C"/>
    <w:rsid w:val="004E140C"/>
    <w:rsid w:val="004E15C4"/>
    <w:rsid w:val="004E45B1"/>
    <w:rsid w:val="004E508F"/>
    <w:rsid w:val="004E5443"/>
    <w:rsid w:val="004E64BB"/>
    <w:rsid w:val="004E6C6A"/>
    <w:rsid w:val="004F0906"/>
    <w:rsid w:val="004F231F"/>
    <w:rsid w:val="004F3258"/>
    <w:rsid w:val="004F3CFF"/>
    <w:rsid w:val="004F4684"/>
    <w:rsid w:val="004F52BA"/>
    <w:rsid w:val="004F64AE"/>
    <w:rsid w:val="004F7784"/>
    <w:rsid w:val="004F7CB7"/>
    <w:rsid w:val="00500171"/>
    <w:rsid w:val="00500484"/>
    <w:rsid w:val="00502C28"/>
    <w:rsid w:val="00504636"/>
    <w:rsid w:val="00505090"/>
    <w:rsid w:val="00506F66"/>
    <w:rsid w:val="00510935"/>
    <w:rsid w:val="00510C4F"/>
    <w:rsid w:val="00511276"/>
    <w:rsid w:val="00511BD4"/>
    <w:rsid w:val="0051350D"/>
    <w:rsid w:val="0051423C"/>
    <w:rsid w:val="0051468C"/>
    <w:rsid w:val="00516288"/>
    <w:rsid w:val="00520208"/>
    <w:rsid w:val="00520F1C"/>
    <w:rsid w:val="0052141E"/>
    <w:rsid w:val="005258B5"/>
    <w:rsid w:val="00526A19"/>
    <w:rsid w:val="00526D86"/>
    <w:rsid w:val="00527A34"/>
    <w:rsid w:val="00530843"/>
    <w:rsid w:val="005356AD"/>
    <w:rsid w:val="0053767D"/>
    <w:rsid w:val="00540101"/>
    <w:rsid w:val="00541D9F"/>
    <w:rsid w:val="0054437D"/>
    <w:rsid w:val="00545268"/>
    <w:rsid w:val="00545396"/>
    <w:rsid w:val="0054690B"/>
    <w:rsid w:val="0054731E"/>
    <w:rsid w:val="00547E08"/>
    <w:rsid w:val="00551154"/>
    <w:rsid w:val="0055187A"/>
    <w:rsid w:val="00553F3D"/>
    <w:rsid w:val="0055450E"/>
    <w:rsid w:val="00554F1B"/>
    <w:rsid w:val="00555B58"/>
    <w:rsid w:val="00556530"/>
    <w:rsid w:val="0055681D"/>
    <w:rsid w:val="00556C4B"/>
    <w:rsid w:val="00557DDB"/>
    <w:rsid w:val="00560485"/>
    <w:rsid w:val="00561DBE"/>
    <w:rsid w:val="005633E3"/>
    <w:rsid w:val="00563AF8"/>
    <w:rsid w:val="005678CD"/>
    <w:rsid w:val="005703B1"/>
    <w:rsid w:val="00571C99"/>
    <w:rsid w:val="00572C39"/>
    <w:rsid w:val="00574598"/>
    <w:rsid w:val="005765D2"/>
    <w:rsid w:val="00580138"/>
    <w:rsid w:val="005809C5"/>
    <w:rsid w:val="005813C3"/>
    <w:rsid w:val="00581CF8"/>
    <w:rsid w:val="005820A4"/>
    <w:rsid w:val="0058264B"/>
    <w:rsid w:val="00582A22"/>
    <w:rsid w:val="00582F0A"/>
    <w:rsid w:val="0058529C"/>
    <w:rsid w:val="005857EC"/>
    <w:rsid w:val="00586537"/>
    <w:rsid w:val="00587A57"/>
    <w:rsid w:val="005912F6"/>
    <w:rsid w:val="00591BF6"/>
    <w:rsid w:val="00591EAD"/>
    <w:rsid w:val="005943DE"/>
    <w:rsid w:val="00594900"/>
    <w:rsid w:val="00596AC8"/>
    <w:rsid w:val="0059751D"/>
    <w:rsid w:val="005A1763"/>
    <w:rsid w:val="005A1F43"/>
    <w:rsid w:val="005A2F22"/>
    <w:rsid w:val="005A3013"/>
    <w:rsid w:val="005A397B"/>
    <w:rsid w:val="005A4CEC"/>
    <w:rsid w:val="005A599F"/>
    <w:rsid w:val="005A5ABC"/>
    <w:rsid w:val="005A5F30"/>
    <w:rsid w:val="005A7EC2"/>
    <w:rsid w:val="005B0590"/>
    <w:rsid w:val="005B1E78"/>
    <w:rsid w:val="005B2964"/>
    <w:rsid w:val="005B2E6D"/>
    <w:rsid w:val="005B3291"/>
    <w:rsid w:val="005B3BAF"/>
    <w:rsid w:val="005B3D4C"/>
    <w:rsid w:val="005B592E"/>
    <w:rsid w:val="005B5C1E"/>
    <w:rsid w:val="005B6FEC"/>
    <w:rsid w:val="005B7066"/>
    <w:rsid w:val="005B7BB9"/>
    <w:rsid w:val="005B7D90"/>
    <w:rsid w:val="005B7E2A"/>
    <w:rsid w:val="005C0049"/>
    <w:rsid w:val="005C0459"/>
    <w:rsid w:val="005C44A8"/>
    <w:rsid w:val="005C5E00"/>
    <w:rsid w:val="005C6202"/>
    <w:rsid w:val="005C6B2D"/>
    <w:rsid w:val="005C6DFF"/>
    <w:rsid w:val="005C724F"/>
    <w:rsid w:val="005D17E2"/>
    <w:rsid w:val="005D4175"/>
    <w:rsid w:val="005D6536"/>
    <w:rsid w:val="005D753D"/>
    <w:rsid w:val="005E0252"/>
    <w:rsid w:val="005E0894"/>
    <w:rsid w:val="005E2A13"/>
    <w:rsid w:val="005E2B7D"/>
    <w:rsid w:val="005E3BDA"/>
    <w:rsid w:val="005E4840"/>
    <w:rsid w:val="005E4D07"/>
    <w:rsid w:val="005E5047"/>
    <w:rsid w:val="005E59B9"/>
    <w:rsid w:val="005E5BDA"/>
    <w:rsid w:val="005E7F69"/>
    <w:rsid w:val="005F0E11"/>
    <w:rsid w:val="005F1B66"/>
    <w:rsid w:val="005F33F5"/>
    <w:rsid w:val="005F3909"/>
    <w:rsid w:val="005F3E8E"/>
    <w:rsid w:val="005F401E"/>
    <w:rsid w:val="005F5131"/>
    <w:rsid w:val="005F530B"/>
    <w:rsid w:val="005F54B1"/>
    <w:rsid w:val="005F624C"/>
    <w:rsid w:val="005F6B06"/>
    <w:rsid w:val="0060112D"/>
    <w:rsid w:val="00607530"/>
    <w:rsid w:val="006109BE"/>
    <w:rsid w:val="00610EB9"/>
    <w:rsid w:val="00612BD6"/>
    <w:rsid w:val="006136DE"/>
    <w:rsid w:val="00614530"/>
    <w:rsid w:val="00615012"/>
    <w:rsid w:val="00615D01"/>
    <w:rsid w:val="006163FB"/>
    <w:rsid w:val="0061736A"/>
    <w:rsid w:val="00617C35"/>
    <w:rsid w:val="0062020A"/>
    <w:rsid w:val="00620CAD"/>
    <w:rsid w:val="00621010"/>
    <w:rsid w:val="00622C3D"/>
    <w:rsid w:val="00623402"/>
    <w:rsid w:val="00623C6B"/>
    <w:rsid w:val="00624024"/>
    <w:rsid w:val="006240D8"/>
    <w:rsid w:val="006241C4"/>
    <w:rsid w:val="0062438F"/>
    <w:rsid w:val="00624D55"/>
    <w:rsid w:val="00625D16"/>
    <w:rsid w:val="00630384"/>
    <w:rsid w:val="00631B49"/>
    <w:rsid w:val="0063204F"/>
    <w:rsid w:val="00634643"/>
    <w:rsid w:val="00636265"/>
    <w:rsid w:val="00636CE2"/>
    <w:rsid w:val="00637BB9"/>
    <w:rsid w:val="00637FED"/>
    <w:rsid w:val="00640156"/>
    <w:rsid w:val="006422D5"/>
    <w:rsid w:val="0064249C"/>
    <w:rsid w:val="006449B9"/>
    <w:rsid w:val="00646873"/>
    <w:rsid w:val="00646E17"/>
    <w:rsid w:val="00650ACF"/>
    <w:rsid w:val="0065187D"/>
    <w:rsid w:val="00651CD8"/>
    <w:rsid w:val="00653C9D"/>
    <w:rsid w:val="006546EC"/>
    <w:rsid w:val="006549D5"/>
    <w:rsid w:val="00654E87"/>
    <w:rsid w:val="00654EC7"/>
    <w:rsid w:val="00655177"/>
    <w:rsid w:val="006562C0"/>
    <w:rsid w:val="00656832"/>
    <w:rsid w:val="0065697B"/>
    <w:rsid w:val="00660543"/>
    <w:rsid w:val="0066086E"/>
    <w:rsid w:val="006608BF"/>
    <w:rsid w:val="0066090B"/>
    <w:rsid w:val="00660AE1"/>
    <w:rsid w:val="00660B08"/>
    <w:rsid w:val="00660BB8"/>
    <w:rsid w:val="0066245A"/>
    <w:rsid w:val="00662A1C"/>
    <w:rsid w:val="00662B0D"/>
    <w:rsid w:val="00662B87"/>
    <w:rsid w:val="00662DB5"/>
    <w:rsid w:val="00665917"/>
    <w:rsid w:val="00667733"/>
    <w:rsid w:val="00667EFC"/>
    <w:rsid w:val="006716DA"/>
    <w:rsid w:val="006752DF"/>
    <w:rsid w:val="00676F18"/>
    <w:rsid w:val="0067773D"/>
    <w:rsid w:val="00680C9D"/>
    <w:rsid w:val="0068179D"/>
    <w:rsid w:val="00681D7A"/>
    <w:rsid w:val="006827F4"/>
    <w:rsid w:val="00683F3C"/>
    <w:rsid w:val="006844C3"/>
    <w:rsid w:val="006855B4"/>
    <w:rsid w:val="00686435"/>
    <w:rsid w:val="006864CE"/>
    <w:rsid w:val="00690A10"/>
    <w:rsid w:val="00690C3C"/>
    <w:rsid w:val="00691164"/>
    <w:rsid w:val="006914A0"/>
    <w:rsid w:val="00692B6B"/>
    <w:rsid w:val="00692E4B"/>
    <w:rsid w:val="00693DA7"/>
    <w:rsid w:val="00693FA1"/>
    <w:rsid w:val="006962EE"/>
    <w:rsid w:val="0069676B"/>
    <w:rsid w:val="006A007D"/>
    <w:rsid w:val="006A15AA"/>
    <w:rsid w:val="006A2595"/>
    <w:rsid w:val="006A2C53"/>
    <w:rsid w:val="006A4EAB"/>
    <w:rsid w:val="006A5FF0"/>
    <w:rsid w:val="006A6FFA"/>
    <w:rsid w:val="006B12CA"/>
    <w:rsid w:val="006B29A0"/>
    <w:rsid w:val="006B3B52"/>
    <w:rsid w:val="006B43DE"/>
    <w:rsid w:val="006B5867"/>
    <w:rsid w:val="006C136A"/>
    <w:rsid w:val="006C3F94"/>
    <w:rsid w:val="006C467F"/>
    <w:rsid w:val="006C5F0C"/>
    <w:rsid w:val="006C6FB9"/>
    <w:rsid w:val="006C787A"/>
    <w:rsid w:val="006C7E95"/>
    <w:rsid w:val="006D09A4"/>
    <w:rsid w:val="006D10BD"/>
    <w:rsid w:val="006D29BF"/>
    <w:rsid w:val="006D3563"/>
    <w:rsid w:val="006D4235"/>
    <w:rsid w:val="006D7387"/>
    <w:rsid w:val="006D7F8A"/>
    <w:rsid w:val="006E0090"/>
    <w:rsid w:val="006E04B9"/>
    <w:rsid w:val="006E09BC"/>
    <w:rsid w:val="006E1D00"/>
    <w:rsid w:val="006E1DC9"/>
    <w:rsid w:val="006E3BE7"/>
    <w:rsid w:val="006E4427"/>
    <w:rsid w:val="006E464E"/>
    <w:rsid w:val="006E4A76"/>
    <w:rsid w:val="006E5399"/>
    <w:rsid w:val="006E666B"/>
    <w:rsid w:val="006E6DC0"/>
    <w:rsid w:val="006E6F59"/>
    <w:rsid w:val="006E7FDB"/>
    <w:rsid w:val="006F021B"/>
    <w:rsid w:val="006F34F7"/>
    <w:rsid w:val="006F4A76"/>
    <w:rsid w:val="006F54A8"/>
    <w:rsid w:val="006F5883"/>
    <w:rsid w:val="006F6015"/>
    <w:rsid w:val="006F6791"/>
    <w:rsid w:val="006F6952"/>
    <w:rsid w:val="006F6D0E"/>
    <w:rsid w:val="006F7DBB"/>
    <w:rsid w:val="0070250D"/>
    <w:rsid w:val="00702C89"/>
    <w:rsid w:val="0070370E"/>
    <w:rsid w:val="00703A42"/>
    <w:rsid w:val="00703D6A"/>
    <w:rsid w:val="00703EEB"/>
    <w:rsid w:val="00705107"/>
    <w:rsid w:val="0070672F"/>
    <w:rsid w:val="00711465"/>
    <w:rsid w:val="007114A7"/>
    <w:rsid w:val="00713FEA"/>
    <w:rsid w:val="007142F2"/>
    <w:rsid w:val="00716700"/>
    <w:rsid w:val="00716A57"/>
    <w:rsid w:val="007179F6"/>
    <w:rsid w:val="0072092D"/>
    <w:rsid w:val="00720DBC"/>
    <w:rsid w:val="0072100F"/>
    <w:rsid w:val="007229E5"/>
    <w:rsid w:val="00723283"/>
    <w:rsid w:val="0072484A"/>
    <w:rsid w:val="00726057"/>
    <w:rsid w:val="00726194"/>
    <w:rsid w:val="0073300F"/>
    <w:rsid w:val="00735B59"/>
    <w:rsid w:val="0073705B"/>
    <w:rsid w:val="00737293"/>
    <w:rsid w:val="007378FC"/>
    <w:rsid w:val="00741A59"/>
    <w:rsid w:val="007422D1"/>
    <w:rsid w:val="00742346"/>
    <w:rsid w:val="007426C2"/>
    <w:rsid w:val="00743CED"/>
    <w:rsid w:val="00744B6A"/>
    <w:rsid w:val="00746D22"/>
    <w:rsid w:val="00746FF2"/>
    <w:rsid w:val="00747A85"/>
    <w:rsid w:val="0075008E"/>
    <w:rsid w:val="0075023C"/>
    <w:rsid w:val="007518A7"/>
    <w:rsid w:val="0075231E"/>
    <w:rsid w:val="0075264A"/>
    <w:rsid w:val="00753123"/>
    <w:rsid w:val="007532B8"/>
    <w:rsid w:val="00753BCD"/>
    <w:rsid w:val="0075420D"/>
    <w:rsid w:val="00754216"/>
    <w:rsid w:val="00754E53"/>
    <w:rsid w:val="0075561A"/>
    <w:rsid w:val="007600D8"/>
    <w:rsid w:val="00760704"/>
    <w:rsid w:val="00764699"/>
    <w:rsid w:val="007649FA"/>
    <w:rsid w:val="00766327"/>
    <w:rsid w:val="007663E2"/>
    <w:rsid w:val="00770F87"/>
    <w:rsid w:val="00771BBB"/>
    <w:rsid w:val="00771BCA"/>
    <w:rsid w:val="00771D97"/>
    <w:rsid w:val="00772281"/>
    <w:rsid w:val="00772747"/>
    <w:rsid w:val="007731FF"/>
    <w:rsid w:val="00774ED5"/>
    <w:rsid w:val="00775A38"/>
    <w:rsid w:val="00775BCA"/>
    <w:rsid w:val="00776418"/>
    <w:rsid w:val="007774B1"/>
    <w:rsid w:val="00780112"/>
    <w:rsid w:val="00780A20"/>
    <w:rsid w:val="00780EFF"/>
    <w:rsid w:val="0078199E"/>
    <w:rsid w:val="00782209"/>
    <w:rsid w:val="00782249"/>
    <w:rsid w:val="00782527"/>
    <w:rsid w:val="0078281C"/>
    <w:rsid w:val="00782DDE"/>
    <w:rsid w:val="00782E1B"/>
    <w:rsid w:val="00783FD1"/>
    <w:rsid w:val="007845E3"/>
    <w:rsid w:val="007846B9"/>
    <w:rsid w:val="00784E85"/>
    <w:rsid w:val="00784EC3"/>
    <w:rsid w:val="00786112"/>
    <w:rsid w:val="007907FA"/>
    <w:rsid w:val="00791C7B"/>
    <w:rsid w:val="00792B5F"/>
    <w:rsid w:val="00792C96"/>
    <w:rsid w:val="00793317"/>
    <w:rsid w:val="0079340B"/>
    <w:rsid w:val="007938B8"/>
    <w:rsid w:val="00793ADD"/>
    <w:rsid w:val="00793B58"/>
    <w:rsid w:val="00793BD3"/>
    <w:rsid w:val="00793D17"/>
    <w:rsid w:val="007957D2"/>
    <w:rsid w:val="007963DF"/>
    <w:rsid w:val="007A09FB"/>
    <w:rsid w:val="007A163C"/>
    <w:rsid w:val="007A2273"/>
    <w:rsid w:val="007A381C"/>
    <w:rsid w:val="007A395E"/>
    <w:rsid w:val="007A45E7"/>
    <w:rsid w:val="007A4C22"/>
    <w:rsid w:val="007A6B74"/>
    <w:rsid w:val="007A71A3"/>
    <w:rsid w:val="007A7C9C"/>
    <w:rsid w:val="007A7CBD"/>
    <w:rsid w:val="007B07BA"/>
    <w:rsid w:val="007B080B"/>
    <w:rsid w:val="007B321B"/>
    <w:rsid w:val="007B3450"/>
    <w:rsid w:val="007B4563"/>
    <w:rsid w:val="007B46EE"/>
    <w:rsid w:val="007B4773"/>
    <w:rsid w:val="007B5191"/>
    <w:rsid w:val="007B5F97"/>
    <w:rsid w:val="007B6A55"/>
    <w:rsid w:val="007B7208"/>
    <w:rsid w:val="007C0DE0"/>
    <w:rsid w:val="007C1E71"/>
    <w:rsid w:val="007C2702"/>
    <w:rsid w:val="007C28AD"/>
    <w:rsid w:val="007C2B87"/>
    <w:rsid w:val="007C3FFA"/>
    <w:rsid w:val="007C53DB"/>
    <w:rsid w:val="007C5EAE"/>
    <w:rsid w:val="007C6976"/>
    <w:rsid w:val="007C6CDC"/>
    <w:rsid w:val="007C71A1"/>
    <w:rsid w:val="007D0787"/>
    <w:rsid w:val="007D09AE"/>
    <w:rsid w:val="007D1D61"/>
    <w:rsid w:val="007D2485"/>
    <w:rsid w:val="007D2585"/>
    <w:rsid w:val="007D2A79"/>
    <w:rsid w:val="007D32BC"/>
    <w:rsid w:val="007D32FF"/>
    <w:rsid w:val="007D4639"/>
    <w:rsid w:val="007D5BA7"/>
    <w:rsid w:val="007D5BFF"/>
    <w:rsid w:val="007D7015"/>
    <w:rsid w:val="007D791E"/>
    <w:rsid w:val="007D7C5F"/>
    <w:rsid w:val="007E10F8"/>
    <w:rsid w:val="007E1200"/>
    <w:rsid w:val="007E152F"/>
    <w:rsid w:val="007E38B5"/>
    <w:rsid w:val="007E49B0"/>
    <w:rsid w:val="007E51AA"/>
    <w:rsid w:val="007E5CF7"/>
    <w:rsid w:val="007E5DF9"/>
    <w:rsid w:val="007E6004"/>
    <w:rsid w:val="007E70D6"/>
    <w:rsid w:val="007F276A"/>
    <w:rsid w:val="007F2D4D"/>
    <w:rsid w:val="007F495C"/>
    <w:rsid w:val="007F4983"/>
    <w:rsid w:val="007F4EC8"/>
    <w:rsid w:val="007F5437"/>
    <w:rsid w:val="007F6209"/>
    <w:rsid w:val="007F695E"/>
    <w:rsid w:val="007F7293"/>
    <w:rsid w:val="007F74A5"/>
    <w:rsid w:val="008007A0"/>
    <w:rsid w:val="00801BBF"/>
    <w:rsid w:val="00801D7F"/>
    <w:rsid w:val="00801E6B"/>
    <w:rsid w:val="00802054"/>
    <w:rsid w:val="00802155"/>
    <w:rsid w:val="00802B13"/>
    <w:rsid w:val="0080320C"/>
    <w:rsid w:val="0080424E"/>
    <w:rsid w:val="00804587"/>
    <w:rsid w:val="008054E4"/>
    <w:rsid w:val="0080551D"/>
    <w:rsid w:val="00805E63"/>
    <w:rsid w:val="00811290"/>
    <w:rsid w:val="00812D31"/>
    <w:rsid w:val="00814329"/>
    <w:rsid w:val="00814B40"/>
    <w:rsid w:val="008164A8"/>
    <w:rsid w:val="008166E6"/>
    <w:rsid w:val="008167FC"/>
    <w:rsid w:val="008177E0"/>
    <w:rsid w:val="00817C9A"/>
    <w:rsid w:val="00820384"/>
    <w:rsid w:val="008236BD"/>
    <w:rsid w:val="00823B04"/>
    <w:rsid w:val="00823DE3"/>
    <w:rsid w:val="00824FD1"/>
    <w:rsid w:val="00824FEE"/>
    <w:rsid w:val="008252C3"/>
    <w:rsid w:val="0082722B"/>
    <w:rsid w:val="0083034F"/>
    <w:rsid w:val="00831841"/>
    <w:rsid w:val="00831EE5"/>
    <w:rsid w:val="0083237C"/>
    <w:rsid w:val="00832A2B"/>
    <w:rsid w:val="008334C8"/>
    <w:rsid w:val="00833E5D"/>
    <w:rsid w:val="00834FFD"/>
    <w:rsid w:val="00835219"/>
    <w:rsid w:val="00835C53"/>
    <w:rsid w:val="00836AC9"/>
    <w:rsid w:val="008405AC"/>
    <w:rsid w:val="00841A0E"/>
    <w:rsid w:val="00841A83"/>
    <w:rsid w:val="00841D8B"/>
    <w:rsid w:val="00842CDF"/>
    <w:rsid w:val="008432C4"/>
    <w:rsid w:val="00843893"/>
    <w:rsid w:val="00844F99"/>
    <w:rsid w:val="008469B4"/>
    <w:rsid w:val="00847A75"/>
    <w:rsid w:val="0085077A"/>
    <w:rsid w:val="00850ABC"/>
    <w:rsid w:val="00851CD2"/>
    <w:rsid w:val="008526F2"/>
    <w:rsid w:val="00853E95"/>
    <w:rsid w:val="00855030"/>
    <w:rsid w:val="00855523"/>
    <w:rsid w:val="00856B43"/>
    <w:rsid w:val="00857217"/>
    <w:rsid w:val="0085775F"/>
    <w:rsid w:val="00857C91"/>
    <w:rsid w:val="008610AF"/>
    <w:rsid w:val="00862BFA"/>
    <w:rsid w:val="008632B9"/>
    <w:rsid w:val="0086431E"/>
    <w:rsid w:val="008651B0"/>
    <w:rsid w:val="00865D25"/>
    <w:rsid w:val="00867D97"/>
    <w:rsid w:val="00871048"/>
    <w:rsid w:val="008710BF"/>
    <w:rsid w:val="00871B9D"/>
    <w:rsid w:val="00871C68"/>
    <w:rsid w:val="008720CB"/>
    <w:rsid w:val="00873E82"/>
    <w:rsid w:val="00874AE0"/>
    <w:rsid w:val="00877B95"/>
    <w:rsid w:val="0088039C"/>
    <w:rsid w:val="00880CD6"/>
    <w:rsid w:val="00880D69"/>
    <w:rsid w:val="00883FF2"/>
    <w:rsid w:val="008841B6"/>
    <w:rsid w:val="008842D2"/>
    <w:rsid w:val="00885105"/>
    <w:rsid w:val="00886470"/>
    <w:rsid w:val="0089060A"/>
    <w:rsid w:val="00891554"/>
    <w:rsid w:val="00891872"/>
    <w:rsid w:val="00891ABD"/>
    <w:rsid w:val="00892E07"/>
    <w:rsid w:val="00892E7D"/>
    <w:rsid w:val="00893A7D"/>
    <w:rsid w:val="00893F78"/>
    <w:rsid w:val="0089462A"/>
    <w:rsid w:val="00894717"/>
    <w:rsid w:val="0089517D"/>
    <w:rsid w:val="00895620"/>
    <w:rsid w:val="00897EA1"/>
    <w:rsid w:val="008A00A6"/>
    <w:rsid w:val="008A0913"/>
    <w:rsid w:val="008A3118"/>
    <w:rsid w:val="008A3276"/>
    <w:rsid w:val="008A4918"/>
    <w:rsid w:val="008A52BA"/>
    <w:rsid w:val="008A6341"/>
    <w:rsid w:val="008B0CE2"/>
    <w:rsid w:val="008B15DD"/>
    <w:rsid w:val="008B382D"/>
    <w:rsid w:val="008B5A4B"/>
    <w:rsid w:val="008C0946"/>
    <w:rsid w:val="008C15AC"/>
    <w:rsid w:val="008C2A80"/>
    <w:rsid w:val="008C2D6C"/>
    <w:rsid w:val="008C5A83"/>
    <w:rsid w:val="008C5DE8"/>
    <w:rsid w:val="008C5E4C"/>
    <w:rsid w:val="008C63B6"/>
    <w:rsid w:val="008D0D6A"/>
    <w:rsid w:val="008D28B4"/>
    <w:rsid w:val="008D297F"/>
    <w:rsid w:val="008D2A26"/>
    <w:rsid w:val="008D2ABD"/>
    <w:rsid w:val="008D2B5A"/>
    <w:rsid w:val="008D3924"/>
    <w:rsid w:val="008D3CD9"/>
    <w:rsid w:val="008D3CEB"/>
    <w:rsid w:val="008D3E54"/>
    <w:rsid w:val="008D46CC"/>
    <w:rsid w:val="008D4885"/>
    <w:rsid w:val="008D4C55"/>
    <w:rsid w:val="008E0E6E"/>
    <w:rsid w:val="008E26AD"/>
    <w:rsid w:val="008E3882"/>
    <w:rsid w:val="008E3F8F"/>
    <w:rsid w:val="008E54A1"/>
    <w:rsid w:val="008E68C6"/>
    <w:rsid w:val="008E6E2C"/>
    <w:rsid w:val="008E7AEE"/>
    <w:rsid w:val="008F02DB"/>
    <w:rsid w:val="008F0575"/>
    <w:rsid w:val="008F0A35"/>
    <w:rsid w:val="008F1609"/>
    <w:rsid w:val="008F1CE4"/>
    <w:rsid w:val="008F23DA"/>
    <w:rsid w:val="008F36D5"/>
    <w:rsid w:val="008F41BF"/>
    <w:rsid w:val="008F4AFF"/>
    <w:rsid w:val="008F5A3F"/>
    <w:rsid w:val="008F6ACF"/>
    <w:rsid w:val="008F7B24"/>
    <w:rsid w:val="008F7F8D"/>
    <w:rsid w:val="00900106"/>
    <w:rsid w:val="00900FF5"/>
    <w:rsid w:val="00901E96"/>
    <w:rsid w:val="00903276"/>
    <w:rsid w:val="0090421E"/>
    <w:rsid w:val="00904899"/>
    <w:rsid w:val="00904E03"/>
    <w:rsid w:val="0090607B"/>
    <w:rsid w:val="00906BA1"/>
    <w:rsid w:val="00906F9C"/>
    <w:rsid w:val="00911335"/>
    <w:rsid w:val="00911539"/>
    <w:rsid w:val="00911577"/>
    <w:rsid w:val="00912DC1"/>
    <w:rsid w:val="00913152"/>
    <w:rsid w:val="00913622"/>
    <w:rsid w:val="00916F58"/>
    <w:rsid w:val="0092082B"/>
    <w:rsid w:val="00920A27"/>
    <w:rsid w:val="00921674"/>
    <w:rsid w:val="00925096"/>
    <w:rsid w:val="00925A59"/>
    <w:rsid w:val="00927D32"/>
    <w:rsid w:val="00930C97"/>
    <w:rsid w:val="0093149B"/>
    <w:rsid w:val="0093200D"/>
    <w:rsid w:val="009328C3"/>
    <w:rsid w:val="00932CBB"/>
    <w:rsid w:val="00933CD0"/>
    <w:rsid w:val="009344F0"/>
    <w:rsid w:val="009346EF"/>
    <w:rsid w:val="00935533"/>
    <w:rsid w:val="00936F90"/>
    <w:rsid w:val="00937009"/>
    <w:rsid w:val="009372AF"/>
    <w:rsid w:val="00937E41"/>
    <w:rsid w:val="00940535"/>
    <w:rsid w:val="00940902"/>
    <w:rsid w:val="00940A86"/>
    <w:rsid w:val="00942055"/>
    <w:rsid w:val="009422E8"/>
    <w:rsid w:val="00943954"/>
    <w:rsid w:val="0094457E"/>
    <w:rsid w:val="00944938"/>
    <w:rsid w:val="00944B76"/>
    <w:rsid w:val="009453E6"/>
    <w:rsid w:val="00945BCB"/>
    <w:rsid w:val="009460B1"/>
    <w:rsid w:val="00947BD3"/>
    <w:rsid w:val="00951A4C"/>
    <w:rsid w:val="00951A91"/>
    <w:rsid w:val="00951F77"/>
    <w:rsid w:val="009523AC"/>
    <w:rsid w:val="00952D22"/>
    <w:rsid w:val="009539B3"/>
    <w:rsid w:val="00954E16"/>
    <w:rsid w:val="0095515C"/>
    <w:rsid w:val="009615C8"/>
    <w:rsid w:val="0096221F"/>
    <w:rsid w:val="009635BD"/>
    <w:rsid w:val="009641DD"/>
    <w:rsid w:val="0096536C"/>
    <w:rsid w:val="0096696C"/>
    <w:rsid w:val="00967A3A"/>
    <w:rsid w:val="0097072A"/>
    <w:rsid w:val="009707AE"/>
    <w:rsid w:val="00971C27"/>
    <w:rsid w:val="00971FF3"/>
    <w:rsid w:val="0097207C"/>
    <w:rsid w:val="00972517"/>
    <w:rsid w:val="00972BC3"/>
    <w:rsid w:val="00972DAF"/>
    <w:rsid w:val="0097315A"/>
    <w:rsid w:val="00973A05"/>
    <w:rsid w:val="0097504C"/>
    <w:rsid w:val="00976869"/>
    <w:rsid w:val="0097721D"/>
    <w:rsid w:val="00977E9B"/>
    <w:rsid w:val="00980A60"/>
    <w:rsid w:val="00981FC7"/>
    <w:rsid w:val="009822A3"/>
    <w:rsid w:val="00983821"/>
    <w:rsid w:val="00983C27"/>
    <w:rsid w:val="00984E30"/>
    <w:rsid w:val="00986D86"/>
    <w:rsid w:val="009919BD"/>
    <w:rsid w:val="00991D85"/>
    <w:rsid w:val="00991EEA"/>
    <w:rsid w:val="00994B4B"/>
    <w:rsid w:val="0099511E"/>
    <w:rsid w:val="009961BA"/>
    <w:rsid w:val="009961CF"/>
    <w:rsid w:val="00997DF5"/>
    <w:rsid w:val="009A0FD2"/>
    <w:rsid w:val="009A17F9"/>
    <w:rsid w:val="009A1EBB"/>
    <w:rsid w:val="009A2988"/>
    <w:rsid w:val="009A4095"/>
    <w:rsid w:val="009A50A9"/>
    <w:rsid w:val="009A5553"/>
    <w:rsid w:val="009A75A0"/>
    <w:rsid w:val="009B0DE0"/>
    <w:rsid w:val="009B315E"/>
    <w:rsid w:val="009B3FAE"/>
    <w:rsid w:val="009B534D"/>
    <w:rsid w:val="009B7040"/>
    <w:rsid w:val="009C0F1E"/>
    <w:rsid w:val="009C1302"/>
    <w:rsid w:val="009C2E91"/>
    <w:rsid w:val="009C43E8"/>
    <w:rsid w:val="009C533E"/>
    <w:rsid w:val="009C6436"/>
    <w:rsid w:val="009C777F"/>
    <w:rsid w:val="009C7B81"/>
    <w:rsid w:val="009C7E6A"/>
    <w:rsid w:val="009C7ED3"/>
    <w:rsid w:val="009D0083"/>
    <w:rsid w:val="009D0642"/>
    <w:rsid w:val="009D06DF"/>
    <w:rsid w:val="009D08D8"/>
    <w:rsid w:val="009D1011"/>
    <w:rsid w:val="009D1A83"/>
    <w:rsid w:val="009D1F16"/>
    <w:rsid w:val="009D2B15"/>
    <w:rsid w:val="009D47DC"/>
    <w:rsid w:val="009D61A3"/>
    <w:rsid w:val="009D7096"/>
    <w:rsid w:val="009D7212"/>
    <w:rsid w:val="009D7C33"/>
    <w:rsid w:val="009E040B"/>
    <w:rsid w:val="009E080F"/>
    <w:rsid w:val="009E0C23"/>
    <w:rsid w:val="009E1CD7"/>
    <w:rsid w:val="009E2667"/>
    <w:rsid w:val="009E2DE9"/>
    <w:rsid w:val="009E3E8F"/>
    <w:rsid w:val="009E420A"/>
    <w:rsid w:val="009E5D3A"/>
    <w:rsid w:val="009E652A"/>
    <w:rsid w:val="009E7514"/>
    <w:rsid w:val="009E7672"/>
    <w:rsid w:val="009F0795"/>
    <w:rsid w:val="009F2F24"/>
    <w:rsid w:val="009F3328"/>
    <w:rsid w:val="009F36A1"/>
    <w:rsid w:val="009F3983"/>
    <w:rsid w:val="009F3A30"/>
    <w:rsid w:val="009F6770"/>
    <w:rsid w:val="009F67E9"/>
    <w:rsid w:val="009F7073"/>
    <w:rsid w:val="009F7601"/>
    <w:rsid w:val="00A0052B"/>
    <w:rsid w:val="00A00BEA"/>
    <w:rsid w:val="00A01D00"/>
    <w:rsid w:val="00A05252"/>
    <w:rsid w:val="00A05AE8"/>
    <w:rsid w:val="00A06CB2"/>
    <w:rsid w:val="00A102C5"/>
    <w:rsid w:val="00A11C5B"/>
    <w:rsid w:val="00A11EFB"/>
    <w:rsid w:val="00A1386C"/>
    <w:rsid w:val="00A13B81"/>
    <w:rsid w:val="00A16335"/>
    <w:rsid w:val="00A213AF"/>
    <w:rsid w:val="00A21877"/>
    <w:rsid w:val="00A223F4"/>
    <w:rsid w:val="00A226CB"/>
    <w:rsid w:val="00A227FB"/>
    <w:rsid w:val="00A2300D"/>
    <w:rsid w:val="00A240B5"/>
    <w:rsid w:val="00A24749"/>
    <w:rsid w:val="00A26969"/>
    <w:rsid w:val="00A27890"/>
    <w:rsid w:val="00A31C57"/>
    <w:rsid w:val="00A32E67"/>
    <w:rsid w:val="00A33210"/>
    <w:rsid w:val="00A340C8"/>
    <w:rsid w:val="00A35F62"/>
    <w:rsid w:val="00A36360"/>
    <w:rsid w:val="00A363FC"/>
    <w:rsid w:val="00A365C6"/>
    <w:rsid w:val="00A4456F"/>
    <w:rsid w:val="00A44885"/>
    <w:rsid w:val="00A45BE0"/>
    <w:rsid w:val="00A4616C"/>
    <w:rsid w:val="00A46B7A"/>
    <w:rsid w:val="00A47219"/>
    <w:rsid w:val="00A47969"/>
    <w:rsid w:val="00A47B0B"/>
    <w:rsid w:val="00A47F34"/>
    <w:rsid w:val="00A506F3"/>
    <w:rsid w:val="00A51508"/>
    <w:rsid w:val="00A532D4"/>
    <w:rsid w:val="00A53F07"/>
    <w:rsid w:val="00A54252"/>
    <w:rsid w:val="00A5447E"/>
    <w:rsid w:val="00A549B9"/>
    <w:rsid w:val="00A54C0E"/>
    <w:rsid w:val="00A55CEF"/>
    <w:rsid w:val="00A56FA0"/>
    <w:rsid w:val="00A57B12"/>
    <w:rsid w:val="00A61CA0"/>
    <w:rsid w:val="00A61E72"/>
    <w:rsid w:val="00A620CC"/>
    <w:rsid w:val="00A625E9"/>
    <w:rsid w:val="00A628D3"/>
    <w:rsid w:val="00A62FF1"/>
    <w:rsid w:val="00A6468C"/>
    <w:rsid w:val="00A64B13"/>
    <w:rsid w:val="00A64E9C"/>
    <w:rsid w:val="00A655C5"/>
    <w:rsid w:val="00A704F3"/>
    <w:rsid w:val="00A70F45"/>
    <w:rsid w:val="00A717C5"/>
    <w:rsid w:val="00A718BC"/>
    <w:rsid w:val="00A71D12"/>
    <w:rsid w:val="00A720AA"/>
    <w:rsid w:val="00A7229B"/>
    <w:rsid w:val="00A73909"/>
    <w:rsid w:val="00A73E49"/>
    <w:rsid w:val="00A7471C"/>
    <w:rsid w:val="00A75729"/>
    <w:rsid w:val="00A75750"/>
    <w:rsid w:val="00A7636E"/>
    <w:rsid w:val="00A76C04"/>
    <w:rsid w:val="00A7749C"/>
    <w:rsid w:val="00A77D26"/>
    <w:rsid w:val="00A801DC"/>
    <w:rsid w:val="00A81E52"/>
    <w:rsid w:val="00A844F8"/>
    <w:rsid w:val="00A8460F"/>
    <w:rsid w:val="00A84A23"/>
    <w:rsid w:val="00A84BCB"/>
    <w:rsid w:val="00A85245"/>
    <w:rsid w:val="00A85620"/>
    <w:rsid w:val="00A86660"/>
    <w:rsid w:val="00A86C10"/>
    <w:rsid w:val="00A87EE9"/>
    <w:rsid w:val="00A87FFA"/>
    <w:rsid w:val="00A90B47"/>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770A"/>
    <w:rsid w:val="00A97B7B"/>
    <w:rsid w:val="00AA09D2"/>
    <w:rsid w:val="00AA1601"/>
    <w:rsid w:val="00AA180A"/>
    <w:rsid w:val="00AA3022"/>
    <w:rsid w:val="00AA33E1"/>
    <w:rsid w:val="00AA3C9B"/>
    <w:rsid w:val="00AA40DB"/>
    <w:rsid w:val="00AA41B4"/>
    <w:rsid w:val="00AA44C4"/>
    <w:rsid w:val="00AA4E53"/>
    <w:rsid w:val="00AA6D0E"/>
    <w:rsid w:val="00AA79BA"/>
    <w:rsid w:val="00AA7D11"/>
    <w:rsid w:val="00AB0B54"/>
    <w:rsid w:val="00AB0ED1"/>
    <w:rsid w:val="00AB2810"/>
    <w:rsid w:val="00AB2F4E"/>
    <w:rsid w:val="00AB462B"/>
    <w:rsid w:val="00AB5320"/>
    <w:rsid w:val="00AB5FCD"/>
    <w:rsid w:val="00AB615B"/>
    <w:rsid w:val="00AB722D"/>
    <w:rsid w:val="00AC1245"/>
    <w:rsid w:val="00AC2D0A"/>
    <w:rsid w:val="00AC3081"/>
    <w:rsid w:val="00AC582B"/>
    <w:rsid w:val="00AC6778"/>
    <w:rsid w:val="00AC6ECA"/>
    <w:rsid w:val="00AC70F4"/>
    <w:rsid w:val="00AD266E"/>
    <w:rsid w:val="00AD332F"/>
    <w:rsid w:val="00AD4B57"/>
    <w:rsid w:val="00AD4D21"/>
    <w:rsid w:val="00AD58C3"/>
    <w:rsid w:val="00AD6D76"/>
    <w:rsid w:val="00AD7331"/>
    <w:rsid w:val="00AE021B"/>
    <w:rsid w:val="00AE1C0A"/>
    <w:rsid w:val="00AE30BA"/>
    <w:rsid w:val="00AE3E11"/>
    <w:rsid w:val="00AE7E64"/>
    <w:rsid w:val="00AF2828"/>
    <w:rsid w:val="00AF2C3F"/>
    <w:rsid w:val="00AF2C63"/>
    <w:rsid w:val="00AF2EA9"/>
    <w:rsid w:val="00AF3CA9"/>
    <w:rsid w:val="00AF423B"/>
    <w:rsid w:val="00AF4290"/>
    <w:rsid w:val="00AF4D37"/>
    <w:rsid w:val="00AF59D6"/>
    <w:rsid w:val="00AF606D"/>
    <w:rsid w:val="00AF69AD"/>
    <w:rsid w:val="00AF7837"/>
    <w:rsid w:val="00B00094"/>
    <w:rsid w:val="00B00193"/>
    <w:rsid w:val="00B00194"/>
    <w:rsid w:val="00B01942"/>
    <w:rsid w:val="00B01D5E"/>
    <w:rsid w:val="00B03E48"/>
    <w:rsid w:val="00B04019"/>
    <w:rsid w:val="00B04AB2"/>
    <w:rsid w:val="00B0598D"/>
    <w:rsid w:val="00B07268"/>
    <w:rsid w:val="00B07768"/>
    <w:rsid w:val="00B1035B"/>
    <w:rsid w:val="00B10F05"/>
    <w:rsid w:val="00B11C44"/>
    <w:rsid w:val="00B1248D"/>
    <w:rsid w:val="00B126FC"/>
    <w:rsid w:val="00B12AC0"/>
    <w:rsid w:val="00B12AC6"/>
    <w:rsid w:val="00B13BF1"/>
    <w:rsid w:val="00B1459E"/>
    <w:rsid w:val="00B1478A"/>
    <w:rsid w:val="00B16F0F"/>
    <w:rsid w:val="00B177AE"/>
    <w:rsid w:val="00B22933"/>
    <w:rsid w:val="00B240E9"/>
    <w:rsid w:val="00B241B3"/>
    <w:rsid w:val="00B24285"/>
    <w:rsid w:val="00B245D7"/>
    <w:rsid w:val="00B25311"/>
    <w:rsid w:val="00B263DB"/>
    <w:rsid w:val="00B26401"/>
    <w:rsid w:val="00B2792D"/>
    <w:rsid w:val="00B27B1A"/>
    <w:rsid w:val="00B27D2E"/>
    <w:rsid w:val="00B27FB5"/>
    <w:rsid w:val="00B30D43"/>
    <w:rsid w:val="00B31B53"/>
    <w:rsid w:val="00B31C75"/>
    <w:rsid w:val="00B31E40"/>
    <w:rsid w:val="00B33F46"/>
    <w:rsid w:val="00B35489"/>
    <w:rsid w:val="00B359A8"/>
    <w:rsid w:val="00B368D5"/>
    <w:rsid w:val="00B36F4C"/>
    <w:rsid w:val="00B41323"/>
    <w:rsid w:val="00B43388"/>
    <w:rsid w:val="00B43750"/>
    <w:rsid w:val="00B4482C"/>
    <w:rsid w:val="00B44B48"/>
    <w:rsid w:val="00B45256"/>
    <w:rsid w:val="00B460E0"/>
    <w:rsid w:val="00B475E1"/>
    <w:rsid w:val="00B51D54"/>
    <w:rsid w:val="00B5223E"/>
    <w:rsid w:val="00B5321D"/>
    <w:rsid w:val="00B548CA"/>
    <w:rsid w:val="00B55214"/>
    <w:rsid w:val="00B562C1"/>
    <w:rsid w:val="00B569CC"/>
    <w:rsid w:val="00B572B6"/>
    <w:rsid w:val="00B5762B"/>
    <w:rsid w:val="00B6079C"/>
    <w:rsid w:val="00B60E9F"/>
    <w:rsid w:val="00B614C3"/>
    <w:rsid w:val="00B625AC"/>
    <w:rsid w:val="00B63032"/>
    <w:rsid w:val="00B639E6"/>
    <w:rsid w:val="00B63C7C"/>
    <w:rsid w:val="00B63D28"/>
    <w:rsid w:val="00B644D9"/>
    <w:rsid w:val="00B6483F"/>
    <w:rsid w:val="00B64B1C"/>
    <w:rsid w:val="00B6630B"/>
    <w:rsid w:val="00B666C5"/>
    <w:rsid w:val="00B668D4"/>
    <w:rsid w:val="00B66F8E"/>
    <w:rsid w:val="00B6792B"/>
    <w:rsid w:val="00B70E03"/>
    <w:rsid w:val="00B71B1F"/>
    <w:rsid w:val="00B71D25"/>
    <w:rsid w:val="00B7225D"/>
    <w:rsid w:val="00B73EF2"/>
    <w:rsid w:val="00B75D73"/>
    <w:rsid w:val="00B76F2F"/>
    <w:rsid w:val="00B7771A"/>
    <w:rsid w:val="00B77C74"/>
    <w:rsid w:val="00B77F73"/>
    <w:rsid w:val="00B80EB0"/>
    <w:rsid w:val="00B819C0"/>
    <w:rsid w:val="00B8283D"/>
    <w:rsid w:val="00B828E0"/>
    <w:rsid w:val="00B8388D"/>
    <w:rsid w:val="00B8399E"/>
    <w:rsid w:val="00B85BBB"/>
    <w:rsid w:val="00B860AF"/>
    <w:rsid w:val="00B9097C"/>
    <w:rsid w:val="00B91CB9"/>
    <w:rsid w:val="00B91EA5"/>
    <w:rsid w:val="00B925CE"/>
    <w:rsid w:val="00B929AC"/>
    <w:rsid w:val="00B933F5"/>
    <w:rsid w:val="00B95633"/>
    <w:rsid w:val="00B959A8"/>
    <w:rsid w:val="00B9605B"/>
    <w:rsid w:val="00B9622B"/>
    <w:rsid w:val="00BA2476"/>
    <w:rsid w:val="00BA449C"/>
    <w:rsid w:val="00BA4560"/>
    <w:rsid w:val="00BA471C"/>
    <w:rsid w:val="00BA4E7E"/>
    <w:rsid w:val="00BA50DA"/>
    <w:rsid w:val="00BA7056"/>
    <w:rsid w:val="00BA72C4"/>
    <w:rsid w:val="00BA7A6D"/>
    <w:rsid w:val="00BB0C1F"/>
    <w:rsid w:val="00BB1BEA"/>
    <w:rsid w:val="00BB5AE1"/>
    <w:rsid w:val="00BB5EEF"/>
    <w:rsid w:val="00BB6761"/>
    <w:rsid w:val="00BB6B4D"/>
    <w:rsid w:val="00BC1EE6"/>
    <w:rsid w:val="00BC28E1"/>
    <w:rsid w:val="00BC3DAC"/>
    <w:rsid w:val="00BC3DB6"/>
    <w:rsid w:val="00BC406B"/>
    <w:rsid w:val="00BC41C5"/>
    <w:rsid w:val="00BC4786"/>
    <w:rsid w:val="00BC491D"/>
    <w:rsid w:val="00BC4A0C"/>
    <w:rsid w:val="00BC59DD"/>
    <w:rsid w:val="00BC6702"/>
    <w:rsid w:val="00BC726A"/>
    <w:rsid w:val="00BD0332"/>
    <w:rsid w:val="00BD0449"/>
    <w:rsid w:val="00BD2718"/>
    <w:rsid w:val="00BD4FB8"/>
    <w:rsid w:val="00BD5130"/>
    <w:rsid w:val="00BD7B57"/>
    <w:rsid w:val="00BD7BFD"/>
    <w:rsid w:val="00BE048C"/>
    <w:rsid w:val="00BE1A69"/>
    <w:rsid w:val="00BE1EBD"/>
    <w:rsid w:val="00BE2EF4"/>
    <w:rsid w:val="00BE3053"/>
    <w:rsid w:val="00BE3351"/>
    <w:rsid w:val="00BE3C0D"/>
    <w:rsid w:val="00BE54A2"/>
    <w:rsid w:val="00BE618C"/>
    <w:rsid w:val="00BE6A51"/>
    <w:rsid w:val="00BE733B"/>
    <w:rsid w:val="00BE765D"/>
    <w:rsid w:val="00BE7AFA"/>
    <w:rsid w:val="00BF0081"/>
    <w:rsid w:val="00BF04F3"/>
    <w:rsid w:val="00BF1448"/>
    <w:rsid w:val="00BF3643"/>
    <w:rsid w:val="00BF3A4B"/>
    <w:rsid w:val="00BF3DC4"/>
    <w:rsid w:val="00BF4C7C"/>
    <w:rsid w:val="00BF4D75"/>
    <w:rsid w:val="00BF593B"/>
    <w:rsid w:val="00C00B47"/>
    <w:rsid w:val="00C01C91"/>
    <w:rsid w:val="00C02221"/>
    <w:rsid w:val="00C02D82"/>
    <w:rsid w:val="00C03D3C"/>
    <w:rsid w:val="00C046FE"/>
    <w:rsid w:val="00C05F10"/>
    <w:rsid w:val="00C06BA9"/>
    <w:rsid w:val="00C1008A"/>
    <w:rsid w:val="00C15093"/>
    <w:rsid w:val="00C153E5"/>
    <w:rsid w:val="00C15731"/>
    <w:rsid w:val="00C17305"/>
    <w:rsid w:val="00C17365"/>
    <w:rsid w:val="00C20970"/>
    <w:rsid w:val="00C21B2E"/>
    <w:rsid w:val="00C21FA3"/>
    <w:rsid w:val="00C2434A"/>
    <w:rsid w:val="00C2480F"/>
    <w:rsid w:val="00C25AA3"/>
    <w:rsid w:val="00C26340"/>
    <w:rsid w:val="00C26A22"/>
    <w:rsid w:val="00C27C1B"/>
    <w:rsid w:val="00C27FD8"/>
    <w:rsid w:val="00C31051"/>
    <w:rsid w:val="00C332F6"/>
    <w:rsid w:val="00C33327"/>
    <w:rsid w:val="00C33FAC"/>
    <w:rsid w:val="00C3488F"/>
    <w:rsid w:val="00C36058"/>
    <w:rsid w:val="00C36164"/>
    <w:rsid w:val="00C36C84"/>
    <w:rsid w:val="00C36D12"/>
    <w:rsid w:val="00C376B6"/>
    <w:rsid w:val="00C37766"/>
    <w:rsid w:val="00C37F01"/>
    <w:rsid w:val="00C423FC"/>
    <w:rsid w:val="00C42DCA"/>
    <w:rsid w:val="00C43819"/>
    <w:rsid w:val="00C445B8"/>
    <w:rsid w:val="00C456FF"/>
    <w:rsid w:val="00C45F7A"/>
    <w:rsid w:val="00C46015"/>
    <w:rsid w:val="00C468FE"/>
    <w:rsid w:val="00C5049E"/>
    <w:rsid w:val="00C50E7E"/>
    <w:rsid w:val="00C5110A"/>
    <w:rsid w:val="00C51A5D"/>
    <w:rsid w:val="00C53262"/>
    <w:rsid w:val="00C535C3"/>
    <w:rsid w:val="00C53A7B"/>
    <w:rsid w:val="00C54D7F"/>
    <w:rsid w:val="00C55DE5"/>
    <w:rsid w:val="00C55F4B"/>
    <w:rsid w:val="00C56242"/>
    <w:rsid w:val="00C56CE6"/>
    <w:rsid w:val="00C579A7"/>
    <w:rsid w:val="00C614F0"/>
    <w:rsid w:val="00C61AC8"/>
    <w:rsid w:val="00C61DE0"/>
    <w:rsid w:val="00C62173"/>
    <w:rsid w:val="00C62C95"/>
    <w:rsid w:val="00C7000E"/>
    <w:rsid w:val="00C71F27"/>
    <w:rsid w:val="00C74631"/>
    <w:rsid w:val="00C74B95"/>
    <w:rsid w:val="00C74D58"/>
    <w:rsid w:val="00C75C38"/>
    <w:rsid w:val="00C76840"/>
    <w:rsid w:val="00C80E73"/>
    <w:rsid w:val="00C816D7"/>
    <w:rsid w:val="00C82C50"/>
    <w:rsid w:val="00C82E00"/>
    <w:rsid w:val="00C83064"/>
    <w:rsid w:val="00C8322D"/>
    <w:rsid w:val="00C84FB3"/>
    <w:rsid w:val="00C850CC"/>
    <w:rsid w:val="00C86E51"/>
    <w:rsid w:val="00C87471"/>
    <w:rsid w:val="00C874F1"/>
    <w:rsid w:val="00C93A32"/>
    <w:rsid w:val="00C93E74"/>
    <w:rsid w:val="00C964AE"/>
    <w:rsid w:val="00C9658E"/>
    <w:rsid w:val="00C967CF"/>
    <w:rsid w:val="00C9697C"/>
    <w:rsid w:val="00C96E72"/>
    <w:rsid w:val="00C97899"/>
    <w:rsid w:val="00CA02C8"/>
    <w:rsid w:val="00CA0F95"/>
    <w:rsid w:val="00CA218B"/>
    <w:rsid w:val="00CA6010"/>
    <w:rsid w:val="00CA613F"/>
    <w:rsid w:val="00CA646B"/>
    <w:rsid w:val="00CA7490"/>
    <w:rsid w:val="00CA7518"/>
    <w:rsid w:val="00CB029B"/>
    <w:rsid w:val="00CB0E16"/>
    <w:rsid w:val="00CB190A"/>
    <w:rsid w:val="00CB1A4B"/>
    <w:rsid w:val="00CB2F64"/>
    <w:rsid w:val="00CB35D4"/>
    <w:rsid w:val="00CB5CB8"/>
    <w:rsid w:val="00CB5EF7"/>
    <w:rsid w:val="00CB6709"/>
    <w:rsid w:val="00CB671F"/>
    <w:rsid w:val="00CC04A2"/>
    <w:rsid w:val="00CC09B0"/>
    <w:rsid w:val="00CC0A4F"/>
    <w:rsid w:val="00CC36A6"/>
    <w:rsid w:val="00CC5704"/>
    <w:rsid w:val="00CC5E89"/>
    <w:rsid w:val="00CC62A0"/>
    <w:rsid w:val="00CC78F9"/>
    <w:rsid w:val="00CC7DB4"/>
    <w:rsid w:val="00CD018D"/>
    <w:rsid w:val="00CD088A"/>
    <w:rsid w:val="00CD08BF"/>
    <w:rsid w:val="00CD0B4B"/>
    <w:rsid w:val="00CD1BE5"/>
    <w:rsid w:val="00CD1CBC"/>
    <w:rsid w:val="00CD6500"/>
    <w:rsid w:val="00CD7079"/>
    <w:rsid w:val="00CD776D"/>
    <w:rsid w:val="00CE0486"/>
    <w:rsid w:val="00CE1EFE"/>
    <w:rsid w:val="00CE224F"/>
    <w:rsid w:val="00CE2AD2"/>
    <w:rsid w:val="00CE53BF"/>
    <w:rsid w:val="00CE67BE"/>
    <w:rsid w:val="00CE7139"/>
    <w:rsid w:val="00CF197E"/>
    <w:rsid w:val="00CF1A5B"/>
    <w:rsid w:val="00CF23C5"/>
    <w:rsid w:val="00CF27FA"/>
    <w:rsid w:val="00CF2ABE"/>
    <w:rsid w:val="00CF3661"/>
    <w:rsid w:val="00CF3922"/>
    <w:rsid w:val="00CF3CE9"/>
    <w:rsid w:val="00CF50AD"/>
    <w:rsid w:val="00CF5557"/>
    <w:rsid w:val="00CF5A0B"/>
    <w:rsid w:val="00CF5C48"/>
    <w:rsid w:val="00CF6396"/>
    <w:rsid w:val="00CF6DA2"/>
    <w:rsid w:val="00CF6EF0"/>
    <w:rsid w:val="00CF73D7"/>
    <w:rsid w:val="00D005CF"/>
    <w:rsid w:val="00D00649"/>
    <w:rsid w:val="00D01A6B"/>
    <w:rsid w:val="00D05090"/>
    <w:rsid w:val="00D060DF"/>
    <w:rsid w:val="00D065B2"/>
    <w:rsid w:val="00D0671C"/>
    <w:rsid w:val="00D0714D"/>
    <w:rsid w:val="00D07255"/>
    <w:rsid w:val="00D10EFA"/>
    <w:rsid w:val="00D112D9"/>
    <w:rsid w:val="00D1193B"/>
    <w:rsid w:val="00D11A40"/>
    <w:rsid w:val="00D1219F"/>
    <w:rsid w:val="00D12453"/>
    <w:rsid w:val="00D12836"/>
    <w:rsid w:val="00D148D9"/>
    <w:rsid w:val="00D15D5E"/>
    <w:rsid w:val="00D2019C"/>
    <w:rsid w:val="00D2092D"/>
    <w:rsid w:val="00D21B62"/>
    <w:rsid w:val="00D225ED"/>
    <w:rsid w:val="00D235E9"/>
    <w:rsid w:val="00D23921"/>
    <w:rsid w:val="00D24385"/>
    <w:rsid w:val="00D24A64"/>
    <w:rsid w:val="00D24DF5"/>
    <w:rsid w:val="00D26CF8"/>
    <w:rsid w:val="00D27FE0"/>
    <w:rsid w:val="00D30EC5"/>
    <w:rsid w:val="00D31614"/>
    <w:rsid w:val="00D324C3"/>
    <w:rsid w:val="00D3452D"/>
    <w:rsid w:val="00D34F26"/>
    <w:rsid w:val="00D35C95"/>
    <w:rsid w:val="00D36286"/>
    <w:rsid w:val="00D404DD"/>
    <w:rsid w:val="00D40EB1"/>
    <w:rsid w:val="00D4515C"/>
    <w:rsid w:val="00D45C72"/>
    <w:rsid w:val="00D4615A"/>
    <w:rsid w:val="00D47994"/>
    <w:rsid w:val="00D47C61"/>
    <w:rsid w:val="00D50ED2"/>
    <w:rsid w:val="00D517DC"/>
    <w:rsid w:val="00D5278C"/>
    <w:rsid w:val="00D533D5"/>
    <w:rsid w:val="00D538C9"/>
    <w:rsid w:val="00D556C7"/>
    <w:rsid w:val="00D5661C"/>
    <w:rsid w:val="00D56A20"/>
    <w:rsid w:val="00D579B4"/>
    <w:rsid w:val="00D57F5F"/>
    <w:rsid w:val="00D6212A"/>
    <w:rsid w:val="00D633EB"/>
    <w:rsid w:val="00D669C0"/>
    <w:rsid w:val="00D66C43"/>
    <w:rsid w:val="00D674AA"/>
    <w:rsid w:val="00D67AD5"/>
    <w:rsid w:val="00D67FC6"/>
    <w:rsid w:val="00D70A97"/>
    <w:rsid w:val="00D70FB5"/>
    <w:rsid w:val="00D711D1"/>
    <w:rsid w:val="00D732FE"/>
    <w:rsid w:val="00D74527"/>
    <w:rsid w:val="00D76167"/>
    <w:rsid w:val="00D83DB4"/>
    <w:rsid w:val="00D84028"/>
    <w:rsid w:val="00D8644A"/>
    <w:rsid w:val="00D8720C"/>
    <w:rsid w:val="00D87BCB"/>
    <w:rsid w:val="00D87E1C"/>
    <w:rsid w:val="00D9083E"/>
    <w:rsid w:val="00D91036"/>
    <w:rsid w:val="00D927C2"/>
    <w:rsid w:val="00D948FB"/>
    <w:rsid w:val="00D96A7C"/>
    <w:rsid w:val="00D97DFD"/>
    <w:rsid w:val="00DA10AB"/>
    <w:rsid w:val="00DA16F7"/>
    <w:rsid w:val="00DA3F8D"/>
    <w:rsid w:val="00DA5152"/>
    <w:rsid w:val="00DA5FC0"/>
    <w:rsid w:val="00DA6ADD"/>
    <w:rsid w:val="00DA6EF8"/>
    <w:rsid w:val="00DA7595"/>
    <w:rsid w:val="00DB17E6"/>
    <w:rsid w:val="00DB225C"/>
    <w:rsid w:val="00DB3D97"/>
    <w:rsid w:val="00DB458E"/>
    <w:rsid w:val="00DB5C9A"/>
    <w:rsid w:val="00DB716A"/>
    <w:rsid w:val="00DC26C0"/>
    <w:rsid w:val="00DC33A9"/>
    <w:rsid w:val="00DC347E"/>
    <w:rsid w:val="00DC366C"/>
    <w:rsid w:val="00DC3A8D"/>
    <w:rsid w:val="00DC4C21"/>
    <w:rsid w:val="00DC692A"/>
    <w:rsid w:val="00DC7434"/>
    <w:rsid w:val="00DD33A2"/>
    <w:rsid w:val="00DD5BBD"/>
    <w:rsid w:val="00DD6E93"/>
    <w:rsid w:val="00DE00E8"/>
    <w:rsid w:val="00DE24AC"/>
    <w:rsid w:val="00DE37F2"/>
    <w:rsid w:val="00DE4716"/>
    <w:rsid w:val="00DE79CB"/>
    <w:rsid w:val="00DF01B3"/>
    <w:rsid w:val="00DF6F05"/>
    <w:rsid w:val="00DF71C5"/>
    <w:rsid w:val="00E00A60"/>
    <w:rsid w:val="00E01E03"/>
    <w:rsid w:val="00E028D5"/>
    <w:rsid w:val="00E02CEE"/>
    <w:rsid w:val="00E038DC"/>
    <w:rsid w:val="00E044BE"/>
    <w:rsid w:val="00E0463F"/>
    <w:rsid w:val="00E10D01"/>
    <w:rsid w:val="00E11811"/>
    <w:rsid w:val="00E12569"/>
    <w:rsid w:val="00E12C5F"/>
    <w:rsid w:val="00E12C91"/>
    <w:rsid w:val="00E139E3"/>
    <w:rsid w:val="00E143C1"/>
    <w:rsid w:val="00E144A2"/>
    <w:rsid w:val="00E14A9D"/>
    <w:rsid w:val="00E151C0"/>
    <w:rsid w:val="00E175A7"/>
    <w:rsid w:val="00E2064F"/>
    <w:rsid w:val="00E22205"/>
    <w:rsid w:val="00E223FD"/>
    <w:rsid w:val="00E231BF"/>
    <w:rsid w:val="00E249E2"/>
    <w:rsid w:val="00E24CAA"/>
    <w:rsid w:val="00E2541B"/>
    <w:rsid w:val="00E26447"/>
    <w:rsid w:val="00E3348E"/>
    <w:rsid w:val="00E3467F"/>
    <w:rsid w:val="00E3708B"/>
    <w:rsid w:val="00E37130"/>
    <w:rsid w:val="00E3794E"/>
    <w:rsid w:val="00E37C23"/>
    <w:rsid w:val="00E401EB"/>
    <w:rsid w:val="00E41870"/>
    <w:rsid w:val="00E41DC3"/>
    <w:rsid w:val="00E4220C"/>
    <w:rsid w:val="00E4230C"/>
    <w:rsid w:val="00E4267D"/>
    <w:rsid w:val="00E4299C"/>
    <w:rsid w:val="00E42F78"/>
    <w:rsid w:val="00E44493"/>
    <w:rsid w:val="00E45429"/>
    <w:rsid w:val="00E46535"/>
    <w:rsid w:val="00E46C5D"/>
    <w:rsid w:val="00E50509"/>
    <w:rsid w:val="00E50707"/>
    <w:rsid w:val="00E50A26"/>
    <w:rsid w:val="00E5266C"/>
    <w:rsid w:val="00E5303F"/>
    <w:rsid w:val="00E54F58"/>
    <w:rsid w:val="00E55BD0"/>
    <w:rsid w:val="00E60BBE"/>
    <w:rsid w:val="00E628FC"/>
    <w:rsid w:val="00E62ACB"/>
    <w:rsid w:val="00E63BC2"/>
    <w:rsid w:val="00E6460B"/>
    <w:rsid w:val="00E6463A"/>
    <w:rsid w:val="00E661B7"/>
    <w:rsid w:val="00E700A3"/>
    <w:rsid w:val="00E70B0E"/>
    <w:rsid w:val="00E70B31"/>
    <w:rsid w:val="00E70C08"/>
    <w:rsid w:val="00E70FFB"/>
    <w:rsid w:val="00E73484"/>
    <w:rsid w:val="00E76821"/>
    <w:rsid w:val="00E76D8F"/>
    <w:rsid w:val="00E779BE"/>
    <w:rsid w:val="00E80BB3"/>
    <w:rsid w:val="00E834BC"/>
    <w:rsid w:val="00E8452C"/>
    <w:rsid w:val="00E84625"/>
    <w:rsid w:val="00E85BC5"/>
    <w:rsid w:val="00E85DE2"/>
    <w:rsid w:val="00E85F88"/>
    <w:rsid w:val="00E86A4B"/>
    <w:rsid w:val="00E90C9E"/>
    <w:rsid w:val="00E92186"/>
    <w:rsid w:val="00E93BE3"/>
    <w:rsid w:val="00E94811"/>
    <w:rsid w:val="00E95088"/>
    <w:rsid w:val="00E951A9"/>
    <w:rsid w:val="00E95911"/>
    <w:rsid w:val="00E960C5"/>
    <w:rsid w:val="00E9663F"/>
    <w:rsid w:val="00EA1426"/>
    <w:rsid w:val="00EA1CC8"/>
    <w:rsid w:val="00EA1EFA"/>
    <w:rsid w:val="00EA27A0"/>
    <w:rsid w:val="00EA2CC0"/>
    <w:rsid w:val="00EA3FD2"/>
    <w:rsid w:val="00EA4082"/>
    <w:rsid w:val="00EA40EF"/>
    <w:rsid w:val="00EA5711"/>
    <w:rsid w:val="00EA6922"/>
    <w:rsid w:val="00EA75BA"/>
    <w:rsid w:val="00EA7DD5"/>
    <w:rsid w:val="00EB0AFA"/>
    <w:rsid w:val="00EB15BD"/>
    <w:rsid w:val="00EB1CC0"/>
    <w:rsid w:val="00EB2034"/>
    <w:rsid w:val="00EB2EEB"/>
    <w:rsid w:val="00EB5A5F"/>
    <w:rsid w:val="00EB6C6B"/>
    <w:rsid w:val="00EB760A"/>
    <w:rsid w:val="00EB7DDA"/>
    <w:rsid w:val="00EC1C13"/>
    <w:rsid w:val="00EC2737"/>
    <w:rsid w:val="00EC45E3"/>
    <w:rsid w:val="00EC49C1"/>
    <w:rsid w:val="00EC54A4"/>
    <w:rsid w:val="00EC5660"/>
    <w:rsid w:val="00ED07E6"/>
    <w:rsid w:val="00ED1320"/>
    <w:rsid w:val="00ED13F4"/>
    <w:rsid w:val="00ED16CE"/>
    <w:rsid w:val="00ED1C53"/>
    <w:rsid w:val="00ED29EF"/>
    <w:rsid w:val="00ED2FFD"/>
    <w:rsid w:val="00ED3445"/>
    <w:rsid w:val="00ED377F"/>
    <w:rsid w:val="00ED3AAC"/>
    <w:rsid w:val="00ED420B"/>
    <w:rsid w:val="00ED4508"/>
    <w:rsid w:val="00ED7DC3"/>
    <w:rsid w:val="00EE1BC9"/>
    <w:rsid w:val="00EE1CC7"/>
    <w:rsid w:val="00EE3281"/>
    <w:rsid w:val="00EE3282"/>
    <w:rsid w:val="00EE3A31"/>
    <w:rsid w:val="00EE3CE9"/>
    <w:rsid w:val="00EE4569"/>
    <w:rsid w:val="00EE4595"/>
    <w:rsid w:val="00EE47DF"/>
    <w:rsid w:val="00EE4A3B"/>
    <w:rsid w:val="00EE76B5"/>
    <w:rsid w:val="00EE7991"/>
    <w:rsid w:val="00EE7E0C"/>
    <w:rsid w:val="00EF0DB0"/>
    <w:rsid w:val="00EF12E2"/>
    <w:rsid w:val="00EF2D43"/>
    <w:rsid w:val="00EF3CB4"/>
    <w:rsid w:val="00EF3F84"/>
    <w:rsid w:val="00EF71B3"/>
    <w:rsid w:val="00F0143E"/>
    <w:rsid w:val="00F02D49"/>
    <w:rsid w:val="00F048E7"/>
    <w:rsid w:val="00F05083"/>
    <w:rsid w:val="00F05D34"/>
    <w:rsid w:val="00F06878"/>
    <w:rsid w:val="00F076BE"/>
    <w:rsid w:val="00F07ED2"/>
    <w:rsid w:val="00F109E8"/>
    <w:rsid w:val="00F1161B"/>
    <w:rsid w:val="00F12266"/>
    <w:rsid w:val="00F1495B"/>
    <w:rsid w:val="00F14CD9"/>
    <w:rsid w:val="00F2073E"/>
    <w:rsid w:val="00F20AA0"/>
    <w:rsid w:val="00F21246"/>
    <w:rsid w:val="00F24145"/>
    <w:rsid w:val="00F24B21"/>
    <w:rsid w:val="00F27353"/>
    <w:rsid w:val="00F27629"/>
    <w:rsid w:val="00F30BDB"/>
    <w:rsid w:val="00F31E45"/>
    <w:rsid w:val="00F333C3"/>
    <w:rsid w:val="00F33517"/>
    <w:rsid w:val="00F33F09"/>
    <w:rsid w:val="00F3409A"/>
    <w:rsid w:val="00F34DCF"/>
    <w:rsid w:val="00F35CD7"/>
    <w:rsid w:val="00F35D4C"/>
    <w:rsid w:val="00F35E2E"/>
    <w:rsid w:val="00F40ED4"/>
    <w:rsid w:val="00F41C41"/>
    <w:rsid w:val="00F43148"/>
    <w:rsid w:val="00F4325F"/>
    <w:rsid w:val="00F44691"/>
    <w:rsid w:val="00F44B06"/>
    <w:rsid w:val="00F524B8"/>
    <w:rsid w:val="00F526B7"/>
    <w:rsid w:val="00F52AC3"/>
    <w:rsid w:val="00F52CD4"/>
    <w:rsid w:val="00F53550"/>
    <w:rsid w:val="00F535FC"/>
    <w:rsid w:val="00F53804"/>
    <w:rsid w:val="00F5498E"/>
    <w:rsid w:val="00F55439"/>
    <w:rsid w:val="00F55A83"/>
    <w:rsid w:val="00F55EA2"/>
    <w:rsid w:val="00F57724"/>
    <w:rsid w:val="00F57B20"/>
    <w:rsid w:val="00F611CE"/>
    <w:rsid w:val="00F6174B"/>
    <w:rsid w:val="00F63B95"/>
    <w:rsid w:val="00F63C60"/>
    <w:rsid w:val="00F666C5"/>
    <w:rsid w:val="00F67F12"/>
    <w:rsid w:val="00F701D2"/>
    <w:rsid w:val="00F71609"/>
    <w:rsid w:val="00F717B5"/>
    <w:rsid w:val="00F721B6"/>
    <w:rsid w:val="00F72476"/>
    <w:rsid w:val="00F72A8D"/>
    <w:rsid w:val="00F737CF"/>
    <w:rsid w:val="00F758F9"/>
    <w:rsid w:val="00F76470"/>
    <w:rsid w:val="00F77A19"/>
    <w:rsid w:val="00F830CC"/>
    <w:rsid w:val="00F844B8"/>
    <w:rsid w:val="00F85324"/>
    <w:rsid w:val="00F866C9"/>
    <w:rsid w:val="00F87AE6"/>
    <w:rsid w:val="00F912B5"/>
    <w:rsid w:val="00F92954"/>
    <w:rsid w:val="00F937C0"/>
    <w:rsid w:val="00F960CA"/>
    <w:rsid w:val="00F973FA"/>
    <w:rsid w:val="00F97B24"/>
    <w:rsid w:val="00FA04E7"/>
    <w:rsid w:val="00FA1019"/>
    <w:rsid w:val="00FA15FF"/>
    <w:rsid w:val="00FA2800"/>
    <w:rsid w:val="00FA392C"/>
    <w:rsid w:val="00FA398F"/>
    <w:rsid w:val="00FA39F4"/>
    <w:rsid w:val="00FA431A"/>
    <w:rsid w:val="00FA5021"/>
    <w:rsid w:val="00FA567D"/>
    <w:rsid w:val="00FA78B5"/>
    <w:rsid w:val="00FB016B"/>
    <w:rsid w:val="00FB28CF"/>
    <w:rsid w:val="00FB3B91"/>
    <w:rsid w:val="00FB5242"/>
    <w:rsid w:val="00FB5892"/>
    <w:rsid w:val="00FB59BC"/>
    <w:rsid w:val="00FB62DF"/>
    <w:rsid w:val="00FB63C8"/>
    <w:rsid w:val="00FB649E"/>
    <w:rsid w:val="00FB699D"/>
    <w:rsid w:val="00FB6C80"/>
    <w:rsid w:val="00FB6E22"/>
    <w:rsid w:val="00FB75C5"/>
    <w:rsid w:val="00FC02E5"/>
    <w:rsid w:val="00FC2931"/>
    <w:rsid w:val="00FC2D18"/>
    <w:rsid w:val="00FC4046"/>
    <w:rsid w:val="00FC4567"/>
    <w:rsid w:val="00FC5F1A"/>
    <w:rsid w:val="00FC70FD"/>
    <w:rsid w:val="00FC7393"/>
    <w:rsid w:val="00FC74B1"/>
    <w:rsid w:val="00FD274F"/>
    <w:rsid w:val="00FD2A4C"/>
    <w:rsid w:val="00FD2A77"/>
    <w:rsid w:val="00FD42A1"/>
    <w:rsid w:val="00FD46C8"/>
    <w:rsid w:val="00FD5250"/>
    <w:rsid w:val="00FD66FE"/>
    <w:rsid w:val="00FD6D54"/>
    <w:rsid w:val="00FD70A4"/>
    <w:rsid w:val="00FD7206"/>
    <w:rsid w:val="00FE0502"/>
    <w:rsid w:val="00FE0B28"/>
    <w:rsid w:val="00FE0EDB"/>
    <w:rsid w:val="00FE12DE"/>
    <w:rsid w:val="00FE2119"/>
    <w:rsid w:val="00FE275D"/>
    <w:rsid w:val="00FE2EC4"/>
    <w:rsid w:val="00FE486A"/>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2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uiPriority w:val="99"/>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uiPriority w:val="34"/>
    <w:qFormat/>
    <w:rsid w:val="000E7F9B"/>
    <w:pPr>
      <w:ind w:left="720"/>
      <w:contextualSpacing/>
    </w:pPr>
    <w:rPr>
      <w:szCs w:val="22"/>
    </w:rPr>
  </w:style>
  <w:style w:type="paragraph" w:customStyle="1" w:styleId="a0">
    <w:name w:val="???????"/>
    <w:basedOn w:val="Normal"/>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semiHidden/>
    <w:unhideWhenUsed/>
    <w:rsid w:val="00F109E8"/>
    <w:rPr>
      <w:sz w:val="16"/>
      <w:szCs w:val="16"/>
    </w:rPr>
  </w:style>
  <w:style w:type="paragraph" w:styleId="CommentText">
    <w:name w:val="annotation text"/>
    <w:basedOn w:val="Normal"/>
    <w:link w:val="CommentTextChar"/>
    <w:semiHidden/>
    <w:unhideWhenUsed/>
    <w:rsid w:val="00F109E8"/>
    <w:pPr>
      <w:spacing w:line="240" w:lineRule="auto"/>
    </w:pPr>
    <w:rPr>
      <w:sz w:val="20"/>
      <w:szCs w:val="25"/>
    </w:rPr>
  </w:style>
  <w:style w:type="character" w:customStyle="1" w:styleId="CommentTextChar">
    <w:name w:val="Comment Text Char"/>
    <w:link w:val="CommentText"/>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A84FA34-9357-491A-B386-2FF14FD8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11379</Words>
  <Characters>65095</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Somjai, Nigonyanont</cp:lastModifiedBy>
  <cp:revision>3</cp:revision>
  <cp:lastPrinted>2020-02-24T05:23:00Z</cp:lastPrinted>
  <dcterms:created xsi:type="dcterms:W3CDTF">2020-02-24T14:01:00Z</dcterms:created>
  <dcterms:modified xsi:type="dcterms:W3CDTF">2020-02-24T14:04:00Z</dcterms:modified>
</cp:coreProperties>
</file>