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0957" w:rsidRPr="00003DF7" w:rsidRDefault="00AD7092" w:rsidP="00003DF7">
      <w:pPr>
        <w:spacing w:after="0" w:line="240" w:lineRule="auto"/>
        <w:ind w:left="720"/>
        <w:jc w:val="thaiDistribute"/>
        <w:rPr>
          <w:rFonts w:ascii="Arial" w:hAnsi="Arial" w:cs="Arial"/>
          <w:b/>
          <w:bCs/>
          <w:sz w:val="20"/>
          <w:szCs w:val="20"/>
        </w:rPr>
      </w:pPr>
      <w:r w:rsidRPr="00003DF7">
        <w:rPr>
          <w:rFonts w:ascii="Arial" w:hAnsi="Arial" w:cs="Arial"/>
          <w:b/>
          <w:bCs/>
          <w:sz w:val="20"/>
          <w:szCs w:val="20"/>
        </w:rPr>
        <w:t>ABSOLUTE CLEAN ENERGY PUBLIC COMPANY LIMITED</w:t>
      </w:r>
      <w:r w:rsidR="00A20957" w:rsidRPr="00003DF7">
        <w:rPr>
          <w:rFonts w:ascii="Arial" w:hAnsi="Arial" w:cs="Arial"/>
          <w:b/>
          <w:bCs/>
          <w:sz w:val="20"/>
          <w:szCs w:val="20"/>
        </w:rPr>
        <w:t xml:space="preserve"> </w:t>
      </w:r>
    </w:p>
    <w:p w:rsidR="00A20957" w:rsidRPr="00003DF7" w:rsidRDefault="00A20957" w:rsidP="00003DF7">
      <w:pPr>
        <w:spacing w:after="0" w:line="240" w:lineRule="auto"/>
        <w:ind w:left="720"/>
        <w:jc w:val="thaiDistribute"/>
        <w:rPr>
          <w:rFonts w:ascii="Arial" w:hAnsi="Arial" w:cs="Arial"/>
          <w:b/>
          <w:bCs/>
          <w:sz w:val="20"/>
          <w:szCs w:val="20"/>
        </w:rPr>
      </w:pPr>
    </w:p>
    <w:p w:rsidR="00A20957" w:rsidRPr="00003DF7" w:rsidRDefault="00A20957" w:rsidP="00003DF7">
      <w:pPr>
        <w:spacing w:after="0" w:line="240" w:lineRule="auto"/>
        <w:ind w:left="720"/>
        <w:jc w:val="thaiDistribute"/>
        <w:rPr>
          <w:rFonts w:ascii="Arial" w:hAnsi="Arial" w:cs="Arial"/>
          <w:b/>
          <w:bCs/>
          <w:sz w:val="20"/>
          <w:szCs w:val="20"/>
        </w:rPr>
      </w:pPr>
    </w:p>
    <w:p w:rsidR="00A20957" w:rsidRPr="00003DF7" w:rsidRDefault="00A20957" w:rsidP="00003DF7">
      <w:pPr>
        <w:spacing w:after="0" w:line="240" w:lineRule="auto"/>
        <w:ind w:left="720"/>
        <w:jc w:val="thaiDistribute"/>
        <w:rPr>
          <w:rFonts w:ascii="Arial" w:hAnsi="Arial" w:cs="Arial"/>
          <w:b/>
          <w:bCs/>
          <w:sz w:val="20"/>
          <w:szCs w:val="20"/>
        </w:rPr>
      </w:pPr>
      <w:r w:rsidRPr="00003DF7">
        <w:rPr>
          <w:rFonts w:ascii="Arial" w:hAnsi="Arial" w:cs="Arial"/>
          <w:b/>
          <w:bCs/>
          <w:sz w:val="20"/>
          <w:szCs w:val="20"/>
        </w:rPr>
        <w:t>CONSOLIDATED AND SEPARATE FINANCIAL STATEMENTS</w:t>
      </w:r>
    </w:p>
    <w:p w:rsidR="00A20957" w:rsidRPr="00003DF7" w:rsidRDefault="00A20957" w:rsidP="00003DF7">
      <w:pPr>
        <w:spacing w:after="0" w:line="240" w:lineRule="auto"/>
        <w:ind w:left="720"/>
        <w:jc w:val="thaiDistribute"/>
        <w:rPr>
          <w:rFonts w:ascii="Arial" w:hAnsi="Arial" w:cs="Arial"/>
          <w:b/>
          <w:bCs/>
          <w:sz w:val="20"/>
          <w:szCs w:val="20"/>
        </w:rPr>
      </w:pPr>
    </w:p>
    <w:p w:rsidR="00A20957" w:rsidRPr="00003DF7" w:rsidRDefault="00AD7092" w:rsidP="00003DF7">
      <w:pPr>
        <w:spacing w:after="0" w:line="240" w:lineRule="auto"/>
        <w:ind w:left="720"/>
        <w:jc w:val="thaiDistribute"/>
        <w:rPr>
          <w:rFonts w:ascii="Arial" w:hAnsi="Arial" w:cs="Arial"/>
          <w:b/>
          <w:bCs/>
          <w:sz w:val="20"/>
          <w:szCs w:val="20"/>
        </w:rPr>
      </w:pPr>
      <w:r w:rsidRPr="00003DF7">
        <w:rPr>
          <w:rFonts w:ascii="Arial" w:hAnsi="Arial" w:cs="Arial"/>
          <w:b/>
          <w:bCs/>
          <w:sz w:val="20"/>
          <w:szCs w:val="20"/>
        </w:rPr>
        <w:t xml:space="preserve">31 </w:t>
      </w:r>
      <w:r w:rsidR="00003DF7" w:rsidRPr="00003DF7">
        <w:rPr>
          <w:rFonts w:ascii="Arial" w:hAnsi="Arial" w:cs="Arial"/>
          <w:b/>
          <w:bCs/>
          <w:sz w:val="20"/>
          <w:szCs w:val="20"/>
        </w:rPr>
        <w:t>DECEMBER</w:t>
      </w:r>
      <w:r w:rsidRPr="00003DF7">
        <w:rPr>
          <w:rFonts w:ascii="Arial" w:hAnsi="Arial" w:cs="Arial"/>
          <w:b/>
          <w:bCs/>
          <w:sz w:val="20"/>
          <w:szCs w:val="20"/>
        </w:rPr>
        <w:t xml:space="preserve"> 2019</w:t>
      </w:r>
    </w:p>
    <w:p w:rsidR="00FA6ED3" w:rsidRPr="00385D8B" w:rsidRDefault="00FA6ED3" w:rsidP="00003DF7">
      <w:pPr>
        <w:pStyle w:val="Default"/>
        <w:ind w:left="720"/>
        <w:rPr>
          <w:b/>
          <w:bCs/>
          <w:color w:val="000000" w:themeColor="text1"/>
          <w:sz w:val="20"/>
          <w:szCs w:val="20"/>
        </w:rPr>
      </w:pPr>
    </w:p>
    <w:p w:rsidR="00254692" w:rsidRPr="00003DF7" w:rsidRDefault="00254692">
      <w:pPr>
        <w:pStyle w:val="Default"/>
        <w:rPr>
          <w:b/>
          <w:bCs/>
          <w:color w:val="C00000"/>
          <w:sz w:val="18"/>
          <w:szCs w:val="18"/>
        </w:rPr>
        <w:sectPr w:rsidR="00254692" w:rsidRPr="00003DF7" w:rsidSect="00704D62">
          <w:pgSz w:w="11909" w:h="16834" w:code="9"/>
          <w:pgMar w:top="4176" w:right="2880" w:bottom="10080" w:left="1800" w:header="706" w:footer="706" w:gutter="0"/>
          <w:pgNumType w:start="0"/>
          <w:cols w:space="708"/>
          <w:docGrid w:linePitch="360"/>
        </w:sectPr>
      </w:pPr>
    </w:p>
    <w:p w:rsidR="00790517" w:rsidRPr="006F11C8" w:rsidRDefault="00790517">
      <w:pPr>
        <w:pStyle w:val="Default"/>
        <w:rPr>
          <w:b/>
          <w:bCs/>
          <w:color w:val="CF4A02"/>
          <w:sz w:val="22"/>
          <w:szCs w:val="22"/>
        </w:rPr>
      </w:pPr>
      <w:r w:rsidRPr="006F11C8">
        <w:rPr>
          <w:b/>
          <w:bCs/>
          <w:color w:val="CF4A02"/>
          <w:sz w:val="22"/>
          <w:szCs w:val="22"/>
        </w:rPr>
        <w:lastRenderedPageBreak/>
        <w:t>I</w:t>
      </w:r>
      <w:r w:rsidR="00886FDA" w:rsidRPr="006F11C8">
        <w:rPr>
          <w:b/>
          <w:bCs/>
          <w:color w:val="CF4A02"/>
          <w:sz w:val="22"/>
          <w:szCs w:val="22"/>
        </w:rPr>
        <w:t>ndependent</w:t>
      </w:r>
      <w:r w:rsidRPr="006F11C8">
        <w:rPr>
          <w:b/>
          <w:bCs/>
          <w:color w:val="CF4A02"/>
          <w:sz w:val="22"/>
          <w:szCs w:val="22"/>
        </w:rPr>
        <w:t xml:space="preserve"> </w:t>
      </w:r>
      <w:r w:rsidR="008E0FC2" w:rsidRPr="006F11C8">
        <w:rPr>
          <w:b/>
          <w:bCs/>
          <w:color w:val="CF4A02"/>
          <w:sz w:val="22"/>
          <w:szCs w:val="22"/>
        </w:rPr>
        <w:t>A</w:t>
      </w:r>
      <w:r w:rsidR="00886FDA" w:rsidRPr="006F11C8">
        <w:rPr>
          <w:b/>
          <w:bCs/>
          <w:color w:val="CF4A02"/>
          <w:sz w:val="22"/>
          <w:szCs w:val="22"/>
        </w:rPr>
        <w:t>uditor</w:t>
      </w:r>
      <w:r w:rsidRPr="006F11C8">
        <w:rPr>
          <w:b/>
          <w:bCs/>
          <w:color w:val="CF4A02"/>
          <w:sz w:val="22"/>
          <w:szCs w:val="22"/>
        </w:rPr>
        <w:t>’</w:t>
      </w:r>
      <w:r w:rsidR="00886FDA" w:rsidRPr="006F11C8">
        <w:rPr>
          <w:b/>
          <w:bCs/>
          <w:color w:val="CF4A02"/>
          <w:sz w:val="22"/>
          <w:szCs w:val="22"/>
        </w:rPr>
        <w:t xml:space="preserve">s </w:t>
      </w:r>
      <w:r w:rsidR="008E0FC2" w:rsidRPr="006F11C8">
        <w:rPr>
          <w:b/>
          <w:bCs/>
          <w:color w:val="CF4A02"/>
          <w:sz w:val="22"/>
          <w:szCs w:val="22"/>
        </w:rPr>
        <w:t>R</w:t>
      </w:r>
      <w:r w:rsidR="00886FDA" w:rsidRPr="006F11C8">
        <w:rPr>
          <w:b/>
          <w:bCs/>
          <w:color w:val="CF4A02"/>
          <w:sz w:val="22"/>
          <w:szCs w:val="22"/>
        </w:rPr>
        <w:t>eport</w:t>
      </w:r>
      <w:r w:rsidRPr="006F11C8">
        <w:rPr>
          <w:b/>
          <w:bCs/>
          <w:color w:val="CF4A02"/>
          <w:sz w:val="22"/>
          <w:szCs w:val="22"/>
        </w:rPr>
        <w:t xml:space="preserve"> </w:t>
      </w:r>
    </w:p>
    <w:p w:rsidR="000D55B0" w:rsidRPr="006F11C8" w:rsidRDefault="000D55B0">
      <w:pPr>
        <w:pStyle w:val="Default"/>
        <w:rPr>
          <w:b/>
          <w:bCs/>
          <w:color w:val="CF4A02"/>
          <w:sz w:val="20"/>
          <w:szCs w:val="20"/>
        </w:rPr>
      </w:pPr>
    </w:p>
    <w:p w:rsidR="000D55B0" w:rsidRPr="006F11C8" w:rsidRDefault="000D55B0">
      <w:pPr>
        <w:pStyle w:val="Default"/>
        <w:rPr>
          <w:color w:val="CF4A02"/>
          <w:sz w:val="20"/>
          <w:szCs w:val="20"/>
        </w:rPr>
      </w:pPr>
    </w:p>
    <w:p w:rsidR="00790517" w:rsidRPr="006F11C8" w:rsidRDefault="00E07F94">
      <w:pPr>
        <w:pStyle w:val="Default"/>
        <w:rPr>
          <w:color w:val="CF4A02"/>
          <w:sz w:val="20"/>
          <w:szCs w:val="20"/>
        </w:rPr>
      </w:pPr>
      <w:r w:rsidRPr="006F11C8">
        <w:rPr>
          <w:color w:val="CF4A02"/>
          <w:sz w:val="20"/>
          <w:szCs w:val="20"/>
        </w:rPr>
        <w:t>To the s</w:t>
      </w:r>
      <w:r w:rsidR="00790517" w:rsidRPr="006F11C8">
        <w:rPr>
          <w:color w:val="CF4A02"/>
          <w:sz w:val="20"/>
          <w:szCs w:val="20"/>
        </w:rPr>
        <w:t xml:space="preserve">hareholders </w:t>
      </w:r>
      <w:r w:rsidR="002E0F56" w:rsidRPr="006F11C8">
        <w:rPr>
          <w:color w:val="CF4A02"/>
          <w:sz w:val="20"/>
          <w:szCs w:val="20"/>
        </w:rPr>
        <w:t>and the Board of Director</w:t>
      </w:r>
      <w:r w:rsidR="00B51EEE" w:rsidRPr="006F11C8">
        <w:rPr>
          <w:color w:val="CF4A02"/>
          <w:sz w:val="20"/>
          <w:szCs w:val="20"/>
        </w:rPr>
        <w:t>s</w:t>
      </w:r>
      <w:r w:rsidR="002E0F56" w:rsidRPr="006F11C8">
        <w:rPr>
          <w:color w:val="CF4A02"/>
          <w:sz w:val="20"/>
          <w:szCs w:val="20"/>
        </w:rPr>
        <w:t xml:space="preserve"> </w:t>
      </w:r>
      <w:r w:rsidR="005F1C97" w:rsidRPr="006F11C8">
        <w:rPr>
          <w:color w:val="CF4A02"/>
          <w:sz w:val="20"/>
          <w:szCs w:val="20"/>
        </w:rPr>
        <w:t xml:space="preserve">of </w:t>
      </w:r>
      <w:r w:rsidR="00AD7092" w:rsidRPr="006F11C8">
        <w:rPr>
          <w:color w:val="CF4A02"/>
          <w:sz w:val="20"/>
          <w:szCs w:val="20"/>
        </w:rPr>
        <w:t>Absolute Clean Energy Public Company Limited</w:t>
      </w:r>
    </w:p>
    <w:p w:rsidR="00790517" w:rsidRPr="006F11C8" w:rsidRDefault="00790517">
      <w:pPr>
        <w:pStyle w:val="Default"/>
        <w:rPr>
          <w:b/>
          <w:bCs/>
          <w:color w:val="CF4A02"/>
          <w:sz w:val="20"/>
          <w:szCs w:val="20"/>
        </w:rPr>
      </w:pPr>
    </w:p>
    <w:p w:rsidR="00790517" w:rsidRPr="006F11C8" w:rsidRDefault="00790517">
      <w:pPr>
        <w:pStyle w:val="Default"/>
        <w:rPr>
          <w:b/>
          <w:bCs/>
          <w:color w:val="CF4A02"/>
          <w:sz w:val="20"/>
          <w:szCs w:val="20"/>
        </w:rPr>
      </w:pPr>
    </w:p>
    <w:p w:rsidR="00790517" w:rsidRPr="006F11C8" w:rsidRDefault="009D6C4B" w:rsidP="00F67AF3">
      <w:pPr>
        <w:pStyle w:val="Default"/>
        <w:jc w:val="thaiDistribute"/>
        <w:rPr>
          <w:b/>
          <w:bCs/>
          <w:color w:val="CF4A02"/>
          <w:sz w:val="20"/>
          <w:szCs w:val="20"/>
        </w:rPr>
      </w:pPr>
      <w:r w:rsidRPr="006F11C8">
        <w:rPr>
          <w:b/>
          <w:bCs/>
          <w:color w:val="CF4A02"/>
          <w:sz w:val="20"/>
          <w:szCs w:val="20"/>
        </w:rPr>
        <w:t>My o</w:t>
      </w:r>
      <w:r w:rsidR="00790517" w:rsidRPr="006F11C8">
        <w:rPr>
          <w:b/>
          <w:bCs/>
          <w:color w:val="CF4A02"/>
          <w:sz w:val="20"/>
          <w:szCs w:val="20"/>
        </w:rPr>
        <w:t xml:space="preserve">pinion </w:t>
      </w:r>
    </w:p>
    <w:p w:rsidR="00E3702E" w:rsidRPr="00003DF7" w:rsidRDefault="00E3702E" w:rsidP="00F67AF3">
      <w:pPr>
        <w:pStyle w:val="Default"/>
        <w:jc w:val="thaiDistribute"/>
        <w:rPr>
          <w:b/>
          <w:bCs/>
          <w:color w:val="CF4A02"/>
          <w:sz w:val="12"/>
          <w:szCs w:val="12"/>
        </w:rPr>
      </w:pPr>
    </w:p>
    <w:p w:rsidR="009D6C4B" w:rsidRPr="00003DF7" w:rsidRDefault="009D6C4B" w:rsidP="008B018B">
      <w:pPr>
        <w:spacing w:after="0" w:line="240" w:lineRule="auto"/>
        <w:jc w:val="thaiDistribute"/>
        <w:rPr>
          <w:rFonts w:ascii="Arial" w:hAnsi="Arial" w:cs="Arial"/>
          <w:color w:val="000000"/>
          <w:spacing w:val="-4"/>
          <w:sz w:val="18"/>
          <w:szCs w:val="18"/>
        </w:rPr>
      </w:pPr>
      <w:r w:rsidRPr="00003DF7">
        <w:rPr>
          <w:rFonts w:ascii="Arial" w:hAnsi="Arial" w:cs="Arial"/>
          <w:color w:val="000000"/>
          <w:spacing w:val="-4"/>
          <w:sz w:val="18"/>
          <w:szCs w:val="18"/>
        </w:rPr>
        <w:t xml:space="preserve">In my opinion, the consolidated </w:t>
      </w:r>
      <w:r w:rsidR="00AF7479" w:rsidRPr="00003DF7">
        <w:rPr>
          <w:rFonts w:ascii="Arial" w:hAnsi="Arial" w:cs="Arial"/>
          <w:color w:val="000000"/>
          <w:spacing w:val="-4"/>
          <w:sz w:val="18"/>
          <w:szCs w:val="18"/>
        </w:rPr>
        <w:t xml:space="preserve">financial statements </w:t>
      </w:r>
      <w:r w:rsidR="00886FDA" w:rsidRPr="00003DF7">
        <w:rPr>
          <w:rFonts w:ascii="Arial" w:hAnsi="Arial" w:cs="Arial"/>
          <w:color w:val="000000"/>
          <w:spacing w:val="-4"/>
          <w:sz w:val="18"/>
          <w:szCs w:val="18"/>
        </w:rPr>
        <w:t xml:space="preserve">of </w:t>
      </w:r>
      <w:r w:rsidR="00AD7092" w:rsidRPr="00003DF7">
        <w:rPr>
          <w:rFonts w:ascii="Arial" w:hAnsi="Arial" w:cs="Arial"/>
          <w:spacing w:val="-4"/>
          <w:sz w:val="18"/>
          <w:szCs w:val="18"/>
        </w:rPr>
        <w:t>Absolute Clean Energy Public Company Limited</w:t>
      </w:r>
      <w:r w:rsidR="001605AE" w:rsidRPr="00003DF7">
        <w:rPr>
          <w:rFonts w:ascii="Arial" w:hAnsi="Arial" w:cs="Arial"/>
          <w:spacing w:val="-4"/>
          <w:sz w:val="18"/>
          <w:szCs w:val="18"/>
          <w:lang w:val="en-US"/>
        </w:rPr>
        <w:t xml:space="preserve"> </w:t>
      </w:r>
      <w:r w:rsidR="00AF7479" w:rsidRPr="00003DF7">
        <w:rPr>
          <w:rFonts w:ascii="Arial" w:hAnsi="Arial" w:cs="Arial"/>
          <w:color w:val="000000"/>
          <w:spacing w:val="-4"/>
          <w:sz w:val="18"/>
          <w:szCs w:val="18"/>
        </w:rPr>
        <w:t>(</w:t>
      </w:r>
      <w:r w:rsidR="00DB6CF9" w:rsidRPr="00003DF7">
        <w:rPr>
          <w:rFonts w:ascii="Arial" w:hAnsi="Arial" w:cs="Arial"/>
          <w:color w:val="000000"/>
          <w:spacing w:val="-4"/>
          <w:sz w:val="18"/>
          <w:szCs w:val="18"/>
        </w:rPr>
        <w:t>“</w:t>
      </w:r>
      <w:r w:rsidR="00AF7479" w:rsidRPr="00003DF7">
        <w:rPr>
          <w:rFonts w:ascii="Arial" w:hAnsi="Arial" w:cs="Arial"/>
          <w:color w:val="000000"/>
          <w:spacing w:val="-4"/>
          <w:sz w:val="18"/>
          <w:szCs w:val="18"/>
        </w:rPr>
        <w:t>the Company</w:t>
      </w:r>
      <w:r w:rsidR="00DB6CF9" w:rsidRPr="00003DF7">
        <w:rPr>
          <w:rFonts w:ascii="Arial" w:hAnsi="Arial" w:cs="Arial"/>
          <w:color w:val="000000"/>
          <w:spacing w:val="-4"/>
          <w:sz w:val="18"/>
          <w:szCs w:val="18"/>
        </w:rPr>
        <w:t>”</w:t>
      </w:r>
      <w:r w:rsidR="00AF7479" w:rsidRPr="00003DF7">
        <w:rPr>
          <w:rFonts w:ascii="Arial" w:hAnsi="Arial" w:cs="Arial"/>
          <w:color w:val="000000"/>
          <w:spacing w:val="-4"/>
          <w:sz w:val="18"/>
          <w:szCs w:val="18"/>
        </w:rPr>
        <w:t xml:space="preserve">) </w:t>
      </w:r>
      <w:r w:rsidR="00886FDA" w:rsidRPr="00003DF7">
        <w:rPr>
          <w:rFonts w:ascii="Arial" w:hAnsi="Arial" w:cs="Arial"/>
          <w:spacing w:val="-4"/>
          <w:sz w:val="18"/>
          <w:szCs w:val="18"/>
          <w:lang w:val="en-US"/>
        </w:rPr>
        <w:t>and its subsidiaries (</w:t>
      </w:r>
      <w:r w:rsidR="00DB6CF9" w:rsidRPr="00003DF7">
        <w:rPr>
          <w:rFonts w:ascii="Arial" w:hAnsi="Arial" w:cs="Arial"/>
          <w:spacing w:val="-4"/>
          <w:sz w:val="18"/>
          <w:szCs w:val="18"/>
          <w:lang w:val="en-US"/>
        </w:rPr>
        <w:t>“</w:t>
      </w:r>
      <w:r w:rsidR="00886FDA" w:rsidRPr="00003DF7">
        <w:rPr>
          <w:rFonts w:ascii="Arial" w:hAnsi="Arial" w:cs="Arial"/>
          <w:spacing w:val="-4"/>
          <w:sz w:val="18"/>
          <w:szCs w:val="18"/>
          <w:lang w:val="en-US"/>
        </w:rPr>
        <w:t>the Group</w:t>
      </w:r>
      <w:r w:rsidR="00DB6CF9" w:rsidRPr="00003DF7">
        <w:rPr>
          <w:rFonts w:ascii="Arial" w:hAnsi="Arial" w:cs="Arial"/>
          <w:spacing w:val="-4"/>
          <w:sz w:val="18"/>
          <w:szCs w:val="18"/>
          <w:lang w:val="en-US"/>
        </w:rPr>
        <w:t>”</w:t>
      </w:r>
      <w:r w:rsidR="00886FDA" w:rsidRPr="00003DF7">
        <w:rPr>
          <w:rFonts w:ascii="Arial" w:hAnsi="Arial" w:cs="Arial"/>
          <w:spacing w:val="-4"/>
          <w:sz w:val="18"/>
          <w:szCs w:val="18"/>
          <w:lang w:val="en-US"/>
        </w:rPr>
        <w:t xml:space="preserve">) </w:t>
      </w:r>
      <w:r w:rsidR="00AF7479" w:rsidRPr="00003DF7">
        <w:rPr>
          <w:rFonts w:ascii="Arial" w:hAnsi="Arial" w:cs="Arial"/>
          <w:spacing w:val="-4"/>
          <w:sz w:val="18"/>
          <w:szCs w:val="18"/>
          <w:lang w:val="en-US"/>
        </w:rPr>
        <w:t xml:space="preserve">and the </w:t>
      </w:r>
      <w:r w:rsidR="00AF7479" w:rsidRPr="00003DF7">
        <w:rPr>
          <w:rFonts w:ascii="Arial" w:hAnsi="Arial" w:cs="Arial"/>
          <w:color w:val="000000"/>
          <w:spacing w:val="-4"/>
          <w:sz w:val="18"/>
          <w:szCs w:val="18"/>
        </w:rPr>
        <w:t xml:space="preserve">separate financial statements of the Company </w:t>
      </w:r>
      <w:r w:rsidRPr="00003DF7">
        <w:rPr>
          <w:rFonts w:ascii="Arial" w:hAnsi="Arial" w:cs="Arial"/>
          <w:color w:val="000000"/>
          <w:spacing w:val="-4"/>
          <w:sz w:val="18"/>
          <w:szCs w:val="18"/>
        </w:rPr>
        <w:t xml:space="preserve">present fairly, in all material respects, the consolidated and separate financial position of </w:t>
      </w:r>
      <w:r w:rsidRPr="00003DF7">
        <w:rPr>
          <w:rFonts w:ascii="Arial" w:hAnsi="Arial" w:cs="Arial"/>
          <w:spacing w:val="-4"/>
          <w:sz w:val="18"/>
          <w:szCs w:val="18"/>
          <w:lang w:val="en-US"/>
        </w:rPr>
        <w:t xml:space="preserve">the Group and of the Company </w:t>
      </w:r>
      <w:r w:rsidRPr="00003DF7">
        <w:rPr>
          <w:rFonts w:ascii="Arial" w:hAnsi="Arial" w:cs="Arial"/>
          <w:color w:val="000000"/>
          <w:spacing w:val="-4"/>
          <w:sz w:val="18"/>
          <w:szCs w:val="18"/>
        </w:rPr>
        <w:t xml:space="preserve">as at </w:t>
      </w:r>
      <w:r w:rsidR="00AD7092" w:rsidRPr="00003DF7">
        <w:rPr>
          <w:rFonts w:ascii="Arial" w:hAnsi="Arial" w:cs="Arial"/>
          <w:spacing w:val="-4"/>
          <w:sz w:val="18"/>
          <w:szCs w:val="18"/>
        </w:rPr>
        <w:t>31 December 2019</w:t>
      </w:r>
      <w:r w:rsidRPr="00003DF7">
        <w:rPr>
          <w:rFonts w:ascii="Arial" w:hAnsi="Arial" w:cs="Arial"/>
          <w:spacing w:val="-4"/>
          <w:sz w:val="18"/>
          <w:szCs w:val="18"/>
          <w:lang w:val="en-US"/>
        </w:rPr>
        <w:t>,</w:t>
      </w:r>
      <w:r w:rsidRPr="00003DF7">
        <w:rPr>
          <w:rFonts w:ascii="Arial" w:hAnsi="Arial" w:cs="Arial"/>
          <w:color w:val="000000"/>
          <w:spacing w:val="-4"/>
          <w:sz w:val="18"/>
          <w:szCs w:val="18"/>
        </w:rPr>
        <w:t xml:space="preserve"> and its consolidated and separate financial performance and its consolidated and separate cash flows for the year then ended in accordance with Thai Financial Reporting Standards</w:t>
      </w:r>
      <w:r w:rsidRPr="00003DF7">
        <w:rPr>
          <w:rFonts w:ascii="Arial" w:hAnsi="Arial" w:cs="Arial"/>
          <w:spacing w:val="-4"/>
          <w:sz w:val="18"/>
          <w:szCs w:val="18"/>
        </w:rPr>
        <w:t xml:space="preserve"> </w:t>
      </w:r>
      <w:r w:rsidRPr="00003DF7">
        <w:rPr>
          <w:rFonts w:ascii="Arial" w:hAnsi="Arial" w:cs="Arial"/>
          <w:color w:val="000000"/>
          <w:spacing w:val="-4"/>
          <w:sz w:val="18"/>
          <w:szCs w:val="18"/>
        </w:rPr>
        <w:t>(</w:t>
      </w:r>
      <w:r w:rsidR="001567A4" w:rsidRPr="00003DF7">
        <w:rPr>
          <w:rFonts w:ascii="Arial" w:hAnsi="Arial" w:cs="Arial"/>
          <w:color w:val="000000"/>
          <w:spacing w:val="-4"/>
          <w:sz w:val="18"/>
          <w:szCs w:val="18"/>
        </w:rPr>
        <w:t>“</w:t>
      </w:r>
      <w:r w:rsidRPr="00003DF7">
        <w:rPr>
          <w:rFonts w:ascii="Arial" w:hAnsi="Arial" w:cs="Arial"/>
          <w:color w:val="000000"/>
          <w:spacing w:val="-4"/>
          <w:sz w:val="18"/>
          <w:szCs w:val="18"/>
        </w:rPr>
        <w:t>TFRSs</w:t>
      </w:r>
      <w:r w:rsidR="001567A4" w:rsidRPr="00003DF7">
        <w:rPr>
          <w:rFonts w:ascii="Arial" w:hAnsi="Arial" w:cs="Arial"/>
          <w:color w:val="000000"/>
          <w:spacing w:val="-4"/>
          <w:sz w:val="18"/>
          <w:szCs w:val="18"/>
        </w:rPr>
        <w:t>”</w:t>
      </w:r>
      <w:r w:rsidRPr="00003DF7">
        <w:rPr>
          <w:rFonts w:ascii="Arial" w:hAnsi="Arial" w:cs="Arial"/>
          <w:color w:val="000000"/>
          <w:spacing w:val="-4"/>
          <w:sz w:val="18"/>
          <w:szCs w:val="18"/>
        </w:rPr>
        <w:t xml:space="preserve">). </w:t>
      </w:r>
    </w:p>
    <w:p w:rsidR="009D6C4B" w:rsidRPr="006F11C8" w:rsidRDefault="009D6C4B" w:rsidP="00F67AF3">
      <w:pPr>
        <w:pStyle w:val="Default"/>
        <w:jc w:val="thaiDistribute"/>
        <w:rPr>
          <w:b/>
          <w:bCs/>
          <w:color w:val="CF4A02"/>
          <w:sz w:val="20"/>
          <w:szCs w:val="20"/>
        </w:rPr>
      </w:pPr>
    </w:p>
    <w:p w:rsidR="009D6C4B" w:rsidRPr="006F11C8" w:rsidRDefault="009D6C4B" w:rsidP="00F67AF3">
      <w:pPr>
        <w:pStyle w:val="Default"/>
        <w:jc w:val="thaiDistribute"/>
        <w:rPr>
          <w:b/>
          <w:bCs/>
          <w:color w:val="CF4A02"/>
          <w:sz w:val="20"/>
          <w:szCs w:val="20"/>
        </w:rPr>
      </w:pPr>
      <w:r w:rsidRPr="006F11C8">
        <w:rPr>
          <w:b/>
          <w:bCs/>
          <w:color w:val="CF4A02"/>
          <w:sz w:val="20"/>
          <w:szCs w:val="20"/>
        </w:rPr>
        <w:t>What I have audited</w:t>
      </w:r>
    </w:p>
    <w:p w:rsidR="00E3702E" w:rsidRPr="00003DF7" w:rsidRDefault="00E3702E" w:rsidP="00F67AF3">
      <w:pPr>
        <w:pStyle w:val="Default"/>
        <w:jc w:val="thaiDistribute"/>
        <w:rPr>
          <w:b/>
          <w:bCs/>
          <w:color w:val="CF4A02"/>
          <w:sz w:val="12"/>
          <w:szCs w:val="12"/>
        </w:rPr>
      </w:pPr>
    </w:p>
    <w:p w:rsidR="006A34BC" w:rsidRPr="00003DF7" w:rsidRDefault="006A34BC" w:rsidP="006A34BC">
      <w:pPr>
        <w:pStyle w:val="Default"/>
        <w:ind w:left="540" w:hanging="360"/>
        <w:jc w:val="thaiDistribute"/>
        <w:rPr>
          <w:sz w:val="18"/>
          <w:szCs w:val="18"/>
        </w:rPr>
      </w:pPr>
      <w:r w:rsidRPr="00003DF7">
        <w:rPr>
          <w:sz w:val="18"/>
          <w:szCs w:val="18"/>
        </w:rPr>
        <w:t>The consolidated financial statements and the separate financial statements comprise:</w:t>
      </w:r>
    </w:p>
    <w:p w:rsidR="006A34BC" w:rsidRPr="00003DF7" w:rsidRDefault="006A34BC" w:rsidP="005042ED">
      <w:pPr>
        <w:pStyle w:val="Default"/>
        <w:numPr>
          <w:ilvl w:val="0"/>
          <w:numId w:val="1"/>
        </w:numPr>
        <w:tabs>
          <w:tab w:val="clear" w:pos="720"/>
          <w:tab w:val="num" w:pos="540"/>
        </w:tabs>
        <w:ind w:left="547"/>
        <w:jc w:val="thaiDistribute"/>
        <w:rPr>
          <w:sz w:val="18"/>
          <w:szCs w:val="18"/>
        </w:rPr>
      </w:pPr>
      <w:r w:rsidRPr="00003DF7">
        <w:rPr>
          <w:sz w:val="18"/>
          <w:szCs w:val="18"/>
        </w:rPr>
        <w:t xml:space="preserve">the consolidated and separate statements of financial position as at </w:t>
      </w:r>
      <w:r w:rsidR="00AD7092" w:rsidRPr="00003DF7">
        <w:rPr>
          <w:sz w:val="18"/>
          <w:szCs w:val="18"/>
        </w:rPr>
        <w:t>31 December 2019</w:t>
      </w:r>
      <w:r w:rsidRPr="00003DF7">
        <w:rPr>
          <w:sz w:val="18"/>
          <w:szCs w:val="18"/>
        </w:rPr>
        <w:t>;</w:t>
      </w:r>
    </w:p>
    <w:p w:rsidR="006A34BC" w:rsidRPr="00003DF7" w:rsidRDefault="006A34BC" w:rsidP="005042ED">
      <w:pPr>
        <w:pStyle w:val="Default"/>
        <w:numPr>
          <w:ilvl w:val="0"/>
          <w:numId w:val="1"/>
        </w:numPr>
        <w:tabs>
          <w:tab w:val="clear" w:pos="720"/>
          <w:tab w:val="num" w:pos="540"/>
        </w:tabs>
        <w:ind w:left="547"/>
        <w:jc w:val="thaiDistribute"/>
        <w:rPr>
          <w:sz w:val="18"/>
          <w:szCs w:val="18"/>
        </w:rPr>
      </w:pPr>
      <w:r w:rsidRPr="00003DF7">
        <w:rPr>
          <w:sz w:val="18"/>
          <w:szCs w:val="18"/>
        </w:rPr>
        <w:t>the consolidated and separate statements of comprehensive income for the year then ended;</w:t>
      </w:r>
    </w:p>
    <w:p w:rsidR="006A34BC" w:rsidRPr="00003DF7" w:rsidRDefault="006A34BC" w:rsidP="005042ED">
      <w:pPr>
        <w:pStyle w:val="Default"/>
        <w:numPr>
          <w:ilvl w:val="0"/>
          <w:numId w:val="1"/>
        </w:numPr>
        <w:tabs>
          <w:tab w:val="clear" w:pos="720"/>
          <w:tab w:val="num" w:pos="540"/>
        </w:tabs>
        <w:ind w:left="547"/>
        <w:jc w:val="thaiDistribute"/>
        <w:rPr>
          <w:sz w:val="18"/>
          <w:szCs w:val="18"/>
        </w:rPr>
      </w:pPr>
      <w:r w:rsidRPr="00003DF7">
        <w:rPr>
          <w:sz w:val="18"/>
          <w:szCs w:val="18"/>
        </w:rPr>
        <w:t>the consolidated and separate statements of changes in equity for the year then ended;</w:t>
      </w:r>
    </w:p>
    <w:p w:rsidR="006A34BC" w:rsidRPr="00003DF7" w:rsidRDefault="006A34BC" w:rsidP="005042ED">
      <w:pPr>
        <w:pStyle w:val="Default"/>
        <w:numPr>
          <w:ilvl w:val="0"/>
          <w:numId w:val="1"/>
        </w:numPr>
        <w:tabs>
          <w:tab w:val="clear" w:pos="720"/>
          <w:tab w:val="num" w:pos="540"/>
        </w:tabs>
        <w:ind w:left="547"/>
        <w:jc w:val="thaiDistribute"/>
        <w:rPr>
          <w:sz w:val="18"/>
          <w:szCs w:val="18"/>
        </w:rPr>
      </w:pPr>
      <w:r w:rsidRPr="00003DF7">
        <w:rPr>
          <w:sz w:val="18"/>
          <w:szCs w:val="18"/>
        </w:rPr>
        <w:t>the consolidated and separate statements of cash flows for the year then ended; and</w:t>
      </w:r>
    </w:p>
    <w:p w:rsidR="006A34BC" w:rsidRPr="00003DF7" w:rsidRDefault="006A34BC" w:rsidP="005042ED">
      <w:pPr>
        <w:pStyle w:val="Default"/>
        <w:numPr>
          <w:ilvl w:val="0"/>
          <w:numId w:val="1"/>
        </w:numPr>
        <w:tabs>
          <w:tab w:val="clear" w:pos="720"/>
          <w:tab w:val="num" w:pos="540"/>
        </w:tabs>
        <w:ind w:left="547"/>
        <w:jc w:val="thaiDistribute"/>
        <w:rPr>
          <w:sz w:val="18"/>
          <w:szCs w:val="18"/>
        </w:rPr>
      </w:pPr>
      <w:r w:rsidRPr="00003DF7">
        <w:rPr>
          <w:sz w:val="18"/>
          <w:szCs w:val="18"/>
        </w:rPr>
        <w:t>the notes to the consolidated and separate financial statements, which include a summary of significant accounting</w:t>
      </w:r>
      <w:r w:rsidR="00053939" w:rsidRPr="00003DF7">
        <w:rPr>
          <w:sz w:val="18"/>
          <w:szCs w:val="18"/>
        </w:rPr>
        <w:t xml:space="preserve"> policies.</w:t>
      </w:r>
    </w:p>
    <w:p w:rsidR="00790517" w:rsidRPr="006F11C8" w:rsidRDefault="00790517" w:rsidP="00F67AF3">
      <w:pPr>
        <w:pStyle w:val="Default"/>
        <w:jc w:val="thaiDistribute"/>
        <w:rPr>
          <w:b/>
          <w:bCs/>
          <w:color w:val="CF4A02"/>
          <w:sz w:val="20"/>
          <w:szCs w:val="20"/>
        </w:rPr>
      </w:pPr>
    </w:p>
    <w:p w:rsidR="00790517" w:rsidRPr="006F11C8" w:rsidRDefault="00790517" w:rsidP="00F67AF3">
      <w:pPr>
        <w:pStyle w:val="Default"/>
        <w:jc w:val="thaiDistribute"/>
        <w:rPr>
          <w:b/>
          <w:bCs/>
          <w:color w:val="CF4A02"/>
          <w:sz w:val="20"/>
          <w:szCs w:val="20"/>
        </w:rPr>
      </w:pPr>
      <w:r w:rsidRPr="006F11C8">
        <w:rPr>
          <w:b/>
          <w:bCs/>
          <w:color w:val="CF4A02"/>
          <w:sz w:val="20"/>
          <w:szCs w:val="20"/>
        </w:rPr>
        <w:t xml:space="preserve">Basis for </w:t>
      </w:r>
      <w:r w:rsidR="00E07F94" w:rsidRPr="006F11C8">
        <w:rPr>
          <w:b/>
          <w:bCs/>
          <w:color w:val="CF4A02"/>
          <w:sz w:val="20"/>
          <w:szCs w:val="20"/>
        </w:rPr>
        <w:t>o</w:t>
      </w:r>
      <w:r w:rsidRPr="006F11C8">
        <w:rPr>
          <w:b/>
          <w:bCs/>
          <w:color w:val="CF4A02"/>
          <w:sz w:val="20"/>
          <w:szCs w:val="20"/>
        </w:rPr>
        <w:t xml:space="preserve">pinion </w:t>
      </w:r>
    </w:p>
    <w:p w:rsidR="00E3702E" w:rsidRPr="00003DF7" w:rsidRDefault="00E3702E" w:rsidP="00F67AF3">
      <w:pPr>
        <w:pStyle w:val="Default"/>
        <w:jc w:val="thaiDistribute"/>
        <w:rPr>
          <w:b/>
          <w:bCs/>
          <w:color w:val="CF4A02"/>
          <w:sz w:val="12"/>
          <w:szCs w:val="12"/>
        </w:rPr>
      </w:pPr>
    </w:p>
    <w:p w:rsidR="00684C98" w:rsidRPr="00003DF7" w:rsidRDefault="00684C98" w:rsidP="008B018B">
      <w:pPr>
        <w:pStyle w:val="Default"/>
        <w:jc w:val="thaiDistribute"/>
        <w:rPr>
          <w:sz w:val="18"/>
          <w:szCs w:val="18"/>
        </w:rPr>
      </w:pPr>
      <w:r w:rsidRPr="00003DF7">
        <w:rPr>
          <w:sz w:val="18"/>
          <w:szCs w:val="18"/>
        </w:rPr>
        <w:t>I conducted my audit in accordance with Thai Standards on Auditing (</w:t>
      </w:r>
      <w:r w:rsidR="00D163BC" w:rsidRPr="00003DF7">
        <w:rPr>
          <w:sz w:val="18"/>
          <w:szCs w:val="18"/>
        </w:rPr>
        <w:t>“</w:t>
      </w:r>
      <w:r w:rsidRPr="00003DF7">
        <w:rPr>
          <w:sz w:val="18"/>
          <w:szCs w:val="18"/>
        </w:rPr>
        <w:t>TSAs</w:t>
      </w:r>
      <w:r w:rsidR="00D163BC" w:rsidRPr="00003DF7">
        <w:rPr>
          <w:sz w:val="18"/>
          <w:szCs w:val="18"/>
        </w:rPr>
        <w:t>”</w:t>
      </w:r>
      <w:r w:rsidRPr="00003DF7">
        <w:rPr>
          <w:sz w:val="18"/>
          <w:szCs w:val="18"/>
        </w:rPr>
        <w:t xml:space="preserve">). My responsibilities under those standards are further described in the Auditor’s </w:t>
      </w:r>
      <w:r w:rsidR="00433A38" w:rsidRPr="00003DF7">
        <w:rPr>
          <w:sz w:val="18"/>
          <w:szCs w:val="18"/>
        </w:rPr>
        <w:t>r</w:t>
      </w:r>
      <w:r w:rsidRPr="00003DF7">
        <w:rPr>
          <w:sz w:val="18"/>
          <w:szCs w:val="18"/>
        </w:rPr>
        <w:t xml:space="preserve">esponsibilities for the </w:t>
      </w:r>
      <w:r w:rsidR="009D6C4B" w:rsidRPr="00003DF7">
        <w:rPr>
          <w:sz w:val="18"/>
          <w:szCs w:val="18"/>
        </w:rPr>
        <w:t>a</w:t>
      </w:r>
      <w:r w:rsidRPr="00003DF7">
        <w:rPr>
          <w:sz w:val="18"/>
          <w:szCs w:val="18"/>
        </w:rPr>
        <w:t>udit of the</w:t>
      </w:r>
      <w:r w:rsidR="005237A1" w:rsidRPr="00003DF7">
        <w:rPr>
          <w:sz w:val="18"/>
          <w:szCs w:val="18"/>
        </w:rPr>
        <w:t xml:space="preserve"> </w:t>
      </w:r>
      <w:r w:rsidR="009D6C4B" w:rsidRPr="00003DF7">
        <w:rPr>
          <w:sz w:val="18"/>
          <w:szCs w:val="18"/>
        </w:rPr>
        <w:t>c</w:t>
      </w:r>
      <w:r w:rsidR="005237A1" w:rsidRPr="00003DF7">
        <w:rPr>
          <w:sz w:val="18"/>
          <w:szCs w:val="18"/>
        </w:rPr>
        <w:t xml:space="preserve">onsolidated and </w:t>
      </w:r>
      <w:r w:rsidR="009D6C4B" w:rsidRPr="00003DF7">
        <w:rPr>
          <w:sz w:val="18"/>
          <w:szCs w:val="18"/>
        </w:rPr>
        <w:t>separate f</w:t>
      </w:r>
      <w:r w:rsidRPr="00003DF7">
        <w:rPr>
          <w:sz w:val="18"/>
          <w:szCs w:val="18"/>
        </w:rPr>
        <w:t xml:space="preserve">inancial </w:t>
      </w:r>
      <w:r w:rsidR="009D6C4B" w:rsidRPr="00003DF7">
        <w:rPr>
          <w:sz w:val="18"/>
          <w:szCs w:val="18"/>
        </w:rPr>
        <w:t>s</w:t>
      </w:r>
      <w:r w:rsidRPr="00003DF7">
        <w:rPr>
          <w:sz w:val="18"/>
          <w:szCs w:val="18"/>
        </w:rPr>
        <w:t xml:space="preserve">tatements section of my report. I am independent of the </w:t>
      </w:r>
      <w:r w:rsidR="005237A1" w:rsidRPr="00003DF7">
        <w:rPr>
          <w:sz w:val="18"/>
          <w:szCs w:val="18"/>
        </w:rPr>
        <w:t>Group</w:t>
      </w:r>
      <w:r w:rsidR="00AC1524" w:rsidRPr="00003DF7">
        <w:rPr>
          <w:sz w:val="18"/>
          <w:szCs w:val="18"/>
        </w:rPr>
        <w:t xml:space="preserve"> and </w:t>
      </w:r>
      <w:r w:rsidR="007A3ACC" w:rsidRPr="00003DF7">
        <w:rPr>
          <w:sz w:val="18"/>
          <w:szCs w:val="18"/>
        </w:rPr>
        <w:t xml:space="preserve">the </w:t>
      </w:r>
      <w:r w:rsidR="00AC1524" w:rsidRPr="00003DF7">
        <w:rPr>
          <w:sz w:val="18"/>
          <w:szCs w:val="18"/>
        </w:rPr>
        <w:t>Company</w:t>
      </w:r>
      <w:r w:rsidRPr="00003DF7">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6E2ABA" w:rsidRPr="00003DF7">
        <w:rPr>
          <w:sz w:val="18"/>
          <w:szCs w:val="18"/>
        </w:rPr>
        <w:t xml:space="preserve">consolidated and separate </w:t>
      </w:r>
      <w:r w:rsidRPr="00003DF7">
        <w:rPr>
          <w:sz w:val="18"/>
          <w:szCs w:val="18"/>
        </w:rPr>
        <w:t xml:space="preserve">financial statements, and I have fulfilled my other ethical responsibilities in accordance with these </w:t>
      </w:r>
      <w:r w:rsidRPr="00003DF7">
        <w:rPr>
          <w:spacing w:val="-8"/>
          <w:sz w:val="18"/>
          <w:szCs w:val="18"/>
        </w:rPr>
        <w:t xml:space="preserve">requirements. I believe that the audit evidence I have obtained is </w:t>
      </w:r>
      <w:proofErr w:type="gramStart"/>
      <w:r w:rsidRPr="00003DF7">
        <w:rPr>
          <w:spacing w:val="-8"/>
          <w:sz w:val="18"/>
          <w:szCs w:val="18"/>
        </w:rPr>
        <w:t>sufficient</w:t>
      </w:r>
      <w:proofErr w:type="gramEnd"/>
      <w:r w:rsidRPr="00003DF7">
        <w:rPr>
          <w:spacing w:val="-8"/>
          <w:sz w:val="18"/>
          <w:szCs w:val="18"/>
        </w:rPr>
        <w:t xml:space="preserve"> and appropriate to provide a basis for my opinion.</w:t>
      </w:r>
      <w:r w:rsidRPr="00003DF7">
        <w:rPr>
          <w:sz w:val="18"/>
          <w:szCs w:val="18"/>
        </w:rPr>
        <w:t xml:space="preserve"> </w:t>
      </w:r>
    </w:p>
    <w:p w:rsidR="00BF0B58" w:rsidRPr="006F11C8" w:rsidRDefault="00BF0B58" w:rsidP="00BF0B58">
      <w:pPr>
        <w:spacing w:after="0" w:line="240" w:lineRule="auto"/>
        <w:rPr>
          <w:rFonts w:ascii="Arial" w:hAnsi="Arial" w:cs="Arial"/>
          <w:b/>
          <w:bCs/>
          <w:color w:val="CF4A02"/>
          <w:sz w:val="20"/>
          <w:szCs w:val="20"/>
          <w:lang w:eastAsia="en-GB"/>
        </w:rPr>
      </w:pPr>
    </w:p>
    <w:p w:rsidR="00BF0B58" w:rsidRPr="006F11C8" w:rsidRDefault="00BF0B58" w:rsidP="00BF0B58">
      <w:pPr>
        <w:pStyle w:val="Default"/>
        <w:jc w:val="thaiDistribute"/>
        <w:rPr>
          <w:b/>
          <w:bCs/>
          <w:color w:val="CF4A02"/>
          <w:sz w:val="20"/>
          <w:szCs w:val="20"/>
        </w:rPr>
      </w:pPr>
      <w:r w:rsidRPr="006F11C8">
        <w:rPr>
          <w:b/>
          <w:bCs/>
          <w:color w:val="CF4A02"/>
          <w:sz w:val="20"/>
          <w:szCs w:val="20"/>
        </w:rPr>
        <w:t>Key audit matters</w:t>
      </w:r>
    </w:p>
    <w:p w:rsidR="00C740D3" w:rsidRPr="00BF0B58" w:rsidRDefault="00C740D3" w:rsidP="00C740D3">
      <w:pPr>
        <w:pStyle w:val="Default"/>
        <w:jc w:val="thaiDistribute"/>
        <w:rPr>
          <w:color w:val="CF4A02"/>
          <w:sz w:val="12"/>
          <w:szCs w:val="12"/>
        </w:rPr>
      </w:pPr>
    </w:p>
    <w:p w:rsidR="00C740D3" w:rsidRPr="00BF0B58" w:rsidRDefault="00C740D3" w:rsidP="00C740D3">
      <w:pPr>
        <w:pStyle w:val="Default"/>
        <w:jc w:val="thaiDistribute"/>
        <w:rPr>
          <w:spacing w:val="-4"/>
          <w:sz w:val="18"/>
          <w:szCs w:val="18"/>
        </w:rPr>
      </w:pPr>
      <w:r w:rsidRPr="00BF0B58">
        <w:rPr>
          <w:spacing w:val="-4"/>
          <w:sz w:val="18"/>
          <w:szCs w:val="18"/>
        </w:rPr>
        <w:t>Key audit matters are those matters that, in my professional judgment, were of most significance in my audit of the consolidated and separate financial statements of the current period. I determined</w:t>
      </w:r>
      <w:r w:rsidRPr="00C740D3">
        <w:rPr>
          <w:rFonts w:cs="Cordia New" w:hint="cs"/>
          <w:spacing w:val="-4"/>
          <w:sz w:val="18"/>
          <w:szCs w:val="18"/>
          <w:cs/>
        </w:rPr>
        <w:t xml:space="preserve"> </w:t>
      </w:r>
      <w:r w:rsidRPr="00C740D3">
        <w:rPr>
          <w:rFonts w:cs="Cordia New"/>
          <w:spacing w:val="-4"/>
          <w:sz w:val="18"/>
          <w:szCs w:val="18"/>
        </w:rPr>
        <w:t>one key audit matter:</w:t>
      </w:r>
      <w:r w:rsidRPr="00BF0B58">
        <w:rPr>
          <w:spacing w:val="-4"/>
          <w:sz w:val="18"/>
          <w:szCs w:val="18"/>
        </w:rPr>
        <w:t xml:space="preserve"> impairment </w:t>
      </w:r>
      <w:r>
        <w:rPr>
          <w:spacing w:val="-4"/>
          <w:sz w:val="18"/>
          <w:szCs w:val="18"/>
        </w:rPr>
        <w:t>assessment</w:t>
      </w:r>
      <w:r w:rsidRPr="00BF0B58">
        <w:rPr>
          <w:spacing w:val="-4"/>
          <w:sz w:val="18"/>
          <w:szCs w:val="18"/>
        </w:rPr>
        <w:t xml:space="preserve"> of construction</w:t>
      </w:r>
      <w:r>
        <w:rPr>
          <w:spacing w:val="-4"/>
          <w:sz w:val="18"/>
          <w:szCs w:val="18"/>
        </w:rPr>
        <w:t xml:space="preserve"> in progress</w:t>
      </w:r>
      <w:r w:rsidRPr="00BF0B58">
        <w:rPr>
          <w:spacing w:val="-4"/>
          <w:sz w:val="18"/>
          <w:szCs w:val="18"/>
        </w:rPr>
        <w:t xml:space="preserve"> and machine</w:t>
      </w:r>
      <w:r>
        <w:rPr>
          <w:spacing w:val="-4"/>
          <w:sz w:val="18"/>
          <w:szCs w:val="18"/>
        </w:rPr>
        <w:t>s</w:t>
      </w:r>
      <w:r w:rsidRPr="00C740D3">
        <w:rPr>
          <w:rFonts w:cs="Cordia New" w:hint="cs"/>
          <w:spacing w:val="-4"/>
          <w:sz w:val="18"/>
          <w:szCs w:val="18"/>
          <w:cs/>
        </w:rPr>
        <w:t xml:space="preserve"> </w:t>
      </w:r>
      <w:r w:rsidRPr="00C740D3">
        <w:rPr>
          <w:rFonts w:cs="Cordia New"/>
          <w:spacing w:val="-4"/>
          <w:sz w:val="18"/>
          <w:szCs w:val="18"/>
        </w:rPr>
        <w:t>under installation</w:t>
      </w:r>
      <w:r w:rsidRPr="00BF0B58">
        <w:rPr>
          <w:spacing w:val="-4"/>
          <w:sz w:val="18"/>
          <w:szCs w:val="18"/>
        </w:rPr>
        <w:t xml:space="preserve"> of the</w:t>
      </w:r>
      <w:r w:rsidRPr="00BF0B58">
        <w:rPr>
          <w:spacing w:val="-4"/>
          <w:sz w:val="18"/>
          <w:szCs w:val="18"/>
          <w:cs/>
        </w:rPr>
        <w:t xml:space="preserve"> </w:t>
      </w:r>
      <w:r w:rsidRPr="00BF0B58">
        <w:rPr>
          <w:spacing w:val="-4"/>
          <w:sz w:val="18"/>
          <w:szCs w:val="18"/>
        </w:rPr>
        <w:t xml:space="preserve">power plant </w:t>
      </w:r>
      <w:r>
        <w:rPr>
          <w:spacing w:val="-4"/>
          <w:sz w:val="18"/>
          <w:szCs w:val="18"/>
        </w:rPr>
        <w:t xml:space="preserve">which have Power Purchase Agreements under submission </w:t>
      </w:r>
      <w:r w:rsidRPr="00573461">
        <w:rPr>
          <w:spacing w:val="-4"/>
          <w:sz w:val="18"/>
          <w:szCs w:val="18"/>
        </w:rPr>
        <w:t xml:space="preserve">for dismissal of the termination and reinstate the </w:t>
      </w:r>
      <w:r>
        <w:rPr>
          <w:spacing w:val="-4"/>
          <w:sz w:val="18"/>
          <w:szCs w:val="18"/>
        </w:rPr>
        <w:t>a</w:t>
      </w:r>
      <w:r w:rsidRPr="00573461">
        <w:rPr>
          <w:spacing w:val="-4"/>
          <w:sz w:val="18"/>
          <w:szCs w:val="18"/>
        </w:rPr>
        <w:t>greement</w:t>
      </w:r>
      <w:r>
        <w:rPr>
          <w:spacing w:val="-4"/>
          <w:sz w:val="18"/>
          <w:szCs w:val="18"/>
        </w:rPr>
        <w:t>s</w:t>
      </w:r>
      <w:r w:rsidRPr="00BF0B58">
        <w:rPr>
          <w:spacing w:val="-4"/>
          <w:sz w:val="18"/>
          <w:szCs w:val="18"/>
        </w:rPr>
        <w:t xml:space="preserve">. </w:t>
      </w:r>
      <w:r>
        <w:rPr>
          <w:spacing w:val="-4"/>
          <w:sz w:val="18"/>
          <w:szCs w:val="18"/>
        </w:rPr>
        <w:t>The matter was add</w:t>
      </w:r>
      <w:r w:rsidRPr="00BF0B58">
        <w:rPr>
          <w:spacing w:val="-4"/>
          <w:sz w:val="18"/>
          <w:szCs w:val="18"/>
        </w:rPr>
        <w:t xml:space="preserve">ressed in the context of my audit of the consolidated and separate financial </w:t>
      </w:r>
      <w:proofErr w:type="gramStart"/>
      <w:r w:rsidRPr="00BF0B58">
        <w:rPr>
          <w:spacing w:val="-4"/>
          <w:sz w:val="18"/>
          <w:szCs w:val="18"/>
        </w:rPr>
        <w:t>statements as a whole, and</w:t>
      </w:r>
      <w:proofErr w:type="gramEnd"/>
      <w:r w:rsidRPr="00BF0B58">
        <w:rPr>
          <w:spacing w:val="-4"/>
          <w:sz w:val="18"/>
          <w:szCs w:val="18"/>
        </w:rPr>
        <w:t xml:space="preserve"> in forming my opinion </w:t>
      </w:r>
      <w:r>
        <w:rPr>
          <w:spacing w:val="-4"/>
          <w:sz w:val="18"/>
          <w:szCs w:val="18"/>
        </w:rPr>
        <w:t>thereon</w:t>
      </w:r>
      <w:r w:rsidRPr="00BF0B58">
        <w:rPr>
          <w:spacing w:val="-4"/>
          <w:sz w:val="18"/>
          <w:szCs w:val="18"/>
        </w:rPr>
        <w:t>, and I do</w:t>
      </w:r>
      <w:r>
        <w:rPr>
          <w:spacing w:val="-4"/>
          <w:sz w:val="18"/>
          <w:szCs w:val="18"/>
        </w:rPr>
        <w:t xml:space="preserve"> </w:t>
      </w:r>
      <w:r w:rsidRPr="00BF0B58">
        <w:rPr>
          <w:spacing w:val="-4"/>
          <w:sz w:val="18"/>
          <w:szCs w:val="18"/>
        </w:rPr>
        <w:t>n</w:t>
      </w:r>
      <w:r>
        <w:rPr>
          <w:spacing w:val="-4"/>
          <w:sz w:val="18"/>
          <w:szCs w:val="18"/>
        </w:rPr>
        <w:t>o</w:t>
      </w:r>
      <w:r w:rsidRPr="00BF0B58">
        <w:rPr>
          <w:spacing w:val="-4"/>
          <w:sz w:val="18"/>
          <w:szCs w:val="18"/>
        </w:rPr>
        <w:t>t provide a separate opinion on the matte</w:t>
      </w:r>
      <w:r>
        <w:rPr>
          <w:spacing w:val="-4"/>
          <w:sz w:val="18"/>
          <w:szCs w:val="18"/>
        </w:rPr>
        <w:t>r</w:t>
      </w:r>
      <w:r w:rsidRPr="00BF0B58">
        <w:rPr>
          <w:spacing w:val="-4"/>
          <w:sz w:val="18"/>
          <w:szCs w:val="18"/>
        </w:rPr>
        <w:t xml:space="preserve">. </w:t>
      </w:r>
    </w:p>
    <w:p w:rsidR="00BF0B58" w:rsidRPr="00003DF7" w:rsidRDefault="00BF0B58" w:rsidP="00F67AF3">
      <w:pPr>
        <w:pStyle w:val="Default"/>
        <w:jc w:val="thaiDistribute"/>
        <w:rPr>
          <w:sz w:val="18"/>
          <w:szCs w:val="18"/>
        </w:rPr>
      </w:pPr>
    </w:p>
    <w:p w:rsidR="00776051" w:rsidRPr="00003DF7" w:rsidRDefault="00776051" w:rsidP="00F67AF3">
      <w:pPr>
        <w:pStyle w:val="Default"/>
        <w:jc w:val="thaiDistribute"/>
        <w:rPr>
          <w:b/>
          <w:bCs/>
          <w:sz w:val="18"/>
          <w:szCs w:val="18"/>
        </w:rPr>
      </w:pPr>
    </w:p>
    <w:p w:rsidR="00776051" w:rsidRPr="00003DF7" w:rsidRDefault="00776051" w:rsidP="00240078">
      <w:pPr>
        <w:pStyle w:val="Default"/>
        <w:jc w:val="thaiDistribute"/>
        <w:rPr>
          <w:b/>
          <w:bCs/>
          <w:color w:val="C00000"/>
          <w:sz w:val="18"/>
          <w:szCs w:val="18"/>
        </w:rPr>
        <w:sectPr w:rsidR="00776051" w:rsidRPr="00003DF7" w:rsidSect="00EC39B1">
          <w:headerReference w:type="default" r:id="rId8"/>
          <w:pgSz w:w="11909" w:h="16834" w:code="9"/>
          <w:pgMar w:top="3139" w:right="720" w:bottom="1584" w:left="1987" w:header="706" w:footer="706" w:gutter="0"/>
          <w:cols w:space="708"/>
          <w:docGrid w:linePitch="360"/>
        </w:sectPr>
      </w:pPr>
    </w:p>
    <w:tbl>
      <w:tblPr>
        <w:tblW w:w="9223" w:type="dxa"/>
        <w:tblInd w:w="108" w:type="dxa"/>
        <w:tblLayout w:type="fixed"/>
        <w:tblLook w:val="04A0" w:firstRow="1" w:lastRow="0" w:firstColumn="1" w:lastColumn="0" w:noHBand="0" w:noVBand="1"/>
      </w:tblPr>
      <w:tblGrid>
        <w:gridCol w:w="4140"/>
        <w:gridCol w:w="5083"/>
      </w:tblGrid>
      <w:tr w:rsidR="0037228C" w:rsidRPr="00003DF7" w:rsidTr="00BF0B58">
        <w:trPr>
          <w:trHeight w:val="346"/>
          <w:tblHeader/>
        </w:trPr>
        <w:tc>
          <w:tcPr>
            <w:tcW w:w="4140" w:type="dxa"/>
            <w:shd w:val="clear" w:color="auto" w:fill="FFA543"/>
            <w:vAlign w:val="center"/>
          </w:tcPr>
          <w:p w:rsidR="00240078" w:rsidRPr="00003DF7" w:rsidRDefault="00240078" w:rsidP="00EA5019">
            <w:pPr>
              <w:pStyle w:val="Default"/>
              <w:ind w:right="244"/>
              <w:jc w:val="center"/>
              <w:rPr>
                <w:b/>
                <w:bCs/>
                <w:color w:val="FFA543"/>
                <w:sz w:val="18"/>
                <w:szCs w:val="18"/>
              </w:rPr>
            </w:pPr>
            <w:r w:rsidRPr="00003DF7">
              <w:rPr>
                <w:b/>
                <w:bCs/>
                <w:color w:val="FFFFFF"/>
                <w:sz w:val="18"/>
                <w:szCs w:val="18"/>
              </w:rPr>
              <w:lastRenderedPageBreak/>
              <w:t>Key audit matter</w:t>
            </w:r>
          </w:p>
        </w:tc>
        <w:tc>
          <w:tcPr>
            <w:tcW w:w="5083" w:type="dxa"/>
            <w:shd w:val="clear" w:color="auto" w:fill="FFA543"/>
            <w:vAlign w:val="center"/>
          </w:tcPr>
          <w:p w:rsidR="00240078" w:rsidRPr="00003DF7" w:rsidRDefault="00240078" w:rsidP="00EA5019">
            <w:pPr>
              <w:pStyle w:val="Default"/>
              <w:jc w:val="center"/>
              <w:rPr>
                <w:b/>
                <w:bCs/>
                <w:color w:val="FFFFFF"/>
                <w:sz w:val="18"/>
                <w:szCs w:val="18"/>
              </w:rPr>
            </w:pPr>
            <w:r w:rsidRPr="00003DF7">
              <w:rPr>
                <w:b/>
                <w:bCs/>
                <w:color w:val="FFFFFF"/>
                <w:sz w:val="18"/>
                <w:szCs w:val="18"/>
              </w:rPr>
              <w:t>How my audit addressed the key audit matter</w:t>
            </w:r>
          </w:p>
        </w:tc>
      </w:tr>
      <w:tr w:rsidR="00BF0B58" w:rsidRPr="00003DF7" w:rsidTr="00BF0B58">
        <w:tc>
          <w:tcPr>
            <w:tcW w:w="4140" w:type="dxa"/>
            <w:shd w:val="clear" w:color="auto" w:fill="auto"/>
          </w:tcPr>
          <w:p w:rsidR="00EC39B1" w:rsidRDefault="00EC39B1" w:rsidP="009138F5">
            <w:pPr>
              <w:spacing w:after="0" w:line="240" w:lineRule="auto"/>
              <w:jc w:val="thaiDistribute"/>
              <w:rPr>
                <w:rFonts w:ascii="Arial" w:eastAsia="Times New Roman" w:hAnsi="Arial" w:cs="Arial"/>
                <w:b/>
                <w:bCs/>
                <w:i/>
                <w:iCs/>
                <w:spacing w:val="-2"/>
                <w:sz w:val="18"/>
                <w:szCs w:val="18"/>
                <w:lang w:val="en-US" w:eastAsia="en-GB"/>
              </w:rPr>
            </w:pPr>
          </w:p>
          <w:p w:rsidR="00BF0B58" w:rsidRPr="00EC39B1" w:rsidRDefault="00BF0B58" w:rsidP="009138F5">
            <w:pPr>
              <w:spacing w:after="0" w:line="240" w:lineRule="auto"/>
              <w:jc w:val="thaiDistribute"/>
              <w:rPr>
                <w:rFonts w:ascii="Arial" w:eastAsia="Times New Roman" w:hAnsi="Arial" w:cs="Arial"/>
                <w:b/>
                <w:bCs/>
                <w:i/>
                <w:iCs/>
                <w:spacing w:val="-8"/>
                <w:sz w:val="18"/>
                <w:szCs w:val="18"/>
                <w:lang w:eastAsia="en-GB"/>
              </w:rPr>
            </w:pPr>
            <w:r w:rsidRPr="00BF0B58">
              <w:rPr>
                <w:rFonts w:ascii="Arial" w:eastAsia="Times New Roman" w:hAnsi="Arial" w:cs="Arial"/>
                <w:b/>
                <w:bCs/>
                <w:i/>
                <w:iCs/>
                <w:spacing w:val="-2"/>
                <w:sz w:val="18"/>
                <w:szCs w:val="18"/>
                <w:lang w:val="en-US" w:eastAsia="en-GB"/>
              </w:rPr>
              <w:t>I</w:t>
            </w:r>
            <w:r w:rsidRPr="00BF0B58">
              <w:rPr>
                <w:rFonts w:ascii="Arial" w:eastAsia="Times New Roman" w:hAnsi="Arial" w:cs="Arial"/>
                <w:b/>
                <w:bCs/>
                <w:i/>
                <w:iCs/>
                <w:spacing w:val="-2"/>
                <w:sz w:val="18"/>
                <w:szCs w:val="18"/>
                <w:lang w:val="en-US" w:eastAsia="en-GB" w:bidi="ar-SA"/>
              </w:rPr>
              <w:t xml:space="preserve">mpairment </w:t>
            </w:r>
            <w:r w:rsidR="00C740D3">
              <w:rPr>
                <w:rFonts w:ascii="Arial" w:eastAsia="Times New Roman" w:hAnsi="Arial" w:cs="Arial"/>
                <w:b/>
                <w:bCs/>
                <w:i/>
                <w:iCs/>
                <w:spacing w:val="-2"/>
                <w:sz w:val="18"/>
                <w:szCs w:val="18"/>
                <w:lang w:val="en-US" w:eastAsia="en-GB" w:bidi="ar-SA"/>
              </w:rPr>
              <w:t>assessment</w:t>
            </w:r>
            <w:r w:rsidRPr="00BF0B58">
              <w:rPr>
                <w:rFonts w:ascii="Arial" w:eastAsia="Times New Roman" w:hAnsi="Arial" w:cs="Arial"/>
                <w:b/>
                <w:bCs/>
                <w:i/>
                <w:iCs/>
                <w:spacing w:val="-2"/>
                <w:sz w:val="18"/>
                <w:szCs w:val="18"/>
                <w:lang w:val="en-US" w:eastAsia="en-GB" w:bidi="ar-SA"/>
              </w:rPr>
              <w:t xml:space="preserve"> </w:t>
            </w:r>
            <w:r w:rsidR="00DB0E02" w:rsidRPr="00DB0E02">
              <w:rPr>
                <w:rFonts w:ascii="Arial" w:eastAsia="Times New Roman" w:hAnsi="Arial" w:cs="Arial"/>
                <w:b/>
                <w:bCs/>
                <w:i/>
                <w:iCs/>
                <w:spacing w:val="-2"/>
                <w:sz w:val="18"/>
                <w:szCs w:val="18"/>
                <w:lang w:val="en-US" w:eastAsia="en-GB" w:bidi="ar-SA"/>
              </w:rPr>
              <w:t xml:space="preserve">of the power plants </w:t>
            </w:r>
            <w:r w:rsidR="00DB0E02" w:rsidRPr="00EC39B1">
              <w:rPr>
                <w:rFonts w:ascii="Arial" w:eastAsia="Times New Roman" w:hAnsi="Arial" w:cs="Arial"/>
                <w:b/>
                <w:bCs/>
                <w:i/>
                <w:iCs/>
                <w:spacing w:val="-6"/>
                <w:sz w:val="18"/>
                <w:szCs w:val="18"/>
                <w:lang w:val="en-US" w:eastAsia="en-GB" w:bidi="ar-SA"/>
              </w:rPr>
              <w:t>under construction which have Power Purchase</w:t>
            </w:r>
            <w:r w:rsidR="00DB0E02" w:rsidRPr="00DB0E02">
              <w:rPr>
                <w:rFonts w:ascii="Arial" w:eastAsia="Times New Roman" w:hAnsi="Arial" w:cs="Arial"/>
                <w:b/>
                <w:bCs/>
                <w:i/>
                <w:iCs/>
                <w:spacing w:val="-2"/>
                <w:sz w:val="18"/>
                <w:szCs w:val="18"/>
                <w:lang w:val="en-US" w:eastAsia="en-GB" w:bidi="ar-SA"/>
              </w:rPr>
              <w:t xml:space="preserve"> Agreements under submission for dismissal </w:t>
            </w:r>
            <w:r w:rsidR="00DB0E02" w:rsidRPr="00EC39B1">
              <w:rPr>
                <w:rFonts w:ascii="Arial" w:eastAsia="Times New Roman" w:hAnsi="Arial" w:cs="Arial"/>
                <w:b/>
                <w:bCs/>
                <w:i/>
                <w:iCs/>
                <w:spacing w:val="-10"/>
                <w:sz w:val="18"/>
                <w:szCs w:val="18"/>
                <w:lang w:val="en-US" w:eastAsia="en-GB" w:bidi="ar-SA"/>
              </w:rPr>
              <w:t xml:space="preserve">the termination and reinstate the agreements and </w:t>
            </w:r>
            <w:r w:rsidR="00DB0E02" w:rsidRPr="00EC39B1">
              <w:rPr>
                <w:rFonts w:ascii="Arial" w:eastAsia="Times New Roman" w:hAnsi="Arial" w:cs="Arial"/>
                <w:b/>
                <w:bCs/>
                <w:i/>
                <w:iCs/>
                <w:spacing w:val="-8"/>
                <w:sz w:val="18"/>
                <w:szCs w:val="18"/>
                <w:lang w:val="en-US" w:eastAsia="en-GB" w:bidi="ar-SA"/>
              </w:rPr>
              <w:t>extend the scheduled commercial operation date.</w:t>
            </w:r>
          </w:p>
          <w:p w:rsidR="00BF0B58" w:rsidRPr="00BF0B58" w:rsidRDefault="00BF0B58" w:rsidP="009138F5">
            <w:pPr>
              <w:spacing w:after="0" w:line="240" w:lineRule="auto"/>
              <w:contextualSpacing/>
              <w:jc w:val="thaiDistribute"/>
              <w:rPr>
                <w:rFonts w:ascii="Arial" w:eastAsia="Arial" w:hAnsi="Arial" w:cs="Arial"/>
                <w:spacing w:val="-6"/>
                <w:sz w:val="18"/>
                <w:szCs w:val="18"/>
                <w:lang w:bidi="ar-SA"/>
              </w:rPr>
            </w:pPr>
          </w:p>
          <w:p w:rsidR="00BF0B58" w:rsidRPr="00BF0B58" w:rsidRDefault="00BF0B58" w:rsidP="009138F5">
            <w:pPr>
              <w:spacing w:after="0" w:line="240" w:lineRule="auto"/>
              <w:contextualSpacing/>
              <w:jc w:val="thaiDistribute"/>
              <w:rPr>
                <w:rFonts w:ascii="Arial" w:eastAsia="Arial" w:hAnsi="Arial" w:cs="Arial"/>
                <w:spacing w:val="-8"/>
                <w:sz w:val="18"/>
                <w:szCs w:val="18"/>
                <w:lang w:bidi="ar-SA"/>
              </w:rPr>
            </w:pPr>
            <w:r w:rsidRPr="00BF0B58">
              <w:rPr>
                <w:rFonts w:ascii="Arial" w:eastAsia="Arial" w:hAnsi="Arial" w:cs="Arial"/>
                <w:spacing w:val="-8"/>
                <w:sz w:val="18"/>
                <w:szCs w:val="18"/>
                <w:lang w:bidi="ar-SA"/>
              </w:rPr>
              <w:t xml:space="preserve">Refer to Note 4 c) Estimation of </w:t>
            </w:r>
            <w:r w:rsidR="00C740D3">
              <w:rPr>
                <w:rFonts w:ascii="Arial" w:eastAsia="Arial" w:hAnsi="Arial" w:cs="Arial"/>
                <w:spacing w:val="-8"/>
                <w:sz w:val="18"/>
                <w:szCs w:val="18"/>
                <w:lang w:bidi="ar-SA"/>
              </w:rPr>
              <w:t>i</w:t>
            </w:r>
            <w:r w:rsidRPr="00BF0B58">
              <w:rPr>
                <w:rFonts w:ascii="Arial" w:eastAsia="Arial" w:hAnsi="Arial" w:cs="Arial"/>
                <w:spacing w:val="-8"/>
                <w:sz w:val="18"/>
                <w:szCs w:val="18"/>
                <w:lang w:bidi="ar-SA"/>
              </w:rPr>
              <w:t xml:space="preserve">mpairment of </w:t>
            </w:r>
            <w:r w:rsidR="00C740D3">
              <w:rPr>
                <w:rFonts w:ascii="Arial" w:eastAsia="Arial" w:hAnsi="Arial" w:cs="Arial"/>
                <w:spacing w:val="-8"/>
                <w:sz w:val="18"/>
                <w:szCs w:val="18"/>
                <w:lang w:bidi="ar-SA"/>
              </w:rPr>
              <w:t>p</w:t>
            </w:r>
            <w:r w:rsidRPr="00BF0B58">
              <w:rPr>
                <w:rFonts w:ascii="Arial" w:eastAsia="Arial" w:hAnsi="Arial" w:cs="Arial"/>
                <w:spacing w:val="-8"/>
                <w:sz w:val="18"/>
                <w:szCs w:val="18"/>
                <w:lang w:bidi="ar-SA"/>
              </w:rPr>
              <w:t xml:space="preserve">roperty, </w:t>
            </w:r>
            <w:r w:rsidR="00C740D3">
              <w:rPr>
                <w:rFonts w:ascii="Arial" w:eastAsia="Arial" w:hAnsi="Arial" w:cs="Arial"/>
                <w:spacing w:val="-8"/>
                <w:sz w:val="18"/>
                <w:szCs w:val="18"/>
                <w:lang w:bidi="ar-SA"/>
              </w:rPr>
              <w:t>p</w:t>
            </w:r>
            <w:r w:rsidRPr="00BF0B58">
              <w:rPr>
                <w:rFonts w:ascii="Arial" w:eastAsia="Arial" w:hAnsi="Arial" w:cs="Arial"/>
                <w:spacing w:val="-8"/>
                <w:sz w:val="18"/>
                <w:szCs w:val="18"/>
                <w:lang w:bidi="ar-SA"/>
              </w:rPr>
              <w:t xml:space="preserve">lant and </w:t>
            </w:r>
            <w:r w:rsidR="00C740D3">
              <w:rPr>
                <w:rFonts w:ascii="Arial" w:eastAsia="Arial" w:hAnsi="Arial" w:cs="Arial"/>
                <w:spacing w:val="-8"/>
                <w:sz w:val="18"/>
                <w:szCs w:val="18"/>
                <w:lang w:bidi="ar-SA"/>
              </w:rPr>
              <w:t>e</w:t>
            </w:r>
            <w:r w:rsidRPr="00BF0B58">
              <w:rPr>
                <w:rFonts w:ascii="Arial" w:eastAsia="Arial" w:hAnsi="Arial" w:cs="Arial"/>
                <w:spacing w:val="-8"/>
                <w:sz w:val="18"/>
                <w:szCs w:val="18"/>
                <w:lang w:bidi="ar-SA"/>
              </w:rPr>
              <w:t xml:space="preserve">quipment, </w:t>
            </w:r>
            <w:proofErr w:type="gramStart"/>
            <w:r w:rsidRPr="00BF0B58">
              <w:rPr>
                <w:rFonts w:ascii="Arial" w:eastAsia="Arial" w:hAnsi="Arial" w:cs="Arial"/>
                <w:spacing w:val="-8"/>
                <w:sz w:val="18"/>
                <w:szCs w:val="18"/>
                <w:lang w:bidi="ar-SA"/>
              </w:rPr>
              <w:t>Note</w:t>
            </w:r>
            <w:proofErr w:type="gramEnd"/>
            <w:r w:rsidRPr="00BF0B58">
              <w:rPr>
                <w:rFonts w:ascii="Arial" w:eastAsia="Arial" w:hAnsi="Arial" w:cs="Arial"/>
                <w:spacing w:val="-8"/>
                <w:sz w:val="18"/>
                <w:szCs w:val="18"/>
                <w:lang w:bidi="ar-SA"/>
              </w:rPr>
              <w:t xml:space="preserve"> 15 Property, </w:t>
            </w:r>
            <w:r w:rsidR="00C740D3">
              <w:rPr>
                <w:rFonts w:ascii="Arial" w:eastAsia="Arial" w:hAnsi="Arial" w:cs="Arial"/>
                <w:spacing w:val="-8"/>
                <w:sz w:val="18"/>
                <w:szCs w:val="18"/>
                <w:lang w:bidi="ar-SA"/>
              </w:rPr>
              <w:t>p</w:t>
            </w:r>
            <w:r w:rsidRPr="00BF0B58">
              <w:rPr>
                <w:rFonts w:ascii="Arial" w:eastAsia="Arial" w:hAnsi="Arial" w:cs="Arial"/>
                <w:spacing w:val="-8"/>
                <w:sz w:val="18"/>
                <w:szCs w:val="18"/>
                <w:lang w:bidi="ar-SA"/>
              </w:rPr>
              <w:t xml:space="preserve">lant and </w:t>
            </w:r>
            <w:r w:rsidR="00C740D3">
              <w:rPr>
                <w:rFonts w:ascii="Arial" w:eastAsia="Arial" w:hAnsi="Arial" w:cs="Arial"/>
                <w:spacing w:val="-8"/>
                <w:sz w:val="18"/>
                <w:szCs w:val="18"/>
                <w:lang w:bidi="ar-SA"/>
              </w:rPr>
              <w:t>e</w:t>
            </w:r>
            <w:r w:rsidRPr="00BF0B58">
              <w:rPr>
                <w:rFonts w:ascii="Arial" w:eastAsia="Arial" w:hAnsi="Arial" w:cs="Arial"/>
                <w:spacing w:val="-8"/>
                <w:sz w:val="18"/>
                <w:szCs w:val="18"/>
                <w:lang w:bidi="ar-SA"/>
              </w:rPr>
              <w:t xml:space="preserve">quipment and Note 40.11 Power Purchase Agreements under submission for dismissal the termination and reinstate the agreements and extend the scheduled commercial operation date </w:t>
            </w:r>
          </w:p>
          <w:p w:rsidR="00BF0B58" w:rsidRPr="00BF0B58" w:rsidRDefault="00BF0B58" w:rsidP="009138F5">
            <w:pPr>
              <w:spacing w:after="0" w:line="240" w:lineRule="auto"/>
              <w:contextualSpacing/>
              <w:jc w:val="thaiDistribute"/>
              <w:rPr>
                <w:rFonts w:ascii="Arial" w:eastAsia="Arial" w:hAnsi="Arial" w:cs="Arial"/>
                <w:spacing w:val="-6"/>
                <w:sz w:val="18"/>
                <w:szCs w:val="18"/>
                <w:lang w:bidi="ar-SA"/>
              </w:rPr>
            </w:pPr>
          </w:p>
          <w:p w:rsidR="00BF0B58" w:rsidRPr="00F40169" w:rsidRDefault="00BF0B58" w:rsidP="009138F5">
            <w:pPr>
              <w:spacing w:after="0" w:line="240" w:lineRule="auto"/>
              <w:contextualSpacing/>
              <w:jc w:val="thaiDistribute"/>
              <w:rPr>
                <w:rFonts w:ascii="Arial" w:eastAsia="Arial" w:hAnsi="Arial" w:cs="Arial"/>
                <w:spacing w:val="-2"/>
                <w:sz w:val="18"/>
                <w:szCs w:val="18"/>
                <w:lang w:bidi="ar-SA"/>
              </w:rPr>
            </w:pPr>
            <w:r w:rsidRPr="00F40169">
              <w:rPr>
                <w:rFonts w:ascii="Arial" w:eastAsia="Arial" w:hAnsi="Arial" w:cs="Arial"/>
                <w:spacing w:val="-2"/>
                <w:sz w:val="18"/>
                <w:szCs w:val="18"/>
                <w:lang w:bidi="ar-SA"/>
              </w:rPr>
              <w:t xml:space="preserve">As at 31 December 2019, the Group had construction </w:t>
            </w:r>
            <w:r w:rsidR="00C740D3" w:rsidRPr="00F40169">
              <w:rPr>
                <w:rFonts w:ascii="Arial" w:eastAsia="Arial" w:hAnsi="Arial" w:cs="Arial"/>
                <w:spacing w:val="-2"/>
                <w:sz w:val="18"/>
                <w:szCs w:val="18"/>
                <w:lang w:bidi="ar-SA"/>
              </w:rPr>
              <w:t xml:space="preserve">in progress </w:t>
            </w:r>
            <w:r w:rsidRPr="00F40169">
              <w:rPr>
                <w:rFonts w:ascii="Arial" w:eastAsia="Arial" w:hAnsi="Arial" w:cs="Arial"/>
                <w:spacing w:val="-2"/>
                <w:sz w:val="18"/>
                <w:szCs w:val="18"/>
                <w:lang w:bidi="ar-SA"/>
              </w:rPr>
              <w:t>and machine</w:t>
            </w:r>
            <w:r w:rsidR="00DB0E02">
              <w:rPr>
                <w:rFonts w:ascii="Arial" w:eastAsia="Arial" w:hAnsi="Arial" w:cs="Arial"/>
                <w:spacing w:val="-2"/>
                <w:sz w:val="18"/>
                <w:szCs w:val="18"/>
                <w:lang w:bidi="ar-SA"/>
              </w:rPr>
              <w:t>s</w:t>
            </w:r>
            <w:r w:rsidRPr="00F40169">
              <w:rPr>
                <w:rFonts w:ascii="Arial" w:eastAsia="Arial" w:hAnsi="Arial" w:cs="Arial"/>
                <w:spacing w:val="-2"/>
                <w:sz w:val="18"/>
                <w:szCs w:val="18"/>
                <w:lang w:bidi="ar-SA"/>
              </w:rPr>
              <w:t xml:space="preserve"> </w:t>
            </w:r>
            <w:r w:rsidR="00C740D3" w:rsidRPr="00F40169">
              <w:rPr>
                <w:rFonts w:ascii="Arial" w:eastAsia="Arial" w:hAnsi="Arial" w:cs="Arial"/>
                <w:spacing w:val="-2"/>
                <w:sz w:val="18"/>
                <w:szCs w:val="18"/>
                <w:lang w:bidi="ar-SA"/>
              </w:rPr>
              <w:t>under installation</w:t>
            </w:r>
            <w:r w:rsidRPr="00F40169">
              <w:rPr>
                <w:rFonts w:ascii="Arial" w:eastAsia="Arial" w:hAnsi="Arial" w:cs="Arial"/>
                <w:spacing w:val="-2"/>
                <w:sz w:val="18"/>
                <w:szCs w:val="18"/>
                <w:lang w:bidi="ar-SA"/>
              </w:rPr>
              <w:t xml:space="preserve"> with a </w:t>
            </w:r>
            <w:r w:rsidR="00694C23" w:rsidRPr="00F40169">
              <w:rPr>
                <w:rFonts w:ascii="Arial" w:eastAsia="Arial" w:hAnsi="Arial" w:cs="Arial"/>
                <w:spacing w:val="-2"/>
                <w:sz w:val="18"/>
                <w:szCs w:val="18"/>
                <w:lang w:bidi="ar-SA"/>
              </w:rPr>
              <w:t>cost</w:t>
            </w:r>
            <w:r w:rsidRPr="00F40169">
              <w:rPr>
                <w:rFonts w:ascii="Arial" w:eastAsia="Arial" w:hAnsi="Arial" w:cs="Arial"/>
                <w:spacing w:val="-2"/>
                <w:sz w:val="18"/>
                <w:szCs w:val="18"/>
                <w:lang w:bidi="ar-SA"/>
              </w:rPr>
              <w:t xml:space="preserve"> of Baht 627.53 million</w:t>
            </w:r>
            <w:r w:rsidR="00694C23" w:rsidRPr="00F40169">
              <w:rPr>
                <w:rFonts w:ascii="Arial" w:eastAsia="Arial" w:hAnsi="Arial" w:cs="Arial"/>
                <w:spacing w:val="-2"/>
                <w:sz w:val="18"/>
                <w:szCs w:val="18"/>
                <w:lang w:bidi="ar-SA"/>
              </w:rPr>
              <w:t xml:space="preserve"> less </w:t>
            </w:r>
            <w:r w:rsidRPr="00F40169">
              <w:rPr>
                <w:rFonts w:ascii="Arial" w:eastAsia="Arial" w:hAnsi="Arial" w:cs="Arial"/>
                <w:spacing w:val="-2"/>
                <w:sz w:val="18"/>
                <w:szCs w:val="18"/>
                <w:lang w:bidi="ar-SA"/>
              </w:rPr>
              <w:t xml:space="preserve">the </w:t>
            </w:r>
            <w:r w:rsidR="00C740D3" w:rsidRPr="00F40169">
              <w:rPr>
                <w:rFonts w:ascii="Arial" w:eastAsia="Arial" w:hAnsi="Arial" w:cs="Arial"/>
                <w:spacing w:val="-2"/>
                <w:sz w:val="18"/>
                <w:szCs w:val="18"/>
                <w:lang w:bidi="ar-SA"/>
              </w:rPr>
              <w:t>provision</w:t>
            </w:r>
            <w:r w:rsidRPr="00F40169">
              <w:rPr>
                <w:rFonts w:ascii="Arial" w:eastAsia="Arial" w:hAnsi="Arial" w:cs="Arial"/>
                <w:spacing w:val="-2"/>
                <w:sz w:val="18"/>
                <w:szCs w:val="18"/>
                <w:lang w:bidi="ar-SA"/>
              </w:rPr>
              <w:t xml:space="preserve"> for impairment of Baht 28.67 million</w:t>
            </w:r>
            <w:r w:rsidR="00694C23" w:rsidRPr="00F40169">
              <w:rPr>
                <w:rFonts w:ascii="Arial" w:eastAsia="Arial" w:hAnsi="Arial" w:cs="Arial"/>
                <w:spacing w:val="-2"/>
                <w:sz w:val="18"/>
                <w:szCs w:val="18"/>
                <w:lang w:bidi="ar-SA"/>
              </w:rPr>
              <w:t>.</w:t>
            </w:r>
            <w:r w:rsidRPr="00F40169">
              <w:rPr>
                <w:rFonts w:ascii="Arial" w:eastAsia="Arial" w:hAnsi="Arial" w:cs="Arial"/>
                <w:spacing w:val="-2"/>
                <w:sz w:val="18"/>
                <w:szCs w:val="18"/>
                <w:lang w:bidi="ar-SA"/>
              </w:rPr>
              <w:t xml:space="preserve"> </w:t>
            </w:r>
            <w:r w:rsidR="00694C23" w:rsidRPr="00F40169">
              <w:rPr>
                <w:rFonts w:ascii="Arial" w:eastAsia="Arial" w:hAnsi="Arial" w:cs="Arial"/>
                <w:spacing w:val="-2"/>
                <w:sz w:val="18"/>
                <w:szCs w:val="18"/>
                <w:lang w:bidi="ar-SA"/>
              </w:rPr>
              <w:t>T</w:t>
            </w:r>
            <w:r w:rsidRPr="00F40169">
              <w:rPr>
                <w:rFonts w:ascii="Arial" w:eastAsia="Arial" w:hAnsi="Arial" w:cs="Arial"/>
                <w:spacing w:val="-2"/>
                <w:sz w:val="18"/>
                <w:szCs w:val="18"/>
                <w:lang w:bidi="ar-SA"/>
              </w:rPr>
              <w:t xml:space="preserve">his is </w:t>
            </w:r>
            <w:r w:rsidR="00694C23" w:rsidRPr="00F40169">
              <w:rPr>
                <w:rFonts w:ascii="Arial" w:eastAsia="Arial" w:hAnsi="Arial" w:cs="Arial"/>
                <w:spacing w:val="-2"/>
                <w:sz w:val="18"/>
                <w:szCs w:val="18"/>
                <w:lang w:bidi="ar-SA"/>
              </w:rPr>
              <w:t xml:space="preserve">a </w:t>
            </w:r>
            <w:r w:rsidRPr="00F40169">
              <w:rPr>
                <w:rFonts w:ascii="Arial" w:eastAsia="Arial" w:hAnsi="Arial" w:cs="Arial"/>
                <w:spacing w:val="-2"/>
                <w:sz w:val="18"/>
                <w:szCs w:val="18"/>
                <w:lang w:bidi="ar-SA"/>
              </w:rPr>
              <w:t>net</w:t>
            </w:r>
            <w:r w:rsidR="00694C23" w:rsidRPr="00F40169">
              <w:rPr>
                <w:rFonts w:ascii="Arial" w:eastAsia="Arial" w:hAnsi="Arial" w:cs="Arial"/>
                <w:spacing w:val="-2"/>
                <w:sz w:val="18"/>
                <w:szCs w:val="18"/>
                <w:lang w:bidi="ar-SA"/>
              </w:rPr>
              <w:t xml:space="preserve"> book value of</w:t>
            </w:r>
            <w:r w:rsidRPr="00F40169">
              <w:rPr>
                <w:rFonts w:ascii="Arial" w:eastAsia="Arial" w:hAnsi="Arial" w:cs="Arial"/>
                <w:spacing w:val="-2"/>
                <w:sz w:val="18"/>
                <w:szCs w:val="18"/>
                <w:lang w:bidi="ar-SA"/>
              </w:rPr>
              <w:t xml:space="preserve"> Baht 598.86 million, which </w:t>
            </w:r>
            <w:r w:rsidR="006101F6" w:rsidRPr="00F40169">
              <w:rPr>
                <w:rFonts w:ascii="Arial" w:eastAsia="Arial" w:hAnsi="Arial" w:cs="Arial"/>
                <w:spacing w:val="-2"/>
                <w:sz w:val="18"/>
                <w:szCs w:val="18"/>
                <w:lang w:bidi="ar-SA"/>
              </w:rPr>
              <w:t xml:space="preserve">represents </w:t>
            </w:r>
            <w:r w:rsidRPr="00F40169">
              <w:rPr>
                <w:rFonts w:ascii="Arial" w:eastAsia="Arial" w:hAnsi="Arial" w:cs="Arial"/>
                <w:spacing w:val="-2"/>
                <w:sz w:val="18"/>
                <w:szCs w:val="18"/>
                <w:lang w:bidi="ar-SA"/>
              </w:rPr>
              <w:t>4.23% of the total</w:t>
            </w:r>
            <w:r w:rsidR="006101F6" w:rsidRPr="00F40169">
              <w:rPr>
                <w:rFonts w:ascii="Arial" w:eastAsia="Arial" w:hAnsi="Arial" w:cs="Arial"/>
                <w:spacing w:val="-2"/>
                <w:sz w:val="18"/>
                <w:szCs w:val="18"/>
                <w:lang w:bidi="ar-SA"/>
              </w:rPr>
              <w:t xml:space="preserve"> consolidated</w:t>
            </w:r>
            <w:r w:rsidRPr="00F40169">
              <w:rPr>
                <w:rFonts w:ascii="Arial" w:eastAsia="Arial" w:hAnsi="Arial" w:cs="Arial"/>
                <w:spacing w:val="-2"/>
                <w:sz w:val="18"/>
                <w:szCs w:val="18"/>
                <w:lang w:bidi="ar-SA"/>
              </w:rPr>
              <w:t xml:space="preserve"> asset</w:t>
            </w:r>
            <w:r w:rsidR="006101F6" w:rsidRPr="00F40169">
              <w:rPr>
                <w:rFonts w:ascii="Arial" w:eastAsia="Arial" w:hAnsi="Arial" w:cs="Arial"/>
                <w:spacing w:val="-2"/>
                <w:sz w:val="18"/>
                <w:szCs w:val="18"/>
                <w:lang w:bidi="ar-SA"/>
              </w:rPr>
              <w:t>s</w:t>
            </w:r>
            <w:r w:rsidRPr="00F40169">
              <w:rPr>
                <w:rFonts w:ascii="Arial" w:eastAsia="Arial" w:hAnsi="Arial" w:cs="Arial"/>
                <w:spacing w:val="-2"/>
                <w:sz w:val="18"/>
                <w:szCs w:val="18"/>
                <w:lang w:bidi="ar-SA"/>
              </w:rPr>
              <w:t xml:space="preserve">. Most of the construction </w:t>
            </w:r>
            <w:r w:rsidR="006101F6" w:rsidRPr="00F40169">
              <w:rPr>
                <w:rFonts w:ascii="Arial" w:eastAsia="Arial" w:hAnsi="Arial" w:cs="Arial"/>
                <w:spacing w:val="-2"/>
                <w:sz w:val="18"/>
                <w:szCs w:val="18"/>
                <w:lang w:bidi="ar-SA"/>
              </w:rPr>
              <w:t xml:space="preserve">in progress </w:t>
            </w:r>
            <w:r w:rsidRPr="00F40169">
              <w:rPr>
                <w:rFonts w:ascii="Arial" w:eastAsia="Arial" w:hAnsi="Arial" w:cs="Arial"/>
                <w:spacing w:val="-2"/>
                <w:sz w:val="18"/>
                <w:szCs w:val="18"/>
                <w:lang w:bidi="ar-SA"/>
              </w:rPr>
              <w:t>and machine</w:t>
            </w:r>
            <w:r w:rsidR="00DB0E02">
              <w:rPr>
                <w:rFonts w:ascii="Arial" w:eastAsia="Arial" w:hAnsi="Arial" w:cs="Arial"/>
                <w:spacing w:val="-2"/>
                <w:sz w:val="18"/>
                <w:szCs w:val="18"/>
                <w:lang w:bidi="ar-SA"/>
              </w:rPr>
              <w:t>s</w:t>
            </w:r>
            <w:r w:rsidRPr="00F40169">
              <w:rPr>
                <w:rFonts w:ascii="Arial" w:eastAsia="Arial" w:hAnsi="Arial" w:cs="Arial"/>
                <w:spacing w:val="-2"/>
                <w:sz w:val="18"/>
                <w:szCs w:val="18"/>
                <w:lang w:bidi="ar-SA"/>
              </w:rPr>
              <w:t xml:space="preserve"> </w:t>
            </w:r>
            <w:r w:rsidR="006101F6" w:rsidRPr="00F40169">
              <w:rPr>
                <w:rFonts w:ascii="Arial" w:eastAsia="Arial" w:hAnsi="Arial" w:cs="Arial"/>
                <w:spacing w:val="-2"/>
                <w:sz w:val="18"/>
                <w:szCs w:val="18"/>
                <w:lang w:bidi="ar-SA"/>
              </w:rPr>
              <w:t>under</w:t>
            </w:r>
            <w:r w:rsidR="00936F40" w:rsidRPr="00F40169">
              <w:rPr>
                <w:rFonts w:ascii="Arial" w:eastAsia="Arial" w:hAnsi="Arial" w:cs="Arial"/>
                <w:spacing w:val="-2"/>
                <w:sz w:val="18"/>
                <w:szCs w:val="18"/>
                <w:lang w:bidi="ar-SA"/>
              </w:rPr>
              <w:t xml:space="preserve"> installation</w:t>
            </w:r>
            <w:r w:rsidRPr="00F40169">
              <w:rPr>
                <w:rFonts w:ascii="Arial" w:eastAsia="Arial" w:hAnsi="Arial" w:cs="Arial"/>
                <w:spacing w:val="-2"/>
                <w:sz w:val="18"/>
                <w:szCs w:val="18"/>
                <w:lang w:bidi="ar-SA"/>
              </w:rPr>
              <w:t xml:space="preserve"> were from the construction of two power plants in Thailand, </w:t>
            </w:r>
            <w:r w:rsidRPr="001541B3">
              <w:rPr>
                <w:rFonts w:ascii="Arial" w:eastAsia="Arial" w:hAnsi="Arial" w:cs="Arial"/>
                <w:spacing w:val="-4"/>
                <w:sz w:val="18"/>
                <w:szCs w:val="18"/>
                <w:lang w:bidi="ar-SA"/>
              </w:rPr>
              <w:t>valued Baht 5</w:t>
            </w:r>
            <w:r w:rsidR="001541B3" w:rsidRPr="001541B3">
              <w:rPr>
                <w:rFonts w:ascii="Arial" w:eastAsia="Arial" w:hAnsi="Arial" w:cs="Arial"/>
                <w:spacing w:val="-4"/>
                <w:sz w:val="18"/>
                <w:szCs w:val="18"/>
                <w:lang w:bidi="ar-SA"/>
              </w:rPr>
              <w:t>52</w:t>
            </w:r>
            <w:r w:rsidRPr="001541B3">
              <w:rPr>
                <w:rFonts w:ascii="Arial" w:eastAsia="Arial" w:hAnsi="Arial" w:cs="Arial"/>
                <w:spacing w:val="-4"/>
                <w:sz w:val="18"/>
                <w:szCs w:val="18"/>
                <w:lang w:bidi="ar-SA"/>
              </w:rPr>
              <w:t>.</w:t>
            </w:r>
            <w:r w:rsidR="001541B3" w:rsidRPr="001541B3">
              <w:rPr>
                <w:rFonts w:ascii="Arial" w:eastAsia="Arial" w:hAnsi="Arial" w:cs="Arial"/>
                <w:spacing w:val="-4"/>
                <w:sz w:val="18"/>
                <w:szCs w:val="18"/>
                <w:lang w:bidi="ar-SA"/>
              </w:rPr>
              <w:t>73</w:t>
            </w:r>
            <w:r w:rsidRPr="001541B3">
              <w:rPr>
                <w:rFonts w:ascii="Arial" w:eastAsia="Arial" w:hAnsi="Arial" w:cs="Arial"/>
                <w:spacing w:val="-4"/>
                <w:sz w:val="18"/>
                <w:szCs w:val="18"/>
                <w:lang w:bidi="ar-SA"/>
              </w:rPr>
              <w:t xml:space="preserve"> million. </w:t>
            </w:r>
            <w:r w:rsidR="00F40169" w:rsidRPr="001541B3">
              <w:rPr>
                <w:rFonts w:ascii="Arial" w:eastAsia="Arial" w:hAnsi="Arial" w:cs="Arial"/>
                <w:spacing w:val="-4"/>
                <w:sz w:val="18"/>
                <w:szCs w:val="18"/>
                <w:lang w:bidi="ar-SA"/>
              </w:rPr>
              <w:t>Since</w:t>
            </w:r>
            <w:r w:rsidRPr="001541B3">
              <w:rPr>
                <w:rFonts w:ascii="Arial" w:eastAsia="Arial" w:hAnsi="Arial" w:cs="Arial"/>
                <w:spacing w:val="-4"/>
                <w:sz w:val="18"/>
                <w:szCs w:val="18"/>
                <w:lang w:bidi="ar-SA"/>
              </w:rPr>
              <w:t xml:space="preserve"> Power Purchase</w:t>
            </w:r>
            <w:r w:rsidRPr="00F40169">
              <w:rPr>
                <w:rFonts w:ascii="Arial" w:eastAsia="Arial" w:hAnsi="Arial" w:cs="Arial"/>
                <w:spacing w:val="-2"/>
                <w:sz w:val="18"/>
                <w:szCs w:val="18"/>
                <w:lang w:bidi="ar-SA"/>
              </w:rPr>
              <w:t xml:space="preserve"> Agreements </w:t>
            </w:r>
            <w:r w:rsidR="00DB0E02">
              <w:rPr>
                <w:rFonts w:ascii="Arial" w:eastAsia="Arial" w:hAnsi="Arial" w:cs="Arial"/>
                <w:spacing w:val="-2"/>
                <w:sz w:val="18"/>
                <w:szCs w:val="18"/>
                <w:lang w:bidi="ar-SA"/>
              </w:rPr>
              <w:t>are</w:t>
            </w:r>
            <w:r w:rsidRPr="00F40169">
              <w:rPr>
                <w:rFonts w:ascii="Arial" w:eastAsia="Arial" w:hAnsi="Arial" w:cs="Arial"/>
                <w:spacing w:val="-2"/>
                <w:sz w:val="18"/>
                <w:szCs w:val="18"/>
                <w:lang w:bidi="ar-SA"/>
              </w:rPr>
              <w:t xml:space="preserve"> under </w:t>
            </w:r>
            <w:r w:rsidR="00F40169">
              <w:rPr>
                <w:rFonts w:ascii="Arial" w:eastAsia="Arial" w:hAnsi="Arial" w:cs="Arial"/>
                <w:spacing w:val="-2"/>
                <w:sz w:val="18"/>
                <w:szCs w:val="18"/>
                <w:lang w:bidi="ar-SA"/>
              </w:rPr>
              <w:t>submission</w:t>
            </w:r>
            <w:r w:rsidRPr="00F40169">
              <w:rPr>
                <w:rFonts w:ascii="Arial" w:eastAsia="Arial" w:hAnsi="Arial" w:cs="Arial"/>
                <w:spacing w:val="-2"/>
                <w:sz w:val="18"/>
                <w:szCs w:val="18"/>
                <w:lang w:bidi="ar-SA"/>
              </w:rPr>
              <w:t xml:space="preserve"> </w:t>
            </w:r>
            <w:r w:rsidR="00DB0E02">
              <w:rPr>
                <w:rFonts w:ascii="Arial" w:eastAsia="Arial" w:hAnsi="Arial" w:cs="Arial"/>
                <w:spacing w:val="-2"/>
                <w:sz w:val="18"/>
                <w:szCs w:val="18"/>
                <w:lang w:bidi="ar-SA"/>
              </w:rPr>
              <w:t>for</w:t>
            </w:r>
            <w:r w:rsidRPr="00F40169">
              <w:rPr>
                <w:rFonts w:ascii="Arial" w:eastAsia="Arial" w:hAnsi="Arial" w:cs="Arial"/>
                <w:spacing w:val="-2"/>
                <w:sz w:val="18"/>
                <w:szCs w:val="18"/>
                <w:lang w:bidi="ar-SA"/>
              </w:rPr>
              <w:t xml:space="preserve"> dismissal of the termination and reinstate</w:t>
            </w:r>
            <w:r w:rsidR="00DB0E02">
              <w:rPr>
                <w:rFonts w:ascii="Arial" w:eastAsia="Arial" w:hAnsi="Arial" w:cs="Arial"/>
                <w:spacing w:val="-2"/>
                <w:sz w:val="18"/>
                <w:szCs w:val="18"/>
                <w:lang w:bidi="ar-SA"/>
              </w:rPr>
              <w:t xml:space="preserve"> the agreements</w:t>
            </w:r>
            <w:r w:rsidRPr="00F40169">
              <w:rPr>
                <w:rFonts w:ascii="Arial" w:eastAsia="Arial" w:hAnsi="Arial" w:cs="Arial"/>
                <w:spacing w:val="-2"/>
                <w:sz w:val="18"/>
                <w:szCs w:val="18"/>
                <w:lang w:bidi="ar-SA"/>
              </w:rPr>
              <w:t>, the construction</w:t>
            </w:r>
            <w:r w:rsidR="00F40169">
              <w:rPr>
                <w:rFonts w:ascii="Arial" w:eastAsia="Arial" w:hAnsi="Arial" w:cs="Arial"/>
                <w:spacing w:val="-2"/>
                <w:sz w:val="18"/>
                <w:szCs w:val="18"/>
                <w:lang w:bidi="ar-SA"/>
              </w:rPr>
              <w:t xml:space="preserve"> in progress</w:t>
            </w:r>
            <w:r w:rsidRPr="00F40169">
              <w:rPr>
                <w:rFonts w:ascii="Arial" w:eastAsia="Arial" w:hAnsi="Arial" w:cs="Arial"/>
                <w:spacing w:val="-2"/>
                <w:sz w:val="18"/>
                <w:szCs w:val="18"/>
                <w:lang w:bidi="ar-SA"/>
              </w:rPr>
              <w:t xml:space="preserve"> and machine</w:t>
            </w:r>
            <w:r w:rsidR="005256BD">
              <w:rPr>
                <w:rFonts w:ascii="Arial" w:eastAsia="Arial" w:hAnsi="Arial" w:cs="Arial"/>
                <w:spacing w:val="-2"/>
                <w:sz w:val="18"/>
                <w:szCs w:val="18"/>
                <w:lang w:bidi="ar-SA"/>
              </w:rPr>
              <w:t>s</w:t>
            </w:r>
            <w:r w:rsidRPr="00F40169">
              <w:rPr>
                <w:rFonts w:ascii="Arial" w:eastAsia="Arial" w:hAnsi="Arial" w:cs="Arial"/>
                <w:spacing w:val="-2"/>
                <w:sz w:val="18"/>
                <w:szCs w:val="18"/>
                <w:lang w:bidi="ar-SA"/>
              </w:rPr>
              <w:t xml:space="preserve"> </w:t>
            </w:r>
            <w:r w:rsidR="00F40169">
              <w:rPr>
                <w:rFonts w:ascii="Arial" w:eastAsia="Arial" w:hAnsi="Arial" w:cs="Arial"/>
                <w:spacing w:val="-2"/>
                <w:sz w:val="18"/>
                <w:szCs w:val="18"/>
                <w:lang w:bidi="ar-SA"/>
              </w:rPr>
              <w:t xml:space="preserve">under </w:t>
            </w:r>
            <w:r w:rsidR="00F40169" w:rsidRPr="001541B3">
              <w:rPr>
                <w:rFonts w:ascii="Arial" w:eastAsia="Arial" w:hAnsi="Arial" w:cs="Arial"/>
                <w:spacing w:val="-4"/>
                <w:sz w:val="18"/>
                <w:szCs w:val="18"/>
                <w:lang w:bidi="ar-SA"/>
              </w:rPr>
              <w:t>installation</w:t>
            </w:r>
            <w:r w:rsidRPr="001541B3">
              <w:rPr>
                <w:rFonts w:ascii="Arial" w:eastAsia="Arial" w:hAnsi="Arial" w:cs="Arial"/>
                <w:spacing w:val="-4"/>
                <w:sz w:val="18"/>
                <w:szCs w:val="18"/>
                <w:lang w:bidi="ar-SA"/>
              </w:rPr>
              <w:t xml:space="preserve"> of the</w:t>
            </w:r>
            <w:r w:rsidR="005256BD" w:rsidRPr="001541B3">
              <w:rPr>
                <w:rFonts w:ascii="Arial" w:eastAsia="Arial" w:hAnsi="Arial" w:cs="Arial"/>
                <w:spacing w:val="-4"/>
                <w:sz w:val="18"/>
                <w:szCs w:val="18"/>
                <w:lang w:bidi="ar-SA"/>
              </w:rPr>
              <w:t>se</w:t>
            </w:r>
            <w:r w:rsidRPr="001541B3">
              <w:rPr>
                <w:rFonts w:ascii="Arial" w:eastAsia="Arial" w:hAnsi="Arial" w:cs="Arial"/>
                <w:spacing w:val="-4"/>
                <w:sz w:val="18"/>
                <w:szCs w:val="18"/>
                <w:lang w:bidi="ar-SA"/>
              </w:rPr>
              <w:t xml:space="preserve"> power plant might not generate</w:t>
            </w:r>
            <w:r w:rsidRPr="00F40169">
              <w:rPr>
                <w:rFonts w:ascii="Arial" w:eastAsia="Arial" w:hAnsi="Arial" w:cs="Arial"/>
                <w:spacing w:val="-2"/>
                <w:sz w:val="18"/>
                <w:szCs w:val="18"/>
                <w:lang w:bidi="ar-SA"/>
              </w:rPr>
              <w:t xml:space="preserve"> economic benefits in the future for the Group. </w:t>
            </w:r>
            <w:r w:rsidR="00936F40" w:rsidRPr="00F40169">
              <w:rPr>
                <w:rFonts w:ascii="Arial" w:eastAsia="Arial" w:hAnsi="Arial" w:cs="Arial"/>
                <w:spacing w:val="-2"/>
                <w:sz w:val="18"/>
                <w:szCs w:val="18"/>
                <w:lang w:bidi="ar-SA"/>
              </w:rPr>
              <w:t>So</w:t>
            </w:r>
            <w:r w:rsidRPr="00F40169">
              <w:rPr>
                <w:rFonts w:ascii="Arial" w:eastAsia="Arial" w:hAnsi="Arial" w:cs="Arial"/>
                <w:spacing w:val="-2"/>
                <w:sz w:val="18"/>
                <w:szCs w:val="18"/>
                <w:lang w:bidi="ar-SA"/>
              </w:rPr>
              <w:t>,</w:t>
            </w:r>
            <w:r w:rsidR="00F40169">
              <w:rPr>
                <w:rFonts w:ascii="Arial" w:eastAsia="Arial" w:hAnsi="Arial" w:cs="Arial"/>
                <w:spacing w:val="-2"/>
                <w:sz w:val="18"/>
                <w:szCs w:val="18"/>
                <w:lang w:bidi="ar-SA"/>
              </w:rPr>
              <w:t xml:space="preserve"> </w:t>
            </w:r>
            <w:r w:rsidRPr="00F40169">
              <w:rPr>
                <w:rFonts w:ascii="Arial" w:eastAsia="Arial" w:hAnsi="Arial" w:cs="Arial"/>
                <w:spacing w:val="-2"/>
                <w:sz w:val="18"/>
                <w:szCs w:val="18"/>
                <w:lang w:bidi="ar-SA"/>
              </w:rPr>
              <w:t xml:space="preserve">management assessed the impairment of the </w:t>
            </w:r>
            <w:r w:rsidRPr="001541B3">
              <w:rPr>
                <w:rFonts w:ascii="Arial" w:eastAsia="Arial" w:hAnsi="Arial" w:cs="Arial"/>
                <w:sz w:val="18"/>
                <w:szCs w:val="18"/>
                <w:lang w:bidi="ar-SA"/>
              </w:rPr>
              <w:t xml:space="preserve">construction </w:t>
            </w:r>
            <w:r w:rsidR="00936F40" w:rsidRPr="001541B3">
              <w:rPr>
                <w:rFonts w:ascii="Arial" w:eastAsia="Arial" w:hAnsi="Arial" w:cs="Arial"/>
                <w:sz w:val="18"/>
                <w:szCs w:val="18"/>
                <w:lang w:bidi="ar-SA"/>
              </w:rPr>
              <w:t xml:space="preserve">in progress </w:t>
            </w:r>
            <w:r w:rsidRPr="001541B3">
              <w:rPr>
                <w:rFonts w:ascii="Arial" w:eastAsia="Arial" w:hAnsi="Arial" w:cs="Arial"/>
                <w:sz w:val="18"/>
                <w:szCs w:val="18"/>
                <w:lang w:bidi="ar-SA"/>
              </w:rPr>
              <w:t>and machine</w:t>
            </w:r>
            <w:r w:rsidR="005256BD" w:rsidRPr="001541B3">
              <w:rPr>
                <w:rFonts w:ascii="Arial" w:eastAsia="Arial" w:hAnsi="Arial" w:cs="Arial"/>
                <w:sz w:val="18"/>
                <w:szCs w:val="18"/>
                <w:lang w:bidi="ar-SA"/>
              </w:rPr>
              <w:t>s</w:t>
            </w:r>
            <w:r w:rsidRPr="001541B3">
              <w:rPr>
                <w:rFonts w:ascii="Arial" w:eastAsia="Arial" w:hAnsi="Arial" w:cs="Arial"/>
                <w:sz w:val="18"/>
                <w:szCs w:val="18"/>
                <w:lang w:bidi="ar-SA"/>
              </w:rPr>
              <w:t xml:space="preserve"> </w:t>
            </w:r>
            <w:r w:rsidR="00936F40" w:rsidRPr="001541B3">
              <w:rPr>
                <w:rFonts w:ascii="Arial" w:eastAsia="Arial" w:hAnsi="Arial" w:cs="Arial"/>
                <w:sz w:val="18"/>
                <w:szCs w:val="18"/>
                <w:lang w:bidi="ar-SA"/>
              </w:rPr>
              <w:t>under installation</w:t>
            </w:r>
            <w:r w:rsidRPr="00F40169">
              <w:rPr>
                <w:rFonts w:ascii="Arial" w:eastAsia="Arial" w:hAnsi="Arial" w:cs="Arial"/>
                <w:spacing w:val="-2"/>
                <w:sz w:val="18"/>
                <w:szCs w:val="18"/>
                <w:lang w:bidi="ar-SA"/>
              </w:rPr>
              <w:t xml:space="preserve"> of the</w:t>
            </w:r>
            <w:r w:rsidR="005256BD">
              <w:rPr>
                <w:rFonts w:ascii="Arial" w:eastAsia="Arial" w:hAnsi="Arial" w:cs="Arial"/>
                <w:spacing w:val="-2"/>
                <w:sz w:val="18"/>
                <w:szCs w:val="18"/>
                <w:lang w:bidi="ar-SA"/>
              </w:rPr>
              <w:t>se</w:t>
            </w:r>
            <w:r w:rsidRPr="00F40169">
              <w:rPr>
                <w:rFonts w:ascii="Arial" w:eastAsia="Arial" w:hAnsi="Arial" w:cs="Arial"/>
                <w:spacing w:val="-2"/>
                <w:sz w:val="18"/>
                <w:szCs w:val="18"/>
                <w:lang w:bidi="ar-SA"/>
              </w:rPr>
              <w:t xml:space="preserve"> power plants and considered </w:t>
            </w:r>
            <w:r w:rsidRPr="001541B3">
              <w:rPr>
                <w:rFonts w:ascii="Arial" w:eastAsia="Arial" w:hAnsi="Arial" w:cs="Arial"/>
                <w:spacing w:val="-4"/>
                <w:sz w:val="18"/>
                <w:szCs w:val="18"/>
                <w:lang w:bidi="ar-SA"/>
              </w:rPr>
              <w:t>setting</w:t>
            </w:r>
            <w:r w:rsidR="005256BD" w:rsidRPr="001541B3">
              <w:rPr>
                <w:rFonts w:ascii="Arial" w:eastAsia="Arial" w:hAnsi="Arial" w:cs="Arial"/>
                <w:spacing w:val="-4"/>
                <w:sz w:val="18"/>
                <w:szCs w:val="18"/>
                <w:lang w:bidi="ar-SA"/>
              </w:rPr>
              <w:t xml:space="preserve"> up</w:t>
            </w:r>
            <w:r w:rsidRPr="001541B3">
              <w:rPr>
                <w:rFonts w:ascii="Arial" w:eastAsia="Arial" w:hAnsi="Arial" w:cs="Arial"/>
                <w:spacing w:val="-4"/>
                <w:sz w:val="18"/>
                <w:szCs w:val="18"/>
                <w:lang w:bidi="ar-SA"/>
              </w:rPr>
              <w:t xml:space="preserve"> a </w:t>
            </w:r>
            <w:r w:rsidR="00936F40" w:rsidRPr="001541B3">
              <w:rPr>
                <w:rFonts w:ascii="Arial" w:eastAsia="Arial" w:hAnsi="Arial" w:cs="Arial"/>
                <w:spacing w:val="-4"/>
                <w:sz w:val="18"/>
                <w:szCs w:val="18"/>
                <w:lang w:bidi="ar-SA"/>
              </w:rPr>
              <w:t>provision</w:t>
            </w:r>
            <w:r w:rsidRPr="001541B3">
              <w:rPr>
                <w:rFonts w:ascii="Arial" w:eastAsia="Arial" w:hAnsi="Arial" w:cs="Arial"/>
                <w:spacing w:val="-4"/>
                <w:sz w:val="18"/>
                <w:szCs w:val="18"/>
                <w:lang w:bidi="ar-SA"/>
              </w:rPr>
              <w:t xml:space="preserve"> for impairment </w:t>
            </w:r>
            <w:r w:rsidR="005256BD" w:rsidRPr="001541B3">
              <w:rPr>
                <w:rFonts w:ascii="Arial" w:eastAsia="Arial" w:hAnsi="Arial" w:cs="Arial"/>
                <w:spacing w:val="-4"/>
                <w:sz w:val="18"/>
                <w:szCs w:val="18"/>
                <w:lang w:bidi="ar-SA"/>
              </w:rPr>
              <w:t>at the amount</w:t>
            </w:r>
            <w:r w:rsidR="005256BD">
              <w:rPr>
                <w:rFonts w:ascii="Arial" w:eastAsia="Arial" w:hAnsi="Arial" w:cs="Arial"/>
                <w:spacing w:val="-2"/>
                <w:sz w:val="18"/>
                <w:szCs w:val="18"/>
                <w:lang w:bidi="ar-SA"/>
              </w:rPr>
              <w:t xml:space="preserve"> </w:t>
            </w:r>
            <w:r w:rsidRPr="00F40169">
              <w:rPr>
                <w:rFonts w:ascii="Arial" w:eastAsia="Arial" w:hAnsi="Arial" w:cs="Arial"/>
                <w:spacing w:val="-2"/>
                <w:sz w:val="18"/>
                <w:szCs w:val="18"/>
                <w:lang w:bidi="ar-SA"/>
              </w:rPr>
              <w:t xml:space="preserve">of Baht 28.67 million. Management </w:t>
            </w:r>
            <w:r w:rsidR="005256BD">
              <w:rPr>
                <w:rFonts w:ascii="Arial" w:eastAsia="Arial" w:hAnsi="Arial" w:cs="Arial"/>
                <w:spacing w:val="-2"/>
                <w:sz w:val="18"/>
                <w:szCs w:val="18"/>
                <w:lang w:bidi="ar-SA"/>
              </w:rPr>
              <w:t xml:space="preserve">believed that an incremental provision for </w:t>
            </w:r>
            <w:r w:rsidRPr="00F40169">
              <w:rPr>
                <w:rFonts w:ascii="Arial" w:eastAsia="Arial" w:hAnsi="Arial" w:cs="Arial"/>
                <w:spacing w:val="-2"/>
                <w:sz w:val="18"/>
                <w:szCs w:val="18"/>
                <w:lang w:bidi="ar-SA"/>
              </w:rPr>
              <w:t>impairment</w:t>
            </w:r>
            <w:r w:rsidR="0098163F">
              <w:rPr>
                <w:rFonts w:ascii="Arial" w:eastAsia="Arial" w:hAnsi="Arial" w:cs="Arial"/>
                <w:spacing w:val="-2"/>
                <w:sz w:val="18"/>
                <w:szCs w:val="18"/>
                <w:lang w:bidi="ar-SA"/>
              </w:rPr>
              <w:t xml:space="preserve"> which might be </w:t>
            </w:r>
            <w:r w:rsidRPr="0098163F">
              <w:rPr>
                <w:rFonts w:ascii="Arial" w:eastAsia="Arial" w:hAnsi="Arial" w:cs="Arial"/>
                <w:spacing w:val="-2"/>
                <w:sz w:val="18"/>
                <w:szCs w:val="18"/>
                <w:lang w:bidi="ar-SA"/>
              </w:rPr>
              <w:t>inc</w:t>
            </w:r>
            <w:r w:rsidR="0098163F" w:rsidRPr="0098163F">
              <w:rPr>
                <w:rFonts w:ascii="Arial" w:eastAsia="Arial" w:hAnsi="Arial" w:cs="Arial"/>
                <w:spacing w:val="-2"/>
                <w:sz w:val="18"/>
                <w:szCs w:val="18"/>
                <w:lang w:bidi="ar-SA"/>
              </w:rPr>
              <w:t>urred</w:t>
            </w:r>
            <w:r w:rsidRPr="0098163F">
              <w:rPr>
                <w:rFonts w:ascii="Arial" w:eastAsia="Arial" w:hAnsi="Arial" w:cs="Arial"/>
                <w:spacing w:val="-2"/>
                <w:sz w:val="18"/>
                <w:szCs w:val="18"/>
                <w:lang w:bidi="ar-SA"/>
              </w:rPr>
              <w:t xml:space="preserve"> </w:t>
            </w:r>
            <w:r w:rsidR="005256BD">
              <w:rPr>
                <w:rFonts w:ascii="Arial" w:eastAsia="Arial" w:hAnsi="Arial" w:cs="Arial"/>
                <w:spacing w:val="-2"/>
                <w:sz w:val="18"/>
                <w:szCs w:val="18"/>
                <w:lang w:bidi="ar-SA"/>
              </w:rPr>
              <w:t xml:space="preserve">after the set up amount </w:t>
            </w:r>
            <w:r w:rsidRPr="0098163F">
              <w:rPr>
                <w:rFonts w:ascii="Arial" w:eastAsia="Arial" w:hAnsi="Arial" w:cs="Arial"/>
                <w:spacing w:val="-2"/>
                <w:sz w:val="18"/>
                <w:szCs w:val="18"/>
                <w:lang w:bidi="ar-SA"/>
              </w:rPr>
              <w:t xml:space="preserve">would not </w:t>
            </w:r>
            <w:proofErr w:type="gramStart"/>
            <w:r w:rsidR="005256BD">
              <w:rPr>
                <w:rFonts w:ascii="Arial" w:eastAsia="Arial" w:hAnsi="Arial" w:cs="Arial"/>
                <w:spacing w:val="-2"/>
                <w:sz w:val="18"/>
                <w:szCs w:val="18"/>
                <w:lang w:bidi="ar-SA"/>
              </w:rPr>
              <w:t xml:space="preserve">materially </w:t>
            </w:r>
            <w:r w:rsidRPr="0098163F">
              <w:rPr>
                <w:rFonts w:ascii="Arial" w:eastAsia="Arial" w:hAnsi="Arial" w:cs="Arial"/>
                <w:spacing w:val="-2"/>
                <w:sz w:val="18"/>
                <w:szCs w:val="18"/>
                <w:lang w:bidi="ar-SA"/>
              </w:rPr>
              <w:t xml:space="preserve"> impact</w:t>
            </w:r>
            <w:proofErr w:type="gramEnd"/>
            <w:r w:rsidRPr="0098163F">
              <w:rPr>
                <w:rFonts w:ascii="Arial" w:eastAsia="Arial" w:hAnsi="Arial" w:cs="Arial"/>
                <w:spacing w:val="-2"/>
                <w:sz w:val="18"/>
                <w:szCs w:val="18"/>
                <w:lang w:bidi="ar-SA"/>
              </w:rPr>
              <w:t xml:space="preserve"> the financial statement.</w:t>
            </w:r>
          </w:p>
          <w:p w:rsidR="00BF0B58" w:rsidRPr="00BF0B58" w:rsidRDefault="00BF0B58" w:rsidP="00EC39B1">
            <w:pPr>
              <w:spacing w:after="0" w:line="240" w:lineRule="auto"/>
              <w:contextualSpacing/>
              <w:jc w:val="thaiDistribute"/>
              <w:rPr>
                <w:rFonts w:ascii="Arial" w:eastAsia="Arial" w:hAnsi="Arial" w:cs="Arial"/>
                <w:spacing w:val="-6"/>
                <w:sz w:val="18"/>
                <w:szCs w:val="18"/>
              </w:rPr>
            </w:pPr>
          </w:p>
          <w:p w:rsidR="00BF0B58" w:rsidRPr="00003DF7" w:rsidRDefault="00BF0B58" w:rsidP="00BF0B58">
            <w:pPr>
              <w:spacing w:after="0" w:line="240" w:lineRule="auto"/>
              <w:jc w:val="both"/>
              <w:rPr>
                <w:rFonts w:ascii="Arial" w:hAnsi="Arial" w:cs="Arial"/>
                <w:sz w:val="18"/>
                <w:szCs w:val="18"/>
              </w:rPr>
            </w:pPr>
            <w:r w:rsidRPr="00BF0B58">
              <w:rPr>
                <w:rFonts w:ascii="Arial" w:eastAsia="Arial" w:hAnsi="Arial" w:cs="Arial"/>
                <w:spacing w:val="2"/>
                <w:sz w:val="18"/>
                <w:szCs w:val="18"/>
                <w:lang w:val="en-US" w:bidi="ar-SA"/>
              </w:rPr>
              <w:t xml:space="preserve">I </w:t>
            </w:r>
            <w:r w:rsidRPr="00BF0B58">
              <w:rPr>
                <w:rFonts w:ascii="Arial" w:eastAsia="Arial" w:hAnsi="Arial" w:cs="Arial"/>
                <w:spacing w:val="2"/>
                <w:sz w:val="18"/>
                <w:szCs w:val="18"/>
                <w:lang w:bidi="ar-SA"/>
              </w:rPr>
              <w:t>focussed</w:t>
            </w:r>
            <w:r w:rsidRPr="00BF0B58">
              <w:rPr>
                <w:rFonts w:ascii="Arial" w:eastAsia="Arial" w:hAnsi="Arial" w:cs="Arial"/>
                <w:spacing w:val="2"/>
                <w:sz w:val="18"/>
                <w:szCs w:val="18"/>
                <w:lang w:val="en-US" w:bidi="ar-SA"/>
              </w:rPr>
              <w:t xml:space="preserve"> on the impairment </w:t>
            </w:r>
            <w:r w:rsidR="00624643">
              <w:rPr>
                <w:rFonts w:ascii="Arial" w:eastAsia="Arial" w:hAnsi="Arial" w:cs="Arial"/>
                <w:spacing w:val="2"/>
                <w:sz w:val="18"/>
                <w:szCs w:val="18"/>
                <w:lang w:val="en-US" w:bidi="ar-SA"/>
              </w:rPr>
              <w:t>assessment</w:t>
            </w:r>
            <w:r w:rsidRPr="00BF0B58">
              <w:rPr>
                <w:rFonts w:ascii="Arial" w:eastAsia="Arial" w:hAnsi="Arial" w:cs="Arial"/>
                <w:spacing w:val="2"/>
                <w:sz w:val="18"/>
                <w:szCs w:val="18"/>
                <w:lang w:val="en-US" w:bidi="ar-SA"/>
              </w:rPr>
              <w:t xml:space="preserve"> of the residual value of construction </w:t>
            </w:r>
            <w:r w:rsidR="00624643">
              <w:rPr>
                <w:rFonts w:ascii="Arial" w:eastAsia="Arial" w:hAnsi="Arial" w:cs="Arial"/>
                <w:spacing w:val="2"/>
                <w:sz w:val="18"/>
                <w:szCs w:val="18"/>
                <w:lang w:val="en-US" w:bidi="ar-SA"/>
              </w:rPr>
              <w:t xml:space="preserve">in progress </w:t>
            </w:r>
            <w:r w:rsidRPr="00BF0B58">
              <w:rPr>
                <w:rFonts w:ascii="Arial" w:eastAsia="Arial" w:hAnsi="Arial" w:cs="Arial"/>
                <w:spacing w:val="2"/>
                <w:sz w:val="18"/>
                <w:szCs w:val="18"/>
                <w:lang w:val="en-US" w:bidi="ar-SA"/>
              </w:rPr>
              <w:t>and machine</w:t>
            </w:r>
            <w:r w:rsidR="005256BD">
              <w:rPr>
                <w:rFonts w:ascii="Arial" w:eastAsia="Arial" w:hAnsi="Arial" w:cs="Arial"/>
                <w:spacing w:val="2"/>
                <w:sz w:val="18"/>
                <w:szCs w:val="18"/>
                <w:lang w:val="en-US" w:bidi="ar-SA"/>
              </w:rPr>
              <w:t>s</w:t>
            </w:r>
            <w:r w:rsidR="00624643">
              <w:rPr>
                <w:rFonts w:ascii="Arial" w:eastAsia="Arial" w:hAnsi="Arial" w:cs="Arial"/>
                <w:spacing w:val="2"/>
                <w:sz w:val="18"/>
                <w:szCs w:val="18"/>
                <w:lang w:val="en-US" w:bidi="ar-SA"/>
              </w:rPr>
              <w:t xml:space="preserve"> under installation </w:t>
            </w:r>
            <w:r w:rsidR="009155CA">
              <w:rPr>
                <w:rFonts w:ascii="Arial" w:eastAsia="Arial" w:hAnsi="Arial" w:cs="Arial"/>
                <w:spacing w:val="-8"/>
                <w:sz w:val="18"/>
                <w:szCs w:val="18"/>
                <w:lang w:val="en-US" w:bidi="ar-SA"/>
              </w:rPr>
              <w:t>and</w:t>
            </w:r>
            <w:r w:rsidR="00F26B69">
              <w:rPr>
                <w:rFonts w:ascii="Arial" w:eastAsia="Arial" w:hAnsi="Arial" w:cs="Arial"/>
                <w:spacing w:val="-8"/>
                <w:sz w:val="18"/>
                <w:szCs w:val="18"/>
                <w:lang w:val="en-US" w:bidi="ar-SA"/>
              </w:rPr>
              <w:t xml:space="preserve"> the nature of </w:t>
            </w:r>
            <w:r w:rsidRPr="00BF0B58">
              <w:rPr>
                <w:rFonts w:ascii="Arial" w:eastAsia="Arial" w:hAnsi="Arial" w:cs="Arial"/>
                <w:spacing w:val="-8"/>
                <w:sz w:val="18"/>
                <w:szCs w:val="18"/>
                <w:lang w:val="en-US" w:bidi="ar-SA"/>
              </w:rPr>
              <w:t xml:space="preserve">management’s </w:t>
            </w:r>
            <w:r w:rsidR="00F26B69">
              <w:rPr>
                <w:rFonts w:ascii="Arial" w:eastAsia="Arial" w:hAnsi="Arial" w:cs="Arial"/>
                <w:spacing w:val="-8"/>
                <w:sz w:val="18"/>
                <w:szCs w:val="18"/>
                <w:lang w:val="en-US" w:bidi="ar-SA"/>
              </w:rPr>
              <w:t>j</w:t>
            </w:r>
            <w:r w:rsidRPr="00BF0B58">
              <w:rPr>
                <w:rFonts w:ascii="Arial" w:eastAsia="Arial" w:hAnsi="Arial" w:cs="Arial"/>
                <w:spacing w:val="-8"/>
                <w:sz w:val="18"/>
                <w:szCs w:val="18"/>
                <w:lang w:val="en-US" w:bidi="ar-SA"/>
              </w:rPr>
              <w:t>udg</w:t>
            </w:r>
            <w:r w:rsidR="00F26B69">
              <w:rPr>
                <w:rFonts w:ascii="Arial" w:eastAsia="Arial" w:hAnsi="Arial" w:cs="Arial"/>
                <w:spacing w:val="-8"/>
                <w:sz w:val="18"/>
                <w:szCs w:val="18"/>
                <w:lang w:val="en-US" w:bidi="ar-SA"/>
              </w:rPr>
              <w:t>e</w:t>
            </w:r>
            <w:r w:rsidRPr="00BF0B58">
              <w:rPr>
                <w:rFonts w:ascii="Arial" w:eastAsia="Arial" w:hAnsi="Arial" w:cs="Arial"/>
                <w:spacing w:val="-8"/>
                <w:sz w:val="18"/>
                <w:szCs w:val="18"/>
                <w:lang w:val="en-US" w:bidi="ar-SA"/>
              </w:rPr>
              <w:t>ment</w:t>
            </w:r>
            <w:r w:rsidR="00F26B69">
              <w:rPr>
                <w:rFonts w:ascii="Arial" w:eastAsia="Arial" w:hAnsi="Arial" w:cs="Arial"/>
                <w:spacing w:val="-8"/>
                <w:sz w:val="18"/>
                <w:szCs w:val="18"/>
                <w:lang w:val="en-US" w:bidi="ar-SA"/>
              </w:rPr>
              <w:t>s and assumption</w:t>
            </w:r>
            <w:r w:rsidRPr="00BF0B58">
              <w:rPr>
                <w:rFonts w:ascii="Arial" w:eastAsia="Arial" w:hAnsi="Arial" w:cs="Arial"/>
                <w:spacing w:val="-8"/>
                <w:sz w:val="18"/>
                <w:szCs w:val="18"/>
                <w:lang w:val="en-US" w:bidi="ar-SA"/>
              </w:rPr>
              <w:t xml:space="preserve"> </w:t>
            </w:r>
            <w:r w:rsidR="00F26B69">
              <w:rPr>
                <w:rFonts w:ascii="Arial" w:eastAsia="Arial" w:hAnsi="Arial" w:cs="Arial"/>
                <w:spacing w:val="-8"/>
                <w:sz w:val="18"/>
                <w:szCs w:val="18"/>
                <w:lang w:val="en-US" w:bidi="ar-SA"/>
              </w:rPr>
              <w:t>involved in determining the provision for impairment</w:t>
            </w:r>
            <w:r w:rsidRPr="00BF0B58">
              <w:rPr>
                <w:rFonts w:ascii="Arial" w:eastAsia="Arial" w:hAnsi="Arial" w:cs="Arial"/>
                <w:spacing w:val="-8"/>
                <w:sz w:val="18"/>
                <w:szCs w:val="18"/>
                <w:lang w:val="en-US" w:bidi="ar-SA"/>
              </w:rPr>
              <w:t xml:space="preserve"> e.g. the assets’ conditions and the </w:t>
            </w:r>
            <w:r w:rsidRPr="00BF0B58">
              <w:rPr>
                <w:rFonts w:ascii="Arial" w:eastAsia="Arial" w:hAnsi="Arial" w:cs="Arial"/>
                <w:spacing w:val="-8"/>
                <w:sz w:val="18"/>
                <w:szCs w:val="18"/>
              </w:rPr>
              <w:t>possibility</w:t>
            </w:r>
            <w:r w:rsidRPr="00BF0B58">
              <w:rPr>
                <w:rFonts w:ascii="Arial" w:eastAsia="Arial" w:hAnsi="Arial" w:cs="Arial"/>
                <w:spacing w:val="-8"/>
                <w:sz w:val="18"/>
                <w:szCs w:val="18"/>
                <w:lang w:val="en-US" w:bidi="ar-SA"/>
              </w:rPr>
              <w:t xml:space="preserve"> </w:t>
            </w:r>
            <w:r w:rsidR="005256BD">
              <w:rPr>
                <w:rFonts w:ascii="Arial" w:eastAsia="Arial" w:hAnsi="Arial" w:cs="Arial"/>
                <w:spacing w:val="-8"/>
                <w:sz w:val="18"/>
                <w:szCs w:val="18"/>
                <w:lang w:val="en-US" w:bidi="ar-SA"/>
              </w:rPr>
              <w:t xml:space="preserve">that the Group retrieve </w:t>
            </w:r>
            <w:r w:rsidRPr="00BF0B58">
              <w:rPr>
                <w:rFonts w:ascii="Arial" w:eastAsia="Arial" w:hAnsi="Arial" w:cs="Arial"/>
                <w:spacing w:val="-8"/>
                <w:sz w:val="18"/>
                <w:szCs w:val="18"/>
                <w:lang w:val="en-US" w:bidi="ar-SA"/>
              </w:rPr>
              <w:t xml:space="preserve">the </w:t>
            </w:r>
            <w:r w:rsidR="00F26B69">
              <w:rPr>
                <w:rFonts w:ascii="Arial" w:eastAsia="Arial" w:hAnsi="Arial" w:cs="Arial"/>
                <w:spacing w:val="-8"/>
                <w:sz w:val="18"/>
                <w:szCs w:val="18"/>
                <w:lang w:val="en-US" w:bidi="ar-SA"/>
              </w:rPr>
              <w:t>agreements</w:t>
            </w:r>
            <w:r w:rsidR="005256BD">
              <w:rPr>
                <w:rFonts w:ascii="Arial" w:eastAsia="Arial" w:hAnsi="Arial" w:cs="Arial"/>
                <w:spacing w:val="-8"/>
                <w:sz w:val="18"/>
                <w:szCs w:val="18"/>
                <w:lang w:val="en-US" w:bidi="ar-SA"/>
              </w:rPr>
              <w:t>.</w:t>
            </w:r>
          </w:p>
        </w:tc>
        <w:tc>
          <w:tcPr>
            <w:tcW w:w="5083" w:type="dxa"/>
            <w:shd w:val="clear" w:color="auto" w:fill="FAFAFA"/>
          </w:tcPr>
          <w:p w:rsidR="00BF0B58" w:rsidRPr="00BF0B58" w:rsidRDefault="00BF0B58" w:rsidP="00BF0B58">
            <w:pPr>
              <w:autoSpaceDE w:val="0"/>
              <w:autoSpaceDN w:val="0"/>
              <w:adjustRightInd w:val="0"/>
              <w:spacing w:after="0" w:line="256" w:lineRule="auto"/>
              <w:jc w:val="thaiDistribute"/>
              <w:rPr>
                <w:rFonts w:ascii="Arial" w:eastAsia="Arial" w:hAnsi="Arial" w:cs="Arial"/>
                <w:color w:val="000000"/>
                <w:sz w:val="18"/>
                <w:szCs w:val="18"/>
                <w:lang w:val="en-US"/>
              </w:rPr>
            </w:pPr>
          </w:p>
          <w:p w:rsidR="00BF0B58" w:rsidRPr="00BF0B58" w:rsidRDefault="00BF0B58" w:rsidP="00BF0B58">
            <w:pPr>
              <w:autoSpaceDE w:val="0"/>
              <w:autoSpaceDN w:val="0"/>
              <w:adjustRightInd w:val="0"/>
              <w:spacing w:after="0" w:line="256" w:lineRule="auto"/>
              <w:jc w:val="thaiDistribute"/>
              <w:rPr>
                <w:rFonts w:ascii="Arial" w:eastAsia="Arial" w:hAnsi="Arial" w:cs="Arial"/>
                <w:color w:val="000000"/>
                <w:spacing w:val="-4"/>
                <w:sz w:val="18"/>
                <w:szCs w:val="18"/>
                <w:lang w:val="en-US" w:bidi="ar-SA"/>
              </w:rPr>
            </w:pPr>
            <w:r w:rsidRPr="00BF0B58">
              <w:rPr>
                <w:rFonts w:ascii="Arial" w:eastAsia="Arial" w:hAnsi="Arial" w:cs="Arial"/>
                <w:color w:val="000000"/>
                <w:spacing w:val="-4"/>
                <w:sz w:val="18"/>
                <w:szCs w:val="18"/>
                <w:lang w:val="en-US" w:bidi="ar-SA"/>
              </w:rPr>
              <w:t>I c</w:t>
            </w:r>
            <w:r w:rsidR="00624643">
              <w:rPr>
                <w:rFonts w:ascii="Arial" w:eastAsia="Arial" w:hAnsi="Arial" w:cs="Arial"/>
                <w:color w:val="000000"/>
                <w:spacing w:val="-4"/>
                <w:sz w:val="18"/>
                <w:szCs w:val="18"/>
                <w:lang w:val="en-US" w:bidi="ar-SA"/>
              </w:rPr>
              <w:t>arried out</w:t>
            </w:r>
            <w:r w:rsidRPr="00BF0B58">
              <w:rPr>
                <w:rFonts w:ascii="Arial" w:eastAsia="Arial" w:hAnsi="Arial" w:cs="Arial"/>
                <w:color w:val="000000"/>
                <w:spacing w:val="-4"/>
                <w:sz w:val="18"/>
                <w:szCs w:val="18"/>
                <w:lang w:val="en-US" w:bidi="ar-SA"/>
              </w:rPr>
              <w:t xml:space="preserve"> the following procedures in relation to </w:t>
            </w:r>
            <w:r w:rsidR="00624643">
              <w:rPr>
                <w:rFonts w:ascii="Arial" w:eastAsia="Arial" w:hAnsi="Arial" w:cs="Arial"/>
                <w:color w:val="000000"/>
                <w:spacing w:val="-4"/>
                <w:sz w:val="18"/>
                <w:szCs w:val="18"/>
                <w:lang w:val="en-US" w:bidi="ar-SA"/>
              </w:rPr>
              <w:t>management’s</w:t>
            </w:r>
            <w:r w:rsidRPr="00BF0B58">
              <w:rPr>
                <w:rFonts w:ascii="Arial" w:eastAsia="Arial" w:hAnsi="Arial" w:cs="Arial"/>
                <w:color w:val="000000"/>
                <w:spacing w:val="-4"/>
                <w:sz w:val="18"/>
                <w:szCs w:val="18"/>
                <w:lang w:val="en-US" w:bidi="ar-SA"/>
              </w:rPr>
              <w:t xml:space="preserve"> impairment assessment of the power plants under construction which have Power Purchase Agreements under submission for dismissal the termination and reinstate the agreements and extend the scheduled commercial operation date</w:t>
            </w:r>
            <w:r w:rsidRPr="00BF0B58">
              <w:rPr>
                <w:rFonts w:ascii="Arial" w:eastAsia="Arial" w:hAnsi="Arial" w:cs="Arial"/>
                <w:color w:val="000000"/>
                <w:spacing w:val="-4"/>
                <w:sz w:val="18"/>
                <w:szCs w:val="18"/>
              </w:rPr>
              <w:t>.</w:t>
            </w:r>
            <w:r w:rsidRPr="00BF0B58">
              <w:rPr>
                <w:rFonts w:ascii="Arial" w:eastAsia="Arial" w:hAnsi="Arial" w:cs="Arial"/>
                <w:color w:val="000000"/>
                <w:spacing w:val="-4"/>
                <w:sz w:val="18"/>
                <w:szCs w:val="18"/>
                <w:lang w:bidi="ar-SA"/>
              </w:rPr>
              <w:t xml:space="preserve"> </w:t>
            </w:r>
          </w:p>
          <w:p w:rsidR="00BF0B58" w:rsidRPr="00BF0B58" w:rsidRDefault="00BF0B58" w:rsidP="00BF0B58">
            <w:pPr>
              <w:autoSpaceDE w:val="0"/>
              <w:autoSpaceDN w:val="0"/>
              <w:adjustRightInd w:val="0"/>
              <w:spacing w:after="0" w:line="256" w:lineRule="auto"/>
              <w:ind w:left="165" w:hanging="165"/>
              <w:jc w:val="thaiDistribute"/>
              <w:rPr>
                <w:rFonts w:ascii="Arial" w:eastAsia="Arial" w:hAnsi="Arial" w:cs="Arial"/>
                <w:color w:val="000000"/>
                <w:spacing w:val="-4"/>
                <w:sz w:val="18"/>
                <w:szCs w:val="18"/>
                <w:lang w:val="en-US"/>
              </w:rPr>
            </w:pPr>
          </w:p>
          <w:p w:rsidR="00BF0B58" w:rsidRPr="00BF0B58" w:rsidRDefault="00BF0B58" w:rsidP="00EC39B1">
            <w:pPr>
              <w:tabs>
                <w:tab w:val="left" w:pos="165"/>
              </w:tabs>
              <w:autoSpaceDE w:val="0"/>
              <w:autoSpaceDN w:val="0"/>
              <w:adjustRightInd w:val="0"/>
              <w:spacing w:after="0" w:line="256" w:lineRule="auto"/>
              <w:ind w:left="165" w:hanging="165"/>
              <w:jc w:val="thaiDistribute"/>
              <w:rPr>
                <w:rFonts w:ascii="Arial" w:eastAsia="Arial" w:hAnsi="Arial" w:cs="Arial"/>
                <w:color w:val="000000"/>
                <w:spacing w:val="-4"/>
                <w:sz w:val="18"/>
                <w:szCs w:val="18"/>
                <w:lang w:val="en-US" w:bidi="ar-SA"/>
              </w:rPr>
            </w:pPr>
            <w:r w:rsidRPr="00BF0B58">
              <w:rPr>
                <w:rFonts w:ascii="Arial" w:eastAsia="Arial" w:hAnsi="Arial" w:cs="Arial"/>
                <w:color w:val="000000"/>
                <w:spacing w:val="-4"/>
                <w:sz w:val="18"/>
                <w:szCs w:val="18"/>
                <w:lang w:val="en-US" w:bidi="ar-SA"/>
              </w:rPr>
              <w:t>-</w:t>
            </w:r>
            <w:r w:rsidR="00EC39B1">
              <w:rPr>
                <w:rFonts w:ascii="Arial" w:eastAsia="Arial" w:hAnsi="Arial" w:cs="Arial"/>
                <w:color w:val="000000"/>
                <w:spacing w:val="-4"/>
                <w:sz w:val="18"/>
                <w:szCs w:val="18"/>
                <w:lang w:val="en-US" w:bidi="ar-SA"/>
              </w:rPr>
              <w:tab/>
            </w:r>
            <w:r w:rsidRPr="00BF0B58">
              <w:rPr>
                <w:rFonts w:ascii="Arial" w:eastAsia="Arial" w:hAnsi="Arial" w:cs="Arial"/>
                <w:color w:val="000000"/>
                <w:spacing w:val="-4"/>
                <w:sz w:val="18"/>
                <w:szCs w:val="18"/>
                <w:lang w:val="en-US" w:bidi="ar-SA"/>
              </w:rPr>
              <w:t>Challenge</w:t>
            </w:r>
            <w:r w:rsidR="00624643">
              <w:rPr>
                <w:rFonts w:ascii="Arial" w:eastAsia="Arial" w:hAnsi="Arial" w:cs="Arial"/>
                <w:color w:val="000000"/>
                <w:spacing w:val="-4"/>
                <w:sz w:val="18"/>
                <w:szCs w:val="18"/>
                <w:lang w:val="en-US" w:bidi="ar-SA"/>
              </w:rPr>
              <w:t>d</w:t>
            </w:r>
            <w:r w:rsidRPr="00BF0B58">
              <w:rPr>
                <w:rFonts w:ascii="Arial" w:eastAsia="Arial" w:hAnsi="Arial" w:cs="Arial"/>
                <w:color w:val="000000"/>
                <w:spacing w:val="-4"/>
                <w:sz w:val="18"/>
                <w:szCs w:val="18"/>
                <w:lang w:val="en-US" w:bidi="ar-SA"/>
              </w:rPr>
              <w:t xml:space="preserve"> management on </w:t>
            </w:r>
            <w:r w:rsidRPr="00BF0B58">
              <w:rPr>
                <w:rFonts w:ascii="Arial" w:eastAsia="Arial" w:hAnsi="Arial" w:cs="Arial"/>
                <w:color w:val="000000"/>
                <w:spacing w:val="-4"/>
                <w:sz w:val="18"/>
                <w:szCs w:val="18"/>
              </w:rPr>
              <w:t>the characteristics of individual assets, their overall quality and geographic location</w:t>
            </w:r>
            <w:r w:rsidRPr="00BF0B58">
              <w:rPr>
                <w:rFonts w:ascii="Arial" w:eastAsia="Arial" w:hAnsi="Arial" w:cs="Arial"/>
                <w:color w:val="000000"/>
                <w:spacing w:val="-4"/>
                <w:sz w:val="18"/>
                <w:szCs w:val="18"/>
                <w:lang w:val="en-US" w:bidi="ar-SA"/>
              </w:rPr>
              <w:t xml:space="preserve">. </w:t>
            </w:r>
          </w:p>
          <w:p w:rsidR="00BF0B58" w:rsidRPr="00BF0B58" w:rsidRDefault="00BF0B58" w:rsidP="00BF0B58">
            <w:pPr>
              <w:autoSpaceDE w:val="0"/>
              <w:autoSpaceDN w:val="0"/>
              <w:adjustRightInd w:val="0"/>
              <w:spacing w:after="0" w:line="256" w:lineRule="auto"/>
              <w:ind w:left="165" w:hanging="165"/>
              <w:jc w:val="thaiDistribute"/>
              <w:rPr>
                <w:rFonts w:ascii="Arial" w:eastAsia="Arial" w:hAnsi="Arial" w:cs="Arial"/>
                <w:color w:val="000000"/>
                <w:spacing w:val="-4"/>
                <w:sz w:val="18"/>
                <w:szCs w:val="18"/>
                <w:lang w:val="en-US"/>
              </w:rPr>
            </w:pPr>
          </w:p>
          <w:p w:rsidR="00BF0B58" w:rsidRPr="00BF0B58" w:rsidRDefault="00BF0B58" w:rsidP="00EC39B1">
            <w:pPr>
              <w:tabs>
                <w:tab w:val="left" w:pos="165"/>
              </w:tabs>
              <w:autoSpaceDE w:val="0"/>
              <w:autoSpaceDN w:val="0"/>
              <w:adjustRightInd w:val="0"/>
              <w:spacing w:after="0" w:line="256" w:lineRule="auto"/>
              <w:ind w:left="165" w:hanging="165"/>
              <w:jc w:val="thaiDistribute"/>
              <w:rPr>
                <w:rFonts w:ascii="Arial" w:eastAsia="Arial" w:hAnsi="Arial" w:cs="Arial"/>
                <w:color w:val="000000"/>
                <w:spacing w:val="-4"/>
                <w:sz w:val="18"/>
                <w:szCs w:val="18"/>
                <w:lang w:val="en-US" w:bidi="ar-SA"/>
              </w:rPr>
            </w:pPr>
            <w:r w:rsidRPr="00BF0B58">
              <w:rPr>
                <w:rFonts w:ascii="Arial" w:eastAsia="Arial" w:hAnsi="Arial" w:cs="Arial"/>
                <w:color w:val="000000"/>
                <w:spacing w:val="-4"/>
                <w:sz w:val="18"/>
                <w:szCs w:val="18"/>
                <w:lang w:val="en-US" w:bidi="ar-SA"/>
              </w:rPr>
              <w:t>-</w:t>
            </w:r>
            <w:r w:rsidR="00EC39B1">
              <w:rPr>
                <w:rFonts w:ascii="Arial" w:eastAsia="Arial" w:hAnsi="Arial" w:cs="Arial"/>
                <w:color w:val="000000"/>
                <w:spacing w:val="-4"/>
                <w:sz w:val="18"/>
                <w:szCs w:val="18"/>
                <w:lang w:val="en-US" w:bidi="ar-SA"/>
              </w:rPr>
              <w:tab/>
            </w:r>
            <w:r w:rsidR="00624643">
              <w:rPr>
                <w:rFonts w:ascii="Arial" w:eastAsia="Arial" w:hAnsi="Arial" w:cs="Arial"/>
                <w:color w:val="000000"/>
                <w:spacing w:val="-4"/>
                <w:sz w:val="18"/>
                <w:szCs w:val="18"/>
                <w:lang w:val="en-US" w:bidi="ar-SA"/>
              </w:rPr>
              <w:t>Discussed with</w:t>
            </w:r>
            <w:r w:rsidRPr="00BF0B58">
              <w:rPr>
                <w:rFonts w:ascii="Arial" w:eastAsia="Arial" w:hAnsi="Arial" w:cs="Arial"/>
                <w:color w:val="000000"/>
                <w:spacing w:val="-4"/>
                <w:sz w:val="18"/>
                <w:szCs w:val="18"/>
                <w:lang w:val="en-US" w:bidi="ar-SA"/>
              </w:rPr>
              <w:t xml:space="preserve"> management about the possibility of the </w:t>
            </w:r>
            <w:r w:rsidRPr="00EC39B1">
              <w:rPr>
                <w:rFonts w:ascii="Arial" w:eastAsia="Arial" w:hAnsi="Arial" w:cs="Arial"/>
                <w:color w:val="000000"/>
                <w:sz w:val="18"/>
                <w:szCs w:val="18"/>
                <w:lang w:val="en-US" w:bidi="ar-SA"/>
              </w:rPr>
              <w:t>reinstatement of the Power Purchase Agreements under submission for dismissal the termination and reinstate the agreements</w:t>
            </w:r>
            <w:r w:rsidRPr="00BF0B58">
              <w:rPr>
                <w:rFonts w:ascii="Arial" w:eastAsia="Arial" w:hAnsi="Arial" w:cs="Arial"/>
                <w:color w:val="000000"/>
                <w:spacing w:val="-4"/>
                <w:sz w:val="18"/>
                <w:szCs w:val="18"/>
                <w:lang w:val="en-US" w:bidi="ar-SA"/>
              </w:rPr>
              <w:t xml:space="preserve"> and extend the scheduled commercial operation date </w:t>
            </w:r>
          </w:p>
          <w:p w:rsidR="00BF0B58" w:rsidRPr="00BF0B58" w:rsidRDefault="00BF0B58" w:rsidP="00BF0B58">
            <w:pPr>
              <w:autoSpaceDE w:val="0"/>
              <w:autoSpaceDN w:val="0"/>
              <w:adjustRightInd w:val="0"/>
              <w:spacing w:after="0" w:line="256" w:lineRule="auto"/>
              <w:ind w:left="165" w:hanging="165"/>
              <w:jc w:val="thaiDistribute"/>
              <w:rPr>
                <w:rFonts w:ascii="Arial" w:eastAsia="Arial" w:hAnsi="Arial" w:cs="Arial"/>
                <w:color w:val="000000"/>
                <w:spacing w:val="-4"/>
                <w:sz w:val="18"/>
                <w:szCs w:val="18"/>
                <w:lang w:val="en-US" w:bidi="ar-SA"/>
              </w:rPr>
            </w:pPr>
          </w:p>
          <w:p w:rsidR="00BF0B58" w:rsidRPr="00BF0B58" w:rsidRDefault="00BF0B58" w:rsidP="00EC39B1">
            <w:pPr>
              <w:tabs>
                <w:tab w:val="left" w:pos="165"/>
              </w:tabs>
              <w:autoSpaceDE w:val="0"/>
              <w:autoSpaceDN w:val="0"/>
              <w:adjustRightInd w:val="0"/>
              <w:spacing w:after="0" w:line="256" w:lineRule="auto"/>
              <w:ind w:left="165" w:hanging="165"/>
              <w:jc w:val="thaiDistribute"/>
              <w:rPr>
                <w:rFonts w:ascii="Arial" w:eastAsia="Arial" w:hAnsi="Arial" w:cs="Arial"/>
                <w:color w:val="000000"/>
                <w:spacing w:val="-4"/>
                <w:sz w:val="18"/>
                <w:szCs w:val="18"/>
                <w:lang w:val="en-US" w:bidi="ar-SA"/>
              </w:rPr>
            </w:pPr>
            <w:r w:rsidRPr="00BF0B58">
              <w:rPr>
                <w:rFonts w:ascii="Arial" w:eastAsia="Arial" w:hAnsi="Arial" w:cs="Arial"/>
                <w:color w:val="000000"/>
                <w:spacing w:val="-4"/>
                <w:sz w:val="18"/>
                <w:szCs w:val="18"/>
                <w:lang w:val="en-US" w:bidi="ar-SA"/>
              </w:rPr>
              <w:t>-</w:t>
            </w:r>
            <w:r w:rsidR="00EC39B1">
              <w:rPr>
                <w:rFonts w:ascii="Arial" w:eastAsia="Arial" w:hAnsi="Arial" w:cs="Arial"/>
                <w:color w:val="000000"/>
                <w:spacing w:val="-4"/>
                <w:sz w:val="18"/>
                <w:szCs w:val="18"/>
                <w:lang w:val="en-US" w:bidi="ar-SA"/>
              </w:rPr>
              <w:tab/>
            </w:r>
            <w:r w:rsidRPr="00EC39B1">
              <w:rPr>
                <w:rFonts w:ascii="Arial" w:eastAsia="Arial" w:hAnsi="Arial" w:cs="Arial"/>
                <w:color w:val="000000"/>
                <w:sz w:val="18"/>
                <w:szCs w:val="18"/>
                <w:lang w:val="en-US" w:bidi="ar-SA"/>
              </w:rPr>
              <w:t>Evaluated the competencies and capabilities of the independent</w:t>
            </w:r>
            <w:r w:rsidRPr="00BF0B58">
              <w:rPr>
                <w:rFonts w:ascii="Arial" w:eastAsia="Arial" w:hAnsi="Arial" w:cs="Arial"/>
                <w:color w:val="000000"/>
                <w:spacing w:val="-4"/>
                <w:sz w:val="18"/>
                <w:szCs w:val="18"/>
                <w:lang w:val="en-US" w:bidi="ar-SA"/>
              </w:rPr>
              <w:t xml:space="preserve"> valuer including the terms of engagement</w:t>
            </w:r>
            <w:r w:rsidRPr="00003DF7">
              <w:rPr>
                <w:rFonts w:ascii="Arial" w:eastAsia="Arial" w:hAnsi="Arial" w:cs="Arial"/>
                <w:color w:val="000000"/>
                <w:spacing w:val="-4"/>
                <w:sz w:val="18"/>
                <w:szCs w:val="18"/>
                <w:lang w:val="en-US" w:bidi="ar-SA"/>
              </w:rPr>
              <w:t xml:space="preserve"> </w:t>
            </w:r>
            <w:r w:rsidRPr="00BF0B58">
              <w:rPr>
                <w:rFonts w:ascii="Arial" w:eastAsia="Arial" w:hAnsi="Arial" w:cs="Arial"/>
                <w:color w:val="000000"/>
                <w:spacing w:val="-4"/>
                <w:sz w:val="18"/>
                <w:szCs w:val="18"/>
                <w:lang w:val="en-US" w:bidi="ar-SA"/>
              </w:rPr>
              <w:t>to determine whether there were any matters that</w:t>
            </w:r>
            <w:r w:rsidRPr="00003DF7">
              <w:rPr>
                <w:rFonts w:ascii="Arial" w:eastAsia="Arial" w:hAnsi="Arial" w:cs="Arial"/>
                <w:color w:val="000000"/>
                <w:spacing w:val="-4"/>
                <w:sz w:val="18"/>
                <w:szCs w:val="18"/>
                <w:lang w:val="en-US" w:bidi="ar-SA"/>
              </w:rPr>
              <w:t xml:space="preserve"> </w:t>
            </w:r>
            <w:r w:rsidRPr="00BF0B58">
              <w:rPr>
                <w:rFonts w:ascii="Arial" w:eastAsia="Arial" w:hAnsi="Arial" w:cs="Arial"/>
                <w:color w:val="000000"/>
                <w:spacing w:val="-4"/>
                <w:sz w:val="18"/>
                <w:szCs w:val="18"/>
                <w:lang w:val="en-US" w:bidi="ar-SA"/>
              </w:rPr>
              <w:t>might affect objectivity or impose scope limitations</w:t>
            </w:r>
            <w:r w:rsidRPr="00003DF7">
              <w:rPr>
                <w:rFonts w:ascii="Arial" w:eastAsia="Arial" w:hAnsi="Arial" w:cs="Arial"/>
                <w:color w:val="000000"/>
                <w:spacing w:val="-4"/>
                <w:sz w:val="18"/>
                <w:szCs w:val="18"/>
                <w:lang w:val="en-US" w:bidi="ar-SA"/>
              </w:rPr>
              <w:t xml:space="preserve"> </w:t>
            </w:r>
            <w:r w:rsidRPr="00BF0B58">
              <w:rPr>
                <w:rFonts w:ascii="Arial" w:eastAsia="Arial" w:hAnsi="Arial" w:cs="Arial"/>
                <w:color w:val="000000"/>
                <w:spacing w:val="-4"/>
                <w:sz w:val="18"/>
                <w:szCs w:val="18"/>
                <w:lang w:val="en-US" w:bidi="ar-SA"/>
              </w:rPr>
              <w:t xml:space="preserve">on </w:t>
            </w:r>
            <w:r w:rsidR="00624643">
              <w:rPr>
                <w:rFonts w:ascii="Arial" w:eastAsia="Arial" w:hAnsi="Arial" w:cs="Arial"/>
                <w:color w:val="000000"/>
                <w:spacing w:val="-4"/>
                <w:sz w:val="18"/>
                <w:szCs w:val="18"/>
                <w:lang w:val="en-US" w:bidi="ar-SA"/>
              </w:rPr>
              <w:t>his</w:t>
            </w:r>
            <w:r w:rsidRPr="00BF0B58">
              <w:rPr>
                <w:rFonts w:ascii="Arial" w:eastAsia="Arial" w:hAnsi="Arial" w:cs="Arial"/>
                <w:color w:val="000000"/>
                <w:spacing w:val="-4"/>
                <w:sz w:val="18"/>
                <w:szCs w:val="18"/>
                <w:lang w:val="en-US" w:bidi="ar-SA"/>
              </w:rPr>
              <w:t xml:space="preserve"> work </w:t>
            </w:r>
          </w:p>
          <w:p w:rsidR="00BF0B58" w:rsidRPr="00BF0B58" w:rsidRDefault="00BF0B58" w:rsidP="00BF0B58">
            <w:pPr>
              <w:autoSpaceDE w:val="0"/>
              <w:autoSpaceDN w:val="0"/>
              <w:adjustRightInd w:val="0"/>
              <w:spacing w:after="0" w:line="256" w:lineRule="auto"/>
              <w:ind w:left="165" w:hanging="165"/>
              <w:jc w:val="thaiDistribute"/>
              <w:rPr>
                <w:rFonts w:ascii="Arial" w:eastAsia="Arial" w:hAnsi="Arial" w:cs="Arial"/>
                <w:color w:val="000000"/>
                <w:spacing w:val="-4"/>
                <w:sz w:val="18"/>
                <w:szCs w:val="18"/>
                <w:lang w:val="en-US" w:bidi="ar-SA"/>
              </w:rPr>
            </w:pPr>
          </w:p>
          <w:p w:rsidR="00BF0B58" w:rsidRPr="00BF0B58" w:rsidRDefault="00BF0B58" w:rsidP="00EC39B1">
            <w:pPr>
              <w:tabs>
                <w:tab w:val="left" w:pos="165"/>
              </w:tabs>
              <w:autoSpaceDE w:val="0"/>
              <w:autoSpaceDN w:val="0"/>
              <w:adjustRightInd w:val="0"/>
              <w:spacing w:after="0" w:line="256" w:lineRule="auto"/>
              <w:ind w:left="165" w:hanging="165"/>
              <w:jc w:val="thaiDistribute"/>
              <w:rPr>
                <w:rFonts w:ascii="Arial" w:eastAsia="Arial" w:hAnsi="Arial" w:cs="Arial"/>
                <w:color w:val="000000"/>
                <w:spacing w:val="-4"/>
                <w:sz w:val="18"/>
                <w:szCs w:val="18"/>
                <w:lang w:val="en-US" w:bidi="ar-SA"/>
              </w:rPr>
            </w:pPr>
            <w:r w:rsidRPr="00BF0B58">
              <w:rPr>
                <w:rFonts w:ascii="Arial" w:eastAsia="Arial" w:hAnsi="Arial" w:cs="Arial"/>
                <w:color w:val="000000"/>
                <w:spacing w:val="-4"/>
                <w:sz w:val="18"/>
                <w:szCs w:val="18"/>
                <w:lang w:val="en-US" w:bidi="ar-SA"/>
              </w:rPr>
              <w:t>-</w:t>
            </w:r>
            <w:r w:rsidR="00EC39B1">
              <w:rPr>
                <w:rFonts w:ascii="Arial" w:eastAsia="Arial" w:hAnsi="Arial" w:cs="Arial"/>
                <w:color w:val="000000"/>
                <w:spacing w:val="-4"/>
                <w:sz w:val="18"/>
                <w:szCs w:val="18"/>
                <w:lang w:val="en-US" w:bidi="ar-SA"/>
              </w:rPr>
              <w:tab/>
            </w:r>
            <w:r w:rsidR="00624643">
              <w:rPr>
                <w:rFonts w:ascii="Arial" w:eastAsia="Arial" w:hAnsi="Arial" w:cs="Arial"/>
                <w:color w:val="000000"/>
                <w:spacing w:val="-4"/>
                <w:sz w:val="18"/>
                <w:szCs w:val="18"/>
                <w:lang w:val="en-US" w:bidi="ar-SA"/>
              </w:rPr>
              <w:t>Assessed</w:t>
            </w:r>
            <w:r w:rsidRPr="00BF0B58">
              <w:rPr>
                <w:rFonts w:ascii="Arial" w:eastAsia="Arial" w:hAnsi="Arial" w:cs="Arial"/>
                <w:color w:val="000000"/>
                <w:spacing w:val="-4"/>
                <w:sz w:val="18"/>
                <w:szCs w:val="18"/>
                <w:lang w:val="en-US" w:bidi="ar-SA"/>
              </w:rPr>
              <w:t xml:space="preserve"> the appropriateness of the assessment methods used by management and the independent valuer to assess the appropriateness of the payments according to the percentage of completion of the machine</w:t>
            </w:r>
            <w:r w:rsidR="00624643">
              <w:rPr>
                <w:rFonts w:ascii="Arial" w:eastAsia="Arial" w:hAnsi="Arial" w:cs="Arial"/>
                <w:color w:val="000000"/>
                <w:spacing w:val="-4"/>
                <w:sz w:val="18"/>
                <w:szCs w:val="18"/>
                <w:lang w:val="en-US" w:bidi="ar-SA"/>
              </w:rPr>
              <w:t xml:space="preserve"> under </w:t>
            </w:r>
            <w:r w:rsidRPr="00BF0B58">
              <w:rPr>
                <w:rFonts w:ascii="Arial" w:eastAsia="Arial" w:hAnsi="Arial" w:cs="Arial"/>
                <w:color w:val="000000"/>
                <w:spacing w:val="-4"/>
                <w:sz w:val="18"/>
                <w:szCs w:val="18"/>
                <w:lang w:val="en-US" w:bidi="ar-SA"/>
              </w:rPr>
              <w:t>at suppliers’ locations.</w:t>
            </w:r>
          </w:p>
          <w:p w:rsidR="00BF0B58" w:rsidRPr="00BF0B58" w:rsidRDefault="00BF0B58" w:rsidP="00BF0B58">
            <w:pPr>
              <w:autoSpaceDE w:val="0"/>
              <w:autoSpaceDN w:val="0"/>
              <w:adjustRightInd w:val="0"/>
              <w:spacing w:after="0" w:line="256" w:lineRule="auto"/>
              <w:ind w:left="165" w:hanging="165"/>
              <w:jc w:val="thaiDistribute"/>
              <w:rPr>
                <w:rFonts w:ascii="Arial" w:eastAsia="Arial" w:hAnsi="Arial" w:cs="Arial"/>
                <w:color w:val="000000"/>
                <w:spacing w:val="-4"/>
                <w:sz w:val="18"/>
                <w:szCs w:val="18"/>
                <w:lang w:val="en-US" w:bidi="ar-SA"/>
              </w:rPr>
            </w:pPr>
          </w:p>
          <w:p w:rsidR="00BF0B58" w:rsidRPr="00BF0B58" w:rsidRDefault="00BF0B58" w:rsidP="00EC39B1">
            <w:pPr>
              <w:tabs>
                <w:tab w:val="left" w:pos="165"/>
              </w:tabs>
              <w:autoSpaceDE w:val="0"/>
              <w:autoSpaceDN w:val="0"/>
              <w:adjustRightInd w:val="0"/>
              <w:spacing w:after="0" w:line="256" w:lineRule="auto"/>
              <w:ind w:left="165" w:hanging="165"/>
              <w:jc w:val="thaiDistribute"/>
              <w:rPr>
                <w:rFonts w:ascii="Arial" w:eastAsia="Arial" w:hAnsi="Arial" w:cs="Arial"/>
                <w:color w:val="000000"/>
                <w:spacing w:val="-4"/>
                <w:sz w:val="18"/>
                <w:szCs w:val="18"/>
                <w:lang w:val="en-US" w:bidi="ar-SA"/>
              </w:rPr>
            </w:pPr>
            <w:r w:rsidRPr="00BF0B58">
              <w:rPr>
                <w:rFonts w:ascii="Arial" w:eastAsia="Arial" w:hAnsi="Arial" w:cs="Arial"/>
                <w:color w:val="000000"/>
                <w:spacing w:val="-4"/>
                <w:sz w:val="18"/>
                <w:szCs w:val="18"/>
                <w:lang w:val="en-US" w:bidi="ar-SA"/>
              </w:rPr>
              <w:t>- Tested, on a sample basis, the accuracy,</w:t>
            </w:r>
            <w:r w:rsidRPr="00BF0B58">
              <w:rPr>
                <w:rFonts w:ascii="Arial" w:eastAsia="Arial" w:hAnsi="Arial" w:cs="Arial"/>
                <w:color w:val="000000"/>
                <w:spacing w:val="-4"/>
                <w:sz w:val="18"/>
                <w:szCs w:val="18"/>
                <w:cs/>
                <w:lang w:val="en-US"/>
              </w:rPr>
              <w:t xml:space="preserve"> </w:t>
            </w:r>
            <w:r w:rsidRPr="00BF0B58">
              <w:rPr>
                <w:rFonts w:ascii="Arial" w:eastAsia="Arial" w:hAnsi="Arial" w:cs="Arial"/>
                <w:color w:val="000000"/>
                <w:spacing w:val="-4"/>
                <w:sz w:val="18"/>
                <w:szCs w:val="18"/>
              </w:rPr>
              <w:t>existence</w:t>
            </w:r>
            <w:r w:rsidRPr="00BF0B58">
              <w:rPr>
                <w:rFonts w:ascii="Arial" w:eastAsia="Arial" w:hAnsi="Arial" w:cs="Arial"/>
                <w:color w:val="000000"/>
                <w:spacing w:val="-4"/>
                <w:sz w:val="18"/>
                <w:szCs w:val="18"/>
                <w:lang w:val="en-US" w:bidi="ar-SA"/>
              </w:rPr>
              <w:t xml:space="preserve"> and relevance of the input data provided by management.</w:t>
            </w:r>
          </w:p>
          <w:p w:rsidR="00BF0B58" w:rsidRPr="00BF0B58" w:rsidRDefault="00BF0B58" w:rsidP="00BF0B58">
            <w:pPr>
              <w:autoSpaceDE w:val="0"/>
              <w:autoSpaceDN w:val="0"/>
              <w:adjustRightInd w:val="0"/>
              <w:spacing w:after="0" w:line="256" w:lineRule="auto"/>
              <w:ind w:left="165" w:hanging="165"/>
              <w:jc w:val="thaiDistribute"/>
              <w:rPr>
                <w:rFonts w:ascii="Arial" w:eastAsia="Arial" w:hAnsi="Arial" w:cs="Arial"/>
                <w:color w:val="000000"/>
                <w:spacing w:val="-4"/>
                <w:sz w:val="18"/>
                <w:szCs w:val="18"/>
                <w:lang w:val="en-US"/>
              </w:rPr>
            </w:pPr>
          </w:p>
          <w:p w:rsidR="00BF0B58" w:rsidRPr="00BF0B58" w:rsidRDefault="00BF0B58" w:rsidP="00BF0B58">
            <w:pPr>
              <w:autoSpaceDE w:val="0"/>
              <w:autoSpaceDN w:val="0"/>
              <w:adjustRightInd w:val="0"/>
              <w:spacing w:after="0" w:line="256" w:lineRule="auto"/>
              <w:jc w:val="thaiDistribute"/>
              <w:rPr>
                <w:rFonts w:ascii="Arial" w:eastAsia="Arial" w:hAnsi="Arial" w:cs="Arial"/>
                <w:color w:val="000000"/>
                <w:sz w:val="18"/>
                <w:szCs w:val="18"/>
                <w:lang w:val="en-US" w:bidi="ar-SA"/>
              </w:rPr>
            </w:pPr>
            <w:r w:rsidRPr="00BF0B58">
              <w:rPr>
                <w:rFonts w:ascii="Arial" w:eastAsia="Arial" w:hAnsi="Arial" w:cs="Arial"/>
                <w:color w:val="000000"/>
                <w:spacing w:val="-4"/>
                <w:sz w:val="18"/>
                <w:szCs w:val="18"/>
                <w:lang w:val="en-US" w:bidi="ar-SA"/>
              </w:rPr>
              <w:t xml:space="preserve">Based on the above procedures, I found the key assumptions used by management </w:t>
            </w:r>
            <w:r w:rsidR="00624643">
              <w:rPr>
                <w:rFonts w:ascii="Arial" w:eastAsia="Arial" w:hAnsi="Arial" w:cs="Arial"/>
                <w:color w:val="000000"/>
                <w:spacing w:val="-4"/>
                <w:sz w:val="18"/>
                <w:szCs w:val="18"/>
                <w:lang w:val="en-US" w:bidi="ar-SA"/>
              </w:rPr>
              <w:t>in the</w:t>
            </w:r>
            <w:r w:rsidRPr="00BF0B58">
              <w:rPr>
                <w:rFonts w:ascii="Arial" w:eastAsia="Arial" w:hAnsi="Arial" w:cs="Arial"/>
                <w:color w:val="000000"/>
                <w:spacing w:val="-4"/>
                <w:sz w:val="18"/>
                <w:szCs w:val="18"/>
                <w:lang w:val="en-US" w:bidi="ar-SA"/>
              </w:rPr>
              <w:t xml:space="preserve"> assess</w:t>
            </w:r>
            <w:r w:rsidR="00624643">
              <w:rPr>
                <w:rFonts w:ascii="Arial" w:eastAsia="Arial" w:hAnsi="Arial" w:cs="Arial"/>
                <w:color w:val="000000"/>
                <w:spacing w:val="-4"/>
                <w:sz w:val="18"/>
                <w:szCs w:val="18"/>
                <w:lang w:val="en-US" w:bidi="ar-SA"/>
              </w:rPr>
              <w:t>ment of</w:t>
            </w:r>
            <w:r w:rsidRPr="00BF0B58">
              <w:rPr>
                <w:rFonts w:ascii="Arial" w:eastAsia="Arial" w:hAnsi="Arial" w:cs="Arial"/>
                <w:color w:val="000000"/>
                <w:spacing w:val="-4"/>
                <w:sz w:val="18"/>
                <w:szCs w:val="18"/>
                <w:lang w:val="en-US" w:bidi="ar-SA"/>
              </w:rPr>
              <w:t xml:space="preserve"> the impairment of </w:t>
            </w:r>
            <w:r w:rsidR="00624643">
              <w:rPr>
                <w:rFonts w:ascii="Arial" w:eastAsia="Arial" w:hAnsi="Arial" w:cs="Arial"/>
                <w:color w:val="000000"/>
                <w:spacing w:val="-4"/>
                <w:sz w:val="18"/>
                <w:szCs w:val="18"/>
                <w:lang w:val="en-US" w:bidi="ar-SA"/>
              </w:rPr>
              <w:t>construction in progress and machines under installation</w:t>
            </w:r>
            <w:r w:rsidRPr="00BF0B58">
              <w:rPr>
                <w:rFonts w:ascii="Arial" w:eastAsia="Arial" w:hAnsi="Arial" w:cs="Arial"/>
                <w:color w:val="000000"/>
                <w:spacing w:val="-4"/>
                <w:sz w:val="18"/>
                <w:szCs w:val="18"/>
                <w:lang w:val="en-US" w:bidi="ar-SA"/>
              </w:rPr>
              <w:t xml:space="preserve"> were appropriate</w:t>
            </w:r>
            <w:r w:rsidRPr="00BF0B58">
              <w:rPr>
                <w:rFonts w:ascii="Arial" w:eastAsia="Arial" w:hAnsi="Arial" w:cs="Arial"/>
                <w:color w:val="000000"/>
                <w:sz w:val="18"/>
                <w:szCs w:val="18"/>
                <w:lang w:val="en-US" w:bidi="ar-SA"/>
              </w:rPr>
              <w:t>.</w:t>
            </w:r>
          </w:p>
        </w:tc>
      </w:tr>
      <w:tr w:rsidR="00BF0B58" w:rsidRPr="00EC39B1" w:rsidTr="00EC39B1">
        <w:trPr>
          <w:trHeight w:val="20"/>
        </w:trPr>
        <w:tc>
          <w:tcPr>
            <w:tcW w:w="4140" w:type="dxa"/>
            <w:tcBorders>
              <w:bottom w:val="dotted" w:sz="4" w:space="0" w:color="ED8731"/>
            </w:tcBorders>
            <w:shd w:val="clear" w:color="auto" w:fill="auto"/>
          </w:tcPr>
          <w:p w:rsidR="00BF0B58" w:rsidRPr="00EC39B1" w:rsidRDefault="00BF0B58" w:rsidP="00EC39B1">
            <w:pPr>
              <w:spacing w:after="0" w:line="240" w:lineRule="auto"/>
              <w:jc w:val="both"/>
              <w:rPr>
                <w:rFonts w:ascii="Arial" w:hAnsi="Arial" w:cs="Arial"/>
                <w:sz w:val="12"/>
                <w:szCs w:val="12"/>
              </w:rPr>
            </w:pPr>
          </w:p>
        </w:tc>
        <w:tc>
          <w:tcPr>
            <w:tcW w:w="5083" w:type="dxa"/>
            <w:tcBorders>
              <w:bottom w:val="dotted" w:sz="4" w:space="0" w:color="ED8731"/>
            </w:tcBorders>
            <w:shd w:val="clear" w:color="auto" w:fill="FAFAFA"/>
          </w:tcPr>
          <w:p w:rsidR="00BF0B58" w:rsidRPr="00EC39B1" w:rsidRDefault="00BF0B58" w:rsidP="00EC39B1">
            <w:pPr>
              <w:spacing w:after="0" w:line="240" w:lineRule="auto"/>
              <w:jc w:val="thaiDistribute"/>
              <w:rPr>
                <w:rFonts w:ascii="Arial" w:hAnsi="Arial" w:cs="Arial"/>
                <w:color w:val="000000"/>
                <w:sz w:val="12"/>
                <w:szCs w:val="12"/>
              </w:rPr>
            </w:pPr>
          </w:p>
        </w:tc>
      </w:tr>
    </w:tbl>
    <w:p w:rsidR="005B49D6" w:rsidRPr="006F11C8" w:rsidRDefault="00BF0B58" w:rsidP="00003DF7">
      <w:pPr>
        <w:pStyle w:val="Default"/>
        <w:spacing w:line="200" w:lineRule="exact"/>
        <w:jc w:val="thaiDistribute"/>
        <w:rPr>
          <w:b/>
          <w:bCs/>
          <w:color w:val="CF4A02"/>
          <w:sz w:val="20"/>
          <w:szCs w:val="20"/>
        </w:rPr>
      </w:pPr>
      <w:r w:rsidRPr="00003DF7">
        <w:rPr>
          <w:b/>
          <w:bCs/>
          <w:color w:val="C00000"/>
          <w:sz w:val="18"/>
          <w:szCs w:val="18"/>
        </w:rPr>
        <w:br w:type="page"/>
      </w:r>
      <w:r w:rsidR="00E07F94" w:rsidRPr="006F11C8">
        <w:rPr>
          <w:b/>
          <w:bCs/>
          <w:color w:val="CF4A02"/>
          <w:sz w:val="20"/>
          <w:szCs w:val="20"/>
        </w:rPr>
        <w:lastRenderedPageBreak/>
        <w:t>Other i</w:t>
      </w:r>
      <w:r w:rsidR="00790517" w:rsidRPr="006F11C8">
        <w:rPr>
          <w:b/>
          <w:bCs/>
          <w:color w:val="CF4A02"/>
          <w:sz w:val="20"/>
          <w:szCs w:val="20"/>
        </w:rPr>
        <w:t>nformation</w:t>
      </w:r>
    </w:p>
    <w:p w:rsidR="00E3702E" w:rsidRPr="00003DF7" w:rsidRDefault="00E3702E" w:rsidP="001372CC">
      <w:pPr>
        <w:pStyle w:val="Default"/>
        <w:ind w:left="547" w:hanging="547"/>
        <w:jc w:val="thaiDistribute"/>
        <w:rPr>
          <w:b/>
          <w:bCs/>
          <w:color w:val="CF4A02"/>
          <w:sz w:val="12"/>
          <w:szCs w:val="12"/>
        </w:rPr>
      </w:pPr>
    </w:p>
    <w:p w:rsidR="00747C86" w:rsidRPr="00003DF7" w:rsidRDefault="00922275" w:rsidP="001372CC">
      <w:pPr>
        <w:pStyle w:val="Default"/>
        <w:jc w:val="thaiDistribute"/>
        <w:rPr>
          <w:sz w:val="18"/>
          <w:szCs w:val="18"/>
        </w:rPr>
      </w:pPr>
      <w:r w:rsidRPr="00003DF7">
        <w:rPr>
          <w:sz w:val="18"/>
          <w:szCs w:val="18"/>
        </w:rPr>
        <w:t xml:space="preserve">The directors are </w:t>
      </w:r>
      <w:r w:rsidR="00747C86" w:rsidRPr="00003DF7">
        <w:rPr>
          <w:sz w:val="18"/>
          <w:szCs w:val="18"/>
        </w:rPr>
        <w:t xml:space="preserve">responsible for the other information. The other information comprises the information included in the annual </w:t>
      </w:r>
      <w:proofErr w:type="gramStart"/>
      <w:r w:rsidR="00747C86" w:rsidRPr="00003DF7">
        <w:rPr>
          <w:sz w:val="18"/>
          <w:szCs w:val="18"/>
        </w:rPr>
        <w:t>report, but</w:t>
      </w:r>
      <w:proofErr w:type="gramEnd"/>
      <w:r w:rsidR="00747C86" w:rsidRPr="00003DF7">
        <w:rPr>
          <w:sz w:val="18"/>
          <w:szCs w:val="18"/>
        </w:rPr>
        <w:t xml:space="preserve"> does not include the </w:t>
      </w:r>
      <w:r w:rsidR="005237A1" w:rsidRPr="00003DF7">
        <w:rPr>
          <w:sz w:val="18"/>
          <w:szCs w:val="18"/>
        </w:rPr>
        <w:t>consolidated and</w:t>
      </w:r>
      <w:r w:rsidR="00E507A3" w:rsidRPr="00003DF7">
        <w:rPr>
          <w:sz w:val="18"/>
          <w:szCs w:val="18"/>
        </w:rPr>
        <w:t xml:space="preserve"> separate</w:t>
      </w:r>
      <w:r w:rsidR="005237A1" w:rsidRPr="00003DF7">
        <w:rPr>
          <w:sz w:val="18"/>
          <w:szCs w:val="18"/>
        </w:rPr>
        <w:t xml:space="preserve"> </w:t>
      </w:r>
      <w:r w:rsidR="00747C86" w:rsidRPr="00003DF7">
        <w:rPr>
          <w:sz w:val="18"/>
          <w:szCs w:val="18"/>
        </w:rPr>
        <w:t>financial statements and my auditor’s report thereon</w:t>
      </w:r>
      <w:r w:rsidR="00B91979" w:rsidRPr="00003DF7">
        <w:rPr>
          <w:sz w:val="18"/>
          <w:szCs w:val="18"/>
        </w:rPr>
        <w:t>.</w:t>
      </w:r>
      <w:r w:rsidR="005237A1" w:rsidRPr="00003DF7">
        <w:rPr>
          <w:rFonts w:eastAsia="Times New Roman"/>
          <w:kern w:val="24"/>
          <w:sz w:val="18"/>
          <w:szCs w:val="18"/>
        </w:rPr>
        <w:t xml:space="preserve"> </w:t>
      </w:r>
      <w:r w:rsidR="005237A1" w:rsidRPr="00003DF7">
        <w:rPr>
          <w:sz w:val="18"/>
          <w:szCs w:val="18"/>
        </w:rPr>
        <w:t>The annual report is expected to be made available to me after the date of this auditor's report.</w:t>
      </w:r>
    </w:p>
    <w:p w:rsidR="00B91979" w:rsidRPr="00EC39B1" w:rsidRDefault="00B91979" w:rsidP="001372CC">
      <w:pPr>
        <w:pStyle w:val="Default"/>
        <w:jc w:val="thaiDistribute"/>
        <w:rPr>
          <w:sz w:val="16"/>
          <w:szCs w:val="16"/>
        </w:rPr>
      </w:pPr>
    </w:p>
    <w:p w:rsidR="00747C86" w:rsidRPr="00003DF7" w:rsidRDefault="00747C86" w:rsidP="001372CC">
      <w:pPr>
        <w:pStyle w:val="Default"/>
        <w:jc w:val="thaiDistribute"/>
        <w:rPr>
          <w:sz w:val="18"/>
          <w:szCs w:val="18"/>
        </w:rPr>
      </w:pPr>
      <w:r w:rsidRPr="00003DF7">
        <w:rPr>
          <w:sz w:val="18"/>
          <w:szCs w:val="18"/>
        </w:rPr>
        <w:t xml:space="preserve">My opinion on the </w:t>
      </w:r>
      <w:r w:rsidR="005237A1" w:rsidRPr="00003DF7">
        <w:rPr>
          <w:sz w:val="18"/>
          <w:szCs w:val="18"/>
        </w:rPr>
        <w:t xml:space="preserve">consolidated and </w:t>
      </w:r>
      <w:r w:rsidR="00E507A3" w:rsidRPr="00003DF7">
        <w:rPr>
          <w:sz w:val="18"/>
          <w:szCs w:val="18"/>
        </w:rPr>
        <w:t xml:space="preserve">separate </w:t>
      </w:r>
      <w:r w:rsidRPr="00003DF7">
        <w:rPr>
          <w:sz w:val="18"/>
          <w:szCs w:val="18"/>
        </w:rPr>
        <w:t xml:space="preserve">financial statements does not cover the other information and I will not express any form of assurance conclusion thereon. </w:t>
      </w:r>
    </w:p>
    <w:p w:rsidR="005237A1" w:rsidRPr="00EC39B1" w:rsidRDefault="005237A1" w:rsidP="001372CC">
      <w:pPr>
        <w:pStyle w:val="Default"/>
        <w:jc w:val="thaiDistribute"/>
        <w:rPr>
          <w:sz w:val="16"/>
          <w:szCs w:val="16"/>
        </w:rPr>
      </w:pPr>
    </w:p>
    <w:p w:rsidR="005237A1" w:rsidRPr="00003DF7" w:rsidRDefault="00747C86" w:rsidP="001372CC">
      <w:pPr>
        <w:pStyle w:val="Default"/>
        <w:jc w:val="thaiDistribute"/>
        <w:rPr>
          <w:sz w:val="18"/>
          <w:szCs w:val="18"/>
        </w:rPr>
      </w:pPr>
      <w:r w:rsidRPr="00003DF7">
        <w:rPr>
          <w:sz w:val="18"/>
          <w:szCs w:val="18"/>
        </w:rPr>
        <w:t xml:space="preserve">In connection with my audit of the </w:t>
      </w:r>
      <w:r w:rsidR="005237A1" w:rsidRPr="00003DF7">
        <w:rPr>
          <w:sz w:val="18"/>
          <w:szCs w:val="18"/>
        </w:rPr>
        <w:t xml:space="preserve">consolidated and </w:t>
      </w:r>
      <w:r w:rsidR="00E507A3" w:rsidRPr="00003DF7">
        <w:rPr>
          <w:sz w:val="18"/>
          <w:szCs w:val="18"/>
        </w:rPr>
        <w:t xml:space="preserve">separate </w:t>
      </w:r>
      <w:r w:rsidRPr="00003DF7">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003DF7">
        <w:rPr>
          <w:sz w:val="18"/>
          <w:szCs w:val="18"/>
        </w:rPr>
        <w:t xml:space="preserve">consolidated and </w:t>
      </w:r>
      <w:r w:rsidR="00E507A3" w:rsidRPr="00003DF7">
        <w:rPr>
          <w:sz w:val="18"/>
          <w:szCs w:val="18"/>
        </w:rPr>
        <w:t xml:space="preserve">separate </w:t>
      </w:r>
      <w:r w:rsidRPr="00003DF7">
        <w:rPr>
          <w:sz w:val="18"/>
          <w:szCs w:val="18"/>
        </w:rPr>
        <w:t xml:space="preserve">financial statements or my knowledge obtained in the audit, or otherwise appears to be materially misstated. </w:t>
      </w:r>
    </w:p>
    <w:p w:rsidR="00BD5FF4" w:rsidRPr="00EC39B1" w:rsidRDefault="00BD5FF4" w:rsidP="001372CC">
      <w:pPr>
        <w:pStyle w:val="Default"/>
        <w:jc w:val="thaiDistribute"/>
        <w:rPr>
          <w:sz w:val="16"/>
          <w:szCs w:val="16"/>
        </w:rPr>
      </w:pPr>
    </w:p>
    <w:p w:rsidR="00BD5FF4" w:rsidRPr="00003DF7" w:rsidRDefault="00BD5FF4" w:rsidP="001372CC">
      <w:pPr>
        <w:pStyle w:val="Default"/>
        <w:jc w:val="thaiDistribute"/>
        <w:rPr>
          <w:sz w:val="18"/>
          <w:szCs w:val="18"/>
        </w:rPr>
      </w:pPr>
      <w:r w:rsidRPr="00003DF7">
        <w:rPr>
          <w:spacing w:val="-4"/>
          <w:sz w:val="18"/>
          <w:szCs w:val="18"/>
        </w:rPr>
        <w:t>When I read the annual report, if I conclude that there is a</w:t>
      </w:r>
      <w:r w:rsidR="0034029B" w:rsidRPr="00003DF7">
        <w:rPr>
          <w:spacing w:val="-4"/>
          <w:sz w:val="18"/>
          <w:szCs w:val="18"/>
        </w:rPr>
        <w:t xml:space="preserve"> material misstatement therein,</w:t>
      </w:r>
      <w:r w:rsidR="0034029B" w:rsidRPr="00003DF7">
        <w:rPr>
          <w:spacing w:val="-4"/>
          <w:sz w:val="18"/>
          <w:szCs w:val="18"/>
          <w:cs/>
        </w:rPr>
        <w:t xml:space="preserve"> </w:t>
      </w:r>
      <w:r w:rsidRPr="00003DF7">
        <w:rPr>
          <w:spacing w:val="-4"/>
          <w:sz w:val="18"/>
          <w:szCs w:val="18"/>
        </w:rPr>
        <w:t>I am required to communicate</w:t>
      </w:r>
      <w:r w:rsidRPr="00003DF7">
        <w:rPr>
          <w:sz w:val="18"/>
          <w:szCs w:val="18"/>
        </w:rPr>
        <w:t xml:space="preserve"> the matter to </w:t>
      </w:r>
      <w:r w:rsidR="00E507A3" w:rsidRPr="00003DF7">
        <w:rPr>
          <w:sz w:val="18"/>
          <w:szCs w:val="18"/>
        </w:rPr>
        <w:t xml:space="preserve">the </w:t>
      </w:r>
      <w:r w:rsidR="008E0FC2" w:rsidRPr="00003DF7">
        <w:rPr>
          <w:sz w:val="18"/>
          <w:szCs w:val="18"/>
        </w:rPr>
        <w:t>audit committee</w:t>
      </w:r>
      <w:r w:rsidR="00906B28" w:rsidRPr="00003DF7">
        <w:rPr>
          <w:sz w:val="18"/>
          <w:szCs w:val="18"/>
        </w:rPr>
        <w:t>.</w:t>
      </w:r>
    </w:p>
    <w:p w:rsidR="00747C86" w:rsidRPr="00EC39B1" w:rsidRDefault="00747C86" w:rsidP="001372CC">
      <w:pPr>
        <w:pStyle w:val="Default"/>
        <w:jc w:val="thaiDistribute"/>
        <w:rPr>
          <w:b/>
          <w:bCs/>
          <w:color w:val="CF4A02"/>
          <w:sz w:val="16"/>
          <w:szCs w:val="16"/>
        </w:rPr>
      </w:pPr>
    </w:p>
    <w:p w:rsidR="00790517" w:rsidRPr="006F11C8" w:rsidRDefault="00790517" w:rsidP="001372CC">
      <w:pPr>
        <w:pStyle w:val="Default"/>
        <w:jc w:val="thaiDistribute"/>
        <w:rPr>
          <w:b/>
          <w:bCs/>
          <w:color w:val="CF4A02"/>
          <w:sz w:val="20"/>
          <w:szCs w:val="20"/>
        </w:rPr>
      </w:pPr>
      <w:r w:rsidRPr="006F11C8">
        <w:rPr>
          <w:b/>
          <w:bCs/>
          <w:color w:val="CF4A02"/>
          <w:sz w:val="20"/>
          <w:szCs w:val="20"/>
        </w:rPr>
        <w:t xml:space="preserve">Responsibilities of </w:t>
      </w:r>
      <w:r w:rsidR="00E507A3" w:rsidRPr="006F11C8">
        <w:rPr>
          <w:b/>
          <w:bCs/>
          <w:color w:val="CF4A02"/>
          <w:sz w:val="20"/>
          <w:szCs w:val="20"/>
        </w:rPr>
        <w:t xml:space="preserve">the directors </w:t>
      </w:r>
      <w:r w:rsidRPr="006F11C8">
        <w:rPr>
          <w:b/>
          <w:bCs/>
          <w:color w:val="CF4A02"/>
          <w:sz w:val="20"/>
          <w:szCs w:val="20"/>
        </w:rPr>
        <w:t xml:space="preserve">for the </w:t>
      </w:r>
      <w:r w:rsidR="00E07F94" w:rsidRPr="006F11C8">
        <w:rPr>
          <w:b/>
          <w:bCs/>
          <w:color w:val="CF4A02"/>
          <w:sz w:val="20"/>
          <w:szCs w:val="20"/>
        </w:rPr>
        <w:t>c</w:t>
      </w:r>
      <w:r w:rsidR="00BD5FF4" w:rsidRPr="006F11C8">
        <w:rPr>
          <w:b/>
          <w:bCs/>
          <w:color w:val="CF4A02"/>
          <w:sz w:val="20"/>
          <w:szCs w:val="20"/>
        </w:rPr>
        <w:t xml:space="preserve">onsolidated and </w:t>
      </w:r>
      <w:r w:rsidR="00E07F94" w:rsidRPr="006F11C8">
        <w:rPr>
          <w:b/>
          <w:bCs/>
          <w:color w:val="CF4A02"/>
          <w:sz w:val="20"/>
          <w:szCs w:val="20"/>
        </w:rPr>
        <w:t>s</w:t>
      </w:r>
      <w:r w:rsidR="00E507A3" w:rsidRPr="006F11C8">
        <w:rPr>
          <w:b/>
          <w:bCs/>
          <w:color w:val="CF4A02"/>
          <w:sz w:val="20"/>
          <w:szCs w:val="20"/>
        </w:rPr>
        <w:t xml:space="preserve">eparate </w:t>
      </w:r>
      <w:r w:rsidR="00E07F94" w:rsidRPr="006F11C8">
        <w:rPr>
          <w:b/>
          <w:bCs/>
          <w:color w:val="CF4A02"/>
          <w:sz w:val="20"/>
          <w:szCs w:val="20"/>
        </w:rPr>
        <w:t>f</w:t>
      </w:r>
      <w:r w:rsidRPr="006F11C8">
        <w:rPr>
          <w:b/>
          <w:bCs/>
          <w:color w:val="CF4A02"/>
          <w:sz w:val="20"/>
          <w:szCs w:val="20"/>
        </w:rPr>
        <w:t xml:space="preserve">inancial </w:t>
      </w:r>
      <w:r w:rsidR="00E07F94" w:rsidRPr="006F11C8">
        <w:rPr>
          <w:b/>
          <w:bCs/>
          <w:color w:val="CF4A02"/>
          <w:sz w:val="20"/>
          <w:szCs w:val="20"/>
        </w:rPr>
        <w:t>s</w:t>
      </w:r>
      <w:r w:rsidRPr="006F11C8">
        <w:rPr>
          <w:b/>
          <w:bCs/>
          <w:color w:val="CF4A02"/>
          <w:sz w:val="20"/>
          <w:szCs w:val="20"/>
        </w:rPr>
        <w:t xml:space="preserve">tatements </w:t>
      </w:r>
    </w:p>
    <w:p w:rsidR="00E3702E" w:rsidRPr="00003DF7" w:rsidRDefault="00E3702E" w:rsidP="001372CC">
      <w:pPr>
        <w:pStyle w:val="Default"/>
        <w:ind w:left="547" w:hanging="547"/>
        <w:jc w:val="thaiDistribute"/>
        <w:rPr>
          <w:b/>
          <w:bCs/>
          <w:color w:val="CF4A02"/>
          <w:sz w:val="12"/>
          <w:szCs w:val="12"/>
        </w:rPr>
      </w:pPr>
    </w:p>
    <w:p w:rsidR="00B91979" w:rsidRPr="00003DF7" w:rsidRDefault="00E507A3" w:rsidP="001372CC">
      <w:pPr>
        <w:autoSpaceDE w:val="0"/>
        <w:autoSpaceDN w:val="0"/>
        <w:adjustRightInd w:val="0"/>
        <w:spacing w:after="0" w:line="240" w:lineRule="auto"/>
        <w:jc w:val="thaiDistribute"/>
        <w:rPr>
          <w:rFonts w:ascii="Arial" w:hAnsi="Arial" w:cs="Arial"/>
          <w:sz w:val="18"/>
          <w:szCs w:val="18"/>
        </w:rPr>
      </w:pPr>
      <w:r w:rsidRPr="00003DF7">
        <w:rPr>
          <w:rFonts w:ascii="Arial" w:hAnsi="Arial" w:cs="Arial"/>
          <w:sz w:val="18"/>
          <w:szCs w:val="18"/>
        </w:rPr>
        <w:t>The directors are</w:t>
      </w:r>
      <w:r w:rsidR="00B91979" w:rsidRPr="00003DF7">
        <w:rPr>
          <w:rFonts w:ascii="Arial" w:hAnsi="Arial" w:cs="Arial"/>
          <w:sz w:val="18"/>
          <w:szCs w:val="18"/>
        </w:rPr>
        <w:t xml:space="preserve"> responsible for the preparation and fair presentation of the </w:t>
      </w:r>
      <w:r w:rsidR="00BD5FF4" w:rsidRPr="00003DF7">
        <w:rPr>
          <w:rFonts w:ascii="Arial" w:hAnsi="Arial" w:cs="Arial"/>
          <w:sz w:val="18"/>
          <w:szCs w:val="18"/>
        </w:rPr>
        <w:t xml:space="preserve">consolidated and </w:t>
      </w:r>
      <w:r w:rsidR="00D0685C" w:rsidRPr="00003DF7">
        <w:rPr>
          <w:rFonts w:ascii="Arial" w:hAnsi="Arial" w:cs="Arial"/>
          <w:sz w:val="18"/>
          <w:szCs w:val="18"/>
        </w:rPr>
        <w:t xml:space="preserve">separate </w:t>
      </w:r>
      <w:r w:rsidR="00B91979" w:rsidRPr="00003DF7">
        <w:rPr>
          <w:rFonts w:ascii="Arial" w:hAnsi="Arial" w:cs="Arial"/>
          <w:sz w:val="18"/>
          <w:szCs w:val="18"/>
        </w:rPr>
        <w:t>financial statements in accordance</w:t>
      </w:r>
      <w:r w:rsidR="005B1E87" w:rsidRPr="00003DF7">
        <w:rPr>
          <w:rFonts w:ascii="Arial" w:hAnsi="Arial" w:cs="Arial"/>
          <w:sz w:val="18"/>
          <w:szCs w:val="18"/>
        </w:rPr>
        <w:t xml:space="preserve"> </w:t>
      </w:r>
      <w:r w:rsidR="00B91979" w:rsidRPr="00003DF7">
        <w:rPr>
          <w:rFonts w:ascii="Arial" w:hAnsi="Arial" w:cs="Arial"/>
          <w:sz w:val="18"/>
          <w:szCs w:val="18"/>
        </w:rPr>
        <w:t xml:space="preserve">with TFRSs, and for such internal control as </w:t>
      </w:r>
      <w:r w:rsidR="00D0685C" w:rsidRPr="00003DF7">
        <w:rPr>
          <w:rFonts w:ascii="Arial" w:hAnsi="Arial" w:cs="Arial"/>
          <w:sz w:val="18"/>
          <w:szCs w:val="18"/>
        </w:rPr>
        <w:t xml:space="preserve">the directors </w:t>
      </w:r>
      <w:r w:rsidR="00B91979" w:rsidRPr="00003DF7">
        <w:rPr>
          <w:rFonts w:ascii="Arial" w:hAnsi="Arial" w:cs="Arial"/>
          <w:sz w:val="18"/>
          <w:szCs w:val="18"/>
        </w:rPr>
        <w:t xml:space="preserve">determine is necessary to enable the preparation of </w:t>
      </w:r>
      <w:r w:rsidR="00BD5FF4" w:rsidRPr="00003DF7">
        <w:rPr>
          <w:rFonts w:ascii="Arial" w:hAnsi="Arial" w:cs="Arial"/>
          <w:sz w:val="18"/>
          <w:szCs w:val="18"/>
        </w:rPr>
        <w:t xml:space="preserve">consolidated and </w:t>
      </w:r>
      <w:r w:rsidR="00D0685C" w:rsidRPr="00003DF7">
        <w:rPr>
          <w:rFonts w:ascii="Arial" w:hAnsi="Arial" w:cs="Arial"/>
          <w:sz w:val="18"/>
          <w:szCs w:val="18"/>
        </w:rPr>
        <w:t xml:space="preserve">separate </w:t>
      </w:r>
      <w:r w:rsidR="00B91979" w:rsidRPr="00003DF7">
        <w:rPr>
          <w:rFonts w:ascii="Arial" w:hAnsi="Arial" w:cs="Arial"/>
          <w:sz w:val="18"/>
          <w:szCs w:val="18"/>
        </w:rPr>
        <w:t xml:space="preserve">financial statements that are free from material misstatement, whether due to fraud or error. </w:t>
      </w:r>
    </w:p>
    <w:p w:rsidR="00B91979" w:rsidRPr="00EC39B1" w:rsidRDefault="00B91979" w:rsidP="001372CC">
      <w:pPr>
        <w:autoSpaceDE w:val="0"/>
        <w:autoSpaceDN w:val="0"/>
        <w:adjustRightInd w:val="0"/>
        <w:spacing w:after="0" w:line="240" w:lineRule="auto"/>
        <w:jc w:val="thaiDistribute"/>
        <w:rPr>
          <w:rFonts w:ascii="Arial" w:hAnsi="Arial" w:cs="Arial"/>
          <w:sz w:val="16"/>
          <w:szCs w:val="16"/>
        </w:rPr>
      </w:pPr>
    </w:p>
    <w:p w:rsidR="00B91979" w:rsidRPr="00003DF7" w:rsidRDefault="00B91979" w:rsidP="001372CC">
      <w:pPr>
        <w:autoSpaceDE w:val="0"/>
        <w:autoSpaceDN w:val="0"/>
        <w:adjustRightInd w:val="0"/>
        <w:spacing w:after="0" w:line="240" w:lineRule="auto"/>
        <w:jc w:val="thaiDistribute"/>
        <w:rPr>
          <w:rFonts w:ascii="Arial" w:hAnsi="Arial" w:cs="Arial"/>
          <w:sz w:val="18"/>
          <w:szCs w:val="18"/>
        </w:rPr>
      </w:pPr>
      <w:r w:rsidRPr="00003DF7">
        <w:rPr>
          <w:rFonts w:ascii="Arial" w:hAnsi="Arial" w:cs="Arial"/>
          <w:sz w:val="18"/>
          <w:szCs w:val="18"/>
        </w:rPr>
        <w:t xml:space="preserve">In preparing the </w:t>
      </w:r>
      <w:r w:rsidR="00BD5FF4" w:rsidRPr="00003DF7">
        <w:rPr>
          <w:rFonts w:ascii="Arial" w:hAnsi="Arial" w:cs="Arial"/>
          <w:sz w:val="18"/>
          <w:szCs w:val="18"/>
        </w:rPr>
        <w:t xml:space="preserve">consolidated and </w:t>
      </w:r>
      <w:r w:rsidR="00D0685C" w:rsidRPr="00003DF7">
        <w:rPr>
          <w:rFonts w:ascii="Arial" w:hAnsi="Arial" w:cs="Arial"/>
          <w:sz w:val="18"/>
          <w:szCs w:val="18"/>
        </w:rPr>
        <w:t xml:space="preserve">separate </w:t>
      </w:r>
      <w:r w:rsidRPr="00003DF7">
        <w:rPr>
          <w:rFonts w:ascii="Arial" w:hAnsi="Arial" w:cs="Arial"/>
          <w:sz w:val="18"/>
          <w:szCs w:val="18"/>
        </w:rPr>
        <w:t xml:space="preserve">financial statements, </w:t>
      </w:r>
      <w:r w:rsidR="00D0685C" w:rsidRPr="00003DF7">
        <w:rPr>
          <w:rFonts w:ascii="Arial" w:hAnsi="Arial" w:cs="Arial"/>
          <w:sz w:val="18"/>
          <w:szCs w:val="18"/>
        </w:rPr>
        <w:t>the directors are</w:t>
      </w:r>
      <w:r w:rsidRPr="00003DF7">
        <w:rPr>
          <w:rFonts w:ascii="Arial" w:hAnsi="Arial" w:cs="Arial"/>
          <w:sz w:val="18"/>
          <w:szCs w:val="18"/>
        </w:rPr>
        <w:t xml:space="preserve"> responsible for assessing the </w:t>
      </w:r>
      <w:r w:rsidR="00BD5FF4" w:rsidRPr="00003DF7">
        <w:rPr>
          <w:rFonts w:ascii="Arial" w:hAnsi="Arial" w:cs="Arial"/>
          <w:sz w:val="18"/>
          <w:szCs w:val="18"/>
        </w:rPr>
        <w:t xml:space="preserve">Group and </w:t>
      </w:r>
      <w:r w:rsidR="007A3ACC" w:rsidRPr="00003DF7">
        <w:rPr>
          <w:rFonts w:ascii="Arial" w:hAnsi="Arial" w:cs="Arial"/>
          <w:sz w:val="18"/>
          <w:szCs w:val="18"/>
        </w:rPr>
        <w:t xml:space="preserve">the </w:t>
      </w:r>
      <w:r w:rsidRPr="00003DF7">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003DF7">
        <w:rPr>
          <w:rFonts w:ascii="Arial" w:hAnsi="Arial" w:cs="Arial"/>
          <w:sz w:val="18"/>
          <w:szCs w:val="18"/>
        </w:rPr>
        <w:t xml:space="preserve">the directors </w:t>
      </w:r>
      <w:r w:rsidRPr="00003DF7">
        <w:rPr>
          <w:rFonts w:ascii="Arial" w:hAnsi="Arial" w:cs="Arial"/>
          <w:sz w:val="18"/>
          <w:szCs w:val="18"/>
        </w:rPr>
        <w:t xml:space="preserve">either intend to liquidate the </w:t>
      </w:r>
      <w:r w:rsidR="00BD5FF4" w:rsidRPr="00003DF7">
        <w:rPr>
          <w:rFonts w:ascii="Arial" w:hAnsi="Arial" w:cs="Arial"/>
          <w:sz w:val="18"/>
          <w:szCs w:val="18"/>
        </w:rPr>
        <w:t xml:space="preserve">Group </w:t>
      </w:r>
      <w:r w:rsidR="00900250" w:rsidRPr="00003DF7">
        <w:rPr>
          <w:rFonts w:ascii="Arial" w:hAnsi="Arial" w:cs="Arial"/>
          <w:sz w:val="18"/>
          <w:szCs w:val="18"/>
        </w:rPr>
        <w:t>and</w:t>
      </w:r>
      <w:r w:rsidR="00BD5FF4" w:rsidRPr="00003DF7">
        <w:rPr>
          <w:rFonts w:ascii="Arial" w:hAnsi="Arial" w:cs="Arial"/>
          <w:sz w:val="18"/>
          <w:szCs w:val="18"/>
        </w:rPr>
        <w:t xml:space="preserve"> </w:t>
      </w:r>
      <w:r w:rsidR="007A3ACC" w:rsidRPr="00003DF7">
        <w:rPr>
          <w:rFonts w:ascii="Arial" w:hAnsi="Arial" w:cs="Arial"/>
          <w:sz w:val="18"/>
          <w:szCs w:val="18"/>
        </w:rPr>
        <w:t>the</w:t>
      </w:r>
      <w:r w:rsidR="00BF408C" w:rsidRPr="00003DF7">
        <w:rPr>
          <w:rFonts w:ascii="Arial" w:hAnsi="Arial" w:cs="Arial"/>
          <w:sz w:val="18"/>
          <w:szCs w:val="18"/>
        </w:rPr>
        <w:t xml:space="preserve"> </w:t>
      </w:r>
      <w:r w:rsidRPr="00003DF7">
        <w:rPr>
          <w:rFonts w:ascii="Arial" w:hAnsi="Arial" w:cs="Arial"/>
          <w:sz w:val="18"/>
          <w:szCs w:val="18"/>
        </w:rPr>
        <w:t>Company or to cease operations, or has no realistic alternative but to do so.</w:t>
      </w:r>
    </w:p>
    <w:p w:rsidR="00B91979" w:rsidRPr="00EC39B1" w:rsidRDefault="00B91979" w:rsidP="001372CC">
      <w:pPr>
        <w:autoSpaceDE w:val="0"/>
        <w:autoSpaceDN w:val="0"/>
        <w:adjustRightInd w:val="0"/>
        <w:spacing w:after="0" w:line="240" w:lineRule="auto"/>
        <w:jc w:val="thaiDistribute"/>
        <w:rPr>
          <w:rFonts w:ascii="Arial" w:hAnsi="Arial" w:cs="Arial"/>
          <w:sz w:val="16"/>
          <w:szCs w:val="16"/>
        </w:rPr>
      </w:pPr>
    </w:p>
    <w:p w:rsidR="00B91979" w:rsidRPr="00003DF7" w:rsidRDefault="00E07F94" w:rsidP="001372CC">
      <w:pPr>
        <w:autoSpaceDE w:val="0"/>
        <w:autoSpaceDN w:val="0"/>
        <w:adjustRightInd w:val="0"/>
        <w:spacing w:after="0" w:line="240" w:lineRule="auto"/>
        <w:jc w:val="thaiDistribute"/>
        <w:rPr>
          <w:rFonts w:ascii="Arial" w:hAnsi="Arial" w:cs="Arial"/>
          <w:sz w:val="18"/>
          <w:szCs w:val="18"/>
        </w:rPr>
      </w:pPr>
      <w:r w:rsidRPr="00003DF7">
        <w:rPr>
          <w:rFonts w:ascii="Arial" w:hAnsi="Arial" w:cs="Arial"/>
          <w:spacing w:val="-6"/>
          <w:sz w:val="18"/>
          <w:szCs w:val="18"/>
        </w:rPr>
        <w:t>The a</w:t>
      </w:r>
      <w:r w:rsidR="006651E7" w:rsidRPr="00003DF7">
        <w:rPr>
          <w:rFonts w:ascii="Arial" w:hAnsi="Arial" w:cs="Arial"/>
          <w:spacing w:val="-6"/>
          <w:sz w:val="18"/>
          <w:szCs w:val="18"/>
        </w:rPr>
        <w:t xml:space="preserve">udit </w:t>
      </w:r>
      <w:r w:rsidRPr="00003DF7">
        <w:rPr>
          <w:rFonts w:ascii="Arial" w:hAnsi="Arial" w:cs="Arial"/>
          <w:spacing w:val="-6"/>
          <w:sz w:val="18"/>
          <w:szCs w:val="18"/>
        </w:rPr>
        <w:t>c</w:t>
      </w:r>
      <w:r w:rsidR="006651E7" w:rsidRPr="00003DF7">
        <w:rPr>
          <w:rFonts w:ascii="Arial" w:hAnsi="Arial" w:cs="Arial"/>
          <w:spacing w:val="-6"/>
          <w:sz w:val="18"/>
          <w:szCs w:val="18"/>
        </w:rPr>
        <w:t>ommittee assists</w:t>
      </w:r>
      <w:r w:rsidR="00D0685C" w:rsidRPr="00003DF7">
        <w:rPr>
          <w:rFonts w:ascii="Arial" w:hAnsi="Arial" w:cs="Arial"/>
          <w:spacing w:val="-6"/>
          <w:sz w:val="18"/>
          <w:szCs w:val="18"/>
        </w:rPr>
        <w:t xml:space="preserve"> the directors in discharging their responsibilit</w:t>
      </w:r>
      <w:r w:rsidR="00433A38" w:rsidRPr="00003DF7">
        <w:rPr>
          <w:rFonts w:ascii="Arial" w:hAnsi="Arial" w:cs="Arial"/>
          <w:spacing w:val="-6"/>
          <w:sz w:val="18"/>
          <w:szCs w:val="18"/>
        </w:rPr>
        <w:t>ies</w:t>
      </w:r>
      <w:r w:rsidR="00D0685C" w:rsidRPr="00003DF7">
        <w:rPr>
          <w:rFonts w:ascii="Arial" w:hAnsi="Arial" w:cs="Arial"/>
          <w:spacing w:val="-6"/>
          <w:sz w:val="18"/>
          <w:szCs w:val="18"/>
        </w:rPr>
        <w:t xml:space="preserve"> </w:t>
      </w:r>
      <w:r w:rsidR="00B91979" w:rsidRPr="00003DF7">
        <w:rPr>
          <w:rFonts w:ascii="Arial" w:hAnsi="Arial" w:cs="Arial"/>
          <w:spacing w:val="-6"/>
          <w:sz w:val="18"/>
          <w:szCs w:val="18"/>
        </w:rPr>
        <w:t xml:space="preserve">for overseeing the </w:t>
      </w:r>
      <w:r w:rsidR="00BD5FF4" w:rsidRPr="00003DF7">
        <w:rPr>
          <w:rFonts w:ascii="Arial" w:hAnsi="Arial" w:cs="Arial"/>
          <w:spacing w:val="-6"/>
          <w:sz w:val="18"/>
          <w:szCs w:val="18"/>
        </w:rPr>
        <w:t xml:space="preserve">Group and </w:t>
      </w:r>
      <w:r w:rsidR="007A3ACC" w:rsidRPr="00003DF7">
        <w:rPr>
          <w:rFonts w:ascii="Arial" w:hAnsi="Arial" w:cs="Arial"/>
          <w:spacing w:val="-6"/>
          <w:sz w:val="18"/>
          <w:szCs w:val="18"/>
        </w:rPr>
        <w:t xml:space="preserve">the </w:t>
      </w:r>
      <w:r w:rsidR="00B91979" w:rsidRPr="00003DF7">
        <w:rPr>
          <w:rFonts w:ascii="Arial" w:hAnsi="Arial" w:cs="Arial"/>
          <w:spacing w:val="-6"/>
          <w:sz w:val="18"/>
          <w:szCs w:val="18"/>
        </w:rPr>
        <w:t>Company’s</w:t>
      </w:r>
      <w:r w:rsidR="00B91979" w:rsidRPr="00003DF7">
        <w:rPr>
          <w:rFonts w:ascii="Arial" w:hAnsi="Arial" w:cs="Arial"/>
          <w:sz w:val="18"/>
          <w:szCs w:val="18"/>
        </w:rPr>
        <w:t xml:space="preserve"> financial reporting process. </w:t>
      </w:r>
    </w:p>
    <w:p w:rsidR="00620568" w:rsidRPr="00EC39B1" w:rsidRDefault="00620568" w:rsidP="001372CC">
      <w:pPr>
        <w:pStyle w:val="Default"/>
        <w:jc w:val="thaiDistribute"/>
        <w:rPr>
          <w:b/>
          <w:bCs/>
          <w:color w:val="CF4A02"/>
          <w:sz w:val="16"/>
          <w:szCs w:val="16"/>
        </w:rPr>
      </w:pPr>
    </w:p>
    <w:p w:rsidR="00620568" w:rsidRPr="006F11C8" w:rsidRDefault="00E07F94" w:rsidP="001372CC">
      <w:pPr>
        <w:pStyle w:val="Default"/>
        <w:jc w:val="thaiDistribute"/>
        <w:rPr>
          <w:b/>
          <w:bCs/>
          <w:color w:val="CF4A02"/>
          <w:sz w:val="20"/>
          <w:szCs w:val="20"/>
        </w:rPr>
      </w:pPr>
      <w:r w:rsidRPr="006F11C8">
        <w:rPr>
          <w:b/>
          <w:bCs/>
          <w:color w:val="CF4A02"/>
          <w:sz w:val="20"/>
          <w:szCs w:val="20"/>
        </w:rPr>
        <w:t>Auditor’s r</w:t>
      </w:r>
      <w:r w:rsidR="00790517" w:rsidRPr="006F11C8">
        <w:rPr>
          <w:b/>
          <w:bCs/>
          <w:color w:val="CF4A02"/>
          <w:sz w:val="20"/>
          <w:szCs w:val="20"/>
        </w:rPr>
        <w:t xml:space="preserve">esponsibilities for the </w:t>
      </w:r>
      <w:r w:rsidRPr="006F11C8">
        <w:rPr>
          <w:b/>
          <w:bCs/>
          <w:color w:val="CF4A02"/>
          <w:sz w:val="20"/>
          <w:szCs w:val="20"/>
        </w:rPr>
        <w:t>a</w:t>
      </w:r>
      <w:r w:rsidR="00790517" w:rsidRPr="006F11C8">
        <w:rPr>
          <w:b/>
          <w:bCs/>
          <w:color w:val="CF4A02"/>
          <w:sz w:val="20"/>
          <w:szCs w:val="20"/>
        </w:rPr>
        <w:t xml:space="preserve">udit of the </w:t>
      </w:r>
      <w:r w:rsidRPr="006F11C8">
        <w:rPr>
          <w:b/>
          <w:bCs/>
          <w:color w:val="CF4A02"/>
          <w:sz w:val="20"/>
          <w:szCs w:val="20"/>
        </w:rPr>
        <w:t>c</w:t>
      </w:r>
      <w:r w:rsidR="00900250" w:rsidRPr="006F11C8">
        <w:rPr>
          <w:b/>
          <w:bCs/>
          <w:color w:val="CF4A02"/>
          <w:sz w:val="20"/>
          <w:szCs w:val="20"/>
        </w:rPr>
        <w:t xml:space="preserve">onsolidated and </w:t>
      </w:r>
      <w:r w:rsidRPr="006F11C8">
        <w:rPr>
          <w:b/>
          <w:bCs/>
          <w:color w:val="CF4A02"/>
          <w:sz w:val="20"/>
          <w:szCs w:val="20"/>
        </w:rPr>
        <w:t>s</w:t>
      </w:r>
      <w:r w:rsidR="00D0685C" w:rsidRPr="006F11C8">
        <w:rPr>
          <w:b/>
          <w:bCs/>
          <w:color w:val="CF4A02"/>
          <w:sz w:val="20"/>
          <w:szCs w:val="20"/>
        </w:rPr>
        <w:t xml:space="preserve">eparate </w:t>
      </w:r>
      <w:r w:rsidRPr="006F11C8">
        <w:rPr>
          <w:b/>
          <w:bCs/>
          <w:color w:val="CF4A02"/>
          <w:sz w:val="20"/>
          <w:szCs w:val="20"/>
        </w:rPr>
        <w:t>f</w:t>
      </w:r>
      <w:r w:rsidR="00790517" w:rsidRPr="006F11C8">
        <w:rPr>
          <w:b/>
          <w:bCs/>
          <w:color w:val="CF4A02"/>
          <w:sz w:val="20"/>
          <w:szCs w:val="20"/>
        </w:rPr>
        <w:t xml:space="preserve">inancial </w:t>
      </w:r>
      <w:r w:rsidRPr="006F11C8">
        <w:rPr>
          <w:b/>
          <w:bCs/>
          <w:color w:val="CF4A02"/>
          <w:sz w:val="20"/>
          <w:szCs w:val="20"/>
        </w:rPr>
        <w:t>s</w:t>
      </w:r>
      <w:r w:rsidR="00790517" w:rsidRPr="006F11C8">
        <w:rPr>
          <w:b/>
          <w:bCs/>
          <w:color w:val="CF4A02"/>
          <w:sz w:val="20"/>
          <w:szCs w:val="20"/>
        </w:rPr>
        <w:t>tatements</w:t>
      </w:r>
    </w:p>
    <w:p w:rsidR="003D3D27" w:rsidRPr="00003DF7" w:rsidRDefault="003D3D27" w:rsidP="001372CC">
      <w:pPr>
        <w:pStyle w:val="Default"/>
        <w:ind w:left="547" w:hanging="547"/>
        <w:jc w:val="thaiDistribute"/>
        <w:rPr>
          <w:b/>
          <w:bCs/>
          <w:color w:val="CF4A02"/>
          <w:sz w:val="12"/>
          <w:szCs w:val="12"/>
        </w:rPr>
      </w:pPr>
    </w:p>
    <w:p w:rsidR="00B91979" w:rsidRPr="00003DF7" w:rsidRDefault="00B91979" w:rsidP="001372CC">
      <w:pPr>
        <w:pStyle w:val="Default"/>
        <w:jc w:val="thaiDistribute"/>
        <w:rPr>
          <w:sz w:val="18"/>
          <w:szCs w:val="18"/>
        </w:rPr>
      </w:pPr>
      <w:r w:rsidRPr="00003DF7">
        <w:rPr>
          <w:sz w:val="18"/>
          <w:szCs w:val="18"/>
        </w:rPr>
        <w:t xml:space="preserve">My objectives are to obtain reasonable assurance about whether the </w:t>
      </w:r>
      <w:r w:rsidR="00E07F94" w:rsidRPr="00003DF7">
        <w:rPr>
          <w:sz w:val="18"/>
          <w:szCs w:val="18"/>
        </w:rPr>
        <w:t xml:space="preserve">consolidated and </w:t>
      </w:r>
      <w:r w:rsidR="006A1977" w:rsidRPr="00003DF7">
        <w:rPr>
          <w:sz w:val="18"/>
          <w:szCs w:val="18"/>
        </w:rPr>
        <w:t>separate</w:t>
      </w:r>
      <w:r w:rsidR="00900250" w:rsidRPr="00003DF7">
        <w:rPr>
          <w:sz w:val="18"/>
          <w:szCs w:val="18"/>
        </w:rPr>
        <w:t xml:space="preserve"> </w:t>
      </w:r>
      <w:r w:rsidRPr="00003DF7">
        <w:rPr>
          <w:sz w:val="18"/>
          <w:szCs w:val="18"/>
        </w:rPr>
        <w:t xml:space="preserve">financial statements </w:t>
      </w:r>
      <w:proofErr w:type="gramStart"/>
      <w:r w:rsidRPr="00003DF7">
        <w:rPr>
          <w:sz w:val="18"/>
          <w:szCs w:val="18"/>
        </w:rPr>
        <w:t>as a whole are</w:t>
      </w:r>
      <w:proofErr w:type="gramEnd"/>
      <w:r w:rsidRPr="00003DF7">
        <w:rPr>
          <w:sz w:val="18"/>
          <w:szCs w:val="18"/>
        </w:rPr>
        <w:t xml:space="preserve"> free from material misstatement, whether due to fraud or error, and to issue an auditor’s report that includes my opinion. Reasonable assurance is a high level of </w:t>
      </w:r>
      <w:proofErr w:type="gramStart"/>
      <w:r w:rsidRPr="00003DF7">
        <w:rPr>
          <w:sz w:val="18"/>
          <w:szCs w:val="18"/>
        </w:rPr>
        <w:t>assurance, but</w:t>
      </w:r>
      <w:proofErr w:type="gramEnd"/>
      <w:r w:rsidRPr="00003DF7">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03DF7">
        <w:rPr>
          <w:sz w:val="18"/>
          <w:szCs w:val="18"/>
        </w:rPr>
        <w:t>on the basis of</w:t>
      </w:r>
      <w:proofErr w:type="gramEnd"/>
      <w:r w:rsidRPr="00003DF7">
        <w:rPr>
          <w:sz w:val="18"/>
          <w:szCs w:val="18"/>
        </w:rPr>
        <w:t xml:space="preserve"> these </w:t>
      </w:r>
      <w:r w:rsidR="00900250" w:rsidRPr="00003DF7">
        <w:rPr>
          <w:sz w:val="18"/>
          <w:szCs w:val="18"/>
        </w:rPr>
        <w:t xml:space="preserve">consolidated and </w:t>
      </w:r>
      <w:r w:rsidR="00D0685C" w:rsidRPr="00003DF7">
        <w:rPr>
          <w:sz w:val="18"/>
          <w:szCs w:val="18"/>
        </w:rPr>
        <w:t xml:space="preserve">separate </w:t>
      </w:r>
      <w:r w:rsidRPr="00003DF7">
        <w:rPr>
          <w:sz w:val="18"/>
          <w:szCs w:val="18"/>
        </w:rPr>
        <w:t>financial statements.</w:t>
      </w:r>
    </w:p>
    <w:p w:rsidR="00B91979" w:rsidRPr="00EC39B1" w:rsidRDefault="00B91979" w:rsidP="001372CC">
      <w:pPr>
        <w:pStyle w:val="Default"/>
        <w:jc w:val="thaiDistribute"/>
        <w:rPr>
          <w:sz w:val="16"/>
          <w:szCs w:val="16"/>
        </w:rPr>
      </w:pPr>
    </w:p>
    <w:p w:rsidR="00B91979" w:rsidRPr="00003DF7" w:rsidRDefault="00B91979" w:rsidP="001372CC">
      <w:pPr>
        <w:pStyle w:val="Default"/>
        <w:jc w:val="thaiDistribute"/>
        <w:rPr>
          <w:sz w:val="18"/>
          <w:szCs w:val="18"/>
        </w:rPr>
      </w:pPr>
      <w:r w:rsidRPr="00003DF7">
        <w:rPr>
          <w:sz w:val="18"/>
          <w:szCs w:val="18"/>
        </w:rPr>
        <w:t>As part of an audit in accordance with TSAs, I exercise professional judgm</w:t>
      </w:r>
      <w:r w:rsidR="00A00386" w:rsidRPr="00003DF7">
        <w:rPr>
          <w:sz w:val="18"/>
          <w:szCs w:val="18"/>
        </w:rPr>
        <w:t xml:space="preserve">ent and maintain professional </w:t>
      </w:r>
      <w:r w:rsidR="007B209C" w:rsidRPr="00003DF7">
        <w:rPr>
          <w:sz w:val="18"/>
          <w:szCs w:val="18"/>
        </w:rPr>
        <w:t>s</w:t>
      </w:r>
      <w:r w:rsidR="007A3ACC" w:rsidRPr="00003DF7">
        <w:rPr>
          <w:sz w:val="18"/>
          <w:szCs w:val="18"/>
        </w:rPr>
        <w:t>c</w:t>
      </w:r>
      <w:r w:rsidRPr="00003DF7">
        <w:rPr>
          <w:sz w:val="18"/>
          <w:szCs w:val="18"/>
        </w:rPr>
        <w:t xml:space="preserve">epticism throughout the audit. I also: </w:t>
      </w:r>
    </w:p>
    <w:p w:rsidR="000D55B0" w:rsidRPr="00EC39B1" w:rsidRDefault="000D55B0" w:rsidP="001372CC">
      <w:pPr>
        <w:pStyle w:val="Default"/>
        <w:ind w:left="547" w:hanging="547"/>
        <w:jc w:val="thaiDistribute"/>
        <w:rPr>
          <w:sz w:val="16"/>
          <w:szCs w:val="16"/>
        </w:rPr>
      </w:pPr>
    </w:p>
    <w:p w:rsidR="0049535D" w:rsidRPr="00003DF7" w:rsidRDefault="00FE6CF3" w:rsidP="00053939">
      <w:pPr>
        <w:pStyle w:val="Default"/>
        <w:numPr>
          <w:ilvl w:val="0"/>
          <w:numId w:val="1"/>
        </w:numPr>
        <w:tabs>
          <w:tab w:val="clear" w:pos="720"/>
          <w:tab w:val="num" w:pos="540"/>
        </w:tabs>
        <w:ind w:left="540"/>
        <w:jc w:val="thaiDistribute"/>
        <w:rPr>
          <w:sz w:val="18"/>
          <w:szCs w:val="18"/>
        </w:rPr>
      </w:pPr>
      <w:r w:rsidRPr="00003DF7">
        <w:rPr>
          <w:sz w:val="18"/>
          <w:szCs w:val="18"/>
        </w:rPr>
        <w:t>Identify and assess the risks of material misstatement of the</w:t>
      </w:r>
      <w:r w:rsidR="00900250" w:rsidRPr="00003DF7">
        <w:rPr>
          <w:sz w:val="18"/>
          <w:szCs w:val="18"/>
        </w:rPr>
        <w:t xml:space="preserve"> consolidated and </w:t>
      </w:r>
      <w:r w:rsidR="00D0685C" w:rsidRPr="00003DF7">
        <w:rPr>
          <w:sz w:val="18"/>
          <w:szCs w:val="18"/>
        </w:rPr>
        <w:t xml:space="preserve">separate </w:t>
      </w:r>
      <w:r w:rsidRPr="00003DF7">
        <w:rPr>
          <w:sz w:val="18"/>
          <w:szCs w:val="18"/>
        </w:rPr>
        <w:t xml:space="preserve">financial statements, whether due to fraud or error, design and perform audit procedures responsive to those risks, and obtain audit evidence that is </w:t>
      </w:r>
      <w:proofErr w:type="gramStart"/>
      <w:r w:rsidRPr="00003DF7">
        <w:rPr>
          <w:sz w:val="18"/>
          <w:szCs w:val="18"/>
        </w:rPr>
        <w:t>sufficient</w:t>
      </w:r>
      <w:proofErr w:type="gramEnd"/>
      <w:r w:rsidRPr="00003DF7">
        <w:rPr>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40078" w:rsidRPr="00003DF7" w:rsidRDefault="00240078" w:rsidP="001372CC">
      <w:pPr>
        <w:pStyle w:val="Default"/>
        <w:ind w:left="547" w:hanging="547"/>
        <w:jc w:val="thaiDistribute"/>
        <w:rPr>
          <w:sz w:val="12"/>
          <w:szCs w:val="12"/>
        </w:rPr>
      </w:pPr>
    </w:p>
    <w:p w:rsidR="0049535D" w:rsidRPr="00003DF7" w:rsidRDefault="00FE6CF3" w:rsidP="00053939">
      <w:pPr>
        <w:pStyle w:val="Default"/>
        <w:numPr>
          <w:ilvl w:val="0"/>
          <w:numId w:val="1"/>
        </w:numPr>
        <w:tabs>
          <w:tab w:val="clear" w:pos="720"/>
          <w:tab w:val="num" w:pos="540"/>
        </w:tabs>
        <w:ind w:left="540"/>
        <w:jc w:val="thaiDistribute"/>
        <w:rPr>
          <w:sz w:val="18"/>
          <w:szCs w:val="18"/>
        </w:rPr>
      </w:pPr>
      <w:r w:rsidRPr="00003DF7">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003DF7">
        <w:rPr>
          <w:sz w:val="18"/>
          <w:szCs w:val="18"/>
        </w:rPr>
        <w:t xml:space="preserve">Group and </w:t>
      </w:r>
      <w:r w:rsidR="007A3ACC" w:rsidRPr="00003DF7">
        <w:rPr>
          <w:sz w:val="18"/>
          <w:szCs w:val="18"/>
        </w:rPr>
        <w:t xml:space="preserve">the </w:t>
      </w:r>
      <w:r w:rsidRPr="00003DF7">
        <w:rPr>
          <w:sz w:val="18"/>
          <w:szCs w:val="18"/>
        </w:rPr>
        <w:t xml:space="preserve">Company’s internal control. </w:t>
      </w:r>
    </w:p>
    <w:p w:rsidR="00240078" w:rsidRPr="00003DF7" w:rsidRDefault="00240078" w:rsidP="001372CC">
      <w:pPr>
        <w:pStyle w:val="Default"/>
        <w:ind w:left="547" w:hanging="547"/>
        <w:jc w:val="thaiDistribute"/>
        <w:rPr>
          <w:sz w:val="12"/>
          <w:szCs w:val="12"/>
        </w:rPr>
      </w:pPr>
    </w:p>
    <w:p w:rsidR="009E67FA" w:rsidRPr="00003DF7" w:rsidRDefault="00FE6CF3" w:rsidP="00053939">
      <w:pPr>
        <w:pStyle w:val="Default"/>
        <w:numPr>
          <w:ilvl w:val="0"/>
          <w:numId w:val="1"/>
        </w:numPr>
        <w:tabs>
          <w:tab w:val="clear" w:pos="720"/>
          <w:tab w:val="num" w:pos="540"/>
        </w:tabs>
        <w:ind w:left="540"/>
        <w:jc w:val="thaiDistribute"/>
        <w:rPr>
          <w:sz w:val="18"/>
          <w:szCs w:val="18"/>
        </w:rPr>
      </w:pPr>
      <w:r w:rsidRPr="00003DF7">
        <w:rPr>
          <w:sz w:val="18"/>
          <w:szCs w:val="18"/>
        </w:rPr>
        <w:t xml:space="preserve">Evaluate the appropriateness of accounting policies used and the reasonableness of accounting estimates and related disclosures made by </w:t>
      </w:r>
      <w:r w:rsidR="00D0685C" w:rsidRPr="00003DF7">
        <w:rPr>
          <w:sz w:val="18"/>
          <w:szCs w:val="18"/>
        </w:rPr>
        <w:t>the directors</w:t>
      </w:r>
      <w:r w:rsidRPr="00003DF7">
        <w:rPr>
          <w:sz w:val="18"/>
          <w:szCs w:val="18"/>
        </w:rPr>
        <w:t>.</w:t>
      </w:r>
    </w:p>
    <w:p w:rsidR="00003DF7" w:rsidRPr="00003DF7" w:rsidRDefault="00003DF7" w:rsidP="001372CC">
      <w:pPr>
        <w:pStyle w:val="Default"/>
        <w:ind w:left="547" w:hanging="547"/>
        <w:jc w:val="thaiDistribute"/>
        <w:rPr>
          <w:sz w:val="12"/>
          <w:szCs w:val="12"/>
        </w:rPr>
      </w:pPr>
    </w:p>
    <w:p w:rsidR="00003DF7" w:rsidRDefault="00FE6CF3" w:rsidP="00053939">
      <w:pPr>
        <w:pStyle w:val="Default"/>
        <w:numPr>
          <w:ilvl w:val="0"/>
          <w:numId w:val="1"/>
        </w:numPr>
        <w:tabs>
          <w:tab w:val="clear" w:pos="720"/>
          <w:tab w:val="num" w:pos="540"/>
        </w:tabs>
        <w:ind w:left="540"/>
        <w:jc w:val="thaiDistribute"/>
        <w:rPr>
          <w:spacing w:val="-4"/>
          <w:sz w:val="18"/>
          <w:szCs w:val="18"/>
        </w:rPr>
      </w:pPr>
      <w:r w:rsidRPr="00003DF7">
        <w:rPr>
          <w:sz w:val="18"/>
          <w:szCs w:val="18"/>
        </w:rPr>
        <w:t xml:space="preserve">Conclude on the appropriateness of </w:t>
      </w:r>
      <w:r w:rsidR="00D0685C" w:rsidRPr="00003DF7">
        <w:rPr>
          <w:sz w:val="18"/>
          <w:szCs w:val="18"/>
        </w:rPr>
        <w:t>the directors’</w:t>
      </w:r>
      <w:r w:rsidRPr="00003DF7">
        <w:rPr>
          <w:sz w:val="18"/>
          <w:szCs w:val="18"/>
        </w:rPr>
        <w:t xml:space="preserve"> use of the going concern basis of accounting and, based on the audit evidence obtained, whether a material uncertainty exists related to events or conditions that </w:t>
      </w:r>
      <w:r w:rsidRPr="00003DF7">
        <w:rPr>
          <w:spacing w:val="-4"/>
          <w:sz w:val="18"/>
          <w:szCs w:val="18"/>
        </w:rPr>
        <w:t xml:space="preserve">may cast significant doubt on the </w:t>
      </w:r>
      <w:r w:rsidR="00900250" w:rsidRPr="00003DF7">
        <w:rPr>
          <w:spacing w:val="-4"/>
          <w:sz w:val="18"/>
          <w:szCs w:val="18"/>
        </w:rPr>
        <w:t xml:space="preserve">Group and </w:t>
      </w:r>
      <w:r w:rsidR="007A3ACC" w:rsidRPr="00003DF7">
        <w:rPr>
          <w:spacing w:val="-4"/>
          <w:sz w:val="18"/>
          <w:szCs w:val="18"/>
        </w:rPr>
        <w:t xml:space="preserve">the </w:t>
      </w:r>
      <w:r w:rsidRPr="00003DF7">
        <w:rPr>
          <w:spacing w:val="-4"/>
          <w:sz w:val="18"/>
          <w:szCs w:val="18"/>
        </w:rPr>
        <w:t>Company’s ability to continue as a going concern. If I conclude that a material uncertainty exists, I am required to draw attention in my auditor’s report to the related disclosures in the</w:t>
      </w:r>
      <w:r w:rsidR="00D11F81" w:rsidRPr="00003DF7">
        <w:rPr>
          <w:spacing w:val="-4"/>
          <w:sz w:val="18"/>
          <w:szCs w:val="18"/>
        </w:rPr>
        <w:t xml:space="preserve"> consolidated and </w:t>
      </w:r>
      <w:r w:rsidR="00D0685C" w:rsidRPr="00003DF7">
        <w:rPr>
          <w:spacing w:val="-4"/>
          <w:sz w:val="18"/>
          <w:szCs w:val="18"/>
        </w:rPr>
        <w:t xml:space="preserve">separate </w:t>
      </w:r>
      <w:r w:rsidRPr="00003DF7">
        <w:rPr>
          <w:spacing w:val="-4"/>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003DF7">
        <w:rPr>
          <w:spacing w:val="-4"/>
          <w:sz w:val="18"/>
          <w:szCs w:val="18"/>
        </w:rPr>
        <w:t xml:space="preserve">Group and </w:t>
      </w:r>
      <w:r w:rsidR="007A3ACC" w:rsidRPr="00003DF7">
        <w:rPr>
          <w:spacing w:val="-4"/>
          <w:sz w:val="18"/>
          <w:szCs w:val="18"/>
        </w:rPr>
        <w:t xml:space="preserve">the </w:t>
      </w:r>
      <w:r w:rsidRPr="00003DF7">
        <w:rPr>
          <w:spacing w:val="-4"/>
          <w:sz w:val="18"/>
          <w:szCs w:val="18"/>
        </w:rPr>
        <w:t>Company to cease to continue as a going concern.</w:t>
      </w:r>
    </w:p>
    <w:p w:rsidR="00240078" w:rsidRPr="00003DF7" w:rsidRDefault="00003DF7" w:rsidP="00003DF7">
      <w:pPr>
        <w:pStyle w:val="Default"/>
        <w:ind w:left="540"/>
        <w:jc w:val="thaiDistribute"/>
        <w:rPr>
          <w:sz w:val="2"/>
          <w:szCs w:val="2"/>
        </w:rPr>
      </w:pPr>
      <w:r>
        <w:rPr>
          <w:spacing w:val="-4"/>
          <w:sz w:val="18"/>
          <w:szCs w:val="18"/>
        </w:rPr>
        <w:br w:type="page"/>
      </w:r>
    </w:p>
    <w:p w:rsidR="0049535D" w:rsidRPr="00003DF7" w:rsidRDefault="00FE6CF3" w:rsidP="00053939">
      <w:pPr>
        <w:pStyle w:val="Default"/>
        <w:numPr>
          <w:ilvl w:val="0"/>
          <w:numId w:val="1"/>
        </w:numPr>
        <w:tabs>
          <w:tab w:val="clear" w:pos="720"/>
          <w:tab w:val="num" w:pos="540"/>
        </w:tabs>
        <w:ind w:left="540"/>
        <w:jc w:val="thaiDistribute"/>
        <w:rPr>
          <w:sz w:val="18"/>
          <w:szCs w:val="18"/>
        </w:rPr>
      </w:pPr>
      <w:r w:rsidRPr="00003DF7">
        <w:rPr>
          <w:spacing w:val="-6"/>
          <w:sz w:val="18"/>
          <w:szCs w:val="18"/>
        </w:rPr>
        <w:t xml:space="preserve">Evaluate the overall presentation, structure and content of the </w:t>
      </w:r>
      <w:r w:rsidR="00900250" w:rsidRPr="00003DF7">
        <w:rPr>
          <w:spacing w:val="-6"/>
          <w:sz w:val="18"/>
          <w:szCs w:val="18"/>
        </w:rPr>
        <w:t xml:space="preserve">consolidated and </w:t>
      </w:r>
      <w:r w:rsidR="00D0685C" w:rsidRPr="00003DF7">
        <w:rPr>
          <w:spacing w:val="-6"/>
          <w:sz w:val="18"/>
          <w:szCs w:val="18"/>
        </w:rPr>
        <w:t xml:space="preserve">separate </w:t>
      </w:r>
      <w:r w:rsidRPr="00003DF7">
        <w:rPr>
          <w:spacing w:val="-6"/>
          <w:sz w:val="18"/>
          <w:szCs w:val="18"/>
        </w:rPr>
        <w:t>financial statements</w:t>
      </w:r>
      <w:r w:rsidRPr="00003DF7">
        <w:rPr>
          <w:sz w:val="18"/>
          <w:szCs w:val="18"/>
        </w:rPr>
        <w:t xml:space="preserve">, including the disclosures, and whether the </w:t>
      </w:r>
      <w:r w:rsidR="00900250" w:rsidRPr="00003DF7">
        <w:rPr>
          <w:sz w:val="18"/>
          <w:szCs w:val="18"/>
        </w:rPr>
        <w:t xml:space="preserve">consolidated and </w:t>
      </w:r>
      <w:r w:rsidR="00D0685C" w:rsidRPr="00003DF7">
        <w:rPr>
          <w:sz w:val="18"/>
          <w:szCs w:val="18"/>
        </w:rPr>
        <w:t xml:space="preserve">separate </w:t>
      </w:r>
      <w:r w:rsidRPr="00003DF7">
        <w:rPr>
          <w:sz w:val="18"/>
          <w:szCs w:val="18"/>
        </w:rPr>
        <w:t xml:space="preserve">financial statements represent the underlying transactions and events in a manner that achieves fair presentation. </w:t>
      </w:r>
    </w:p>
    <w:p w:rsidR="00240078" w:rsidRPr="00003DF7" w:rsidRDefault="00240078" w:rsidP="001372CC">
      <w:pPr>
        <w:pStyle w:val="Default"/>
        <w:ind w:left="547" w:hanging="547"/>
        <w:jc w:val="thaiDistribute"/>
        <w:rPr>
          <w:sz w:val="12"/>
          <w:szCs w:val="12"/>
        </w:rPr>
      </w:pPr>
    </w:p>
    <w:p w:rsidR="00B41448" w:rsidRPr="00003DF7" w:rsidRDefault="002F280C" w:rsidP="00053939">
      <w:pPr>
        <w:pStyle w:val="Default"/>
        <w:numPr>
          <w:ilvl w:val="0"/>
          <w:numId w:val="1"/>
        </w:numPr>
        <w:tabs>
          <w:tab w:val="clear" w:pos="720"/>
          <w:tab w:val="num" w:pos="540"/>
        </w:tabs>
        <w:ind w:left="540"/>
        <w:jc w:val="thaiDistribute"/>
        <w:rPr>
          <w:spacing w:val="-4"/>
          <w:sz w:val="18"/>
          <w:szCs w:val="18"/>
        </w:rPr>
      </w:pPr>
      <w:r w:rsidRPr="00003DF7">
        <w:rPr>
          <w:spacing w:val="-4"/>
          <w:sz w:val="18"/>
          <w:szCs w:val="18"/>
        </w:rPr>
        <w:t xml:space="preserve">Obtain </w:t>
      </w:r>
      <w:proofErr w:type="gramStart"/>
      <w:r w:rsidRPr="00003DF7">
        <w:rPr>
          <w:spacing w:val="-4"/>
          <w:sz w:val="18"/>
          <w:szCs w:val="18"/>
        </w:rPr>
        <w:t>sufficient</w:t>
      </w:r>
      <w:proofErr w:type="gramEnd"/>
      <w:r w:rsidRPr="00003DF7">
        <w:rPr>
          <w:spacing w:val="-4"/>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003DF7" w:rsidRDefault="00003DF7" w:rsidP="001372CC">
      <w:pPr>
        <w:pStyle w:val="Default"/>
        <w:jc w:val="thaiDistribute"/>
        <w:rPr>
          <w:sz w:val="18"/>
          <w:szCs w:val="18"/>
        </w:rPr>
      </w:pPr>
    </w:p>
    <w:p w:rsidR="00B91979" w:rsidRPr="00003DF7" w:rsidRDefault="00B91979" w:rsidP="001372CC">
      <w:pPr>
        <w:pStyle w:val="Default"/>
        <w:jc w:val="thaiDistribute"/>
        <w:rPr>
          <w:sz w:val="18"/>
          <w:szCs w:val="18"/>
        </w:rPr>
      </w:pPr>
      <w:r w:rsidRPr="00003DF7">
        <w:rPr>
          <w:sz w:val="18"/>
          <w:szCs w:val="18"/>
        </w:rPr>
        <w:t xml:space="preserve">I communicate with </w:t>
      </w:r>
      <w:r w:rsidR="00D0685C" w:rsidRPr="00003DF7">
        <w:rPr>
          <w:sz w:val="18"/>
          <w:szCs w:val="18"/>
        </w:rPr>
        <w:t xml:space="preserve">the audit committee </w:t>
      </w:r>
      <w:r w:rsidRPr="00003DF7">
        <w:rPr>
          <w:sz w:val="18"/>
          <w:szCs w:val="18"/>
        </w:rPr>
        <w:t xml:space="preserve">regarding, among other matters, the planned scope and timing of the audit and significant audit findings, including any significant deficiencies in internal control </w:t>
      </w:r>
      <w:r w:rsidR="0032670A" w:rsidRPr="00003DF7">
        <w:rPr>
          <w:sz w:val="18"/>
          <w:szCs w:val="18"/>
        </w:rPr>
        <w:t>that</w:t>
      </w:r>
      <w:r w:rsidR="008B018B" w:rsidRPr="00003DF7">
        <w:rPr>
          <w:sz w:val="18"/>
          <w:szCs w:val="18"/>
        </w:rPr>
        <w:t xml:space="preserve"> </w:t>
      </w:r>
      <w:r w:rsidRPr="00003DF7">
        <w:rPr>
          <w:sz w:val="18"/>
          <w:szCs w:val="18"/>
        </w:rPr>
        <w:t xml:space="preserve">I identify during my audit. </w:t>
      </w:r>
    </w:p>
    <w:p w:rsidR="00B91979" w:rsidRPr="00003DF7" w:rsidRDefault="00B91979" w:rsidP="00F67AF3">
      <w:pPr>
        <w:pStyle w:val="Default"/>
        <w:jc w:val="thaiDistribute"/>
        <w:rPr>
          <w:sz w:val="18"/>
          <w:szCs w:val="18"/>
        </w:rPr>
      </w:pPr>
    </w:p>
    <w:p w:rsidR="00B91979" w:rsidRPr="00003DF7" w:rsidRDefault="00B91979" w:rsidP="00F67AF3">
      <w:pPr>
        <w:pStyle w:val="Default"/>
        <w:jc w:val="thaiDistribute"/>
        <w:rPr>
          <w:sz w:val="18"/>
          <w:szCs w:val="18"/>
        </w:rPr>
      </w:pPr>
      <w:r w:rsidRPr="00003DF7">
        <w:rPr>
          <w:sz w:val="18"/>
          <w:szCs w:val="18"/>
        </w:rPr>
        <w:t xml:space="preserve">I also provide </w:t>
      </w:r>
      <w:r w:rsidR="00D0685C" w:rsidRPr="00003DF7">
        <w:rPr>
          <w:sz w:val="18"/>
          <w:szCs w:val="18"/>
        </w:rPr>
        <w:t xml:space="preserve">the audit committee </w:t>
      </w:r>
      <w:r w:rsidRPr="00003DF7">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003DF7" w:rsidRDefault="00B91979" w:rsidP="00F67AF3">
      <w:pPr>
        <w:pStyle w:val="Default"/>
        <w:jc w:val="thaiDistribute"/>
        <w:rPr>
          <w:sz w:val="18"/>
          <w:szCs w:val="18"/>
        </w:rPr>
      </w:pPr>
    </w:p>
    <w:p w:rsidR="00B91979" w:rsidRPr="00003DF7" w:rsidRDefault="00B91979" w:rsidP="00F67AF3">
      <w:pPr>
        <w:pStyle w:val="Default"/>
        <w:jc w:val="thaiDistribute"/>
        <w:rPr>
          <w:sz w:val="18"/>
          <w:szCs w:val="18"/>
        </w:rPr>
      </w:pPr>
      <w:r w:rsidRPr="00003DF7">
        <w:rPr>
          <w:sz w:val="18"/>
          <w:szCs w:val="18"/>
        </w:rPr>
        <w:t xml:space="preserve">From the matters communicated with </w:t>
      </w:r>
      <w:r w:rsidR="00D0685C" w:rsidRPr="00003DF7">
        <w:rPr>
          <w:sz w:val="18"/>
          <w:szCs w:val="18"/>
        </w:rPr>
        <w:t>the audit committee</w:t>
      </w:r>
      <w:r w:rsidRPr="00003DF7">
        <w:rPr>
          <w:sz w:val="18"/>
          <w:szCs w:val="18"/>
        </w:rPr>
        <w:t xml:space="preserve">, I determine those matters that were of most significance in the audit of the </w:t>
      </w:r>
      <w:r w:rsidR="00900250" w:rsidRPr="00003DF7">
        <w:rPr>
          <w:sz w:val="18"/>
          <w:szCs w:val="18"/>
        </w:rPr>
        <w:t xml:space="preserve">consolidated </w:t>
      </w:r>
      <w:r w:rsidR="006E2ABA" w:rsidRPr="00003DF7">
        <w:rPr>
          <w:sz w:val="18"/>
          <w:szCs w:val="18"/>
        </w:rPr>
        <w:t xml:space="preserve">and separate </w:t>
      </w:r>
      <w:r w:rsidRPr="00003DF7">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003DF7" w:rsidRDefault="008D64B8">
      <w:pPr>
        <w:pStyle w:val="Default"/>
        <w:rPr>
          <w:sz w:val="18"/>
          <w:szCs w:val="18"/>
        </w:rPr>
      </w:pPr>
    </w:p>
    <w:p w:rsidR="00D0685C" w:rsidRPr="00003DF7" w:rsidRDefault="00D0685C">
      <w:pPr>
        <w:suppressAutoHyphens/>
        <w:spacing w:after="0" w:line="240" w:lineRule="auto"/>
        <w:rPr>
          <w:rFonts w:ascii="Arial" w:hAnsi="Arial" w:cs="Arial"/>
          <w:sz w:val="18"/>
          <w:szCs w:val="18"/>
          <w:lang w:val="en-US"/>
        </w:rPr>
      </w:pPr>
    </w:p>
    <w:p w:rsidR="00D0685C" w:rsidRPr="00003DF7" w:rsidRDefault="00D0685C">
      <w:pPr>
        <w:suppressAutoHyphens/>
        <w:spacing w:after="0" w:line="240" w:lineRule="auto"/>
        <w:rPr>
          <w:rFonts w:ascii="Arial" w:hAnsi="Arial" w:cs="Arial"/>
          <w:sz w:val="18"/>
          <w:szCs w:val="18"/>
          <w:lang w:val="en-US"/>
        </w:rPr>
      </w:pPr>
      <w:r w:rsidRPr="00003DF7">
        <w:rPr>
          <w:rFonts w:ascii="Arial" w:hAnsi="Arial" w:cs="Arial"/>
          <w:sz w:val="18"/>
          <w:szCs w:val="18"/>
          <w:lang w:val="en-US"/>
        </w:rPr>
        <w:t>PricewaterhouseCoopers ABAS Ltd.</w:t>
      </w:r>
      <w:bookmarkStart w:id="0" w:name="_GoBack"/>
      <w:bookmarkEnd w:id="0"/>
    </w:p>
    <w:p w:rsidR="008D64B8" w:rsidRPr="00003DF7" w:rsidRDefault="008D64B8">
      <w:pPr>
        <w:pStyle w:val="Default"/>
        <w:rPr>
          <w:sz w:val="18"/>
          <w:szCs w:val="18"/>
        </w:rPr>
      </w:pPr>
    </w:p>
    <w:p w:rsidR="000D55B0" w:rsidRPr="00003DF7" w:rsidRDefault="000D55B0">
      <w:pPr>
        <w:suppressAutoHyphens/>
        <w:spacing w:after="0" w:line="240" w:lineRule="auto"/>
        <w:rPr>
          <w:rFonts w:ascii="Arial" w:hAnsi="Arial" w:cs="Arial"/>
          <w:sz w:val="18"/>
          <w:szCs w:val="18"/>
        </w:rPr>
      </w:pPr>
    </w:p>
    <w:p w:rsidR="007F3191" w:rsidRPr="00003DF7" w:rsidRDefault="007F3191">
      <w:pPr>
        <w:suppressAutoHyphens/>
        <w:spacing w:after="0" w:line="240" w:lineRule="auto"/>
        <w:rPr>
          <w:rFonts w:ascii="Arial" w:hAnsi="Arial" w:cs="Arial"/>
          <w:sz w:val="18"/>
          <w:szCs w:val="18"/>
        </w:rPr>
      </w:pPr>
    </w:p>
    <w:p w:rsidR="00053939" w:rsidRPr="00003DF7" w:rsidRDefault="00053939">
      <w:pPr>
        <w:suppressAutoHyphens/>
        <w:spacing w:after="0" w:line="240" w:lineRule="auto"/>
        <w:rPr>
          <w:rFonts w:ascii="Arial" w:hAnsi="Arial" w:cs="Arial"/>
          <w:sz w:val="18"/>
          <w:szCs w:val="18"/>
        </w:rPr>
      </w:pPr>
    </w:p>
    <w:p w:rsidR="003D3D27" w:rsidRDefault="003D3D27">
      <w:pPr>
        <w:suppressAutoHyphens/>
        <w:spacing w:after="0" w:line="240" w:lineRule="auto"/>
        <w:rPr>
          <w:rFonts w:ascii="Arial" w:hAnsi="Arial" w:cs="Arial"/>
          <w:sz w:val="18"/>
          <w:szCs w:val="18"/>
        </w:rPr>
      </w:pPr>
    </w:p>
    <w:p w:rsidR="00003DF7" w:rsidRDefault="00003DF7">
      <w:pPr>
        <w:suppressAutoHyphens/>
        <w:spacing w:after="0" w:line="240" w:lineRule="auto"/>
        <w:rPr>
          <w:rFonts w:ascii="Arial" w:hAnsi="Arial" w:cs="Arial"/>
          <w:sz w:val="18"/>
          <w:szCs w:val="18"/>
        </w:rPr>
      </w:pPr>
    </w:p>
    <w:p w:rsidR="003C4086" w:rsidRDefault="003C4086">
      <w:pPr>
        <w:suppressAutoHyphens/>
        <w:spacing w:after="0" w:line="240" w:lineRule="auto"/>
        <w:rPr>
          <w:rFonts w:ascii="Arial" w:hAnsi="Arial" w:cs="Arial"/>
          <w:sz w:val="18"/>
          <w:szCs w:val="18"/>
        </w:rPr>
      </w:pPr>
    </w:p>
    <w:p w:rsidR="00003DF7" w:rsidRPr="00003DF7" w:rsidRDefault="00003DF7">
      <w:pPr>
        <w:suppressAutoHyphens/>
        <w:spacing w:after="0" w:line="240" w:lineRule="auto"/>
        <w:rPr>
          <w:rFonts w:ascii="Arial" w:hAnsi="Arial" w:cs="Arial"/>
          <w:sz w:val="18"/>
          <w:szCs w:val="18"/>
        </w:rPr>
      </w:pPr>
    </w:p>
    <w:p w:rsidR="003D3D27" w:rsidRPr="00003DF7" w:rsidRDefault="003D3D27">
      <w:pPr>
        <w:suppressAutoHyphens/>
        <w:spacing w:after="0" w:line="240" w:lineRule="auto"/>
        <w:rPr>
          <w:rFonts w:ascii="Arial" w:hAnsi="Arial" w:cs="Arial"/>
          <w:sz w:val="18"/>
          <w:szCs w:val="18"/>
        </w:rPr>
      </w:pPr>
    </w:p>
    <w:p w:rsidR="003D3D27" w:rsidRPr="00003DF7" w:rsidRDefault="003D3D27">
      <w:pPr>
        <w:suppressAutoHyphens/>
        <w:spacing w:after="0" w:line="240" w:lineRule="auto"/>
        <w:rPr>
          <w:rFonts w:ascii="Arial" w:hAnsi="Arial" w:cs="Arial"/>
          <w:sz w:val="18"/>
          <w:szCs w:val="18"/>
        </w:rPr>
      </w:pPr>
    </w:p>
    <w:p w:rsidR="003D3D27" w:rsidRPr="00003DF7" w:rsidRDefault="003D3D27">
      <w:pPr>
        <w:suppressAutoHyphens/>
        <w:spacing w:after="0" w:line="240" w:lineRule="auto"/>
        <w:rPr>
          <w:rFonts w:ascii="Arial" w:hAnsi="Arial" w:cs="Arial"/>
          <w:sz w:val="18"/>
          <w:szCs w:val="18"/>
        </w:rPr>
      </w:pPr>
    </w:p>
    <w:p w:rsidR="003D3D27" w:rsidRPr="00003DF7" w:rsidRDefault="003D3D27">
      <w:pPr>
        <w:suppressAutoHyphens/>
        <w:spacing w:after="0" w:line="240" w:lineRule="auto"/>
        <w:rPr>
          <w:rFonts w:ascii="Arial" w:hAnsi="Arial" w:cs="Arial"/>
          <w:sz w:val="18"/>
          <w:szCs w:val="18"/>
          <w:lang w:val="en-US"/>
        </w:rPr>
      </w:pPr>
    </w:p>
    <w:p w:rsidR="001605AE" w:rsidRPr="00003DF7" w:rsidRDefault="001605AE" w:rsidP="001605AE">
      <w:pPr>
        <w:suppressAutoHyphens/>
        <w:spacing w:after="0" w:line="240" w:lineRule="auto"/>
        <w:rPr>
          <w:rFonts w:ascii="Arial" w:hAnsi="Arial" w:cs="Arial"/>
          <w:b/>
          <w:bCs/>
          <w:sz w:val="18"/>
          <w:szCs w:val="18"/>
          <w:lang w:val="en-US"/>
        </w:rPr>
      </w:pPr>
      <w:proofErr w:type="spellStart"/>
      <w:proofErr w:type="gramStart"/>
      <w:r w:rsidRPr="00003DF7">
        <w:rPr>
          <w:rFonts w:ascii="Arial" w:hAnsi="Arial" w:cs="Arial"/>
          <w:b/>
          <w:bCs/>
          <w:sz w:val="18"/>
          <w:szCs w:val="18"/>
          <w:lang w:val="en-US"/>
        </w:rPr>
        <w:t>Sudwin</w:t>
      </w:r>
      <w:proofErr w:type="spellEnd"/>
      <w:r w:rsidRPr="00003DF7">
        <w:rPr>
          <w:rFonts w:ascii="Arial" w:hAnsi="Arial" w:cs="Arial"/>
          <w:b/>
          <w:bCs/>
          <w:sz w:val="18"/>
          <w:szCs w:val="18"/>
          <w:lang w:val="en-US"/>
        </w:rPr>
        <w:t xml:space="preserve">  </w:t>
      </w:r>
      <w:proofErr w:type="spellStart"/>
      <w:r w:rsidRPr="00003DF7">
        <w:rPr>
          <w:rFonts w:ascii="Arial" w:hAnsi="Arial" w:cs="Arial"/>
          <w:b/>
          <w:bCs/>
          <w:sz w:val="18"/>
          <w:szCs w:val="18"/>
          <w:lang w:val="en-US"/>
        </w:rPr>
        <w:t>Panyawongkhanti</w:t>
      </w:r>
      <w:proofErr w:type="spellEnd"/>
      <w:proofErr w:type="gramEnd"/>
    </w:p>
    <w:p w:rsidR="001605AE" w:rsidRPr="00003DF7" w:rsidRDefault="001605AE" w:rsidP="001605AE">
      <w:pPr>
        <w:suppressAutoHyphens/>
        <w:spacing w:after="0" w:line="240" w:lineRule="auto"/>
        <w:rPr>
          <w:rFonts w:ascii="Arial" w:hAnsi="Arial" w:cs="Arial"/>
          <w:sz w:val="18"/>
          <w:szCs w:val="18"/>
          <w:lang w:val="en-US"/>
        </w:rPr>
      </w:pPr>
      <w:r w:rsidRPr="00003DF7">
        <w:rPr>
          <w:rFonts w:ascii="Arial" w:hAnsi="Arial" w:cs="Arial"/>
          <w:sz w:val="18"/>
          <w:szCs w:val="18"/>
          <w:lang w:val="en-US"/>
        </w:rPr>
        <w:t>Certified Public Accountant (Thailand) No. 3534</w:t>
      </w:r>
    </w:p>
    <w:p w:rsidR="005B1E87" w:rsidRPr="00003DF7" w:rsidRDefault="005B1E87">
      <w:pPr>
        <w:suppressAutoHyphens/>
        <w:spacing w:after="0" w:line="240" w:lineRule="auto"/>
        <w:rPr>
          <w:rFonts w:ascii="Arial" w:hAnsi="Arial" w:cs="Arial"/>
          <w:sz w:val="18"/>
          <w:szCs w:val="18"/>
          <w:lang w:val="en-US"/>
        </w:rPr>
      </w:pPr>
      <w:r w:rsidRPr="00003DF7">
        <w:rPr>
          <w:rFonts w:ascii="Arial" w:hAnsi="Arial" w:cs="Arial"/>
          <w:sz w:val="18"/>
          <w:szCs w:val="18"/>
          <w:lang w:val="en-US"/>
        </w:rPr>
        <w:t>Bangkok</w:t>
      </w:r>
    </w:p>
    <w:p w:rsidR="00C46DA4" w:rsidRPr="00003DF7" w:rsidRDefault="00B20C38" w:rsidP="001372CC">
      <w:pPr>
        <w:suppressAutoHyphens/>
        <w:spacing w:after="0" w:line="240" w:lineRule="auto"/>
        <w:rPr>
          <w:rFonts w:ascii="Arial" w:hAnsi="Arial" w:cs="Arial"/>
          <w:sz w:val="18"/>
          <w:szCs w:val="18"/>
        </w:rPr>
      </w:pPr>
      <w:r>
        <w:rPr>
          <w:rFonts w:ascii="Arial" w:hAnsi="Arial" w:cs="Arial"/>
          <w:spacing w:val="-4"/>
          <w:sz w:val="18"/>
          <w:szCs w:val="18"/>
        </w:rPr>
        <w:t>24 February</w:t>
      </w:r>
      <w:r w:rsidR="0094296E" w:rsidRPr="00003DF7">
        <w:rPr>
          <w:rFonts w:ascii="Arial" w:hAnsi="Arial" w:cs="Arial"/>
          <w:spacing w:val="-4"/>
          <w:sz w:val="18"/>
          <w:szCs w:val="18"/>
        </w:rPr>
        <w:t xml:space="preserve"> 20</w:t>
      </w:r>
      <w:r w:rsidR="00784106" w:rsidRPr="00003DF7">
        <w:rPr>
          <w:rFonts w:ascii="Arial" w:hAnsi="Arial" w:cs="Arial"/>
          <w:spacing w:val="-4"/>
          <w:sz w:val="18"/>
          <w:szCs w:val="18"/>
        </w:rPr>
        <w:t>20</w:t>
      </w:r>
    </w:p>
    <w:sectPr w:rsidR="00C46DA4" w:rsidRPr="00003DF7" w:rsidSect="00EC39B1">
      <w:headerReference w:type="default" r:id="rId9"/>
      <w:foot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480" w:rsidRDefault="00747480" w:rsidP="001D338E">
      <w:pPr>
        <w:spacing w:after="0" w:line="240" w:lineRule="auto"/>
      </w:pPr>
      <w:r>
        <w:separator/>
      </w:r>
    </w:p>
  </w:endnote>
  <w:endnote w:type="continuationSeparator" w:id="0">
    <w:p w:rsidR="00747480" w:rsidRDefault="0074748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29B" w:rsidRPr="004E329B" w:rsidRDefault="004E329B" w:rsidP="004E329B">
    <w:pPr>
      <w:pStyle w:val="Footer"/>
      <w:pBdr>
        <w:top w:val="single" w:sz="8" w:space="1" w:color="auto"/>
      </w:pBdr>
      <w:jc w:val="right"/>
      <w:rPr>
        <w:rFonts w:ascii="Arial" w:hAnsi="Arial" w:cs="Arial"/>
        <w:sz w:val="18"/>
        <w:szCs w:val="18"/>
      </w:rPr>
    </w:pPr>
    <w:r w:rsidRPr="004E329B">
      <w:rPr>
        <w:rFonts w:ascii="Arial" w:hAnsi="Arial" w:cs="Arial"/>
        <w:sz w:val="18"/>
        <w:szCs w:val="18"/>
      </w:rPr>
      <w:fldChar w:fldCharType="begin"/>
    </w:r>
    <w:r w:rsidRPr="004E329B">
      <w:rPr>
        <w:rFonts w:ascii="Arial" w:hAnsi="Arial" w:cs="Arial"/>
        <w:sz w:val="18"/>
        <w:szCs w:val="18"/>
      </w:rPr>
      <w:instrText xml:space="preserve"> PAGE   \* MERGEFORMAT </w:instrText>
    </w:r>
    <w:r w:rsidRPr="004E329B">
      <w:rPr>
        <w:rFonts w:ascii="Arial" w:hAnsi="Arial" w:cs="Arial"/>
        <w:sz w:val="18"/>
        <w:szCs w:val="18"/>
      </w:rPr>
      <w:fldChar w:fldCharType="separate"/>
    </w:r>
    <w:r w:rsidR="0001398F">
      <w:rPr>
        <w:rFonts w:ascii="Arial" w:hAnsi="Arial" w:cs="Arial"/>
        <w:noProof/>
        <w:sz w:val="18"/>
        <w:szCs w:val="18"/>
      </w:rPr>
      <w:t>4</w:t>
    </w:r>
    <w:r w:rsidRPr="004E329B">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480" w:rsidRDefault="00747480" w:rsidP="001D338E">
      <w:pPr>
        <w:spacing w:after="0" w:line="240" w:lineRule="auto"/>
      </w:pPr>
      <w:r>
        <w:separator/>
      </w:r>
    </w:p>
  </w:footnote>
  <w:footnote w:type="continuationSeparator" w:id="0">
    <w:p w:rsidR="00747480" w:rsidRDefault="0074748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ED3" w:rsidRPr="001605AE" w:rsidRDefault="00FA6ED3">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AA2C0F52"/>
    <w:lvl w:ilvl="0" w:tplc="4106E31E">
      <w:start w:val="1"/>
      <w:numFmt w:val="bullet"/>
      <w:lvlText w:val="•"/>
      <w:lvlJc w:val="left"/>
      <w:pPr>
        <w:tabs>
          <w:tab w:val="num" w:pos="720"/>
        </w:tabs>
        <w:ind w:left="720" w:hanging="360"/>
      </w:pPr>
      <w:rPr>
        <w:rFonts w:ascii="Arial" w:hAnsi="Aria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51474D4"/>
    <w:multiLevelType w:val="hybridMultilevel"/>
    <w:tmpl w:val="C0FE7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6B521F"/>
    <w:multiLevelType w:val="hybridMultilevel"/>
    <w:tmpl w:val="5B727BD8"/>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A366245"/>
    <w:multiLevelType w:val="hybridMultilevel"/>
    <w:tmpl w:val="B15A3F38"/>
    <w:lvl w:ilvl="0" w:tplc="C526F3C0">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D5A5513"/>
    <w:multiLevelType w:val="hybridMultilevel"/>
    <w:tmpl w:val="0506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0A0D6E"/>
    <w:multiLevelType w:val="hybridMultilevel"/>
    <w:tmpl w:val="B5980684"/>
    <w:lvl w:ilvl="0" w:tplc="04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8"/>
  </w:num>
  <w:num w:numId="8">
    <w:abstractNumId w:val="7"/>
  </w:num>
  <w:num w:numId="9">
    <w:abstractNumId w:val="3"/>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3DF7"/>
    <w:rsid w:val="00010068"/>
    <w:rsid w:val="0001398F"/>
    <w:rsid w:val="000255F8"/>
    <w:rsid w:val="00032B22"/>
    <w:rsid w:val="00034A10"/>
    <w:rsid w:val="00053939"/>
    <w:rsid w:val="000B5395"/>
    <w:rsid w:val="000C1A91"/>
    <w:rsid w:val="000D3728"/>
    <w:rsid w:val="000D55B0"/>
    <w:rsid w:val="000D73C6"/>
    <w:rsid w:val="000F33F6"/>
    <w:rsid w:val="001278E9"/>
    <w:rsid w:val="001372CC"/>
    <w:rsid w:val="001541B3"/>
    <w:rsid w:val="00155524"/>
    <w:rsid w:val="0015610C"/>
    <w:rsid w:val="001567A4"/>
    <w:rsid w:val="001605AE"/>
    <w:rsid w:val="00180564"/>
    <w:rsid w:val="0019499D"/>
    <w:rsid w:val="001A3CCB"/>
    <w:rsid w:val="001D338E"/>
    <w:rsid w:val="001D69A9"/>
    <w:rsid w:val="00211F0A"/>
    <w:rsid w:val="00212260"/>
    <w:rsid w:val="00226F0C"/>
    <w:rsid w:val="00240078"/>
    <w:rsid w:val="0024236F"/>
    <w:rsid w:val="00254692"/>
    <w:rsid w:val="00274A61"/>
    <w:rsid w:val="0027680D"/>
    <w:rsid w:val="0028013D"/>
    <w:rsid w:val="00293140"/>
    <w:rsid w:val="002965C9"/>
    <w:rsid w:val="002A6E3D"/>
    <w:rsid w:val="002C6202"/>
    <w:rsid w:val="002D0EEA"/>
    <w:rsid w:val="002D54B5"/>
    <w:rsid w:val="002E0F56"/>
    <w:rsid w:val="002F280C"/>
    <w:rsid w:val="0032670A"/>
    <w:rsid w:val="0034029B"/>
    <w:rsid w:val="0037228C"/>
    <w:rsid w:val="00382E88"/>
    <w:rsid w:val="00385D8B"/>
    <w:rsid w:val="00391908"/>
    <w:rsid w:val="003C4086"/>
    <w:rsid w:val="003C4EFC"/>
    <w:rsid w:val="003D3D27"/>
    <w:rsid w:val="003E4322"/>
    <w:rsid w:val="003F06EF"/>
    <w:rsid w:val="003F125C"/>
    <w:rsid w:val="003F4831"/>
    <w:rsid w:val="00414571"/>
    <w:rsid w:val="00423E70"/>
    <w:rsid w:val="00433A38"/>
    <w:rsid w:val="004421CA"/>
    <w:rsid w:val="0049535D"/>
    <w:rsid w:val="004B7877"/>
    <w:rsid w:val="004E0135"/>
    <w:rsid w:val="004E329B"/>
    <w:rsid w:val="004F3206"/>
    <w:rsid w:val="00502230"/>
    <w:rsid w:val="005042ED"/>
    <w:rsid w:val="0051446C"/>
    <w:rsid w:val="005237A1"/>
    <w:rsid w:val="005256BD"/>
    <w:rsid w:val="00575E67"/>
    <w:rsid w:val="005A18D5"/>
    <w:rsid w:val="005B1E87"/>
    <w:rsid w:val="005B49D6"/>
    <w:rsid w:val="005C051B"/>
    <w:rsid w:val="005D072C"/>
    <w:rsid w:val="005E3E6C"/>
    <w:rsid w:val="005F1342"/>
    <w:rsid w:val="005F1C97"/>
    <w:rsid w:val="005F45CB"/>
    <w:rsid w:val="006101F6"/>
    <w:rsid w:val="006108D5"/>
    <w:rsid w:val="00620568"/>
    <w:rsid w:val="00624643"/>
    <w:rsid w:val="0064199D"/>
    <w:rsid w:val="00653860"/>
    <w:rsid w:val="00654F92"/>
    <w:rsid w:val="006651E7"/>
    <w:rsid w:val="00683892"/>
    <w:rsid w:val="00684C98"/>
    <w:rsid w:val="00686D35"/>
    <w:rsid w:val="00694C23"/>
    <w:rsid w:val="00694F4F"/>
    <w:rsid w:val="006A1977"/>
    <w:rsid w:val="006A34BC"/>
    <w:rsid w:val="006B4A8F"/>
    <w:rsid w:val="006E2ABA"/>
    <w:rsid w:val="006E73A1"/>
    <w:rsid w:val="006F0131"/>
    <w:rsid w:val="006F11C8"/>
    <w:rsid w:val="00704D62"/>
    <w:rsid w:val="00711EFC"/>
    <w:rsid w:val="00740745"/>
    <w:rsid w:val="0074210C"/>
    <w:rsid w:val="00747480"/>
    <w:rsid w:val="00747C45"/>
    <w:rsid w:val="00747C86"/>
    <w:rsid w:val="00756973"/>
    <w:rsid w:val="00762372"/>
    <w:rsid w:val="00772075"/>
    <w:rsid w:val="00776051"/>
    <w:rsid w:val="00784106"/>
    <w:rsid w:val="00790517"/>
    <w:rsid w:val="00797D0D"/>
    <w:rsid w:val="007A3ACC"/>
    <w:rsid w:val="007A3B9F"/>
    <w:rsid w:val="007B209C"/>
    <w:rsid w:val="007C567C"/>
    <w:rsid w:val="007D024C"/>
    <w:rsid w:val="007F3191"/>
    <w:rsid w:val="00816088"/>
    <w:rsid w:val="0083580C"/>
    <w:rsid w:val="00846407"/>
    <w:rsid w:val="008640AC"/>
    <w:rsid w:val="00865A82"/>
    <w:rsid w:val="00886FDA"/>
    <w:rsid w:val="008918E2"/>
    <w:rsid w:val="008B018B"/>
    <w:rsid w:val="008B1A1F"/>
    <w:rsid w:val="008B72AF"/>
    <w:rsid w:val="008D0003"/>
    <w:rsid w:val="008D64B8"/>
    <w:rsid w:val="008E0FC2"/>
    <w:rsid w:val="008F37F7"/>
    <w:rsid w:val="008F5875"/>
    <w:rsid w:val="00900250"/>
    <w:rsid w:val="009009AE"/>
    <w:rsid w:val="00906B28"/>
    <w:rsid w:val="009138F5"/>
    <w:rsid w:val="009155CA"/>
    <w:rsid w:val="00922275"/>
    <w:rsid w:val="00936F40"/>
    <w:rsid w:val="0094296E"/>
    <w:rsid w:val="00951558"/>
    <w:rsid w:val="0098163F"/>
    <w:rsid w:val="0098765E"/>
    <w:rsid w:val="00987801"/>
    <w:rsid w:val="009944B2"/>
    <w:rsid w:val="00995360"/>
    <w:rsid w:val="009B45B0"/>
    <w:rsid w:val="009C0968"/>
    <w:rsid w:val="009C4A45"/>
    <w:rsid w:val="009C6682"/>
    <w:rsid w:val="009D6C4B"/>
    <w:rsid w:val="009E5DB8"/>
    <w:rsid w:val="009E67FA"/>
    <w:rsid w:val="009E6CD9"/>
    <w:rsid w:val="009F1110"/>
    <w:rsid w:val="009F1E9E"/>
    <w:rsid w:val="009F714B"/>
    <w:rsid w:val="00A00386"/>
    <w:rsid w:val="00A019FF"/>
    <w:rsid w:val="00A06C6B"/>
    <w:rsid w:val="00A17EC3"/>
    <w:rsid w:val="00A20957"/>
    <w:rsid w:val="00A3737F"/>
    <w:rsid w:val="00A4267B"/>
    <w:rsid w:val="00A51D13"/>
    <w:rsid w:val="00A60355"/>
    <w:rsid w:val="00A61058"/>
    <w:rsid w:val="00A779DE"/>
    <w:rsid w:val="00AB7981"/>
    <w:rsid w:val="00AC038F"/>
    <w:rsid w:val="00AC1524"/>
    <w:rsid w:val="00AD2313"/>
    <w:rsid w:val="00AD7092"/>
    <w:rsid w:val="00AE4390"/>
    <w:rsid w:val="00AF7479"/>
    <w:rsid w:val="00B01DE6"/>
    <w:rsid w:val="00B05522"/>
    <w:rsid w:val="00B20C38"/>
    <w:rsid w:val="00B213A5"/>
    <w:rsid w:val="00B2452E"/>
    <w:rsid w:val="00B41448"/>
    <w:rsid w:val="00B51EEE"/>
    <w:rsid w:val="00B537F6"/>
    <w:rsid w:val="00B91979"/>
    <w:rsid w:val="00BB4566"/>
    <w:rsid w:val="00BC5F8C"/>
    <w:rsid w:val="00BD5FF4"/>
    <w:rsid w:val="00BF0B58"/>
    <w:rsid w:val="00BF4028"/>
    <w:rsid w:val="00BF408C"/>
    <w:rsid w:val="00C17413"/>
    <w:rsid w:val="00C24903"/>
    <w:rsid w:val="00C46DA4"/>
    <w:rsid w:val="00C5035E"/>
    <w:rsid w:val="00C55863"/>
    <w:rsid w:val="00C740D3"/>
    <w:rsid w:val="00C76825"/>
    <w:rsid w:val="00C90802"/>
    <w:rsid w:val="00CA6D6B"/>
    <w:rsid w:val="00CB5EDF"/>
    <w:rsid w:val="00CC31F6"/>
    <w:rsid w:val="00CC534D"/>
    <w:rsid w:val="00CD7D9D"/>
    <w:rsid w:val="00CE0DD6"/>
    <w:rsid w:val="00D0685C"/>
    <w:rsid w:val="00D11F81"/>
    <w:rsid w:val="00D163BC"/>
    <w:rsid w:val="00D67C92"/>
    <w:rsid w:val="00D902B7"/>
    <w:rsid w:val="00D93E41"/>
    <w:rsid w:val="00D95960"/>
    <w:rsid w:val="00DB0E02"/>
    <w:rsid w:val="00DB14CE"/>
    <w:rsid w:val="00DB44FA"/>
    <w:rsid w:val="00DB6CF9"/>
    <w:rsid w:val="00DE2817"/>
    <w:rsid w:val="00DE46F7"/>
    <w:rsid w:val="00DF2EFD"/>
    <w:rsid w:val="00E0219F"/>
    <w:rsid w:val="00E07F94"/>
    <w:rsid w:val="00E35F4B"/>
    <w:rsid w:val="00E3702E"/>
    <w:rsid w:val="00E41F6D"/>
    <w:rsid w:val="00E507A3"/>
    <w:rsid w:val="00E65B82"/>
    <w:rsid w:val="00E8028C"/>
    <w:rsid w:val="00E94227"/>
    <w:rsid w:val="00EA5019"/>
    <w:rsid w:val="00EC39B1"/>
    <w:rsid w:val="00ED566E"/>
    <w:rsid w:val="00F26B69"/>
    <w:rsid w:val="00F317B3"/>
    <w:rsid w:val="00F33792"/>
    <w:rsid w:val="00F40169"/>
    <w:rsid w:val="00F66446"/>
    <w:rsid w:val="00F67AF3"/>
    <w:rsid w:val="00F81D96"/>
    <w:rsid w:val="00F822F5"/>
    <w:rsid w:val="00F90D4C"/>
    <w:rsid w:val="00F90E1D"/>
    <w:rsid w:val="00FA6ED3"/>
    <w:rsid w:val="00FC64F9"/>
    <w:rsid w:val="00FD3E3F"/>
    <w:rsid w:val="00FE2083"/>
    <w:rsid w:val="00FE4939"/>
    <w:rsid w:val="00FE5851"/>
    <w:rsid w:val="00FE5E54"/>
    <w:rsid w:val="00FE6CF3"/>
    <w:rsid w:val="00FF75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4A037929-5B45-4EFC-B628-F47CA753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5619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9301147">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21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318410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3002516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4343724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5766A-2F28-4B24-B6E8-1CC2FBAE2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5</Pages>
  <Words>1942</Words>
  <Characters>11073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cp:lastModifiedBy>
  <cp:revision>21</cp:revision>
  <cp:lastPrinted>2020-02-24T14:24:00Z</cp:lastPrinted>
  <dcterms:created xsi:type="dcterms:W3CDTF">2019-10-04T03:45:00Z</dcterms:created>
  <dcterms:modified xsi:type="dcterms:W3CDTF">2020-02-24T14:25:00Z</dcterms:modified>
</cp:coreProperties>
</file>