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22BE38" w14:textId="77777777" w:rsidR="000D1B47" w:rsidRPr="00650EB6" w:rsidRDefault="000D1B47" w:rsidP="000D1B47">
      <w:pPr>
        <w:spacing w:line="240" w:lineRule="atLeast"/>
        <w:ind w:right="-43"/>
        <w:rPr>
          <w:rFonts w:cs="Cordia New"/>
          <w:b/>
          <w:bCs/>
          <w:sz w:val="28"/>
          <w:szCs w:val="28"/>
          <w:lang w:val="en-US"/>
        </w:rPr>
      </w:pPr>
    </w:p>
    <w:p w14:paraId="5AE82337" w14:textId="77777777" w:rsidR="000D1B47" w:rsidRPr="00F034FE" w:rsidRDefault="000D1B47" w:rsidP="000D1B47">
      <w:pPr>
        <w:spacing w:line="240" w:lineRule="atLeast"/>
        <w:ind w:right="-43"/>
        <w:rPr>
          <w:rFonts w:cs="Times New Roman"/>
          <w:b/>
          <w:bCs/>
          <w:sz w:val="28"/>
          <w:szCs w:val="28"/>
          <w:lang w:val="en-US"/>
        </w:rPr>
      </w:pPr>
    </w:p>
    <w:p w14:paraId="169BC9A7" w14:textId="77777777" w:rsidR="000D1B47" w:rsidRPr="00F034FE" w:rsidRDefault="000D1B47" w:rsidP="000D1B47">
      <w:pPr>
        <w:spacing w:line="240" w:lineRule="atLeast"/>
        <w:ind w:right="-43"/>
        <w:jc w:val="center"/>
        <w:rPr>
          <w:rFonts w:cs="Times New Roman"/>
          <w:b/>
          <w:bCs/>
          <w:sz w:val="28"/>
          <w:szCs w:val="28"/>
        </w:rPr>
      </w:pPr>
    </w:p>
    <w:p w14:paraId="7193C8E2" w14:textId="77777777" w:rsidR="000D1B47" w:rsidRPr="00F034FE" w:rsidRDefault="000D1B47" w:rsidP="000D1B47">
      <w:pPr>
        <w:spacing w:line="240" w:lineRule="atLeast"/>
        <w:ind w:right="-43"/>
        <w:jc w:val="center"/>
        <w:rPr>
          <w:rFonts w:cs="Times New Roman"/>
          <w:b/>
          <w:bCs/>
          <w:sz w:val="32"/>
          <w:szCs w:val="32"/>
        </w:rPr>
      </w:pPr>
      <w:r w:rsidRPr="00F034FE">
        <w:rPr>
          <w:rFonts w:cs="Times New Roman"/>
          <w:b/>
          <w:bCs/>
          <w:sz w:val="32"/>
          <w:szCs w:val="32"/>
        </w:rPr>
        <w:t xml:space="preserve"> </w:t>
      </w:r>
    </w:p>
    <w:p w14:paraId="4D8E6F4D" w14:textId="77777777" w:rsidR="000D1B47" w:rsidRPr="00F034FE" w:rsidRDefault="000D1B47" w:rsidP="000D1B47">
      <w:pPr>
        <w:spacing w:line="240" w:lineRule="atLeast"/>
        <w:ind w:right="-43"/>
        <w:jc w:val="center"/>
        <w:outlineLvl w:val="0"/>
        <w:rPr>
          <w:rFonts w:cs="Times New Roman"/>
          <w:b/>
          <w:bCs/>
          <w:sz w:val="40"/>
          <w:szCs w:val="40"/>
        </w:rPr>
      </w:pPr>
      <w:r w:rsidRPr="00F034FE">
        <w:rPr>
          <w:rFonts w:cs="Times New Roman"/>
          <w:b/>
          <w:bCs/>
          <w:sz w:val="40"/>
          <w:szCs w:val="40"/>
        </w:rPr>
        <w:t>Bangkok Chain Hospital Public Company Limited</w:t>
      </w:r>
    </w:p>
    <w:p w14:paraId="6C50B7B5" w14:textId="77777777" w:rsidR="000D1B47" w:rsidRPr="00F034FE" w:rsidRDefault="000D1B47" w:rsidP="000D1B47">
      <w:pPr>
        <w:spacing w:line="240" w:lineRule="atLeast"/>
        <w:ind w:right="-43"/>
        <w:jc w:val="center"/>
        <w:outlineLvl w:val="0"/>
        <w:rPr>
          <w:rFonts w:cs="Times New Roman"/>
          <w:b/>
          <w:bCs/>
          <w:sz w:val="40"/>
          <w:szCs w:val="40"/>
        </w:rPr>
      </w:pPr>
      <w:r w:rsidRPr="00F034FE">
        <w:rPr>
          <w:rFonts w:cs="Times New Roman"/>
          <w:b/>
          <w:bCs/>
          <w:sz w:val="40"/>
          <w:szCs w:val="40"/>
        </w:rPr>
        <w:t>and its Subsidiaries</w:t>
      </w:r>
    </w:p>
    <w:p w14:paraId="6FA499AE" w14:textId="77777777" w:rsidR="000D1B47" w:rsidRPr="00F034FE" w:rsidRDefault="000D1B47" w:rsidP="000D1B47">
      <w:pPr>
        <w:spacing w:line="240" w:lineRule="atLeast"/>
        <w:ind w:right="-43"/>
        <w:jc w:val="center"/>
        <w:rPr>
          <w:rFonts w:cs="Times New Roman"/>
          <w:b/>
          <w:bCs/>
          <w:sz w:val="40"/>
          <w:szCs w:val="40"/>
        </w:rPr>
      </w:pPr>
    </w:p>
    <w:p w14:paraId="18A89D07" w14:textId="77777777" w:rsidR="000D1B47" w:rsidRPr="00F034FE" w:rsidRDefault="000D1B47" w:rsidP="000D1B47">
      <w:pPr>
        <w:spacing w:line="240" w:lineRule="atLeast"/>
        <w:ind w:right="-43"/>
        <w:jc w:val="center"/>
        <w:rPr>
          <w:rFonts w:cs="Times New Roman"/>
          <w:b/>
          <w:bCs/>
          <w:sz w:val="28"/>
          <w:szCs w:val="28"/>
        </w:rPr>
      </w:pPr>
    </w:p>
    <w:p w14:paraId="179CCFEA" w14:textId="77777777" w:rsidR="000D1B47" w:rsidRPr="00F034FE" w:rsidRDefault="000D1B47" w:rsidP="000D1B47">
      <w:pPr>
        <w:pStyle w:val="CoverTitle"/>
        <w:spacing w:line="240" w:lineRule="atLeast"/>
        <w:jc w:val="center"/>
        <w:rPr>
          <w:spacing w:val="-3"/>
          <w:szCs w:val="36"/>
        </w:rPr>
      </w:pPr>
      <w:r w:rsidRPr="00F034FE">
        <w:rPr>
          <w:spacing w:val="-3"/>
          <w:szCs w:val="36"/>
        </w:rPr>
        <w:t>Financial statements</w:t>
      </w:r>
      <w:r w:rsidRPr="00F034FE">
        <w:t xml:space="preserve"> </w:t>
      </w:r>
      <w:r w:rsidRPr="00F034FE">
        <w:rPr>
          <w:spacing w:val="-3"/>
          <w:szCs w:val="36"/>
        </w:rPr>
        <w:t>for the year ended</w:t>
      </w:r>
    </w:p>
    <w:p w14:paraId="75E10A96" w14:textId="77777777" w:rsidR="000D1B47" w:rsidRPr="00D959BC" w:rsidRDefault="000D1B47" w:rsidP="000D1B47">
      <w:pPr>
        <w:pStyle w:val="CoverTitle"/>
        <w:spacing w:line="240" w:lineRule="atLeast"/>
        <w:jc w:val="center"/>
        <w:rPr>
          <w:spacing w:val="-3"/>
          <w:szCs w:val="36"/>
          <w:lang w:val="en-US"/>
        </w:rPr>
      </w:pPr>
      <w:r w:rsidRPr="00F034FE">
        <w:rPr>
          <w:spacing w:val="-3"/>
          <w:szCs w:val="36"/>
        </w:rPr>
        <w:t>31 December 201</w:t>
      </w:r>
      <w:r w:rsidR="001F3782">
        <w:rPr>
          <w:spacing w:val="-3"/>
          <w:szCs w:val="36"/>
          <w:lang w:val="en-US"/>
        </w:rPr>
        <w:t>9</w:t>
      </w:r>
    </w:p>
    <w:p w14:paraId="556020BD" w14:textId="77777777" w:rsidR="000D1B47" w:rsidRPr="00F034FE" w:rsidRDefault="000D1B47" w:rsidP="000D1B47">
      <w:pPr>
        <w:pStyle w:val="CoverTitle"/>
        <w:spacing w:line="240" w:lineRule="atLeast"/>
        <w:jc w:val="center"/>
        <w:rPr>
          <w:spacing w:val="-3"/>
          <w:szCs w:val="36"/>
        </w:rPr>
      </w:pPr>
      <w:r w:rsidRPr="00F034FE">
        <w:rPr>
          <w:spacing w:val="-3"/>
          <w:szCs w:val="36"/>
        </w:rPr>
        <w:t>and</w:t>
      </w:r>
    </w:p>
    <w:p w14:paraId="63D4E36D" w14:textId="77777777" w:rsidR="000D1B47" w:rsidRPr="00F034FE" w:rsidRDefault="000D1B47" w:rsidP="000D1B47">
      <w:pPr>
        <w:spacing w:line="240" w:lineRule="atLeast"/>
        <w:jc w:val="center"/>
        <w:rPr>
          <w:rFonts w:cs="Times New Roman"/>
          <w:sz w:val="36"/>
          <w:szCs w:val="36"/>
        </w:rPr>
      </w:pPr>
      <w:r w:rsidRPr="00F034FE">
        <w:rPr>
          <w:rFonts w:cs="Times New Roman"/>
          <w:spacing w:val="-3"/>
          <w:sz w:val="36"/>
          <w:szCs w:val="36"/>
        </w:rPr>
        <w:t>Independent Auditor’s Report</w:t>
      </w:r>
    </w:p>
    <w:p w14:paraId="7925B498" w14:textId="77777777" w:rsidR="000D1B47" w:rsidRPr="00F034FE" w:rsidRDefault="000D1B47" w:rsidP="000D1B47">
      <w:pPr>
        <w:pStyle w:val="BodyText"/>
        <w:spacing w:after="0" w:line="240" w:lineRule="atLeast"/>
        <w:ind w:right="-43"/>
        <w:jc w:val="center"/>
        <w:outlineLvl w:val="0"/>
        <w:rPr>
          <w:rFonts w:ascii="Times New Roman" w:hAnsi="Times New Roman" w:cs="Times New Roman"/>
          <w:sz w:val="36"/>
          <w:szCs w:val="36"/>
          <w:lang w:val="en-US"/>
        </w:rPr>
      </w:pPr>
    </w:p>
    <w:p w14:paraId="368E2FEB" w14:textId="77777777" w:rsidR="000D1B47" w:rsidRPr="00F034FE" w:rsidRDefault="000D1B47" w:rsidP="000D1B47">
      <w:pPr>
        <w:pStyle w:val="BodyText"/>
        <w:spacing w:after="0" w:line="240" w:lineRule="atLeast"/>
        <w:ind w:right="-43"/>
        <w:jc w:val="center"/>
        <w:rPr>
          <w:rFonts w:ascii="Times New Roman" w:hAnsi="Times New Roman" w:cs="Times New Roman"/>
          <w:sz w:val="36"/>
          <w:szCs w:val="36"/>
          <w:lang w:val="en-US"/>
        </w:rPr>
      </w:pPr>
    </w:p>
    <w:p w14:paraId="07D1183A" w14:textId="77777777" w:rsidR="000D1B47" w:rsidRPr="00F034FE" w:rsidRDefault="000D1B47" w:rsidP="000D1B47">
      <w:pPr>
        <w:pStyle w:val="BlockText"/>
        <w:spacing w:before="0" w:line="240" w:lineRule="atLeast"/>
        <w:ind w:left="0" w:right="-43" w:firstLine="0"/>
        <w:rPr>
          <w:rFonts w:ascii="Times New Roman" w:cs="Times New Roman"/>
          <w:sz w:val="22"/>
          <w:szCs w:val="22"/>
          <w:lang w:val="en-US"/>
        </w:rPr>
      </w:pPr>
    </w:p>
    <w:p w14:paraId="7B9B11FA" w14:textId="77777777" w:rsidR="000D1B47" w:rsidRPr="00F034FE" w:rsidRDefault="000D1B47" w:rsidP="000D1B47">
      <w:pPr>
        <w:pStyle w:val="BlockText"/>
        <w:spacing w:before="0" w:line="240" w:lineRule="atLeast"/>
        <w:ind w:left="0" w:right="-43" w:firstLine="0"/>
        <w:rPr>
          <w:rFonts w:ascii="Times New Roman" w:cs="Times New Roman"/>
          <w:sz w:val="22"/>
          <w:szCs w:val="22"/>
          <w:lang w:val="en-US"/>
        </w:rPr>
      </w:pPr>
    </w:p>
    <w:p w14:paraId="070DAAC5" w14:textId="77777777" w:rsidR="000D1B47" w:rsidRPr="00F034FE" w:rsidRDefault="000D1B47" w:rsidP="000D1B47">
      <w:pPr>
        <w:rPr>
          <w:rFonts w:cs="Times New Roman"/>
          <w:lang w:val="en-US"/>
        </w:rPr>
      </w:pPr>
    </w:p>
    <w:p w14:paraId="325D004A" w14:textId="77777777" w:rsidR="000D1B47" w:rsidRPr="00F034FE" w:rsidRDefault="000D1B47" w:rsidP="000D1B47">
      <w:pPr>
        <w:rPr>
          <w:rFonts w:cs="Times New Roman"/>
          <w:lang w:val="en-US"/>
        </w:rPr>
      </w:pPr>
    </w:p>
    <w:p w14:paraId="34E0DD9E" w14:textId="77777777" w:rsidR="000D1B47" w:rsidRPr="00F034FE" w:rsidRDefault="000D1B47" w:rsidP="000D1B47">
      <w:pPr>
        <w:rPr>
          <w:rFonts w:cs="Times New Roman"/>
          <w:lang w:val="en-US"/>
        </w:rPr>
      </w:pPr>
    </w:p>
    <w:p w14:paraId="31A2BBDC" w14:textId="77777777" w:rsidR="000D1B47" w:rsidRPr="00F034FE" w:rsidRDefault="000D1B47" w:rsidP="000D1B47">
      <w:pPr>
        <w:rPr>
          <w:rFonts w:cs="Times New Roman"/>
          <w:lang w:val="en-US"/>
        </w:rPr>
      </w:pPr>
    </w:p>
    <w:p w14:paraId="4B0DA902" w14:textId="77777777" w:rsidR="000D1B47" w:rsidRPr="00F034FE" w:rsidRDefault="000D1B47" w:rsidP="000D1B47">
      <w:pPr>
        <w:rPr>
          <w:rFonts w:cs="Times New Roman"/>
          <w:lang w:val="en-US"/>
        </w:rPr>
      </w:pPr>
    </w:p>
    <w:p w14:paraId="66199382" w14:textId="77777777" w:rsidR="000D1B47" w:rsidRPr="00F034FE" w:rsidRDefault="000D1B47" w:rsidP="000D1B47">
      <w:pPr>
        <w:rPr>
          <w:rFonts w:cs="Times New Roman"/>
          <w:lang w:val="en-US"/>
        </w:rPr>
      </w:pPr>
    </w:p>
    <w:p w14:paraId="7E3CBDA3" w14:textId="77777777" w:rsidR="000D1B47" w:rsidRPr="00F034FE" w:rsidRDefault="000D1B47" w:rsidP="000D1B47">
      <w:pPr>
        <w:rPr>
          <w:rFonts w:cs="Times New Roman"/>
          <w:lang w:val="en-US"/>
        </w:rPr>
      </w:pPr>
    </w:p>
    <w:p w14:paraId="7B440721" w14:textId="77777777" w:rsidR="000D1B47" w:rsidRPr="00F034FE" w:rsidRDefault="000D1B47" w:rsidP="000D1B47">
      <w:pPr>
        <w:rPr>
          <w:rFonts w:cs="Times New Roman"/>
          <w:lang w:val="en-US"/>
        </w:rPr>
      </w:pPr>
    </w:p>
    <w:p w14:paraId="7BD272FF" w14:textId="77777777" w:rsidR="000D1B47" w:rsidRPr="00F034FE" w:rsidRDefault="000D1B47" w:rsidP="000D1B47">
      <w:pPr>
        <w:rPr>
          <w:rFonts w:cs="Times New Roman"/>
          <w:lang w:val="en-US"/>
        </w:rPr>
      </w:pPr>
    </w:p>
    <w:p w14:paraId="5392A423" w14:textId="77777777" w:rsidR="000D1B47" w:rsidRPr="00F034FE" w:rsidRDefault="000D1B47" w:rsidP="000D1B47">
      <w:pPr>
        <w:rPr>
          <w:rFonts w:cs="Times New Roman"/>
          <w:lang w:val="en-US"/>
        </w:rPr>
      </w:pPr>
    </w:p>
    <w:p w14:paraId="3BAFA42A" w14:textId="77777777" w:rsidR="000D1B47" w:rsidRPr="00F034FE" w:rsidRDefault="000D1B47" w:rsidP="000D1B47">
      <w:pPr>
        <w:rPr>
          <w:rFonts w:cs="Times New Roman"/>
          <w:lang w:val="en-US"/>
        </w:rPr>
      </w:pPr>
    </w:p>
    <w:p w14:paraId="5C39A3BE" w14:textId="77777777" w:rsidR="000D1B47" w:rsidRPr="00F034FE" w:rsidRDefault="000D1B47" w:rsidP="000D1B47">
      <w:pPr>
        <w:rPr>
          <w:rFonts w:cs="Times New Roman"/>
          <w:lang w:val="en-US"/>
        </w:rPr>
      </w:pPr>
    </w:p>
    <w:p w14:paraId="2A4B8A9D" w14:textId="77777777" w:rsidR="000D1B47" w:rsidRPr="00F034FE" w:rsidRDefault="000D1B47" w:rsidP="000D1B47">
      <w:pPr>
        <w:rPr>
          <w:rFonts w:cs="Times New Roman"/>
          <w:lang w:val="en-US"/>
        </w:rPr>
      </w:pPr>
    </w:p>
    <w:p w14:paraId="2F1173AA" w14:textId="77777777" w:rsidR="000D1B47" w:rsidRPr="00F034FE" w:rsidRDefault="000D1B47" w:rsidP="000D1B47">
      <w:pPr>
        <w:tabs>
          <w:tab w:val="left" w:pos="1603"/>
        </w:tabs>
        <w:rPr>
          <w:rFonts w:cs="Times New Roman"/>
          <w:lang w:val="en-US"/>
        </w:rPr>
      </w:pPr>
      <w:r w:rsidRPr="00F034FE">
        <w:rPr>
          <w:rFonts w:cs="Times New Roman"/>
          <w:lang w:val="en-US"/>
        </w:rPr>
        <w:tab/>
      </w:r>
    </w:p>
    <w:p w14:paraId="4B8F174D" w14:textId="77777777" w:rsidR="000D1B47" w:rsidRPr="00F034FE" w:rsidRDefault="000D1B47" w:rsidP="000D1B47">
      <w:pPr>
        <w:tabs>
          <w:tab w:val="left" w:pos="1603"/>
        </w:tabs>
        <w:rPr>
          <w:rFonts w:cs="Times New Roman"/>
          <w:lang w:val="en-US"/>
        </w:rPr>
        <w:sectPr w:rsidR="000D1B47" w:rsidRPr="00F034FE" w:rsidSect="00773262">
          <w:headerReference w:type="default" r:id="rId9"/>
          <w:footerReference w:type="even" r:id="rId10"/>
          <w:footerReference w:type="default" r:id="rId11"/>
          <w:headerReference w:type="first" r:id="rId12"/>
          <w:pgSz w:w="11907" w:h="16840" w:code="9"/>
          <w:pgMar w:top="691" w:right="1152" w:bottom="576" w:left="1152" w:header="720" w:footer="720" w:gutter="0"/>
          <w:paperSrc w:first="7" w:other="7"/>
          <w:pgNumType w:start="0"/>
          <w:cols w:space="737"/>
          <w:titlePg/>
        </w:sectPr>
      </w:pPr>
      <w:r w:rsidRPr="00F034FE">
        <w:rPr>
          <w:rFonts w:cs="Times New Roman"/>
          <w:lang w:val="en-US"/>
        </w:rPr>
        <w:tab/>
      </w:r>
    </w:p>
    <w:p w14:paraId="4B7DB6F2" w14:textId="77777777" w:rsidR="000D1B47" w:rsidRPr="00F034FE" w:rsidRDefault="000D1B47" w:rsidP="000D1B47">
      <w:pPr>
        <w:tabs>
          <w:tab w:val="left" w:pos="1800"/>
        </w:tabs>
        <w:spacing w:line="240" w:lineRule="atLeast"/>
        <w:ind w:right="-43"/>
        <w:rPr>
          <w:rFonts w:cs="Times New Roman"/>
          <w:b/>
          <w:bCs/>
          <w:sz w:val="28"/>
          <w:szCs w:val="28"/>
          <w:cs/>
        </w:rPr>
      </w:pPr>
    </w:p>
    <w:p w14:paraId="30E030D1" w14:textId="77777777" w:rsidR="00A155F4" w:rsidRPr="00F034FE" w:rsidRDefault="00A155F4" w:rsidP="00A155F4">
      <w:pPr>
        <w:rPr>
          <w:rFonts w:cs="Times New Roman"/>
          <w:b/>
          <w:bCs/>
          <w:sz w:val="28"/>
          <w:szCs w:val="28"/>
        </w:rPr>
      </w:pPr>
      <w:r w:rsidRPr="00F034FE">
        <w:rPr>
          <w:rFonts w:cs="Times New Roman"/>
          <w:b/>
          <w:bCs/>
          <w:sz w:val="28"/>
          <w:szCs w:val="28"/>
        </w:rPr>
        <w:t>Independent Auditor’s Report</w:t>
      </w:r>
    </w:p>
    <w:p w14:paraId="23BD7FAB" w14:textId="77777777" w:rsidR="00A155F4" w:rsidRPr="00F034FE" w:rsidRDefault="00A155F4" w:rsidP="00A155F4">
      <w:pPr>
        <w:pStyle w:val="RNormal"/>
        <w:rPr>
          <w:b/>
          <w:bCs/>
          <w:sz w:val="28"/>
          <w:szCs w:val="28"/>
        </w:rPr>
      </w:pPr>
    </w:p>
    <w:p w14:paraId="37D7905F" w14:textId="77777777" w:rsidR="00F12522" w:rsidRPr="00F034FE" w:rsidRDefault="00F12522" w:rsidP="00A155F4">
      <w:pPr>
        <w:pStyle w:val="RNormal"/>
        <w:rPr>
          <w:b/>
          <w:bCs/>
          <w:sz w:val="28"/>
          <w:szCs w:val="28"/>
        </w:rPr>
      </w:pPr>
    </w:p>
    <w:p w14:paraId="63CA70C4" w14:textId="77777777" w:rsidR="00A155F4" w:rsidRPr="00D959BC" w:rsidRDefault="00A155F4" w:rsidP="00A155F4">
      <w:pPr>
        <w:jc w:val="both"/>
        <w:rPr>
          <w:rFonts w:cs="Times New Roman"/>
          <w:b/>
          <w:bCs/>
          <w:color w:val="0000FF"/>
          <w:sz w:val="24"/>
          <w:szCs w:val="24"/>
        </w:rPr>
      </w:pPr>
      <w:r w:rsidRPr="00D959BC">
        <w:rPr>
          <w:rFonts w:cs="Times New Roman"/>
          <w:b/>
          <w:bCs/>
          <w:sz w:val="24"/>
          <w:szCs w:val="24"/>
        </w:rPr>
        <w:t>To the Shareholders of Bangkok Chain Hospital Public Company Limited</w:t>
      </w:r>
    </w:p>
    <w:p w14:paraId="6854EA64" w14:textId="77777777" w:rsidR="0018255A" w:rsidRPr="00F034FE" w:rsidRDefault="0018255A" w:rsidP="00A155F4">
      <w:pPr>
        <w:jc w:val="both"/>
        <w:outlineLvl w:val="0"/>
        <w:rPr>
          <w:rFonts w:cs="Times New Roman"/>
          <w:i/>
          <w:iCs/>
        </w:rPr>
      </w:pPr>
    </w:p>
    <w:p w14:paraId="1CB0DA58" w14:textId="77777777" w:rsidR="00A155F4" w:rsidRPr="00F034FE" w:rsidRDefault="00A155F4" w:rsidP="00A155F4">
      <w:pPr>
        <w:jc w:val="both"/>
        <w:outlineLvl w:val="0"/>
        <w:rPr>
          <w:rFonts w:cs="Times New Roman"/>
          <w:i/>
          <w:iCs/>
        </w:rPr>
      </w:pPr>
      <w:r w:rsidRPr="00F034FE">
        <w:rPr>
          <w:rFonts w:cs="Times New Roman"/>
          <w:i/>
          <w:iCs/>
        </w:rPr>
        <w:t>Opinion</w:t>
      </w:r>
    </w:p>
    <w:p w14:paraId="47B5178B" w14:textId="77777777" w:rsidR="0018255A" w:rsidRPr="00F034FE" w:rsidRDefault="0018255A" w:rsidP="00A155F4">
      <w:pPr>
        <w:jc w:val="both"/>
        <w:rPr>
          <w:rFonts w:cs="Times New Roman"/>
        </w:rPr>
      </w:pPr>
    </w:p>
    <w:p w14:paraId="09550478" w14:textId="77777777" w:rsidR="00A155F4" w:rsidRPr="00F034FE" w:rsidRDefault="00A155F4" w:rsidP="00A155F4">
      <w:pPr>
        <w:jc w:val="both"/>
        <w:rPr>
          <w:rFonts w:cs="Times New Roman"/>
        </w:rPr>
      </w:pPr>
      <w:r w:rsidRPr="00F034FE">
        <w:rPr>
          <w:rFonts w:cs="Times New Roman"/>
        </w:rPr>
        <w:t>I have audited the consolidated and separate financial statements of Bangkok Chain Hospital Public Company Limited and its subsidiaries (the “Group”) and of Bangkok Chain Hospital Public Company Limited (the “Company”), respectively, which comprise the consolidated and separate statements of financial position as at 31 December 201</w:t>
      </w:r>
      <w:r w:rsidR="001F3782">
        <w:rPr>
          <w:rFonts w:cs="Times New Roman"/>
        </w:rPr>
        <w:t>9</w:t>
      </w:r>
      <w:r w:rsidRPr="00F034FE">
        <w:rPr>
          <w:rFonts w:cs="Times New Roman"/>
        </w:rPr>
        <w:t>, the consolid</w:t>
      </w:r>
      <w:r w:rsidR="004037AE" w:rsidRPr="00F034FE">
        <w:rPr>
          <w:rFonts w:cs="Times New Roman"/>
        </w:rPr>
        <w:t>ated and separate statements of</w:t>
      </w:r>
      <w:r w:rsidRPr="00F034FE">
        <w:rPr>
          <w:rFonts w:cs="Times New Roman"/>
        </w:rPr>
        <w:t xml:space="preserve"> comprehensive income, changes in equity and cash flows for the year then ended, and notes, comprising a summary of significant accounting policies and other explanatory information.</w:t>
      </w:r>
    </w:p>
    <w:p w14:paraId="1D992253" w14:textId="77777777" w:rsidR="00A155F4" w:rsidRPr="00F034FE" w:rsidRDefault="00A155F4" w:rsidP="00A155F4">
      <w:pPr>
        <w:jc w:val="both"/>
        <w:rPr>
          <w:rFonts w:cs="Times New Roman"/>
        </w:rPr>
      </w:pPr>
    </w:p>
    <w:p w14:paraId="16C67C82" w14:textId="77777777" w:rsidR="00A155F4" w:rsidRPr="00F034FE" w:rsidRDefault="00A155F4" w:rsidP="00A155F4">
      <w:pPr>
        <w:jc w:val="both"/>
        <w:rPr>
          <w:rFonts w:cs="Times New Roman"/>
        </w:rPr>
      </w:pPr>
      <w:r w:rsidRPr="00F034FE">
        <w:rPr>
          <w:rFonts w:cs="Times New Roman"/>
        </w:rPr>
        <w:t>In my opinion, the accompanying consolidated and separate financial statements present fairly, in all material respects, the financial position of the Group and the Company, respectively, as at 31 December 201</w:t>
      </w:r>
      <w:r w:rsidR="001F3782">
        <w:rPr>
          <w:rFonts w:cs="Times New Roman"/>
        </w:rPr>
        <w:t>9</w:t>
      </w:r>
      <w:r w:rsidR="000870B3" w:rsidRPr="00F034FE">
        <w:rPr>
          <w:rFonts w:cs="Times New Roman"/>
        </w:rPr>
        <w:t xml:space="preserve"> </w:t>
      </w:r>
      <w:r w:rsidRPr="00F034FE">
        <w:rPr>
          <w:rFonts w:cs="Times New Roman"/>
        </w:rPr>
        <w:t xml:space="preserve">and their financial performance and cash flows for the year then ended in accordance with Thai Financial Reporting Standards (TFRSs). </w:t>
      </w:r>
    </w:p>
    <w:p w14:paraId="57A33D19" w14:textId="77777777" w:rsidR="0018255A" w:rsidRPr="00F034FE" w:rsidRDefault="0018255A" w:rsidP="00A155F4">
      <w:pPr>
        <w:autoSpaceDE w:val="0"/>
        <w:autoSpaceDN w:val="0"/>
        <w:adjustRightInd w:val="0"/>
        <w:rPr>
          <w:rFonts w:cs="Times New Roman"/>
          <w:i/>
          <w:iCs/>
        </w:rPr>
      </w:pPr>
    </w:p>
    <w:p w14:paraId="2C6BD8ED" w14:textId="77777777" w:rsidR="00A155F4" w:rsidRPr="00F034FE" w:rsidRDefault="00A155F4" w:rsidP="00A155F4">
      <w:pPr>
        <w:autoSpaceDE w:val="0"/>
        <w:autoSpaceDN w:val="0"/>
        <w:adjustRightInd w:val="0"/>
        <w:rPr>
          <w:rFonts w:cs="Times New Roman"/>
          <w:i/>
          <w:iCs/>
        </w:rPr>
      </w:pPr>
      <w:r w:rsidRPr="00F034FE">
        <w:rPr>
          <w:rFonts w:cs="Times New Roman"/>
          <w:i/>
          <w:iCs/>
        </w:rPr>
        <w:t xml:space="preserve">Basis for Opinion </w:t>
      </w:r>
    </w:p>
    <w:p w14:paraId="406DC4B4" w14:textId="77777777" w:rsidR="0018255A" w:rsidRPr="00F034FE" w:rsidRDefault="0018255A" w:rsidP="00A155F4">
      <w:pPr>
        <w:autoSpaceDE w:val="0"/>
        <w:autoSpaceDN w:val="0"/>
        <w:adjustRightInd w:val="0"/>
        <w:jc w:val="both"/>
        <w:rPr>
          <w:rFonts w:cs="Times New Roman"/>
        </w:rPr>
      </w:pPr>
    </w:p>
    <w:p w14:paraId="4E20079B" w14:textId="77777777" w:rsidR="00A155F4" w:rsidRPr="00F034FE" w:rsidRDefault="00A155F4" w:rsidP="00A155F4">
      <w:pPr>
        <w:autoSpaceDE w:val="0"/>
        <w:autoSpaceDN w:val="0"/>
        <w:adjustRightInd w:val="0"/>
        <w:jc w:val="both"/>
        <w:rPr>
          <w:rFonts w:cs="Times New Roman"/>
        </w:rPr>
      </w:pPr>
      <w:r w:rsidRPr="00F034FE">
        <w:rPr>
          <w:rFonts w:cs="Times New Roman"/>
        </w:rPr>
        <w:t xml:space="preserve">I conducted my audit in accordance with Thai Standards on Auditing (TSAs). My responsibilities under those standards are further described in the </w:t>
      </w:r>
      <w:r w:rsidRPr="00F034FE">
        <w:rPr>
          <w:rFonts w:cs="Times New Roman"/>
          <w:i/>
          <w:iCs/>
        </w:rPr>
        <w:t>Auditor’s Responsibilities for the Audit of the Consolidated and Separate</w:t>
      </w:r>
      <w:r w:rsidRPr="00F034FE">
        <w:rPr>
          <w:rFonts w:cs="Times New Roman"/>
        </w:rPr>
        <w:t xml:space="preserve"> </w:t>
      </w:r>
      <w:r w:rsidRPr="00F034FE">
        <w:rPr>
          <w:rFonts w:cs="Times New Roman"/>
          <w:i/>
          <w:iCs/>
        </w:rPr>
        <w:t xml:space="preserve">Financial Statements </w:t>
      </w:r>
      <w:r w:rsidRPr="00F034FE">
        <w:rPr>
          <w:rFonts w:cs="Times New Roman"/>
        </w:rPr>
        <w:t xml:space="preserve">section of my report. I am independent of the Group and the Company in accordance with </w:t>
      </w:r>
      <w:r w:rsidR="001F0F9A" w:rsidRPr="00F034FE">
        <w:rPr>
          <w:rFonts w:cs="Times New Roman"/>
        </w:rPr>
        <w:t xml:space="preserve">the </w:t>
      </w:r>
      <w:r w:rsidRPr="00F034FE">
        <w:rPr>
          <w:rFonts w:cs="Times New Roman"/>
        </w:rPr>
        <w:t>Code of Ethics for Prof</w:t>
      </w:r>
      <w:r w:rsidR="00531FDA" w:rsidRPr="00F034FE">
        <w:rPr>
          <w:rFonts w:cs="Times New Roman"/>
        </w:rPr>
        <w:t>essional Accountants issued by</w:t>
      </w:r>
      <w:r w:rsidR="00E10A0D" w:rsidRPr="00F034FE">
        <w:rPr>
          <w:rFonts w:cs="Times New Roman"/>
        </w:rPr>
        <w:t xml:space="preserve"> the Federation of Accounting Professions</w:t>
      </w:r>
      <w:r w:rsidR="00CC7798" w:rsidRPr="00F034FE">
        <w:rPr>
          <w:rFonts w:cs="Times New Roman"/>
        </w:rPr>
        <w:t xml:space="preserve"> that is</w:t>
      </w:r>
      <w:r w:rsidRPr="00F034FE">
        <w:rPr>
          <w:rFonts w:cs="Times New Roman"/>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DD09376" w14:textId="77777777" w:rsidR="0018255A" w:rsidRPr="00F034FE" w:rsidRDefault="0018255A" w:rsidP="00A155F4">
      <w:pPr>
        <w:autoSpaceDE w:val="0"/>
        <w:autoSpaceDN w:val="0"/>
        <w:adjustRightInd w:val="0"/>
        <w:rPr>
          <w:rFonts w:cs="Times New Roman"/>
          <w:i/>
          <w:iCs/>
        </w:rPr>
      </w:pPr>
    </w:p>
    <w:p w14:paraId="05B5DAA8" w14:textId="77777777" w:rsidR="00A155F4" w:rsidRPr="00F034FE" w:rsidRDefault="00A155F4" w:rsidP="00A155F4">
      <w:pPr>
        <w:autoSpaceDE w:val="0"/>
        <w:autoSpaceDN w:val="0"/>
        <w:adjustRightInd w:val="0"/>
        <w:rPr>
          <w:rFonts w:cs="Times New Roman"/>
          <w:i/>
          <w:iCs/>
        </w:rPr>
      </w:pPr>
      <w:r w:rsidRPr="00F034FE">
        <w:rPr>
          <w:rFonts w:cs="Times New Roman"/>
          <w:i/>
          <w:iCs/>
        </w:rPr>
        <w:t>Key Audit Matters</w:t>
      </w:r>
    </w:p>
    <w:p w14:paraId="2C9208C5" w14:textId="77777777" w:rsidR="0018255A" w:rsidRPr="00F034FE" w:rsidRDefault="0018255A" w:rsidP="00A155F4">
      <w:pPr>
        <w:autoSpaceDE w:val="0"/>
        <w:autoSpaceDN w:val="0"/>
        <w:adjustRightInd w:val="0"/>
        <w:jc w:val="both"/>
        <w:rPr>
          <w:rFonts w:cs="Times New Roman"/>
        </w:rPr>
      </w:pPr>
    </w:p>
    <w:p w14:paraId="484F81A8" w14:textId="77777777" w:rsidR="003D5A51" w:rsidRDefault="00A155F4" w:rsidP="00A155F4">
      <w:pPr>
        <w:autoSpaceDE w:val="0"/>
        <w:autoSpaceDN w:val="0"/>
        <w:adjustRightInd w:val="0"/>
        <w:jc w:val="both"/>
        <w:rPr>
          <w:rFonts w:cs="Times New Roman"/>
        </w:rPr>
      </w:pPr>
      <w:r w:rsidRPr="00F034FE">
        <w:rPr>
          <w:rFonts w:cs="Times New Roman"/>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w:t>
      </w:r>
    </w:p>
    <w:p w14:paraId="536680E0" w14:textId="77777777" w:rsidR="003D5A51" w:rsidRDefault="003D5A51" w:rsidP="00A155F4">
      <w:pPr>
        <w:autoSpaceDE w:val="0"/>
        <w:autoSpaceDN w:val="0"/>
        <w:adjustRightInd w:val="0"/>
        <w:jc w:val="both"/>
        <w:rPr>
          <w:rFonts w:cs="Times New Roman"/>
        </w:rPr>
      </w:pPr>
    </w:p>
    <w:p w14:paraId="067DF247" w14:textId="77777777" w:rsidR="003D5A51" w:rsidRDefault="003D5A51" w:rsidP="00A155F4">
      <w:pPr>
        <w:autoSpaceDE w:val="0"/>
        <w:autoSpaceDN w:val="0"/>
        <w:adjustRightInd w:val="0"/>
        <w:jc w:val="both"/>
        <w:rPr>
          <w:rFonts w:cs="Times New Roman"/>
        </w:rPr>
        <w:sectPr w:rsidR="003D5A51" w:rsidSect="00A155F4">
          <w:footerReference w:type="default" r:id="rId13"/>
          <w:headerReference w:type="first" r:id="rId14"/>
          <w:footerReference w:type="first" r:id="rId15"/>
          <w:pgSz w:w="11909" w:h="16834" w:code="9"/>
          <w:pgMar w:top="691" w:right="1152" w:bottom="576" w:left="1152" w:header="720" w:footer="720" w:gutter="0"/>
          <w:paperSrc w:first="7" w:other="7"/>
          <w:pgNumType w:start="1"/>
          <w:cols w:space="0"/>
          <w:titlePg/>
          <w:docGrid w:linePitch="299"/>
        </w:sectPr>
      </w:pPr>
    </w:p>
    <w:p w14:paraId="056B4929" w14:textId="28C4411F" w:rsidR="00F3227F" w:rsidRPr="00F034FE" w:rsidRDefault="00F3227F" w:rsidP="00A155F4">
      <w:pPr>
        <w:autoSpaceDE w:val="0"/>
        <w:autoSpaceDN w:val="0"/>
        <w:adjustRightInd w:val="0"/>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F3227F" w:rsidRPr="00F034FE" w14:paraId="2C9D3ABC" w14:textId="77777777" w:rsidTr="00747579">
        <w:tc>
          <w:tcPr>
            <w:tcW w:w="9350" w:type="dxa"/>
            <w:gridSpan w:val="2"/>
            <w:shd w:val="clear" w:color="auto" w:fill="auto"/>
          </w:tcPr>
          <w:p w14:paraId="7FE26DDA" w14:textId="77777777" w:rsidR="00F3227F" w:rsidRPr="00F034FE" w:rsidRDefault="00CE2E22" w:rsidP="00747579">
            <w:pPr>
              <w:autoSpaceDE w:val="0"/>
              <w:autoSpaceDN w:val="0"/>
              <w:adjustRightInd w:val="0"/>
              <w:rPr>
                <w:rFonts w:cs="Times New Roman"/>
                <w:lang w:val="en-US"/>
              </w:rPr>
            </w:pPr>
            <w:r>
              <w:rPr>
                <w:rFonts w:cs="Times New Roman"/>
                <w:b/>
                <w:bCs/>
                <w:lang w:val="en-US"/>
              </w:rPr>
              <w:t>Valuation of trade account</w:t>
            </w:r>
            <w:r w:rsidR="00C47724">
              <w:rPr>
                <w:rFonts w:cs="Times New Roman"/>
                <w:b/>
                <w:bCs/>
                <w:lang w:val="en-US"/>
              </w:rPr>
              <w:t>s</w:t>
            </w:r>
            <w:r>
              <w:rPr>
                <w:rFonts w:cs="Times New Roman"/>
                <w:b/>
                <w:bCs/>
                <w:lang w:val="en-US"/>
              </w:rPr>
              <w:t xml:space="preserve"> receivable</w:t>
            </w:r>
          </w:p>
        </w:tc>
      </w:tr>
      <w:tr w:rsidR="00F3227F" w:rsidRPr="00F034FE" w14:paraId="6D72F2CE" w14:textId="77777777" w:rsidTr="00747579">
        <w:tc>
          <w:tcPr>
            <w:tcW w:w="9350" w:type="dxa"/>
            <w:gridSpan w:val="2"/>
            <w:shd w:val="clear" w:color="auto" w:fill="auto"/>
          </w:tcPr>
          <w:p w14:paraId="26E2FF90" w14:textId="77777777" w:rsidR="00F3227F" w:rsidRPr="00F034FE" w:rsidRDefault="00F3227F" w:rsidP="00CE2E22">
            <w:pPr>
              <w:autoSpaceDE w:val="0"/>
              <w:autoSpaceDN w:val="0"/>
              <w:adjustRightInd w:val="0"/>
              <w:rPr>
                <w:rFonts w:cs="Times New Roman"/>
              </w:rPr>
            </w:pPr>
            <w:r w:rsidRPr="00F034FE">
              <w:rPr>
                <w:rFonts w:cs="Times New Roman"/>
              </w:rPr>
              <w:t>Refer to Note</w:t>
            </w:r>
            <w:r w:rsidRPr="00F034FE">
              <w:rPr>
                <w:rFonts w:cs="Times New Roman"/>
                <w:lang w:val="en-US"/>
              </w:rPr>
              <w:t>s</w:t>
            </w:r>
            <w:r w:rsidR="00CE2E22">
              <w:rPr>
                <w:rFonts w:cs="Times New Roman"/>
                <w:lang w:val="en-US"/>
              </w:rPr>
              <w:t xml:space="preserve"> </w:t>
            </w:r>
            <w:r w:rsidRPr="00F034FE">
              <w:rPr>
                <w:rFonts w:cs="Times New Roman"/>
              </w:rPr>
              <w:t>3 and 8</w:t>
            </w:r>
          </w:p>
        </w:tc>
      </w:tr>
      <w:tr w:rsidR="00F3227F" w:rsidRPr="00F034FE" w14:paraId="1E400730" w14:textId="77777777" w:rsidTr="00747579">
        <w:tc>
          <w:tcPr>
            <w:tcW w:w="4675" w:type="dxa"/>
            <w:shd w:val="clear" w:color="auto" w:fill="auto"/>
          </w:tcPr>
          <w:p w14:paraId="6DD9AB37" w14:textId="77777777" w:rsidR="00F3227F" w:rsidRPr="00F034FE" w:rsidRDefault="00F3227F" w:rsidP="00747579">
            <w:pPr>
              <w:autoSpaceDE w:val="0"/>
              <w:autoSpaceDN w:val="0"/>
              <w:adjustRightInd w:val="0"/>
              <w:rPr>
                <w:rFonts w:cs="Times New Roman"/>
                <w:b/>
                <w:bCs/>
              </w:rPr>
            </w:pPr>
            <w:r w:rsidRPr="00F034FE">
              <w:rPr>
                <w:rFonts w:cs="Times New Roman"/>
                <w:b/>
                <w:bCs/>
              </w:rPr>
              <w:t>The key audit matter</w:t>
            </w:r>
          </w:p>
        </w:tc>
        <w:tc>
          <w:tcPr>
            <w:tcW w:w="4675" w:type="dxa"/>
            <w:shd w:val="clear" w:color="auto" w:fill="auto"/>
          </w:tcPr>
          <w:p w14:paraId="528A49DA" w14:textId="77777777" w:rsidR="00F3227F" w:rsidRPr="00F034FE" w:rsidRDefault="00F3227F" w:rsidP="00747579">
            <w:pPr>
              <w:autoSpaceDE w:val="0"/>
              <w:autoSpaceDN w:val="0"/>
              <w:adjustRightInd w:val="0"/>
              <w:rPr>
                <w:rFonts w:cs="Times New Roman"/>
                <w:b/>
                <w:bCs/>
              </w:rPr>
            </w:pPr>
            <w:r w:rsidRPr="00F034FE">
              <w:rPr>
                <w:rFonts w:cs="Times New Roman"/>
                <w:b/>
                <w:bCs/>
              </w:rPr>
              <w:t>How the matter was addressed in the audit</w:t>
            </w:r>
          </w:p>
        </w:tc>
      </w:tr>
      <w:tr w:rsidR="00F3227F" w:rsidRPr="00F034FE" w14:paraId="3E91F269" w14:textId="77777777" w:rsidTr="00747579">
        <w:tc>
          <w:tcPr>
            <w:tcW w:w="4675" w:type="dxa"/>
            <w:shd w:val="clear" w:color="auto" w:fill="auto"/>
          </w:tcPr>
          <w:p w14:paraId="196091DC" w14:textId="77777777" w:rsidR="00246E3E" w:rsidRPr="00E811C8" w:rsidRDefault="00246E3E" w:rsidP="00F056E0">
            <w:pPr>
              <w:autoSpaceDE w:val="0"/>
              <w:autoSpaceDN w:val="0"/>
              <w:adjustRightInd w:val="0"/>
              <w:spacing w:line="240" w:lineRule="auto"/>
              <w:jc w:val="both"/>
              <w:rPr>
                <w:rFonts w:eastAsia="Arial" w:cs="Times New Roman"/>
              </w:rPr>
            </w:pPr>
            <w:r w:rsidRPr="00E811C8">
              <w:rPr>
                <w:rFonts w:eastAsia="Arial" w:cs="Times New Roman"/>
              </w:rPr>
              <w:t>The Group has overdue trade account</w:t>
            </w:r>
            <w:r w:rsidR="00C47724">
              <w:rPr>
                <w:rFonts w:eastAsia="Arial" w:cs="Times New Roman"/>
              </w:rPr>
              <w:t>s</w:t>
            </w:r>
            <w:r w:rsidRPr="00E811C8">
              <w:rPr>
                <w:rFonts w:eastAsia="Arial" w:cs="Times New Roman"/>
              </w:rPr>
              <w:t xml:space="preserve"> receiv</w:t>
            </w:r>
            <w:r w:rsidR="008E7EF8">
              <w:rPr>
                <w:rFonts w:eastAsia="Arial" w:cs="Times New Roman"/>
              </w:rPr>
              <w:t>able and accrued income from</w:t>
            </w:r>
            <w:r w:rsidRPr="00E811C8">
              <w:rPr>
                <w:rFonts w:eastAsia="Arial" w:cs="Times New Roman"/>
              </w:rPr>
              <w:t xml:space="preserve"> medical services to patients under the government welfare schemes </w:t>
            </w:r>
            <w:r w:rsidR="007505F7">
              <w:rPr>
                <w:rFonts w:eastAsia="Arial" w:cs="Times New Roman"/>
              </w:rPr>
              <w:t xml:space="preserve">such </w:t>
            </w:r>
            <w:r w:rsidRPr="00E811C8">
              <w:rPr>
                <w:rFonts w:eastAsia="Arial" w:cs="Times New Roman"/>
              </w:rPr>
              <w:t xml:space="preserve">as </w:t>
            </w:r>
            <w:r w:rsidR="00753DA8">
              <w:rPr>
                <w:rFonts w:eastAsia="Arial" w:cs="Times New Roman"/>
              </w:rPr>
              <w:t xml:space="preserve">revenue under </w:t>
            </w:r>
            <w:r w:rsidRPr="00E811C8">
              <w:rPr>
                <w:rFonts w:eastAsia="Arial" w:cs="Times New Roman"/>
              </w:rPr>
              <w:t xml:space="preserve">service agreement with the Social Security Office, etc. </w:t>
            </w:r>
            <w:r w:rsidR="004A6BF1">
              <w:rPr>
                <w:rFonts w:eastAsia="Arial"/>
                <w:szCs w:val="28"/>
              </w:rPr>
              <w:t>T</w:t>
            </w:r>
            <w:r w:rsidRPr="00E811C8">
              <w:rPr>
                <w:rFonts w:eastAsia="Arial" w:cs="Times New Roman"/>
              </w:rPr>
              <w:t>rade account</w:t>
            </w:r>
            <w:r w:rsidR="00C47724">
              <w:rPr>
                <w:rFonts w:eastAsia="Arial" w:cs="Times New Roman"/>
              </w:rPr>
              <w:t>s</w:t>
            </w:r>
            <w:r w:rsidRPr="00E811C8">
              <w:rPr>
                <w:rFonts w:eastAsia="Arial" w:cs="Times New Roman"/>
              </w:rPr>
              <w:t xml:space="preserve"> receivable</w:t>
            </w:r>
            <w:r w:rsidR="00C47724">
              <w:rPr>
                <w:rFonts w:eastAsia="Arial" w:cs="Times New Roman"/>
              </w:rPr>
              <w:t xml:space="preserve"> are material</w:t>
            </w:r>
            <w:r w:rsidR="00192FFB" w:rsidRPr="00E811C8">
              <w:rPr>
                <w:rFonts w:eastAsia="Arial" w:cs="Times New Roman"/>
              </w:rPr>
              <w:t xml:space="preserve"> </w:t>
            </w:r>
            <w:r w:rsidRPr="00E811C8">
              <w:rPr>
                <w:rFonts w:eastAsia="Arial" w:cs="Times New Roman"/>
              </w:rPr>
              <w:t xml:space="preserve">and </w:t>
            </w:r>
            <w:r w:rsidR="00192FFB" w:rsidRPr="00E811C8">
              <w:rPr>
                <w:rFonts w:eastAsia="Arial" w:cs="Times New Roman"/>
              </w:rPr>
              <w:t xml:space="preserve">accrued income under the service agreement with the Social Security Office </w:t>
            </w:r>
            <w:r w:rsidR="00C47724">
              <w:rPr>
                <w:rFonts w:eastAsia="Arial" w:cs="Times New Roman"/>
              </w:rPr>
              <w:t>is based on</w:t>
            </w:r>
            <w:r w:rsidR="00192FFB" w:rsidRPr="00E811C8">
              <w:rPr>
                <w:rFonts w:eastAsia="Arial" w:cs="Times New Roman"/>
              </w:rPr>
              <w:t xml:space="preserve"> </w:t>
            </w:r>
            <w:r w:rsidRPr="00E811C8">
              <w:rPr>
                <w:rFonts w:eastAsia="Arial" w:cs="Times New Roman"/>
              </w:rPr>
              <w:t>the inform</w:t>
            </w:r>
            <w:r w:rsidR="00192FFB" w:rsidRPr="00E811C8">
              <w:rPr>
                <w:rFonts w:eastAsia="Arial" w:cs="Times New Roman"/>
              </w:rPr>
              <w:t>ation, criteria and conditions for calculation</w:t>
            </w:r>
            <w:r w:rsidR="00E811C8">
              <w:rPr>
                <w:rFonts w:eastAsia="Arial" w:cs="Times New Roman"/>
              </w:rPr>
              <w:t xml:space="preserve"> </w:t>
            </w:r>
            <w:r w:rsidR="00E811C8" w:rsidRPr="00E811C8">
              <w:rPr>
                <w:rFonts w:eastAsia="Arial" w:cs="Times New Roman"/>
              </w:rPr>
              <w:t>defined</w:t>
            </w:r>
            <w:r w:rsidRPr="00E811C8">
              <w:rPr>
                <w:rFonts w:eastAsia="Arial" w:cs="Times New Roman"/>
              </w:rPr>
              <w:t xml:space="preserve"> by the Social Security Office, such as, the number of insured persons registered with the hospital, and statistical information </w:t>
            </w:r>
            <w:r w:rsidR="00753DA8">
              <w:rPr>
                <w:rFonts w:eastAsia="Arial" w:cs="Times New Roman"/>
              </w:rPr>
              <w:t>of</w:t>
            </w:r>
            <w:r w:rsidRPr="00E811C8">
              <w:rPr>
                <w:rFonts w:eastAsia="Arial" w:cs="Times New Roman"/>
              </w:rPr>
              <w:t xml:space="preserve"> the services provided </w:t>
            </w:r>
            <w:r w:rsidR="002841AC">
              <w:rPr>
                <w:rFonts w:eastAsia="Arial" w:cs="Times New Roman"/>
              </w:rPr>
              <w:t>by the hospital, etc.</w:t>
            </w:r>
            <w:r w:rsidRPr="00E811C8">
              <w:rPr>
                <w:rFonts w:eastAsia="Arial" w:cs="Times New Roman" w:hint="cs"/>
                <w:cs/>
              </w:rPr>
              <w:t xml:space="preserve"> </w:t>
            </w:r>
            <w:r w:rsidR="00E811C8" w:rsidRPr="00E811C8">
              <w:rPr>
                <w:rFonts w:eastAsia="Arial" w:cs="Times New Roman"/>
              </w:rPr>
              <w:t>In addition,</w:t>
            </w:r>
            <w:r w:rsidRPr="00E811C8">
              <w:rPr>
                <w:rFonts w:eastAsia="Arial" w:cs="Times New Roman"/>
              </w:rPr>
              <w:t xml:space="preserve"> </w:t>
            </w:r>
            <w:r w:rsidR="00753DA8">
              <w:rPr>
                <w:rFonts w:eastAsia="Arial" w:cs="Times New Roman"/>
              </w:rPr>
              <w:t>the repayment is</w:t>
            </w:r>
            <w:r w:rsidR="004A6BF1">
              <w:rPr>
                <w:rFonts w:eastAsia="Arial" w:cs="Times New Roman"/>
              </w:rPr>
              <w:t xml:space="preserve"> dependent</w:t>
            </w:r>
            <w:r w:rsidR="00E811C8" w:rsidRPr="00E811C8">
              <w:rPr>
                <w:rFonts w:eastAsia="Arial" w:cs="Times New Roman"/>
              </w:rPr>
              <w:t xml:space="preserve"> on the policy and budget </w:t>
            </w:r>
            <w:r w:rsidR="00753DA8">
              <w:rPr>
                <w:rFonts w:eastAsia="Arial" w:cs="Times New Roman"/>
              </w:rPr>
              <w:t>of</w:t>
            </w:r>
            <w:r w:rsidR="00E811C8" w:rsidRPr="00F034FE">
              <w:rPr>
                <w:rFonts w:eastAsia="Arial" w:cs="Times New Roman"/>
              </w:rPr>
              <w:t xml:space="preserve"> the government welfare schemes</w:t>
            </w:r>
            <w:r w:rsidRPr="00E811C8">
              <w:rPr>
                <w:rFonts w:eastAsia="Arial" w:cs="Times New Roman"/>
              </w:rPr>
              <w:t>.</w:t>
            </w:r>
          </w:p>
          <w:p w14:paraId="28C85B19" w14:textId="77777777" w:rsidR="00246E3E" w:rsidRPr="00246E3E" w:rsidRDefault="00246E3E" w:rsidP="00F056E0">
            <w:pPr>
              <w:autoSpaceDE w:val="0"/>
              <w:autoSpaceDN w:val="0"/>
              <w:adjustRightInd w:val="0"/>
              <w:spacing w:line="240" w:lineRule="auto"/>
              <w:jc w:val="both"/>
              <w:rPr>
                <w:rFonts w:eastAsia="Arial"/>
                <w:highlight w:val="yellow"/>
              </w:rPr>
            </w:pPr>
          </w:p>
          <w:p w14:paraId="295B8E13" w14:textId="77777777" w:rsidR="00246E3E" w:rsidRPr="002A40F0" w:rsidRDefault="003809E4" w:rsidP="00F056E0">
            <w:pPr>
              <w:autoSpaceDE w:val="0"/>
              <w:autoSpaceDN w:val="0"/>
              <w:adjustRightInd w:val="0"/>
              <w:spacing w:line="240" w:lineRule="auto"/>
              <w:jc w:val="both"/>
              <w:rPr>
                <w:rFonts w:eastAsia="Arial"/>
                <w:lang w:val="en-US"/>
              </w:rPr>
            </w:pPr>
            <w:r>
              <w:rPr>
                <w:rFonts w:eastAsia="Arial"/>
              </w:rPr>
              <w:t>T</w:t>
            </w:r>
            <w:r w:rsidRPr="00464CDF">
              <w:rPr>
                <w:rFonts w:eastAsia="Arial"/>
              </w:rPr>
              <w:t xml:space="preserve">he Group </w:t>
            </w:r>
            <w:r>
              <w:rPr>
                <w:rFonts w:eastAsia="Arial"/>
              </w:rPr>
              <w:t>is exposed to the risk of recoverable amount of trade account</w:t>
            </w:r>
            <w:r w:rsidR="00753DA8">
              <w:rPr>
                <w:rFonts w:eastAsia="Arial"/>
              </w:rPr>
              <w:t>s</w:t>
            </w:r>
            <w:r>
              <w:rPr>
                <w:rFonts w:eastAsia="Arial"/>
              </w:rPr>
              <w:t xml:space="preserve"> receivable and accrued income due to the complexity of the reimbursement rules and process which is time consuming</w:t>
            </w:r>
            <w:r w:rsidR="008E7EF8" w:rsidRPr="008E7EF8">
              <w:rPr>
                <w:rFonts w:eastAsia="Arial"/>
              </w:rPr>
              <w:t xml:space="preserve">. The determination of </w:t>
            </w:r>
            <w:r w:rsidRPr="008E7EF8">
              <w:rPr>
                <w:rFonts w:eastAsia="Arial"/>
              </w:rPr>
              <w:t>recoverable amount of trade accounts re</w:t>
            </w:r>
            <w:r w:rsidR="004A6BF1">
              <w:rPr>
                <w:rFonts w:eastAsia="Arial"/>
              </w:rPr>
              <w:t>ceivable and accrued income</w:t>
            </w:r>
            <w:r w:rsidRPr="008E7EF8">
              <w:rPr>
                <w:rFonts w:eastAsia="Arial"/>
              </w:rPr>
              <w:t xml:space="preserve"> require</w:t>
            </w:r>
            <w:r w:rsidR="00246E3E" w:rsidRPr="008E7EF8">
              <w:rPr>
                <w:rFonts w:eastAsia="Arial"/>
              </w:rPr>
              <w:t xml:space="preserve"> management</w:t>
            </w:r>
            <w:r w:rsidRPr="008E7EF8">
              <w:rPr>
                <w:rFonts w:eastAsia="Arial"/>
              </w:rPr>
              <w:t xml:space="preserve">’s </w:t>
            </w:r>
            <w:r w:rsidR="00246E3E" w:rsidRPr="008E7EF8">
              <w:rPr>
                <w:rFonts w:eastAsia="Arial"/>
              </w:rPr>
              <w:t>professional judgement</w:t>
            </w:r>
            <w:r w:rsidR="00246E3E" w:rsidRPr="008E7EF8">
              <w:rPr>
                <w:rFonts w:eastAsia="Arial" w:hint="cs"/>
                <w:cs/>
              </w:rPr>
              <w:t xml:space="preserve"> </w:t>
            </w:r>
            <w:r w:rsidR="00246E3E" w:rsidRPr="008E7EF8">
              <w:rPr>
                <w:rFonts w:eastAsia="Arial"/>
              </w:rPr>
              <w:t>and analysis of future payment expectation of these government sector. I determine that this matter is a key audit matter.</w:t>
            </w:r>
          </w:p>
          <w:p w14:paraId="38662706" w14:textId="77777777" w:rsidR="00246E3E" w:rsidRPr="00F034FE" w:rsidRDefault="00246E3E" w:rsidP="00747579">
            <w:pPr>
              <w:autoSpaceDE w:val="0"/>
              <w:autoSpaceDN w:val="0"/>
              <w:adjustRightInd w:val="0"/>
              <w:spacing w:line="240" w:lineRule="auto"/>
              <w:jc w:val="thaiDistribute"/>
              <w:rPr>
                <w:rFonts w:cs="Times New Roman"/>
                <w:szCs w:val="28"/>
                <w:highlight w:val="yellow"/>
              </w:rPr>
            </w:pPr>
          </w:p>
        </w:tc>
        <w:tc>
          <w:tcPr>
            <w:tcW w:w="4675" w:type="dxa"/>
            <w:shd w:val="clear" w:color="auto" w:fill="auto"/>
          </w:tcPr>
          <w:p w14:paraId="41F3ECE4" w14:textId="77777777" w:rsidR="00F3227F" w:rsidRPr="00F034FE" w:rsidRDefault="00F3227F" w:rsidP="00747579">
            <w:pPr>
              <w:autoSpaceDE w:val="0"/>
              <w:autoSpaceDN w:val="0"/>
              <w:adjustRightInd w:val="0"/>
              <w:spacing w:line="240" w:lineRule="auto"/>
              <w:jc w:val="thaiDistribute"/>
              <w:rPr>
                <w:rFonts w:eastAsia="Arial" w:cs="Times New Roman"/>
              </w:rPr>
            </w:pPr>
            <w:r w:rsidRPr="00F034FE">
              <w:rPr>
                <w:rFonts w:eastAsia="SimSun" w:cs="Times New Roman"/>
                <w:szCs w:val="28"/>
                <w:lang w:val="en-US" w:eastAsia="zh-CN"/>
              </w:rPr>
              <w:t>The audit procedures included the following</w:t>
            </w:r>
            <w:r w:rsidRPr="00F034FE">
              <w:rPr>
                <w:rFonts w:eastAsia="Arial" w:cs="Times New Roman"/>
              </w:rPr>
              <w:t>:</w:t>
            </w:r>
          </w:p>
          <w:p w14:paraId="45D3CD41" w14:textId="77777777" w:rsidR="00F3227F" w:rsidRPr="00F034FE" w:rsidRDefault="00F3227F" w:rsidP="00747579">
            <w:pPr>
              <w:autoSpaceDE w:val="0"/>
              <w:autoSpaceDN w:val="0"/>
              <w:adjustRightInd w:val="0"/>
              <w:spacing w:line="240" w:lineRule="auto"/>
              <w:jc w:val="thaiDistribute"/>
              <w:rPr>
                <w:rFonts w:eastAsia="Arial" w:cs="Times New Roman"/>
              </w:rPr>
            </w:pPr>
          </w:p>
          <w:p w14:paraId="69761C10" w14:textId="77777777" w:rsidR="008E7EF8" w:rsidRPr="008E7EF8" w:rsidRDefault="008E7EF8" w:rsidP="00F056E0">
            <w:pPr>
              <w:numPr>
                <w:ilvl w:val="0"/>
                <w:numId w:val="6"/>
              </w:numPr>
              <w:autoSpaceDE w:val="0"/>
              <w:autoSpaceDN w:val="0"/>
              <w:adjustRightInd w:val="0"/>
              <w:spacing w:line="240" w:lineRule="auto"/>
              <w:ind w:left="455" w:hanging="270"/>
              <w:jc w:val="both"/>
              <w:rPr>
                <w:rFonts w:eastAsia="SimSun"/>
                <w:lang w:eastAsia="zh-CN"/>
              </w:rPr>
            </w:pPr>
            <w:r w:rsidRPr="008E7EF8">
              <w:t xml:space="preserve">Understanding the procedure of estimating net realisable value of trade accounts receivable, revenue recognition and estimating accrued income from </w:t>
            </w:r>
            <w:r w:rsidRPr="008E7EF8">
              <w:rPr>
                <w:rFonts w:eastAsia="Arial"/>
              </w:rPr>
              <w:t>medical services to patients under the government welfare schemes Office by making enquiry of responsible executives and selecting representative samples to test the operation of the designed controls.</w:t>
            </w:r>
          </w:p>
          <w:p w14:paraId="731F8FC4" w14:textId="77777777" w:rsidR="008E7EF8" w:rsidRPr="008E7EF8" w:rsidRDefault="008E7EF8" w:rsidP="00F056E0">
            <w:pPr>
              <w:autoSpaceDE w:val="0"/>
              <w:autoSpaceDN w:val="0"/>
              <w:adjustRightInd w:val="0"/>
              <w:spacing w:line="240" w:lineRule="auto"/>
              <w:ind w:left="455"/>
              <w:jc w:val="both"/>
              <w:rPr>
                <w:rFonts w:eastAsia="SimSun"/>
                <w:lang w:eastAsia="zh-CN"/>
              </w:rPr>
            </w:pPr>
          </w:p>
          <w:p w14:paraId="1CDB3902" w14:textId="77777777" w:rsidR="008E7EF8" w:rsidRDefault="008E7EF8" w:rsidP="00F056E0">
            <w:pPr>
              <w:numPr>
                <w:ilvl w:val="0"/>
                <w:numId w:val="6"/>
              </w:numPr>
              <w:autoSpaceDE w:val="0"/>
              <w:autoSpaceDN w:val="0"/>
              <w:adjustRightInd w:val="0"/>
              <w:spacing w:line="240" w:lineRule="auto"/>
              <w:ind w:left="455" w:hanging="270"/>
              <w:jc w:val="both"/>
              <w:rPr>
                <w:rFonts w:eastAsia="SimSun"/>
                <w:lang w:eastAsia="zh-CN"/>
              </w:rPr>
            </w:pPr>
            <w:r w:rsidRPr="008E7EF8">
              <w:rPr>
                <w:rFonts w:eastAsia="SimSun"/>
                <w:lang w:eastAsia="zh-CN"/>
              </w:rPr>
              <w:t>Selecting samples to test trade account receivable and accrued income aging report with supporting documents</w:t>
            </w:r>
          </w:p>
          <w:p w14:paraId="2126BD4C" w14:textId="77777777" w:rsidR="006612A3" w:rsidRDefault="006612A3" w:rsidP="00F056E0">
            <w:pPr>
              <w:pStyle w:val="ListParagraph"/>
              <w:jc w:val="both"/>
              <w:rPr>
                <w:rFonts w:eastAsia="SimSun"/>
                <w:lang w:eastAsia="zh-CN"/>
              </w:rPr>
            </w:pPr>
          </w:p>
          <w:p w14:paraId="6638CF98" w14:textId="77777777" w:rsidR="006612A3" w:rsidRPr="006612A3" w:rsidRDefault="006612A3" w:rsidP="00F056E0">
            <w:pPr>
              <w:numPr>
                <w:ilvl w:val="0"/>
                <w:numId w:val="6"/>
              </w:numPr>
              <w:autoSpaceDE w:val="0"/>
              <w:autoSpaceDN w:val="0"/>
              <w:adjustRightInd w:val="0"/>
              <w:spacing w:line="240" w:lineRule="auto"/>
              <w:ind w:left="455" w:hanging="270"/>
              <w:jc w:val="both"/>
              <w:rPr>
                <w:rFonts w:eastAsia="SimSun"/>
                <w:lang w:eastAsia="zh-CN"/>
              </w:rPr>
            </w:pPr>
            <w:r w:rsidRPr="006612A3">
              <w:rPr>
                <w:rFonts w:eastAsia="SimSun"/>
                <w:lang w:eastAsia="zh-CN"/>
              </w:rPr>
              <w:t xml:space="preserve">Perform </w:t>
            </w:r>
            <w:r w:rsidR="00753DA8">
              <w:rPr>
                <w:rFonts w:eastAsia="SimSun"/>
                <w:lang w:eastAsia="zh-CN"/>
              </w:rPr>
              <w:t xml:space="preserve">a </w:t>
            </w:r>
            <w:r w:rsidRPr="006612A3">
              <w:rPr>
                <w:rFonts w:eastAsia="SimSun"/>
                <w:lang w:eastAsia="zh-CN"/>
              </w:rPr>
              <w:t xml:space="preserve">reasonableness </w:t>
            </w:r>
            <w:r w:rsidR="00CE2E22">
              <w:rPr>
                <w:rFonts w:eastAsia="SimSun"/>
                <w:lang w:eastAsia="zh-CN"/>
              </w:rPr>
              <w:t xml:space="preserve">check </w:t>
            </w:r>
            <w:r w:rsidRPr="006612A3">
              <w:rPr>
                <w:rFonts w:eastAsia="SimSun"/>
                <w:lang w:eastAsia="zh-CN"/>
              </w:rPr>
              <w:t>of manageme</w:t>
            </w:r>
            <w:r w:rsidR="004A6BF1">
              <w:rPr>
                <w:rFonts w:eastAsia="SimSun"/>
                <w:lang w:eastAsia="zh-CN"/>
              </w:rPr>
              <w:t>nt’s expectation for recoverability</w:t>
            </w:r>
            <w:r w:rsidRPr="006612A3">
              <w:rPr>
                <w:rFonts w:eastAsia="SimSun"/>
                <w:lang w:eastAsia="zh-CN"/>
              </w:rPr>
              <w:t xml:space="preserve"> of trade accounts receivable and accrued income by com</w:t>
            </w:r>
            <w:r w:rsidR="00753DA8">
              <w:rPr>
                <w:rFonts w:eastAsia="SimSun"/>
                <w:lang w:eastAsia="zh-CN"/>
              </w:rPr>
              <w:t xml:space="preserve">paring with the historical data, </w:t>
            </w:r>
            <w:r w:rsidR="004A6BF1">
              <w:rPr>
                <w:rFonts w:eastAsia="SimSun"/>
                <w:lang w:eastAsia="zh-CN"/>
              </w:rPr>
              <w:t>actual amount received</w:t>
            </w:r>
            <w:r w:rsidRPr="006612A3">
              <w:rPr>
                <w:rFonts w:eastAsia="SimSun"/>
                <w:lang w:eastAsia="zh-CN"/>
              </w:rPr>
              <w:t xml:space="preserve"> </w:t>
            </w:r>
            <w:r w:rsidR="00CE2E22">
              <w:rPr>
                <w:rFonts w:eastAsia="SimSun"/>
                <w:lang w:eastAsia="zh-CN"/>
              </w:rPr>
              <w:t>during the year</w:t>
            </w:r>
            <w:r w:rsidR="00753DA8">
              <w:rPr>
                <w:rFonts w:eastAsia="SimSun"/>
                <w:lang w:eastAsia="zh-CN"/>
              </w:rPr>
              <w:t>, and relevant</w:t>
            </w:r>
            <w:r w:rsidR="00CE2E22">
              <w:rPr>
                <w:rFonts w:eastAsia="SimSun"/>
                <w:lang w:eastAsia="zh-CN"/>
              </w:rPr>
              <w:t xml:space="preserve"> </w:t>
            </w:r>
            <w:r w:rsidRPr="006612A3">
              <w:rPr>
                <w:rFonts w:eastAsia="SimSun"/>
                <w:lang w:eastAsia="zh-CN"/>
              </w:rPr>
              <w:t>documents.</w:t>
            </w:r>
          </w:p>
          <w:p w14:paraId="2C80E2E5" w14:textId="77777777" w:rsidR="006612A3" w:rsidRDefault="006612A3" w:rsidP="00F056E0">
            <w:pPr>
              <w:pStyle w:val="ListParagraph"/>
              <w:ind w:left="0"/>
              <w:jc w:val="both"/>
              <w:rPr>
                <w:rFonts w:eastAsia="SimSun" w:cs="Times New Roman"/>
                <w:lang w:eastAsia="zh-CN"/>
              </w:rPr>
            </w:pPr>
          </w:p>
          <w:p w14:paraId="678D3B83" w14:textId="77777777" w:rsidR="006612A3" w:rsidRPr="00CE2E22" w:rsidRDefault="006612A3" w:rsidP="00F056E0">
            <w:pPr>
              <w:numPr>
                <w:ilvl w:val="0"/>
                <w:numId w:val="6"/>
              </w:numPr>
              <w:autoSpaceDE w:val="0"/>
              <w:autoSpaceDN w:val="0"/>
              <w:adjustRightInd w:val="0"/>
              <w:spacing w:line="240" w:lineRule="auto"/>
              <w:ind w:left="455" w:hanging="270"/>
              <w:jc w:val="both"/>
              <w:rPr>
                <w:rFonts w:eastAsia="SimSun" w:cs="Times New Roman"/>
                <w:lang w:eastAsia="zh-CN"/>
              </w:rPr>
            </w:pPr>
            <w:r>
              <w:rPr>
                <w:rFonts w:eastAsia="SimSun"/>
                <w:lang w:eastAsia="zh-CN"/>
              </w:rPr>
              <w:t>Evaluate the status of the repayments that the Group has discussed and followed up with customer and the government entity</w:t>
            </w:r>
            <w:r>
              <w:rPr>
                <w:rFonts w:eastAsia="Arial"/>
              </w:rPr>
              <w:t>.</w:t>
            </w:r>
          </w:p>
          <w:p w14:paraId="30310601" w14:textId="77777777" w:rsidR="00CE2E22" w:rsidRDefault="00CE2E22" w:rsidP="00F056E0">
            <w:pPr>
              <w:pStyle w:val="ListParagraph"/>
              <w:jc w:val="both"/>
              <w:rPr>
                <w:rFonts w:eastAsia="SimSun" w:cs="Times New Roman"/>
                <w:lang w:eastAsia="zh-CN"/>
              </w:rPr>
            </w:pPr>
          </w:p>
          <w:p w14:paraId="63C0200A" w14:textId="77777777" w:rsidR="00CE2E22" w:rsidRPr="00F034FE" w:rsidRDefault="00CE2E22" w:rsidP="00F056E0">
            <w:pPr>
              <w:numPr>
                <w:ilvl w:val="0"/>
                <w:numId w:val="6"/>
              </w:numPr>
              <w:autoSpaceDE w:val="0"/>
              <w:autoSpaceDN w:val="0"/>
              <w:adjustRightInd w:val="0"/>
              <w:spacing w:line="240" w:lineRule="auto"/>
              <w:ind w:left="455" w:hanging="270"/>
              <w:jc w:val="both"/>
              <w:rPr>
                <w:rFonts w:eastAsia="SimSun" w:cs="Times New Roman"/>
                <w:lang w:eastAsia="zh-CN"/>
              </w:rPr>
            </w:pPr>
            <w:r>
              <w:rPr>
                <w:rFonts w:eastAsia="SimSun" w:cs="Times New Roman"/>
                <w:lang w:eastAsia="zh-CN"/>
              </w:rPr>
              <w:t xml:space="preserve">Perform subsequent cash receipt after the reporting period with </w:t>
            </w:r>
            <w:r w:rsidR="00753DA8">
              <w:rPr>
                <w:rFonts w:eastAsia="SimSun" w:cs="Times New Roman"/>
                <w:lang w:eastAsia="zh-CN"/>
              </w:rPr>
              <w:t>relevant</w:t>
            </w:r>
            <w:r>
              <w:rPr>
                <w:rFonts w:eastAsia="SimSun" w:cs="Times New Roman"/>
                <w:lang w:eastAsia="zh-CN"/>
              </w:rPr>
              <w:t xml:space="preserve"> document</w:t>
            </w:r>
            <w:r w:rsidR="00753DA8">
              <w:rPr>
                <w:rFonts w:eastAsia="SimSun" w:cs="Times New Roman"/>
                <w:lang w:eastAsia="zh-CN"/>
              </w:rPr>
              <w:t>s</w:t>
            </w:r>
            <w:r>
              <w:rPr>
                <w:rFonts w:eastAsia="SimSun" w:cs="Times New Roman"/>
                <w:lang w:eastAsia="zh-CN"/>
              </w:rPr>
              <w:t>.</w:t>
            </w:r>
          </w:p>
          <w:p w14:paraId="5C9A0B01" w14:textId="77777777" w:rsidR="00F3227F" w:rsidRPr="00F034FE" w:rsidRDefault="00F3227F" w:rsidP="00F056E0">
            <w:pPr>
              <w:pStyle w:val="ListParagraph"/>
              <w:jc w:val="both"/>
              <w:rPr>
                <w:rFonts w:eastAsia="SimSun" w:cs="Times New Roman"/>
                <w:lang w:eastAsia="zh-CN"/>
              </w:rPr>
            </w:pPr>
          </w:p>
          <w:p w14:paraId="1CA50A5E" w14:textId="77777777" w:rsidR="00F3227F" w:rsidRPr="00F034FE" w:rsidRDefault="00F3227F" w:rsidP="00F056E0">
            <w:pPr>
              <w:numPr>
                <w:ilvl w:val="0"/>
                <w:numId w:val="6"/>
              </w:numPr>
              <w:autoSpaceDE w:val="0"/>
              <w:autoSpaceDN w:val="0"/>
              <w:adjustRightInd w:val="0"/>
              <w:spacing w:line="240" w:lineRule="auto"/>
              <w:ind w:left="455" w:hanging="270"/>
              <w:jc w:val="both"/>
              <w:rPr>
                <w:rFonts w:eastAsia="SimSun" w:cs="Times New Roman"/>
                <w:lang w:eastAsia="zh-CN"/>
              </w:rPr>
            </w:pPr>
            <w:r w:rsidRPr="00F034FE">
              <w:rPr>
                <w:rFonts w:cs="Times New Roman"/>
              </w:rPr>
              <w:t>Assessing the adequacy of Group’s disclosures in accordance with Thai Financial Reporting Standards.</w:t>
            </w:r>
          </w:p>
          <w:p w14:paraId="028B8C4C" w14:textId="77777777" w:rsidR="00246E3E" w:rsidRPr="00F034FE" w:rsidRDefault="00246E3E" w:rsidP="00CE2E22">
            <w:pPr>
              <w:autoSpaceDE w:val="0"/>
              <w:autoSpaceDN w:val="0"/>
              <w:adjustRightInd w:val="0"/>
              <w:spacing w:line="240" w:lineRule="auto"/>
              <w:jc w:val="thaiDistribute"/>
              <w:rPr>
                <w:rFonts w:eastAsia="SimSun" w:cs="Times New Roman"/>
                <w:lang w:eastAsia="zh-CN"/>
              </w:rPr>
            </w:pPr>
          </w:p>
        </w:tc>
      </w:tr>
    </w:tbl>
    <w:p w14:paraId="000D85D6" w14:textId="77777777" w:rsidR="00E20EDD" w:rsidRDefault="00E20EDD">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F3227F" w:rsidRPr="00F034FE" w14:paraId="5DD5D180" w14:textId="77777777" w:rsidTr="00747579">
        <w:tc>
          <w:tcPr>
            <w:tcW w:w="9350" w:type="dxa"/>
            <w:gridSpan w:val="2"/>
            <w:shd w:val="clear" w:color="auto" w:fill="auto"/>
          </w:tcPr>
          <w:p w14:paraId="21D40523" w14:textId="77777777" w:rsidR="00F3227F" w:rsidRPr="00F034FE" w:rsidRDefault="00F3227F" w:rsidP="00747579">
            <w:pPr>
              <w:pStyle w:val="BodyText"/>
              <w:spacing w:before="60" w:after="60"/>
              <w:ind w:left="-19"/>
              <w:jc w:val="both"/>
              <w:rPr>
                <w:rFonts w:ascii="Times New Roman" w:hAnsi="Times New Roman" w:cs="Times New Roman"/>
                <w:b/>
                <w:bCs/>
                <w:szCs w:val="28"/>
                <w:lang w:val="en-US"/>
              </w:rPr>
            </w:pPr>
            <w:r w:rsidRPr="00F034FE">
              <w:rPr>
                <w:rFonts w:ascii="Times New Roman" w:hAnsi="Times New Roman" w:cs="Times New Roman"/>
                <w:b/>
                <w:bCs/>
              </w:rPr>
              <w:lastRenderedPageBreak/>
              <w:t>Impairment assessment of goodwill</w:t>
            </w:r>
          </w:p>
        </w:tc>
      </w:tr>
      <w:tr w:rsidR="00F3227F" w:rsidRPr="00F034FE" w14:paraId="32E924ED" w14:textId="77777777" w:rsidTr="00747579">
        <w:tc>
          <w:tcPr>
            <w:tcW w:w="9350" w:type="dxa"/>
            <w:gridSpan w:val="2"/>
            <w:shd w:val="clear" w:color="auto" w:fill="auto"/>
          </w:tcPr>
          <w:p w14:paraId="6ED31568" w14:textId="77777777" w:rsidR="00F3227F" w:rsidRPr="00F034FE" w:rsidRDefault="00F3227F" w:rsidP="00747579">
            <w:pPr>
              <w:autoSpaceDE w:val="0"/>
              <w:autoSpaceDN w:val="0"/>
              <w:adjustRightInd w:val="0"/>
              <w:rPr>
                <w:rFonts w:cs="Times New Roman"/>
              </w:rPr>
            </w:pPr>
            <w:r w:rsidRPr="00F034FE">
              <w:rPr>
                <w:rFonts w:cs="Times New Roman"/>
              </w:rPr>
              <w:t>Refer to Note</w:t>
            </w:r>
            <w:r w:rsidR="00A87E8E" w:rsidRPr="00F034FE">
              <w:rPr>
                <w:rFonts w:cs="Times New Roman"/>
              </w:rPr>
              <w:t>s</w:t>
            </w:r>
            <w:r w:rsidRPr="00F034FE">
              <w:rPr>
                <w:rFonts w:cs="Times New Roman"/>
              </w:rPr>
              <w:t xml:space="preserve"> 3 and 16</w:t>
            </w:r>
          </w:p>
        </w:tc>
      </w:tr>
      <w:tr w:rsidR="00F3227F" w:rsidRPr="00F034FE" w14:paraId="6B19816F" w14:textId="77777777" w:rsidTr="00747579">
        <w:tc>
          <w:tcPr>
            <w:tcW w:w="4675" w:type="dxa"/>
            <w:shd w:val="clear" w:color="auto" w:fill="auto"/>
          </w:tcPr>
          <w:p w14:paraId="353A7289" w14:textId="77777777" w:rsidR="00F3227F" w:rsidRPr="00F034FE" w:rsidRDefault="00F3227F" w:rsidP="00747579">
            <w:pPr>
              <w:autoSpaceDE w:val="0"/>
              <w:autoSpaceDN w:val="0"/>
              <w:adjustRightInd w:val="0"/>
              <w:rPr>
                <w:rFonts w:cs="Times New Roman"/>
                <w:b/>
                <w:bCs/>
              </w:rPr>
            </w:pPr>
            <w:r w:rsidRPr="00F034FE">
              <w:rPr>
                <w:rFonts w:cs="Times New Roman"/>
                <w:b/>
                <w:bCs/>
              </w:rPr>
              <w:t>The key audit matter</w:t>
            </w:r>
          </w:p>
        </w:tc>
        <w:tc>
          <w:tcPr>
            <w:tcW w:w="4675" w:type="dxa"/>
            <w:shd w:val="clear" w:color="auto" w:fill="auto"/>
          </w:tcPr>
          <w:p w14:paraId="1E48D4D4" w14:textId="77777777" w:rsidR="00F3227F" w:rsidRPr="00F034FE" w:rsidRDefault="00F3227F" w:rsidP="00747579">
            <w:pPr>
              <w:autoSpaceDE w:val="0"/>
              <w:autoSpaceDN w:val="0"/>
              <w:adjustRightInd w:val="0"/>
              <w:rPr>
                <w:rFonts w:cs="Times New Roman"/>
                <w:b/>
                <w:bCs/>
              </w:rPr>
            </w:pPr>
            <w:r w:rsidRPr="00F034FE">
              <w:rPr>
                <w:rFonts w:cs="Times New Roman"/>
                <w:b/>
                <w:bCs/>
              </w:rPr>
              <w:t>How the matter was addressed in the audit</w:t>
            </w:r>
          </w:p>
        </w:tc>
      </w:tr>
      <w:tr w:rsidR="00F3227F" w:rsidRPr="00F034FE" w14:paraId="7CC23C3E" w14:textId="77777777" w:rsidTr="00747579">
        <w:tc>
          <w:tcPr>
            <w:tcW w:w="4675" w:type="dxa"/>
            <w:shd w:val="clear" w:color="auto" w:fill="auto"/>
          </w:tcPr>
          <w:p w14:paraId="4C8776E9" w14:textId="77777777" w:rsidR="00246E3E" w:rsidRDefault="00246E3E" w:rsidP="00F056E0">
            <w:pPr>
              <w:pStyle w:val="BodyText"/>
              <w:spacing w:before="60" w:after="60"/>
              <w:ind w:left="-19"/>
              <w:jc w:val="both"/>
              <w:rPr>
                <w:rFonts w:ascii="Times New Roman" w:hAnsi="Times New Roman" w:cs="Times New Roman"/>
                <w:spacing w:val="-6"/>
              </w:rPr>
            </w:pPr>
            <w:r w:rsidRPr="007A1DCD">
              <w:rPr>
                <w:rFonts w:ascii="Times New Roman" w:hAnsi="Times New Roman" w:cs="Times New Roman"/>
                <w:spacing w:val="-6"/>
              </w:rPr>
              <w:t>The Group has goodwill, which is mater</w:t>
            </w:r>
            <w:r w:rsidR="007A1DCD" w:rsidRPr="007A1DCD">
              <w:rPr>
                <w:rFonts w:ascii="Times New Roman" w:hAnsi="Times New Roman" w:cs="Times New Roman"/>
                <w:spacing w:val="-6"/>
              </w:rPr>
              <w:t xml:space="preserve">ial to the financial statements </w:t>
            </w:r>
            <w:r w:rsidRPr="007A1DCD">
              <w:rPr>
                <w:rFonts w:ascii="Times New Roman" w:hAnsi="Times New Roman" w:cs="Times New Roman"/>
                <w:spacing w:val="-6"/>
              </w:rPr>
              <w:t xml:space="preserve">whereby the </w:t>
            </w:r>
            <w:r w:rsidR="007A1DCD" w:rsidRPr="007A1DCD">
              <w:rPr>
                <w:rFonts w:ascii="Times New Roman" w:hAnsi="Times New Roman" w:cs="Times New Roman"/>
                <w:spacing w:val="-6"/>
              </w:rPr>
              <w:t>Group perform test impairment of</w:t>
            </w:r>
            <w:r w:rsidRPr="007A1DCD">
              <w:rPr>
                <w:rFonts w:ascii="Times New Roman" w:hAnsi="Times New Roman" w:cs="Times New Roman"/>
                <w:spacing w:val="-6"/>
              </w:rPr>
              <w:t xml:space="preserve"> goodwill annually. </w:t>
            </w:r>
            <w:r w:rsidR="007A1DCD" w:rsidRPr="007A1DCD">
              <w:rPr>
                <w:rFonts w:ascii="Times New Roman" w:hAnsi="Times New Roman" w:cs="Times New Roman"/>
                <w:spacing w:val="-6"/>
              </w:rPr>
              <w:t xml:space="preserve">Impairment loss will occurred when </w:t>
            </w:r>
            <w:r w:rsidRPr="007A1DCD">
              <w:rPr>
                <w:rFonts w:ascii="Times New Roman" w:hAnsi="Times New Roman" w:cs="Times New Roman"/>
                <w:spacing w:val="-6"/>
              </w:rPr>
              <w:t>the</w:t>
            </w:r>
            <w:r w:rsidR="007A1DCD" w:rsidRPr="007A1DCD">
              <w:rPr>
                <w:rFonts w:ascii="Times New Roman" w:hAnsi="Times New Roman" w:cs="Times New Roman"/>
                <w:spacing w:val="-6"/>
              </w:rPr>
              <w:t xml:space="preserve"> carrying amount of goodwill exceed its</w:t>
            </w:r>
            <w:r w:rsidRPr="007A1DCD">
              <w:rPr>
                <w:rFonts w:ascii="Times New Roman" w:hAnsi="Times New Roman" w:cs="Times New Roman"/>
                <w:spacing w:val="-6"/>
              </w:rPr>
              <w:t xml:space="preserve"> recoverable amount </w:t>
            </w:r>
            <w:r w:rsidR="007A1DCD" w:rsidRPr="00F034FE">
              <w:rPr>
                <w:rFonts w:ascii="Times New Roman" w:hAnsi="Times New Roman" w:cs="Times New Roman"/>
                <w:spacing w:val="-6"/>
              </w:rPr>
              <w:t xml:space="preserve">The Group determine the recoverable amount </w:t>
            </w:r>
            <w:r w:rsidR="007A1DCD">
              <w:rPr>
                <w:rFonts w:ascii="Times New Roman" w:hAnsi="Times New Roman" w:cs="Times New Roman"/>
                <w:spacing w:val="-6"/>
              </w:rPr>
              <w:t>by using t</w:t>
            </w:r>
            <w:r w:rsidR="007A1DCD">
              <w:rPr>
                <w:rFonts w:eastAsia="Arial"/>
              </w:rPr>
              <w:t>he estimation of future cash flows</w:t>
            </w:r>
            <w:r w:rsidR="007A1DCD">
              <w:rPr>
                <w:rFonts w:ascii="Times New Roman" w:hAnsi="Times New Roman" w:cs="Times New Roman"/>
                <w:spacing w:val="-6"/>
              </w:rPr>
              <w:t xml:space="preserve"> (“DCF”) method.</w:t>
            </w:r>
          </w:p>
          <w:p w14:paraId="03E99E97" w14:textId="77777777" w:rsidR="00BE09A9" w:rsidRDefault="00BE09A9" w:rsidP="00F056E0">
            <w:pPr>
              <w:pStyle w:val="BodyText"/>
              <w:spacing w:before="60" w:after="60"/>
              <w:ind w:left="-19"/>
              <w:jc w:val="both"/>
              <w:rPr>
                <w:rFonts w:ascii="Times New Roman" w:hAnsi="Times New Roman" w:cs="Times New Roman"/>
                <w:spacing w:val="-6"/>
              </w:rPr>
            </w:pPr>
          </w:p>
          <w:p w14:paraId="3475C772" w14:textId="77777777" w:rsidR="00BE09A9" w:rsidRPr="00246E3E" w:rsidRDefault="00BE09A9" w:rsidP="00F056E0">
            <w:pPr>
              <w:pStyle w:val="BodyText"/>
              <w:spacing w:before="60" w:after="60"/>
              <w:ind w:left="-19"/>
              <w:jc w:val="both"/>
              <w:rPr>
                <w:rFonts w:cs="Cordia New"/>
                <w:szCs w:val="28"/>
                <w:highlight w:val="yellow"/>
                <w:lang w:val="en-US"/>
              </w:rPr>
            </w:pPr>
            <w:r>
              <w:rPr>
                <w:rFonts w:eastAsia="Arial"/>
              </w:rPr>
              <w:t xml:space="preserve">Due to the estimation are important to use judgment. </w:t>
            </w:r>
            <w:r w:rsidRPr="008E7EF8">
              <w:rPr>
                <w:rFonts w:eastAsia="Arial"/>
              </w:rPr>
              <w:t>I determine that this matter is a key audit matter</w:t>
            </w:r>
            <w:r w:rsidR="00753DA8">
              <w:rPr>
                <w:rFonts w:eastAsia="Arial"/>
              </w:rPr>
              <w:t>.</w:t>
            </w:r>
          </w:p>
          <w:p w14:paraId="257129EC" w14:textId="77777777" w:rsidR="00F3227F" w:rsidRPr="00F034FE" w:rsidRDefault="00F3227F" w:rsidP="00F056E0">
            <w:pPr>
              <w:pStyle w:val="BodyText"/>
              <w:spacing w:before="60" w:after="60"/>
              <w:ind w:left="-19"/>
              <w:jc w:val="both"/>
              <w:rPr>
                <w:rFonts w:ascii="Times New Roman" w:hAnsi="Times New Roman" w:cs="Times New Roman"/>
              </w:rPr>
            </w:pPr>
          </w:p>
        </w:tc>
        <w:tc>
          <w:tcPr>
            <w:tcW w:w="4675" w:type="dxa"/>
            <w:shd w:val="clear" w:color="auto" w:fill="auto"/>
          </w:tcPr>
          <w:p w14:paraId="0161FD7B" w14:textId="77777777" w:rsidR="00F3227F" w:rsidRPr="00F034FE" w:rsidRDefault="00F3227F" w:rsidP="00F056E0">
            <w:pPr>
              <w:pStyle w:val="BodyText"/>
              <w:spacing w:before="60" w:after="60"/>
              <w:ind w:left="-19"/>
              <w:jc w:val="both"/>
              <w:rPr>
                <w:rFonts w:eastAsia="Arial" w:cs="Times New Roman"/>
              </w:rPr>
            </w:pPr>
            <w:r w:rsidRPr="00F034FE">
              <w:rPr>
                <w:rFonts w:eastAsia="SimSun" w:cs="Times New Roman"/>
                <w:szCs w:val="28"/>
                <w:lang w:val="en-US" w:eastAsia="zh-CN"/>
              </w:rPr>
              <w:t>The audit procedures included the following</w:t>
            </w:r>
            <w:r w:rsidRPr="00F034FE">
              <w:rPr>
                <w:rFonts w:eastAsia="Arial" w:cs="Times New Roman"/>
              </w:rPr>
              <w:t>:</w:t>
            </w:r>
          </w:p>
          <w:p w14:paraId="27461ABF" w14:textId="77777777" w:rsidR="00F3227F" w:rsidRPr="00F034FE" w:rsidRDefault="00F3227F" w:rsidP="00F056E0">
            <w:pPr>
              <w:autoSpaceDE w:val="0"/>
              <w:autoSpaceDN w:val="0"/>
              <w:adjustRightInd w:val="0"/>
              <w:spacing w:line="240" w:lineRule="auto"/>
              <w:jc w:val="both"/>
              <w:rPr>
                <w:rFonts w:eastAsia="Arial" w:cs="Times New Roman"/>
              </w:rPr>
            </w:pPr>
          </w:p>
          <w:p w14:paraId="477CDAAB" w14:textId="77777777" w:rsidR="00BE09A9" w:rsidRDefault="00BE09A9" w:rsidP="00F056E0">
            <w:pPr>
              <w:numPr>
                <w:ilvl w:val="0"/>
                <w:numId w:val="6"/>
              </w:numPr>
              <w:autoSpaceDE w:val="0"/>
              <w:autoSpaceDN w:val="0"/>
              <w:adjustRightInd w:val="0"/>
              <w:spacing w:line="240" w:lineRule="auto"/>
              <w:ind w:left="455" w:hanging="270"/>
              <w:jc w:val="both"/>
              <w:rPr>
                <w:rFonts w:cs="Times New Roman"/>
                <w:color w:val="000000"/>
                <w:spacing w:val="-2"/>
              </w:rPr>
            </w:pPr>
            <w:r>
              <w:rPr>
                <w:rFonts w:cs="Times New Roman"/>
                <w:color w:val="000000"/>
                <w:spacing w:val="-2"/>
              </w:rPr>
              <w:t>Enquiry with management to understanding the operation plan and the estimation process for calculation recoverable amount.</w:t>
            </w:r>
          </w:p>
          <w:p w14:paraId="1BDDA9D4" w14:textId="77777777" w:rsidR="00BE09A9" w:rsidRDefault="00BE09A9" w:rsidP="00F056E0">
            <w:pPr>
              <w:autoSpaceDE w:val="0"/>
              <w:autoSpaceDN w:val="0"/>
              <w:adjustRightInd w:val="0"/>
              <w:spacing w:line="240" w:lineRule="auto"/>
              <w:ind w:left="455"/>
              <w:jc w:val="both"/>
              <w:rPr>
                <w:rFonts w:cs="Times New Roman"/>
                <w:color w:val="000000"/>
                <w:spacing w:val="-2"/>
              </w:rPr>
            </w:pPr>
          </w:p>
          <w:p w14:paraId="21C8E1C4" w14:textId="77777777" w:rsidR="00BE09A9" w:rsidRPr="00E20EDD" w:rsidRDefault="00BE09A9" w:rsidP="00F056E0">
            <w:pPr>
              <w:numPr>
                <w:ilvl w:val="0"/>
                <w:numId w:val="6"/>
              </w:numPr>
              <w:autoSpaceDE w:val="0"/>
              <w:autoSpaceDN w:val="0"/>
              <w:adjustRightInd w:val="0"/>
              <w:spacing w:line="240" w:lineRule="auto"/>
              <w:ind w:left="455" w:hanging="270"/>
              <w:jc w:val="both"/>
              <w:rPr>
                <w:rFonts w:cs="Times New Roman"/>
                <w:color w:val="000000"/>
                <w:spacing w:val="-2"/>
              </w:rPr>
            </w:pPr>
            <w:r w:rsidRPr="00E20EDD">
              <w:rPr>
                <w:rFonts w:eastAsia="SimSun" w:cs="Cordia New"/>
                <w:szCs w:val="28"/>
                <w:lang w:val="en-US" w:eastAsia="zh-CN"/>
              </w:rPr>
              <w:t xml:space="preserve">Evaluate the appropriateness of the Group’s future cash flows projections method and assumptions </w:t>
            </w:r>
            <w:r w:rsidR="00E20EDD" w:rsidRPr="00E20EDD">
              <w:rPr>
                <w:rFonts w:eastAsia="SimSun" w:cs="Cordia New"/>
                <w:szCs w:val="28"/>
                <w:lang w:val="en-US" w:eastAsia="zh-CN"/>
              </w:rPr>
              <w:t>by considering financial performance, operation plan with supporting document and the</w:t>
            </w:r>
            <w:r w:rsidRPr="00E20EDD">
              <w:rPr>
                <w:rFonts w:eastAsia="SimSun" w:cs="Cordia New"/>
                <w:szCs w:val="28"/>
                <w:lang w:val="en-US" w:eastAsia="zh-CN"/>
              </w:rPr>
              <w:t xml:space="preserve"> information from</w:t>
            </w:r>
            <w:r w:rsidR="00E20EDD">
              <w:rPr>
                <w:rFonts w:eastAsia="SimSun" w:cs="Cordia New"/>
                <w:szCs w:val="28"/>
                <w:lang w:val="en-US" w:eastAsia="zh-CN"/>
              </w:rPr>
              <w:t xml:space="preserve"> external sources and test calculation.</w:t>
            </w:r>
            <w:r w:rsidRPr="00E20EDD">
              <w:rPr>
                <w:rFonts w:cs="Times New Roman"/>
                <w:color w:val="000000"/>
                <w:spacing w:val="-2"/>
              </w:rPr>
              <w:t xml:space="preserve"> </w:t>
            </w:r>
          </w:p>
          <w:p w14:paraId="3289D513" w14:textId="77777777" w:rsidR="00BE09A9" w:rsidRDefault="00BE09A9" w:rsidP="00F056E0">
            <w:pPr>
              <w:autoSpaceDE w:val="0"/>
              <w:autoSpaceDN w:val="0"/>
              <w:adjustRightInd w:val="0"/>
              <w:spacing w:line="240" w:lineRule="auto"/>
              <w:ind w:left="455"/>
              <w:jc w:val="both"/>
              <w:rPr>
                <w:rFonts w:cs="Times New Roman"/>
                <w:color w:val="000000"/>
                <w:spacing w:val="-2"/>
              </w:rPr>
            </w:pPr>
          </w:p>
          <w:p w14:paraId="6CC00E92" w14:textId="77777777" w:rsidR="00E20EDD" w:rsidRDefault="00F056E0" w:rsidP="00F056E0">
            <w:pPr>
              <w:numPr>
                <w:ilvl w:val="0"/>
                <w:numId w:val="6"/>
              </w:numPr>
              <w:autoSpaceDE w:val="0"/>
              <w:autoSpaceDN w:val="0"/>
              <w:adjustRightInd w:val="0"/>
              <w:spacing w:line="240" w:lineRule="auto"/>
              <w:ind w:left="455" w:hanging="270"/>
              <w:jc w:val="both"/>
              <w:rPr>
                <w:rFonts w:cs="Times New Roman"/>
                <w:color w:val="000000"/>
                <w:spacing w:val="-2"/>
              </w:rPr>
            </w:pPr>
            <w:r>
              <w:rPr>
                <w:rFonts w:cs="Times New Roman"/>
                <w:color w:val="000000"/>
                <w:spacing w:val="-2"/>
              </w:rPr>
              <w:t>Perform</w:t>
            </w:r>
            <w:r w:rsidR="00E20EDD">
              <w:rPr>
                <w:rFonts w:cs="Times New Roman"/>
                <w:color w:val="000000"/>
                <w:spacing w:val="-2"/>
              </w:rPr>
              <w:t xml:space="preserve"> sensitivity analysis around the </w:t>
            </w:r>
            <w:r w:rsidR="00753DA8">
              <w:rPr>
                <w:rFonts w:cs="Times New Roman"/>
                <w:color w:val="000000"/>
                <w:spacing w:val="-2"/>
              </w:rPr>
              <w:t xml:space="preserve">significant </w:t>
            </w:r>
            <w:r w:rsidR="00E20EDD">
              <w:rPr>
                <w:rFonts w:cs="Times New Roman"/>
                <w:color w:val="000000"/>
                <w:spacing w:val="-2"/>
              </w:rPr>
              <w:t>key assumption.</w:t>
            </w:r>
          </w:p>
          <w:p w14:paraId="1EFBDA9F" w14:textId="77777777" w:rsidR="00F3227F" w:rsidRPr="00F034FE" w:rsidRDefault="00E20EDD" w:rsidP="00F056E0">
            <w:pPr>
              <w:autoSpaceDE w:val="0"/>
              <w:autoSpaceDN w:val="0"/>
              <w:adjustRightInd w:val="0"/>
              <w:spacing w:line="240" w:lineRule="auto"/>
              <w:jc w:val="both"/>
              <w:rPr>
                <w:rFonts w:cs="Times New Roman"/>
                <w:color w:val="000000"/>
                <w:spacing w:val="-2"/>
              </w:rPr>
            </w:pPr>
            <w:r w:rsidRPr="00F034FE">
              <w:rPr>
                <w:rFonts w:cs="Times New Roman"/>
                <w:color w:val="000000"/>
                <w:spacing w:val="-2"/>
              </w:rPr>
              <w:t xml:space="preserve"> </w:t>
            </w:r>
          </w:p>
          <w:p w14:paraId="3EFEC8AC" w14:textId="77777777" w:rsidR="00F3227F" w:rsidRPr="00246E3E" w:rsidRDefault="00F3227F" w:rsidP="00F056E0">
            <w:pPr>
              <w:numPr>
                <w:ilvl w:val="0"/>
                <w:numId w:val="6"/>
              </w:numPr>
              <w:autoSpaceDE w:val="0"/>
              <w:autoSpaceDN w:val="0"/>
              <w:adjustRightInd w:val="0"/>
              <w:spacing w:line="240" w:lineRule="auto"/>
              <w:ind w:left="455" w:hanging="270"/>
              <w:jc w:val="both"/>
              <w:rPr>
                <w:rFonts w:eastAsia="SimSun" w:cs="Times New Roman"/>
                <w:lang w:eastAsia="zh-CN"/>
              </w:rPr>
            </w:pPr>
            <w:r w:rsidRPr="00F034FE">
              <w:rPr>
                <w:rFonts w:cs="Times New Roman"/>
              </w:rPr>
              <w:t>Assessing the adequacy of Group’s disclosures in accordance with Thai Financial Reporting Standards.</w:t>
            </w:r>
          </w:p>
          <w:p w14:paraId="4F655031" w14:textId="77777777" w:rsidR="00246E3E" w:rsidRPr="00F034FE" w:rsidRDefault="00246E3E" w:rsidP="00F056E0">
            <w:pPr>
              <w:autoSpaceDE w:val="0"/>
              <w:autoSpaceDN w:val="0"/>
              <w:adjustRightInd w:val="0"/>
              <w:spacing w:line="240" w:lineRule="auto"/>
              <w:jc w:val="both"/>
              <w:rPr>
                <w:rFonts w:eastAsia="SimSun" w:cs="Times New Roman"/>
                <w:lang w:eastAsia="zh-CN"/>
              </w:rPr>
            </w:pPr>
          </w:p>
        </w:tc>
      </w:tr>
    </w:tbl>
    <w:p w14:paraId="428E0B90" w14:textId="77777777" w:rsidR="00A155F4" w:rsidRPr="00F034FE" w:rsidRDefault="00A155F4" w:rsidP="00A155F4">
      <w:pPr>
        <w:autoSpaceDE w:val="0"/>
        <w:autoSpaceDN w:val="0"/>
        <w:adjustRightInd w:val="0"/>
        <w:jc w:val="both"/>
        <w:rPr>
          <w:rFonts w:cs="Times New Roman"/>
        </w:rPr>
      </w:pPr>
    </w:p>
    <w:p w14:paraId="5E5E62A9" w14:textId="77777777" w:rsidR="00A155F4" w:rsidRPr="00F034FE" w:rsidRDefault="00A155F4" w:rsidP="00F3227F">
      <w:pPr>
        <w:rPr>
          <w:rFonts w:cs="Times New Roman"/>
          <w:i/>
          <w:iCs/>
        </w:rPr>
      </w:pPr>
      <w:r w:rsidRPr="00F034FE">
        <w:rPr>
          <w:rFonts w:cs="Times New Roman"/>
          <w:i/>
          <w:iCs/>
        </w:rPr>
        <w:t>Other Information</w:t>
      </w:r>
    </w:p>
    <w:p w14:paraId="65FBD4F2" w14:textId="77777777" w:rsidR="00A155F4" w:rsidRPr="00F034FE" w:rsidRDefault="00A155F4" w:rsidP="00A155F4">
      <w:pPr>
        <w:pStyle w:val="Default"/>
        <w:rPr>
          <w:rFonts w:ascii="Times New Roman" w:hAnsi="Times New Roman" w:cs="Times New Roman"/>
          <w:i/>
          <w:iCs/>
          <w:sz w:val="22"/>
          <w:szCs w:val="22"/>
        </w:rPr>
      </w:pPr>
    </w:p>
    <w:p w14:paraId="092522CE" w14:textId="77777777" w:rsidR="00A155F4" w:rsidRPr="00F034FE" w:rsidRDefault="00A155F4" w:rsidP="00A155F4">
      <w:pPr>
        <w:pStyle w:val="Default"/>
        <w:jc w:val="both"/>
        <w:rPr>
          <w:rFonts w:ascii="Times New Roman" w:hAnsi="Times New Roman" w:cs="Times New Roman"/>
          <w:color w:val="auto"/>
          <w:sz w:val="22"/>
          <w:szCs w:val="22"/>
        </w:rPr>
      </w:pPr>
      <w:r w:rsidRPr="00F034FE">
        <w:rPr>
          <w:rFonts w:ascii="Times New Roman" w:hAnsi="Times New Roman" w:cs="Times New Roman"/>
          <w:sz w:val="22"/>
          <w:szCs w:val="22"/>
        </w:rPr>
        <w:t>Management is responsible for the other information. The other information comprises the information included in the an</w:t>
      </w:r>
      <w:r w:rsidRPr="00F034FE">
        <w:rPr>
          <w:rFonts w:ascii="Times New Roman" w:hAnsi="Times New Roman" w:cs="Times New Roman"/>
          <w:color w:val="auto"/>
          <w:sz w:val="22"/>
          <w:szCs w:val="22"/>
        </w:rPr>
        <w:t xml:space="preserve">nual report, but does not include the consolidated and separate financial statements and my auditor’s report thereon. The annual report is expected to be made available to me after the date of this auditor's report. </w:t>
      </w:r>
    </w:p>
    <w:p w14:paraId="70B4F8F9" w14:textId="77777777" w:rsidR="00A155F4" w:rsidRPr="00F034FE" w:rsidRDefault="00A155F4" w:rsidP="00A155F4">
      <w:pPr>
        <w:pStyle w:val="Default"/>
        <w:rPr>
          <w:rFonts w:ascii="Times New Roman" w:hAnsi="Times New Roman" w:cs="Times New Roman"/>
          <w:color w:val="auto"/>
          <w:sz w:val="22"/>
          <w:szCs w:val="22"/>
        </w:rPr>
      </w:pPr>
    </w:p>
    <w:p w14:paraId="69C054E0" w14:textId="77777777" w:rsidR="00A155F4" w:rsidRPr="00F034FE" w:rsidRDefault="00A155F4" w:rsidP="00A155F4">
      <w:pPr>
        <w:autoSpaceDE w:val="0"/>
        <w:autoSpaceDN w:val="0"/>
        <w:adjustRightInd w:val="0"/>
        <w:jc w:val="both"/>
        <w:rPr>
          <w:rFonts w:cs="Times New Roman"/>
        </w:rPr>
      </w:pPr>
      <w:r w:rsidRPr="00F034FE">
        <w:rPr>
          <w:rFonts w:cs="Times New Roman"/>
        </w:rPr>
        <w:t>My opinion on the consolidated and separate financial statements does not cover the other information and</w:t>
      </w:r>
      <w:r w:rsidR="00CB30E9">
        <w:rPr>
          <w:rFonts w:cs="Times New Roman"/>
        </w:rPr>
        <w:t xml:space="preserve">  </w:t>
      </w:r>
      <w:r w:rsidRPr="00F034FE">
        <w:rPr>
          <w:rFonts w:cs="Times New Roman"/>
        </w:rPr>
        <w:t xml:space="preserve"> I will not express any form of assurance conclusion thereon. </w:t>
      </w:r>
    </w:p>
    <w:p w14:paraId="12850F49" w14:textId="77777777" w:rsidR="00A155F4" w:rsidRPr="00F034FE" w:rsidRDefault="00A155F4" w:rsidP="00A155F4">
      <w:pPr>
        <w:autoSpaceDE w:val="0"/>
        <w:autoSpaceDN w:val="0"/>
        <w:adjustRightInd w:val="0"/>
        <w:rPr>
          <w:rFonts w:cs="Times New Roman"/>
        </w:rPr>
      </w:pPr>
    </w:p>
    <w:p w14:paraId="15A82B4E" w14:textId="77777777" w:rsidR="00A155F4" w:rsidRPr="00F034FE" w:rsidRDefault="00A155F4" w:rsidP="00A155F4">
      <w:pPr>
        <w:autoSpaceDE w:val="0"/>
        <w:autoSpaceDN w:val="0"/>
        <w:adjustRightInd w:val="0"/>
        <w:jc w:val="both"/>
        <w:rPr>
          <w:rFonts w:cs="Times New Roman"/>
        </w:rPr>
      </w:pPr>
      <w:r w:rsidRPr="00F034FE">
        <w:rPr>
          <w:rFonts w:cs="Times New Roman"/>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F920342" w14:textId="77777777" w:rsidR="00A155F4" w:rsidRPr="00F034FE" w:rsidRDefault="00A155F4" w:rsidP="00A155F4">
      <w:pPr>
        <w:autoSpaceDE w:val="0"/>
        <w:autoSpaceDN w:val="0"/>
        <w:adjustRightInd w:val="0"/>
        <w:rPr>
          <w:rFonts w:cs="Times New Roman"/>
        </w:rPr>
      </w:pPr>
    </w:p>
    <w:p w14:paraId="4F93F675" w14:textId="77777777" w:rsidR="007F0F91" w:rsidRPr="00EF6257" w:rsidRDefault="007F0F91" w:rsidP="007F0F91">
      <w:pPr>
        <w:autoSpaceDE w:val="0"/>
        <w:autoSpaceDN w:val="0"/>
        <w:adjustRightInd w:val="0"/>
        <w:jc w:val="both"/>
        <w:rPr>
          <w:color w:val="000000"/>
        </w:rPr>
      </w:pPr>
      <w:r w:rsidRPr="007F0F91">
        <w:rPr>
          <w:color w:val="000000"/>
        </w:rPr>
        <w:t>When I read the annual report, if I conclude that there is a material misstatement therein, I am required to communicate the matter to those charged with governance and request that the correction be made.</w:t>
      </w:r>
    </w:p>
    <w:p w14:paraId="7A62CD87" w14:textId="77777777" w:rsidR="007F0F91" w:rsidRDefault="007F0F91" w:rsidP="00FF4A68">
      <w:pPr>
        <w:autoSpaceDE w:val="0"/>
        <w:autoSpaceDN w:val="0"/>
        <w:adjustRightInd w:val="0"/>
        <w:jc w:val="thaiDistribute"/>
        <w:rPr>
          <w:rFonts w:cs="Times New Roman"/>
          <w:i/>
          <w:iCs/>
        </w:rPr>
      </w:pPr>
    </w:p>
    <w:p w14:paraId="3B73AAE1" w14:textId="77777777" w:rsidR="00A155F4" w:rsidRPr="00F034FE" w:rsidRDefault="00A155F4" w:rsidP="00FF4A68">
      <w:pPr>
        <w:autoSpaceDE w:val="0"/>
        <w:autoSpaceDN w:val="0"/>
        <w:adjustRightInd w:val="0"/>
        <w:jc w:val="thaiDistribute"/>
        <w:rPr>
          <w:rFonts w:cs="Times New Roman"/>
          <w:i/>
          <w:iCs/>
        </w:rPr>
      </w:pPr>
      <w:r w:rsidRPr="00F034FE">
        <w:rPr>
          <w:rFonts w:cs="Times New Roman"/>
          <w:i/>
          <w:iCs/>
        </w:rPr>
        <w:t>Responsibilities of Management and Those Charged with Governance for the Consolidated and Separate Financial Statements</w:t>
      </w:r>
    </w:p>
    <w:p w14:paraId="5F6F56DF" w14:textId="77777777" w:rsidR="00A155F4" w:rsidRPr="00F034FE" w:rsidRDefault="00A155F4" w:rsidP="00A155F4">
      <w:pPr>
        <w:autoSpaceDE w:val="0"/>
        <w:autoSpaceDN w:val="0"/>
        <w:adjustRightInd w:val="0"/>
        <w:rPr>
          <w:rFonts w:cs="Times New Roman"/>
        </w:rPr>
      </w:pPr>
    </w:p>
    <w:p w14:paraId="4D64A0BF" w14:textId="77777777" w:rsidR="00A155F4" w:rsidRPr="00F034FE" w:rsidRDefault="00A155F4" w:rsidP="00A155F4">
      <w:pPr>
        <w:autoSpaceDE w:val="0"/>
        <w:autoSpaceDN w:val="0"/>
        <w:adjustRightInd w:val="0"/>
        <w:jc w:val="both"/>
        <w:rPr>
          <w:rFonts w:cs="Times New Roman"/>
        </w:rPr>
      </w:pPr>
      <w:r w:rsidRPr="00F034FE">
        <w:rPr>
          <w:rFonts w:cs="Times New Roman"/>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877A345" w14:textId="77777777" w:rsidR="00A155F4" w:rsidRPr="00F034FE" w:rsidRDefault="00A155F4" w:rsidP="00A155F4">
      <w:pPr>
        <w:autoSpaceDE w:val="0"/>
        <w:autoSpaceDN w:val="0"/>
        <w:adjustRightInd w:val="0"/>
        <w:jc w:val="center"/>
        <w:rPr>
          <w:rFonts w:cs="Times New Roman"/>
        </w:rPr>
      </w:pPr>
    </w:p>
    <w:p w14:paraId="10BF466A" w14:textId="77777777" w:rsidR="00A155F4" w:rsidRPr="00364A72" w:rsidRDefault="005340F7" w:rsidP="00A155F4">
      <w:pPr>
        <w:autoSpaceDE w:val="0"/>
        <w:autoSpaceDN w:val="0"/>
        <w:adjustRightInd w:val="0"/>
        <w:jc w:val="both"/>
        <w:rPr>
          <w:rFonts w:cs="Times New Roman"/>
        </w:rPr>
      </w:pPr>
      <w:r>
        <w:rPr>
          <w:rFonts w:cs="Times New Roman"/>
        </w:rPr>
        <w:br w:type="page"/>
      </w:r>
      <w:r w:rsidR="00A155F4" w:rsidRPr="00364A72">
        <w:rPr>
          <w:rFonts w:cs="Times New Roman"/>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4FD1AC4" w14:textId="77777777" w:rsidR="00A155F4" w:rsidRPr="00F034FE" w:rsidRDefault="00A155F4" w:rsidP="00A155F4">
      <w:pPr>
        <w:autoSpaceDE w:val="0"/>
        <w:autoSpaceDN w:val="0"/>
        <w:adjustRightInd w:val="0"/>
        <w:jc w:val="both"/>
        <w:rPr>
          <w:rFonts w:cs="Times New Roman"/>
        </w:rPr>
      </w:pPr>
    </w:p>
    <w:p w14:paraId="4CF884E7" w14:textId="77777777" w:rsidR="00A155F4" w:rsidRPr="00F034FE" w:rsidRDefault="00A155F4" w:rsidP="00A155F4">
      <w:pPr>
        <w:autoSpaceDE w:val="0"/>
        <w:autoSpaceDN w:val="0"/>
        <w:adjustRightInd w:val="0"/>
        <w:jc w:val="both"/>
        <w:rPr>
          <w:rFonts w:cs="Times New Roman"/>
        </w:rPr>
      </w:pPr>
      <w:r w:rsidRPr="00F034FE">
        <w:rPr>
          <w:rFonts w:cs="Times New Roman"/>
        </w:rPr>
        <w:t xml:space="preserve">Those charged with governance are responsible for overseeing the Group’s and the Company’s financial reporting process. </w:t>
      </w:r>
    </w:p>
    <w:p w14:paraId="750F787E" w14:textId="77777777" w:rsidR="00A155F4" w:rsidRPr="00F034FE" w:rsidRDefault="00A155F4" w:rsidP="00A155F4">
      <w:pPr>
        <w:spacing w:line="259" w:lineRule="auto"/>
        <w:rPr>
          <w:rFonts w:cs="Times New Roman"/>
          <w:i/>
          <w:iCs/>
        </w:rPr>
      </w:pPr>
    </w:p>
    <w:p w14:paraId="6D8E6D29" w14:textId="77777777" w:rsidR="00A155F4" w:rsidRPr="00F034FE" w:rsidRDefault="00A155F4" w:rsidP="00A155F4">
      <w:pPr>
        <w:autoSpaceDE w:val="0"/>
        <w:autoSpaceDN w:val="0"/>
        <w:adjustRightInd w:val="0"/>
        <w:jc w:val="thaiDistribute"/>
        <w:rPr>
          <w:rFonts w:cs="Times New Roman"/>
          <w:i/>
          <w:iCs/>
        </w:rPr>
      </w:pPr>
      <w:r w:rsidRPr="00F034FE">
        <w:rPr>
          <w:rFonts w:cs="Times New Roman"/>
          <w:i/>
          <w:iCs/>
        </w:rPr>
        <w:t xml:space="preserve">Auditor’s Responsibilities for the Audit of the Consolidated and Separate Financial Statements </w:t>
      </w:r>
    </w:p>
    <w:p w14:paraId="0BFEB39C" w14:textId="77777777" w:rsidR="00A155F4" w:rsidRPr="00F034FE" w:rsidRDefault="00A155F4" w:rsidP="00A155F4">
      <w:pPr>
        <w:autoSpaceDE w:val="0"/>
        <w:autoSpaceDN w:val="0"/>
        <w:adjustRightInd w:val="0"/>
        <w:rPr>
          <w:rFonts w:cs="Times New Roman"/>
        </w:rPr>
      </w:pPr>
    </w:p>
    <w:p w14:paraId="453D28EF" w14:textId="77777777" w:rsidR="00A155F4" w:rsidRPr="00F034FE" w:rsidRDefault="00A155F4" w:rsidP="00A155F4">
      <w:pPr>
        <w:autoSpaceDE w:val="0"/>
        <w:autoSpaceDN w:val="0"/>
        <w:adjustRightInd w:val="0"/>
        <w:jc w:val="both"/>
        <w:rPr>
          <w:rFonts w:cs="Times New Roman"/>
        </w:rPr>
      </w:pPr>
      <w:r w:rsidRPr="00F034FE">
        <w:rPr>
          <w:rFonts w:cs="Times New Roman"/>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6583AAE" w14:textId="77777777" w:rsidR="00A155F4" w:rsidRPr="00F034FE" w:rsidRDefault="00A155F4" w:rsidP="00A155F4">
      <w:pPr>
        <w:autoSpaceDE w:val="0"/>
        <w:autoSpaceDN w:val="0"/>
        <w:adjustRightInd w:val="0"/>
        <w:jc w:val="both"/>
        <w:rPr>
          <w:rFonts w:cs="Times New Roman"/>
        </w:rPr>
      </w:pPr>
    </w:p>
    <w:p w14:paraId="11D00798" w14:textId="77777777" w:rsidR="00A155F4" w:rsidRPr="00F034FE" w:rsidRDefault="00A155F4" w:rsidP="00A155F4">
      <w:pPr>
        <w:autoSpaceDE w:val="0"/>
        <w:autoSpaceDN w:val="0"/>
        <w:adjustRightInd w:val="0"/>
        <w:jc w:val="both"/>
        <w:rPr>
          <w:rFonts w:cs="Times New Roman"/>
        </w:rPr>
      </w:pPr>
      <w:r w:rsidRPr="00F034FE">
        <w:rPr>
          <w:rFonts w:cs="Times New Roman"/>
        </w:rPr>
        <w:t xml:space="preserve">As part of an audit in accordance with TSAs, I exercise professional judgment and maintain professional skepticism throughout the audit. I also: </w:t>
      </w:r>
    </w:p>
    <w:p w14:paraId="74C018A6" w14:textId="77777777" w:rsidR="00A155F4" w:rsidRPr="00F034FE" w:rsidRDefault="00A155F4" w:rsidP="00A155F4">
      <w:pPr>
        <w:autoSpaceDE w:val="0"/>
        <w:autoSpaceDN w:val="0"/>
        <w:adjustRightInd w:val="0"/>
        <w:jc w:val="both"/>
        <w:rPr>
          <w:rFonts w:cs="Times New Roman"/>
        </w:rPr>
      </w:pPr>
    </w:p>
    <w:p w14:paraId="087E8E9F" w14:textId="77777777" w:rsidR="00A155F4" w:rsidRPr="00F034FE" w:rsidRDefault="00A155F4" w:rsidP="00093263">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A32160B" w14:textId="77777777" w:rsidR="00A155F4" w:rsidRPr="00F034FE" w:rsidRDefault="00A155F4" w:rsidP="00093263">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E848B3F" w14:textId="77777777" w:rsidR="00A155F4" w:rsidRPr="00F034FE" w:rsidRDefault="00A155F4" w:rsidP="00093263">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Evaluate the appropriateness of accounting policies used and the reasonableness of accounting estimates and related disclosures made by management. </w:t>
      </w:r>
    </w:p>
    <w:p w14:paraId="6DDED569" w14:textId="77777777" w:rsidR="00A155F4" w:rsidRPr="00F034FE" w:rsidRDefault="00A155F4" w:rsidP="00093263">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8AE2225" w14:textId="77777777" w:rsidR="00A155F4" w:rsidRPr="00F034FE" w:rsidRDefault="00A155F4" w:rsidP="00093263">
      <w:pPr>
        <w:pStyle w:val="ListParagraph"/>
        <w:numPr>
          <w:ilvl w:val="0"/>
          <w:numId w:val="5"/>
        </w:numPr>
        <w:autoSpaceDE w:val="0"/>
        <w:autoSpaceDN w:val="0"/>
        <w:adjustRightInd w:val="0"/>
        <w:spacing w:after="200" w:line="276" w:lineRule="auto"/>
        <w:contextualSpacing/>
        <w:jc w:val="both"/>
        <w:rPr>
          <w:rFonts w:cs="Times New Roman"/>
          <w:szCs w:val="22"/>
        </w:rPr>
      </w:pPr>
      <w:r w:rsidRPr="00F034FE">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B60A8CD" w14:textId="77777777" w:rsidR="00A155F4" w:rsidRPr="00D546E9" w:rsidRDefault="00A155F4" w:rsidP="00093263">
      <w:pPr>
        <w:pStyle w:val="ListParagraph"/>
        <w:numPr>
          <w:ilvl w:val="0"/>
          <w:numId w:val="5"/>
        </w:numPr>
        <w:autoSpaceDE w:val="0"/>
        <w:autoSpaceDN w:val="0"/>
        <w:adjustRightInd w:val="0"/>
        <w:spacing w:line="276" w:lineRule="auto"/>
        <w:contextualSpacing/>
        <w:jc w:val="both"/>
        <w:rPr>
          <w:rFonts w:cs="Times New Roman" w:hint="cs"/>
        </w:rPr>
      </w:pPr>
      <w:r w:rsidRPr="00F034FE">
        <w:rPr>
          <w:rFonts w:cs="Times New Roman"/>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FD1AD14" w14:textId="77777777" w:rsidR="00D546E9" w:rsidRPr="00D546E9" w:rsidRDefault="00D546E9" w:rsidP="00D546E9">
      <w:pPr>
        <w:pStyle w:val="ListParagraph"/>
        <w:autoSpaceDE w:val="0"/>
        <w:autoSpaceDN w:val="0"/>
        <w:adjustRightInd w:val="0"/>
        <w:spacing w:line="276" w:lineRule="auto"/>
        <w:ind w:left="340"/>
        <w:contextualSpacing/>
        <w:jc w:val="both"/>
        <w:rPr>
          <w:rFonts w:cs="Times New Roman"/>
          <w:sz w:val="10"/>
          <w:szCs w:val="10"/>
          <w:lang w:val="en-US"/>
        </w:rPr>
      </w:pPr>
      <w:bookmarkStart w:id="0" w:name="_GoBack"/>
      <w:bookmarkEnd w:id="0"/>
    </w:p>
    <w:p w14:paraId="2F70FAFE" w14:textId="48DCF270" w:rsidR="003D5A51" w:rsidRDefault="00A155F4" w:rsidP="003D5A51">
      <w:pPr>
        <w:autoSpaceDE w:val="0"/>
        <w:autoSpaceDN w:val="0"/>
        <w:adjustRightInd w:val="0"/>
        <w:jc w:val="both"/>
        <w:rPr>
          <w:rFonts w:cs="Times New Roman"/>
        </w:rPr>
      </w:pPr>
      <w:r w:rsidRPr="00F034FE">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r w:rsidR="003D5A51">
        <w:rPr>
          <w:rFonts w:cs="Times New Roman"/>
        </w:rPr>
        <w:br w:type="page"/>
      </w:r>
    </w:p>
    <w:p w14:paraId="3DC7E7F2" w14:textId="77777777" w:rsidR="003D5A51" w:rsidRDefault="003D5A51" w:rsidP="00A155F4">
      <w:pPr>
        <w:autoSpaceDE w:val="0"/>
        <w:autoSpaceDN w:val="0"/>
        <w:adjustRightInd w:val="0"/>
        <w:jc w:val="both"/>
        <w:rPr>
          <w:rFonts w:cs="Times New Roman"/>
        </w:rPr>
      </w:pPr>
    </w:p>
    <w:p w14:paraId="1C59C183" w14:textId="1459380C" w:rsidR="00A155F4" w:rsidRPr="00F034FE" w:rsidRDefault="00A155F4" w:rsidP="00A155F4">
      <w:pPr>
        <w:autoSpaceDE w:val="0"/>
        <w:autoSpaceDN w:val="0"/>
        <w:adjustRightInd w:val="0"/>
        <w:jc w:val="both"/>
        <w:rPr>
          <w:rFonts w:cs="Times New Roman"/>
        </w:rPr>
      </w:pPr>
      <w:r w:rsidRPr="00F034FE">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A616CE5" w14:textId="77777777" w:rsidR="00A155F4" w:rsidRPr="00F034FE" w:rsidRDefault="00A155F4" w:rsidP="00A155F4">
      <w:pPr>
        <w:autoSpaceDE w:val="0"/>
        <w:autoSpaceDN w:val="0"/>
        <w:adjustRightInd w:val="0"/>
        <w:jc w:val="both"/>
        <w:rPr>
          <w:rFonts w:cs="Times New Roman"/>
        </w:rPr>
      </w:pPr>
    </w:p>
    <w:p w14:paraId="469B70C5" w14:textId="77777777" w:rsidR="00A155F4" w:rsidRPr="00F034FE" w:rsidRDefault="00A155F4" w:rsidP="00A155F4">
      <w:pPr>
        <w:autoSpaceDE w:val="0"/>
        <w:autoSpaceDN w:val="0"/>
        <w:adjustRightInd w:val="0"/>
        <w:jc w:val="both"/>
        <w:rPr>
          <w:rFonts w:cs="Times New Roman"/>
        </w:rPr>
      </w:pPr>
      <w:r w:rsidRPr="00F034FE">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4421EC4" w14:textId="77777777" w:rsidR="00A155F4" w:rsidRPr="00F034FE" w:rsidRDefault="00A155F4" w:rsidP="00A155F4">
      <w:pPr>
        <w:autoSpaceDE w:val="0"/>
        <w:autoSpaceDN w:val="0"/>
        <w:adjustRightInd w:val="0"/>
        <w:rPr>
          <w:rFonts w:cs="Times New Roman"/>
        </w:rPr>
      </w:pPr>
    </w:p>
    <w:p w14:paraId="07A31FF2" w14:textId="77777777" w:rsidR="00A155F4" w:rsidRPr="00F034FE" w:rsidRDefault="00A155F4" w:rsidP="00A155F4">
      <w:pPr>
        <w:autoSpaceDE w:val="0"/>
        <w:autoSpaceDN w:val="0"/>
        <w:adjustRightInd w:val="0"/>
        <w:rPr>
          <w:rFonts w:cs="Times New Roman"/>
        </w:rPr>
      </w:pPr>
    </w:p>
    <w:p w14:paraId="180D391E" w14:textId="77777777" w:rsidR="00A155F4" w:rsidRPr="00F034FE" w:rsidRDefault="00A155F4" w:rsidP="00A155F4">
      <w:pPr>
        <w:autoSpaceDE w:val="0"/>
        <w:autoSpaceDN w:val="0"/>
        <w:adjustRightInd w:val="0"/>
        <w:rPr>
          <w:rFonts w:cs="Times New Roman"/>
        </w:rPr>
      </w:pPr>
    </w:p>
    <w:p w14:paraId="4E550233" w14:textId="77777777" w:rsidR="00A155F4" w:rsidRPr="00F034FE" w:rsidRDefault="00A155F4" w:rsidP="00A155F4">
      <w:pPr>
        <w:pStyle w:val="RNormal"/>
        <w:rPr>
          <w:szCs w:val="22"/>
        </w:rPr>
      </w:pPr>
    </w:p>
    <w:p w14:paraId="2E423140" w14:textId="77777777" w:rsidR="00A155F4" w:rsidRPr="00F034FE" w:rsidRDefault="00A155F4" w:rsidP="00A155F4">
      <w:pPr>
        <w:pStyle w:val="RNormal"/>
        <w:rPr>
          <w:szCs w:val="22"/>
        </w:rPr>
      </w:pPr>
    </w:p>
    <w:p w14:paraId="3C682C1B" w14:textId="77777777" w:rsidR="00A155F4" w:rsidRPr="00F034FE" w:rsidRDefault="00A155F4" w:rsidP="00A155F4">
      <w:pPr>
        <w:pStyle w:val="RNormal"/>
        <w:rPr>
          <w:szCs w:val="22"/>
        </w:rPr>
      </w:pPr>
    </w:p>
    <w:p w14:paraId="0370E912" w14:textId="77777777" w:rsidR="007D7C40" w:rsidRPr="00067C48" w:rsidRDefault="007D7C40" w:rsidP="007D7C40">
      <w:pPr>
        <w:jc w:val="both"/>
        <w:rPr>
          <w:rFonts w:cs="Times New Roman"/>
        </w:rPr>
      </w:pPr>
      <w:r w:rsidRPr="00067C48">
        <w:rPr>
          <w:rFonts w:cs="Times New Roman"/>
          <w:lang w:val="en-US"/>
        </w:rPr>
        <w:t>(</w:t>
      </w:r>
      <w:r>
        <w:rPr>
          <w:rFonts w:cs="Times New Roman"/>
        </w:rPr>
        <w:t>Nawarat Nitikeatipong)</w:t>
      </w:r>
    </w:p>
    <w:p w14:paraId="1DAA022D" w14:textId="77777777" w:rsidR="007D7C40" w:rsidRPr="00067C48" w:rsidRDefault="007D7C40" w:rsidP="007D7C40">
      <w:pPr>
        <w:spacing w:line="240" w:lineRule="atLeast"/>
        <w:ind w:right="-43"/>
        <w:jc w:val="both"/>
        <w:rPr>
          <w:rFonts w:cs="Times New Roman"/>
        </w:rPr>
      </w:pPr>
      <w:r w:rsidRPr="00067C48">
        <w:rPr>
          <w:rFonts w:cs="Times New Roman"/>
        </w:rPr>
        <w:t>Certified Public Accountant</w:t>
      </w:r>
    </w:p>
    <w:p w14:paraId="1E223963" w14:textId="77777777" w:rsidR="007D7C40" w:rsidRPr="00067C48" w:rsidRDefault="007D7C40" w:rsidP="007D7C40">
      <w:pPr>
        <w:tabs>
          <w:tab w:val="left" w:pos="540"/>
          <w:tab w:val="left" w:pos="5760"/>
          <w:tab w:val="left" w:pos="9540"/>
        </w:tabs>
        <w:spacing w:line="240" w:lineRule="atLeast"/>
        <w:ind w:right="99"/>
        <w:jc w:val="both"/>
        <w:rPr>
          <w:rFonts w:cs="Times New Roman"/>
          <w:lang w:val="en-US"/>
        </w:rPr>
      </w:pPr>
      <w:r w:rsidRPr="00067C48">
        <w:rPr>
          <w:rFonts w:cs="Times New Roman"/>
        </w:rPr>
        <w:t>Registratio</w:t>
      </w:r>
      <w:r>
        <w:rPr>
          <w:rFonts w:cs="Times New Roman"/>
        </w:rPr>
        <w:t>n No. 7789</w:t>
      </w:r>
    </w:p>
    <w:p w14:paraId="220057EB" w14:textId="77777777" w:rsidR="00A155F4" w:rsidRPr="00BD36D1" w:rsidRDefault="00A155F4" w:rsidP="00A155F4">
      <w:pPr>
        <w:tabs>
          <w:tab w:val="left" w:pos="540"/>
          <w:tab w:val="left" w:pos="5760"/>
          <w:tab w:val="left" w:pos="9540"/>
        </w:tabs>
        <w:spacing w:line="240" w:lineRule="atLeast"/>
        <w:ind w:right="99"/>
        <w:jc w:val="both"/>
        <w:rPr>
          <w:rFonts w:cs="Cordia New"/>
          <w:cs/>
        </w:rPr>
      </w:pPr>
    </w:p>
    <w:p w14:paraId="02399AC2" w14:textId="77777777" w:rsidR="00A155F4" w:rsidRPr="00F034FE" w:rsidRDefault="00A155F4" w:rsidP="00A155F4">
      <w:pPr>
        <w:tabs>
          <w:tab w:val="left" w:pos="540"/>
          <w:tab w:val="left" w:pos="5760"/>
          <w:tab w:val="left" w:pos="9540"/>
        </w:tabs>
        <w:spacing w:line="240" w:lineRule="atLeast"/>
        <w:ind w:right="99"/>
        <w:jc w:val="both"/>
        <w:rPr>
          <w:rFonts w:cs="Times New Roman"/>
          <w:lang w:val="en-US"/>
        </w:rPr>
      </w:pPr>
    </w:p>
    <w:p w14:paraId="76F2A36B" w14:textId="77777777" w:rsidR="00A155F4" w:rsidRPr="00F034FE" w:rsidRDefault="00A155F4" w:rsidP="00A155F4">
      <w:pPr>
        <w:tabs>
          <w:tab w:val="left" w:pos="540"/>
          <w:tab w:val="left" w:pos="5760"/>
          <w:tab w:val="left" w:pos="9540"/>
        </w:tabs>
        <w:spacing w:line="240" w:lineRule="atLeast"/>
        <w:ind w:right="99"/>
        <w:jc w:val="both"/>
        <w:rPr>
          <w:rFonts w:cs="Times New Roman"/>
          <w:lang w:val="en-US"/>
        </w:rPr>
      </w:pPr>
      <w:r w:rsidRPr="00F034FE">
        <w:rPr>
          <w:rFonts w:cs="Times New Roman"/>
          <w:lang w:val="en-US"/>
        </w:rPr>
        <w:t>KPMG Phoomchai Audit Ltd.</w:t>
      </w:r>
    </w:p>
    <w:p w14:paraId="557440C0" w14:textId="77777777" w:rsidR="00A155F4" w:rsidRPr="00F034FE" w:rsidRDefault="00A155F4" w:rsidP="00A155F4">
      <w:pPr>
        <w:pStyle w:val="RNormal"/>
        <w:rPr>
          <w:szCs w:val="22"/>
        </w:rPr>
      </w:pPr>
      <w:r w:rsidRPr="00F034FE">
        <w:t>Bangkok</w:t>
      </w:r>
    </w:p>
    <w:p w14:paraId="67E4E07C" w14:textId="77777777" w:rsidR="00A155F4" w:rsidRPr="00F034FE" w:rsidRDefault="00676FCD" w:rsidP="00F12522">
      <w:pPr>
        <w:pStyle w:val="RNormal"/>
        <w:rPr>
          <w:szCs w:val="22"/>
        </w:rPr>
      </w:pPr>
      <w:r>
        <w:rPr>
          <w:szCs w:val="28"/>
          <w:lang w:bidi="th-TH"/>
        </w:rPr>
        <w:t xml:space="preserve">24 February </w:t>
      </w:r>
      <w:r w:rsidR="001F3782">
        <w:rPr>
          <w:szCs w:val="28"/>
          <w:lang w:bidi="th-TH"/>
        </w:rPr>
        <w:t>2020</w:t>
      </w:r>
    </w:p>
    <w:p w14:paraId="0F13F695" w14:textId="77777777" w:rsidR="001D3980" w:rsidRPr="006F5275" w:rsidRDefault="001D3980" w:rsidP="001D3980">
      <w:pPr>
        <w:pStyle w:val="ListParagraph"/>
        <w:spacing w:line="240" w:lineRule="auto"/>
        <w:ind w:left="540"/>
        <w:jc w:val="thaiDistribute"/>
        <w:rPr>
          <w:szCs w:val="22"/>
          <w:highlight w:val="yellow"/>
        </w:rPr>
      </w:pPr>
    </w:p>
    <w:p w14:paraId="0BE765D5" w14:textId="77777777" w:rsidR="001D3980" w:rsidRPr="001D3980" w:rsidRDefault="001D3980" w:rsidP="001C5141">
      <w:pPr>
        <w:pStyle w:val="ListParagraph"/>
        <w:spacing w:line="240" w:lineRule="auto"/>
        <w:ind w:left="540"/>
        <w:jc w:val="thaiDistribute"/>
      </w:pPr>
    </w:p>
    <w:sectPr w:rsidR="001D3980" w:rsidRPr="001D3980" w:rsidSect="00773262">
      <w:headerReference w:type="default" r:id="rId16"/>
      <w:footerReference w:type="default" r:id="rId17"/>
      <w:pgSz w:w="11909" w:h="16834" w:code="9"/>
      <w:pgMar w:top="691" w:right="1152" w:bottom="576" w:left="1152" w:header="720" w:footer="720" w:gutter="0"/>
      <w:paperSrc w:first="7" w:other="7"/>
      <w:cols w:space="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A0D85" w14:textId="77777777" w:rsidR="004953A7" w:rsidRDefault="004953A7" w:rsidP="000D1B47">
      <w:pPr>
        <w:spacing w:line="240" w:lineRule="auto"/>
      </w:pPr>
      <w:r>
        <w:separator/>
      </w:r>
    </w:p>
  </w:endnote>
  <w:endnote w:type="continuationSeparator" w:id="0">
    <w:p w14:paraId="51BCD273" w14:textId="77777777" w:rsidR="004953A7" w:rsidRDefault="004953A7"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embedRegular r:id="rId1" w:subsetted="1" w:fontKey="{86E961A4-C059-4E04-B7E3-E3DFB59DF4D5}"/>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00000003" w:usb1="00000000" w:usb2="00000000" w:usb3="00000000" w:csb0="00000001" w:csb1="00000000"/>
  </w:font>
  <w:font w:name="Univers 45 Light">
    <w:panose1 w:val="00000000000000000000"/>
    <w:charset w:val="00"/>
    <w:family w:val="auto"/>
    <w:pitch w:val="variable"/>
    <w:sig w:usb0="0000000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A269D" w14:textId="77777777" w:rsidR="00885326" w:rsidRDefault="00885326" w:rsidP="0077326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31A8383E" w14:textId="77777777" w:rsidR="00885326" w:rsidRDefault="00885326" w:rsidP="0077326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E761" w14:textId="77777777" w:rsidR="00885326" w:rsidRDefault="00885326" w:rsidP="007732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0694BC1" w14:textId="77777777" w:rsidR="00885326" w:rsidRDefault="00885326" w:rsidP="0077326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0845D" w14:textId="77777777" w:rsidR="00885326" w:rsidRPr="00C22837" w:rsidRDefault="00885326" w:rsidP="00773262">
    <w:pPr>
      <w:pStyle w:val="Footer"/>
      <w:jc w:val="center"/>
      <w:rPr>
        <w:sz w:val="22"/>
        <w:szCs w:val="22"/>
      </w:rPr>
    </w:pPr>
    <w:r w:rsidRPr="00C22837">
      <w:rPr>
        <w:sz w:val="22"/>
        <w:szCs w:val="22"/>
      </w:rPr>
      <w:fldChar w:fldCharType="begin"/>
    </w:r>
    <w:r w:rsidRPr="00C22837">
      <w:rPr>
        <w:sz w:val="22"/>
        <w:szCs w:val="22"/>
      </w:rPr>
      <w:instrText xml:space="preserve"> PAGE   \* MERGEFORMAT </w:instrText>
    </w:r>
    <w:r w:rsidRPr="00C22837">
      <w:rPr>
        <w:sz w:val="22"/>
        <w:szCs w:val="22"/>
      </w:rPr>
      <w:fldChar w:fldCharType="separate"/>
    </w:r>
    <w:r>
      <w:rPr>
        <w:noProof/>
        <w:sz w:val="22"/>
        <w:szCs w:val="22"/>
      </w:rPr>
      <w:t>44</w:t>
    </w:r>
    <w:r w:rsidRPr="00C22837">
      <w:rPr>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16B2C" w14:textId="77777777" w:rsidR="003D5A51" w:rsidRDefault="003D5A5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188716"/>
      <w:docPartObj>
        <w:docPartGallery w:val="Page Numbers (Bottom of Page)"/>
        <w:docPartUnique/>
      </w:docPartObj>
    </w:sdtPr>
    <w:sdtEndPr>
      <w:rPr>
        <w:noProof/>
        <w:sz w:val="22"/>
        <w:szCs w:val="22"/>
      </w:rPr>
    </w:sdtEndPr>
    <w:sdtContent>
      <w:p w14:paraId="1E49EF1A" w14:textId="16DF3C0B" w:rsidR="003D5A51" w:rsidRPr="003D5A51" w:rsidRDefault="003D5A51">
        <w:pPr>
          <w:pStyle w:val="Footer"/>
          <w:jc w:val="center"/>
          <w:rPr>
            <w:sz w:val="22"/>
            <w:szCs w:val="22"/>
          </w:rPr>
        </w:pPr>
        <w:r w:rsidRPr="003D5A51">
          <w:rPr>
            <w:sz w:val="22"/>
            <w:szCs w:val="22"/>
          </w:rPr>
          <w:fldChar w:fldCharType="begin"/>
        </w:r>
        <w:r w:rsidRPr="003D5A51">
          <w:rPr>
            <w:sz w:val="22"/>
            <w:szCs w:val="22"/>
          </w:rPr>
          <w:instrText xml:space="preserve"> PAGE   \* MERGEFORMAT </w:instrText>
        </w:r>
        <w:r w:rsidRPr="003D5A51">
          <w:rPr>
            <w:sz w:val="22"/>
            <w:szCs w:val="22"/>
          </w:rPr>
          <w:fldChar w:fldCharType="separate"/>
        </w:r>
        <w:r w:rsidR="00D546E9">
          <w:rPr>
            <w:noProof/>
            <w:sz w:val="22"/>
            <w:szCs w:val="22"/>
          </w:rPr>
          <w:t>4</w:t>
        </w:r>
        <w:r w:rsidRPr="003D5A51">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3BCD5D" w14:textId="77777777" w:rsidR="004953A7" w:rsidRDefault="004953A7" w:rsidP="000D1B47">
      <w:pPr>
        <w:spacing w:line="240" w:lineRule="auto"/>
      </w:pPr>
      <w:r>
        <w:separator/>
      </w:r>
    </w:p>
  </w:footnote>
  <w:footnote w:type="continuationSeparator" w:id="0">
    <w:p w14:paraId="1FBB6B90" w14:textId="77777777" w:rsidR="004953A7" w:rsidRDefault="004953A7" w:rsidP="000D1B4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0236D" w14:textId="77777777" w:rsidR="00885326" w:rsidRPr="00F12522" w:rsidRDefault="00885326" w:rsidP="00A155F4">
    <w:pPr>
      <w:pStyle w:val="Header"/>
      <w:jc w:val="left"/>
      <w:rPr>
        <w:b/>
        <w:bCs/>
        <w:sz w:val="28"/>
        <w:szCs w:val="28"/>
      </w:rPr>
    </w:pPr>
  </w:p>
  <w:p w14:paraId="6C7C07B4" w14:textId="77777777" w:rsidR="00885326" w:rsidRPr="00F12522" w:rsidRDefault="00885326" w:rsidP="00A155F4">
    <w:pPr>
      <w:pStyle w:val="Header"/>
      <w:jc w:val="left"/>
      <w:rPr>
        <w:b/>
        <w:bCs/>
        <w:sz w:val="28"/>
        <w:szCs w:val="28"/>
      </w:rPr>
    </w:pPr>
  </w:p>
  <w:p w14:paraId="6D406F03" w14:textId="77777777" w:rsidR="00885326" w:rsidRPr="00F12522" w:rsidRDefault="00885326" w:rsidP="00A155F4">
    <w:pPr>
      <w:pStyle w:val="Header"/>
      <w:jc w:val="left"/>
      <w:rPr>
        <w:b/>
        <w:bCs/>
        <w:sz w:val="28"/>
        <w:szCs w:val="28"/>
      </w:rPr>
    </w:pPr>
  </w:p>
  <w:p w14:paraId="5BEFB236" w14:textId="77777777" w:rsidR="00885326" w:rsidRPr="00F12522" w:rsidRDefault="00885326" w:rsidP="00A155F4">
    <w:pPr>
      <w:pStyle w:val="Header"/>
      <w:jc w:val="left"/>
      <w:rPr>
        <w:b/>
        <w:bCs/>
        <w:sz w:val="28"/>
        <w:szCs w:val="28"/>
      </w:rPr>
    </w:pPr>
  </w:p>
  <w:p w14:paraId="15949FA8" w14:textId="77777777" w:rsidR="00885326" w:rsidRPr="00F12522" w:rsidRDefault="00885326" w:rsidP="00A155F4">
    <w:pPr>
      <w:pStyle w:val="Header"/>
      <w:jc w:val="left"/>
      <w:rPr>
        <w:b/>
        <w:bCs/>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CCBF7" w14:textId="77777777" w:rsidR="00885326" w:rsidRDefault="00885326" w:rsidP="00773262">
    <w:pPr>
      <w:pStyle w:val="Header"/>
      <w:jc w:val="left"/>
      <w:rPr>
        <w:i w:val="0"/>
        <w:iCs w:val="0"/>
        <w:sz w:val="28"/>
        <w:szCs w:val="28"/>
        <w:lang w:val="en-US"/>
      </w:rPr>
    </w:pPr>
  </w:p>
  <w:p w14:paraId="7179ABB4" w14:textId="77777777" w:rsidR="00885326" w:rsidRDefault="00885326" w:rsidP="00773262">
    <w:pPr>
      <w:pStyle w:val="Header"/>
      <w:jc w:val="left"/>
      <w:rPr>
        <w:i w:val="0"/>
        <w:iCs w:val="0"/>
        <w:sz w:val="28"/>
        <w:szCs w:val="28"/>
        <w:lang w:val="en-US"/>
      </w:rPr>
    </w:pPr>
  </w:p>
  <w:p w14:paraId="63BD0496" w14:textId="77777777" w:rsidR="00885326" w:rsidRPr="00A155F4" w:rsidRDefault="00885326" w:rsidP="00773262">
    <w:pPr>
      <w:pStyle w:val="Header"/>
      <w:jc w:val="left"/>
      <w:rPr>
        <w:i w:val="0"/>
        <w:iCs w:val="0"/>
        <w:sz w:val="28"/>
        <w:szCs w:val="28"/>
        <w:lang w:val="en-US"/>
      </w:rPr>
    </w:pPr>
  </w:p>
  <w:p w14:paraId="6565D36B" w14:textId="77777777" w:rsidR="00885326" w:rsidRPr="00A155F4" w:rsidRDefault="00885326" w:rsidP="00773262">
    <w:pPr>
      <w:pStyle w:val="Header"/>
      <w:jc w:val="left"/>
      <w:rPr>
        <w:i w:val="0"/>
        <w:iCs w:val="0"/>
        <w:sz w:val="28"/>
        <w:szCs w:val="28"/>
        <w:lang w:val="en-US"/>
      </w:rPr>
    </w:pPr>
  </w:p>
  <w:p w14:paraId="0E6CA36A" w14:textId="77777777" w:rsidR="00885326" w:rsidRPr="00A155F4" w:rsidRDefault="00885326" w:rsidP="00773262">
    <w:pPr>
      <w:pStyle w:val="Header"/>
      <w:jc w:val="left"/>
      <w:rPr>
        <w:i w:val="0"/>
        <w:iCs w:val="0"/>
        <w:sz w:val="28"/>
        <w:szCs w:val="28"/>
        <w:lang w:val="en-US"/>
      </w:rPr>
    </w:pPr>
  </w:p>
  <w:p w14:paraId="78C5D06D" w14:textId="77777777" w:rsidR="00885326" w:rsidRPr="00A155F4" w:rsidRDefault="00885326" w:rsidP="00773262">
    <w:pPr>
      <w:pStyle w:val="Header"/>
      <w:jc w:val="left"/>
      <w:rPr>
        <w:i w:val="0"/>
        <w:iCs w:val="0"/>
        <w:sz w:val="28"/>
        <w:szCs w:val="28"/>
        <w:lang w:val="en-US"/>
      </w:rPr>
    </w:pPr>
  </w:p>
  <w:p w14:paraId="57D9EB45" w14:textId="77777777" w:rsidR="00885326" w:rsidRPr="00A155F4" w:rsidRDefault="00885326" w:rsidP="00773262">
    <w:pPr>
      <w:pStyle w:val="Header"/>
      <w:jc w:val="left"/>
      <w:rPr>
        <w:i w:val="0"/>
        <w:iCs w:val="0"/>
        <w:sz w:val="28"/>
        <w:szCs w:val="28"/>
        <w:lang w:val="en-US"/>
      </w:rPr>
    </w:pPr>
  </w:p>
  <w:p w14:paraId="5E2391B4" w14:textId="77777777" w:rsidR="00885326" w:rsidRPr="00A155F4" w:rsidRDefault="00885326" w:rsidP="00773262">
    <w:pPr>
      <w:pStyle w:val="Header"/>
      <w:jc w:val="left"/>
      <w:rPr>
        <w:i w:val="0"/>
        <w:iCs w:val="0"/>
        <w:sz w:val="28"/>
        <w:szCs w:val="28"/>
        <w:lang w:val="en-US"/>
      </w:rPr>
    </w:pPr>
  </w:p>
  <w:p w14:paraId="159985DA" w14:textId="77777777" w:rsidR="00885326" w:rsidRPr="00A155F4" w:rsidRDefault="00885326" w:rsidP="00773262">
    <w:pPr>
      <w:pStyle w:val="Header"/>
      <w:jc w:val="left"/>
      <w:rPr>
        <w:i w:val="0"/>
        <w:iCs w:val="0"/>
        <w:sz w:val="28"/>
        <w:szCs w:val="28"/>
        <w:lang w:val="en-US"/>
      </w:rPr>
    </w:pPr>
  </w:p>
  <w:p w14:paraId="3DB0BF68" w14:textId="77777777" w:rsidR="00885326" w:rsidRPr="00A155F4" w:rsidRDefault="00885326" w:rsidP="00773262">
    <w:pPr>
      <w:pStyle w:val="Header"/>
      <w:jc w:val="left"/>
      <w:rPr>
        <w:i w:val="0"/>
        <w:iCs w:val="0"/>
        <w:sz w:val="28"/>
        <w:szCs w:val="28"/>
        <w:lang w:val="en-US"/>
      </w:rPr>
    </w:pPr>
  </w:p>
  <w:p w14:paraId="40ABD000" w14:textId="77777777" w:rsidR="00885326" w:rsidRPr="00A155F4" w:rsidRDefault="00885326" w:rsidP="00773262">
    <w:pPr>
      <w:pStyle w:val="Header"/>
      <w:jc w:val="left"/>
      <w:rPr>
        <w:i w:val="0"/>
        <w:iCs w:val="0"/>
        <w:sz w:val="28"/>
        <w:szCs w:val="28"/>
        <w:lang w:val="en-US"/>
      </w:rPr>
    </w:pPr>
  </w:p>
  <w:p w14:paraId="1A5753F6" w14:textId="77777777" w:rsidR="00885326" w:rsidRPr="00A155F4" w:rsidRDefault="00885326" w:rsidP="00773262">
    <w:pPr>
      <w:pStyle w:val="Header"/>
      <w:jc w:val="left"/>
      <w:rPr>
        <w:i w:val="0"/>
        <w:iCs w:val="0"/>
        <w:sz w:val="28"/>
        <w:szCs w:val="28"/>
        <w:lang w:val="en-US"/>
      </w:rPr>
    </w:pPr>
  </w:p>
  <w:p w14:paraId="233CD48B" w14:textId="77777777" w:rsidR="00885326" w:rsidRPr="00A155F4" w:rsidRDefault="00885326" w:rsidP="00773262">
    <w:pPr>
      <w:pStyle w:val="Header"/>
      <w:jc w:val="left"/>
      <w:rPr>
        <w:i w:val="0"/>
        <w:iCs w:val="0"/>
        <w:sz w:val="28"/>
        <w:szCs w:val="28"/>
        <w:lang w:val="en-US"/>
      </w:rPr>
    </w:pPr>
  </w:p>
  <w:p w14:paraId="6FB2999B" w14:textId="77777777" w:rsidR="00885326" w:rsidRPr="00A155F4" w:rsidRDefault="00885326" w:rsidP="00773262">
    <w:pPr>
      <w:pStyle w:val="Header"/>
      <w:jc w:val="left"/>
      <w:rPr>
        <w:i w:val="0"/>
        <w:iCs w:val="0"/>
        <w:sz w:val="28"/>
        <w:szCs w:val="28"/>
        <w:lang w:val="en-US"/>
      </w:rPr>
    </w:pPr>
  </w:p>
  <w:p w14:paraId="31BBC998" w14:textId="77777777" w:rsidR="00885326" w:rsidRPr="00A155F4" w:rsidRDefault="00885326" w:rsidP="00773262">
    <w:pPr>
      <w:pStyle w:val="Header"/>
      <w:jc w:val="left"/>
      <w:rPr>
        <w:i w:val="0"/>
        <w:iCs w:val="0"/>
        <w:sz w:val="28"/>
        <w:szCs w:val="28"/>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3F77F" w14:textId="77777777" w:rsidR="00885326" w:rsidRDefault="00885326" w:rsidP="00773262">
    <w:pPr>
      <w:pStyle w:val="Header"/>
      <w:jc w:val="left"/>
      <w:rPr>
        <w:i w:val="0"/>
        <w:iCs w:val="0"/>
        <w:sz w:val="28"/>
        <w:szCs w:val="28"/>
        <w:lang w:val="en-US"/>
      </w:rPr>
    </w:pPr>
  </w:p>
  <w:p w14:paraId="4B1A9FAC" w14:textId="77777777" w:rsidR="00885326" w:rsidRDefault="00885326" w:rsidP="00773262">
    <w:pPr>
      <w:pStyle w:val="Header"/>
      <w:jc w:val="left"/>
      <w:rPr>
        <w:i w:val="0"/>
        <w:iCs w:val="0"/>
        <w:sz w:val="28"/>
        <w:szCs w:val="28"/>
        <w:lang w:val="en-US"/>
      </w:rPr>
    </w:pPr>
  </w:p>
  <w:p w14:paraId="576C6FD6" w14:textId="77777777" w:rsidR="00885326" w:rsidRPr="00A155F4" w:rsidRDefault="00885326" w:rsidP="00773262">
    <w:pPr>
      <w:pStyle w:val="Header"/>
      <w:jc w:val="left"/>
      <w:rPr>
        <w:i w:val="0"/>
        <w:iCs w:val="0"/>
        <w:sz w:val="28"/>
        <w:szCs w:val="28"/>
        <w:lang w:val="en-US"/>
      </w:rPr>
    </w:pPr>
  </w:p>
  <w:p w14:paraId="760B4339" w14:textId="77777777" w:rsidR="00885326" w:rsidRPr="00A155F4" w:rsidRDefault="00885326" w:rsidP="00773262">
    <w:pPr>
      <w:pStyle w:val="Header"/>
      <w:jc w:val="left"/>
      <w:rPr>
        <w:i w:val="0"/>
        <w:iCs w:val="0"/>
        <w:sz w:val="28"/>
        <w:szCs w:val="28"/>
        <w:lang w:val="en-US"/>
      </w:rPr>
    </w:pPr>
  </w:p>
  <w:p w14:paraId="291EE3C9" w14:textId="77777777" w:rsidR="00885326" w:rsidRPr="00A155F4" w:rsidRDefault="00885326" w:rsidP="00773262">
    <w:pPr>
      <w:pStyle w:val="Header"/>
      <w:jc w:val="left"/>
      <w:rPr>
        <w:i w:val="0"/>
        <w:iCs w:val="0"/>
        <w:sz w:val="28"/>
        <w:szCs w:val="28"/>
        <w:lang w:val="en-US"/>
      </w:rPr>
    </w:pPr>
  </w:p>
  <w:p w14:paraId="21155616" w14:textId="77777777" w:rsidR="00885326" w:rsidRPr="00A155F4" w:rsidRDefault="00885326" w:rsidP="00773262">
    <w:pPr>
      <w:pStyle w:val="Header"/>
      <w:jc w:val="left"/>
      <w:rPr>
        <w:i w:val="0"/>
        <w:iCs w:val="0"/>
        <w:sz w:val="28"/>
        <w:szCs w:val="28"/>
        <w:lang w:val="en-US"/>
      </w:rPr>
    </w:pPr>
  </w:p>
  <w:p w14:paraId="4A944915" w14:textId="77777777" w:rsidR="00885326" w:rsidRPr="00A155F4" w:rsidRDefault="00885326" w:rsidP="00773262">
    <w:pPr>
      <w:pStyle w:val="Header"/>
      <w:jc w:val="left"/>
      <w:rPr>
        <w:i w:val="0"/>
        <w:iCs w:val="0"/>
        <w:sz w:val="28"/>
        <w:szCs w:val="28"/>
        <w:lang w:val="en-US"/>
      </w:rPr>
    </w:pPr>
  </w:p>
  <w:p w14:paraId="35C48239" w14:textId="77777777" w:rsidR="00885326" w:rsidRPr="00A155F4" w:rsidRDefault="00885326" w:rsidP="00773262">
    <w:pPr>
      <w:pStyle w:val="Header"/>
      <w:jc w:val="left"/>
      <w:rPr>
        <w:i w:val="0"/>
        <w:iCs w:val="0"/>
        <w:sz w:val="28"/>
        <w:szCs w:val="28"/>
        <w:lang w:val="en-US"/>
      </w:rPr>
    </w:pPr>
  </w:p>
  <w:p w14:paraId="4EC48525" w14:textId="77777777" w:rsidR="00885326" w:rsidRPr="00A155F4" w:rsidRDefault="00885326" w:rsidP="00773262">
    <w:pPr>
      <w:pStyle w:val="Header"/>
      <w:jc w:val="left"/>
      <w:rPr>
        <w:i w:val="0"/>
        <w:iCs w:val="0"/>
        <w:sz w:val="28"/>
        <w:szCs w:val="28"/>
        <w:lang w:val="en-US"/>
      </w:rPr>
    </w:pPr>
  </w:p>
  <w:p w14:paraId="6434BE5F" w14:textId="77777777" w:rsidR="00885326" w:rsidRPr="00A155F4" w:rsidRDefault="00885326" w:rsidP="00773262">
    <w:pPr>
      <w:pStyle w:val="Header"/>
      <w:jc w:val="left"/>
      <w:rPr>
        <w:i w:val="0"/>
        <w:iCs w:val="0"/>
        <w:sz w:val="28"/>
        <w:szCs w:val="28"/>
        <w:lang w:val="en-US"/>
      </w:rPr>
    </w:pPr>
  </w:p>
  <w:p w14:paraId="56782BDC" w14:textId="77777777" w:rsidR="00885326" w:rsidRPr="00A155F4" w:rsidRDefault="00885326" w:rsidP="00773262">
    <w:pPr>
      <w:pStyle w:val="Header"/>
      <w:jc w:val="left"/>
      <w:rPr>
        <w:i w:val="0"/>
        <w:iCs w:val="0"/>
        <w:sz w:val="28"/>
        <w:szCs w:val="28"/>
        <w:lang w:val="en-US"/>
      </w:rPr>
    </w:pPr>
  </w:p>
  <w:p w14:paraId="5B377F98" w14:textId="77777777" w:rsidR="00885326" w:rsidRPr="00A155F4" w:rsidRDefault="00885326" w:rsidP="00773262">
    <w:pPr>
      <w:pStyle w:val="Header"/>
      <w:jc w:val="left"/>
      <w:rPr>
        <w:i w:val="0"/>
        <w:iCs w:val="0"/>
        <w:sz w:val="28"/>
        <w:szCs w:val="28"/>
        <w:lang w:val="en-US"/>
      </w:rPr>
    </w:pPr>
  </w:p>
  <w:p w14:paraId="7B26E0E7" w14:textId="77777777" w:rsidR="00885326" w:rsidRPr="00A155F4" w:rsidRDefault="00885326" w:rsidP="00773262">
    <w:pPr>
      <w:pStyle w:val="Header"/>
      <w:jc w:val="left"/>
      <w:rPr>
        <w:i w:val="0"/>
        <w:iCs w:val="0"/>
        <w:sz w:val="28"/>
        <w:szCs w:val="28"/>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B6322" w14:textId="6B173B23" w:rsidR="00885326" w:rsidRDefault="00885326" w:rsidP="00773262">
    <w:pPr>
      <w:spacing w:line="240" w:lineRule="atLeast"/>
      <w:ind w:right="389"/>
      <w:jc w:val="thaiDistribute"/>
      <w:rPr>
        <w:b/>
        <w:bCs/>
        <w:sz w:val="24"/>
        <w:szCs w:val="24"/>
      </w:rPr>
    </w:pPr>
  </w:p>
  <w:p w14:paraId="7544926A" w14:textId="62B1F181" w:rsidR="003D5A51" w:rsidRDefault="003D5A51" w:rsidP="00773262">
    <w:pPr>
      <w:spacing w:line="240" w:lineRule="atLeast"/>
      <w:ind w:right="389"/>
      <w:jc w:val="thaiDistribute"/>
      <w:rPr>
        <w:b/>
        <w:bCs/>
        <w:sz w:val="24"/>
        <w:szCs w:val="24"/>
      </w:rPr>
    </w:pPr>
  </w:p>
  <w:p w14:paraId="5F8ACB96" w14:textId="77777777" w:rsidR="003D5A51" w:rsidRDefault="003D5A51" w:rsidP="00773262">
    <w:pPr>
      <w:spacing w:line="240" w:lineRule="atLeast"/>
      <w:ind w:right="389"/>
      <w:jc w:val="thaiDistribute"/>
      <w:rPr>
        <w:b/>
        <w:bCs/>
        <w:sz w:val="24"/>
        <w:szCs w:val="24"/>
      </w:rPr>
    </w:pPr>
  </w:p>
  <w:p w14:paraId="0136EF7D" w14:textId="77777777" w:rsidR="00885326" w:rsidRPr="00531910" w:rsidRDefault="00885326" w:rsidP="00773262">
    <w:pPr>
      <w:spacing w:line="240" w:lineRule="atLeast"/>
      <w:ind w:right="389"/>
      <w:jc w:val="thaiDistribute"/>
      <w:rPr>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
    <w:nsid w:val="10F40B00"/>
    <w:multiLevelType w:val="hybridMultilevel"/>
    <w:tmpl w:val="80388390"/>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FB77EB"/>
    <w:multiLevelType w:val="hybridMultilevel"/>
    <w:tmpl w:val="723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2E63CF"/>
    <w:multiLevelType w:val="hybridMultilevel"/>
    <w:tmpl w:val="D758EE76"/>
    <w:lvl w:ilvl="0" w:tplc="AF1426C6">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9">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0">
    <w:nsid w:val="5E663DB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706D0A"/>
    <w:multiLevelType w:val="hybridMultilevel"/>
    <w:tmpl w:val="6E3A115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70E43AD2"/>
    <w:multiLevelType w:val="singleLevel"/>
    <w:tmpl w:val="04090001"/>
    <w:lvl w:ilvl="0">
      <w:start w:val="1"/>
      <w:numFmt w:val="bullet"/>
      <w:lvlText w:val=""/>
      <w:lvlJc w:val="left"/>
      <w:pPr>
        <w:ind w:left="2520" w:hanging="360"/>
      </w:pPr>
      <w:rPr>
        <w:rFonts w:ascii="Symbol" w:hAnsi="Symbol" w:hint="default"/>
        <w:color w:val="auto"/>
        <w:sz w:val="24"/>
      </w:rPr>
    </w:lvl>
  </w:abstractNum>
  <w:abstractNum w:abstractNumId="24">
    <w:nsid w:val="73AC52F0"/>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5">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nsid w:val="7DBD058F"/>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9"/>
  </w:num>
  <w:num w:numId="3">
    <w:abstractNumId w:val="25"/>
  </w:num>
  <w:num w:numId="4">
    <w:abstractNumId w:val="0"/>
  </w:num>
  <w:num w:numId="5">
    <w:abstractNumId w:val="11"/>
  </w:num>
  <w:num w:numId="6">
    <w:abstractNumId w:val="9"/>
  </w:num>
  <w:num w:numId="7">
    <w:abstractNumId w:val="13"/>
  </w:num>
  <w:num w:numId="8">
    <w:abstractNumId w:val="17"/>
  </w:num>
  <w:num w:numId="9">
    <w:abstractNumId w:val="14"/>
  </w:num>
  <w:num w:numId="10">
    <w:abstractNumId w:val="2"/>
  </w:num>
  <w:num w:numId="11">
    <w:abstractNumId w:val="23"/>
  </w:num>
  <w:num w:numId="12">
    <w:abstractNumId w:val="8"/>
  </w:num>
  <w:num w:numId="13">
    <w:abstractNumId w:val="4"/>
  </w:num>
  <w:num w:numId="14">
    <w:abstractNumId w:val="6"/>
  </w:num>
  <w:num w:numId="15">
    <w:abstractNumId w:val="15"/>
  </w:num>
  <w:num w:numId="16">
    <w:abstractNumId w:val="1"/>
  </w:num>
  <w:num w:numId="17">
    <w:abstractNumId w:val="18"/>
  </w:num>
  <w:num w:numId="18">
    <w:abstractNumId w:val="5"/>
  </w:num>
  <w:num w:numId="19">
    <w:abstractNumId w:val="24"/>
  </w:num>
  <w:num w:numId="20">
    <w:abstractNumId w:val="3"/>
  </w:num>
  <w:num w:numId="21">
    <w:abstractNumId w:val="3"/>
  </w:num>
  <w:num w:numId="22">
    <w:abstractNumId w:val="12"/>
  </w:num>
  <w:num w:numId="23">
    <w:abstractNumId w:val="16"/>
  </w:num>
  <w:num w:numId="24">
    <w:abstractNumId w:val="7"/>
  </w:num>
  <w:num w:numId="25">
    <w:abstractNumId w:val="22"/>
  </w:num>
  <w:num w:numId="26">
    <w:abstractNumId w:val="21"/>
  </w:num>
  <w:num w:numId="27">
    <w:abstractNumId w:val="20"/>
  </w:num>
  <w:num w:numId="28">
    <w:abstractNumId w:val="10"/>
  </w:num>
  <w:num w:numId="2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B47"/>
    <w:rsid w:val="000001AA"/>
    <w:rsid w:val="00000ABD"/>
    <w:rsid w:val="00000D03"/>
    <w:rsid w:val="000068AB"/>
    <w:rsid w:val="0001394A"/>
    <w:rsid w:val="000144B3"/>
    <w:rsid w:val="0001609D"/>
    <w:rsid w:val="00020564"/>
    <w:rsid w:val="0002087D"/>
    <w:rsid w:val="000228F0"/>
    <w:rsid w:val="00022D6E"/>
    <w:rsid w:val="00023A50"/>
    <w:rsid w:val="000258B2"/>
    <w:rsid w:val="00034F6C"/>
    <w:rsid w:val="0003663E"/>
    <w:rsid w:val="00036FFB"/>
    <w:rsid w:val="000400B3"/>
    <w:rsid w:val="00040635"/>
    <w:rsid w:val="00042BEE"/>
    <w:rsid w:val="00043C60"/>
    <w:rsid w:val="00054690"/>
    <w:rsid w:val="00054D3C"/>
    <w:rsid w:val="00057337"/>
    <w:rsid w:val="00060A5C"/>
    <w:rsid w:val="00061FF7"/>
    <w:rsid w:val="00063708"/>
    <w:rsid w:val="00065906"/>
    <w:rsid w:val="00066248"/>
    <w:rsid w:val="00067327"/>
    <w:rsid w:val="00067543"/>
    <w:rsid w:val="00070C04"/>
    <w:rsid w:val="00071106"/>
    <w:rsid w:val="00072A68"/>
    <w:rsid w:val="00073992"/>
    <w:rsid w:val="0007599A"/>
    <w:rsid w:val="000813B8"/>
    <w:rsid w:val="00081A04"/>
    <w:rsid w:val="00081D41"/>
    <w:rsid w:val="000825CA"/>
    <w:rsid w:val="000834A2"/>
    <w:rsid w:val="00084348"/>
    <w:rsid w:val="00084EE5"/>
    <w:rsid w:val="000854CC"/>
    <w:rsid w:val="000870B3"/>
    <w:rsid w:val="00087585"/>
    <w:rsid w:val="00093263"/>
    <w:rsid w:val="00093C1C"/>
    <w:rsid w:val="00094C99"/>
    <w:rsid w:val="0009573E"/>
    <w:rsid w:val="00096832"/>
    <w:rsid w:val="000A2CF9"/>
    <w:rsid w:val="000A4EDC"/>
    <w:rsid w:val="000B0850"/>
    <w:rsid w:val="000B0EBC"/>
    <w:rsid w:val="000B1D0C"/>
    <w:rsid w:val="000B2F71"/>
    <w:rsid w:val="000B672D"/>
    <w:rsid w:val="000B6AF7"/>
    <w:rsid w:val="000B78F6"/>
    <w:rsid w:val="000C0803"/>
    <w:rsid w:val="000C2252"/>
    <w:rsid w:val="000C2D63"/>
    <w:rsid w:val="000C3E2C"/>
    <w:rsid w:val="000C6DF8"/>
    <w:rsid w:val="000C73E4"/>
    <w:rsid w:val="000D10AA"/>
    <w:rsid w:val="000D1B47"/>
    <w:rsid w:val="000D5BAB"/>
    <w:rsid w:val="000D7296"/>
    <w:rsid w:val="000D7A11"/>
    <w:rsid w:val="000E2C71"/>
    <w:rsid w:val="000E4194"/>
    <w:rsid w:val="000E4446"/>
    <w:rsid w:val="000E4564"/>
    <w:rsid w:val="000E4893"/>
    <w:rsid w:val="000E6AF3"/>
    <w:rsid w:val="000E7490"/>
    <w:rsid w:val="000E7655"/>
    <w:rsid w:val="000F0285"/>
    <w:rsid w:val="000F1864"/>
    <w:rsid w:val="000F1D05"/>
    <w:rsid w:val="000F2097"/>
    <w:rsid w:val="000F209E"/>
    <w:rsid w:val="000F48CC"/>
    <w:rsid w:val="000F6F5B"/>
    <w:rsid w:val="000F7898"/>
    <w:rsid w:val="000F7B32"/>
    <w:rsid w:val="000F7B9F"/>
    <w:rsid w:val="0010012A"/>
    <w:rsid w:val="00101024"/>
    <w:rsid w:val="00104B3B"/>
    <w:rsid w:val="0010608B"/>
    <w:rsid w:val="001067B7"/>
    <w:rsid w:val="00106CE6"/>
    <w:rsid w:val="0010743A"/>
    <w:rsid w:val="00110E3E"/>
    <w:rsid w:val="00111C41"/>
    <w:rsid w:val="00112570"/>
    <w:rsid w:val="00112B5D"/>
    <w:rsid w:val="0011582E"/>
    <w:rsid w:val="001163BC"/>
    <w:rsid w:val="00123058"/>
    <w:rsid w:val="0012354F"/>
    <w:rsid w:val="0012374A"/>
    <w:rsid w:val="0012477B"/>
    <w:rsid w:val="00124B94"/>
    <w:rsid w:val="00130FB9"/>
    <w:rsid w:val="00131F31"/>
    <w:rsid w:val="00133195"/>
    <w:rsid w:val="0013466F"/>
    <w:rsid w:val="00137584"/>
    <w:rsid w:val="00141329"/>
    <w:rsid w:val="00141419"/>
    <w:rsid w:val="00141AE7"/>
    <w:rsid w:val="001437A8"/>
    <w:rsid w:val="00145A15"/>
    <w:rsid w:val="00150C16"/>
    <w:rsid w:val="0015167F"/>
    <w:rsid w:val="00151FCF"/>
    <w:rsid w:val="001530BF"/>
    <w:rsid w:val="0015446F"/>
    <w:rsid w:val="001552A8"/>
    <w:rsid w:val="00156728"/>
    <w:rsid w:val="0016009A"/>
    <w:rsid w:val="0016112D"/>
    <w:rsid w:val="00161BAB"/>
    <w:rsid w:val="00162806"/>
    <w:rsid w:val="00162BCB"/>
    <w:rsid w:val="0016327B"/>
    <w:rsid w:val="00165DAD"/>
    <w:rsid w:val="00166A58"/>
    <w:rsid w:val="001674FE"/>
    <w:rsid w:val="00167A88"/>
    <w:rsid w:val="00167C6E"/>
    <w:rsid w:val="00170245"/>
    <w:rsid w:val="00170276"/>
    <w:rsid w:val="001702E5"/>
    <w:rsid w:val="00170B48"/>
    <w:rsid w:val="00171D2C"/>
    <w:rsid w:val="0017282F"/>
    <w:rsid w:val="00172D34"/>
    <w:rsid w:val="0017620D"/>
    <w:rsid w:val="0017712A"/>
    <w:rsid w:val="00180458"/>
    <w:rsid w:val="0018134F"/>
    <w:rsid w:val="00181BC4"/>
    <w:rsid w:val="0018255A"/>
    <w:rsid w:val="0018669B"/>
    <w:rsid w:val="00186DB1"/>
    <w:rsid w:val="00192536"/>
    <w:rsid w:val="00192FFB"/>
    <w:rsid w:val="001942F3"/>
    <w:rsid w:val="0019516C"/>
    <w:rsid w:val="00196288"/>
    <w:rsid w:val="001A0446"/>
    <w:rsid w:val="001A0B1E"/>
    <w:rsid w:val="001A3786"/>
    <w:rsid w:val="001A45CA"/>
    <w:rsid w:val="001A54EA"/>
    <w:rsid w:val="001A5641"/>
    <w:rsid w:val="001A771C"/>
    <w:rsid w:val="001B0748"/>
    <w:rsid w:val="001B0E2B"/>
    <w:rsid w:val="001B123F"/>
    <w:rsid w:val="001B263C"/>
    <w:rsid w:val="001B309D"/>
    <w:rsid w:val="001B3A51"/>
    <w:rsid w:val="001B5CCD"/>
    <w:rsid w:val="001B6F5F"/>
    <w:rsid w:val="001B6FD1"/>
    <w:rsid w:val="001C1CBA"/>
    <w:rsid w:val="001C3721"/>
    <w:rsid w:val="001C40B2"/>
    <w:rsid w:val="001C5141"/>
    <w:rsid w:val="001D1D89"/>
    <w:rsid w:val="001D2CC9"/>
    <w:rsid w:val="001D2DB5"/>
    <w:rsid w:val="001D2EE1"/>
    <w:rsid w:val="001D3980"/>
    <w:rsid w:val="001D3E68"/>
    <w:rsid w:val="001D40E8"/>
    <w:rsid w:val="001D50F4"/>
    <w:rsid w:val="001D5399"/>
    <w:rsid w:val="001D55A9"/>
    <w:rsid w:val="001D7442"/>
    <w:rsid w:val="001E1B58"/>
    <w:rsid w:val="001E3269"/>
    <w:rsid w:val="001E4B0C"/>
    <w:rsid w:val="001E693C"/>
    <w:rsid w:val="001E6D04"/>
    <w:rsid w:val="001F0F9A"/>
    <w:rsid w:val="001F2069"/>
    <w:rsid w:val="001F3782"/>
    <w:rsid w:val="001F52D4"/>
    <w:rsid w:val="001F738B"/>
    <w:rsid w:val="001F7B57"/>
    <w:rsid w:val="001F7DD6"/>
    <w:rsid w:val="0020271A"/>
    <w:rsid w:val="002028C0"/>
    <w:rsid w:val="00206801"/>
    <w:rsid w:val="00206AB5"/>
    <w:rsid w:val="00206AD0"/>
    <w:rsid w:val="00206DB5"/>
    <w:rsid w:val="0021004B"/>
    <w:rsid w:val="0021135E"/>
    <w:rsid w:val="002134D2"/>
    <w:rsid w:val="00213576"/>
    <w:rsid w:val="002163B9"/>
    <w:rsid w:val="0021693A"/>
    <w:rsid w:val="002177EE"/>
    <w:rsid w:val="00217FAC"/>
    <w:rsid w:val="00221514"/>
    <w:rsid w:val="00222875"/>
    <w:rsid w:val="00227828"/>
    <w:rsid w:val="002303F2"/>
    <w:rsid w:val="00230BAA"/>
    <w:rsid w:val="0023132D"/>
    <w:rsid w:val="00232007"/>
    <w:rsid w:val="00232520"/>
    <w:rsid w:val="00235263"/>
    <w:rsid w:val="00236A52"/>
    <w:rsid w:val="002402B0"/>
    <w:rsid w:val="0024156A"/>
    <w:rsid w:val="00244951"/>
    <w:rsid w:val="0024559D"/>
    <w:rsid w:val="00246E3E"/>
    <w:rsid w:val="00247E13"/>
    <w:rsid w:val="00250B12"/>
    <w:rsid w:val="002516BE"/>
    <w:rsid w:val="00251CCA"/>
    <w:rsid w:val="002542D7"/>
    <w:rsid w:val="00255A5F"/>
    <w:rsid w:val="00256B0F"/>
    <w:rsid w:val="002606DF"/>
    <w:rsid w:val="00262A3D"/>
    <w:rsid w:val="0026318A"/>
    <w:rsid w:val="0026514E"/>
    <w:rsid w:val="00265763"/>
    <w:rsid w:val="00265CD6"/>
    <w:rsid w:val="0026604A"/>
    <w:rsid w:val="00266253"/>
    <w:rsid w:val="002673A4"/>
    <w:rsid w:val="00267873"/>
    <w:rsid w:val="0027169A"/>
    <w:rsid w:val="0027196C"/>
    <w:rsid w:val="0027293B"/>
    <w:rsid w:val="002756E7"/>
    <w:rsid w:val="002775C5"/>
    <w:rsid w:val="002810E2"/>
    <w:rsid w:val="00281840"/>
    <w:rsid w:val="00281CA5"/>
    <w:rsid w:val="00281F46"/>
    <w:rsid w:val="002828B8"/>
    <w:rsid w:val="00283E8D"/>
    <w:rsid w:val="002841AC"/>
    <w:rsid w:val="00285052"/>
    <w:rsid w:val="00287207"/>
    <w:rsid w:val="0028732A"/>
    <w:rsid w:val="00290429"/>
    <w:rsid w:val="00291348"/>
    <w:rsid w:val="002938C5"/>
    <w:rsid w:val="00293A3B"/>
    <w:rsid w:val="0029429D"/>
    <w:rsid w:val="00294EC5"/>
    <w:rsid w:val="00296C71"/>
    <w:rsid w:val="00297847"/>
    <w:rsid w:val="002A06F4"/>
    <w:rsid w:val="002A2154"/>
    <w:rsid w:val="002A2B3E"/>
    <w:rsid w:val="002A4A5A"/>
    <w:rsid w:val="002A4C38"/>
    <w:rsid w:val="002A773B"/>
    <w:rsid w:val="002B09C6"/>
    <w:rsid w:val="002B318C"/>
    <w:rsid w:val="002B3F12"/>
    <w:rsid w:val="002B4413"/>
    <w:rsid w:val="002B4DD6"/>
    <w:rsid w:val="002B5C3E"/>
    <w:rsid w:val="002B7A9D"/>
    <w:rsid w:val="002B7F51"/>
    <w:rsid w:val="002C1A7D"/>
    <w:rsid w:val="002C2A6B"/>
    <w:rsid w:val="002C2C4D"/>
    <w:rsid w:val="002C3611"/>
    <w:rsid w:val="002C3AE2"/>
    <w:rsid w:val="002C488C"/>
    <w:rsid w:val="002D04FF"/>
    <w:rsid w:val="002D0960"/>
    <w:rsid w:val="002D1B3F"/>
    <w:rsid w:val="002D4623"/>
    <w:rsid w:val="002D4FCF"/>
    <w:rsid w:val="002D6861"/>
    <w:rsid w:val="002D6986"/>
    <w:rsid w:val="002D6C7B"/>
    <w:rsid w:val="002D72A1"/>
    <w:rsid w:val="002E1D54"/>
    <w:rsid w:val="002E2221"/>
    <w:rsid w:val="002E27F4"/>
    <w:rsid w:val="002E2B5D"/>
    <w:rsid w:val="002E4F78"/>
    <w:rsid w:val="002E54D6"/>
    <w:rsid w:val="002F1A86"/>
    <w:rsid w:val="002F29E4"/>
    <w:rsid w:val="002F3899"/>
    <w:rsid w:val="002F77AB"/>
    <w:rsid w:val="003002BC"/>
    <w:rsid w:val="003006C3"/>
    <w:rsid w:val="003021E9"/>
    <w:rsid w:val="00304124"/>
    <w:rsid w:val="00307A33"/>
    <w:rsid w:val="003103AA"/>
    <w:rsid w:val="003120EC"/>
    <w:rsid w:val="00313507"/>
    <w:rsid w:val="0031365A"/>
    <w:rsid w:val="003216A4"/>
    <w:rsid w:val="0032184A"/>
    <w:rsid w:val="003230B9"/>
    <w:rsid w:val="00324077"/>
    <w:rsid w:val="00324910"/>
    <w:rsid w:val="0032746D"/>
    <w:rsid w:val="00331E6F"/>
    <w:rsid w:val="00333076"/>
    <w:rsid w:val="00333DC2"/>
    <w:rsid w:val="00334905"/>
    <w:rsid w:val="003377F6"/>
    <w:rsid w:val="003378C7"/>
    <w:rsid w:val="003412BD"/>
    <w:rsid w:val="003416C6"/>
    <w:rsid w:val="0034246C"/>
    <w:rsid w:val="003452B2"/>
    <w:rsid w:val="00347694"/>
    <w:rsid w:val="003500E8"/>
    <w:rsid w:val="00351101"/>
    <w:rsid w:val="00351B43"/>
    <w:rsid w:val="00351ED8"/>
    <w:rsid w:val="00353269"/>
    <w:rsid w:val="00353B56"/>
    <w:rsid w:val="0035491A"/>
    <w:rsid w:val="0035730F"/>
    <w:rsid w:val="00361EF7"/>
    <w:rsid w:val="003631E3"/>
    <w:rsid w:val="003648A2"/>
    <w:rsid w:val="00364A72"/>
    <w:rsid w:val="00365A9F"/>
    <w:rsid w:val="00372284"/>
    <w:rsid w:val="00373ACE"/>
    <w:rsid w:val="003741C0"/>
    <w:rsid w:val="00374E04"/>
    <w:rsid w:val="00377D14"/>
    <w:rsid w:val="00380543"/>
    <w:rsid w:val="003809E4"/>
    <w:rsid w:val="003816AA"/>
    <w:rsid w:val="003816FD"/>
    <w:rsid w:val="0038174C"/>
    <w:rsid w:val="00381E67"/>
    <w:rsid w:val="00382504"/>
    <w:rsid w:val="00382652"/>
    <w:rsid w:val="00382C16"/>
    <w:rsid w:val="00382DE3"/>
    <w:rsid w:val="00383B5A"/>
    <w:rsid w:val="00384060"/>
    <w:rsid w:val="00384A04"/>
    <w:rsid w:val="0038757A"/>
    <w:rsid w:val="00387C8C"/>
    <w:rsid w:val="00394094"/>
    <w:rsid w:val="003940B9"/>
    <w:rsid w:val="00396185"/>
    <w:rsid w:val="00397116"/>
    <w:rsid w:val="003979B5"/>
    <w:rsid w:val="003A06B7"/>
    <w:rsid w:val="003A12FE"/>
    <w:rsid w:val="003A1ADF"/>
    <w:rsid w:val="003A21D7"/>
    <w:rsid w:val="003A5A3C"/>
    <w:rsid w:val="003A64A9"/>
    <w:rsid w:val="003A7C01"/>
    <w:rsid w:val="003A7F3B"/>
    <w:rsid w:val="003B1ED0"/>
    <w:rsid w:val="003B1F17"/>
    <w:rsid w:val="003B22D2"/>
    <w:rsid w:val="003B4046"/>
    <w:rsid w:val="003B41CF"/>
    <w:rsid w:val="003B437C"/>
    <w:rsid w:val="003B6D73"/>
    <w:rsid w:val="003C1BEB"/>
    <w:rsid w:val="003C25DA"/>
    <w:rsid w:val="003C281E"/>
    <w:rsid w:val="003C2E1F"/>
    <w:rsid w:val="003C3C5C"/>
    <w:rsid w:val="003C488B"/>
    <w:rsid w:val="003C49D8"/>
    <w:rsid w:val="003C5AE6"/>
    <w:rsid w:val="003C6DA7"/>
    <w:rsid w:val="003C7D36"/>
    <w:rsid w:val="003D0664"/>
    <w:rsid w:val="003D0849"/>
    <w:rsid w:val="003D09DE"/>
    <w:rsid w:val="003D27FC"/>
    <w:rsid w:val="003D2E23"/>
    <w:rsid w:val="003D36A5"/>
    <w:rsid w:val="003D5A51"/>
    <w:rsid w:val="003D73D2"/>
    <w:rsid w:val="003D7E46"/>
    <w:rsid w:val="003E0C78"/>
    <w:rsid w:val="003E2197"/>
    <w:rsid w:val="003E23FD"/>
    <w:rsid w:val="003E310C"/>
    <w:rsid w:val="003E3309"/>
    <w:rsid w:val="003E46D9"/>
    <w:rsid w:val="003E601A"/>
    <w:rsid w:val="003F2E57"/>
    <w:rsid w:val="003F4240"/>
    <w:rsid w:val="003F4E7C"/>
    <w:rsid w:val="003F4E87"/>
    <w:rsid w:val="003F6DB7"/>
    <w:rsid w:val="00400E34"/>
    <w:rsid w:val="00401888"/>
    <w:rsid w:val="004037AE"/>
    <w:rsid w:val="0040450A"/>
    <w:rsid w:val="00405073"/>
    <w:rsid w:val="0040720E"/>
    <w:rsid w:val="0041016A"/>
    <w:rsid w:val="00414729"/>
    <w:rsid w:val="00414C41"/>
    <w:rsid w:val="004157F6"/>
    <w:rsid w:val="0041698A"/>
    <w:rsid w:val="00416E8A"/>
    <w:rsid w:val="00417D99"/>
    <w:rsid w:val="00420A3F"/>
    <w:rsid w:val="00421B2A"/>
    <w:rsid w:val="00423E2C"/>
    <w:rsid w:val="004249E1"/>
    <w:rsid w:val="004263E7"/>
    <w:rsid w:val="00427713"/>
    <w:rsid w:val="0043330B"/>
    <w:rsid w:val="00433E11"/>
    <w:rsid w:val="00433F4F"/>
    <w:rsid w:val="004374F2"/>
    <w:rsid w:val="004408D7"/>
    <w:rsid w:val="00442615"/>
    <w:rsid w:val="00443966"/>
    <w:rsid w:val="004446BE"/>
    <w:rsid w:val="00446877"/>
    <w:rsid w:val="00447D38"/>
    <w:rsid w:val="00450B08"/>
    <w:rsid w:val="00452265"/>
    <w:rsid w:val="00452772"/>
    <w:rsid w:val="00453F68"/>
    <w:rsid w:val="00455907"/>
    <w:rsid w:val="00460E81"/>
    <w:rsid w:val="004624BB"/>
    <w:rsid w:val="004637C1"/>
    <w:rsid w:val="00463919"/>
    <w:rsid w:val="00464BAA"/>
    <w:rsid w:val="004663A6"/>
    <w:rsid w:val="0046772F"/>
    <w:rsid w:val="00470FB0"/>
    <w:rsid w:val="00470FF2"/>
    <w:rsid w:val="00472722"/>
    <w:rsid w:val="00475E4E"/>
    <w:rsid w:val="0047729B"/>
    <w:rsid w:val="00477855"/>
    <w:rsid w:val="00477FE1"/>
    <w:rsid w:val="00482443"/>
    <w:rsid w:val="004824FC"/>
    <w:rsid w:val="004832BE"/>
    <w:rsid w:val="00483D35"/>
    <w:rsid w:val="00487AF2"/>
    <w:rsid w:val="00492331"/>
    <w:rsid w:val="00492884"/>
    <w:rsid w:val="0049306C"/>
    <w:rsid w:val="004940C8"/>
    <w:rsid w:val="004953A7"/>
    <w:rsid w:val="00497C7E"/>
    <w:rsid w:val="004A05E7"/>
    <w:rsid w:val="004A3566"/>
    <w:rsid w:val="004A41A0"/>
    <w:rsid w:val="004A5499"/>
    <w:rsid w:val="004A6BF1"/>
    <w:rsid w:val="004A6FFA"/>
    <w:rsid w:val="004A7F2F"/>
    <w:rsid w:val="004B04A6"/>
    <w:rsid w:val="004B2B57"/>
    <w:rsid w:val="004B3C1E"/>
    <w:rsid w:val="004B6123"/>
    <w:rsid w:val="004C06D8"/>
    <w:rsid w:val="004C21F4"/>
    <w:rsid w:val="004C27F3"/>
    <w:rsid w:val="004C3614"/>
    <w:rsid w:val="004C5BE2"/>
    <w:rsid w:val="004C5E6E"/>
    <w:rsid w:val="004C6FB6"/>
    <w:rsid w:val="004D15FA"/>
    <w:rsid w:val="004D1D06"/>
    <w:rsid w:val="004D37C2"/>
    <w:rsid w:val="004D5E5E"/>
    <w:rsid w:val="004D67D9"/>
    <w:rsid w:val="004D778B"/>
    <w:rsid w:val="004D7B93"/>
    <w:rsid w:val="004D7FD1"/>
    <w:rsid w:val="004E086E"/>
    <w:rsid w:val="004E0F0E"/>
    <w:rsid w:val="004E2016"/>
    <w:rsid w:val="004E216C"/>
    <w:rsid w:val="004E3BDC"/>
    <w:rsid w:val="004E46E8"/>
    <w:rsid w:val="004E4DB8"/>
    <w:rsid w:val="004E51C5"/>
    <w:rsid w:val="004E5B26"/>
    <w:rsid w:val="004E6F43"/>
    <w:rsid w:val="004E7EDB"/>
    <w:rsid w:val="004F1454"/>
    <w:rsid w:val="004F1A31"/>
    <w:rsid w:val="004F36CD"/>
    <w:rsid w:val="004F45DD"/>
    <w:rsid w:val="004F4AC2"/>
    <w:rsid w:val="004F4CE1"/>
    <w:rsid w:val="004F57A1"/>
    <w:rsid w:val="004F623D"/>
    <w:rsid w:val="004F6892"/>
    <w:rsid w:val="004F68DE"/>
    <w:rsid w:val="005002FC"/>
    <w:rsid w:val="005011BB"/>
    <w:rsid w:val="00502800"/>
    <w:rsid w:val="0050508C"/>
    <w:rsid w:val="00505DA7"/>
    <w:rsid w:val="0050737B"/>
    <w:rsid w:val="00507CB9"/>
    <w:rsid w:val="00507F59"/>
    <w:rsid w:val="00510FD7"/>
    <w:rsid w:val="0051544F"/>
    <w:rsid w:val="0051599E"/>
    <w:rsid w:val="00516654"/>
    <w:rsid w:val="005174E1"/>
    <w:rsid w:val="005202BB"/>
    <w:rsid w:val="00522BD1"/>
    <w:rsid w:val="00523581"/>
    <w:rsid w:val="005236F0"/>
    <w:rsid w:val="005243F2"/>
    <w:rsid w:val="005245FB"/>
    <w:rsid w:val="005256DA"/>
    <w:rsid w:val="00525702"/>
    <w:rsid w:val="0053075F"/>
    <w:rsid w:val="00531910"/>
    <w:rsid w:val="00531FDA"/>
    <w:rsid w:val="0053216E"/>
    <w:rsid w:val="005325F8"/>
    <w:rsid w:val="00533222"/>
    <w:rsid w:val="00533F56"/>
    <w:rsid w:val="005340F7"/>
    <w:rsid w:val="00536E13"/>
    <w:rsid w:val="00537FA4"/>
    <w:rsid w:val="005400E5"/>
    <w:rsid w:val="0054059A"/>
    <w:rsid w:val="0054059D"/>
    <w:rsid w:val="00541A52"/>
    <w:rsid w:val="00541A79"/>
    <w:rsid w:val="005422CD"/>
    <w:rsid w:val="00542759"/>
    <w:rsid w:val="005441FE"/>
    <w:rsid w:val="00544C30"/>
    <w:rsid w:val="005450FD"/>
    <w:rsid w:val="00547C7F"/>
    <w:rsid w:val="00550914"/>
    <w:rsid w:val="00551D53"/>
    <w:rsid w:val="005521EC"/>
    <w:rsid w:val="00554343"/>
    <w:rsid w:val="00554DC1"/>
    <w:rsid w:val="005557CE"/>
    <w:rsid w:val="00557EC2"/>
    <w:rsid w:val="005603EA"/>
    <w:rsid w:val="0056060F"/>
    <w:rsid w:val="005611D7"/>
    <w:rsid w:val="0056153A"/>
    <w:rsid w:val="005625BC"/>
    <w:rsid w:val="00563A84"/>
    <w:rsid w:val="00565177"/>
    <w:rsid w:val="005662B6"/>
    <w:rsid w:val="00567098"/>
    <w:rsid w:val="005675FC"/>
    <w:rsid w:val="00572144"/>
    <w:rsid w:val="00575284"/>
    <w:rsid w:val="0057627C"/>
    <w:rsid w:val="00577493"/>
    <w:rsid w:val="00577F47"/>
    <w:rsid w:val="005810A8"/>
    <w:rsid w:val="00581456"/>
    <w:rsid w:val="0058157E"/>
    <w:rsid w:val="005820BF"/>
    <w:rsid w:val="005830CB"/>
    <w:rsid w:val="005835BC"/>
    <w:rsid w:val="00583646"/>
    <w:rsid w:val="00585D76"/>
    <w:rsid w:val="00591CAA"/>
    <w:rsid w:val="00593458"/>
    <w:rsid w:val="005938E3"/>
    <w:rsid w:val="00596E99"/>
    <w:rsid w:val="005970C2"/>
    <w:rsid w:val="005974FE"/>
    <w:rsid w:val="005A17A0"/>
    <w:rsid w:val="005A4E44"/>
    <w:rsid w:val="005A536C"/>
    <w:rsid w:val="005A7248"/>
    <w:rsid w:val="005A7A93"/>
    <w:rsid w:val="005B0B62"/>
    <w:rsid w:val="005B146B"/>
    <w:rsid w:val="005B3322"/>
    <w:rsid w:val="005B4475"/>
    <w:rsid w:val="005B494E"/>
    <w:rsid w:val="005B676A"/>
    <w:rsid w:val="005B76F5"/>
    <w:rsid w:val="005C19DD"/>
    <w:rsid w:val="005C1EE5"/>
    <w:rsid w:val="005C2E05"/>
    <w:rsid w:val="005C5052"/>
    <w:rsid w:val="005C5A01"/>
    <w:rsid w:val="005C7C76"/>
    <w:rsid w:val="005D003C"/>
    <w:rsid w:val="005D0803"/>
    <w:rsid w:val="005D129F"/>
    <w:rsid w:val="005D19D6"/>
    <w:rsid w:val="005D4A79"/>
    <w:rsid w:val="005D7345"/>
    <w:rsid w:val="005E16AB"/>
    <w:rsid w:val="005E1A4F"/>
    <w:rsid w:val="005E5A47"/>
    <w:rsid w:val="005F1894"/>
    <w:rsid w:val="005F2A47"/>
    <w:rsid w:val="005F442B"/>
    <w:rsid w:val="005F4C75"/>
    <w:rsid w:val="005F5C36"/>
    <w:rsid w:val="005F6CC2"/>
    <w:rsid w:val="00600115"/>
    <w:rsid w:val="00600255"/>
    <w:rsid w:val="006003EB"/>
    <w:rsid w:val="00600AE5"/>
    <w:rsid w:val="006013C3"/>
    <w:rsid w:val="00604E4B"/>
    <w:rsid w:val="00606EA7"/>
    <w:rsid w:val="0060754E"/>
    <w:rsid w:val="00610B60"/>
    <w:rsid w:val="00612D28"/>
    <w:rsid w:val="00613D48"/>
    <w:rsid w:val="00614652"/>
    <w:rsid w:val="00614CC2"/>
    <w:rsid w:val="006201B8"/>
    <w:rsid w:val="00621294"/>
    <w:rsid w:val="0062171D"/>
    <w:rsid w:val="00623A27"/>
    <w:rsid w:val="00624192"/>
    <w:rsid w:val="00624EFD"/>
    <w:rsid w:val="006251CD"/>
    <w:rsid w:val="00626330"/>
    <w:rsid w:val="0062749F"/>
    <w:rsid w:val="00627BAE"/>
    <w:rsid w:val="00630A83"/>
    <w:rsid w:val="006336B5"/>
    <w:rsid w:val="006340D8"/>
    <w:rsid w:val="00635DC3"/>
    <w:rsid w:val="00636D85"/>
    <w:rsid w:val="00637FA6"/>
    <w:rsid w:val="00640EA7"/>
    <w:rsid w:val="00640FE5"/>
    <w:rsid w:val="00642245"/>
    <w:rsid w:val="0064256C"/>
    <w:rsid w:val="00643BF7"/>
    <w:rsid w:val="00645019"/>
    <w:rsid w:val="00645C7D"/>
    <w:rsid w:val="00645F92"/>
    <w:rsid w:val="0064633A"/>
    <w:rsid w:val="00646728"/>
    <w:rsid w:val="006472A0"/>
    <w:rsid w:val="0065007B"/>
    <w:rsid w:val="00650EB6"/>
    <w:rsid w:val="006530A1"/>
    <w:rsid w:val="00653450"/>
    <w:rsid w:val="00653E38"/>
    <w:rsid w:val="00653E4D"/>
    <w:rsid w:val="006546D8"/>
    <w:rsid w:val="006548FD"/>
    <w:rsid w:val="00656A7C"/>
    <w:rsid w:val="006575C7"/>
    <w:rsid w:val="006612A3"/>
    <w:rsid w:val="0066173A"/>
    <w:rsid w:val="00662B3A"/>
    <w:rsid w:val="00662EAC"/>
    <w:rsid w:val="00664B78"/>
    <w:rsid w:val="00671C8A"/>
    <w:rsid w:val="006725FB"/>
    <w:rsid w:val="00673C30"/>
    <w:rsid w:val="006744F0"/>
    <w:rsid w:val="00676FCD"/>
    <w:rsid w:val="00677301"/>
    <w:rsid w:val="0068074D"/>
    <w:rsid w:val="006823C1"/>
    <w:rsid w:val="00687475"/>
    <w:rsid w:val="006916CA"/>
    <w:rsid w:val="0069176A"/>
    <w:rsid w:val="00693203"/>
    <w:rsid w:val="00694D0E"/>
    <w:rsid w:val="0069502B"/>
    <w:rsid w:val="006950E6"/>
    <w:rsid w:val="00696185"/>
    <w:rsid w:val="00696864"/>
    <w:rsid w:val="00696E07"/>
    <w:rsid w:val="006A0583"/>
    <w:rsid w:val="006A181F"/>
    <w:rsid w:val="006A2394"/>
    <w:rsid w:val="006A25C6"/>
    <w:rsid w:val="006A26D2"/>
    <w:rsid w:val="006A4D6E"/>
    <w:rsid w:val="006B0FE4"/>
    <w:rsid w:val="006B18CE"/>
    <w:rsid w:val="006B529D"/>
    <w:rsid w:val="006B60A6"/>
    <w:rsid w:val="006B6837"/>
    <w:rsid w:val="006B7323"/>
    <w:rsid w:val="006C047E"/>
    <w:rsid w:val="006C1445"/>
    <w:rsid w:val="006C1A15"/>
    <w:rsid w:val="006C1A4B"/>
    <w:rsid w:val="006C504E"/>
    <w:rsid w:val="006C5DC8"/>
    <w:rsid w:val="006C725A"/>
    <w:rsid w:val="006D01C4"/>
    <w:rsid w:val="006D04DA"/>
    <w:rsid w:val="006D38D0"/>
    <w:rsid w:val="006E1750"/>
    <w:rsid w:val="006E1B6A"/>
    <w:rsid w:val="006E25E6"/>
    <w:rsid w:val="006E2A3B"/>
    <w:rsid w:val="006E2F31"/>
    <w:rsid w:val="006E5E0B"/>
    <w:rsid w:val="006E6B9F"/>
    <w:rsid w:val="006E7A98"/>
    <w:rsid w:val="006F02CF"/>
    <w:rsid w:val="006F116A"/>
    <w:rsid w:val="006F3350"/>
    <w:rsid w:val="006F41EA"/>
    <w:rsid w:val="006F49E7"/>
    <w:rsid w:val="006F7E17"/>
    <w:rsid w:val="0070011B"/>
    <w:rsid w:val="00700609"/>
    <w:rsid w:val="007027AD"/>
    <w:rsid w:val="007051DD"/>
    <w:rsid w:val="00705BB5"/>
    <w:rsid w:val="00706FF9"/>
    <w:rsid w:val="00710382"/>
    <w:rsid w:val="00710D82"/>
    <w:rsid w:val="00711E89"/>
    <w:rsid w:val="00713031"/>
    <w:rsid w:val="007135B0"/>
    <w:rsid w:val="00714B43"/>
    <w:rsid w:val="00717BA3"/>
    <w:rsid w:val="00720E88"/>
    <w:rsid w:val="00724AB2"/>
    <w:rsid w:val="007250EA"/>
    <w:rsid w:val="00725183"/>
    <w:rsid w:val="007264B4"/>
    <w:rsid w:val="007304C6"/>
    <w:rsid w:val="00730E1F"/>
    <w:rsid w:val="00735AAF"/>
    <w:rsid w:val="00735BB0"/>
    <w:rsid w:val="00735F44"/>
    <w:rsid w:val="00740710"/>
    <w:rsid w:val="00740B53"/>
    <w:rsid w:val="00740BA3"/>
    <w:rsid w:val="007412A1"/>
    <w:rsid w:val="0074184B"/>
    <w:rsid w:val="00744547"/>
    <w:rsid w:val="00746069"/>
    <w:rsid w:val="00747579"/>
    <w:rsid w:val="00747587"/>
    <w:rsid w:val="00747BDB"/>
    <w:rsid w:val="0075051D"/>
    <w:rsid w:val="007505F7"/>
    <w:rsid w:val="007524AD"/>
    <w:rsid w:val="00753DA8"/>
    <w:rsid w:val="00754811"/>
    <w:rsid w:val="00755E0B"/>
    <w:rsid w:val="00757332"/>
    <w:rsid w:val="0075772F"/>
    <w:rsid w:val="00761B03"/>
    <w:rsid w:val="00761D69"/>
    <w:rsid w:val="00763977"/>
    <w:rsid w:val="0076412B"/>
    <w:rsid w:val="0076452B"/>
    <w:rsid w:val="00765599"/>
    <w:rsid w:val="0077004E"/>
    <w:rsid w:val="007700BA"/>
    <w:rsid w:val="00772AE8"/>
    <w:rsid w:val="00772BE1"/>
    <w:rsid w:val="00773262"/>
    <w:rsid w:val="00776693"/>
    <w:rsid w:val="007802A3"/>
    <w:rsid w:val="007833FF"/>
    <w:rsid w:val="00783763"/>
    <w:rsid w:val="007843BB"/>
    <w:rsid w:val="00785B57"/>
    <w:rsid w:val="007861C4"/>
    <w:rsid w:val="00787237"/>
    <w:rsid w:val="0079089D"/>
    <w:rsid w:val="00792361"/>
    <w:rsid w:val="007929F2"/>
    <w:rsid w:val="007955AE"/>
    <w:rsid w:val="00796B22"/>
    <w:rsid w:val="00797480"/>
    <w:rsid w:val="007A104D"/>
    <w:rsid w:val="007A1946"/>
    <w:rsid w:val="007A1DCD"/>
    <w:rsid w:val="007A226B"/>
    <w:rsid w:val="007A4800"/>
    <w:rsid w:val="007A484D"/>
    <w:rsid w:val="007A514B"/>
    <w:rsid w:val="007A5233"/>
    <w:rsid w:val="007A5D53"/>
    <w:rsid w:val="007A6EBA"/>
    <w:rsid w:val="007A74D1"/>
    <w:rsid w:val="007B0E24"/>
    <w:rsid w:val="007B3418"/>
    <w:rsid w:val="007B478B"/>
    <w:rsid w:val="007B4B2C"/>
    <w:rsid w:val="007B58CF"/>
    <w:rsid w:val="007B5C3C"/>
    <w:rsid w:val="007B6879"/>
    <w:rsid w:val="007C054E"/>
    <w:rsid w:val="007C0C33"/>
    <w:rsid w:val="007C11CA"/>
    <w:rsid w:val="007C45DD"/>
    <w:rsid w:val="007C57D8"/>
    <w:rsid w:val="007C5FE1"/>
    <w:rsid w:val="007C7A23"/>
    <w:rsid w:val="007D02CA"/>
    <w:rsid w:val="007D09FE"/>
    <w:rsid w:val="007D0F97"/>
    <w:rsid w:val="007D15D9"/>
    <w:rsid w:val="007D2497"/>
    <w:rsid w:val="007D4081"/>
    <w:rsid w:val="007D42D5"/>
    <w:rsid w:val="007D442D"/>
    <w:rsid w:val="007D4F0D"/>
    <w:rsid w:val="007D52D1"/>
    <w:rsid w:val="007D688C"/>
    <w:rsid w:val="007D7977"/>
    <w:rsid w:val="007D7C40"/>
    <w:rsid w:val="007E4A0B"/>
    <w:rsid w:val="007E53FB"/>
    <w:rsid w:val="007E5D65"/>
    <w:rsid w:val="007E629F"/>
    <w:rsid w:val="007E6A2F"/>
    <w:rsid w:val="007E739C"/>
    <w:rsid w:val="007E7896"/>
    <w:rsid w:val="007F0372"/>
    <w:rsid w:val="007F0A15"/>
    <w:rsid w:val="007F0DF6"/>
    <w:rsid w:val="007F0F91"/>
    <w:rsid w:val="007F1B21"/>
    <w:rsid w:val="007F1BD1"/>
    <w:rsid w:val="007F1C7B"/>
    <w:rsid w:val="007F2EF6"/>
    <w:rsid w:val="007F3077"/>
    <w:rsid w:val="007F3346"/>
    <w:rsid w:val="007F4261"/>
    <w:rsid w:val="007F53E3"/>
    <w:rsid w:val="007F57AA"/>
    <w:rsid w:val="007F7230"/>
    <w:rsid w:val="007F7BF1"/>
    <w:rsid w:val="007F7F13"/>
    <w:rsid w:val="00800BDA"/>
    <w:rsid w:val="0080256B"/>
    <w:rsid w:val="00802EBF"/>
    <w:rsid w:val="00805C2D"/>
    <w:rsid w:val="00805D2B"/>
    <w:rsid w:val="00807AEA"/>
    <w:rsid w:val="008116D7"/>
    <w:rsid w:val="00812246"/>
    <w:rsid w:val="008128CF"/>
    <w:rsid w:val="008139B4"/>
    <w:rsid w:val="00815F6A"/>
    <w:rsid w:val="0081675A"/>
    <w:rsid w:val="00816EAB"/>
    <w:rsid w:val="00820855"/>
    <w:rsid w:val="00820B8E"/>
    <w:rsid w:val="00822EB6"/>
    <w:rsid w:val="00823F83"/>
    <w:rsid w:val="00824E88"/>
    <w:rsid w:val="008253ED"/>
    <w:rsid w:val="008261FD"/>
    <w:rsid w:val="00827755"/>
    <w:rsid w:val="00830312"/>
    <w:rsid w:val="00830A1E"/>
    <w:rsid w:val="00831244"/>
    <w:rsid w:val="00831635"/>
    <w:rsid w:val="008317BA"/>
    <w:rsid w:val="00831B49"/>
    <w:rsid w:val="00832C66"/>
    <w:rsid w:val="0083424E"/>
    <w:rsid w:val="00835E23"/>
    <w:rsid w:val="0084376E"/>
    <w:rsid w:val="008439FF"/>
    <w:rsid w:val="0084533F"/>
    <w:rsid w:val="008475DE"/>
    <w:rsid w:val="008475E1"/>
    <w:rsid w:val="00850724"/>
    <w:rsid w:val="00851E9C"/>
    <w:rsid w:val="0085282F"/>
    <w:rsid w:val="00853160"/>
    <w:rsid w:val="00855FCA"/>
    <w:rsid w:val="008563F4"/>
    <w:rsid w:val="00856683"/>
    <w:rsid w:val="00856BC3"/>
    <w:rsid w:val="00860577"/>
    <w:rsid w:val="00861764"/>
    <w:rsid w:val="00870665"/>
    <w:rsid w:val="00870E7B"/>
    <w:rsid w:val="008711E4"/>
    <w:rsid w:val="00874AD9"/>
    <w:rsid w:val="00874E45"/>
    <w:rsid w:val="008750DF"/>
    <w:rsid w:val="008753E4"/>
    <w:rsid w:val="00875F7B"/>
    <w:rsid w:val="00876063"/>
    <w:rsid w:val="008815D2"/>
    <w:rsid w:val="00881862"/>
    <w:rsid w:val="008820F6"/>
    <w:rsid w:val="00882C44"/>
    <w:rsid w:val="00882F0C"/>
    <w:rsid w:val="00884B0F"/>
    <w:rsid w:val="00885326"/>
    <w:rsid w:val="00890F22"/>
    <w:rsid w:val="0089187C"/>
    <w:rsid w:val="00891CA1"/>
    <w:rsid w:val="008924EC"/>
    <w:rsid w:val="00893ED2"/>
    <w:rsid w:val="00895D82"/>
    <w:rsid w:val="00897D1E"/>
    <w:rsid w:val="00897F94"/>
    <w:rsid w:val="00897F95"/>
    <w:rsid w:val="008A0198"/>
    <w:rsid w:val="008A1FE5"/>
    <w:rsid w:val="008A5416"/>
    <w:rsid w:val="008A73F5"/>
    <w:rsid w:val="008A7780"/>
    <w:rsid w:val="008B2672"/>
    <w:rsid w:val="008B3A79"/>
    <w:rsid w:val="008B3C32"/>
    <w:rsid w:val="008B4F28"/>
    <w:rsid w:val="008B5245"/>
    <w:rsid w:val="008B52BA"/>
    <w:rsid w:val="008B641B"/>
    <w:rsid w:val="008C0415"/>
    <w:rsid w:val="008C3128"/>
    <w:rsid w:val="008C35C2"/>
    <w:rsid w:val="008C4338"/>
    <w:rsid w:val="008C486E"/>
    <w:rsid w:val="008C55F9"/>
    <w:rsid w:val="008C5F6D"/>
    <w:rsid w:val="008C6BEB"/>
    <w:rsid w:val="008C782A"/>
    <w:rsid w:val="008C7896"/>
    <w:rsid w:val="008D04A5"/>
    <w:rsid w:val="008D0D81"/>
    <w:rsid w:val="008D3687"/>
    <w:rsid w:val="008D3DD5"/>
    <w:rsid w:val="008D5A55"/>
    <w:rsid w:val="008E010C"/>
    <w:rsid w:val="008E1139"/>
    <w:rsid w:val="008E1694"/>
    <w:rsid w:val="008E267B"/>
    <w:rsid w:val="008E5487"/>
    <w:rsid w:val="008E5C3D"/>
    <w:rsid w:val="008E76E4"/>
    <w:rsid w:val="008E7EF8"/>
    <w:rsid w:val="008F224F"/>
    <w:rsid w:val="008F2A67"/>
    <w:rsid w:val="008F3ADA"/>
    <w:rsid w:val="00900A10"/>
    <w:rsid w:val="00902257"/>
    <w:rsid w:val="00904D58"/>
    <w:rsid w:val="00906026"/>
    <w:rsid w:val="00906825"/>
    <w:rsid w:val="0090795E"/>
    <w:rsid w:val="00910873"/>
    <w:rsid w:val="0091134D"/>
    <w:rsid w:val="0091209A"/>
    <w:rsid w:val="00913EEE"/>
    <w:rsid w:val="009168BD"/>
    <w:rsid w:val="00917342"/>
    <w:rsid w:val="009205D4"/>
    <w:rsid w:val="00923300"/>
    <w:rsid w:val="00924BF9"/>
    <w:rsid w:val="00925D3B"/>
    <w:rsid w:val="009264CC"/>
    <w:rsid w:val="00932D59"/>
    <w:rsid w:val="009339EA"/>
    <w:rsid w:val="00934E65"/>
    <w:rsid w:val="00935AD9"/>
    <w:rsid w:val="009366F6"/>
    <w:rsid w:val="00937AD8"/>
    <w:rsid w:val="00944691"/>
    <w:rsid w:val="0094538A"/>
    <w:rsid w:val="00945416"/>
    <w:rsid w:val="00952491"/>
    <w:rsid w:val="009526F4"/>
    <w:rsid w:val="00953E3A"/>
    <w:rsid w:val="009546CE"/>
    <w:rsid w:val="00957DBE"/>
    <w:rsid w:val="00957F41"/>
    <w:rsid w:val="00960A7C"/>
    <w:rsid w:val="00962B46"/>
    <w:rsid w:val="009644E6"/>
    <w:rsid w:val="009647D6"/>
    <w:rsid w:val="00967E7D"/>
    <w:rsid w:val="0097283C"/>
    <w:rsid w:val="00974328"/>
    <w:rsid w:val="009762C6"/>
    <w:rsid w:val="00976FCA"/>
    <w:rsid w:val="00983BFB"/>
    <w:rsid w:val="009849BB"/>
    <w:rsid w:val="00985397"/>
    <w:rsid w:val="009866ED"/>
    <w:rsid w:val="00986F6B"/>
    <w:rsid w:val="00987BAB"/>
    <w:rsid w:val="00992B12"/>
    <w:rsid w:val="00993781"/>
    <w:rsid w:val="00993AF8"/>
    <w:rsid w:val="00995063"/>
    <w:rsid w:val="00995096"/>
    <w:rsid w:val="009962FA"/>
    <w:rsid w:val="00996B2B"/>
    <w:rsid w:val="009975BB"/>
    <w:rsid w:val="009A0D5C"/>
    <w:rsid w:val="009A1AD9"/>
    <w:rsid w:val="009A1F52"/>
    <w:rsid w:val="009A33A7"/>
    <w:rsid w:val="009A3D68"/>
    <w:rsid w:val="009A5060"/>
    <w:rsid w:val="009A615F"/>
    <w:rsid w:val="009A61AC"/>
    <w:rsid w:val="009A64D7"/>
    <w:rsid w:val="009B0415"/>
    <w:rsid w:val="009B04A8"/>
    <w:rsid w:val="009B06CF"/>
    <w:rsid w:val="009B1274"/>
    <w:rsid w:val="009B2DFF"/>
    <w:rsid w:val="009B44FF"/>
    <w:rsid w:val="009B4C99"/>
    <w:rsid w:val="009B5912"/>
    <w:rsid w:val="009B7453"/>
    <w:rsid w:val="009C05D5"/>
    <w:rsid w:val="009C0E91"/>
    <w:rsid w:val="009C3DCB"/>
    <w:rsid w:val="009C4A74"/>
    <w:rsid w:val="009C4F44"/>
    <w:rsid w:val="009C769A"/>
    <w:rsid w:val="009C7DB6"/>
    <w:rsid w:val="009D23A0"/>
    <w:rsid w:val="009D2C1D"/>
    <w:rsid w:val="009D32EA"/>
    <w:rsid w:val="009D5915"/>
    <w:rsid w:val="009E096A"/>
    <w:rsid w:val="009E181D"/>
    <w:rsid w:val="009E1D1E"/>
    <w:rsid w:val="009E25B1"/>
    <w:rsid w:val="009E310F"/>
    <w:rsid w:val="009E355F"/>
    <w:rsid w:val="009E48A0"/>
    <w:rsid w:val="009E6CFE"/>
    <w:rsid w:val="009F15C2"/>
    <w:rsid w:val="009F2801"/>
    <w:rsid w:val="009F2C34"/>
    <w:rsid w:val="009F36C4"/>
    <w:rsid w:val="009F426B"/>
    <w:rsid w:val="009F42E6"/>
    <w:rsid w:val="009F454C"/>
    <w:rsid w:val="009F4D73"/>
    <w:rsid w:val="009F5FE8"/>
    <w:rsid w:val="009F6B89"/>
    <w:rsid w:val="00A01768"/>
    <w:rsid w:val="00A02059"/>
    <w:rsid w:val="00A03346"/>
    <w:rsid w:val="00A05C2E"/>
    <w:rsid w:val="00A06A08"/>
    <w:rsid w:val="00A07232"/>
    <w:rsid w:val="00A07773"/>
    <w:rsid w:val="00A11F72"/>
    <w:rsid w:val="00A12C94"/>
    <w:rsid w:val="00A13D00"/>
    <w:rsid w:val="00A155F4"/>
    <w:rsid w:val="00A1693C"/>
    <w:rsid w:val="00A17FA7"/>
    <w:rsid w:val="00A255F7"/>
    <w:rsid w:val="00A305F7"/>
    <w:rsid w:val="00A30866"/>
    <w:rsid w:val="00A3364A"/>
    <w:rsid w:val="00A35A7A"/>
    <w:rsid w:val="00A36066"/>
    <w:rsid w:val="00A375B3"/>
    <w:rsid w:val="00A37C9B"/>
    <w:rsid w:val="00A402CF"/>
    <w:rsid w:val="00A407AA"/>
    <w:rsid w:val="00A415CC"/>
    <w:rsid w:val="00A41CDE"/>
    <w:rsid w:val="00A41F49"/>
    <w:rsid w:val="00A4245D"/>
    <w:rsid w:val="00A42D8B"/>
    <w:rsid w:val="00A46A32"/>
    <w:rsid w:val="00A46B8F"/>
    <w:rsid w:val="00A47837"/>
    <w:rsid w:val="00A51097"/>
    <w:rsid w:val="00A51F7A"/>
    <w:rsid w:val="00A526F4"/>
    <w:rsid w:val="00A54AC1"/>
    <w:rsid w:val="00A54B1F"/>
    <w:rsid w:val="00A56AD7"/>
    <w:rsid w:val="00A577C4"/>
    <w:rsid w:val="00A57BFB"/>
    <w:rsid w:val="00A63EAE"/>
    <w:rsid w:val="00A63F49"/>
    <w:rsid w:val="00A662BE"/>
    <w:rsid w:val="00A66F6C"/>
    <w:rsid w:val="00A67467"/>
    <w:rsid w:val="00A674EF"/>
    <w:rsid w:val="00A67785"/>
    <w:rsid w:val="00A70C9F"/>
    <w:rsid w:val="00A70EE1"/>
    <w:rsid w:val="00A7147F"/>
    <w:rsid w:val="00A7264A"/>
    <w:rsid w:val="00A737CA"/>
    <w:rsid w:val="00A749F2"/>
    <w:rsid w:val="00A74D51"/>
    <w:rsid w:val="00A77C38"/>
    <w:rsid w:val="00A84A89"/>
    <w:rsid w:val="00A87E8E"/>
    <w:rsid w:val="00A9044D"/>
    <w:rsid w:val="00A93314"/>
    <w:rsid w:val="00A94851"/>
    <w:rsid w:val="00A94861"/>
    <w:rsid w:val="00A95E26"/>
    <w:rsid w:val="00A97E95"/>
    <w:rsid w:val="00AA0116"/>
    <w:rsid w:val="00AA0E01"/>
    <w:rsid w:val="00AA0E83"/>
    <w:rsid w:val="00AA12A0"/>
    <w:rsid w:val="00AA16CC"/>
    <w:rsid w:val="00AA21D2"/>
    <w:rsid w:val="00AA37CB"/>
    <w:rsid w:val="00AA40CF"/>
    <w:rsid w:val="00AA4A4C"/>
    <w:rsid w:val="00AA61B8"/>
    <w:rsid w:val="00AA6A8F"/>
    <w:rsid w:val="00AA7CEF"/>
    <w:rsid w:val="00AB09FE"/>
    <w:rsid w:val="00AB2A06"/>
    <w:rsid w:val="00AB506F"/>
    <w:rsid w:val="00AB7904"/>
    <w:rsid w:val="00AB7C26"/>
    <w:rsid w:val="00AC0E68"/>
    <w:rsid w:val="00AC10D7"/>
    <w:rsid w:val="00AC2454"/>
    <w:rsid w:val="00AC5D45"/>
    <w:rsid w:val="00AC61FD"/>
    <w:rsid w:val="00AD1DE9"/>
    <w:rsid w:val="00AD2676"/>
    <w:rsid w:val="00AD3374"/>
    <w:rsid w:val="00AD3E62"/>
    <w:rsid w:val="00AD4217"/>
    <w:rsid w:val="00AD52C7"/>
    <w:rsid w:val="00AD59D2"/>
    <w:rsid w:val="00AD6210"/>
    <w:rsid w:val="00AD6802"/>
    <w:rsid w:val="00AD6E2D"/>
    <w:rsid w:val="00AD7ABA"/>
    <w:rsid w:val="00AE0B29"/>
    <w:rsid w:val="00AE3F57"/>
    <w:rsid w:val="00AE3FB7"/>
    <w:rsid w:val="00AE4C7B"/>
    <w:rsid w:val="00AE6D7D"/>
    <w:rsid w:val="00AE6E8C"/>
    <w:rsid w:val="00AF042D"/>
    <w:rsid w:val="00AF2114"/>
    <w:rsid w:val="00AF3A18"/>
    <w:rsid w:val="00AF518B"/>
    <w:rsid w:val="00AF5B3C"/>
    <w:rsid w:val="00AF6D8B"/>
    <w:rsid w:val="00B0054A"/>
    <w:rsid w:val="00B019E8"/>
    <w:rsid w:val="00B02827"/>
    <w:rsid w:val="00B02F0C"/>
    <w:rsid w:val="00B06346"/>
    <w:rsid w:val="00B07A9D"/>
    <w:rsid w:val="00B11032"/>
    <w:rsid w:val="00B11A5A"/>
    <w:rsid w:val="00B11CB5"/>
    <w:rsid w:val="00B12EF9"/>
    <w:rsid w:val="00B14295"/>
    <w:rsid w:val="00B15CBD"/>
    <w:rsid w:val="00B16334"/>
    <w:rsid w:val="00B169D4"/>
    <w:rsid w:val="00B17D90"/>
    <w:rsid w:val="00B23246"/>
    <w:rsid w:val="00B23D14"/>
    <w:rsid w:val="00B24F95"/>
    <w:rsid w:val="00B32415"/>
    <w:rsid w:val="00B32578"/>
    <w:rsid w:val="00B36635"/>
    <w:rsid w:val="00B36CBE"/>
    <w:rsid w:val="00B36E95"/>
    <w:rsid w:val="00B36FED"/>
    <w:rsid w:val="00B41641"/>
    <w:rsid w:val="00B422A4"/>
    <w:rsid w:val="00B42EB2"/>
    <w:rsid w:val="00B43D60"/>
    <w:rsid w:val="00B43EFF"/>
    <w:rsid w:val="00B477C9"/>
    <w:rsid w:val="00B50660"/>
    <w:rsid w:val="00B51C52"/>
    <w:rsid w:val="00B521B4"/>
    <w:rsid w:val="00B53CEB"/>
    <w:rsid w:val="00B53EA0"/>
    <w:rsid w:val="00B56121"/>
    <w:rsid w:val="00B56BB3"/>
    <w:rsid w:val="00B56F4F"/>
    <w:rsid w:val="00B60584"/>
    <w:rsid w:val="00B60638"/>
    <w:rsid w:val="00B61737"/>
    <w:rsid w:val="00B61D0B"/>
    <w:rsid w:val="00B63869"/>
    <w:rsid w:val="00B64660"/>
    <w:rsid w:val="00B66470"/>
    <w:rsid w:val="00B66E1A"/>
    <w:rsid w:val="00B70376"/>
    <w:rsid w:val="00B71459"/>
    <w:rsid w:val="00B73603"/>
    <w:rsid w:val="00B744F1"/>
    <w:rsid w:val="00B75564"/>
    <w:rsid w:val="00B81A2B"/>
    <w:rsid w:val="00B8295A"/>
    <w:rsid w:val="00B82CE4"/>
    <w:rsid w:val="00B8350A"/>
    <w:rsid w:val="00B849D2"/>
    <w:rsid w:val="00B84E22"/>
    <w:rsid w:val="00B86347"/>
    <w:rsid w:val="00B865F5"/>
    <w:rsid w:val="00B873B1"/>
    <w:rsid w:val="00B87890"/>
    <w:rsid w:val="00B96C7A"/>
    <w:rsid w:val="00B96FEF"/>
    <w:rsid w:val="00B97CB8"/>
    <w:rsid w:val="00BA1714"/>
    <w:rsid w:val="00BA2253"/>
    <w:rsid w:val="00BA5CB5"/>
    <w:rsid w:val="00BA64E1"/>
    <w:rsid w:val="00BA795A"/>
    <w:rsid w:val="00BB0EEA"/>
    <w:rsid w:val="00BB14C1"/>
    <w:rsid w:val="00BB2A3E"/>
    <w:rsid w:val="00BB2BDF"/>
    <w:rsid w:val="00BB5A16"/>
    <w:rsid w:val="00BB692A"/>
    <w:rsid w:val="00BC15FF"/>
    <w:rsid w:val="00BC1763"/>
    <w:rsid w:val="00BC3295"/>
    <w:rsid w:val="00BC5C4C"/>
    <w:rsid w:val="00BD2186"/>
    <w:rsid w:val="00BD2331"/>
    <w:rsid w:val="00BD2E82"/>
    <w:rsid w:val="00BD36D1"/>
    <w:rsid w:val="00BE09A9"/>
    <w:rsid w:val="00BE3FDE"/>
    <w:rsid w:val="00BE5130"/>
    <w:rsid w:val="00BE5BCC"/>
    <w:rsid w:val="00BE71E4"/>
    <w:rsid w:val="00BE7551"/>
    <w:rsid w:val="00BE7907"/>
    <w:rsid w:val="00BF0263"/>
    <w:rsid w:val="00BF16D6"/>
    <w:rsid w:val="00BF240D"/>
    <w:rsid w:val="00BF3852"/>
    <w:rsid w:val="00BF587C"/>
    <w:rsid w:val="00BF76AF"/>
    <w:rsid w:val="00C020A3"/>
    <w:rsid w:val="00C03F09"/>
    <w:rsid w:val="00C04149"/>
    <w:rsid w:val="00C05B28"/>
    <w:rsid w:val="00C06A5D"/>
    <w:rsid w:val="00C1161C"/>
    <w:rsid w:val="00C119C6"/>
    <w:rsid w:val="00C124EA"/>
    <w:rsid w:val="00C12AA1"/>
    <w:rsid w:val="00C12DBC"/>
    <w:rsid w:val="00C14423"/>
    <w:rsid w:val="00C164D8"/>
    <w:rsid w:val="00C17E1A"/>
    <w:rsid w:val="00C202E0"/>
    <w:rsid w:val="00C202E6"/>
    <w:rsid w:val="00C20956"/>
    <w:rsid w:val="00C22601"/>
    <w:rsid w:val="00C247C5"/>
    <w:rsid w:val="00C25F8E"/>
    <w:rsid w:val="00C260A7"/>
    <w:rsid w:val="00C26AB7"/>
    <w:rsid w:val="00C27ABB"/>
    <w:rsid w:val="00C31036"/>
    <w:rsid w:val="00C3169B"/>
    <w:rsid w:val="00C32017"/>
    <w:rsid w:val="00C32B75"/>
    <w:rsid w:val="00C3452C"/>
    <w:rsid w:val="00C34877"/>
    <w:rsid w:val="00C3514E"/>
    <w:rsid w:val="00C3552A"/>
    <w:rsid w:val="00C367F6"/>
    <w:rsid w:val="00C36A3C"/>
    <w:rsid w:val="00C371C8"/>
    <w:rsid w:val="00C4102C"/>
    <w:rsid w:val="00C413C7"/>
    <w:rsid w:val="00C41E43"/>
    <w:rsid w:val="00C4265A"/>
    <w:rsid w:val="00C4555D"/>
    <w:rsid w:val="00C45794"/>
    <w:rsid w:val="00C46096"/>
    <w:rsid w:val="00C4717D"/>
    <w:rsid w:val="00C47521"/>
    <w:rsid w:val="00C47581"/>
    <w:rsid w:val="00C47724"/>
    <w:rsid w:val="00C5046B"/>
    <w:rsid w:val="00C50AD3"/>
    <w:rsid w:val="00C50D03"/>
    <w:rsid w:val="00C50DEC"/>
    <w:rsid w:val="00C50F7B"/>
    <w:rsid w:val="00C5301A"/>
    <w:rsid w:val="00C66BC0"/>
    <w:rsid w:val="00C670C5"/>
    <w:rsid w:val="00C67981"/>
    <w:rsid w:val="00C67F46"/>
    <w:rsid w:val="00C70683"/>
    <w:rsid w:val="00C71C1E"/>
    <w:rsid w:val="00C76827"/>
    <w:rsid w:val="00C77C61"/>
    <w:rsid w:val="00C81C2C"/>
    <w:rsid w:val="00C843D3"/>
    <w:rsid w:val="00C920F7"/>
    <w:rsid w:val="00C9492E"/>
    <w:rsid w:val="00C953E1"/>
    <w:rsid w:val="00C97BD8"/>
    <w:rsid w:val="00CA121A"/>
    <w:rsid w:val="00CA1B27"/>
    <w:rsid w:val="00CA35E8"/>
    <w:rsid w:val="00CA3D5C"/>
    <w:rsid w:val="00CA535F"/>
    <w:rsid w:val="00CA603B"/>
    <w:rsid w:val="00CA65AB"/>
    <w:rsid w:val="00CA6A96"/>
    <w:rsid w:val="00CA71CE"/>
    <w:rsid w:val="00CA7243"/>
    <w:rsid w:val="00CB30E9"/>
    <w:rsid w:val="00CB4427"/>
    <w:rsid w:val="00CB446B"/>
    <w:rsid w:val="00CB6327"/>
    <w:rsid w:val="00CB6FCB"/>
    <w:rsid w:val="00CC05D7"/>
    <w:rsid w:val="00CC0B4F"/>
    <w:rsid w:val="00CC65C8"/>
    <w:rsid w:val="00CC7798"/>
    <w:rsid w:val="00CD08FC"/>
    <w:rsid w:val="00CD221F"/>
    <w:rsid w:val="00CD5F26"/>
    <w:rsid w:val="00CE105B"/>
    <w:rsid w:val="00CE2E22"/>
    <w:rsid w:val="00CE338B"/>
    <w:rsid w:val="00CE4C66"/>
    <w:rsid w:val="00CE5530"/>
    <w:rsid w:val="00CE583C"/>
    <w:rsid w:val="00CE5D57"/>
    <w:rsid w:val="00CE638D"/>
    <w:rsid w:val="00CE6CF2"/>
    <w:rsid w:val="00CE7D1B"/>
    <w:rsid w:val="00CF0DDC"/>
    <w:rsid w:val="00CF2504"/>
    <w:rsid w:val="00CF3013"/>
    <w:rsid w:val="00CF362C"/>
    <w:rsid w:val="00CF5C48"/>
    <w:rsid w:val="00CF6D1E"/>
    <w:rsid w:val="00D00B21"/>
    <w:rsid w:val="00D00B95"/>
    <w:rsid w:val="00D02CB1"/>
    <w:rsid w:val="00D031BC"/>
    <w:rsid w:val="00D034A6"/>
    <w:rsid w:val="00D04B4B"/>
    <w:rsid w:val="00D068DA"/>
    <w:rsid w:val="00D06E2C"/>
    <w:rsid w:val="00D1233C"/>
    <w:rsid w:val="00D12368"/>
    <w:rsid w:val="00D124C5"/>
    <w:rsid w:val="00D13D12"/>
    <w:rsid w:val="00D162F5"/>
    <w:rsid w:val="00D164D0"/>
    <w:rsid w:val="00D172D6"/>
    <w:rsid w:val="00D2016A"/>
    <w:rsid w:val="00D21616"/>
    <w:rsid w:val="00D217EB"/>
    <w:rsid w:val="00D2189E"/>
    <w:rsid w:val="00D23D86"/>
    <w:rsid w:val="00D24C39"/>
    <w:rsid w:val="00D35896"/>
    <w:rsid w:val="00D36015"/>
    <w:rsid w:val="00D369CB"/>
    <w:rsid w:val="00D42DDD"/>
    <w:rsid w:val="00D438D7"/>
    <w:rsid w:val="00D442E5"/>
    <w:rsid w:val="00D4523C"/>
    <w:rsid w:val="00D45894"/>
    <w:rsid w:val="00D459A0"/>
    <w:rsid w:val="00D4791B"/>
    <w:rsid w:val="00D508CD"/>
    <w:rsid w:val="00D508F3"/>
    <w:rsid w:val="00D50AC8"/>
    <w:rsid w:val="00D51869"/>
    <w:rsid w:val="00D530A9"/>
    <w:rsid w:val="00D546E9"/>
    <w:rsid w:val="00D54C4E"/>
    <w:rsid w:val="00D57DC9"/>
    <w:rsid w:val="00D6355D"/>
    <w:rsid w:val="00D63936"/>
    <w:rsid w:val="00D65EBA"/>
    <w:rsid w:val="00D66B95"/>
    <w:rsid w:val="00D747BF"/>
    <w:rsid w:val="00D754FF"/>
    <w:rsid w:val="00D7566F"/>
    <w:rsid w:val="00D7585D"/>
    <w:rsid w:val="00D77607"/>
    <w:rsid w:val="00D81D5A"/>
    <w:rsid w:val="00D82128"/>
    <w:rsid w:val="00D82FCC"/>
    <w:rsid w:val="00D839AD"/>
    <w:rsid w:val="00D86457"/>
    <w:rsid w:val="00D873BF"/>
    <w:rsid w:val="00D924E4"/>
    <w:rsid w:val="00D932B6"/>
    <w:rsid w:val="00D948BB"/>
    <w:rsid w:val="00D95385"/>
    <w:rsid w:val="00D959BC"/>
    <w:rsid w:val="00D9758B"/>
    <w:rsid w:val="00D97819"/>
    <w:rsid w:val="00DA2212"/>
    <w:rsid w:val="00DA4ED6"/>
    <w:rsid w:val="00DA61DE"/>
    <w:rsid w:val="00DA6FDD"/>
    <w:rsid w:val="00DA7B9C"/>
    <w:rsid w:val="00DB128D"/>
    <w:rsid w:val="00DB1C6A"/>
    <w:rsid w:val="00DB1E0B"/>
    <w:rsid w:val="00DB336F"/>
    <w:rsid w:val="00DB3B02"/>
    <w:rsid w:val="00DB49C3"/>
    <w:rsid w:val="00DB4D5E"/>
    <w:rsid w:val="00DB6A37"/>
    <w:rsid w:val="00DB7402"/>
    <w:rsid w:val="00DC013B"/>
    <w:rsid w:val="00DC03BE"/>
    <w:rsid w:val="00DC0402"/>
    <w:rsid w:val="00DC20ED"/>
    <w:rsid w:val="00DC4D88"/>
    <w:rsid w:val="00DC6155"/>
    <w:rsid w:val="00DC6D0C"/>
    <w:rsid w:val="00DC7B12"/>
    <w:rsid w:val="00DD0FDF"/>
    <w:rsid w:val="00DD3E9D"/>
    <w:rsid w:val="00DD5D35"/>
    <w:rsid w:val="00DD63A5"/>
    <w:rsid w:val="00DD6492"/>
    <w:rsid w:val="00DE3061"/>
    <w:rsid w:val="00DE308D"/>
    <w:rsid w:val="00DE3700"/>
    <w:rsid w:val="00DE4604"/>
    <w:rsid w:val="00DE5D07"/>
    <w:rsid w:val="00DE6E31"/>
    <w:rsid w:val="00DF17A0"/>
    <w:rsid w:val="00DF1A5A"/>
    <w:rsid w:val="00DF47E5"/>
    <w:rsid w:val="00DF4994"/>
    <w:rsid w:val="00DF52C5"/>
    <w:rsid w:val="00DF6D5F"/>
    <w:rsid w:val="00E01398"/>
    <w:rsid w:val="00E03AB4"/>
    <w:rsid w:val="00E04D71"/>
    <w:rsid w:val="00E1067D"/>
    <w:rsid w:val="00E10A0D"/>
    <w:rsid w:val="00E12BE6"/>
    <w:rsid w:val="00E15962"/>
    <w:rsid w:val="00E167B3"/>
    <w:rsid w:val="00E16987"/>
    <w:rsid w:val="00E20A42"/>
    <w:rsid w:val="00E20D3F"/>
    <w:rsid w:val="00E20EDD"/>
    <w:rsid w:val="00E2164F"/>
    <w:rsid w:val="00E24AA4"/>
    <w:rsid w:val="00E24BC0"/>
    <w:rsid w:val="00E266EA"/>
    <w:rsid w:val="00E27108"/>
    <w:rsid w:val="00E30691"/>
    <w:rsid w:val="00E31B7D"/>
    <w:rsid w:val="00E329EA"/>
    <w:rsid w:val="00E35C88"/>
    <w:rsid w:val="00E36D3F"/>
    <w:rsid w:val="00E41C5E"/>
    <w:rsid w:val="00E42D86"/>
    <w:rsid w:val="00E43950"/>
    <w:rsid w:val="00E452D3"/>
    <w:rsid w:val="00E460D3"/>
    <w:rsid w:val="00E46508"/>
    <w:rsid w:val="00E502AB"/>
    <w:rsid w:val="00E50C8B"/>
    <w:rsid w:val="00E51960"/>
    <w:rsid w:val="00E52D4B"/>
    <w:rsid w:val="00E53817"/>
    <w:rsid w:val="00E57105"/>
    <w:rsid w:val="00E60EAB"/>
    <w:rsid w:val="00E61B40"/>
    <w:rsid w:val="00E63C91"/>
    <w:rsid w:val="00E6446B"/>
    <w:rsid w:val="00E67055"/>
    <w:rsid w:val="00E67F15"/>
    <w:rsid w:val="00E70251"/>
    <w:rsid w:val="00E746FB"/>
    <w:rsid w:val="00E74A18"/>
    <w:rsid w:val="00E74AD7"/>
    <w:rsid w:val="00E76890"/>
    <w:rsid w:val="00E76E42"/>
    <w:rsid w:val="00E76F90"/>
    <w:rsid w:val="00E80AF4"/>
    <w:rsid w:val="00E80CB5"/>
    <w:rsid w:val="00E80ED1"/>
    <w:rsid w:val="00E811C8"/>
    <w:rsid w:val="00E81AA6"/>
    <w:rsid w:val="00E84744"/>
    <w:rsid w:val="00E90B50"/>
    <w:rsid w:val="00E90D99"/>
    <w:rsid w:val="00E90DFF"/>
    <w:rsid w:val="00E90FA1"/>
    <w:rsid w:val="00E915FA"/>
    <w:rsid w:val="00E929A4"/>
    <w:rsid w:val="00E93046"/>
    <w:rsid w:val="00E948FA"/>
    <w:rsid w:val="00E970AE"/>
    <w:rsid w:val="00EA09F7"/>
    <w:rsid w:val="00EA16A7"/>
    <w:rsid w:val="00EA332B"/>
    <w:rsid w:val="00EA3AF6"/>
    <w:rsid w:val="00EA3EE0"/>
    <w:rsid w:val="00EA4D40"/>
    <w:rsid w:val="00EA5BF3"/>
    <w:rsid w:val="00EA5CAC"/>
    <w:rsid w:val="00EA79D9"/>
    <w:rsid w:val="00EB1881"/>
    <w:rsid w:val="00EB3761"/>
    <w:rsid w:val="00EB3B5A"/>
    <w:rsid w:val="00EB3EF8"/>
    <w:rsid w:val="00EB5A91"/>
    <w:rsid w:val="00EB5AD9"/>
    <w:rsid w:val="00EB5BAB"/>
    <w:rsid w:val="00EB6CDC"/>
    <w:rsid w:val="00EB7314"/>
    <w:rsid w:val="00EC377C"/>
    <w:rsid w:val="00EC4652"/>
    <w:rsid w:val="00EC494C"/>
    <w:rsid w:val="00EC68E4"/>
    <w:rsid w:val="00EC6EBA"/>
    <w:rsid w:val="00ED0F67"/>
    <w:rsid w:val="00ED1323"/>
    <w:rsid w:val="00ED2680"/>
    <w:rsid w:val="00ED3224"/>
    <w:rsid w:val="00ED39E6"/>
    <w:rsid w:val="00ED42A6"/>
    <w:rsid w:val="00ED50D3"/>
    <w:rsid w:val="00EE096D"/>
    <w:rsid w:val="00EE20C2"/>
    <w:rsid w:val="00EE2963"/>
    <w:rsid w:val="00EE4026"/>
    <w:rsid w:val="00EE4328"/>
    <w:rsid w:val="00EE439A"/>
    <w:rsid w:val="00EE6BCB"/>
    <w:rsid w:val="00EE73B7"/>
    <w:rsid w:val="00EE7960"/>
    <w:rsid w:val="00EF05EE"/>
    <w:rsid w:val="00EF1AD6"/>
    <w:rsid w:val="00EF2DA4"/>
    <w:rsid w:val="00EF588A"/>
    <w:rsid w:val="00EF6512"/>
    <w:rsid w:val="00EF66C0"/>
    <w:rsid w:val="00EF73FC"/>
    <w:rsid w:val="00EF7F83"/>
    <w:rsid w:val="00F034FE"/>
    <w:rsid w:val="00F03C5E"/>
    <w:rsid w:val="00F04C02"/>
    <w:rsid w:val="00F04F20"/>
    <w:rsid w:val="00F056E0"/>
    <w:rsid w:val="00F06867"/>
    <w:rsid w:val="00F070E7"/>
    <w:rsid w:val="00F07439"/>
    <w:rsid w:val="00F10AE3"/>
    <w:rsid w:val="00F10BDE"/>
    <w:rsid w:val="00F10D3E"/>
    <w:rsid w:val="00F1182C"/>
    <w:rsid w:val="00F12522"/>
    <w:rsid w:val="00F14138"/>
    <w:rsid w:val="00F14238"/>
    <w:rsid w:val="00F15AB5"/>
    <w:rsid w:val="00F15F2F"/>
    <w:rsid w:val="00F167BE"/>
    <w:rsid w:val="00F168AE"/>
    <w:rsid w:val="00F16A27"/>
    <w:rsid w:val="00F16B63"/>
    <w:rsid w:val="00F17390"/>
    <w:rsid w:val="00F20BC4"/>
    <w:rsid w:val="00F2264F"/>
    <w:rsid w:val="00F22A38"/>
    <w:rsid w:val="00F244F3"/>
    <w:rsid w:val="00F24C95"/>
    <w:rsid w:val="00F25D39"/>
    <w:rsid w:val="00F31276"/>
    <w:rsid w:val="00F3227F"/>
    <w:rsid w:val="00F327C4"/>
    <w:rsid w:val="00F40992"/>
    <w:rsid w:val="00F40BFF"/>
    <w:rsid w:val="00F4103C"/>
    <w:rsid w:val="00F42656"/>
    <w:rsid w:val="00F428CD"/>
    <w:rsid w:val="00F44F8C"/>
    <w:rsid w:val="00F4576B"/>
    <w:rsid w:val="00F47528"/>
    <w:rsid w:val="00F50AFE"/>
    <w:rsid w:val="00F514D2"/>
    <w:rsid w:val="00F51EE8"/>
    <w:rsid w:val="00F52362"/>
    <w:rsid w:val="00F5351C"/>
    <w:rsid w:val="00F53C79"/>
    <w:rsid w:val="00F5512F"/>
    <w:rsid w:val="00F561B1"/>
    <w:rsid w:val="00F56922"/>
    <w:rsid w:val="00F61D62"/>
    <w:rsid w:val="00F61DE9"/>
    <w:rsid w:val="00F61FC8"/>
    <w:rsid w:val="00F64E07"/>
    <w:rsid w:val="00F661DC"/>
    <w:rsid w:val="00F66E6E"/>
    <w:rsid w:val="00F673B2"/>
    <w:rsid w:val="00F73488"/>
    <w:rsid w:val="00F7355B"/>
    <w:rsid w:val="00F73A9D"/>
    <w:rsid w:val="00F750C9"/>
    <w:rsid w:val="00F75F89"/>
    <w:rsid w:val="00F77382"/>
    <w:rsid w:val="00F84E0D"/>
    <w:rsid w:val="00F8558A"/>
    <w:rsid w:val="00F85796"/>
    <w:rsid w:val="00F85F97"/>
    <w:rsid w:val="00F86767"/>
    <w:rsid w:val="00F90398"/>
    <w:rsid w:val="00F914BD"/>
    <w:rsid w:val="00F95D25"/>
    <w:rsid w:val="00FA2145"/>
    <w:rsid w:val="00FA3377"/>
    <w:rsid w:val="00FA5131"/>
    <w:rsid w:val="00FA672E"/>
    <w:rsid w:val="00FA7281"/>
    <w:rsid w:val="00FA74E0"/>
    <w:rsid w:val="00FB0DC1"/>
    <w:rsid w:val="00FB1015"/>
    <w:rsid w:val="00FB18F0"/>
    <w:rsid w:val="00FB1E11"/>
    <w:rsid w:val="00FB2B11"/>
    <w:rsid w:val="00FB487A"/>
    <w:rsid w:val="00FB5507"/>
    <w:rsid w:val="00FB5512"/>
    <w:rsid w:val="00FB6046"/>
    <w:rsid w:val="00FB7297"/>
    <w:rsid w:val="00FC0805"/>
    <w:rsid w:val="00FC1116"/>
    <w:rsid w:val="00FC2F33"/>
    <w:rsid w:val="00FC3A6C"/>
    <w:rsid w:val="00FC428F"/>
    <w:rsid w:val="00FC4365"/>
    <w:rsid w:val="00FC4F25"/>
    <w:rsid w:val="00FC7362"/>
    <w:rsid w:val="00FD2C61"/>
    <w:rsid w:val="00FD3304"/>
    <w:rsid w:val="00FD5C4E"/>
    <w:rsid w:val="00FE1859"/>
    <w:rsid w:val="00FE19AB"/>
    <w:rsid w:val="00FE6402"/>
    <w:rsid w:val="00FE7A80"/>
    <w:rsid w:val="00FE7B38"/>
    <w:rsid w:val="00FE7D93"/>
    <w:rsid w:val="00FE7F88"/>
    <w:rsid w:val="00FF1AEF"/>
    <w:rsid w:val="00FF250B"/>
    <w:rsid w:val="00FF33AE"/>
    <w:rsid w:val="00FF39FE"/>
    <w:rsid w:val="00FF4A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237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macro"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macro"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5B76F5"/>
    <w:pPr>
      <w:tabs>
        <w:tab w:val="left" w:pos="227"/>
      </w:tabs>
      <w:spacing w:after="0" w:line="240" w:lineRule="atLeast"/>
      <w:ind w:left="0" w:firstLine="0"/>
    </w:pPr>
    <w:rPr>
      <w:rFonts w:ascii="Times New Roman" w:hAnsi="Times New Roman" w:cs="Times New Roman"/>
      <w:sz w:val="20"/>
      <w:szCs w:val="20"/>
      <w:lang w:bidi="ar-SA"/>
    </w:rPr>
  </w:style>
  <w:style w:type="paragraph" w:customStyle="1" w:styleId="block">
    <w:name w:val="block"/>
    <w:aliases w:val="b"/>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basedOn w:val="Normal"/>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86F6B"/>
    <w:rPr>
      <w:rFonts w:ascii="CG Times (W1)" w:eastAsia="Times New Roman" w:hAnsi="CG Times (W1)" w:cs="Times New Roman"/>
      <w:sz w:val="22"/>
      <w:lang w:val="en-GB" w:bidi="ar-SA"/>
    </w:rPr>
  </w:style>
  <w:style w:type="paragraph" w:customStyle="1" w:styleId="Pa18">
    <w:name w:val="Pa18"/>
    <w:basedOn w:val="Default"/>
    <w:next w:val="Default"/>
    <w:uiPriority w:val="99"/>
    <w:rsid w:val="00AD59D2"/>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31887">
      <w:bodyDiv w:val="1"/>
      <w:marLeft w:val="0"/>
      <w:marRight w:val="0"/>
      <w:marTop w:val="0"/>
      <w:marBottom w:val="0"/>
      <w:divBdr>
        <w:top w:val="none" w:sz="0" w:space="0" w:color="auto"/>
        <w:left w:val="none" w:sz="0" w:space="0" w:color="auto"/>
        <w:bottom w:val="none" w:sz="0" w:space="0" w:color="auto"/>
        <w:right w:val="none" w:sz="0" w:space="0" w:color="auto"/>
      </w:divBdr>
    </w:div>
    <w:div w:id="1245068174">
      <w:bodyDiv w:val="1"/>
      <w:marLeft w:val="0"/>
      <w:marRight w:val="0"/>
      <w:marTop w:val="0"/>
      <w:marBottom w:val="0"/>
      <w:divBdr>
        <w:top w:val="none" w:sz="0" w:space="0" w:color="auto"/>
        <w:left w:val="none" w:sz="0" w:space="0" w:color="auto"/>
        <w:bottom w:val="none" w:sz="0" w:space="0" w:color="auto"/>
        <w:right w:val="none" w:sz="0" w:space="0" w:color="auto"/>
      </w:divBdr>
    </w:div>
    <w:div w:id="187650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AC99C-B1D7-4DA6-A716-E4291C221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1873</Words>
  <Characters>10677</Characters>
  <Application>Microsoft Office Word</Application>
  <DocSecurity>4</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Natida Jaroensuk</cp:lastModifiedBy>
  <cp:revision>2</cp:revision>
  <cp:lastPrinted>2020-02-24T04:04:00Z</cp:lastPrinted>
  <dcterms:created xsi:type="dcterms:W3CDTF">2020-02-24T11:53:00Z</dcterms:created>
  <dcterms:modified xsi:type="dcterms:W3CDTF">2020-02-24T11:53:00Z</dcterms:modified>
</cp:coreProperties>
</file>