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C37F" w14:textId="77777777" w:rsidR="00A67E8A" w:rsidRPr="000A7C17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0A7C1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ศรีสวัสดิ์ คอร์ปอเรชั่น</w:t>
      </w:r>
      <w:r w:rsidRPr="000A7C1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0A7C1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จำกัด </w:t>
      </w:r>
      <w:r w:rsidRPr="000A7C1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0A7C1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0A7C1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74B7E882" w14:textId="77777777" w:rsidR="00A67E8A" w:rsidRPr="000A7C17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4E5FB5F1" w14:textId="77777777" w:rsidR="00BD1E38" w:rsidRPr="000A7C17" w:rsidRDefault="00BD1E3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8D3BBFC" w14:textId="1FB03C32" w:rsidR="00BD1E38" w:rsidRPr="000A7C17" w:rsidRDefault="002E7DA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9F31F4" w:rsidRPr="009F31F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</w:t>
      </w:r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>.</w:t>
      </w:r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ศ</w:t>
      </w:r>
      <w:r w:rsidRPr="000A7C17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  <w:t xml:space="preserve">. </w:t>
      </w:r>
      <w:r w:rsidR="000A7C17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 </w:t>
      </w:r>
      <w:r w:rsidR="009F31F4" w:rsidRPr="009F31F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2562</w:t>
      </w:r>
    </w:p>
    <w:p w14:paraId="7DDF9FCA" w14:textId="77777777" w:rsidR="00BD1E38" w:rsidRPr="00784BBD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7020225" w14:textId="77777777" w:rsidR="00BD1E38" w:rsidRPr="00784BBD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4"/>
          <w:szCs w:val="24"/>
          <w:cs/>
          <w:lang w:bidi="th-TH"/>
        </w:rPr>
        <w:sectPr w:rsidR="00BD1E38" w:rsidRPr="00784BBD" w:rsidSect="00160009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  <w:bookmarkStart w:id="1" w:name="_GoBack"/>
      <w:bookmarkEnd w:id="1"/>
    </w:p>
    <w:p w14:paraId="7318FF5C" w14:textId="77777777" w:rsidR="0042349D" w:rsidRPr="00784BBD" w:rsidRDefault="0042349D" w:rsidP="00E45B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84B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E320EFB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175A1A0" w14:textId="09E8C5A6" w:rsidR="00A67E8A" w:rsidRPr="00784BBD" w:rsidRDefault="00A67E8A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 xml:space="preserve">เสนอ ผู้ถือหุ้นของบริษัท ศรีสวัสดิ์ คอร์ปอเรชั่น จำกัด 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>(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  <w:lang w:bidi="th-TH"/>
        </w:rPr>
        <w:t>มหาชน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>)</w:t>
      </w:r>
    </w:p>
    <w:p w14:paraId="6F613442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7F1EA868" w14:textId="77777777" w:rsidR="00E45B93" w:rsidRPr="00784BBD" w:rsidRDefault="00E45B93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562F954A" w14:textId="77777777" w:rsidR="0042349D" w:rsidRPr="00784BBD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BF98849" w14:textId="352F6E70" w:rsidR="00BC6326" w:rsidRPr="00784BBD" w:rsidRDefault="00BC6326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งบการเงินรวมของ</w:t>
      </w:r>
      <w:r w:rsidR="00A67E8A" w:rsidRPr="00784BBD">
        <w:rPr>
          <w:rFonts w:ascii="Browallia New" w:eastAsia="Cord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บริษัท ศรีสวัสดิ์ คอร์ปอเรชั่น จำกัด </w:t>
      </w:r>
      <w:r w:rsidR="00A67E8A" w:rsidRPr="00784BBD">
        <w:rPr>
          <w:rFonts w:ascii="Browallia New" w:eastAsia="Cordia New" w:hAnsi="Browallia New" w:cs="Browallia New"/>
          <w:color w:val="000000"/>
          <w:spacing w:val="-4"/>
          <w:sz w:val="24"/>
          <w:szCs w:val="24"/>
          <w:rtl/>
          <w:cs/>
        </w:rPr>
        <w:t>(</w:t>
      </w:r>
      <w:r w:rsidR="00A67E8A" w:rsidRPr="00784BBD">
        <w:rPr>
          <w:rFonts w:ascii="Browallia New" w:eastAsia="Cordia New" w:hAnsi="Browallia New" w:cs="Browallia New"/>
          <w:color w:val="000000"/>
          <w:spacing w:val="-4"/>
          <w:sz w:val="24"/>
          <w:szCs w:val="24"/>
          <w:rtl/>
          <w:cs/>
          <w:lang w:bidi="th-TH"/>
        </w:rPr>
        <w:t>มหาชน</w:t>
      </w:r>
      <w:r w:rsidR="00A67E8A" w:rsidRPr="00784BBD">
        <w:rPr>
          <w:rFonts w:ascii="Browallia New" w:eastAsia="Cordia New" w:hAnsi="Browallia New" w:cs="Browallia New"/>
          <w:color w:val="000000"/>
          <w:spacing w:val="-4"/>
          <w:sz w:val="24"/>
          <w:szCs w:val="24"/>
          <w:rtl/>
          <w:cs/>
        </w:rPr>
        <w:t>)</w:t>
      </w:r>
      <w:r w:rsidR="00A67E8A" w:rsidRPr="00784BBD">
        <w:rPr>
          <w:rFonts w:ascii="Browallia New" w:eastAsia="Cord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</w:t>
      </w:r>
      <w:r w:rsidR="00F84590">
        <w:rPr>
          <w:rFonts w:ascii="Browallia New" w:eastAsia="Cordia New" w:hAnsi="Browallia New" w:cs="Browallia New"/>
          <w:color w:val="000000"/>
          <w:spacing w:val="-4"/>
          <w:sz w:val="24"/>
          <w:szCs w:val="24"/>
          <w:lang w:bidi="th-TH"/>
        </w:rPr>
        <w:t>(</w:t>
      </w:r>
      <w:r w:rsidR="00F84590">
        <w:rPr>
          <w:rFonts w:ascii="Browallia New" w:eastAsia="Cord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บริษัท</w:t>
      </w:r>
      <w:r w:rsidR="00F84590">
        <w:rPr>
          <w:rFonts w:ascii="Browallia New" w:eastAsia="Cord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) 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และบริษัทย่อย (กลุ่มกิจการ) และงบการเงินเฉพาะกิจการ</w:t>
      </w:r>
      <w:r w:rsidR="00F07DE6"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ของ</w:t>
      </w:r>
      <w:r w:rsidR="00D30956"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บริษัท</w:t>
      </w:r>
      <w:r w:rsidR="00F07DE6"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แสดงฐานะการเงินรวมของกลุ่มกิจการและฐานะการเงินเฉพาะกิจการ</w:t>
      </w:r>
      <w:r w:rsidR="00F07DE6"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ของ</w:t>
      </w:r>
      <w:r w:rsidR="00D30956"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บริษัท</w:t>
      </w:r>
      <w:r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 ณ วันที่ </w:t>
      </w:r>
      <w:r w:rsidR="009F31F4" w:rsidRPr="009F31F4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>31</w:t>
      </w:r>
      <w:r w:rsidR="002E7DA8"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 ธันวาคม พ</w:t>
      </w:r>
      <w:r w:rsidR="002E7DA8" w:rsidRPr="00784BBD">
        <w:rPr>
          <w:rFonts w:ascii="Browallia New" w:hAnsi="Browallia New" w:cs="Browallia New"/>
          <w:color w:val="000000"/>
          <w:spacing w:val="-2"/>
          <w:sz w:val="24"/>
          <w:szCs w:val="24"/>
          <w:rtl/>
          <w:cs/>
        </w:rPr>
        <w:t>.</w:t>
      </w:r>
      <w:r w:rsidR="002E7DA8" w:rsidRPr="00784BBD">
        <w:rPr>
          <w:rFonts w:ascii="Browallia New" w:hAnsi="Browallia New" w:cs="Browallia New"/>
          <w:color w:val="000000"/>
          <w:spacing w:val="-2"/>
          <w:sz w:val="24"/>
          <w:szCs w:val="24"/>
          <w:rtl/>
          <w:cs/>
          <w:lang w:bidi="th-TH"/>
        </w:rPr>
        <w:t>ศ</w:t>
      </w:r>
      <w:r w:rsidR="002E7DA8" w:rsidRPr="00784BBD">
        <w:rPr>
          <w:rFonts w:ascii="Browallia New" w:hAnsi="Browallia New" w:cs="Browallia New"/>
          <w:color w:val="000000"/>
          <w:spacing w:val="-2"/>
          <w:sz w:val="24"/>
          <w:szCs w:val="24"/>
          <w:rtl/>
          <w:cs/>
        </w:rPr>
        <w:t xml:space="preserve">. </w:t>
      </w:r>
      <w:r w:rsidR="009F31F4" w:rsidRPr="009F31F4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>2562</w:t>
      </w:r>
      <w:r w:rsidRPr="00784BBD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และผลการดำเนินงานรวม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2EEE440B" w14:textId="77777777" w:rsidR="00D52691" w:rsidRPr="00784BBD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5B526A7" w14:textId="77777777" w:rsidR="007658D6" w:rsidRPr="00784BBD" w:rsidRDefault="007658D6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784BBD" w:rsidRDefault="003477A1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A07125" w14:textId="77777777" w:rsidR="003477A1" w:rsidRPr="00784BBD" w:rsidRDefault="003477A1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30E061AF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F31F4" w:rsidRPr="009F31F4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9F31F4" w:rsidRPr="009F31F4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2562</w:t>
      </w:r>
    </w:p>
    <w:p w14:paraId="184AA97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3541A9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C8CEB54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52CC4B3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3182D926" w14:textId="77777777" w:rsidR="00D52691" w:rsidRPr="00784BBD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3D163A5" w14:textId="77777777" w:rsidR="00A80D6E" w:rsidRPr="00784BBD" w:rsidRDefault="00A80D6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12E86671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8AECB0C" w14:textId="77777777" w:rsidR="0077019C" w:rsidRPr="00784BBD" w:rsidRDefault="00A80D6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</w:t>
      </w:r>
      <w:r w:rsidR="00504427"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ตามข้อกำหนด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</w:t>
      </w:r>
      <w:r w:rsidR="008462FF"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br/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1C69390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BE04F" w14:textId="77777777" w:rsidR="000A7C17" w:rsidRPr="00784BBD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งบการเงินเฉพาะกิจการสำหรับงวดปัจจุบัน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4887AB76" w14:textId="17C9BAD1" w:rsidR="000A7C17" w:rsidRDefault="000A7C17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1109B73" w14:textId="6528551B" w:rsidR="000A7C17" w:rsidRDefault="000A7C17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55CDD7" w14:textId="77777777" w:rsidR="000A7C17" w:rsidRPr="00784BBD" w:rsidRDefault="000A7C17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4683F2A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784BBD" w:rsidSect="00F76868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44"/>
        <w:gridCol w:w="36"/>
      </w:tblGrid>
      <w:tr w:rsidR="00C946E4" w:rsidRPr="00784BBD" w14:paraId="0C23F88C" w14:textId="77777777" w:rsidTr="000A7C17">
        <w:tc>
          <w:tcPr>
            <w:tcW w:w="4536" w:type="dxa"/>
            <w:shd w:val="clear" w:color="auto" w:fill="FFA543"/>
          </w:tcPr>
          <w:p w14:paraId="2FA87CF0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DCDD2FC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3B53F449" w14:textId="77777777" w:rsidTr="000A7C17">
        <w:tc>
          <w:tcPr>
            <w:tcW w:w="4536" w:type="dxa"/>
            <w:shd w:val="clear" w:color="auto" w:fill="auto"/>
          </w:tcPr>
          <w:p w14:paraId="5B02D505" w14:textId="7777777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lang w:eastAsia="en-GB"/>
              </w:rPr>
            </w:pPr>
          </w:p>
          <w:p w14:paraId="16B30992" w14:textId="7777777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ค่าเผื่อหนี้สงสัยจะสูญของลูกหนี้ตามสัญญาเช่าซื้อ</w:t>
            </w:r>
          </w:p>
          <w:p w14:paraId="02357AD5" w14:textId="77777777" w:rsidR="000A7C17" w:rsidRDefault="00C946E4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ลูกหนี้เงินให้กู้ยืมและลูกหนี้เงินให้กู้ยืมส่วนบุคคล</w:t>
            </w: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และ</w:t>
            </w:r>
          </w:p>
          <w:p w14:paraId="342D801B" w14:textId="68C0B356" w:rsidR="00C946E4" w:rsidRDefault="00C946E4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เงินให้สินเชื่อแก่ลูกหนี้</w:t>
            </w:r>
            <w:r w:rsidR="00CE42AE">
              <w:rPr>
                <w:rFonts w:ascii="Browallia New" w:hAnsi="Browallia New" w:cs="Browallia New"/>
                <w:b/>
                <w:bCs/>
                <w:i/>
                <w:iCs/>
                <w:noProof/>
                <w:lang w:eastAsia="en-GB"/>
              </w:rPr>
              <w:t xml:space="preserve"> </w:t>
            </w:r>
          </w:p>
          <w:p w14:paraId="4F7DB305" w14:textId="09B9B3A5" w:rsidR="000A7C17" w:rsidRPr="00784BBD" w:rsidRDefault="000A7C17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4680" w:type="dxa"/>
            <w:gridSpan w:val="2"/>
            <w:shd w:val="clear" w:color="auto" w:fill="FAFAFA"/>
          </w:tcPr>
          <w:p w14:paraId="2449B93C" w14:textId="77777777" w:rsidR="00C946E4" w:rsidRPr="00784BBD" w:rsidRDefault="00C946E4" w:rsidP="0013751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946E4" w:rsidRPr="00784BBD" w14:paraId="5618034B" w14:textId="77777777" w:rsidTr="000A7C17">
        <w:tc>
          <w:tcPr>
            <w:tcW w:w="4536" w:type="dxa"/>
            <w:shd w:val="clear" w:color="auto" w:fill="auto"/>
          </w:tcPr>
          <w:p w14:paraId="1ECF64EC" w14:textId="3D5360E2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ที่ </w:t>
            </w:r>
            <w:r w:rsidR="009F31F4" w:rsidRPr="009F31F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เรื่อง ลูกหนี้ตามสัญญาเช่าซื้อ ข้อที่ </w:t>
            </w:r>
            <w:r w:rsidR="009F31F4" w:rsidRPr="009F31F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เรื่อง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ลูกหนี้เงินให้กู้ยืมและลูกหนี้เงินให้กู้ยืมส่วนบุคคล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และข้อที่ </w:t>
            </w:r>
            <w:r w:rsidR="009F31F4" w:rsidRPr="009F31F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12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เรื่อง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</w:p>
          <w:p w14:paraId="155F6164" w14:textId="77777777" w:rsidR="00C946E4" w:rsidRPr="009F31F4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 w:eastAsia="en-GB" w:bidi="th-TH"/>
              </w:rPr>
            </w:pPr>
          </w:p>
          <w:p w14:paraId="072800E3" w14:textId="2EECE5BF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ลูกหนี้ตามสัญญาเช่าซื้อมีสัดส่วนร้อยละ </w:t>
            </w:r>
            <w:r w:rsidR="009F31F4" w:rsidRPr="009F31F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กิจการ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ในขณะที่ลูกหนี้เงินให้กู้ยืมและลูกหนี้เงินให้กู้ยืม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br/>
              <w:t xml:space="preserve">ส่วนบุคคลมีสัดส่วนร้อยละ </w:t>
            </w:r>
            <w:r w:rsidR="009F31F4" w:rsidRPr="009F31F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77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กิจการ และเงินให้สินเชื่อแก่ลูกหนี้มีสัดส่วนร้อยละ </w:t>
            </w:r>
            <w:r w:rsidR="009F31F4" w:rsidRPr="009F31F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ของสินทรัพย์รวมของกลุ่มกิจการ</w:t>
            </w: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0A7C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ทั้งนี้ กลุ่มกิจการได้ติดตามผลการชำระหนี้ของ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ลูกหนี้และจัดกลุ่มลูกหนี้เหล่านี้ตาม</w:t>
            </w:r>
            <w:r w:rsidRPr="000A7C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ระยะเวลาหนี้คงค้างของยอดคงเหลือ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แล้วใช้หลักเกณฑ์เดียวกันในการประเมินค่าเผื่อหนี้สงสัยจะสูญ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นอกจากนี้ </w:t>
            </w:r>
            <w:r w:rsidRPr="000A7C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กลุ่มกิจการตั้งค่าเผื่อหนี้สงสัยจะสูญตามระยะเวลาการค้างชำระของลูกหนี้คงเหลือ สุทธิด้วยดอกเบี้ยที่ยังไม่ถือเป็นรายได้และหลักประกัน (ถ้ามี) โดยใช้อัตราการตั้งค่าเผื่อหนี้</w:t>
            </w:r>
            <w:r w:rsidRPr="00784BBD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สงสัยจะสูญคงที่ตามนโยบายบัญชีของกลุ่มกิจการ</w:t>
            </w:r>
          </w:p>
          <w:p w14:paraId="24B6C9DA" w14:textId="77777777" w:rsidR="00C946E4" w:rsidRPr="009F31F4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cs/>
                <w:lang w:eastAsia="en-GB" w:bidi="th-TH"/>
              </w:rPr>
            </w:pPr>
          </w:p>
          <w:p w14:paraId="136A6B51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ข้าพเจ้าพิจารณาว่า</w:t>
            </w:r>
            <w:r w:rsidRPr="00784BB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ค่าเผื่อหนี้สงสัยจะสูญของลูกหนี้ตามสัญญาเช่าซื้อ</w:t>
            </w:r>
            <w:r w:rsidRPr="00784BBD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ลูกหนี้เงินให้กู้ยืมและลูกหนี้เงินให้กู้ยืมส่วนบุคคล และเงินให้สินเชื่อแก่ลูกหนี้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เป็นเรื่องสำคัญ เนื่องจากเป็นเรื่องที่ผู้บริหารต้องใช้ดุลยพินิจและใช้สมมติฐานในการประมาณการมูลค่าของหลักประกัน กลุ่มกิจการได้บันทึกตั้งค่าเผื่อหนี้สงสัยจะสูญของลูกหนี้ตามสัญญาเช่าซื้อ ลูกหนี้เงินให้กู้ยืมและลูกหนี้เงินให้กู้ยืมส่วนบุคคล และเงินให้สินเชื่อแก่ลูกหนี้ตามนโยบายบัญชีของกลุ่มกิจการอย่างสม่ำเสมอ ซึ่งการประมาณค่าเผื่อหนี้สงสัยจะสูญของลูกหนี้ดังกล่าวขึ้นอยู่กับมูลค่าของหลักประกัน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ระยะเวลาการค้างชำระของลูกหนี้ และประเภทของหลักประกัน</w:t>
            </w:r>
          </w:p>
          <w:p w14:paraId="74A3C1F6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</w:pPr>
          </w:p>
        </w:tc>
        <w:tc>
          <w:tcPr>
            <w:tcW w:w="4680" w:type="dxa"/>
            <w:gridSpan w:val="2"/>
            <w:shd w:val="clear" w:color="auto" w:fill="FAFAFA"/>
          </w:tcPr>
          <w:p w14:paraId="4954FBC5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ข้าพเจ้าตรวจสอบ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ค่าเผื่อหนี้สงสัยจะสูญของลูกหนี้ตามสัญญาเช่าซื้อ ลูกหนี้เงินให้กู้ยืมและลูกหนี้เงินให้กู้ยืมส่วนบุคคล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ด้วยวิธีการดังต่อไปนี้</w:t>
            </w:r>
          </w:p>
          <w:p w14:paraId="5C4B82B7" w14:textId="77777777" w:rsidR="00C946E4" w:rsidRPr="009F31F4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57E291A0" w14:textId="64985EB0" w:rsidR="00C946E4" w:rsidRPr="009F31F4" w:rsidRDefault="00C946E4" w:rsidP="000A7C17">
            <w:pPr>
              <w:numPr>
                <w:ilvl w:val="0"/>
                <w:numId w:val="6"/>
              </w:numPr>
              <w:spacing w:after="0" w:line="240" w:lineRule="auto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lang w:val="en-GB" w:eastAsia="en-GB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ข้าพเจ้าประเมินความเหมาะสมของการใช้ดุลยพินิจของผู้บริหารใน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การพิจารณาค่าเผื่อหนี้สงสัยจะสูญของลูกหนี้ตามสัญญาเช่าซื้อ ลูกหนี้เงินให้กู้ยืมและลูกหนี้เงินให้กู้ยืมส่วนบุคคล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เงินให้สินเชื่อแก่</w:t>
            </w:r>
            <w:r w:rsidRPr="00784BBD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val="en-GB" w:eastAsia="en-GB" w:bidi="th-TH"/>
              </w:rPr>
              <w:t xml:space="preserve">ลูกหนี้ </w:t>
            </w:r>
            <w:r w:rsidRPr="00784BB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โดยการสอบถามผู้บริหารเกี่ยวกับวิธีการและสมมติฐานที่ใช้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และหลักเกณฑ์ในการตั้งค่าเผื่อหนี้สงสัยจะสูญสำหรับลูกหนี้ดังกล่าว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44757B46" w14:textId="77777777" w:rsidR="009F31F4" w:rsidRPr="009F31F4" w:rsidRDefault="009F31F4" w:rsidP="009F31F4">
            <w:pPr>
              <w:spacing w:after="0" w:line="240" w:lineRule="auto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 w:eastAsia="en-GB"/>
              </w:rPr>
            </w:pPr>
          </w:p>
          <w:p w14:paraId="29F99D97" w14:textId="6A071780" w:rsidR="00C946E4" w:rsidRPr="00784BBD" w:rsidRDefault="00C946E4" w:rsidP="000A7C17">
            <w:pPr>
              <w:numPr>
                <w:ilvl w:val="0"/>
                <w:numId w:val="6"/>
              </w:numPr>
              <w:spacing w:after="0" w:line="240" w:lineRule="auto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ข้าพเจ้าสุ่มตัวอย่างเงินให้สินเชื่อเพื่อวิเคราะห์สินเชื่อโดยอิสระ ตามเกณฑ์ความเสี่ยง เช่น ประเภทหลักประกันและการจัดชั้นลูกหนี้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และทดสอบความถูกต้องของการจัดชั้นลูกหนี้ที่จำแนก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ตาม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ระยะเวลาการค้างชำระซึ่งประมวลผลจากระบบเทคโนโลยีสารสนเทศ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โดยตรวจกับเอกสารประกอบรายการ เช่น สัญญาเช่าซื้อ สัญญาเงินให้กู้ยืม สัญญาเงิน</w:t>
            </w:r>
            <w:r w:rsidR="009F31F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ให้กู้ยืมส่วนบุคคล ใบแจ้งหนี้ และใบเสร็จรับเงิน</w:t>
            </w:r>
          </w:p>
          <w:p w14:paraId="681F63FF" w14:textId="77777777" w:rsidR="00C946E4" w:rsidRPr="009F31F4" w:rsidRDefault="00C946E4" w:rsidP="000A7C17">
            <w:pPr>
              <w:spacing w:after="0" w:line="240" w:lineRule="auto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 w:eastAsia="en-GB" w:bidi="th-TH"/>
              </w:rPr>
            </w:pPr>
          </w:p>
          <w:p w14:paraId="174C2C0B" w14:textId="77777777" w:rsidR="00C946E4" w:rsidRPr="00784BBD" w:rsidRDefault="00C946E4" w:rsidP="000A7C17">
            <w:pPr>
              <w:numPr>
                <w:ilvl w:val="0"/>
                <w:numId w:val="6"/>
              </w:numPr>
              <w:spacing w:after="0" w:line="240" w:lineRule="auto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ข้าพเจ้าประเมินหลักเกณฑ์และข้อมูลที่ใช้ในการประเมินมูลค่าของหลักประกัน โดยสุ่มตรวจกับ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รายงานประเมินทรัพย์สินจากผู้ประเมินอิสระทั้งภายในและภายนอก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ในกรณีที่ไม่มีการประเมินราคาโดยผู้ประเมินอิสระ ข้าพเจ้าจะสุ่มตรวจกับข้อมูลราคาขายหลักประกันแบบเดียวกันในอดีตของ</w:t>
            </w:r>
            <w:r w:rsidRPr="009F31F4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val="en-GB" w:eastAsia="en-GB" w:bidi="th-TH"/>
              </w:rPr>
              <w:t>กลุ่มกิจการเพื่อพิจารณาว่าการประเมินมูลค่าของหลักประกันนั้น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อยู่ในช่วงราคาที่เหมาะสม</w:t>
            </w:r>
          </w:p>
          <w:p w14:paraId="604265E1" w14:textId="77777777" w:rsidR="00C946E4" w:rsidRPr="009F31F4" w:rsidRDefault="00C946E4" w:rsidP="000A7C17">
            <w:pPr>
              <w:spacing w:after="0" w:line="240" w:lineRule="auto"/>
              <w:ind w:left="96"/>
              <w:jc w:val="thaiDistribute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 w:eastAsia="en-GB" w:bidi="th-TH"/>
              </w:rPr>
            </w:pPr>
          </w:p>
          <w:p w14:paraId="6E4B584E" w14:textId="77777777" w:rsidR="00C946E4" w:rsidRPr="00784BBD" w:rsidRDefault="00C946E4" w:rsidP="000A7C17">
            <w:pPr>
              <w:numPr>
                <w:ilvl w:val="0"/>
                <w:numId w:val="6"/>
              </w:numPr>
              <w:spacing w:after="0" w:line="240" w:lineRule="auto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ข้าพเจ้าทดสอบการคำนวณค่าเผื่อหนี้สงสัยจะสูญของลูกหนี้ตามสัญญาเช่าซื้อ ลูกหนี้เงินให้กู้ยืมและลูกหนี้เงินให้กู้ยืมส่วนบุคคล และเงินให้สินเชื่อแก่ลูกหนี้ ที่จัดทำโดยผู้บริหาร ทั้งนี้รวมถึงการตรวจสอบความถูกต้องของข้อมูลการบันทึกรายการบัญชี</w:t>
            </w:r>
          </w:p>
          <w:p w14:paraId="5B8793EE" w14:textId="77777777" w:rsidR="00C946E4" w:rsidRPr="009F31F4" w:rsidRDefault="00C946E4" w:rsidP="000A7C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7B430B5E" w14:textId="7D9AF494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</w:rPr>
              <w:t>ผลจากการปฏิบัติงานดังกล่าวข้างต้น ข้าพเจ้าพบว่า</w:t>
            </w:r>
            <w:r w:rsidRPr="00784BBD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การตั้ง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ค่าเผื่อหนี้สงสัยจะสูญของลูกหนี้ตามสัญญาเช่าซื้อ ลูกหนี้เงินให้กู้ยืมและลูกหนี้เงินให้กู้ยืมส่วนบุคคล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เป็นไปตามหลักเกณฑ์ที่ผู้บริหารจัดทำ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และเหมาะสมตามหลักฐานที่มีอยู่</w:t>
            </w:r>
          </w:p>
        </w:tc>
      </w:tr>
      <w:tr w:rsidR="00C946E4" w:rsidRPr="00784BBD" w14:paraId="6837496C" w14:textId="77777777" w:rsidTr="000A7C17">
        <w:trPr>
          <w:gridAfter w:val="1"/>
          <w:wAfter w:w="36" w:type="dxa"/>
        </w:trPr>
        <w:tc>
          <w:tcPr>
            <w:tcW w:w="4536" w:type="dxa"/>
            <w:tcBorders>
              <w:bottom w:val="dotted" w:sz="4" w:space="0" w:color="ED7D31"/>
            </w:tcBorders>
            <w:shd w:val="clear" w:color="auto" w:fill="auto"/>
          </w:tcPr>
          <w:p w14:paraId="72432EAF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4644" w:type="dxa"/>
            <w:tcBorders>
              <w:bottom w:val="dotted" w:sz="4" w:space="0" w:color="ED7D31"/>
            </w:tcBorders>
            <w:shd w:val="clear" w:color="auto" w:fill="FAFAFA"/>
          </w:tcPr>
          <w:p w14:paraId="1662D2A2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</w:tr>
      <w:tr w:rsidR="00C946E4" w:rsidRPr="00784BBD" w14:paraId="61E3FEF3" w14:textId="77777777" w:rsidTr="000A7C17">
        <w:tc>
          <w:tcPr>
            <w:tcW w:w="4536" w:type="dxa"/>
            <w:shd w:val="clear" w:color="auto" w:fill="FFA543"/>
          </w:tcPr>
          <w:p w14:paraId="492A185E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color w:val="FFFFFF"/>
              </w:rPr>
              <w:lastRenderedPageBreak/>
              <w:br w:type="page"/>
            </w:r>
            <w:r w:rsidRPr="00784BBD">
              <w:rPr>
                <w:rFonts w:ascii="Browallia New" w:hAnsi="Browallia New" w:cs="Browallia New"/>
                <w:color w:val="FFFFFF"/>
              </w:rPr>
              <w:br w:type="page"/>
            </w:r>
            <w:r w:rsidRPr="00784BBD">
              <w:rPr>
                <w:rFonts w:ascii="Browallia New" w:hAnsi="Browallia New" w:cs="Browallia New"/>
                <w:color w:val="FFFFFF"/>
                <w:lang w:val="en-US" w:bidi="ar-SA"/>
              </w:rPr>
              <w:br w:type="page"/>
            </w:r>
            <w:r w:rsidRPr="00784BBD">
              <w:rPr>
                <w:rFonts w:ascii="Browallia New" w:hAnsi="Browallia New" w:cs="Browallia New"/>
                <w:color w:val="FFFFFF"/>
              </w:rPr>
              <w:br w:type="page"/>
            </w:r>
            <w:r w:rsidRPr="00784BBD">
              <w:rPr>
                <w:rFonts w:ascii="Browallia New" w:hAnsi="Browallia New" w:cs="Browallia New"/>
                <w:color w:val="FFFFFF"/>
              </w:rPr>
              <w:br w:type="page"/>
            </w: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EF5AC68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7078FDFE" w14:textId="77777777" w:rsidTr="000A7C17">
        <w:tc>
          <w:tcPr>
            <w:tcW w:w="4536" w:type="dxa"/>
            <w:tcBorders>
              <w:bottom w:val="single" w:sz="4" w:space="0" w:color="ED7D31"/>
            </w:tcBorders>
            <w:shd w:val="clear" w:color="auto" w:fill="auto"/>
          </w:tcPr>
          <w:p w14:paraId="02B8A325" w14:textId="77777777" w:rsidR="00C946E4" w:rsidRPr="00784BBD" w:rsidRDefault="00C946E4" w:rsidP="0013751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77777777" w:rsidR="00C946E4" w:rsidRPr="00784BBD" w:rsidRDefault="00C946E4" w:rsidP="000A7C1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การประเมินการด้อยค่าของใบอนุญาตทางการเงินที่ได้จากการรวมธุรกิจ</w:t>
            </w:r>
          </w:p>
          <w:p w14:paraId="38F14BEA" w14:textId="77777777" w:rsidR="00C946E4" w:rsidRPr="000A7C17" w:rsidRDefault="00C946E4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BFA18E9" w14:textId="0B2C8401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4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การประมาณการทางบัญชีที่สำคัญและการใช้ดุลยพินิจที่เกี่ยวข้องกับใบอนุญาตทางการเงินจากการรวมธุรกิจ </w:t>
            </w:r>
          </w:p>
          <w:p w14:paraId="649A621B" w14:textId="7777777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1B2A03F" w14:textId="2C3A408F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กลุ่มกิจการมีใบอนุญาตทางการเงินที่ได้จากการรวมธุรกิจซึ่งคิดเป็นมูลค่า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554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ล้านบาท ณ วันที่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2562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โดยกลุ่มกิจการต้องทำการทดสอบการด้อยค่าของใบอนุญาตทางการเงินอย่างน้อยเป็นประจำทุกปี </w:t>
            </w:r>
          </w:p>
          <w:p w14:paraId="0CBA3CB9" w14:textId="7777777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5FB842A6" w14:textId="3BD1A076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ข้าพเจ้าให้ความสำคัญกับเรื่องดังกล่าว เนื่องจากใบอนุญาตทางการเงินมีมูลค่าประมาณร้อยละ</w:t>
            </w:r>
            <w:r w:rsidR="00284912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1</w:t>
            </w:r>
            <w:r w:rsidR="00284912">
              <w:rPr>
                <w:rFonts w:ascii="Browallia New" w:hAnsi="Browallia New" w:cs="Browallia New"/>
                <w:noProof/>
                <w:spacing w:val="-4"/>
                <w:lang w:eastAsia="en-GB"/>
              </w:rPr>
              <w:t>.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2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ของสินทรัพย์รวม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และการประเมินมูลค่าที่คาดว่าจะได้รับคืนจากการประมาณการกระแสเงินสดใน</w:t>
            </w:r>
            <w:r w:rsidRPr="00784BBD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784BBD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มีความเกี่ยวข้องกับการใช้ดุลยพินิจของผู้บริหารอย่างมีนัยสำคัญ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ซึ่งอ้างอิงสมมติฐานต่าง ๆ ที่มีผลมาจากการคาดการณ์สภาวะตลาดและเศรษฐกิจในอนาคตในเรื่องดังต่อไปนี้</w:t>
            </w:r>
          </w:p>
          <w:p w14:paraId="3AE1B20C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784BBD" w:rsidRDefault="00C946E4" w:rsidP="00137517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762D7ED8" w14:textId="0808635A" w:rsidR="00C946E4" w:rsidRDefault="00C946E4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จากการประเมินการด้อยค่าประจำปี ผู้บริหารสรุปว่าไม่มีการด้อยค่าของใบอนุญาตทางการเงิน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ณ วันที่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9F31F4" w:rsidRPr="009F31F4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2562</w:t>
            </w:r>
          </w:p>
          <w:p w14:paraId="6E7BFBBC" w14:textId="32FB8516" w:rsidR="000A7C17" w:rsidRPr="00784BBD" w:rsidRDefault="000A7C17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80" w:type="dxa"/>
            <w:gridSpan w:val="2"/>
            <w:tcBorders>
              <w:bottom w:val="single" w:sz="4" w:space="0" w:color="ED7D31"/>
            </w:tcBorders>
            <w:shd w:val="clear" w:color="auto" w:fill="FAFAFA"/>
          </w:tcPr>
          <w:p w14:paraId="25754D1D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207E4810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79F4BA1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252533B6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ข้าพเจ้าได้ประเมิน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สมมติฐานที่สำคัญที่ผู้บริหารใช้ในการพิจารณาการด้อยค่าของใบอนุญาตทางการเงิน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ที่ได้จากการรวมธุรกิจ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ด้วยวิธีการดังต่อไปนี้</w:t>
            </w:r>
          </w:p>
          <w:p w14:paraId="1F3D86E4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66C8E08" w14:textId="77777777" w:rsidR="00C946E4" w:rsidRPr="00784BBD" w:rsidRDefault="00C946E4" w:rsidP="00137517">
            <w:pPr>
              <w:numPr>
                <w:ilvl w:val="0"/>
                <w:numId w:val="7"/>
              </w:num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สอบถามผู้บริหารเพื่อทำความเข้าใจหลักเกณฑ์และข้อมูลที่ผู้บริหารใช้ในการประเมินการด้อยค่าของใบอนุญาตทางการเงิน </w:t>
            </w:r>
          </w:p>
          <w:p w14:paraId="5D917B08" w14:textId="77777777" w:rsidR="00C946E4" w:rsidRPr="00784BBD" w:rsidRDefault="00C946E4" w:rsidP="00137517">
            <w:p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129CF9A" w14:textId="77777777" w:rsidR="00C946E4" w:rsidRPr="008C5A92" w:rsidRDefault="00C946E4" w:rsidP="00137517">
            <w:pPr>
              <w:numPr>
                <w:ilvl w:val="0"/>
                <w:numId w:val="7"/>
              </w:num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</w:rPr>
              <w:t>เปรียบเทียบผลการดำเนินงานที่เกิดขึ้นจริงในปีปัจจุบันกับตัวเลข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ที่คาดการณ์ไว้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</w:rPr>
              <w:t>เพื่อพิจารณาว่าผลการดำเนินงานที่คาดการณ์ไว้เป็นการประมาณการในแง่บวก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ซึ่ง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</w:rPr>
              <w:t>เกินกว่าผลการดำเนินงานที่เกิดขึ้นจริงหรือไม่</w:t>
            </w:r>
          </w:p>
          <w:p w14:paraId="2C0E1DCA" w14:textId="77777777" w:rsidR="00C946E4" w:rsidRPr="008C5A92" w:rsidRDefault="00C946E4" w:rsidP="00137517">
            <w:p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49995DE" w14:textId="13AB3B1C" w:rsidR="00C946E4" w:rsidRPr="008C5A92" w:rsidRDefault="00C946E4" w:rsidP="00137517">
            <w:pPr>
              <w:numPr>
                <w:ilvl w:val="0"/>
                <w:numId w:val="7"/>
              </w:num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C5A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</w:t>
            </w:r>
            <w:r w:rsidRPr="008C5A9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ประเมินสมมติฐานที่สำคัญของผู้บริหารที่ใช้ในการคาดการณ์โดยเปรียบเทียบกับตัวเลขที่เกิดขึ้นจริง รวมถึงทดสอบ</w:t>
            </w:r>
            <w:r w:rsidR="00284912" w:rsidRPr="008C5A9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ความเหมาะสม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</w:rPr>
              <w:t>ของอัตราต้นทุนส่วนของผู้ถือหุ้นที่ใช้เป็นอัตราคิดลดในการคำนวณมูลค่าของใบอนุญาตทางการเงิน</w:t>
            </w:r>
          </w:p>
          <w:p w14:paraId="03172411" w14:textId="77777777" w:rsidR="00C946E4" w:rsidRPr="008C5A92" w:rsidRDefault="00C946E4" w:rsidP="00137517">
            <w:pPr>
              <w:pStyle w:val="Default"/>
              <w:jc w:val="thaiDistribute"/>
              <w:rPr>
                <w:rFonts w:ascii="Browallia New" w:hAnsi="Browallia New" w:cs="Browallia New"/>
                <w:lang w:bidi="ar-SA"/>
              </w:rPr>
            </w:pPr>
          </w:p>
          <w:p w14:paraId="29CF5F6B" w14:textId="77777777" w:rsidR="00C946E4" w:rsidRPr="00784BBD" w:rsidRDefault="00C946E4" w:rsidP="0013751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8C5A92">
              <w:rPr>
                <w:rFonts w:ascii="Browallia New" w:hAnsi="Browallia New" w:cs="Browallia New"/>
                <w:cs/>
              </w:rPr>
              <w:t>ผลจากการปฏิบัติงานดังกล่าวข้างต้น ข้าพเจ้าประเมินว่า สมมติฐานที่สำคัญที่ผู้บริหารใช้ในการพิจารณาการ</w:t>
            </w:r>
            <w:r w:rsidRPr="00784BBD">
              <w:rPr>
                <w:rFonts w:ascii="Browallia New" w:hAnsi="Browallia New" w:cs="Browallia New"/>
                <w:cs/>
              </w:rPr>
              <w:t xml:space="preserve">ด้อยค่าของใบอนุญาตทางการเงินมีความเหมาะสมตามหลักฐานที่มีอยู่ </w:t>
            </w:r>
          </w:p>
          <w:p w14:paraId="08278DD6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</w:tbl>
    <w:p w14:paraId="6124AC1B" w14:textId="2845D243" w:rsidR="00C946E4" w:rsidRPr="00784BBD" w:rsidRDefault="00C946E4" w:rsidP="00C946E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</w:p>
    <w:p w14:paraId="02F90AC6" w14:textId="13D49D83" w:rsidR="0046632E" w:rsidRPr="00784BBD" w:rsidRDefault="0046632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ข้อมูลอื่น</w:t>
      </w:r>
    </w:p>
    <w:p w14:paraId="271EFD10" w14:textId="77777777" w:rsidR="005C00E2" w:rsidRPr="00784BBD" w:rsidRDefault="005C00E2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ADF0BF4" w14:textId="77777777" w:rsidR="0046632E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ข้อมูลอื่นประกอบด้วย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09DA88E1" w14:textId="77777777" w:rsidR="0046632E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FC1CF52" w14:textId="77777777" w:rsidR="0046632E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E7BBF" w14:textId="77777777" w:rsidR="0046632E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60CE0921" w14:textId="77777777" w:rsidR="0046632E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B412069" w14:textId="0F8A96BB" w:rsidR="00A5404A" w:rsidRPr="000A7C17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50B95096" w14:textId="76722034" w:rsidR="0042349D" w:rsidRPr="00784BBD" w:rsidRDefault="000A7C17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br w:type="page"/>
      </w:r>
      <w:r w:rsidR="0042349D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ความรับผิดชอบของ</w:t>
      </w:r>
      <w:r w:rsidR="00BA217C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="0042349D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BA217C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="0042349D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705559FD" w14:textId="77777777" w:rsidR="00331B9F" w:rsidRPr="00784BBD" w:rsidRDefault="00331B9F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rtl/>
        </w:rPr>
      </w:pPr>
    </w:p>
    <w:p w14:paraId="156A3467" w14:textId="134A74FD" w:rsidR="0042349D" w:rsidRPr="000A7C17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5265D48" w14:textId="77777777" w:rsidR="0042349D" w:rsidRPr="000A7C17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504427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122CD6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) </w:t>
      </w:r>
      <w:r w:rsidR="00F6158F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504427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77777777" w:rsidR="0042349D" w:rsidRPr="000A7C17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504427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</w:p>
    <w:p w14:paraId="08A84F3C" w14:textId="77777777" w:rsidR="00A04440" w:rsidRPr="00784BBD" w:rsidRDefault="00A04440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784BBD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4E36D0"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784BBD" w:rsidRDefault="00331B9F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4D9092" w14:textId="278CD428" w:rsidR="0042349D" w:rsidRPr="000A7C17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0A7C17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0A7C17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31B025DA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4DA8FCDA" w14:textId="6E67C233" w:rsidR="0042349D" w:rsidRPr="000A7C17" w:rsidRDefault="00325098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และสงสัยเยี่ยง</w:t>
      </w:r>
      <w:r w:rsid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DE102FD" w14:textId="2523276B" w:rsidR="00331B9F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F31F4">
        <w:rPr>
          <w:rFonts w:ascii="Browallia New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C3C943A" w14:textId="46C8F2A5" w:rsidR="0042349D" w:rsidRPr="000A7C17" w:rsidRDefault="0042349D" w:rsidP="00D42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504427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</w:p>
    <w:p w14:paraId="7B0F59B2" w14:textId="77777777" w:rsidR="0042349D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1501607C" w:rsidR="000A7C17" w:rsidRDefault="00815336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504427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504427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70DF30FD" w14:textId="77777777" w:rsidR="000A7C17" w:rsidRDefault="000A7C17" w:rsidP="000A7C17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63B7660" w14:textId="77777777" w:rsidR="000A7C17" w:rsidRPr="000A7C17" w:rsidRDefault="000A7C17" w:rsidP="000A7C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lastRenderedPageBreak/>
        <w:t>ประเมินการนำเสนอ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77777777" w:rsidR="007D3E61" w:rsidRPr="000A7C17" w:rsidRDefault="00312223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</w:t>
      </w:r>
      <w:r w:rsidR="002D261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การควบคุมดูแลและการปฏิบัติงานตรวจสอบกลุ่ม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13972D7" w14:textId="77777777" w:rsidR="00EE30FC" w:rsidRPr="000A7C17" w:rsidRDefault="00EE30FC" w:rsidP="00E45B9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13F761A6" w14:textId="77777777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 ซึ่งรวมถึง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AA963C3" w14:textId="32EA3434" w:rsidR="0042349D" w:rsidRPr="000A7C17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0F64FC4F" w14:textId="77777777" w:rsidR="0046632E" w:rsidRPr="000A7C17" w:rsidRDefault="0046632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0301102" w14:textId="0C3C80DC" w:rsidR="0042349D" w:rsidRPr="000A7C17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DA4C0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F6347D" w14:textId="77777777" w:rsidR="004E36D0" w:rsidRPr="000A7C17" w:rsidRDefault="004E36D0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1B4877FA" w14:textId="77777777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62F801F" w14:textId="7CBFC09F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34D98C2" w14:textId="77777777" w:rsidR="007F45C2" w:rsidRPr="00784BBD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752F7FC" w14:textId="082831D8" w:rsidR="00331B9F" w:rsidRDefault="00331B9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90CEE9C" w14:textId="77777777" w:rsidR="000A7C17" w:rsidRPr="00784BBD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01F52FE" w14:textId="77777777" w:rsidR="007F45C2" w:rsidRPr="00784BBD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699BEAC" w14:textId="77777777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DEAA880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784BBD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อโนทัย</w:t>
      </w:r>
      <w:r w:rsidRPr="00784BBD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Pr="00784BBD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 xml:space="preserve"> ลีกิจวัฒนะ</w:t>
      </w:r>
    </w:p>
    <w:p w14:paraId="4E4EE734" w14:textId="16974CE5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9F31F4" w:rsidRPr="009F31F4">
        <w:rPr>
          <w:rFonts w:ascii="Browallia New" w:hAnsi="Browallia New" w:cs="Browallia New"/>
          <w:sz w:val="24"/>
          <w:szCs w:val="24"/>
          <w:lang w:val="en-GB"/>
        </w:rPr>
        <w:t>3442</w:t>
      </w:r>
      <w:r w:rsidRPr="00784BBD">
        <w:rPr>
          <w:rFonts w:ascii="Browallia New" w:hAnsi="Browallia New" w:cs="Browallia New"/>
          <w:sz w:val="24"/>
          <w:szCs w:val="24"/>
        </w:rPr>
        <w:t xml:space="preserve"> </w:t>
      </w:r>
    </w:p>
    <w:p w14:paraId="44089247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33BF9085" w:rsidR="000D4A46" w:rsidRPr="00784BBD" w:rsidRDefault="009F31F4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F31F4">
        <w:rPr>
          <w:rFonts w:ascii="Browallia New" w:hAnsi="Browallia New" w:cs="Browallia New"/>
          <w:sz w:val="24"/>
          <w:szCs w:val="24"/>
          <w:lang w:val="en-GB"/>
        </w:rPr>
        <w:t>25</w:t>
      </w:r>
      <w:r w:rsidR="00CD47E6" w:rsidRPr="00784BB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D47E6" w:rsidRPr="00784BBD">
        <w:rPr>
          <w:rFonts w:ascii="Browallia New" w:hAnsi="Browallia New" w:cs="Browallia New"/>
          <w:sz w:val="24"/>
          <w:szCs w:val="24"/>
          <w:cs/>
          <w:lang w:val="en-GB" w:bidi="th-TH"/>
        </w:rPr>
        <w:t>กุมภาพันธ์</w:t>
      </w:r>
      <w:r w:rsidR="000D4A46"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CD47E6" w:rsidRPr="00784BBD">
        <w:rPr>
          <w:rFonts w:ascii="Browallia New" w:hAnsi="Browallia New" w:cs="Browallia New"/>
          <w:sz w:val="24"/>
          <w:szCs w:val="24"/>
          <w:cs/>
          <w:lang w:bidi="th-TH"/>
        </w:rPr>
        <w:t>พ.ศ.</w:t>
      </w:r>
      <w:r w:rsidR="00CD47E6" w:rsidRPr="00784BBD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9F31F4">
        <w:rPr>
          <w:rFonts w:ascii="Browallia New" w:hAnsi="Browallia New" w:cs="Browallia New"/>
          <w:sz w:val="24"/>
          <w:szCs w:val="24"/>
          <w:lang w:val="en-GB" w:bidi="th-TH"/>
        </w:rPr>
        <w:t>2563</w:t>
      </w:r>
    </w:p>
    <w:sectPr w:rsidR="000D4A46" w:rsidRPr="00784BBD" w:rsidSect="00285A37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ECDB9" w14:textId="77777777" w:rsidR="00054DEB" w:rsidRDefault="00054DEB" w:rsidP="0042349D">
      <w:pPr>
        <w:spacing w:after="0" w:line="240" w:lineRule="auto"/>
      </w:pPr>
      <w:r>
        <w:separator/>
      </w:r>
    </w:p>
  </w:endnote>
  <w:endnote w:type="continuationSeparator" w:id="0">
    <w:p w14:paraId="4A53B17F" w14:textId="77777777" w:rsidR="00054DEB" w:rsidRDefault="00054DE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5B3E9" w14:textId="77777777" w:rsidR="00054DEB" w:rsidRDefault="00054DEB" w:rsidP="0042349D">
      <w:pPr>
        <w:spacing w:after="0" w:line="240" w:lineRule="auto"/>
      </w:pPr>
      <w:r>
        <w:separator/>
      </w:r>
    </w:p>
  </w:footnote>
  <w:footnote w:type="continuationSeparator" w:id="0">
    <w:p w14:paraId="6FBE533D" w14:textId="77777777" w:rsidR="00054DEB" w:rsidRDefault="00054DE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9266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9263246"/>
    <w:lvl w:ilvl="0" w:tplc="2528D9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C1C85"/>
    <w:multiLevelType w:val="hybridMultilevel"/>
    <w:tmpl w:val="1A2C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72C"/>
    <w:rsid w:val="000122A4"/>
    <w:rsid w:val="00022670"/>
    <w:rsid w:val="000262A0"/>
    <w:rsid w:val="00043A49"/>
    <w:rsid w:val="000541A4"/>
    <w:rsid w:val="00054DEB"/>
    <w:rsid w:val="00061710"/>
    <w:rsid w:val="0006667C"/>
    <w:rsid w:val="00071483"/>
    <w:rsid w:val="00071643"/>
    <w:rsid w:val="0008008E"/>
    <w:rsid w:val="0008635D"/>
    <w:rsid w:val="000913EA"/>
    <w:rsid w:val="0009659D"/>
    <w:rsid w:val="000A2446"/>
    <w:rsid w:val="000A3418"/>
    <w:rsid w:val="000A7C17"/>
    <w:rsid w:val="000B3206"/>
    <w:rsid w:val="000C2196"/>
    <w:rsid w:val="000D0993"/>
    <w:rsid w:val="000D4A46"/>
    <w:rsid w:val="000D5EBF"/>
    <w:rsid w:val="001176B1"/>
    <w:rsid w:val="00117D0B"/>
    <w:rsid w:val="00122CD6"/>
    <w:rsid w:val="00125375"/>
    <w:rsid w:val="0013427B"/>
    <w:rsid w:val="00135527"/>
    <w:rsid w:val="001447BD"/>
    <w:rsid w:val="0014670E"/>
    <w:rsid w:val="00150892"/>
    <w:rsid w:val="00151149"/>
    <w:rsid w:val="00154EC0"/>
    <w:rsid w:val="00155741"/>
    <w:rsid w:val="00156952"/>
    <w:rsid w:val="00160009"/>
    <w:rsid w:val="00161AF9"/>
    <w:rsid w:val="00162BCF"/>
    <w:rsid w:val="001631B8"/>
    <w:rsid w:val="001662A9"/>
    <w:rsid w:val="00170624"/>
    <w:rsid w:val="00174EF7"/>
    <w:rsid w:val="0017576C"/>
    <w:rsid w:val="00180191"/>
    <w:rsid w:val="00182A6E"/>
    <w:rsid w:val="001A699E"/>
    <w:rsid w:val="001A7236"/>
    <w:rsid w:val="001B044C"/>
    <w:rsid w:val="001E2759"/>
    <w:rsid w:val="001E2AEA"/>
    <w:rsid w:val="001E30E1"/>
    <w:rsid w:val="001F5FF2"/>
    <w:rsid w:val="001F73C2"/>
    <w:rsid w:val="00200F35"/>
    <w:rsid w:val="00214FBB"/>
    <w:rsid w:val="0021718C"/>
    <w:rsid w:val="002235E8"/>
    <w:rsid w:val="00223FF4"/>
    <w:rsid w:val="00224EAF"/>
    <w:rsid w:val="002336F9"/>
    <w:rsid w:val="00241A9E"/>
    <w:rsid w:val="00245DB0"/>
    <w:rsid w:val="002603C0"/>
    <w:rsid w:val="00272D4A"/>
    <w:rsid w:val="00274E59"/>
    <w:rsid w:val="00283D6F"/>
    <w:rsid w:val="00284912"/>
    <w:rsid w:val="00285A37"/>
    <w:rsid w:val="00294750"/>
    <w:rsid w:val="002C65C8"/>
    <w:rsid w:val="002D0520"/>
    <w:rsid w:val="002D261E"/>
    <w:rsid w:val="002D5953"/>
    <w:rsid w:val="002D77C0"/>
    <w:rsid w:val="002E67C7"/>
    <w:rsid w:val="002E6F57"/>
    <w:rsid w:val="002E7DA8"/>
    <w:rsid w:val="002F4481"/>
    <w:rsid w:val="002F71AE"/>
    <w:rsid w:val="003003D2"/>
    <w:rsid w:val="00304B88"/>
    <w:rsid w:val="00312223"/>
    <w:rsid w:val="00316BC5"/>
    <w:rsid w:val="00323CB3"/>
    <w:rsid w:val="00325098"/>
    <w:rsid w:val="00331B9F"/>
    <w:rsid w:val="00341DCB"/>
    <w:rsid w:val="003477A1"/>
    <w:rsid w:val="00355B6D"/>
    <w:rsid w:val="00361300"/>
    <w:rsid w:val="00367735"/>
    <w:rsid w:val="00370E0C"/>
    <w:rsid w:val="0037374B"/>
    <w:rsid w:val="00374EBA"/>
    <w:rsid w:val="00397F93"/>
    <w:rsid w:val="003A2B41"/>
    <w:rsid w:val="003B548A"/>
    <w:rsid w:val="003B563F"/>
    <w:rsid w:val="003B6ACD"/>
    <w:rsid w:val="003C1C56"/>
    <w:rsid w:val="003F6A7F"/>
    <w:rsid w:val="00405FB6"/>
    <w:rsid w:val="00410BFB"/>
    <w:rsid w:val="00413761"/>
    <w:rsid w:val="0042349D"/>
    <w:rsid w:val="00423E73"/>
    <w:rsid w:val="00430FCD"/>
    <w:rsid w:val="00434589"/>
    <w:rsid w:val="0043666A"/>
    <w:rsid w:val="004369F2"/>
    <w:rsid w:val="00441053"/>
    <w:rsid w:val="004432F5"/>
    <w:rsid w:val="004611FF"/>
    <w:rsid w:val="00463931"/>
    <w:rsid w:val="0046632E"/>
    <w:rsid w:val="00471043"/>
    <w:rsid w:val="00482A76"/>
    <w:rsid w:val="004A76BC"/>
    <w:rsid w:val="004D7534"/>
    <w:rsid w:val="004E005D"/>
    <w:rsid w:val="004E124A"/>
    <w:rsid w:val="004E36D0"/>
    <w:rsid w:val="004E439B"/>
    <w:rsid w:val="004F0ABB"/>
    <w:rsid w:val="004F6B9D"/>
    <w:rsid w:val="004F7284"/>
    <w:rsid w:val="0050012A"/>
    <w:rsid w:val="00503B7F"/>
    <w:rsid w:val="00504427"/>
    <w:rsid w:val="00504686"/>
    <w:rsid w:val="00506FB8"/>
    <w:rsid w:val="00511FA2"/>
    <w:rsid w:val="00516BEE"/>
    <w:rsid w:val="0052153A"/>
    <w:rsid w:val="005224EC"/>
    <w:rsid w:val="00560858"/>
    <w:rsid w:val="00566222"/>
    <w:rsid w:val="005A4EB2"/>
    <w:rsid w:val="005C00E2"/>
    <w:rsid w:val="005C5C43"/>
    <w:rsid w:val="005C653F"/>
    <w:rsid w:val="005D3DC7"/>
    <w:rsid w:val="005D65DE"/>
    <w:rsid w:val="005E2388"/>
    <w:rsid w:val="005E2CC2"/>
    <w:rsid w:val="006131E2"/>
    <w:rsid w:val="006153AD"/>
    <w:rsid w:val="00627C7B"/>
    <w:rsid w:val="006414C3"/>
    <w:rsid w:val="0065022F"/>
    <w:rsid w:val="006502E2"/>
    <w:rsid w:val="00654A15"/>
    <w:rsid w:val="00692BB9"/>
    <w:rsid w:val="006964AD"/>
    <w:rsid w:val="006A25BB"/>
    <w:rsid w:val="006A679A"/>
    <w:rsid w:val="006B7F8E"/>
    <w:rsid w:val="006C1444"/>
    <w:rsid w:val="006C3980"/>
    <w:rsid w:val="006C669F"/>
    <w:rsid w:val="006C69DE"/>
    <w:rsid w:val="006D1D66"/>
    <w:rsid w:val="006E4ECA"/>
    <w:rsid w:val="006E6ADE"/>
    <w:rsid w:val="006F2BAE"/>
    <w:rsid w:val="007165D7"/>
    <w:rsid w:val="007247C8"/>
    <w:rsid w:val="00737C07"/>
    <w:rsid w:val="00755357"/>
    <w:rsid w:val="00756F50"/>
    <w:rsid w:val="007658D6"/>
    <w:rsid w:val="0077019C"/>
    <w:rsid w:val="00780FFA"/>
    <w:rsid w:val="00782735"/>
    <w:rsid w:val="00784BBD"/>
    <w:rsid w:val="0078606C"/>
    <w:rsid w:val="0079361D"/>
    <w:rsid w:val="007A1412"/>
    <w:rsid w:val="007A238E"/>
    <w:rsid w:val="007A404D"/>
    <w:rsid w:val="007A54D1"/>
    <w:rsid w:val="007A6B86"/>
    <w:rsid w:val="007A6E68"/>
    <w:rsid w:val="007B1BED"/>
    <w:rsid w:val="007B1D11"/>
    <w:rsid w:val="007B312C"/>
    <w:rsid w:val="007C70C3"/>
    <w:rsid w:val="007D0F00"/>
    <w:rsid w:val="007D3E61"/>
    <w:rsid w:val="007D62AD"/>
    <w:rsid w:val="007E51CA"/>
    <w:rsid w:val="007F45C2"/>
    <w:rsid w:val="00802049"/>
    <w:rsid w:val="008031CC"/>
    <w:rsid w:val="00810850"/>
    <w:rsid w:val="008140FD"/>
    <w:rsid w:val="00815336"/>
    <w:rsid w:val="008174A8"/>
    <w:rsid w:val="00830D2A"/>
    <w:rsid w:val="00834D75"/>
    <w:rsid w:val="0083543A"/>
    <w:rsid w:val="008462FF"/>
    <w:rsid w:val="00850705"/>
    <w:rsid w:val="00875BAC"/>
    <w:rsid w:val="00877138"/>
    <w:rsid w:val="00877BDF"/>
    <w:rsid w:val="008878E7"/>
    <w:rsid w:val="008907D4"/>
    <w:rsid w:val="00890F7B"/>
    <w:rsid w:val="00891181"/>
    <w:rsid w:val="008A354F"/>
    <w:rsid w:val="008B113F"/>
    <w:rsid w:val="008B1F2A"/>
    <w:rsid w:val="008B35AE"/>
    <w:rsid w:val="008B5111"/>
    <w:rsid w:val="008C5A92"/>
    <w:rsid w:val="008D3B4A"/>
    <w:rsid w:val="008E359D"/>
    <w:rsid w:val="008F4754"/>
    <w:rsid w:val="008F64F8"/>
    <w:rsid w:val="008F6C6B"/>
    <w:rsid w:val="008F7610"/>
    <w:rsid w:val="00916CBF"/>
    <w:rsid w:val="00945D3E"/>
    <w:rsid w:val="00946881"/>
    <w:rsid w:val="009474E6"/>
    <w:rsid w:val="00955CC0"/>
    <w:rsid w:val="009611A6"/>
    <w:rsid w:val="0096576E"/>
    <w:rsid w:val="00967D76"/>
    <w:rsid w:val="00976E0E"/>
    <w:rsid w:val="00982988"/>
    <w:rsid w:val="00984E6D"/>
    <w:rsid w:val="00985BB4"/>
    <w:rsid w:val="00992E1A"/>
    <w:rsid w:val="00995296"/>
    <w:rsid w:val="009A2BFB"/>
    <w:rsid w:val="009B43F8"/>
    <w:rsid w:val="009B5125"/>
    <w:rsid w:val="009C16E9"/>
    <w:rsid w:val="009D544F"/>
    <w:rsid w:val="009D631F"/>
    <w:rsid w:val="009E06E0"/>
    <w:rsid w:val="009E42C6"/>
    <w:rsid w:val="009E4773"/>
    <w:rsid w:val="009F05B0"/>
    <w:rsid w:val="009F31F4"/>
    <w:rsid w:val="00A02A6D"/>
    <w:rsid w:val="00A0300F"/>
    <w:rsid w:val="00A03A75"/>
    <w:rsid w:val="00A04440"/>
    <w:rsid w:val="00A05F9D"/>
    <w:rsid w:val="00A069F4"/>
    <w:rsid w:val="00A07784"/>
    <w:rsid w:val="00A204B6"/>
    <w:rsid w:val="00A36C51"/>
    <w:rsid w:val="00A41384"/>
    <w:rsid w:val="00A427BF"/>
    <w:rsid w:val="00A43357"/>
    <w:rsid w:val="00A51124"/>
    <w:rsid w:val="00A51E65"/>
    <w:rsid w:val="00A5404A"/>
    <w:rsid w:val="00A55F1B"/>
    <w:rsid w:val="00A56142"/>
    <w:rsid w:val="00A64FF9"/>
    <w:rsid w:val="00A67E8A"/>
    <w:rsid w:val="00A74814"/>
    <w:rsid w:val="00A80D6E"/>
    <w:rsid w:val="00A817F7"/>
    <w:rsid w:val="00A82D9B"/>
    <w:rsid w:val="00A831DE"/>
    <w:rsid w:val="00A84123"/>
    <w:rsid w:val="00A94A96"/>
    <w:rsid w:val="00AA046E"/>
    <w:rsid w:val="00AA471C"/>
    <w:rsid w:val="00AB5958"/>
    <w:rsid w:val="00AC1DD0"/>
    <w:rsid w:val="00AC514F"/>
    <w:rsid w:val="00AD293D"/>
    <w:rsid w:val="00AD2BE7"/>
    <w:rsid w:val="00AE672F"/>
    <w:rsid w:val="00AE733E"/>
    <w:rsid w:val="00AF076C"/>
    <w:rsid w:val="00AF1622"/>
    <w:rsid w:val="00B05EA1"/>
    <w:rsid w:val="00B17D17"/>
    <w:rsid w:val="00B23F63"/>
    <w:rsid w:val="00B24971"/>
    <w:rsid w:val="00B31239"/>
    <w:rsid w:val="00B519BE"/>
    <w:rsid w:val="00B530E9"/>
    <w:rsid w:val="00B55858"/>
    <w:rsid w:val="00B62E35"/>
    <w:rsid w:val="00B638E5"/>
    <w:rsid w:val="00B71C4D"/>
    <w:rsid w:val="00B9173D"/>
    <w:rsid w:val="00B943CB"/>
    <w:rsid w:val="00B94680"/>
    <w:rsid w:val="00B94CE9"/>
    <w:rsid w:val="00BA09CD"/>
    <w:rsid w:val="00BA1E01"/>
    <w:rsid w:val="00BA217C"/>
    <w:rsid w:val="00BA3ED7"/>
    <w:rsid w:val="00BA670A"/>
    <w:rsid w:val="00BC6326"/>
    <w:rsid w:val="00BD1E38"/>
    <w:rsid w:val="00C0293D"/>
    <w:rsid w:val="00C0317B"/>
    <w:rsid w:val="00C04018"/>
    <w:rsid w:val="00C40413"/>
    <w:rsid w:val="00C71D54"/>
    <w:rsid w:val="00C723F4"/>
    <w:rsid w:val="00C75A74"/>
    <w:rsid w:val="00C83175"/>
    <w:rsid w:val="00C85212"/>
    <w:rsid w:val="00C928F2"/>
    <w:rsid w:val="00C946E4"/>
    <w:rsid w:val="00CA2D46"/>
    <w:rsid w:val="00CC7795"/>
    <w:rsid w:val="00CD47E6"/>
    <w:rsid w:val="00CD529F"/>
    <w:rsid w:val="00CD64DF"/>
    <w:rsid w:val="00CD797D"/>
    <w:rsid w:val="00CE3A4F"/>
    <w:rsid w:val="00CE42AE"/>
    <w:rsid w:val="00CE59B5"/>
    <w:rsid w:val="00CF6049"/>
    <w:rsid w:val="00D00C93"/>
    <w:rsid w:val="00D020B7"/>
    <w:rsid w:val="00D021C2"/>
    <w:rsid w:val="00D04657"/>
    <w:rsid w:val="00D05B69"/>
    <w:rsid w:val="00D07DD6"/>
    <w:rsid w:val="00D11E30"/>
    <w:rsid w:val="00D174D6"/>
    <w:rsid w:val="00D204B0"/>
    <w:rsid w:val="00D30956"/>
    <w:rsid w:val="00D32A24"/>
    <w:rsid w:val="00D33BA6"/>
    <w:rsid w:val="00D340BF"/>
    <w:rsid w:val="00D37E99"/>
    <w:rsid w:val="00D40D48"/>
    <w:rsid w:val="00D424E1"/>
    <w:rsid w:val="00D42FA4"/>
    <w:rsid w:val="00D44AA5"/>
    <w:rsid w:val="00D462C5"/>
    <w:rsid w:val="00D46ECD"/>
    <w:rsid w:val="00D52691"/>
    <w:rsid w:val="00D54523"/>
    <w:rsid w:val="00D64004"/>
    <w:rsid w:val="00D6756E"/>
    <w:rsid w:val="00D73331"/>
    <w:rsid w:val="00DA17A2"/>
    <w:rsid w:val="00DA36F6"/>
    <w:rsid w:val="00DA488A"/>
    <w:rsid w:val="00DA5008"/>
    <w:rsid w:val="00DB4035"/>
    <w:rsid w:val="00DD3673"/>
    <w:rsid w:val="00DD3C2A"/>
    <w:rsid w:val="00DD7AE5"/>
    <w:rsid w:val="00DE1750"/>
    <w:rsid w:val="00DF0AA3"/>
    <w:rsid w:val="00E0145A"/>
    <w:rsid w:val="00E04E94"/>
    <w:rsid w:val="00E13FEF"/>
    <w:rsid w:val="00E16226"/>
    <w:rsid w:val="00E315D2"/>
    <w:rsid w:val="00E31E8D"/>
    <w:rsid w:val="00E3481A"/>
    <w:rsid w:val="00E37272"/>
    <w:rsid w:val="00E45B93"/>
    <w:rsid w:val="00E63B42"/>
    <w:rsid w:val="00E846FC"/>
    <w:rsid w:val="00E97698"/>
    <w:rsid w:val="00EA07C1"/>
    <w:rsid w:val="00EA2DD5"/>
    <w:rsid w:val="00EC4AF4"/>
    <w:rsid w:val="00ED32F0"/>
    <w:rsid w:val="00ED3899"/>
    <w:rsid w:val="00ED7348"/>
    <w:rsid w:val="00EE30FC"/>
    <w:rsid w:val="00F0018F"/>
    <w:rsid w:val="00F021E2"/>
    <w:rsid w:val="00F0430F"/>
    <w:rsid w:val="00F07DE6"/>
    <w:rsid w:val="00F22EA7"/>
    <w:rsid w:val="00F35F14"/>
    <w:rsid w:val="00F36C7D"/>
    <w:rsid w:val="00F40F78"/>
    <w:rsid w:val="00F45E33"/>
    <w:rsid w:val="00F5657B"/>
    <w:rsid w:val="00F60A41"/>
    <w:rsid w:val="00F6158F"/>
    <w:rsid w:val="00F62A4E"/>
    <w:rsid w:val="00F703F2"/>
    <w:rsid w:val="00F72476"/>
    <w:rsid w:val="00F76868"/>
    <w:rsid w:val="00F77594"/>
    <w:rsid w:val="00F84590"/>
    <w:rsid w:val="00F93BE3"/>
    <w:rsid w:val="00F96F1A"/>
    <w:rsid w:val="00F96F86"/>
    <w:rsid w:val="00FA680C"/>
    <w:rsid w:val="00FC18F5"/>
    <w:rsid w:val="00FD259D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E837A7"/>
  <w15:chartTrackingRefBased/>
  <w15:docId w15:val="{765FB7B6-29E9-46B8-A6EC-297E05DB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EADD9-9EB9-440A-A51D-75E3942C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2431</Words>
  <Characters>11282</Characters>
  <Application>Microsoft Office Word</Application>
  <DocSecurity>0</DocSecurity>
  <Lines>805</Lines>
  <Paragraphs>596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</cp:lastModifiedBy>
  <cp:revision>13</cp:revision>
  <cp:lastPrinted>2020-02-25T04:06:00Z</cp:lastPrinted>
  <dcterms:created xsi:type="dcterms:W3CDTF">2020-02-24T11:34:00Z</dcterms:created>
  <dcterms:modified xsi:type="dcterms:W3CDTF">2020-02-25T14:35:00Z</dcterms:modified>
</cp:coreProperties>
</file>