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D30D9" w14:textId="77777777" w:rsidR="00DB308D" w:rsidRPr="00E03D53" w:rsidRDefault="00DB308D" w:rsidP="004C2111">
      <w:pPr>
        <w:pStyle w:val="Reference"/>
        <w:rPr>
          <w:rFonts w:cstheme="minorBidi" w:hint="cs"/>
          <w:cs/>
          <w:lang w:bidi="th-TH"/>
        </w:rPr>
      </w:pPr>
      <w:bookmarkStart w:id="1" w:name="_GoBack"/>
      <w:bookmarkEnd w:id="1"/>
    </w:p>
    <w:p w14:paraId="4867D0FE" w14:textId="77777777" w:rsidR="00DD1E47" w:rsidRDefault="003D299C" w:rsidP="003D299C">
      <w:pPr>
        <w:pStyle w:val="BodyText"/>
        <w:tabs>
          <w:tab w:val="left" w:pos="6288"/>
        </w:tabs>
      </w:pPr>
      <w:r>
        <w:tab/>
      </w:r>
    </w:p>
    <w:p w14:paraId="51C98A25" w14:textId="6C704724" w:rsidR="00D15EA5" w:rsidRDefault="006F1B19" w:rsidP="00D15EA5">
      <w:pPr>
        <w:pStyle w:val="BodyText"/>
      </w:pPr>
      <w:r w:rsidRPr="004A0DFE">
        <w:br w:type="textWrapping" w:clear="all"/>
      </w:r>
    </w:p>
    <w:p w14:paraId="3BC5A088" w14:textId="77777777" w:rsidR="00D15EA5" w:rsidRDefault="00D15EA5" w:rsidP="00D15EA5">
      <w:pPr>
        <w:pStyle w:val="BodyText"/>
      </w:pPr>
    </w:p>
    <w:p w14:paraId="27AC5B3F" w14:textId="77777777" w:rsidR="00D15EA5" w:rsidRDefault="00D15EA5" w:rsidP="00D15EA5">
      <w:pPr>
        <w:pStyle w:val="BodyText"/>
        <w:rPr>
          <w:rFonts w:cstheme="minorBidi"/>
          <w:lang w:bidi="th-TH"/>
        </w:rPr>
      </w:pPr>
    </w:p>
    <w:p w14:paraId="1A355190" w14:textId="6B1E1421" w:rsidR="0099240F" w:rsidRDefault="0099240F" w:rsidP="00D15EA5">
      <w:pPr>
        <w:pStyle w:val="BodyText"/>
        <w:rPr>
          <w:rFonts w:cstheme="minorBidi"/>
          <w:lang w:bidi="th-TH"/>
        </w:rPr>
      </w:pPr>
    </w:p>
    <w:p w14:paraId="7BF735D0" w14:textId="77777777" w:rsidR="008B145B" w:rsidRDefault="008B145B" w:rsidP="00D15EA5">
      <w:pPr>
        <w:pStyle w:val="BodyText"/>
        <w:rPr>
          <w:rFonts w:cstheme="minorBidi"/>
          <w:lang w:bidi="th-TH"/>
        </w:rPr>
      </w:pPr>
    </w:p>
    <w:p w14:paraId="0A86B458" w14:textId="77777777" w:rsidR="00801A1C" w:rsidRDefault="00801A1C" w:rsidP="00801A1C">
      <w:pPr>
        <w:pStyle w:val="BodyText"/>
        <w:spacing w:after="0" w:line="240" w:lineRule="auto"/>
        <w:rPr>
          <w:rFonts w:ascii="Arial" w:hAnsi="Arial"/>
          <w:sz w:val="10"/>
          <w:szCs w:val="10"/>
        </w:rPr>
      </w:pPr>
    </w:p>
    <w:p w14:paraId="6CC13BD4" w14:textId="77777777" w:rsidR="00E32428" w:rsidRPr="005966FE" w:rsidRDefault="00F52B8A" w:rsidP="002A4DE7">
      <w:pPr>
        <w:pStyle w:val="BodyText"/>
        <w:spacing w:before="120" w:after="0" w:line="240" w:lineRule="auto"/>
        <w:rPr>
          <w:rFonts w:ascii="Arial" w:hAnsi="Arial"/>
          <w:b/>
          <w:bCs/>
          <w:sz w:val="19"/>
          <w:szCs w:val="19"/>
        </w:rPr>
      </w:pPr>
      <w:r w:rsidRPr="005966FE">
        <w:rPr>
          <w:rFonts w:ascii="Arial" w:hAnsi="Arial"/>
          <w:b/>
          <w:bCs/>
          <w:sz w:val="19"/>
          <w:szCs w:val="19"/>
        </w:rPr>
        <w:t xml:space="preserve">To the Shareholders of 2S Metal </w:t>
      </w:r>
      <w:r w:rsidR="004D2154" w:rsidRPr="005966FE">
        <w:rPr>
          <w:rFonts w:ascii="Arial" w:hAnsi="Arial"/>
          <w:b/>
          <w:bCs/>
          <w:sz w:val="19"/>
          <w:szCs w:val="19"/>
        </w:rPr>
        <w:t xml:space="preserve">Public </w:t>
      </w:r>
      <w:r w:rsidRPr="005966FE">
        <w:rPr>
          <w:rFonts w:ascii="Arial" w:hAnsi="Arial"/>
          <w:b/>
          <w:bCs/>
          <w:sz w:val="19"/>
          <w:szCs w:val="19"/>
        </w:rPr>
        <w:t>Company Limited</w:t>
      </w:r>
    </w:p>
    <w:p w14:paraId="4C212622" w14:textId="77777777" w:rsidR="00E32428" w:rsidRPr="00E32428" w:rsidRDefault="00E32428" w:rsidP="00E32428">
      <w:pPr>
        <w:pStyle w:val="BodyText"/>
        <w:spacing w:line="360" w:lineRule="auto"/>
        <w:rPr>
          <w:rFonts w:ascii="Arial" w:hAnsi="Arial"/>
          <w:sz w:val="19"/>
          <w:szCs w:val="19"/>
        </w:rPr>
      </w:pPr>
    </w:p>
    <w:p w14:paraId="2EC0B268" w14:textId="77777777" w:rsidR="00801A1C" w:rsidRPr="00801A1C" w:rsidRDefault="00F52B8A" w:rsidP="00801A1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31890145" w14:textId="77777777" w:rsidR="00801A1C" w:rsidRPr="00801A1C" w:rsidRDefault="00801A1C" w:rsidP="00801A1C">
      <w:pPr>
        <w:pStyle w:val="BodyText"/>
        <w:spacing w:after="0" w:line="360" w:lineRule="auto"/>
        <w:jc w:val="thaiDistribute"/>
        <w:rPr>
          <w:rFonts w:ascii="Arial" w:hAnsi="Arial"/>
          <w:sz w:val="19"/>
          <w:szCs w:val="19"/>
        </w:rPr>
      </w:pPr>
    </w:p>
    <w:p w14:paraId="70028476" w14:textId="239D64BB" w:rsidR="00801A1C" w:rsidRPr="00365072"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w:t>
      </w:r>
      <w:r w:rsidR="0050646D" w:rsidRPr="0050646D">
        <w:rPr>
          <w:rFonts w:ascii="Arial" w:hAnsi="Arial"/>
          <w:sz w:val="19"/>
          <w:szCs w:val="19"/>
        </w:rPr>
        <w:t xml:space="preserve">and separate </w:t>
      </w:r>
      <w:r w:rsidRPr="00F52B8A">
        <w:rPr>
          <w:rFonts w:ascii="Arial" w:hAnsi="Arial"/>
          <w:sz w:val="19"/>
          <w:szCs w:val="19"/>
        </w:rPr>
        <w:t xml:space="preserve">financial statements of 2S Metal </w:t>
      </w:r>
      <w:r w:rsidR="004D2154">
        <w:rPr>
          <w:rFonts w:ascii="Arial" w:hAnsi="Arial"/>
          <w:sz w:val="19"/>
          <w:szCs w:val="19"/>
        </w:rPr>
        <w:t xml:space="preserve">Public </w:t>
      </w:r>
      <w:r w:rsidRPr="00F52B8A">
        <w:rPr>
          <w:rFonts w:ascii="Arial" w:hAnsi="Arial"/>
          <w:sz w:val="19"/>
          <w:szCs w:val="19"/>
        </w:rPr>
        <w:t xml:space="preserve">Company Limited and its subsidiaries (the “Group”), which comprise the consolidated </w:t>
      </w:r>
      <w:r w:rsidR="006D746D">
        <w:rPr>
          <w:rFonts w:ascii="Arial" w:hAnsi="Arial"/>
          <w:sz w:val="19"/>
          <w:szCs w:val="19"/>
        </w:rPr>
        <w:t xml:space="preserve">and separate </w:t>
      </w:r>
      <w:r w:rsidRPr="00F52B8A">
        <w:rPr>
          <w:rFonts w:ascii="Arial" w:hAnsi="Arial"/>
          <w:sz w:val="19"/>
          <w:szCs w:val="19"/>
        </w:rPr>
        <w:t>statement of financial position as at 31 December 201</w:t>
      </w:r>
      <w:r w:rsidR="0050646D">
        <w:rPr>
          <w:rFonts w:ascii="Arial" w:hAnsi="Arial"/>
          <w:sz w:val="19"/>
          <w:szCs w:val="19"/>
        </w:rPr>
        <w:t>9</w:t>
      </w:r>
      <w:r w:rsidRPr="00F52B8A">
        <w:rPr>
          <w:rFonts w:ascii="Arial" w:hAnsi="Arial"/>
          <w:sz w:val="19"/>
          <w:szCs w:val="19"/>
        </w:rPr>
        <w:t>,</w:t>
      </w:r>
      <w:r w:rsidR="00F33D5C">
        <w:rPr>
          <w:rFonts w:ascii="Arial" w:hAnsi="Arial"/>
          <w:sz w:val="19"/>
          <w:szCs w:val="19"/>
        </w:rPr>
        <w:t xml:space="preserve"> the </w:t>
      </w:r>
      <w:r w:rsidRPr="00F52B8A">
        <w:rPr>
          <w:rFonts w:ascii="Arial" w:hAnsi="Arial"/>
          <w:sz w:val="19"/>
          <w:szCs w:val="19"/>
        </w:rPr>
        <w:t>consolidated</w:t>
      </w:r>
      <w:r w:rsidR="004126CD" w:rsidRPr="004126CD">
        <w:t xml:space="preserve"> </w:t>
      </w:r>
      <w:r w:rsidR="004126CD" w:rsidRPr="004126CD">
        <w:rPr>
          <w:rFonts w:ascii="Arial" w:hAnsi="Arial"/>
          <w:sz w:val="19"/>
          <w:szCs w:val="19"/>
        </w:rPr>
        <w:t>and separate</w:t>
      </w:r>
      <w:r w:rsidRPr="00F52B8A">
        <w:rPr>
          <w:rFonts w:ascii="Arial" w:hAnsi="Arial"/>
          <w:sz w:val="19"/>
          <w:szCs w:val="19"/>
        </w:rPr>
        <w:t xml:space="preserve"> statement</w:t>
      </w:r>
      <w:r w:rsidR="00CB7390">
        <w:rPr>
          <w:rFonts w:ascii="Arial" w:hAnsi="Arial"/>
          <w:sz w:val="19"/>
          <w:szCs w:val="19"/>
        </w:rPr>
        <w:t>s</w:t>
      </w:r>
      <w:r w:rsidRPr="00F52B8A">
        <w:rPr>
          <w:rFonts w:ascii="Arial" w:hAnsi="Arial"/>
          <w:sz w:val="19"/>
          <w:szCs w:val="19"/>
        </w:rPr>
        <w:t xml:space="preserve"> of profit and loss and other comprehensive income, </w:t>
      </w:r>
      <w:r w:rsidR="00F41AFE">
        <w:rPr>
          <w:rFonts w:ascii="Arial" w:hAnsi="Arial"/>
          <w:sz w:val="19"/>
          <w:szCs w:val="19"/>
        </w:rPr>
        <w:t xml:space="preserve">consolidated </w:t>
      </w:r>
      <w:r w:rsidR="008563E0" w:rsidRPr="008563E0">
        <w:rPr>
          <w:rFonts w:ascii="Arial" w:hAnsi="Arial"/>
          <w:sz w:val="19"/>
          <w:szCs w:val="19"/>
        </w:rPr>
        <w:t xml:space="preserve">and separate </w:t>
      </w:r>
      <w:r w:rsidR="00F41AFE">
        <w:rPr>
          <w:rFonts w:ascii="Arial" w:hAnsi="Arial"/>
          <w:sz w:val="19"/>
          <w:szCs w:val="19"/>
        </w:rPr>
        <w:t xml:space="preserve">statements of </w:t>
      </w:r>
      <w:r w:rsidRPr="00F52B8A">
        <w:rPr>
          <w:rFonts w:ascii="Arial" w:hAnsi="Arial"/>
          <w:sz w:val="19"/>
          <w:szCs w:val="19"/>
        </w:rPr>
        <w:t xml:space="preserve">changes in shareholders’ equity and cash flows for the year then ended, and notes to the financial statements, including a summary of significant accounting policies.  </w:t>
      </w:r>
    </w:p>
    <w:p w14:paraId="2BA09F40" w14:textId="77777777" w:rsidR="00801A1C" w:rsidRPr="00801A1C" w:rsidRDefault="00801A1C" w:rsidP="00801A1C">
      <w:pPr>
        <w:pStyle w:val="BodyText"/>
        <w:spacing w:after="0" w:line="360" w:lineRule="auto"/>
        <w:jc w:val="thaiDistribute"/>
        <w:rPr>
          <w:rFonts w:ascii="Arial" w:hAnsi="Arial"/>
          <w:sz w:val="19"/>
          <w:szCs w:val="19"/>
        </w:rPr>
      </w:pPr>
    </w:p>
    <w:p w14:paraId="4C0A21CE" w14:textId="670CB383" w:rsidR="00801A1C"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In my opinion, the accompanying consolidated and separate financial statements present fairly</w:t>
      </w:r>
      <w:r w:rsidR="00D42B48">
        <w:rPr>
          <w:rFonts w:ascii="Arial" w:hAnsi="Arial"/>
          <w:sz w:val="19"/>
          <w:szCs w:val="19"/>
        </w:rPr>
        <w:t xml:space="preserve">               </w:t>
      </w:r>
      <w:r w:rsidRPr="00F52B8A">
        <w:rPr>
          <w:rFonts w:ascii="Arial" w:hAnsi="Arial"/>
          <w:sz w:val="19"/>
          <w:szCs w:val="19"/>
        </w:rPr>
        <w:t>in all material respects, the consolidated</w:t>
      </w:r>
      <w:r w:rsidR="004017B8">
        <w:rPr>
          <w:rFonts w:ascii="Arial" w:hAnsi="Arial"/>
          <w:sz w:val="19"/>
          <w:szCs w:val="19"/>
        </w:rPr>
        <w:t xml:space="preserve"> and separate</w:t>
      </w:r>
      <w:r w:rsidRPr="00F52B8A">
        <w:rPr>
          <w:rFonts w:ascii="Arial" w:hAnsi="Arial"/>
          <w:sz w:val="19"/>
          <w:szCs w:val="19"/>
        </w:rPr>
        <w:t xml:space="preserve"> financial position of </w:t>
      </w:r>
      <w:r w:rsidR="005A6547">
        <w:rPr>
          <w:rFonts w:ascii="Arial" w:hAnsi="Arial"/>
          <w:sz w:val="19"/>
          <w:szCs w:val="19"/>
        </w:rPr>
        <w:t>2S Metal Public Company Limited</w:t>
      </w:r>
      <w:r w:rsidR="00597243">
        <w:rPr>
          <w:rFonts w:ascii="Arial" w:hAnsi="Arial"/>
          <w:sz w:val="19"/>
          <w:szCs w:val="19"/>
        </w:rPr>
        <w:t xml:space="preserve"> and its subsidiaries</w:t>
      </w:r>
      <w:r w:rsidRPr="00F52B8A">
        <w:rPr>
          <w:rFonts w:ascii="Arial" w:hAnsi="Arial"/>
          <w:sz w:val="19"/>
          <w:szCs w:val="19"/>
        </w:rPr>
        <w:t xml:space="preserve"> as at 31 December 201</w:t>
      </w:r>
      <w:r w:rsidR="000005D3">
        <w:rPr>
          <w:rFonts w:ascii="Arial" w:hAnsi="Arial"/>
          <w:sz w:val="19"/>
          <w:szCs w:val="19"/>
        </w:rPr>
        <w:t>9</w:t>
      </w:r>
      <w:r w:rsidRPr="00F52B8A">
        <w:rPr>
          <w:rFonts w:ascii="Arial" w:hAnsi="Arial"/>
          <w:sz w:val="19"/>
          <w:szCs w:val="19"/>
        </w:rPr>
        <w:t xml:space="preserve">, and </w:t>
      </w:r>
      <w:r w:rsidR="0044026B">
        <w:rPr>
          <w:rFonts w:ascii="Arial" w:hAnsi="Arial"/>
          <w:sz w:val="19"/>
          <w:szCs w:val="19"/>
          <w:lang w:val="en-US"/>
        </w:rPr>
        <w:t>the</w:t>
      </w:r>
      <w:r w:rsidRPr="00F52B8A">
        <w:rPr>
          <w:rFonts w:ascii="Arial" w:hAnsi="Arial"/>
          <w:sz w:val="19"/>
          <w:szCs w:val="19"/>
        </w:rPr>
        <w:t xml:space="preserve"> consolidated </w:t>
      </w:r>
      <w:r w:rsidR="000005D3" w:rsidRPr="000005D3">
        <w:rPr>
          <w:rFonts w:ascii="Arial" w:hAnsi="Arial"/>
          <w:sz w:val="19"/>
          <w:szCs w:val="19"/>
        </w:rPr>
        <w:t xml:space="preserve">and separate </w:t>
      </w:r>
      <w:r w:rsidRPr="00F52B8A">
        <w:rPr>
          <w:rFonts w:ascii="Arial" w:hAnsi="Arial"/>
          <w:sz w:val="19"/>
          <w:szCs w:val="19"/>
        </w:rPr>
        <w:t>financial performance and cash flows for the year then ended</w:t>
      </w:r>
      <w:r w:rsidR="000C78AA">
        <w:rPr>
          <w:rFonts w:ascii="Arial" w:hAnsi="Arial"/>
          <w:sz w:val="19"/>
          <w:szCs w:val="19"/>
        </w:rPr>
        <w:t xml:space="preserve"> </w:t>
      </w:r>
      <w:r w:rsidRPr="00F52B8A">
        <w:rPr>
          <w:rFonts w:ascii="Arial" w:hAnsi="Arial"/>
          <w:sz w:val="19"/>
          <w:szCs w:val="19"/>
        </w:rPr>
        <w:t>in accordance with Thai Financial Reporting Standards.</w:t>
      </w:r>
    </w:p>
    <w:p w14:paraId="3BBFC795" w14:textId="77777777" w:rsidR="005259C2" w:rsidRDefault="005259C2" w:rsidP="00686D6B">
      <w:pPr>
        <w:pStyle w:val="BodyText"/>
        <w:spacing w:line="360" w:lineRule="auto"/>
        <w:jc w:val="thaiDistribute"/>
        <w:rPr>
          <w:rFonts w:ascii="Arial" w:hAnsi="Arial"/>
          <w:sz w:val="19"/>
          <w:szCs w:val="19"/>
        </w:rPr>
      </w:pPr>
    </w:p>
    <w:p w14:paraId="4758809C" w14:textId="77777777" w:rsidR="00801A1C" w:rsidRPr="00801A1C" w:rsidRDefault="00365072" w:rsidP="00801A1C">
      <w:pPr>
        <w:pStyle w:val="BodyText"/>
        <w:spacing w:after="0" w:line="360" w:lineRule="auto"/>
        <w:jc w:val="thaiDistribute"/>
        <w:rPr>
          <w:rFonts w:ascii="Arial" w:hAnsi="Arial"/>
          <w:i/>
          <w:iCs/>
          <w:sz w:val="19"/>
          <w:szCs w:val="19"/>
        </w:rPr>
      </w:pPr>
      <w:r w:rsidRPr="00365072">
        <w:rPr>
          <w:rFonts w:ascii="Arial" w:hAnsi="Arial"/>
          <w:i/>
          <w:iCs/>
          <w:sz w:val="19"/>
          <w:szCs w:val="19"/>
        </w:rPr>
        <w:t>Basis for Opinion</w:t>
      </w:r>
      <w:r w:rsidR="00801A1C" w:rsidRPr="00801A1C">
        <w:rPr>
          <w:rFonts w:ascii="Arial" w:hAnsi="Arial"/>
          <w:i/>
          <w:iCs/>
          <w:sz w:val="19"/>
          <w:szCs w:val="19"/>
        </w:rPr>
        <w:t xml:space="preserve"> </w:t>
      </w:r>
    </w:p>
    <w:p w14:paraId="294AC693" w14:textId="77777777" w:rsidR="00801A1C" w:rsidRPr="00801A1C" w:rsidRDefault="00801A1C" w:rsidP="00801A1C">
      <w:pPr>
        <w:pStyle w:val="BodyText"/>
        <w:spacing w:after="0" w:line="360" w:lineRule="auto"/>
        <w:jc w:val="thaiDistribute"/>
        <w:rPr>
          <w:rFonts w:ascii="Arial" w:hAnsi="Arial"/>
          <w:sz w:val="19"/>
          <w:szCs w:val="19"/>
        </w:rPr>
      </w:pPr>
    </w:p>
    <w:p w14:paraId="34B0D071" w14:textId="4C7C4E43" w:rsidR="00801A1C"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D50EF9" w:rsidRPr="003E0F7B">
        <w:rPr>
          <w:rFonts w:ascii="Arial" w:hAnsi="Arial"/>
          <w:sz w:val="19"/>
          <w:szCs w:val="19"/>
        </w:rPr>
        <w:t>Consolidated and Separate</w:t>
      </w:r>
      <w:r w:rsidR="00D50EF9" w:rsidRPr="00D42B48">
        <w:rPr>
          <w:rFonts w:ascii="Arial" w:hAnsi="Arial"/>
          <w:spacing w:val="-4"/>
          <w:sz w:val="19"/>
          <w:szCs w:val="19"/>
        </w:rPr>
        <w:t xml:space="preserve"> </w:t>
      </w:r>
      <w:r w:rsidRPr="00D42B48">
        <w:rPr>
          <w:rFonts w:ascii="Arial" w:hAnsi="Arial"/>
          <w:spacing w:val="-4"/>
          <w:sz w:val="19"/>
          <w:szCs w:val="19"/>
        </w:rPr>
        <w:t>Financial Statements section of my report. I am independent of the Group in accordance</w:t>
      </w:r>
      <w:r w:rsidRPr="00F52B8A">
        <w:rPr>
          <w:rFonts w:ascii="Arial" w:hAnsi="Arial"/>
          <w:sz w:val="19"/>
          <w:szCs w:val="19"/>
        </w:rPr>
        <w:t xml:space="preserve"> with the Federation of Accounting Professions’ Code of Ethics for Professional Accountants that is relevant to my audit of the consolidated and separate financial statements, and I have fulfilled my other ethical responsibilities in accordance with th</w:t>
      </w:r>
      <w:r w:rsidR="002801D5">
        <w:rPr>
          <w:rFonts w:ascii="Arial" w:hAnsi="Arial"/>
          <w:sz w:val="19"/>
          <w:szCs w:val="19"/>
        </w:rPr>
        <w:t>o</w:t>
      </w:r>
      <w:r w:rsidRPr="00F52B8A">
        <w:rPr>
          <w:rFonts w:ascii="Arial" w:hAnsi="Arial"/>
          <w:sz w:val="19"/>
          <w:szCs w:val="19"/>
        </w:rPr>
        <w:t>se requirements. I believe that the audit evidence I have obtained is sufficient and appropriate to provide a basis for my opinion.</w:t>
      </w:r>
    </w:p>
    <w:p w14:paraId="67DCA35C" w14:textId="7F91BA09" w:rsidR="00686D6B" w:rsidRDefault="00686D6B" w:rsidP="00801A1C">
      <w:pPr>
        <w:pStyle w:val="BodyText"/>
        <w:spacing w:after="0" w:line="360" w:lineRule="auto"/>
        <w:jc w:val="thaiDistribute"/>
        <w:rPr>
          <w:rFonts w:ascii="Arial" w:hAnsi="Arial"/>
          <w:sz w:val="19"/>
          <w:szCs w:val="19"/>
        </w:rPr>
      </w:pPr>
    </w:p>
    <w:p w14:paraId="149ADA2B" w14:textId="0C08FE21" w:rsidR="00D0192C" w:rsidRDefault="00D0192C" w:rsidP="00801A1C">
      <w:pPr>
        <w:pStyle w:val="BodyText"/>
        <w:spacing w:after="0" w:line="360" w:lineRule="auto"/>
        <w:jc w:val="thaiDistribute"/>
        <w:rPr>
          <w:rFonts w:ascii="Arial" w:hAnsi="Arial"/>
          <w:sz w:val="19"/>
          <w:szCs w:val="19"/>
        </w:rPr>
      </w:pPr>
    </w:p>
    <w:p w14:paraId="5009E552" w14:textId="26AF5082" w:rsidR="00D0192C" w:rsidRDefault="00D0192C" w:rsidP="00801A1C">
      <w:pPr>
        <w:pStyle w:val="BodyText"/>
        <w:spacing w:after="0" w:line="360" w:lineRule="auto"/>
        <w:jc w:val="thaiDistribute"/>
        <w:rPr>
          <w:rFonts w:ascii="Arial" w:hAnsi="Arial"/>
          <w:sz w:val="19"/>
          <w:szCs w:val="19"/>
        </w:rPr>
      </w:pPr>
    </w:p>
    <w:p w14:paraId="2EB05D46" w14:textId="77777777" w:rsidR="00D0192C" w:rsidRDefault="00D0192C" w:rsidP="00801A1C">
      <w:pPr>
        <w:pStyle w:val="BodyText"/>
        <w:spacing w:after="0" w:line="360" w:lineRule="auto"/>
        <w:jc w:val="thaiDistribute"/>
        <w:rPr>
          <w:rFonts w:ascii="Arial" w:hAnsi="Arial"/>
          <w:sz w:val="19"/>
          <w:szCs w:val="19"/>
        </w:rPr>
      </w:pPr>
    </w:p>
    <w:p w14:paraId="7660A44F" w14:textId="48C03038" w:rsidR="00686D6B" w:rsidRDefault="00686D6B" w:rsidP="00801A1C">
      <w:pPr>
        <w:pStyle w:val="BodyText"/>
        <w:spacing w:after="0" w:line="360" w:lineRule="auto"/>
        <w:jc w:val="thaiDistribute"/>
        <w:rPr>
          <w:rFonts w:ascii="Arial" w:hAnsi="Arial"/>
          <w:sz w:val="19"/>
          <w:szCs w:val="19"/>
        </w:rPr>
      </w:pPr>
    </w:p>
    <w:p w14:paraId="10069F80" w14:textId="77777777" w:rsidR="00D0192C" w:rsidRDefault="00D0192C" w:rsidP="00801A1C">
      <w:pPr>
        <w:pStyle w:val="BodyText"/>
        <w:spacing w:after="0" w:line="360" w:lineRule="auto"/>
        <w:jc w:val="thaiDistribute"/>
        <w:rPr>
          <w:rFonts w:ascii="Arial" w:hAnsi="Arial"/>
          <w:sz w:val="19"/>
          <w:szCs w:val="19"/>
        </w:rPr>
      </w:pPr>
    </w:p>
    <w:p w14:paraId="7E394D1F" w14:textId="77777777" w:rsidR="00801A1C" w:rsidRDefault="00F52B8A" w:rsidP="00801A1C">
      <w:pPr>
        <w:pStyle w:val="BodyText"/>
        <w:spacing w:after="0" w:line="360" w:lineRule="auto"/>
        <w:jc w:val="thaiDistribute"/>
        <w:rPr>
          <w:rFonts w:ascii="Arial" w:hAnsi="Arial"/>
          <w:i/>
          <w:iCs/>
          <w:sz w:val="19"/>
          <w:szCs w:val="19"/>
        </w:rPr>
      </w:pPr>
      <w:r w:rsidRPr="00F52B8A">
        <w:rPr>
          <w:rFonts w:ascii="Arial" w:hAnsi="Arial"/>
          <w:i/>
          <w:iCs/>
          <w:sz w:val="19"/>
          <w:szCs w:val="19"/>
        </w:rPr>
        <w:lastRenderedPageBreak/>
        <w:t>Key Audit Matters</w:t>
      </w:r>
    </w:p>
    <w:p w14:paraId="7750A8CD" w14:textId="77777777" w:rsidR="007D24C3" w:rsidRPr="00365072" w:rsidRDefault="007D24C3" w:rsidP="00801A1C">
      <w:pPr>
        <w:pStyle w:val="BodyText"/>
        <w:spacing w:after="0" w:line="360" w:lineRule="auto"/>
        <w:jc w:val="thaiDistribute"/>
        <w:rPr>
          <w:rFonts w:ascii="Arial" w:hAnsi="Arial"/>
          <w:i/>
          <w:iCs/>
          <w:sz w:val="19"/>
          <w:szCs w:val="19"/>
        </w:rPr>
      </w:pPr>
    </w:p>
    <w:p w14:paraId="6C68BB21" w14:textId="7C790CB8" w:rsidR="00F723D1"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Key audit matters are those matters that, in my professional judgment, </w:t>
      </w:r>
      <w:r w:rsidR="0044026B">
        <w:rPr>
          <w:rFonts w:ascii="Arial" w:hAnsi="Arial"/>
          <w:sz w:val="19"/>
          <w:szCs w:val="19"/>
        </w:rPr>
        <w:t>are</w:t>
      </w:r>
      <w:r w:rsidRPr="00F52B8A">
        <w:rPr>
          <w:rFonts w:ascii="Arial" w:hAnsi="Arial"/>
          <w:sz w:val="19"/>
          <w:szCs w:val="19"/>
        </w:rPr>
        <w:t xml:space="preserve"> of most significance in my audit of the </w:t>
      </w:r>
      <w:r w:rsidR="005A1003" w:rsidRPr="003E0F7B">
        <w:rPr>
          <w:rFonts w:ascii="Arial" w:hAnsi="Arial"/>
          <w:sz w:val="19"/>
          <w:szCs w:val="19"/>
        </w:rPr>
        <w:t xml:space="preserve">consolidated and separate </w:t>
      </w:r>
      <w:r w:rsidRPr="00F52B8A">
        <w:rPr>
          <w:rFonts w:ascii="Arial" w:hAnsi="Arial"/>
          <w:sz w:val="19"/>
          <w:szCs w:val="19"/>
        </w:rPr>
        <w:t xml:space="preserve">financial statements of the current </w:t>
      </w:r>
      <w:r w:rsidR="002801D5">
        <w:rPr>
          <w:rFonts w:ascii="Arial" w:hAnsi="Arial"/>
          <w:sz w:val="19"/>
          <w:szCs w:val="19"/>
        </w:rPr>
        <w:t>year</w:t>
      </w:r>
      <w:r w:rsidRPr="00F52B8A">
        <w:rPr>
          <w:rFonts w:ascii="Arial" w:hAnsi="Arial"/>
          <w:sz w:val="19"/>
          <w:szCs w:val="19"/>
        </w:rPr>
        <w:t xml:space="preserve">. These matters were addressed in the context of my audit of the </w:t>
      </w:r>
      <w:r w:rsidR="00425843" w:rsidRPr="003E0F7B">
        <w:rPr>
          <w:rFonts w:ascii="Arial" w:hAnsi="Arial"/>
          <w:sz w:val="19"/>
          <w:szCs w:val="19"/>
        </w:rPr>
        <w:t xml:space="preserve">consolidated and separate </w:t>
      </w:r>
      <w:r w:rsidRPr="00F52B8A">
        <w:rPr>
          <w:rFonts w:ascii="Arial" w:hAnsi="Arial"/>
          <w:sz w:val="19"/>
          <w:szCs w:val="19"/>
        </w:rPr>
        <w:t xml:space="preserve">financial statements </w:t>
      </w:r>
      <w:proofErr w:type="gramStart"/>
      <w:r w:rsidR="00291DC0">
        <w:rPr>
          <w:rFonts w:ascii="Arial" w:hAnsi="Arial"/>
          <w:sz w:val="19"/>
          <w:szCs w:val="19"/>
        </w:rPr>
        <w:t xml:space="preserve">as </w:t>
      </w:r>
      <w:r w:rsidRPr="00F52B8A">
        <w:rPr>
          <w:rFonts w:ascii="Arial" w:hAnsi="Arial"/>
          <w:sz w:val="19"/>
          <w:szCs w:val="19"/>
        </w:rPr>
        <w:t xml:space="preserve"> a</w:t>
      </w:r>
      <w:proofErr w:type="gramEnd"/>
      <w:r w:rsidRPr="00F52B8A">
        <w:rPr>
          <w:rFonts w:ascii="Arial" w:hAnsi="Arial"/>
          <w:sz w:val="19"/>
          <w:szCs w:val="19"/>
        </w:rPr>
        <w:t xml:space="preserve"> whole, and in forming my opinion thereon, I do not provide a separate opinion on these matters.</w:t>
      </w:r>
    </w:p>
    <w:tbl>
      <w:tblPr>
        <w:tblpPr w:leftFromText="180" w:rightFromText="180" w:vertAnchor="text" w:horzAnchor="margin" w:tblpY="214"/>
        <w:tblW w:w="8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C51957" w:rsidRPr="00681D1A" w14:paraId="3E982B20" w14:textId="77777777" w:rsidTr="009A2C3D">
        <w:trPr>
          <w:cantSplit/>
          <w:trHeight w:val="273"/>
        </w:trPr>
        <w:tc>
          <w:tcPr>
            <w:tcW w:w="4230" w:type="dxa"/>
            <w:tcBorders>
              <w:bottom w:val="single" w:sz="4" w:space="0" w:color="auto"/>
            </w:tcBorders>
            <w:shd w:val="clear" w:color="auto" w:fill="auto"/>
          </w:tcPr>
          <w:p w14:paraId="405857EA" w14:textId="77777777" w:rsidR="00C51957" w:rsidRPr="00681D1A" w:rsidRDefault="00C51957" w:rsidP="00C51957">
            <w:pPr>
              <w:autoSpaceDE w:val="0"/>
              <w:autoSpaceDN w:val="0"/>
              <w:adjustRightInd w:val="0"/>
              <w:spacing w:line="276" w:lineRule="auto"/>
              <w:rPr>
                <w:rFonts w:ascii="Arial" w:hAnsi="Arial"/>
                <w:b/>
                <w:bCs/>
                <w:szCs w:val="18"/>
              </w:rPr>
            </w:pPr>
            <w:r>
              <w:rPr>
                <w:rFonts w:ascii="Arial" w:hAnsi="Arial"/>
                <w:b/>
                <w:bCs/>
                <w:szCs w:val="18"/>
              </w:rPr>
              <w:t>K</w:t>
            </w:r>
            <w:r w:rsidRPr="00681D1A">
              <w:rPr>
                <w:rFonts w:ascii="Arial" w:hAnsi="Arial"/>
                <w:b/>
                <w:bCs/>
                <w:szCs w:val="18"/>
              </w:rPr>
              <w:t>ey audit matter</w:t>
            </w:r>
          </w:p>
        </w:tc>
        <w:tc>
          <w:tcPr>
            <w:tcW w:w="4132" w:type="dxa"/>
            <w:tcBorders>
              <w:bottom w:val="single" w:sz="4" w:space="0" w:color="auto"/>
            </w:tcBorders>
            <w:shd w:val="clear" w:color="auto" w:fill="auto"/>
          </w:tcPr>
          <w:p w14:paraId="183183C0" w14:textId="77777777" w:rsidR="00C51957" w:rsidRPr="00681D1A" w:rsidRDefault="00C51957" w:rsidP="00C51957">
            <w:pPr>
              <w:autoSpaceDE w:val="0"/>
              <w:autoSpaceDN w:val="0"/>
              <w:adjustRightInd w:val="0"/>
              <w:spacing w:line="276" w:lineRule="auto"/>
              <w:rPr>
                <w:rFonts w:ascii="Arial" w:hAnsi="Arial"/>
                <w:b/>
                <w:bCs/>
                <w:szCs w:val="18"/>
              </w:rPr>
            </w:pPr>
            <w:r>
              <w:rPr>
                <w:rFonts w:ascii="Arial" w:hAnsi="Arial"/>
                <w:b/>
                <w:bCs/>
                <w:szCs w:val="18"/>
              </w:rPr>
              <w:t>How the matter was addressed in the audit</w:t>
            </w:r>
          </w:p>
        </w:tc>
      </w:tr>
      <w:tr w:rsidR="009A2C3D" w:rsidRPr="00681D1A" w14:paraId="5984A010" w14:textId="77777777" w:rsidTr="009A2C3D">
        <w:trPr>
          <w:cantSplit/>
          <w:trHeight w:val="273"/>
        </w:trPr>
        <w:tc>
          <w:tcPr>
            <w:tcW w:w="4230" w:type="dxa"/>
            <w:tcBorders>
              <w:bottom w:val="single" w:sz="4" w:space="0" w:color="auto"/>
            </w:tcBorders>
            <w:shd w:val="clear" w:color="auto" w:fill="auto"/>
          </w:tcPr>
          <w:p w14:paraId="08E3F036" w14:textId="77777777" w:rsidR="00541388" w:rsidRPr="00681D1A" w:rsidRDefault="00541388" w:rsidP="00541388">
            <w:pPr>
              <w:spacing w:line="360" w:lineRule="auto"/>
              <w:rPr>
                <w:rFonts w:ascii="Arial" w:hAnsi="Arial"/>
                <w:sz w:val="10"/>
                <w:szCs w:val="10"/>
                <w:u w:val="single"/>
              </w:rPr>
            </w:pPr>
          </w:p>
          <w:p w14:paraId="3304C09F" w14:textId="77777777" w:rsidR="009A2C3D" w:rsidRPr="00681D1A" w:rsidRDefault="009A2C3D" w:rsidP="009A2C3D">
            <w:pPr>
              <w:spacing w:line="360" w:lineRule="auto"/>
              <w:rPr>
                <w:rFonts w:ascii="Arial" w:hAnsi="Arial"/>
                <w:szCs w:val="18"/>
                <w:u w:val="single"/>
              </w:rPr>
            </w:pPr>
            <w:r w:rsidRPr="00681D1A">
              <w:rPr>
                <w:rFonts w:ascii="Arial" w:hAnsi="Arial"/>
                <w:szCs w:val="18"/>
                <w:u w:val="single"/>
              </w:rPr>
              <w:t xml:space="preserve">Impairment of </w:t>
            </w:r>
            <w:r>
              <w:rPr>
                <w:rFonts w:ascii="Arial" w:hAnsi="Arial"/>
                <w:szCs w:val="18"/>
                <w:u w:val="single"/>
              </w:rPr>
              <w:t xml:space="preserve">investment in </w:t>
            </w:r>
            <w:r w:rsidRPr="00681D1A">
              <w:rPr>
                <w:rFonts w:ascii="Arial" w:hAnsi="Arial"/>
                <w:szCs w:val="18"/>
                <w:u w:val="single"/>
              </w:rPr>
              <w:t>subsidiaries and goodwill</w:t>
            </w:r>
          </w:p>
          <w:p w14:paraId="585E7278" w14:textId="604CD48E" w:rsidR="009A2C3D" w:rsidRDefault="009A2C3D" w:rsidP="006E11C9">
            <w:pPr>
              <w:autoSpaceDE w:val="0"/>
              <w:autoSpaceDN w:val="0"/>
              <w:adjustRightInd w:val="0"/>
              <w:spacing w:line="360" w:lineRule="auto"/>
              <w:jc w:val="thaiDistribute"/>
              <w:rPr>
                <w:rFonts w:ascii="Arial" w:hAnsi="Arial"/>
                <w:spacing w:val="-6"/>
                <w:szCs w:val="18"/>
              </w:rPr>
            </w:pPr>
            <w:r w:rsidRPr="006E11C9">
              <w:rPr>
                <w:rFonts w:ascii="Arial" w:hAnsi="Arial"/>
                <w:spacing w:val="-6"/>
                <w:szCs w:val="18"/>
              </w:rPr>
              <w:t>As at 31 December 2019, the</w:t>
            </w:r>
            <w:r w:rsidRPr="006E11C9">
              <w:rPr>
                <w:rFonts w:ascii="Arial" w:hAnsi="Arial" w:hint="cs"/>
                <w:spacing w:val="-6"/>
                <w:szCs w:val="18"/>
                <w:cs/>
                <w:lang w:bidi="th-TH"/>
              </w:rPr>
              <w:t xml:space="preserve"> </w:t>
            </w:r>
            <w:r w:rsidRPr="006E11C9">
              <w:rPr>
                <w:rFonts w:ascii="Arial" w:hAnsi="Arial"/>
                <w:spacing w:val="-6"/>
                <w:szCs w:val="18"/>
              </w:rPr>
              <w:t xml:space="preserve">separate financial </w:t>
            </w:r>
            <w:r w:rsidRPr="00BE787E">
              <w:rPr>
                <w:rFonts w:ascii="Arial" w:hAnsi="Arial"/>
                <w:spacing w:val="-6"/>
                <w:szCs w:val="18"/>
              </w:rPr>
              <w:t>statements include investments in subsidiaries amounting</w:t>
            </w:r>
            <w:r w:rsidRPr="006E11C9">
              <w:rPr>
                <w:rFonts w:ascii="Arial" w:hAnsi="Arial"/>
                <w:spacing w:val="-6"/>
                <w:szCs w:val="18"/>
              </w:rPr>
              <w:t xml:space="preserve"> to Baht 216.77 million</w:t>
            </w:r>
            <w:r w:rsidRPr="006E11C9">
              <w:rPr>
                <w:rFonts w:ascii="Arial" w:hAnsi="Arial" w:hint="cs"/>
                <w:spacing w:val="-6"/>
                <w:szCs w:val="18"/>
                <w:cs/>
                <w:lang w:bidi="th-TH"/>
              </w:rPr>
              <w:t xml:space="preserve"> </w:t>
            </w:r>
            <w:r w:rsidRPr="006E11C9">
              <w:rPr>
                <w:rFonts w:ascii="Arial" w:hAnsi="Arial"/>
                <w:spacing w:val="-6"/>
                <w:szCs w:val="18"/>
              </w:rPr>
              <w:t>and the consolidated financial statements has goodwill of Baht 15.09 million which arose from a business combination in year 2015. In accordance with Thai Financial Reporting Standards, goodwill is required to be tested annually for impairment</w:t>
            </w:r>
            <w:r w:rsidRPr="006E11C9">
              <w:rPr>
                <w:rFonts w:ascii="Arial" w:hAnsi="Arial" w:hint="cs"/>
                <w:spacing w:val="-6"/>
                <w:szCs w:val="18"/>
                <w:cs/>
                <w:lang w:bidi="th-TH"/>
              </w:rPr>
              <w:t xml:space="preserve"> </w:t>
            </w:r>
            <w:r w:rsidRPr="006E11C9">
              <w:rPr>
                <w:rFonts w:ascii="Arial" w:hAnsi="Arial"/>
                <w:spacing w:val="-6"/>
                <w:szCs w:val="18"/>
              </w:rPr>
              <w:t xml:space="preserve">and investments in subsidiaries are required to be tested when there is an indicator of impairment. </w:t>
            </w:r>
          </w:p>
          <w:p w14:paraId="7E8326C5" w14:textId="77777777" w:rsidR="006E11C9" w:rsidRPr="006E11C9" w:rsidRDefault="006E11C9" w:rsidP="006E11C9">
            <w:pPr>
              <w:autoSpaceDE w:val="0"/>
              <w:autoSpaceDN w:val="0"/>
              <w:adjustRightInd w:val="0"/>
              <w:spacing w:after="0" w:line="360" w:lineRule="auto"/>
              <w:jc w:val="thaiDistribute"/>
              <w:rPr>
                <w:rFonts w:ascii="Arial" w:hAnsi="Arial"/>
                <w:spacing w:val="-6"/>
                <w:szCs w:val="18"/>
              </w:rPr>
            </w:pPr>
          </w:p>
          <w:p w14:paraId="0A23A28B" w14:textId="77777777" w:rsidR="006E11C9" w:rsidRDefault="009A2C3D" w:rsidP="006E11C9">
            <w:pPr>
              <w:autoSpaceDE w:val="0"/>
              <w:autoSpaceDN w:val="0"/>
              <w:adjustRightInd w:val="0"/>
              <w:spacing w:line="360" w:lineRule="auto"/>
              <w:jc w:val="thaiDistribute"/>
              <w:rPr>
                <w:rFonts w:ascii="Arial" w:hAnsi="Arial"/>
                <w:spacing w:val="-6"/>
                <w:szCs w:val="18"/>
              </w:rPr>
            </w:pPr>
            <w:r w:rsidRPr="006E11C9">
              <w:rPr>
                <w:rFonts w:ascii="Arial" w:hAnsi="Arial"/>
                <w:spacing w:val="-6"/>
                <w:szCs w:val="18"/>
              </w:rPr>
              <w:t>An impairment assessment requires significant judgement by management</w:t>
            </w:r>
            <w:r w:rsidRPr="00681D1A">
              <w:rPr>
                <w:rFonts w:ascii="Arial" w:hAnsi="Arial"/>
                <w:spacing w:val="-6"/>
                <w:szCs w:val="18"/>
              </w:rPr>
              <w:t>, specifically</w:t>
            </w:r>
            <w:r>
              <w:rPr>
                <w:rFonts w:ascii="Arial" w:hAnsi="Arial"/>
                <w:spacing w:val="-6"/>
                <w:szCs w:val="18"/>
              </w:rPr>
              <w:t xml:space="preserve"> in</w:t>
            </w:r>
            <w:r w:rsidRPr="00681D1A">
              <w:rPr>
                <w:rFonts w:ascii="Arial" w:hAnsi="Arial"/>
                <w:spacing w:val="-6"/>
                <w:szCs w:val="18"/>
              </w:rPr>
              <w:t xml:space="preserve"> </w:t>
            </w:r>
            <w:r>
              <w:rPr>
                <w:rFonts w:ascii="Arial" w:hAnsi="Arial"/>
                <w:spacing w:val="-6"/>
                <w:szCs w:val="18"/>
              </w:rPr>
              <w:t xml:space="preserve">determining </w:t>
            </w:r>
            <w:r w:rsidRPr="00681D1A">
              <w:rPr>
                <w:rFonts w:ascii="Arial" w:hAnsi="Arial"/>
                <w:spacing w:val="-6"/>
                <w:szCs w:val="18"/>
              </w:rPr>
              <w:t>the assumption</w:t>
            </w:r>
            <w:r>
              <w:rPr>
                <w:rFonts w:ascii="Arial" w:hAnsi="Arial"/>
                <w:spacing w:val="-6"/>
                <w:szCs w:val="18"/>
              </w:rPr>
              <w:t>s</w:t>
            </w:r>
            <w:r w:rsidRPr="006E11C9">
              <w:rPr>
                <w:rFonts w:ascii="Arial" w:hAnsi="Arial"/>
                <w:spacing w:val="-6"/>
                <w:szCs w:val="18"/>
              </w:rPr>
              <w:t xml:space="preserve"> to develop the cash flows projections of the subsidiary and the selection of the of discount rate which may be affected by changes in the economic condition, market situation and specific risks.</w:t>
            </w:r>
          </w:p>
          <w:p w14:paraId="3A5A5636" w14:textId="00885B4F" w:rsidR="009A2C3D" w:rsidRPr="006E11C9" w:rsidRDefault="009A2C3D" w:rsidP="006E11C9">
            <w:pPr>
              <w:autoSpaceDE w:val="0"/>
              <w:autoSpaceDN w:val="0"/>
              <w:adjustRightInd w:val="0"/>
              <w:spacing w:after="0" w:line="360" w:lineRule="auto"/>
              <w:jc w:val="thaiDistribute"/>
              <w:rPr>
                <w:rFonts w:ascii="Arial" w:hAnsi="Arial"/>
                <w:spacing w:val="-6"/>
                <w:szCs w:val="18"/>
              </w:rPr>
            </w:pPr>
            <w:r w:rsidRPr="006E11C9">
              <w:rPr>
                <w:rFonts w:ascii="Arial" w:hAnsi="Arial"/>
                <w:spacing w:val="-6"/>
                <w:szCs w:val="18"/>
              </w:rPr>
              <w:t xml:space="preserve">  </w:t>
            </w:r>
          </w:p>
          <w:p w14:paraId="4F5EF140" w14:textId="77777777" w:rsidR="009A2C3D" w:rsidRPr="00AA1889" w:rsidRDefault="009A2C3D" w:rsidP="00AA1889">
            <w:pPr>
              <w:autoSpaceDE w:val="0"/>
              <w:autoSpaceDN w:val="0"/>
              <w:adjustRightInd w:val="0"/>
              <w:spacing w:line="360" w:lineRule="auto"/>
              <w:jc w:val="thaiDistribute"/>
              <w:rPr>
                <w:rFonts w:ascii="Arial" w:hAnsi="Arial"/>
                <w:spacing w:val="-6"/>
                <w:szCs w:val="18"/>
              </w:rPr>
            </w:pPr>
            <w:r w:rsidRPr="00AA1889">
              <w:rPr>
                <w:rFonts w:ascii="Arial" w:hAnsi="Arial"/>
                <w:spacing w:val="-6"/>
                <w:szCs w:val="18"/>
              </w:rPr>
              <w:t>Refer to Notes</w:t>
            </w:r>
            <w:r w:rsidRPr="00AA1889">
              <w:rPr>
                <w:rFonts w:ascii="Arial" w:hAnsi="Arial"/>
                <w:spacing w:val="-6"/>
                <w:szCs w:val="18"/>
                <w:rtl/>
                <w:cs/>
              </w:rPr>
              <w:t xml:space="preserve"> </w:t>
            </w:r>
            <w:r w:rsidRPr="00AA1889">
              <w:rPr>
                <w:rFonts w:ascii="Arial" w:hAnsi="Arial"/>
                <w:spacing w:val="-6"/>
                <w:szCs w:val="18"/>
              </w:rPr>
              <w:t>4.21, 11 and 17 which provide details of the impairment testing performed by management.</w:t>
            </w:r>
          </w:p>
          <w:p w14:paraId="5F9035DD" w14:textId="215184C3" w:rsidR="00AA7680" w:rsidRDefault="00AA7680" w:rsidP="009A2C3D">
            <w:pPr>
              <w:autoSpaceDE w:val="0"/>
              <w:autoSpaceDN w:val="0"/>
              <w:adjustRightInd w:val="0"/>
              <w:spacing w:line="360" w:lineRule="auto"/>
              <w:rPr>
                <w:rFonts w:ascii="Arial" w:hAnsi="Arial"/>
                <w:b/>
                <w:bCs/>
                <w:szCs w:val="18"/>
              </w:rPr>
            </w:pPr>
          </w:p>
        </w:tc>
        <w:tc>
          <w:tcPr>
            <w:tcW w:w="4132" w:type="dxa"/>
            <w:tcBorders>
              <w:bottom w:val="single" w:sz="4" w:space="0" w:color="auto"/>
            </w:tcBorders>
            <w:shd w:val="clear" w:color="auto" w:fill="auto"/>
          </w:tcPr>
          <w:p w14:paraId="6909AE46" w14:textId="77777777" w:rsidR="00215A7B" w:rsidRDefault="00215A7B" w:rsidP="00215A7B">
            <w:pPr>
              <w:spacing w:line="360" w:lineRule="auto"/>
              <w:jc w:val="thaiDistribute"/>
              <w:rPr>
                <w:rFonts w:ascii="Arial" w:hAnsi="Arial"/>
                <w:sz w:val="16"/>
                <w:szCs w:val="16"/>
              </w:rPr>
            </w:pPr>
          </w:p>
          <w:p w14:paraId="336FAB04" w14:textId="77777777" w:rsidR="00215A7B" w:rsidRPr="007D5546" w:rsidRDefault="00215A7B" w:rsidP="00215A7B">
            <w:pPr>
              <w:spacing w:line="360" w:lineRule="auto"/>
              <w:jc w:val="thaiDistribute"/>
              <w:rPr>
                <w:rFonts w:ascii="Arial" w:hAnsi="Arial"/>
                <w:sz w:val="30"/>
                <w:szCs w:val="30"/>
              </w:rPr>
            </w:pPr>
          </w:p>
          <w:p w14:paraId="5F7677FA" w14:textId="77777777" w:rsidR="00A60639" w:rsidRPr="00681D1A" w:rsidRDefault="00A60639" w:rsidP="00A60639">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5EE596AC" w14:textId="77777777" w:rsidR="00A60639" w:rsidRPr="00681D1A" w:rsidRDefault="00A60639" w:rsidP="00A60639">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s</w:t>
            </w:r>
            <w:r w:rsidRPr="00681D1A">
              <w:rPr>
                <w:rFonts w:ascii="Arial" w:hAnsi="Arial"/>
                <w:szCs w:val="18"/>
              </w:rPr>
              <w:t xml:space="preserve"> impairment</w:t>
            </w:r>
            <w:r>
              <w:rPr>
                <w:rFonts w:ascii="Arial" w:hAnsi="Arial"/>
                <w:szCs w:val="18"/>
              </w:rPr>
              <w:t xml:space="preserve"> indicators and the testing process</w:t>
            </w:r>
          </w:p>
          <w:p w14:paraId="28D2310F" w14:textId="77777777" w:rsidR="00A60639" w:rsidRPr="00681D1A" w:rsidRDefault="00A60639" w:rsidP="00A60639">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22B0C77F" w14:textId="77777777" w:rsidR="00A60639" w:rsidRPr="00681D1A" w:rsidRDefault="00A60639" w:rsidP="00A60639">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72E20BB4" w14:textId="77777777" w:rsidR="00A60639" w:rsidRPr="00681D1A" w:rsidRDefault="00A60639" w:rsidP="00A60639">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64E7FDE9" w14:textId="77777777" w:rsidR="00A60639" w:rsidRPr="00681D1A" w:rsidRDefault="00A60639" w:rsidP="00A60639">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3A6F43B1" w14:textId="3304C7DC" w:rsidR="00A60639" w:rsidRDefault="00A60639" w:rsidP="00697EB6">
            <w:pPr>
              <w:spacing w:line="360" w:lineRule="auto"/>
              <w:jc w:val="thaiDistribute"/>
              <w:rPr>
                <w:rFonts w:ascii="Arial" w:hAnsi="Arial"/>
                <w:b/>
                <w:bCs/>
                <w:szCs w:val="18"/>
              </w:rPr>
            </w:pPr>
            <w:r w:rsidRPr="00697EB6">
              <w:rPr>
                <w:rFonts w:ascii="Arial" w:hAnsi="Arial"/>
                <w:szCs w:val="18"/>
              </w:rPr>
              <w:t>Considering the adequacy and appropriateness of the disclosure of the assumptions, methodology and recoverable amount of goodwill and investment in subsidiary.</w:t>
            </w:r>
          </w:p>
        </w:tc>
      </w:tr>
    </w:tbl>
    <w:p w14:paraId="7E86F4C2" w14:textId="1E1C945E" w:rsidR="00AA7680" w:rsidRDefault="00AA7680">
      <w:pPr>
        <w:rPr>
          <w:sz w:val="44"/>
          <w:szCs w:val="40"/>
        </w:rPr>
      </w:pPr>
    </w:p>
    <w:p w14:paraId="4974A9A6" w14:textId="1B9D146E" w:rsidR="005B3BFA" w:rsidRDefault="005B3BFA">
      <w:pPr>
        <w:rPr>
          <w:sz w:val="44"/>
          <w:szCs w:val="40"/>
        </w:rPr>
      </w:pPr>
    </w:p>
    <w:p w14:paraId="613F5CDE" w14:textId="6B2BB362" w:rsidR="00975C11" w:rsidRDefault="00975C11" w:rsidP="007641A9">
      <w:pPr>
        <w:pStyle w:val="BodyText"/>
        <w:spacing w:after="0" w:line="360" w:lineRule="auto"/>
        <w:jc w:val="thaiDistribute"/>
        <w:rPr>
          <w:rFonts w:ascii="Arial" w:hAnsi="Arial"/>
          <w:sz w:val="19"/>
          <w:szCs w:val="19"/>
        </w:rPr>
      </w:pPr>
    </w:p>
    <w:p w14:paraId="068DA5E0" w14:textId="77777777" w:rsidR="00625534" w:rsidRDefault="00625534" w:rsidP="007641A9">
      <w:pPr>
        <w:pStyle w:val="BodyText"/>
        <w:spacing w:after="0" w:line="360" w:lineRule="auto"/>
        <w:jc w:val="thaiDistribute"/>
        <w:rPr>
          <w:rFonts w:ascii="Arial" w:hAnsi="Arial"/>
          <w:sz w:val="19"/>
          <w:szCs w:val="19"/>
        </w:rPr>
      </w:pPr>
    </w:p>
    <w:p w14:paraId="1CEA3CD2" w14:textId="3EF71C4C" w:rsidR="007B02EC" w:rsidRDefault="007B02EC" w:rsidP="007641A9">
      <w:pPr>
        <w:pStyle w:val="BodyText"/>
        <w:spacing w:after="0" w:line="360" w:lineRule="auto"/>
        <w:jc w:val="thaiDistribute"/>
        <w:rPr>
          <w:rFonts w:ascii="Arial" w:hAnsi="Arial"/>
          <w:sz w:val="19"/>
          <w:szCs w:val="19"/>
        </w:rPr>
      </w:pPr>
    </w:p>
    <w:p w14:paraId="29056F98" w14:textId="5096E7D8" w:rsidR="00D0192C" w:rsidRDefault="00D0192C" w:rsidP="007641A9">
      <w:pPr>
        <w:pStyle w:val="BodyText"/>
        <w:spacing w:after="0" w:line="360" w:lineRule="auto"/>
        <w:jc w:val="thaiDistribute"/>
        <w:rPr>
          <w:rFonts w:ascii="Arial" w:hAnsi="Arial"/>
          <w:sz w:val="19"/>
          <w:szCs w:val="19"/>
        </w:rPr>
      </w:pPr>
    </w:p>
    <w:p w14:paraId="48492A33" w14:textId="39E4D379" w:rsidR="00D0192C" w:rsidRDefault="00D0192C" w:rsidP="007641A9">
      <w:pPr>
        <w:pStyle w:val="BodyText"/>
        <w:spacing w:after="0" w:line="360" w:lineRule="auto"/>
        <w:jc w:val="thaiDistribute"/>
        <w:rPr>
          <w:rFonts w:ascii="Arial" w:hAnsi="Arial"/>
          <w:sz w:val="19"/>
          <w:szCs w:val="19"/>
        </w:rPr>
      </w:pPr>
    </w:p>
    <w:p w14:paraId="1A91A6D8" w14:textId="77777777" w:rsidR="00D0192C" w:rsidRPr="007641A9" w:rsidRDefault="00D0192C" w:rsidP="007641A9">
      <w:pPr>
        <w:pStyle w:val="BodyText"/>
        <w:spacing w:after="0" w:line="360" w:lineRule="auto"/>
        <w:jc w:val="thaiDistribute"/>
        <w:rPr>
          <w:rFonts w:ascii="Arial" w:hAnsi="Arial"/>
          <w:sz w:val="19"/>
          <w:szCs w:val="19"/>
        </w:rPr>
      </w:pPr>
    </w:p>
    <w:tbl>
      <w:tblPr>
        <w:tblpPr w:leftFromText="180" w:rightFromText="180" w:vertAnchor="text" w:horzAnchor="margin" w:tblpY="214"/>
        <w:tblW w:w="8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9A2C3D" w:rsidRPr="00681D1A" w14:paraId="1FEA2A4C" w14:textId="77777777" w:rsidTr="009A2C3D">
        <w:trPr>
          <w:cantSplit/>
          <w:trHeight w:val="273"/>
        </w:trPr>
        <w:tc>
          <w:tcPr>
            <w:tcW w:w="4230" w:type="dxa"/>
            <w:tcBorders>
              <w:bottom w:val="single" w:sz="4" w:space="0" w:color="auto"/>
            </w:tcBorders>
            <w:shd w:val="clear" w:color="auto" w:fill="auto"/>
          </w:tcPr>
          <w:p w14:paraId="5FCFE78F" w14:textId="67D8EEB6" w:rsidR="009A2C3D" w:rsidRPr="009A2C3D" w:rsidRDefault="009A2C3D" w:rsidP="009A2C3D">
            <w:pPr>
              <w:autoSpaceDE w:val="0"/>
              <w:autoSpaceDN w:val="0"/>
              <w:adjustRightInd w:val="0"/>
              <w:spacing w:line="276" w:lineRule="auto"/>
              <w:rPr>
                <w:rFonts w:ascii="Arial" w:hAnsi="Arial"/>
                <w:b/>
                <w:bCs/>
                <w:szCs w:val="18"/>
              </w:rPr>
            </w:pPr>
            <w:r>
              <w:rPr>
                <w:rFonts w:ascii="Arial" w:hAnsi="Arial"/>
                <w:b/>
                <w:bCs/>
                <w:szCs w:val="18"/>
              </w:rPr>
              <w:lastRenderedPageBreak/>
              <w:t>K</w:t>
            </w:r>
            <w:r w:rsidRPr="00681D1A">
              <w:rPr>
                <w:rFonts w:ascii="Arial" w:hAnsi="Arial"/>
                <w:b/>
                <w:bCs/>
                <w:szCs w:val="18"/>
              </w:rPr>
              <w:t>ey audit matter</w:t>
            </w:r>
          </w:p>
        </w:tc>
        <w:tc>
          <w:tcPr>
            <w:tcW w:w="4132" w:type="dxa"/>
            <w:tcBorders>
              <w:bottom w:val="single" w:sz="4" w:space="0" w:color="auto"/>
            </w:tcBorders>
            <w:shd w:val="clear" w:color="auto" w:fill="auto"/>
          </w:tcPr>
          <w:p w14:paraId="45F33FFA" w14:textId="084ABA26" w:rsidR="009A2C3D" w:rsidRDefault="009A2C3D" w:rsidP="009A2C3D">
            <w:pPr>
              <w:autoSpaceDE w:val="0"/>
              <w:autoSpaceDN w:val="0"/>
              <w:adjustRightInd w:val="0"/>
              <w:spacing w:line="276" w:lineRule="auto"/>
              <w:rPr>
                <w:rFonts w:ascii="Arial" w:hAnsi="Arial"/>
                <w:b/>
                <w:bCs/>
                <w:szCs w:val="18"/>
              </w:rPr>
            </w:pPr>
            <w:r>
              <w:rPr>
                <w:rFonts w:ascii="Arial" w:hAnsi="Arial"/>
                <w:b/>
                <w:bCs/>
                <w:szCs w:val="18"/>
              </w:rPr>
              <w:t>How the matter was addressed in the audit</w:t>
            </w:r>
          </w:p>
        </w:tc>
      </w:tr>
      <w:tr w:rsidR="00C51957" w14:paraId="7B2063D2" w14:textId="77777777" w:rsidTr="009A2C3D">
        <w:trPr>
          <w:cantSplit/>
          <w:trHeight w:val="273"/>
        </w:trPr>
        <w:tc>
          <w:tcPr>
            <w:tcW w:w="4230" w:type="dxa"/>
            <w:tcBorders>
              <w:bottom w:val="single" w:sz="4" w:space="0" w:color="auto"/>
            </w:tcBorders>
            <w:shd w:val="clear" w:color="auto" w:fill="auto"/>
          </w:tcPr>
          <w:p w14:paraId="6ABA9573" w14:textId="77777777" w:rsidR="00694259" w:rsidRDefault="00694259" w:rsidP="00694259">
            <w:pPr>
              <w:autoSpaceDE w:val="0"/>
              <w:autoSpaceDN w:val="0"/>
              <w:adjustRightInd w:val="0"/>
              <w:spacing w:line="360" w:lineRule="auto"/>
              <w:rPr>
                <w:rFonts w:ascii="Arial" w:hAnsi="Arial"/>
                <w:szCs w:val="18"/>
                <w:u w:val="single"/>
              </w:rPr>
            </w:pPr>
          </w:p>
          <w:p w14:paraId="21389B2A" w14:textId="6098D65C" w:rsidR="00C51957" w:rsidRPr="00681D1A" w:rsidRDefault="00E94544" w:rsidP="00C51957">
            <w:pPr>
              <w:autoSpaceDE w:val="0"/>
              <w:autoSpaceDN w:val="0"/>
              <w:adjustRightInd w:val="0"/>
              <w:spacing w:line="360" w:lineRule="auto"/>
              <w:rPr>
                <w:rFonts w:ascii="Arial" w:hAnsi="Arial"/>
                <w:szCs w:val="18"/>
                <w:u w:val="single"/>
              </w:rPr>
            </w:pPr>
            <w:r>
              <w:rPr>
                <w:rFonts w:ascii="Arial" w:hAnsi="Arial"/>
                <w:szCs w:val="18"/>
                <w:u w:val="single"/>
              </w:rPr>
              <w:t>I</w:t>
            </w:r>
            <w:r w:rsidR="00C51957" w:rsidRPr="00681D1A">
              <w:rPr>
                <w:rFonts w:ascii="Arial" w:hAnsi="Arial"/>
                <w:szCs w:val="18"/>
                <w:u w:val="single"/>
              </w:rPr>
              <w:t>nventor</w:t>
            </w:r>
            <w:r>
              <w:rPr>
                <w:rFonts w:ascii="Arial" w:hAnsi="Arial"/>
                <w:szCs w:val="18"/>
                <w:u w:val="single"/>
              </w:rPr>
              <w:t>ies</w:t>
            </w:r>
          </w:p>
          <w:p w14:paraId="13A55587" w14:textId="71795994" w:rsidR="00C51957" w:rsidRPr="00681D1A" w:rsidRDefault="00C51957" w:rsidP="00C51957">
            <w:pPr>
              <w:autoSpaceDE w:val="0"/>
              <w:autoSpaceDN w:val="0"/>
              <w:adjustRightInd w:val="0"/>
              <w:spacing w:line="360" w:lineRule="auto"/>
              <w:jc w:val="thaiDistribute"/>
              <w:rPr>
                <w:rFonts w:ascii="Arial" w:hAnsi="Arial"/>
                <w:szCs w:val="18"/>
              </w:rPr>
            </w:pPr>
            <w:r w:rsidRPr="00681D1A">
              <w:rPr>
                <w:rFonts w:ascii="Arial" w:hAnsi="Arial"/>
                <w:spacing w:val="-6"/>
                <w:szCs w:val="18"/>
              </w:rPr>
              <w:t>As at 31 December 201</w:t>
            </w:r>
            <w:r>
              <w:rPr>
                <w:rFonts w:ascii="Arial" w:hAnsi="Arial"/>
                <w:spacing w:val="-6"/>
                <w:szCs w:val="18"/>
              </w:rPr>
              <w:t>9</w:t>
            </w:r>
            <w:r w:rsidR="004D2717">
              <w:rPr>
                <w:rFonts w:ascii="Arial" w:hAnsi="Arial"/>
                <w:spacing w:val="-6"/>
                <w:szCs w:val="18"/>
                <w:lang w:val="en-US"/>
              </w:rPr>
              <w:t>,</w:t>
            </w:r>
            <w:r w:rsidRPr="00681D1A">
              <w:rPr>
                <w:rFonts w:ascii="Arial" w:hAnsi="Arial"/>
                <w:spacing w:val="-6"/>
                <w:szCs w:val="18"/>
              </w:rPr>
              <w:t xml:space="preserve"> the Group and the Company</w:t>
            </w:r>
            <w:r w:rsidRPr="00681D1A">
              <w:rPr>
                <w:rFonts w:ascii="Arial" w:hAnsi="Arial"/>
                <w:szCs w:val="18"/>
              </w:rPr>
              <w:t xml:space="preserve"> have ending inventories of Baht </w:t>
            </w:r>
            <w:r>
              <w:rPr>
                <w:rFonts w:ascii="Arial" w:hAnsi="Arial"/>
                <w:szCs w:val="18"/>
              </w:rPr>
              <w:t>557.25</w:t>
            </w:r>
            <w:r w:rsidRPr="00681D1A">
              <w:rPr>
                <w:rFonts w:ascii="Arial" w:hAnsi="Arial"/>
                <w:szCs w:val="18"/>
              </w:rPr>
              <w:t xml:space="preserve"> million and Baht </w:t>
            </w:r>
            <w:r>
              <w:rPr>
                <w:rFonts w:ascii="Arial" w:hAnsi="Arial"/>
                <w:szCs w:val="18"/>
              </w:rPr>
              <w:t>490.73</w:t>
            </w:r>
            <w:r w:rsidRPr="00681D1A">
              <w:rPr>
                <w:rFonts w:ascii="Arial" w:hAnsi="Arial"/>
                <w:szCs w:val="18"/>
              </w:rPr>
              <w:t xml:space="preserve"> million, respectively. </w:t>
            </w:r>
          </w:p>
          <w:p w14:paraId="48CEE985" w14:textId="77777777" w:rsidR="00C51957" w:rsidRPr="00681D1A" w:rsidRDefault="00C51957" w:rsidP="00C51957">
            <w:pPr>
              <w:autoSpaceDE w:val="0"/>
              <w:autoSpaceDN w:val="0"/>
              <w:adjustRightInd w:val="0"/>
              <w:spacing w:after="0" w:line="360" w:lineRule="auto"/>
              <w:jc w:val="thaiDistribute"/>
              <w:rPr>
                <w:rFonts w:ascii="Arial" w:hAnsi="Arial"/>
                <w:szCs w:val="18"/>
              </w:rPr>
            </w:pPr>
          </w:p>
          <w:p w14:paraId="44E1661D" w14:textId="027E43EE" w:rsidR="00C51957" w:rsidRPr="00681D1A" w:rsidRDefault="00C51957" w:rsidP="00C51957">
            <w:pPr>
              <w:autoSpaceDE w:val="0"/>
              <w:autoSpaceDN w:val="0"/>
              <w:adjustRightInd w:val="0"/>
              <w:spacing w:line="360" w:lineRule="auto"/>
              <w:jc w:val="thaiDistribute"/>
              <w:rPr>
                <w:rFonts w:ascii="Arial" w:hAnsi="Arial"/>
                <w:szCs w:val="18"/>
              </w:rPr>
            </w:pPr>
            <w:r w:rsidRPr="00681D1A">
              <w:rPr>
                <w:rFonts w:ascii="Arial" w:hAnsi="Arial"/>
                <w:spacing w:val="-4"/>
                <w:szCs w:val="18"/>
              </w:rPr>
              <w:t>Inventories are carried in the financial statements</w:t>
            </w:r>
            <w:r w:rsidRPr="00681D1A">
              <w:rPr>
                <w:rFonts w:ascii="Arial" w:hAnsi="Arial"/>
                <w:szCs w:val="18"/>
              </w:rPr>
              <w:t xml:space="preserve"> at the lower of cost and net realizable value. The </w:t>
            </w:r>
            <w:r w:rsidR="008D49A4">
              <w:rPr>
                <w:rFonts w:ascii="Arial" w:hAnsi="Arial"/>
                <w:szCs w:val="18"/>
              </w:rPr>
              <w:t>Group</w:t>
            </w:r>
            <w:r w:rsidR="00440B97">
              <w:rPr>
                <w:rFonts w:ascii="Arial" w:hAnsi="Arial"/>
                <w:szCs w:val="18"/>
              </w:rPr>
              <w:t>’s</w:t>
            </w:r>
            <w:r w:rsidRPr="00681D1A">
              <w:rPr>
                <w:rFonts w:ascii="Arial" w:hAnsi="Arial"/>
                <w:szCs w:val="18"/>
              </w:rPr>
              <w:t xml:space="preserve"> management has estimated the net reali</w:t>
            </w:r>
            <w:r w:rsidR="00DC50D3">
              <w:rPr>
                <w:rFonts w:ascii="Arial" w:hAnsi="Arial"/>
                <w:szCs w:val="18"/>
              </w:rPr>
              <w:t>z</w:t>
            </w:r>
            <w:r w:rsidRPr="00681D1A">
              <w:rPr>
                <w:rFonts w:ascii="Arial" w:hAnsi="Arial"/>
                <w:szCs w:val="18"/>
              </w:rPr>
              <w:t xml:space="preserve">able value from the estimated selling price after the deduction of direct costs. </w:t>
            </w:r>
          </w:p>
          <w:p w14:paraId="1617355D" w14:textId="77777777" w:rsidR="00C51957" w:rsidRPr="00681D1A" w:rsidRDefault="00C51957" w:rsidP="00C51957">
            <w:pPr>
              <w:autoSpaceDE w:val="0"/>
              <w:autoSpaceDN w:val="0"/>
              <w:adjustRightInd w:val="0"/>
              <w:spacing w:after="0" w:line="360" w:lineRule="auto"/>
              <w:jc w:val="thaiDistribute"/>
              <w:rPr>
                <w:rFonts w:ascii="Arial" w:hAnsi="Arial"/>
                <w:szCs w:val="18"/>
              </w:rPr>
            </w:pPr>
          </w:p>
          <w:p w14:paraId="1366E790" w14:textId="1193C659" w:rsidR="00C51957" w:rsidRPr="00681D1A" w:rsidRDefault="00C51957" w:rsidP="00C51957">
            <w:pPr>
              <w:autoSpaceDE w:val="0"/>
              <w:autoSpaceDN w:val="0"/>
              <w:adjustRightInd w:val="0"/>
              <w:spacing w:line="360" w:lineRule="auto"/>
              <w:jc w:val="thaiDistribute"/>
              <w:rPr>
                <w:rFonts w:ascii="Arial" w:hAnsi="Arial"/>
                <w:szCs w:val="18"/>
              </w:rPr>
            </w:pPr>
            <w:r w:rsidRPr="00681D1A">
              <w:rPr>
                <w:rFonts w:ascii="Arial" w:hAnsi="Arial"/>
                <w:szCs w:val="18"/>
              </w:rPr>
              <w:t xml:space="preserve">However, steel </w:t>
            </w:r>
            <w:r w:rsidR="004B66EF">
              <w:rPr>
                <w:rFonts w:ascii="Arial" w:hAnsi="Arial"/>
                <w:szCs w:val="18"/>
              </w:rPr>
              <w:t xml:space="preserve">prices are </w:t>
            </w:r>
            <w:r w:rsidRPr="00681D1A">
              <w:rPr>
                <w:rFonts w:ascii="Arial" w:hAnsi="Arial"/>
                <w:szCs w:val="18"/>
              </w:rPr>
              <w:t>highly volatil</w:t>
            </w:r>
            <w:r>
              <w:rPr>
                <w:rFonts w:ascii="Arial" w:hAnsi="Arial"/>
                <w:szCs w:val="18"/>
              </w:rPr>
              <w:t>e</w:t>
            </w:r>
            <w:r w:rsidRPr="00681D1A">
              <w:rPr>
                <w:rFonts w:ascii="Arial" w:hAnsi="Arial"/>
                <w:szCs w:val="18"/>
              </w:rPr>
              <w:t xml:space="preserve"> depending on the demand</w:t>
            </w:r>
            <w:r w:rsidRPr="00681D1A">
              <w:rPr>
                <w:rFonts w:ascii="Arial" w:hAnsi="Arial"/>
                <w:szCs w:val="18"/>
                <w:rtl/>
                <w:cs/>
              </w:rPr>
              <w:t xml:space="preserve"> </w:t>
            </w:r>
            <w:r w:rsidRPr="00681D1A">
              <w:rPr>
                <w:rFonts w:ascii="Arial" w:hAnsi="Arial"/>
                <w:szCs w:val="18"/>
              </w:rPr>
              <w:t xml:space="preserve">and supply in the global market. As such </w:t>
            </w:r>
            <w:r w:rsidR="0093432F">
              <w:rPr>
                <w:rFonts w:ascii="Arial" w:hAnsi="Arial"/>
                <w:szCs w:val="18"/>
              </w:rPr>
              <w:t>the Group’s</w:t>
            </w:r>
            <w:r w:rsidR="000129B9">
              <w:rPr>
                <w:rFonts w:ascii="Arial" w:hAnsi="Arial"/>
                <w:szCs w:val="18"/>
              </w:rPr>
              <w:t xml:space="preserve"> </w:t>
            </w:r>
            <w:r w:rsidRPr="00681D1A">
              <w:rPr>
                <w:rFonts w:ascii="Arial" w:hAnsi="Arial"/>
                <w:spacing w:val="-6"/>
                <w:szCs w:val="18"/>
              </w:rPr>
              <w:t>managements</w:t>
            </w:r>
            <w:r w:rsidR="000129B9">
              <w:rPr>
                <w:rFonts w:ascii="Arial" w:hAnsi="Arial"/>
                <w:spacing w:val="-6"/>
                <w:szCs w:val="18"/>
              </w:rPr>
              <w:t xml:space="preserve"> have to highly</w:t>
            </w:r>
            <w:r w:rsidR="0012461B">
              <w:rPr>
                <w:rFonts w:ascii="Arial" w:hAnsi="Arial"/>
                <w:spacing w:val="-6"/>
                <w:szCs w:val="18"/>
              </w:rPr>
              <w:t xml:space="preserve"> </w:t>
            </w:r>
            <w:proofErr w:type="gramStart"/>
            <w:r w:rsidR="0012461B">
              <w:rPr>
                <w:rFonts w:ascii="Arial" w:hAnsi="Arial"/>
                <w:spacing w:val="-6"/>
                <w:szCs w:val="18"/>
              </w:rPr>
              <w:t xml:space="preserve">use </w:t>
            </w:r>
            <w:r w:rsidRPr="00681D1A">
              <w:rPr>
                <w:rFonts w:ascii="Arial" w:hAnsi="Arial"/>
                <w:spacing w:val="-6"/>
                <w:szCs w:val="18"/>
              </w:rPr>
              <w:t xml:space="preserve"> judgment</w:t>
            </w:r>
            <w:proofErr w:type="gramEnd"/>
            <w:r w:rsidRPr="00681D1A">
              <w:rPr>
                <w:rFonts w:ascii="Arial" w:hAnsi="Arial"/>
                <w:spacing w:val="-6"/>
                <w:szCs w:val="18"/>
              </w:rPr>
              <w:t xml:space="preserve"> in determining the selling</w:t>
            </w:r>
            <w:r w:rsidRPr="00681D1A">
              <w:rPr>
                <w:rFonts w:ascii="Arial" w:hAnsi="Arial"/>
                <w:szCs w:val="18"/>
              </w:rPr>
              <w:t xml:space="preserve"> price</w:t>
            </w:r>
            <w:r w:rsidR="00B66048">
              <w:rPr>
                <w:rFonts w:ascii="Arial" w:hAnsi="Arial"/>
                <w:szCs w:val="18"/>
              </w:rPr>
              <w:t>s of products and</w:t>
            </w:r>
            <w:r w:rsidR="001E7654">
              <w:rPr>
                <w:rFonts w:ascii="Arial" w:hAnsi="Arial"/>
                <w:szCs w:val="18"/>
              </w:rPr>
              <w:t xml:space="preserve"> the determination</w:t>
            </w:r>
            <w:r w:rsidR="001F41B6">
              <w:rPr>
                <w:rFonts w:ascii="Arial" w:hAnsi="Arial"/>
                <w:szCs w:val="18"/>
              </w:rPr>
              <w:t xml:space="preserve"> of the</w:t>
            </w:r>
            <w:r w:rsidRPr="00681D1A">
              <w:rPr>
                <w:rFonts w:ascii="Arial" w:hAnsi="Arial"/>
                <w:szCs w:val="18"/>
              </w:rPr>
              <w:t xml:space="preserve"> net reali</w:t>
            </w:r>
            <w:r w:rsidR="00DC50D3">
              <w:rPr>
                <w:rFonts w:ascii="Arial" w:hAnsi="Arial"/>
                <w:szCs w:val="18"/>
              </w:rPr>
              <w:t>z</w:t>
            </w:r>
            <w:r w:rsidRPr="00681D1A">
              <w:rPr>
                <w:rFonts w:ascii="Arial" w:hAnsi="Arial"/>
                <w:szCs w:val="18"/>
              </w:rPr>
              <w:t>able value</w:t>
            </w:r>
            <w:r w:rsidR="00CD5FE4">
              <w:rPr>
                <w:rFonts w:ascii="Arial" w:hAnsi="Arial"/>
                <w:szCs w:val="18"/>
              </w:rPr>
              <w:t xml:space="preserve"> of inventories for preparation</w:t>
            </w:r>
            <w:r w:rsidR="008A0A2E">
              <w:rPr>
                <w:rFonts w:ascii="Arial" w:hAnsi="Arial"/>
                <w:szCs w:val="18"/>
              </w:rPr>
              <w:t xml:space="preserve"> of the financial statements.</w:t>
            </w:r>
            <w:r w:rsidRPr="00681D1A">
              <w:rPr>
                <w:rFonts w:ascii="Arial" w:hAnsi="Arial"/>
                <w:szCs w:val="18"/>
              </w:rPr>
              <w:t xml:space="preserve"> </w:t>
            </w:r>
          </w:p>
          <w:p w14:paraId="6DCE2A52" w14:textId="77777777" w:rsidR="00C51957" w:rsidRPr="00681D1A" w:rsidRDefault="00C51957" w:rsidP="006E11C9">
            <w:pPr>
              <w:autoSpaceDE w:val="0"/>
              <w:autoSpaceDN w:val="0"/>
              <w:adjustRightInd w:val="0"/>
              <w:spacing w:after="0" w:line="360" w:lineRule="auto"/>
              <w:jc w:val="thaiDistribute"/>
              <w:rPr>
                <w:rFonts w:ascii="Arial" w:hAnsi="Arial"/>
                <w:szCs w:val="18"/>
              </w:rPr>
            </w:pPr>
          </w:p>
          <w:p w14:paraId="355BF4DD" w14:textId="77777777" w:rsidR="00C51957" w:rsidRDefault="00C51957" w:rsidP="006E11C9">
            <w:pPr>
              <w:autoSpaceDE w:val="0"/>
              <w:autoSpaceDN w:val="0"/>
              <w:adjustRightInd w:val="0"/>
              <w:spacing w:line="360" w:lineRule="auto"/>
              <w:jc w:val="thaiDistribute"/>
              <w:rPr>
                <w:rFonts w:ascii="Arial" w:hAnsi="Arial"/>
                <w:szCs w:val="18"/>
              </w:rPr>
            </w:pPr>
            <w:r w:rsidRPr="00681D1A">
              <w:rPr>
                <w:rFonts w:ascii="Arial" w:hAnsi="Arial"/>
                <w:szCs w:val="18"/>
              </w:rPr>
              <w:t>Refer to Notes 4.12</w:t>
            </w:r>
            <w:r>
              <w:rPr>
                <w:rFonts w:ascii="Arial" w:hAnsi="Arial"/>
                <w:szCs w:val="18"/>
              </w:rPr>
              <w:t>, 4.21</w:t>
            </w:r>
            <w:r w:rsidRPr="00681D1A">
              <w:rPr>
                <w:rFonts w:ascii="Arial" w:hAnsi="Arial"/>
                <w:szCs w:val="18"/>
              </w:rPr>
              <w:t xml:space="preserve"> and 9 </w:t>
            </w:r>
            <w:r>
              <w:rPr>
                <w:rFonts w:ascii="Arial" w:hAnsi="Arial"/>
                <w:szCs w:val="18"/>
              </w:rPr>
              <w:t>which provides details of the valuation of inventory</w:t>
            </w:r>
            <w:r w:rsidRPr="00681D1A">
              <w:rPr>
                <w:rFonts w:ascii="Arial" w:hAnsi="Arial"/>
                <w:szCs w:val="18"/>
              </w:rPr>
              <w:t>.</w:t>
            </w:r>
          </w:p>
          <w:p w14:paraId="193A6FAC" w14:textId="6F3091F2" w:rsidR="00C26E99" w:rsidRDefault="00C26E99" w:rsidP="00C51957">
            <w:pPr>
              <w:autoSpaceDE w:val="0"/>
              <w:autoSpaceDN w:val="0"/>
              <w:adjustRightInd w:val="0"/>
              <w:spacing w:line="276" w:lineRule="auto"/>
              <w:rPr>
                <w:rFonts w:ascii="Arial" w:hAnsi="Arial"/>
                <w:b/>
                <w:bCs/>
                <w:szCs w:val="18"/>
              </w:rPr>
            </w:pPr>
          </w:p>
        </w:tc>
        <w:tc>
          <w:tcPr>
            <w:tcW w:w="4132" w:type="dxa"/>
            <w:tcBorders>
              <w:bottom w:val="single" w:sz="4" w:space="0" w:color="auto"/>
            </w:tcBorders>
            <w:shd w:val="clear" w:color="auto" w:fill="auto"/>
          </w:tcPr>
          <w:p w14:paraId="71DAD1E7" w14:textId="09B30ACB" w:rsidR="00C51957" w:rsidRDefault="00C51957" w:rsidP="00C51957">
            <w:pPr>
              <w:spacing w:line="360" w:lineRule="auto"/>
              <w:jc w:val="thaiDistribute"/>
              <w:rPr>
                <w:rFonts w:ascii="Arial" w:hAnsi="Arial"/>
                <w:szCs w:val="18"/>
              </w:rPr>
            </w:pPr>
          </w:p>
          <w:p w14:paraId="34B1BAA1" w14:textId="77777777" w:rsidR="00AA7680" w:rsidRPr="00681D1A" w:rsidRDefault="00AA7680" w:rsidP="00C51957">
            <w:pPr>
              <w:spacing w:line="360" w:lineRule="auto"/>
              <w:jc w:val="thaiDistribute"/>
              <w:rPr>
                <w:rFonts w:ascii="Arial" w:hAnsi="Arial"/>
                <w:szCs w:val="18"/>
              </w:rPr>
            </w:pPr>
          </w:p>
          <w:p w14:paraId="72B38280" w14:textId="77777777" w:rsidR="00C51957" w:rsidRPr="00681D1A" w:rsidRDefault="00C51957" w:rsidP="00C51957">
            <w:pPr>
              <w:autoSpaceDE w:val="0"/>
              <w:autoSpaceDN w:val="0"/>
              <w:adjustRightInd w:val="0"/>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 xml:space="preserve">: </w:t>
            </w:r>
          </w:p>
          <w:p w14:paraId="6BA264CE" w14:textId="1DF75171" w:rsidR="00C51957" w:rsidRPr="00681D1A" w:rsidRDefault="00C51957" w:rsidP="00C51957">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 xml:space="preserve">Obtaining an understanding of the process to </w:t>
            </w:r>
            <w:r w:rsidRPr="001C30AB">
              <w:rPr>
                <w:rFonts w:ascii="Arial" w:hAnsi="Arial"/>
                <w:spacing w:val="-6"/>
                <w:szCs w:val="18"/>
              </w:rPr>
              <w:t>determine the net reali</w:t>
            </w:r>
            <w:r w:rsidR="00653F00">
              <w:rPr>
                <w:rFonts w:ascii="Arial" w:hAnsi="Arial"/>
                <w:spacing w:val="-6"/>
                <w:szCs w:val="18"/>
              </w:rPr>
              <w:t>z</w:t>
            </w:r>
            <w:r w:rsidRPr="001C30AB">
              <w:rPr>
                <w:rFonts w:ascii="Arial" w:hAnsi="Arial"/>
                <w:spacing w:val="-6"/>
                <w:szCs w:val="18"/>
              </w:rPr>
              <w:t>able value of inventories</w:t>
            </w:r>
            <w:r w:rsidRPr="00681D1A">
              <w:rPr>
                <w:rFonts w:ascii="Arial" w:hAnsi="Arial"/>
                <w:spacing w:val="-6"/>
                <w:szCs w:val="18"/>
              </w:rPr>
              <w:t xml:space="preserve"> through inquiry of the Company’s</w:t>
            </w:r>
            <w:r w:rsidRPr="00681D1A">
              <w:rPr>
                <w:rFonts w:ascii="Arial" w:hAnsi="Arial"/>
                <w:szCs w:val="18"/>
              </w:rPr>
              <w:t xml:space="preserve"> management</w:t>
            </w:r>
            <w:r w:rsidR="00E94544">
              <w:rPr>
                <w:rFonts w:ascii="Arial" w:hAnsi="Arial"/>
                <w:szCs w:val="18"/>
              </w:rPr>
              <w:t xml:space="preserve"> and the test</w:t>
            </w:r>
            <w:r w:rsidR="005B3822">
              <w:rPr>
                <w:rFonts w:ascii="Arial" w:hAnsi="Arial"/>
                <w:szCs w:val="18"/>
              </w:rPr>
              <w:t>s of the current market prices of inventories and the purchase and sale commitments that may exist</w:t>
            </w:r>
            <w:r w:rsidR="00653F00">
              <w:rPr>
                <w:rFonts w:ascii="Arial" w:hAnsi="Arial"/>
                <w:szCs w:val="18"/>
              </w:rPr>
              <w:t>.</w:t>
            </w:r>
          </w:p>
          <w:p w14:paraId="500219DD" w14:textId="33FC1320" w:rsidR="00C51957" w:rsidRPr="00681D1A" w:rsidRDefault="00C51957" w:rsidP="00C51957">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 xml:space="preserve">Evaluating the design of the internal control </w:t>
            </w:r>
            <w:r w:rsidRPr="00681D1A">
              <w:rPr>
                <w:rFonts w:ascii="Arial" w:hAnsi="Arial"/>
                <w:spacing w:val="-10"/>
                <w:szCs w:val="18"/>
              </w:rPr>
              <w:t>process and testing the operating effectiveness</w:t>
            </w:r>
            <w:r w:rsidRPr="00681D1A">
              <w:rPr>
                <w:rFonts w:ascii="Arial" w:hAnsi="Arial"/>
                <w:szCs w:val="18"/>
              </w:rPr>
              <w:t xml:space="preserve"> of the controls</w:t>
            </w:r>
            <w:r w:rsidR="00653F00">
              <w:rPr>
                <w:rFonts w:ascii="Arial" w:hAnsi="Arial"/>
                <w:szCs w:val="18"/>
              </w:rPr>
              <w:t>.</w:t>
            </w:r>
          </w:p>
          <w:p w14:paraId="7BA703D4" w14:textId="42130EF1" w:rsidR="00C51957" w:rsidRPr="00681D1A" w:rsidRDefault="00C51957" w:rsidP="00C51957">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pacing w:val="-4"/>
                <w:szCs w:val="18"/>
              </w:rPr>
              <w:t>Performing substantive testing on a sample</w:t>
            </w:r>
            <w:r w:rsidRPr="00681D1A">
              <w:rPr>
                <w:rFonts w:ascii="Arial" w:hAnsi="Arial"/>
                <w:szCs w:val="18"/>
              </w:rPr>
              <w:t xml:space="preserve"> </w:t>
            </w:r>
            <w:r w:rsidRPr="001C30AB">
              <w:rPr>
                <w:rFonts w:ascii="Arial" w:hAnsi="Arial"/>
                <w:spacing w:val="-6"/>
                <w:szCs w:val="18"/>
              </w:rPr>
              <w:t>basis on the net reali</w:t>
            </w:r>
            <w:r w:rsidR="00571357">
              <w:rPr>
                <w:rFonts w:ascii="Arial" w:hAnsi="Arial"/>
                <w:spacing w:val="-6"/>
                <w:szCs w:val="18"/>
              </w:rPr>
              <w:t>z</w:t>
            </w:r>
            <w:r w:rsidRPr="001C30AB">
              <w:rPr>
                <w:rFonts w:ascii="Arial" w:hAnsi="Arial"/>
                <w:spacing w:val="-6"/>
                <w:szCs w:val="18"/>
              </w:rPr>
              <w:t>able value of inventories</w:t>
            </w:r>
          </w:p>
          <w:p w14:paraId="514AE655" w14:textId="77777777" w:rsidR="00C51957" w:rsidRPr="00681D1A" w:rsidRDefault="00C51957" w:rsidP="00C51957">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 xml:space="preserve">Reviewing the actual results for the year with the Company’s historical estimation of </w:t>
            </w:r>
            <w:r w:rsidRPr="00681D1A">
              <w:rPr>
                <w:rFonts w:ascii="Arial" w:hAnsi="Arial"/>
                <w:spacing w:val="-4"/>
                <w:szCs w:val="18"/>
              </w:rPr>
              <w:t>allowance for decline</w:t>
            </w:r>
            <w:r>
              <w:rPr>
                <w:rFonts w:ascii="Arial" w:hAnsi="Arial"/>
                <w:spacing w:val="-4"/>
                <w:szCs w:val="18"/>
              </w:rPr>
              <w:t>d</w:t>
            </w:r>
            <w:r w:rsidRPr="00681D1A">
              <w:rPr>
                <w:rFonts w:ascii="Arial" w:hAnsi="Arial"/>
                <w:spacing w:val="-4"/>
                <w:szCs w:val="18"/>
              </w:rPr>
              <w:t xml:space="preserve"> value of inventories</w:t>
            </w:r>
            <w:r w:rsidRPr="00681D1A">
              <w:rPr>
                <w:rFonts w:ascii="Arial" w:hAnsi="Arial"/>
                <w:szCs w:val="18"/>
              </w:rPr>
              <w:t xml:space="preserve"> and future operating plan to evaluate the </w:t>
            </w:r>
            <w:r w:rsidRPr="00681D1A">
              <w:rPr>
                <w:rFonts w:ascii="Arial" w:hAnsi="Arial"/>
                <w:spacing w:val="-6"/>
                <w:szCs w:val="18"/>
              </w:rPr>
              <w:t>appropriateness of the Company’s estimation</w:t>
            </w:r>
            <w:r w:rsidRPr="00681D1A">
              <w:rPr>
                <w:rFonts w:ascii="Arial" w:hAnsi="Arial"/>
                <w:szCs w:val="18"/>
              </w:rPr>
              <w:t xml:space="preserve"> relat</w:t>
            </w:r>
            <w:r>
              <w:rPr>
                <w:rFonts w:ascii="Arial" w:hAnsi="Arial"/>
                <w:szCs w:val="18"/>
              </w:rPr>
              <w:t>ing</w:t>
            </w:r>
            <w:r w:rsidRPr="00681D1A">
              <w:rPr>
                <w:rFonts w:ascii="Arial" w:hAnsi="Arial"/>
                <w:szCs w:val="18"/>
              </w:rPr>
              <w:t xml:space="preserve"> to the valuation of inventories; and</w:t>
            </w:r>
          </w:p>
          <w:p w14:paraId="417330B5" w14:textId="77777777" w:rsidR="00C51957" w:rsidRDefault="00C51957" w:rsidP="00C26E99">
            <w:pPr>
              <w:pStyle w:val="ListParagraph"/>
              <w:numPr>
                <w:ilvl w:val="0"/>
                <w:numId w:val="34"/>
              </w:numPr>
              <w:autoSpaceDE w:val="0"/>
              <w:autoSpaceDN w:val="0"/>
              <w:adjustRightInd w:val="0"/>
              <w:spacing w:line="360" w:lineRule="auto"/>
              <w:jc w:val="thaiDistribute"/>
              <w:rPr>
                <w:rFonts w:ascii="Arial" w:hAnsi="Arial"/>
                <w:b/>
                <w:bCs/>
                <w:szCs w:val="18"/>
              </w:rPr>
            </w:pPr>
            <w:r w:rsidRPr="00C26E99">
              <w:rPr>
                <w:rFonts w:ascii="Arial" w:hAnsi="Arial"/>
                <w:szCs w:val="18"/>
              </w:rPr>
              <w:t>Considering in the adequacy of the Company’s</w:t>
            </w:r>
            <w:r w:rsidRPr="00681D1A">
              <w:rPr>
                <w:rFonts w:ascii="Arial" w:hAnsi="Arial"/>
                <w:szCs w:val="18"/>
              </w:rPr>
              <w:t xml:space="preserve"> disclosure in accordance with Thai Financial Reporting Standards</w:t>
            </w:r>
          </w:p>
        </w:tc>
      </w:tr>
    </w:tbl>
    <w:p w14:paraId="21CE3242" w14:textId="77777777" w:rsidR="008D6303" w:rsidRDefault="008D6303" w:rsidP="00801A1C">
      <w:pPr>
        <w:pStyle w:val="BodyText"/>
        <w:spacing w:after="0" w:line="360" w:lineRule="auto"/>
        <w:jc w:val="thaiDistribute"/>
        <w:rPr>
          <w:rFonts w:ascii="Arial" w:hAnsi="Arial"/>
          <w:i/>
          <w:iCs/>
          <w:sz w:val="19"/>
          <w:szCs w:val="19"/>
        </w:rPr>
      </w:pPr>
    </w:p>
    <w:p w14:paraId="34C7D3D3" w14:textId="697DFFE0" w:rsidR="00801A1C" w:rsidRPr="00801A1C" w:rsidRDefault="00D42B48" w:rsidP="00801A1C">
      <w:pPr>
        <w:pStyle w:val="BodyText"/>
        <w:spacing w:after="0" w:line="360" w:lineRule="auto"/>
        <w:jc w:val="thaiDistribute"/>
        <w:rPr>
          <w:rFonts w:ascii="Arial" w:hAnsi="Arial"/>
          <w:i/>
          <w:iCs/>
          <w:sz w:val="19"/>
          <w:szCs w:val="19"/>
        </w:rPr>
      </w:pPr>
      <w:r w:rsidRPr="00D42B48">
        <w:rPr>
          <w:rFonts w:ascii="Arial" w:hAnsi="Arial"/>
          <w:i/>
          <w:iCs/>
          <w:sz w:val="19"/>
          <w:szCs w:val="19"/>
        </w:rPr>
        <w:t>Other Information</w:t>
      </w:r>
    </w:p>
    <w:p w14:paraId="71160CC2" w14:textId="77777777" w:rsidR="00801A1C" w:rsidRPr="00801A1C" w:rsidRDefault="00801A1C" w:rsidP="00801A1C">
      <w:pPr>
        <w:pStyle w:val="BodyText"/>
        <w:spacing w:after="0" w:line="360" w:lineRule="auto"/>
        <w:jc w:val="thaiDistribute"/>
        <w:rPr>
          <w:rFonts w:ascii="Arial" w:hAnsi="Arial"/>
          <w:sz w:val="19"/>
          <w:szCs w:val="19"/>
        </w:rPr>
      </w:pPr>
    </w:p>
    <w:p w14:paraId="75F456C6" w14:textId="229D6350" w:rsidR="00801A1C" w:rsidRPr="00681D1A" w:rsidRDefault="00D42B48" w:rsidP="00801A1C">
      <w:pPr>
        <w:pStyle w:val="BodyText"/>
        <w:spacing w:after="0" w:line="360" w:lineRule="auto"/>
        <w:jc w:val="thaiDistribute"/>
        <w:rPr>
          <w:rFonts w:ascii="Arial" w:hAnsi="Arial"/>
          <w:sz w:val="19"/>
          <w:szCs w:val="19"/>
        </w:rPr>
      </w:pPr>
      <w:r w:rsidRPr="00681D1A">
        <w:rPr>
          <w:rFonts w:ascii="Arial" w:hAnsi="Arial"/>
          <w:sz w:val="19"/>
          <w:szCs w:val="19"/>
        </w:rPr>
        <w:t xml:space="preserve">Management is responsible for the other information. The other information comprises the information included in the annual report but does not include the </w:t>
      </w:r>
      <w:r w:rsidR="00096DBC" w:rsidRPr="003E0F7B">
        <w:rPr>
          <w:rFonts w:ascii="Arial" w:hAnsi="Arial"/>
          <w:sz w:val="19"/>
          <w:szCs w:val="19"/>
        </w:rPr>
        <w:t xml:space="preserve">consolidated and separate </w:t>
      </w:r>
      <w:r w:rsidRPr="00681D1A">
        <w:rPr>
          <w:rFonts w:ascii="Arial" w:hAnsi="Arial"/>
          <w:sz w:val="19"/>
          <w:szCs w:val="19"/>
        </w:rPr>
        <w:t>financial statements and my auditor’s report thereon. The annual report is expected to be made available to me after the date of this auditor's report.</w:t>
      </w:r>
    </w:p>
    <w:p w14:paraId="39B1E423" w14:textId="77777777" w:rsidR="00365072" w:rsidRPr="00681D1A" w:rsidRDefault="00365072" w:rsidP="00801A1C">
      <w:pPr>
        <w:pStyle w:val="BodyText"/>
        <w:spacing w:after="0" w:line="360" w:lineRule="auto"/>
        <w:jc w:val="thaiDistribute"/>
        <w:rPr>
          <w:rFonts w:ascii="Arial" w:hAnsi="Arial"/>
          <w:sz w:val="19"/>
          <w:szCs w:val="19"/>
        </w:rPr>
      </w:pPr>
    </w:p>
    <w:p w14:paraId="7889F671" w14:textId="289FE453" w:rsidR="00801A1C" w:rsidRDefault="00D42B48" w:rsidP="00801A1C">
      <w:pPr>
        <w:pStyle w:val="BodyText"/>
        <w:spacing w:after="0" w:line="360" w:lineRule="auto"/>
        <w:jc w:val="thaiDistribute"/>
        <w:rPr>
          <w:rFonts w:ascii="Arial" w:hAnsi="Arial"/>
          <w:sz w:val="19"/>
          <w:szCs w:val="19"/>
        </w:rPr>
      </w:pPr>
      <w:r w:rsidRPr="00681D1A">
        <w:rPr>
          <w:rFonts w:ascii="Arial" w:hAnsi="Arial"/>
          <w:sz w:val="19"/>
          <w:szCs w:val="19"/>
        </w:rPr>
        <w:t xml:space="preserve">My opinion on the </w:t>
      </w:r>
      <w:r w:rsidR="001A5657" w:rsidRPr="003E0F7B">
        <w:rPr>
          <w:rFonts w:ascii="Arial" w:hAnsi="Arial"/>
          <w:sz w:val="19"/>
          <w:szCs w:val="19"/>
        </w:rPr>
        <w:t xml:space="preserve">consolidated and separate </w:t>
      </w:r>
      <w:r w:rsidRPr="00681D1A">
        <w:rPr>
          <w:rFonts w:ascii="Arial" w:hAnsi="Arial"/>
          <w:sz w:val="19"/>
          <w:szCs w:val="19"/>
        </w:rPr>
        <w:t>financial statements does not cover the other information and I will not express any form of assurance conclusion thereon.</w:t>
      </w:r>
      <w:r w:rsidR="005259C2" w:rsidRPr="00681D1A">
        <w:rPr>
          <w:rFonts w:ascii="Arial" w:hAnsi="Arial"/>
          <w:sz w:val="19"/>
          <w:szCs w:val="19"/>
        </w:rPr>
        <w:t xml:space="preserve"> </w:t>
      </w:r>
      <w:r w:rsidR="00801A1C" w:rsidRPr="00681D1A">
        <w:rPr>
          <w:rFonts w:ascii="Arial" w:hAnsi="Arial"/>
          <w:sz w:val="19"/>
          <w:szCs w:val="19"/>
        </w:rPr>
        <w:t xml:space="preserve"> </w:t>
      </w:r>
    </w:p>
    <w:p w14:paraId="19071B39" w14:textId="612BFB0F" w:rsidR="00AA7680" w:rsidRDefault="00AA7680" w:rsidP="00801A1C">
      <w:pPr>
        <w:pStyle w:val="BodyText"/>
        <w:spacing w:after="0" w:line="360" w:lineRule="auto"/>
        <w:jc w:val="thaiDistribute"/>
        <w:rPr>
          <w:rFonts w:ascii="Arial" w:hAnsi="Arial"/>
          <w:sz w:val="19"/>
          <w:szCs w:val="19"/>
        </w:rPr>
      </w:pPr>
    </w:p>
    <w:p w14:paraId="6F4B662F" w14:textId="77777777" w:rsidR="007B02EC" w:rsidRDefault="007B02EC" w:rsidP="00801A1C">
      <w:pPr>
        <w:pStyle w:val="BodyText"/>
        <w:spacing w:after="0" w:line="360" w:lineRule="auto"/>
        <w:jc w:val="thaiDistribute"/>
        <w:rPr>
          <w:rFonts w:ascii="Arial" w:hAnsi="Arial"/>
          <w:sz w:val="19"/>
          <w:szCs w:val="19"/>
        </w:rPr>
      </w:pPr>
    </w:p>
    <w:p w14:paraId="23E4515A" w14:textId="60BA76CC" w:rsidR="00AA7680" w:rsidRDefault="00AA7680" w:rsidP="00801A1C">
      <w:pPr>
        <w:pStyle w:val="BodyText"/>
        <w:spacing w:after="0" w:line="360" w:lineRule="auto"/>
        <w:jc w:val="thaiDistribute"/>
        <w:rPr>
          <w:rFonts w:ascii="Arial" w:hAnsi="Arial"/>
          <w:sz w:val="19"/>
          <w:szCs w:val="19"/>
        </w:rPr>
      </w:pPr>
    </w:p>
    <w:p w14:paraId="6C6C5124" w14:textId="1271B489" w:rsidR="00D0192C" w:rsidRDefault="00D0192C" w:rsidP="00801A1C">
      <w:pPr>
        <w:pStyle w:val="BodyText"/>
        <w:spacing w:after="0" w:line="360" w:lineRule="auto"/>
        <w:jc w:val="thaiDistribute"/>
        <w:rPr>
          <w:rFonts w:ascii="Arial" w:hAnsi="Arial"/>
          <w:sz w:val="19"/>
          <w:szCs w:val="19"/>
        </w:rPr>
      </w:pPr>
    </w:p>
    <w:p w14:paraId="2F27B952" w14:textId="21FD588E" w:rsidR="00D0192C" w:rsidRDefault="00D0192C" w:rsidP="00801A1C">
      <w:pPr>
        <w:pStyle w:val="BodyText"/>
        <w:spacing w:after="0" w:line="360" w:lineRule="auto"/>
        <w:jc w:val="thaiDistribute"/>
        <w:rPr>
          <w:rFonts w:ascii="Arial" w:hAnsi="Arial"/>
          <w:sz w:val="19"/>
          <w:szCs w:val="19"/>
        </w:rPr>
      </w:pPr>
    </w:p>
    <w:p w14:paraId="0F3B0A4B" w14:textId="77777777" w:rsidR="00D0192C" w:rsidRPr="00681D1A" w:rsidRDefault="00D0192C" w:rsidP="00801A1C">
      <w:pPr>
        <w:pStyle w:val="BodyText"/>
        <w:spacing w:after="0" w:line="360" w:lineRule="auto"/>
        <w:jc w:val="thaiDistribute"/>
        <w:rPr>
          <w:rFonts w:ascii="Arial" w:hAnsi="Arial"/>
          <w:sz w:val="19"/>
          <w:szCs w:val="19"/>
        </w:rPr>
      </w:pPr>
    </w:p>
    <w:p w14:paraId="70A11C43" w14:textId="77777777" w:rsidR="00336BBF" w:rsidRPr="00681D1A" w:rsidRDefault="00336BBF" w:rsidP="00801A1C">
      <w:pPr>
        <w:pStyle w:val="BodyText"/>
        <w:spacing w:after="0" w:line="360" w:lineRule="auto"/>
        <w:jc w:val="thaiDistribute"/>
        <w:rPr>
          <w:rFonts w:ascii="Arial" w:hAnsi="Arial"/>
          <w:szCs w:val="18"/>
        </w:rPr>
      </w:pPr>
    </w:p>
    <w:p w14:paraId="6FC6192B" w14:textId="27CC879F" w:rsidR="00801A1C" w:rsidRPr="00D42B48" w:rsidRDefault="00D42B48" w:rsidP="00801A1C">
      <w:pPr>
        <w:pStyle w:val="BodyText"/>
        <w:spacing w:after="0" w:line="360" w:lineRule="auto"/>
        <w:jc w:val="thaiDistribute"/>
        <w:rPr>
          <w:rFonts w:ascii="Arial" w:hAnsi="Arial"/>
          <w:sz w:val="19"/>
          <w:szCs w:val="19"/>
        </w:rPr>
      </w:pPr>
      <w:r w:rsidRPr="00681D1A">
        <w:rPr>
          <w:rFonts w:ascii="Arial" w:hAnsi="Arial"/>
          <w:sz w:val="19"/>
          <w:szCs w:val="19"/>
        </w:rPr>
        <w:lastRenderedPageBreak/>
        <w:t xml:space="preserve">In connection with my audit of the </w:t>
      </w:r>
      <w:r w:rsidR="00D0682E" w:rsidRPr="003E0F7B">
        <w:rPr>
          <w:rFonts w:ascii="Arial" w:hAnsi="Arial"/>
          <w:sz w:val="19"/>
          <w:szCs w:val="19"/>
        </w:rPr>
        <w:t xml:space="preserve">consolidated and separate </w:t>
      </w:r>
      <w:r w:rsidRPr="00681D1A">
        <w:rPr>
          <w:rFonts w:ascii="Arial" w:hAnsi="Arial"/>
          <w:sz w:val="19"/>
          <w:szCs w:val="19"/>
        </w:rPr>
        <w:t xml:space="preserve">financial statements, my responsibility is to read the other information identified above when it becomes available and, in doing so, consider whether the other information is materially inconsistent with the </w:t>
      </w:r>
      <w:r w:rsidR="001B3E01" w:rsidRPr="003E0F7B">
        <w:rPr>
          <w:rFonts w:ascii="Arial" w:hAnsi="Arial"/>
          <w:sz w:val="19"/>
          <w:szCs w:val="19"/>
        </w:rPr>
        <w:t xml:space="preserve">consolidated and separate </w:t>
      </w:r>
      <w:r w:rsidRPr="00681D1A">
        <w:rPr>
          <w:rFonts w:ascii="Arial" w:hAnsi="Arial"/>
          <w:sz w:val="19"/>
          <w:szCs w:val="19"/>
        </w:rPr>
        <w:t>financial statements or my knowledge obtained in the audit, or otherwise appears to be materially misstated</w:t>
      </w:r>
      <w:r w:rsidRPr="00D42B48">
        <w:rPr>
          <w:rFonts w:ascii="Arial" w:hAnsi="Arial"/>
          <w:sz w:val="19"/>
          <w:szCs w:val="19"/>
        </w:rPr>
        <w:t>.</w:t>
      </w:r>
    </w:p>
    <w:p w14:paraId="1DC076F1" w14:textId="77777777" w:rsidR="00801A1C" w:rsidRPr="00681D1A" w:rsidRDefault="00801A1C" w:rsidP="00801A1C">
      <w:pPr>
        <w:pStyle w:val="BodyText"/>
        <w:spacing w:after="0" w:line="360" w:lineRule="auto"/>
        <w:jc w:val="thaiDistribute"/>
        <w:rPr>
          <w:rFonts w:ascii="Arial" w:hAnsi="Arial"/>
          <w:szCs w:val="18"/>
        </w:rPr>
      </w:pPr>
    </w:p>
    <w:p w14:paraId="7B9FB9D0" w14:textId="77777777" w:rsidR="00365072"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 xml:space="preserve">When I read the annual report, if I conclude that there is a material misstatement therein, I am required to </w:t>
      </w:r>
      <w:r w:rsidR="001535A4">
        <w:rPr>
          <w:rFonts w:ascii="Arial" w:hAnsi="Arial"/>
          <w:sz w:val="19"/>
          <w:szCs w:val="19"/>
        </w:rPr>
        <w:t>communicate the matter to</w:t>
      </w:r>
      <w:r w:rsidRPr="00D42B48">
        <w:rPr>
          <w:rFonts w:ascii="Arial" w:hAnsi="Arial"/>
          <w:sz w:val="19"/>
          <w:szCs w:val="19"/>
        </w:rPr>
        <w:t xml:space="preserve"> those charged with governance </w:t>
      </w:r>
      <w:r w:rsidR="00AD1656">
        <w:rPr>
          <w:rFonts w:ascii="Arial" w:hAnsi="Arial"/>
          <w:sz w:val="19"/>
          <w:szCs w:val="19"/>
        </w:rPr>
        <w:t xml:space="preserve">and </w:t>
      </w:r>
      <w:r w:rsidR="00DB2348">
        <w:rPr>
          <w:rFonts w:ascii="Arial" w:hAnsi="Arial"/>
          <w:sz w:val="19"/>
          <w:szCs w:val="19"/>
        </w:rPr>
        <w:t xml:space="preserve">request them to </w:t>
      </w:r>
      <w:r w:rsidR="00AD1656">
        <w:rPr>
          <w:rFonts w:ascii="Arial" w:hAnsi="Arial"/>
          <w:sz w:val="19"/>
          <w:szCs w:val="19"/>
        </w:rPr>
        <w:t>revise a</w:t>
      </w:r>
      <w:r w:rsidRPr="00D42B48">
        <w:rPr>
          <w:rFonts w:ascii="Arial" w:hAnsi="Arial"/>
          <w:sz w:val="19"/>
          <w:szCs w:val="19"/>
        </w:rPr>
        <w:t xml:space="preserve"> material misstatement.</w:t>
      </w:r>
    </w:p>
    <w:p w14:paraId="39A85E98" w14:textId="77777777" w:rsidR="00D42B48" w:rsidRPr="00681D1A" w:rsidRDefault="00D42B48" w:rsidP="00365072">
      <w:pPr>
        <w:pStyle w:val="BodyText"/>
        <w:spacing w:line="360" w:lineRule="auto"/>
        <w:jc w:val="thaiDistribute"/>
        <w:rPr>
          <w:rFonts w:ascii="Arial" w:hAnsi="Arial"/>
          <w:i/>
          <w:iCs/>
          <w:sz w:val="16"/>
          <w:szCs w:val="16"/>
        </w:rPr>
      </w:pPr>
    </w:p>
    <w:p w14:paraId="0B41B4C7" w14:textId="5E0A6387" w:rsidR="00D42B48" w:rsidRPr="00D42B48" w:rsidRDefault="00D42B48" w:rsidP="00681D1A">
      <w:pPr>
        <w:pStyle w:val="BodyText"/>
        <w:spacing w:after="0" w:line="360" w:lineRule="auto"/>
        <w:jc w:val="thaiDistribute"/>
        <w:rPr>
          <w:rFonts w:ascii="Arial" w:hAnsi="Arial"/>
          <w:i/>
          <w:iCs/>
          <w:sz w:val="19"/>
          <w:szCs w:val="19"/>
        </w:rPr>
      </w:pPr>
      <w:r w:rsidRPr="00D42B48">
        <w:rPr>
          <w:rFonts w:ascii="Arial" w:hAnsi="Arial"/>
          <w:i/>
          <w:iCs/>
          <w:sz w:val="19"/>
          <w:szCs w:val="19"/>
        </w:rPr>
        <w:t xml:space="preserve">Responsibilities of Management and Those Charged with Governance for the </w:t>
      </w:r>
      <w:r w:rsidR="001926AE">
        <w:rPr>
          <w:rFonts w:ascii="Arial" w:hAnsi="Arial"/>
          <w:i/>
          <w:iCs/>
          <w:sz w:val="19"/>
          <w:szCs w:val="19"/>
        </w:rPr>
        <w:t>C</w:t>
      </w:r>
      <w:r w:rsidR="00882275" w:rsidRPr="00882275">
        <w:rPr>
          <w:rFonts w:ascii="Arial" w:hAnsi="Arial"/>
          <w:i/>
          <w:iCs/>
          <w:sz w:val="19"/>
          <w:szCs w:val="19"/>
        </w:rPr>
        <w:t xml:space="preserve">onsolidated and </w:t>
      </w:r>
      <w:r w:rsidR="001926AE">
        <w:rPr>
          <w:rFonts w:ascii="Arial" w:hAnsi="Arial"/>
          <w:i/>
          <w:iCs/>
          <w:sz w:val="19"/>
          <w:szCs w:val="19"/>
        </w:rPr>
        <w:t>S</w:t>
      </w:r>
      <w:r w:rsidR="00882275" w:rsidRPr="00882275">
        <w:rPr>
          <w:rFonts w:ascii="Arial" w:hAnsi="Arial"/>
          <w:i/>
          <w:iCs/>
          <w:sz w:val="19"/>
          <w:szCs w:val="19"/>
        </w:rPr>
        <w:t xml:space="preserve">eparate </w:t>
      </w:r>
      <w:r w:rsidRPr="00D42B48">
        <w:rPr>
          <w:rFonts w:ascii="Arial" w:hAnsi="Arial"/>
          <w:i/>
          <w:iCs/>
          <w:sz w:val="19"/>
          <w:szCs w:val="19"/>
        </w:rPr>
        <w:t>Financial Statements</w:t>
      </w:r>
    </w:p>
    <w:p w14:paraId="72C0FBAC" w14:textId="77777777" w:rsidR="00365072" w:rsidRPr="00365072" w:rsidRDefault="00365072" w:rsidP="00365072">
      <w:pPr>
        <w:pStyle w:val="BodyText"/>
        <w:spacing w:after="0" w:line="360" w:lineRule="auto"/>
        <w:jc w:val="thaiDistribute"/>
        <w:rPr>
          <w:rFonts w:ascii="Arial" w:hAnsi="Arial"/>
          <w:sz w:val="19"/>
          <w:szCs w:val="19"/>
        </w:rPr>
      </w:pPr>
    </w:p>
    <w:p w14:paraId="7083FD54" w14:textId="08469003" w:rsidR="00365072"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Management</w:t>
      </w:r>
      <w:r w:rsidR="00A91B4F">
        <w:rPr>
          <w:rFonts w:ascii="Arial" w:hAnsi="Arial"/>
          <w:sz w:val="19"/>
          <w:szCs w:val="19"/>
        </w:rPr>
        <w:t xml:space="preserve"> </w:t>
      </w:r>
      <w:r w:rsidR="0051075C">
        <w:rPr>
          <w:rFonts w:ascii="Arial" w:hAnsi="Arial"/>
          <w:sz w:val="19"/>
          <w:szCs w:val="19"/>
        </w:rPr>
        <w:t xml:space="preserve">is </w:t>
      </w:r>
      <w:r w:rsidRPr="00D42B48">
        <w:rPr>
          <w:rFonts w:ascii="Arial" w:hAnsi="Arial"/>
          <w:sz w:val="19"/>
          <w:szCs w:val="19"/>
        </w:rPr>
        <w:t xml:space="preserve">responsible for the preparation and fair presentation of the </w:t>
      </w:r>
      <w:r w:rsidR="00292F81" w:rsidRPr="003E0F7B">
        <w:rPr>
          <w:rFonts w:ascii="Arial" w:hAnsi="Arial"/>
          <w:sz w:val="19"/>
          <w:szCs w:val="19"/>
        </w:rPr>
        <w:t xml:space="preserve">consolidated and separate </w:t>
      </w:r>
      <w:r w:rsidRPr="00D42B48">
        <w:rPr>
          <w:rFonts w:ascii="Arial" w:hAnsi="Arial"/>
          <w:sz w:val="19"/>
          <w:szCs w:val="19"/>
        </w:rPr>
        <w:t xml:space="preserve">financial statements in accordance with Thai Financial Reporting Standards, and for such internal control as management determines necessary to enable the preparation of </w:t>
      </w:r>
      <w:r w:rsidR="009C32F1" w:rsidRPr="003E0F7B">
        <w:rPr>
          <w:rFonts w:ascii="Arial" w:hAnsi="Arial"/>
          <w:sz w:val="19"/>
          <w:szCs w:val="19"/>
        </w:rPr>
        <w:t xml:space="preserve">consolidated and separate </w:t>
      </w:r>
      <w:r w:rsidRPr="00D42B48">
        <w:rPr>
          <w:rFonts w:ascii="Arial" w:hAnsi="Arial"/>
          <w:sz w:val="19"/>
          <w:szCs w:val="19"/>
        </w:rPr>
        <w:t>financial statements that are free from material misstatement, whether due to fraud or error.</w:t>
      </w:r>
    </w:p>
    <w:p w14:paraId="129A657F" w14:textId="77777777" w:rsidR="00D42B48" w:rsidRDefault="00D42B48" w:rsidP="005C01CE">
      <w:pPr>
        <w:pStyle w:val="BodyText"/>
        <w:spacing w:after="0" w:line="360" w:lineRule="auto"/>
        <w:jc w:val="thaiDistribute"/>
        <w:rPr>
          <w:rFonts w:ascii="Arial" w:hAnsi="Arial"/>
          <w:sz w:val="19"/>
          <w:szCs w:val="19"/>
        </w:rPr>
      </w:pPr>
    </w:p>
    <w:p w14:paraId="483474DB" w14:textId="19000A58" w:rsidR="00D42B48"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 xml:space="preserve">In preparing the </w:t>
      </w:r>
      <w:r w:rsidR="0077423E" w:rsidRPr="003E0F7B">
        <w:rPr>
          <w:rFonts w:ascii="Arial" w:hAnsi="Arial"/>
          <w:sz w:val="19"/>
          <w:szCs w:val="19"/>
        </w:rPr>
        <w:t xml:space="preserve">consolidated and separate </w:t>
      </w:r>
      <w:r w:rsidRPr="00D42B48">
        <w:rPr>
          <w:rFonts w:ascii="Arial" w:hAnsi="Arial"/>
          <w:sz w:val="19"/>
          <w:szCs w:val="19"/>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F73C67C" w14:textId="77777777" w:rsidR="00D42B48" w:rsidRDefault="00D42B48" w:rsidP="005C01CE">
      <w:pPr>
        <w:pStyle w:val="BodyText"/>
        <w:spacing w:after="0" w:line="360" w:lineRule="auto"/>
        <w:jc w:val="thaiDistribute"/>
        <w:rPr>
          <w:rFonts w:ascii="Arial" w:hAnsi="Arial"/>
          <w:sz w:val="19"/>
          <w:szCs w:val="19"/>
        </w:rPr>
      </w:pPr>
    </w:p>
    <w:p w14:paraId="37923D1E" w14:textId="77777777" w:rsidR="00D42B48" w:rsidRDefault="00D42B48" w:rsidP="00365072">
      <w:pPr>
        <w:pStyle w:val="BodyText"/>
        <w:spacing w:line="360" w:lineRule="auto"/>
        <w:jc w:val="thaiDistribute"/>
        <w:rPr>
          <w:rFonts w:ascii="Arial" w:hAnsi="Arial"/>
          <w:sz w:val="19"/>
          <w:szCs w:val="19"/>
        </w:rPr>
      </w:pPr>
      <w:r w:rsidRPr="00D42B48">
        <w:rPr>
          <w:rFonts w:ascii="Arial" w:hAnsi="Arial"/>
          <w:sz w:val="19"/>
          <w:szCs w:val="19"/>
        </w:rPr>
        <w:t>Those charged with governance are responsible for overseeing the Group’s financial reporting process.</w:t>
      </w:r>
    </w:p>
    <w:p w14:paraId="72542329" w14:textId="77777777" w:rsidR="00B90651" w:rsidRPr="00D91E63" w:rsidRDefault="00B90651" w:rsidP="00681D1A">
      <w:pPr>
        <w:pStyle w:val="BodyText"/>
        <w:spacing w:after="0" w:line="360" w:lineRule="auto"/>
        <w:jc w:val="thaiDistribute"/>
        <w:rPr>
          <w:rFonts w:ascii="Arial" w:hAnsi="Arial"/>
          <w:i/>
          <w:iCs/>
          <w:szCs w:val="18"/>
        </w:rPr>
      </w:pPr>
    </w:p>
    <w:p w14:paraId="1E10B077" w14:textId="09DB48BC" w:rsidR="00D42B48" w:rsidRDefault="00D42B48" w:rsidP="00681D1A">
      <w:pPr>
        <w:pStyle w:val="BodyText"/>
        <w:spacing w:after="0" w:line="360" w:lineRule="auto"/>
        <w:jc w:val="thaiDistribute"/>
        <w:rPr>
          <w:rFonts w:ascii="Arial" w:hAnsi="Arial"/>
          <w:i/>
          <w:iCs/>
          <w:sz w:val="19"/>
          <w:szCs w:val="19"/>
        </w:rPr>
      </w:pPr>
      <w:r w:rsidRPr="00D42B48">
        <w:rPr>
          <w:rFonts w:ascii="Arial" w:hAnsi="Arial"/>
          <w:i/>
          <w:iCs/>
          <w:sz w:val="19"/>
          <w:szCs w:val="19"/>
        </w:rPr>
        <w:t xml:space="preserve">Auditor’s Responsibilities for the Audit of the </w:t>
      </w:r>
      <w:r w:rsidR="001926AE">
        <w:rPr>
          <w:rFonts w:ascii="Arial" w:hAnsi="Arial"/>
          <w:i/>
          <w:iCs/>
          <w:sz w:val="19"/>
          <w:szCs w:val="19"/>
        </w:rPr>
        <w:t>C</w:t>
      </w:r>
      <w:r w:rsidR="0064417F" w:rsidRPr="0064417F">
        <w:rPr>
          <w:rFonts w:ascii="Arial" w:hAnsi="Arial"/>
          <w:i/>
          <w:iCs/>
          <w:sz w:val="19"/>
          <w:szCs w:val="19"/>
        </w:rPr>
        <w:t xml:space="preserve">onsolidated and </w:t>
      </w:r>
      <w:r w:rsidR="001926AE">
        <w:rPr>
          <w:rFonts w:ascii="Arial" w:hAnsi="Arial"/>
          <w:i/>
          <w:iCs/>
          <w:sz w:val="19"/>
          <w:szCs w:val="19"/>
        </w:rPr>
        <w:t>S</w:t>
      </w:r>
      <w:r w:rsidR="0064417F" w:rsidRPr="0064417F">
        <w:rPr>
          <w:rFonts w:ascii="Arial" w:hAnsi="Arial"/>
          <w:i/>
          <w:iCs/>
          <w:sz w:val="19"/>
          <w:szCs w:val="19"/>
        </w:rPr>
        <w:t>eparate</w:t>
      </w:r>
      <w:r w:rsidR="0064417F" w:rsidRPr="003E0F7B">
        <w:rPr>
          <w:rFonts w:ascii="Arial" w:hAnsi="Arial"/>
          <w:sz w:val="19"/>
          <w:szCs w:val="19"/>
        </w:rPr>
        <w:t xml:space="preserve"> </w:t>
      </w:r>
      <w:r w:rsidRPr="00D42B48">
        <w:rPr>
          <w:rFonts w:ascii="Arial" w:hAnsi="Arial"/>
          <w:i/>
          <w:iCs/>
          <w:sz w:val="19"/>
          <w:szCs w:val="19"/>
        </w:rPr>
        <w:t>Financial Statements</w:t>
      </w:r>
    </w:p>
    <w:p w14:paraId="014E8E11" w14:textId="77777777" w:rsidR="00D42B48" w:rsidRPr="00D42B48" w:rsidRDefault="00D42B48" w:rsidP="005C01CE">
      <w:pPr>
        <w:pStyle w:val="BodyText"/>
        <w:spacing w:after="0" w:line="360" w:lineRule="auto"/>
        <w:jc w:val="thaiDistribute"/>
        <w:rPr>
          <w:rFonts w:ascii="Arial" w:hAnsi="Arial"/>
          <w:i/>
          <w:iCs/>
          <w:sz w:val="19"/>
          <w:szCs w:val="19"/>
        </w:rPr>
      </w:pPr>
    </w:p>
    <w:p w14:paraId="3DACD2F4" w14:textId="0747BCE1" w:rsidR="00D42B48" w:rsidRDefault="00D42B48" w:rsidP="00124BD5">
      <w:pPr>
        <w:pStyle w:val="BodyText"/>
        <w:spacing w:after="0" w:line="360" w:lineRule="auto"/>
        <w:jc w:val="thaiDistribute"/>
        <w:rPr>
          <w:rFonts w:ascii="Arial" w:hAnsi="Arial"/>
          <w:sz w:val="19"/>
          <w:szCs w:val="19"/>
        </w:rPr>
      </w:pPr>
      <w:r w:rsidRPr="00D42B48">
        <w:rPr>
          <w:rFonts w:ascii="Arial" w:hAnsi="Arial"/>
          <w:sz w:val="19"/>
          <w:szCs w:val="19"/>
        </w:rPr>
        <w:t xml:space="preserve">My objectives are to obtain reasonable assurance about whether the </w:t>
      </w:r>
      <w:r w:rsidR="00AA68DE" w:rsidRPr="003E0F7B">
        <w:rPr>
          <w:rFonts w:ascii="Arial" w:hAnsi="Arial"/>
          <w:sz w:val="19"/>
          <w:szCs w:val="19"/>
        </w:rPr>
        <w:t xml:space="preserve">consolidated and separate </w:t>
      </w:r>
      <w:r w:rsidRPr="00D42B48">
        <w:rPr>
          <w:rFonts w:ascii="Arial" w:hAnsi="Arial"/>
          <w:sz w:val="19"/>
          <w:szCs w:val="19"/>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5B43DF" w:rsidRPr="003E0F7B">
        <w:rPr>
          <w:rFonts w:ascii="Arial" w:hAnsi="Arial"/>
          <w:sz w:val="19"/>
          <w:szCs w:val="19"/>
        </w:rPr>
        <w:t xml:space="preserve">consolidated and separate </w:t>
      </w:r>
      <w:r w:rsidRPr="00D42B48">
        <w:rPr>
          <w:rFonts w:ascii="Arial" w:hAnsi="Arial"/>
          <w:sz w:val="19"/>
          <w:szCs w:val="19"/>
        </w:rPr>
        <w:t>financial statements.</w:t>
      </w:r>
    </w:p>
    <w:p w14:paraId="4C00EB00" w14:textId="594F46C3" w:rsidR="00336BBF" w:rsidRDefault="00336BBF" w:rsidP="00681D1A">
      <w:pPr>
        <w:pStyle w:val="BodyText"/>
        <w:spacing w:after="0" w:line="360" w:lineRule="auto"/>
        <w:jc w:val="thaiDistribute"/>
        <w:rPr>
          <w:rFonts w:ascii="Arial" w:hAnsi="Arial"/>
          <w:sz w:val="19"/>
          <w:szCs w:val="19"/>
        </w:rPr>
      </w:pPr>
    </w:p>
    <w:p w14:paraId="515A7EBB" w14:textId="67069664" w:rsidR="00123240" w:rsidRDefault="00123240" w:rsidP="00681D1A">
      <w:pPr>
        <w:pStyle w:val="BodyText"/>
        <w:spacing w:after="0" w:line="360" w:lineRule="auto"/>
        <w:jc w:val="thaiDistribute"/>
        <w:rPr>
          <w:rFonts w:ascii="Arial" w:hAnsi="Arial"/>
          <w:sz w:val="19"/>
          <w:szCs w:val="19"/>
        </w:rPr>
      </w:pPr>
    </w:p>
    <w:p w14:paraId="02C46E8C" w14:textId="44D199C5" w:rsidR="00D0192C" w:rsidRDefault="00D0192C" w:rsidP="00681D1A">
      <w:pPr>
        <w:pStyle w:val="BodyText"/>
        <w:spacing w:after="0" w:line="360" w:lineRule="auto"/>
        <w:jc w:val="thaiDistribute"/>
        <w:rPr>
          <w:rFonts w:ascii="Arial" w:hAnsi="Arial"/>
          <w:sz w:val="19"/>
          <w:szCs w:val="19"/>
        </w:rPr>
      </w:pPr>
    </w:p>
    <w:p w14:paraId="3804FB27" w14:textId="3223D6D1" w:rsidR="00D0192C" w:rsidRDefault="00D0192C" w:rsidP="00681D1A">
      <w:pPr>
        <w:pStyle w:val="BodyText"/>
        <w:spacing w:after="0" w:line="360" w:lineRule="auto"/>
        <w:jc w:val="thaiDistribute"/>
        <w:rPr>
          <w:rFonts w:ascii="Arial" w:hAnsi="Arial"/>
          <w:sz w:val="19"/>
          <w:szCs w:val="19"/>
        </w:rPr>
      </w:pPr>
    </w:p>
    <w:p w14:paraId="23F4ECFD" w14:textId="06347051" w:rsidR="00D0192C" w:rsidRDefault="00D0192C" w:rsidP="00681D1A">
      <w:pPr>
        <w:pStyle w:val="BodyText"/>
        <w:spacing w:after="0" w:line="360" w:lineRule="auto"/>
        <w:jc w:val="thaiDistribute"/>
        <w:rPr>
          <w:rFonts w:ascii="Arial" w:hAnsi="Arial"/>
          <w:sz w:val="19"/>
          <w:szCs w:val="19"/>
        </w:rPr>
      </w:pPr>
    </w:p>
    <w:p w14:paraId="24C59511" w14:textId="77777777" w:rsidR="00D0192C" w:rsidRDefault="00D0192C" w:rsidP="00681D1A">
      <w:pPr>
        <w:pStyle w:val="BodyText"/>
        <w:spacing w:after="0" w:line="360" w:lineRule="auto"/>
        <w:jc w:val="thaiDistribute"/>
        <w:rPr>
          <w:rFonts w:ascii="Arial" w:hAnsi="Arial"/>
          <w:sz w:val="19"/>
          <w:szCs w:val="19"/>
        </w:rPr>
      </w:pPr>
    </w:p>
    <w:p w14:paraId="3B8F4A56" w14:textId="77777777" w:rsidR="00123240" w:rsidRDefault="00123240" w:rsidP="00681D1A">
      <w:pPr>
        <w:pStyle w:val="BodyText"/>
        <w:spacing w:after="0" w:line="360" w:lineRule="auto"/>
        <w:jc w:val="thaiDistribute"/>
        <w:rPr>
          <w:rFonts w:ascii="Arial" w:hAnsi="Arial"/>
          <w:sz w:val="19"/>
          <w:szCs w:val="19"/>
        </w:rPr>
      </w:pPr>
    </w:p>
    <w:p w14:paraId="5A444773" w14:textId="77777777" w:rsidR="00D42B48" w:rsidRPr="00D42B48" w:rsidRDefault="00D42B48" w:rsidP="00D42B48">
      <w:pPr>
        <w:pStyle w:val="BodyText"/>
        <w:spacing w:line="360" w:lineRule="auto"/>
        <w:jc w:val="thaiDistribute"/>
        <w:rPr>
          <w:rFonts w:ascii="Arial" w:hAnsi="Arial"/>
          <w:sz w:val="19"/>
          <w:szCs w:val="19"/>
        </w:rPr>
      </w:pPr>
      <w:r w:rsidRPr="00D42B48">
        <w:rPr>
          <w:rFonts w:ascii="Arial" w:hAnsi="Arial"/>
          <w:sz w:val="19"/>
          <w:szCs w:val="19"/>
        </w:rPr>
        <w:t xml:space="preserve">As part of an audit in accordance with Thai Standards on Auditing, I exercise professional judgment and maintain professional </w:t>
      </w:r>
      <w:proofErr w:type="spellStart"/>
      <w:r w:rsidRPr="00D42B48">
        <w:rPr>
          <w:rFonts w:ascii="Arial" w:hAnsi="Arial"/>
          <w:sz w:val="19"/>
          <w:szCs w:val="19"/>
        </w:rPr>
        <w:t>skepticism</w:t>
      </w:r>
      <w:proofErr w:type="spellEnd"/>
      <w:r w:rsidRPr="00D42B48">
        <w:rPr>
          <w:rFonts w:ascii="Arial" w:hAnsi="Arial"/>
          <w:sz w:val="19"/>
          <w:szCs w:val="19"/>
        </w:rPr>
        <w:t xml:space="preserve"> throughout the audit. I also: </w:t>
      </w:r>
    </w:p>
    <w:p w14:paraId="0875E890" w14:textId="6EB291F1" w:rsidR="00D42B48" w:rsidRPr="00D42B48" w:rsidRDefault="00D42B48" w:rsidP="005C01CE">
      <w:pPr>
        <w:pStyle w:val="BodyText"/>
        <w:tabs>
          <w:tab w:val="left" w:pos="360"/>
        </w:tabs>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Identify and assess the risks of material misstatement of the </w:t>
      </w:r>
      <w:r w:rsidR="00CA0B14" w:rsidRPr="00E60652">
        <w:rPr>
          <w:rFonts w:ascii="Arial" w:hAnsi="Arial"/>
          <w:sz w:val="19"/>
          <w:szCs w:val="19"/>
        </w:rPr>
        <w:t xml:space="preserve">consolidated and separate </w:t>
      </w:r>
      <w:r w:rsidRPr="00D42B48">
        <w:rPr>
          <w:rFonts w:ascii="Arial" w:hAnsi="Arial"/>
          <w:sz w:val="19"/>
          <w:szCs w:val="19"/>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 misrepresentation, or the override of internal control. </w:t>
      </w:r>
    </w:p>
    <w:p w14:paraId="2E67915D" w14:textId="77777777" w:rsidR="00D42B48" w:rsidRPr="00D42B48" w:rsidRDefault="00D42B48" w:rsidP="005C01CE">
      <w:pPr>
        <w:pStyle w:val="BodyText"/>
        <w:tabs>
          <w:tab w:val="left" w:pos="360"/>
        </w:tabs>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Group’s internal control.</w:t>
      </w:r>
    </w:p>
    <w:p w14:paraId="56406756" w14:textId="77777777" w:rsidR="00D42B48" w:rsidRP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Evaluate the appropriateness of accounting policies used and the reasonableness of accounting estimates and related disclosures made by management. </w:t>
      </w:r>
    </w:p>
    <w:p w14:paraId="7FC9442D" w14:textId="52633F2C" w:rsid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77F60" w:rsidRPr="00E60652">
        <w:rPr>
          <w:rFonts w:ascii="Arial" w:hAnsi="Arial"/>
          <w:sz w:val="19"/>
          <w:szCs w:val="19"/>
        </w:rPr>
        <w:t xml:space="preserve">consolidated and separate </w:t>
      </w:r>
      <w:r w:rsidRPr="00D42B48">
        <w:rPr>
          <w:rFonts w:ascii="Arial" w:hAnsi="Arial"/>
          <w:sz w:val="19"/>
          <w:szCs w:val="19"/>
        </w:rPr>
        <w:t xml:space="preserve">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7496ECD" w14:textId="15641387" w:rsid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Evaluate the overall presentation, structure and content of </w:t>
      </w:r>
      <w:r w:rsidR="009E1E7C">
        <w:rPr>
          <w:rFonts w:ascii="Arial" w:hAnsi="Arial"/>
          <w:sz w:val="19"/>
          <w:szCs w:val="19"/>
        </w:rPr>
        <w:t xml:space="preserve">the </w:t>
      </w:r>
      <w:r w:rsidR="009E1E7C" w:rsidRPr="00E60652">
        <w:rPr>
          <w:rFonts w:ascii="Arial" w:hAnsi="Arial"/>
          <w:sz w:val="19"/>
          <w:szCs w:val="19"/>
        </w:rPr>
        <w:t xml:space="preserve">consolidated and separate </w:t>
      </w:r>
      <w:r w:rsidRPr="00D42B48">
        <w:rPr>
          <w:rFonts w:ascii="Arial" w:hAnsi="Arial"/>
          <w:sz w:val="19"/>
          <w:szCs w:val="19"/>
        </w:rPr>
        <w:t xml:space="preserve">financial statements, including the disclosures, and whether the </w:t>
      </w:r>
      <w:r w:rsidR="00184C05" w:rsidRPr="00E60652">
        <w:rPr>
          <w:rFonts w:ascii="Arial" w:hAnsi="Arial"/>
          <w:sz w:val="19"/>
          <w:szCs w:val="19"/>
        </w:rPr>
        <w:t xml:space="preserve">consolidated and separate </w:t>
      </w:r>
      <w:r w:rsidRPr="00D42B48">
        <w:rPr>
          <w:rFonts w:ascii="Arial" w:hAnsi="Arial"/>
          <w:sz w:val="19"/>
          <w:szCs w:val="19"/>
        </w:rPr>
        <w:t xml:space="preserve">financial statements represent the underlying transactions and events in a manner that achieves fair presentation. </w:t>
      </w:r>
    </w:p>
    <w:p w14:paraId="072CA371" w14:textId="1241D5D6" w:rsidR="00D42B48" w:rsidRPr="00D42B48" w:rsidRDefault="00D42B48" w:rsidP="005C01CE">
      <w:pPr>
        <w:pStyle w:val="BodyText"/>
        <w:spacing w:after="0"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Obtain sufficient appropriate audit evidence regarding the financial information of the entities or business activities within the Group to express an opinion on the </w:t>
      </w:r>
      <w:r w:rsidR="0011346C" w:rsidRPr="00E60652">
        <w:rPr>
          <w:rFonts w:ascii="Arial" w:hAnsi="Arial"/>
          <w:sz w:val="19"/>
          <w:szCs w:val="19"/>
        </w:rPr>
        <w:t xml:space="preserve">consolidated </w:t>
      </w:r>
      <w:r w:rsidRPr="00D42B48">
        <w:rPr>
          <w:rFonts w:ascii="Arial" w:hAnsi="Arial"/>
          <w:sz w:val="19"/>
          <w:szCs w:val="19"/>
        </w:rPr>
        <w:t xml:space="preserve">financial statements. I am responsible for the direction, supervision and performance of the group audit. I remain solely responsible for my audit opinion. </w:t>
      </w:r>
    </w:p>
    <w:p w14:paraId="5686C7EB" w14:textId="77777777" w:rsidR="00D42B48" w:rsidRPr="00D42B48" w:rsidRDefault="00D42B48" w:rsidP="005C01CE">
      <w:pPr>
        <w:pStyle w:val="BodyText"/>
        <w:spacing w:after="0" w:line="360" w:lineRule="auto"/>
        <w:jc w:val="thaiDistribute"/>
        <w:rPr>
          <w:rFonts w:ascii="Arial" w:hAnsi="Arial"/>
          <w:sz w:val="19"/>
          <w:szCs w:val="19"/>
        </w:rPr>
      </w:pPr>
    </w:p>
    <w:p w14:paraId="0BB0601C" w14:textId="77777777" w:rsidR="00D42B48"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B3CF18E" w14:textId="4AF46526" w:rsidR="00336BBF" w:rsidRDefault="00336BBF" w:rsidP="00124BD5">
      <w:pPr>
        <w:pStyle w:val="BodyText"/>
        <w:spacing w:after="0" w:line="360" w:lineRule="auto"/>
        <w:jc w:val="thaiDistribute"/>
        <w:rPr>
          <w:rFonts w:ascii="Arial" w:hAnsi="Arial"/>
          <w:sz w:val="19"/>
          <w:szCs w:val="19"/>
        </w:rPr>
      </w:pPr>
    </w:p>
    <w:p w14:paraId="1CD93095" w14:textId="53298C6F" w:rsidR="00D0192C" w:rsidRDefault="00D0192C" w:rsidP="00124BD5">
      <w:pPr>
        <w:pStyle w:val="BodyText"/>
        <w:spacing w:after="0" w:line="360" w:lineRule="auto"/>
        <w:jc w:val="thaiDistribute"/>
        <w:rPr>
          <w:rFonts w:ascii="Arial" w:hAnsi="Arial"/>
          <w:sz w:val="19"/>
          <w:szCs w:val="19"/>
        </w:rPr>
      </w:pPr>
    </w:p>
    <w:p w14:paraId="7BFD6306" w14:textId="42CCE22D" w:rsidR="00D0192C" w:rsidRDefault="00D0192C" w:rsidP="00124BD5">
      <w:pPr>
        <w:pStyle w:val="BodyText"/>
        <w:spacing w:after="0" w:line="360" w:lineRule="auto"/>
        <w:jc w:val="thaiDistribute"/>
        <w:rPr>
          <w:rFonts w:ascii="Arial" w:hAnsi="Arial"/>
          <w:sz w:val="19"/>
          <w:szCs w:val="19"/>
        </w:rPr>
      </w:pPr>
    </w:p>
    <w:p w14:paraId="490DC212" w14:textId="77777777" w:rsidR="00D0192C" w:rsidRDefault="00D0192C" w:rsidP="00124BD5">
      <w:pPr>
        <w:pStyle w:val="BodyText"/>
        <w:spacing w:after="0" w:line="360" w:lineRule="auto"/>
        <w:jc w:val="thaiDistribute"/>
        <w:rPr>
          <w:rFonts w:ascii="Arial" w:hAnsi="Arial"/>
          <w:sz w:val="19"/>
          <w:szCs w:val="19"/>
        </w:rPr>
      </w:pPr>
    </w:p>
    <w:p w14:paraId="3B63908B" w14:textId="75ACF56A" w:rsidR="00123240" w:rsidRDefault="00123240" w:rsidP="00124BD5">
      <w:pPr>
        <w:pStyle w:val="BodyText"/>
        <w:spacing w:after="0" w:line="360" w:lineRule="auto"/>
        <w:jc w:val="thaiDistribute"/>
        <w:rPr>
          <w:rFonts w:ascii="Arial" w:hAnsi="Arial"/>
          <w:sz w:val="19"/>
          <w:szCs w:val="19"/>
        </w:rPr>
      </w:pPr>
    </w:p>
    <w:p w14:paraId="074FEA4F" w14:textId="1FDC837C" w:rsidR="00123240" w:rsidRDefault="00123240" w:rsidP="00124BD5">
      <w:pPr>
        <w:pStyle w:val="BodyText"/>
        <w:spacing w:after="0" w:line="360" w:lineRule="auto"/>
        <w:jc w:val="thaiDistribute"/>
        <w:rPr>
          <w:rFonts w:ascii="Arial" w:hAnsi="Arial"/>
          <w:sz w:val="19"/>
          <w:szCs w:val="19"/>
        </w:rPr>
      </w:pPr>
    </w:p>
    <w:p w14:paraId="69ACFB05" w14:textId="77777777" w:rsidR="00123240" w:rsidRDefault="00123240" w:rsidP="00124BD5">
      <w:pPr>
        <w:pStyle w:val="BodyText"/>
        <w:spacing w:after="0" w:line="360" w:lineRule="auto"/>
        <w:jc w:val="thaiDistribute"/>
        <w:rPr>
          <w:rFonts w:ascii="Arial" w:hAnsi="Arial"/>
          <w:sz w:val="19"/>
          <w:szCs w:val="19"/>
        </w:rPr>
      </w:pPr>
    </w:p>
    <w:p w14:paraId="3C0B87D6" w14:textId="77777777" w:rsidR="00D42B48" w:rsidRDefault="00D42B48" w:rsidP="00124BD5">
      <w:pPr>
        <w:pStyle w:val="BodyText"/>
        <w:spacing w:after="0" w:line="360" w:lineRule="auto"/>
        <w:jc w:val="thaiDistribute"/>
        <w:rPr>
          <w:rFonts w:ascii="Arial" w:hAnsi="Arial"/>
          <w:sz w:val="19"/>
          <w:szCs w:val="19"/>
        </w:rPr>
      </w:pPr>
      <w:r w:rsidRPr="00D42B48">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166FFE0" w14:textId="77777777" w:rsidR="005C01CE" w:rsidRPr="00D42B48" w:rsidRDefault="005C01CE" w:rsidP="00681D1A">
      <w:pPr>
        <w:pStyle w:val="BodyText"/>
        <w:spacing w:after="0" w:line="360" w:lineRule="auto"/>
        <w:jc w:val="thaiDistribute"/>
        <w:rPr>
          <w:rFonts w:ascii="Arial" w:hAnsi="Arial"/>
          <w:sz w:val="19"/>
          <w:szCs w:val="19"/>
        </w:rPr>
      </w:pPr>
    </w:p>
    <w:p w14:paraId="0772F3C5" w14:textId="332AF086" w:rsidR="00D42B48" w:rsidRDefault="00D42B48" w:rsidP="00D42B48">
      <w:pPr>
        <w:pStyle w:val="BodyText"/>
        <w:spacing w:after="240" w:line="360" w:lineRule="auto"/>
        <w:jc w:val="thaiDistribute"/>
        <w:rPr>
          <w:rFonts w:ascii="Arial" w:hAnsi="Arial"/>
          <w:sz w:val="19"/>
          <w:szCs w:val="19"/>
        </w:rPr>
      </w:pPr>
      <w:r w:rsidRPr="00D42B48">
        <w:rPr>
          <w:rFonts w:ascii="Arial" w:hAnsi="Arial"/>
          <w:sz w:val="19"/>
          <w:szCs w:val="19"/>
        </w:rPr>
        <w:t xml:space="preserve">From the matters communicated with those charged with governance, I determine those matters that </w:t>
      </w:r>
      <w:r w:rsidR="0051075C">
        <w:rPr>
          <w:rFonts w:ascii="Arial" w:hAnsi="Arial"/>
          <w:sz w:val="19"/>
          <w:szCs w:val="19"/>
        </w:rPr>
        <w:t>a</w:t>
      </w:r>
      <w:r w:rsidRPr="00D42B48">
        <w:rPr>
          <w:rFonts w:ascii="Arial" w:hAnsi="Arial"/>
          <w:sz w:val="19"/>
          <w:szCs w:val="19"/>
        </w:rPr>
        <w:t xml:space="preserve">re of most significance in the audit of the </w:t>
      </w:r>
      <w:r w:rsidR="003816AA" w:rsidRPr="00E60652">
        <w:rPr>
          <w:rFonts w:ascii="Arial" w:hAnsi="Arial"/>
          <w:sz w:val="19"/>
          <w:szCs w:val="19"/>
        </w:rPr>
        <w:t xml:space="preserve">consolidated and separate </w:t>
      </w:r>
      <w:r w:rsidRPr="00D42B48">
        <w:rPr>
          <w:rFonts w:ascii="Arial" w:hAnsi="Arial"/>
          <w:sz w:val="19"/>
          <w:szCs w:val="19"/>
        </w:rPr>
        <w:t>financial statements of the current period and are therefore the key audit matter. I describe th</w:t>
      </w:r>
      <w:r w:rsidR="0051075C">
        <w:rPr>
          <w:rFonts w:ascii="Arial" w:hAnsi="Arial"/>
          <w:sz w:val="19"/>
          <w:szCs w:val="19"/>
        </w:rPr>
        <w:t>i</w:t>
      </w:r>
      <w:r w:rsidRPr="00D42B48">
        <w:rPr>
          <w:rFonts w:ascii="Arial" w:hAnsi="Arial"/>
          <w:sz w:val="19"/>
          <w:szCs w:val="19"/>
        </w:rPr>
        <w:t>s matter in my auditor’s report unless law or regulation preclude public disclosure about the matter or when, in extremely rare circumstances,</w:t>
      </w:r>
      <w:r w:rsidR="00371428">
        <w:rPr>
          <w:rFonts w:ascii="Arial" w:hAnsi="Arial"/>
          <w:sz w:val="19"/>
          <w:szCs w:val="19"/>
        </w:rPr>
        <w:t xml:space="preserve"> </w:t>
      </w:r>
      <w:r w:rsidRPr="00D42B48">
        <w:rPr>
          <w:rFonts w:ascii="Arial" w:hAnsi="Arial"/>
          <w:sz w:val="19"/>
          <w:szCs w:val="19"/>
        </w:rPr>
        <w:t>I determine that a matter should not be communicated in my report because the adverse consequences of doing so would reasonably be expected to outweigh the public interest benefits of such communication.</w:t>
      </w:r>
    </w:p>
    <w:p w14:paraId="5FFE734D" w14:textId="77777777" w:rsidR="00D42B48" w:rsidRDefault="00D42B48" w:rsidP="00D73C81">
      <w:pPr>
        <w:pStyle w:val="BodyText"/>
        <w:spacing w:after="240" w:line="276" w:lineRule="auto"/>
        <w:rPr>
          <w:rFonts w:ascii="Arial" w:hAnsi="Arial"/>
          <w:sz w:val="19"/>
          <w:szCs w:val="19"/>
        </w:rPr>
      </w:pPr>
    </w:p>
    <w:p w14:paraId="3F9A4DA7" w14:textId="77777777" w:rsidR="00D42B48" w:rsidRDefault="00D42B48" w:rsidP="00D73C81">
      <w:pPr>
        <w:pStyle w:val="BodyText"/>
        <w:spacing w:after="240" w:line="276" w:lineRule="auto"/>
        <w:rPr>
          <w:rFonts w:ascii="Arial" w:hAnsi="Arial"/>
          <w:sz w:val="19"/>
          <w:szCs w:val="19"/>
        </w:rPr>
      </w:pPr>
    </w:p>
    <w:p w14:paraId="1DA1E31A" w14:textId="77777777" w:rsidR="00D42B48" w:rsidRPr="00D42B48" w:rsidRDefault="00D42B48" w:rsidP="0099240F">
      <w:pPr>
        <w:pStyle w:val="BodyText"/>
        <w:spacing w:after="0" w:line="360" w:lineRule="auto"/>
        <w:rPr>
          <w:rFonts w:ascii="Arial" w:hAnsi="Arial"/>
          <w:b/>
          <w:bCs/>
          <w:sz w:val="19"/>
          <w:szCs w:val="19"/>
        </w:rPr>
      </w:pPr>
      <w:r w:rsidRPr="00D42B48">
        <w:rPr>
          <w:rFonts w:ascii="Arial" w:hAnsi="Arial"/>
          <w:b/>
          <w:bCs/>
          <w:sz w:val="19"/>
          <w:szCs w:val="19"/>
        </w:rPr>
        <w:t>M</w:t>
      </w:r>
      <w:r w:rsidR="00947914">
        <w:rPr>
          <w:rFonts w:ascii="Arial" w:hAnsi="Arial" w:cs="Browallia New"/>
          <w:b/>
          <w:bCs/>
          <w:sz w:val="19"/>
          <w:szCs w:val="24"/>
          <w:lang w:val="en-US" w:bidi="th-TH"/>
        </w:rPr>
        <w:t>r.</w:t>
      </w:r>
      <w:r w:rsidRPr="00D42B48">
        <w:rPr>
          <w:rFonts w:ascii="Arial" w:hAnsi="Arial"/>
          <w:b/>
          <w:bCs/>
          <w:sz w:val="19"/>
          <w:szCs w:val="19"/>
        </w:rPr>
        <w:t xml:space="preserve"> S</w:t>
      </w:r>
      <w:r w:rsidR="00947914">
        <w:rPr>
          <w:rFonts w:ascii="Arial" w:hAnsi="Arial"/>
          <w:b/>
          <w:bCs/>
          <w:sz w:val="19"/>
          <w:szCs w:val="19"/>
        </w:rPr>
        <w:t>omckid</w:t>
      </w:r>
      <w:r w:rsidRPr="00D42B48">
        <w:rPr>
          <w:rFonts w:ascii="Arial" w:hAnsi="Arial"/>
          <w:b/>
          <w:bCs/>
          <w:sz w:val="19"/>
          <w:szCs w:val="19"/>
        </w:rPr>
        <w:t xml:space="preserve"> </w:t>
      </w:r>
      <w:r w:rsidR="00947914">
        <w:rPr>
          <w:rFonts w:ascii="Arial" w:hAnsi="Arial"/>
          <w:b/>
          <w:bCs/>
          <w:sz w:val="19"/>
          <w:szCs w:val="19"/>
        </w:rPr>
        <w:t>Tiatragul</w:t>
      </w:r>
    </w:p>
    <w:p w14:paraId="66921158" w14:textId="77777777" w:rsidR="00D42B48" w:rsidRPr="00D42B48" w:rsidRDefault="00D42B48" w:rsidP="0099240F">
      <w:pPr>
        <w:pStyle w:val="BodyText"/>
        <w:spacing w:after="0" w:line="360" w:lineRule="auto"/>
        <w:rPr>
          <w:rFonts w:ascii="Arial" w:hAnsi="Arial"/>
          <w:sz w:val="19"/>
          <w:szCs w:val="19"/>
        </w:rPr>
      </w:pPr>
      <w:r w:rsidRPr="00D42B48">
        <w:rPr>
          <w:rFonts w:ascii="Arial" w:hAnsi="Arial"/>
          <w:sz w:val="19"/>
          <w:szCs w:val="19"/>
        </w:rPr>
        <w:t>Certified Public Accountant</w:t>
      </w:r>
    </w:p>
    <w:p w14:paraId="0CB03FF4" w14:textId="77777777" w:rsidR="00D42B48" w:rsidRPr="00D42B48" w:rsidRDefault="00D42B48" w:rsidP="0099240F">
      <w:pPr>
        <w:pStyle w:val="BodyText"/>
        <w:spacing w:after="0" w:line="360" w:lineRule="auto"/>
        <w:rPr>
          <w:rFonts w:ascii="Arial" w:hAnsi="Arial"/>
          <w:sz w:val="19"/>
          <w:szCs w:val="19"/>
        </w:rPr>
      </w:pPr>
      <w:r w:rsidRPr="00D42B48">
        <w:rPr>
          <w:rFonts w:ascii="Arial" w:hAnsi="Arial"/>
          <w:sz w:val="19"/>
          <w:szCs w:val="19"/>
        </w:rPr>
        <w:t xml:space="preserve">Registration No. </w:t>
      </w:r>
      <w:r w:rsidR="000928D8">
        <w:rPr>
          <w:rFonts w:ascii="Arial" w:hAnsi="Arial"/>
          <w:sz w:val="19"/>
          <w:szCs w:val="19"/>
        </w:rPr>
        <w:t>2785</w:t>
      </w:r>
    </w:p>
    <w:p w14:paraId="60922517" w14:textId="77777777" w:rsidR="00D42B48" w:rsidRDefault="00D42B48" w:rsidP="0099240F">
      <w:pPr>
        <w:pStyle w:val="BodyText"/>
        <w:spacing w:after="0" w:line="360" w:lineRule="auto"/>
        <w:rPr>
          <w:rFonts w:ascii="Arial" w:hAnsi="Arial"/>
          <w:sz w:val="19"/>
          <w:szCs w:val="19"/>
        </w:rPr>
      </w:pPr>
    </w:p>
    <w:p w14:paraId="61A5DF0F" w14:textId="77777777" w:rsidR="00EA78B3" w:rsidRPr="00D42B48" w:rsidRDefault="00EA78B3" w:rsidP="0099240F">
      <w:pPr>
        <w:pStyle w:val="BodyText"/>
        <w:spacing w:after="0" w:line="360" w:lineRule="auto"/>
        <w:rPr>
          <w:rFonts w:ascii="Arial" w:hAnsi="Arial"/>
          <w:sz w:val="19"/>
          <w:szCs w:val="19"/>
        </w:rPr>
      </w:pPr>
      <w:r>
        <w:rPr>
          <w:rFonts w:ascii="Arial" w:hAnsi="Arial"/>
          <w:sz w:val="19"/>
          <w:szCs w:val="19"/>
        </w:rPr>
        <w:t>Grant Thornton Limited</w:t>
      </w:r>
    </w:p>
    <w:p w14:paraId="336B3E62" w14:textId="77777777" w:rsidR="00D42B48" w:rsidRPr="00D42B48" w:rsidRDefault="00D42B48" w:rsidP="0099240F">
      <w:pPr>
        <w:pStyle w:val="BodyText"/>
        <w:spacing w:after="0" w:line="360" w:lineRule="auto"/>
        <w:rPr>
          <w:rFonts w:ascii="Arial" w:hAnsi="Arial"/>
          <w:sz w:val="19"/>
          <w:szCs w:val="19"/>
        </w:rPr>
      </w:pPr>
      <w:r w:rsidRPr="00D42B48">
        <w:rPr>
          <w:rFonts w:ascii="Arial" w:hAnsi="Arial"/>
          <w:sz w:val="19"/>
          <w:szCs w:val="19"/>
        </w:rPr>
        <w:t>Bangkok</w:t>
      </w:r>
    </w:p>
    <w:p w14:paraId="3444F9B6" w14:textId="7D32BF7F" w:rsidR="00D15EA5" w:rsidRPr="00D42B48" w:rsidRDefault="00BF668A" w:rsidP="0099240F">
      <w:pPr>
        <w:pStyle w:val="BodyText"/>
        <w:spacing w:after="0" w:line="360" w:lineRule="auto"/>
      </w:pPr>
      <w:r w:rsidRPr="00BF668A">
        <w:rPr>
          <w:rFonts w:ascii="Arial" w:hAnsi="Arial"/>
          <w:sz w:val="19"/>
          <w:szCs w:val="19"/>
        </w:rPr>
        <w:t>26</w:t>
      </w:r>
      <w:r w:rsidR="00F357C3" w:rsidRPr="00BF668A">
        <w:rPr>
          <w:rFonts w:ascii="Arial" w:hAnsi="Arial"/>
          <w:sz w:val="19"/>
          <w:szCs w:val="19"/>
        </w:rPr>
        <w:t xml:space="preserve"> </w:t>
      </w:r>
      <w:r w:rsidRPr="00BF668A">
        <w:rPr>
          <w:rFonts w:ascii="Arial" w:hAnsi="Arial"/>
          <w:sz w:val="19"/>
          <w:szCs w:val="19"/>
        </w:rPr>
        <w:t>February</w:t>
      </w:r>
      <w:r w:rsidR="00F357C3" w:rsidRPr="00BF668A">
        <w:rPr>
          <w:rFonts w:ascii="Arial" w:hAnsi="Arial"/>
          <w:sz w:val="19"/>
          <w:szCs w:val="19"/>
        </w:rPr>
        <w:t xml:space="preserve"> 2020</w:t>
      </w:r>
    </w:p>
    <w:sectPr w:rsidR="00D15EA5" w:rsidRPr="00D42B48"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CCAB2" w14:textId="77777777" w:rsidR="00BB254C" w:rsidRDefault="00BB254C">
      <w:r>
        <w:separator/>
      </w:r>
    </w:p>
  </w:endnote>
  <w:endnote w:type="continuationSeparator" w:id="0">
    <w:p w14:paraId="112A76DF" w14:textId="77777777" w:rsidR="00BB254C" w:rsidRDefault="00BB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2CD2B" w14:textId="77777777" w:rsidR="00BB254C" w:rsidRDefault="00BB254C">
      <w:bookmarkStart w:id="0" w:name="_Hlk482348182"/>
      <w:bookmarkEnd w:id="0"/>
      <w:r>
        <w:separator/>
      </w:r>
    </w:p>
  </w:footnote>
  <w:footnote w:type="continuationSeparator" w:id="0">
    <w:p w14:paraId="08E7965F" w14:textId="77777777" w:rsidR="00BB254C" w:rsidRDefault="00BB2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254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67F1" w14:textId="4770D5D5" w:rsidR="00B63D0E" w:rsidRDefault="00B63D0E" w:rsidP="00D96128">
    <w:pPr>
      <w:pStyle w:val="Header"/>
      <w:jc w:val="right"/>
    </w:pPr>
  </w:p>
  <w:p w14:paraId="249871C1"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3286D" w14:textId="77777777" w:rsidR="00D15EA5" w:rsidRDefault="00D15EA5" w:rsidP="005709D2">
    <w:pPr>
      <w:pStyle w:val="Header"/>
      <w:tabs>
        <w:tab w:val="clear" w:pos="8562"/>
        <w:tab w:val="left" w:pos="5328"/>
      </w:tabs>
      <w:spacing w:after="1440"/>
    </w:pPr>
  </w:p>
  <w:p w14:paraId="4FF2D542" w14:textId="67208D3E" w:rsidR="00D460E7" w:rsidRPr="00EA78B3" w:rsidRDefault="002A4DE7" w:rsidP="00801A1C">
    <w:pPr>
      <w:pStyle w:val="Header"/>
      <w:tabs>
        <w:tab w:val="clear" w:pos="8562"/>
        <w:tab w:val="left" w:pos="5328"/>
      </w:tabs>
      <w:spacing w:line="360" w:lineRule="auto"/>
      <w:rPr>
        <w:sz w:val="28"/>
        <w:szCs w:val="28"/>
      </w:rPr>
    </w:pPr>
    <w:r w:rsidRPr="002A4DE7">
      <w:t xml:space="preserve"> </w:t>
    </w:r>
    <w:r w:rsidRPr="00EA78B3">
      <w:rPr>
        <w:noProof/>
        <w:color w:val="auto"/>
        <w:sz w:val="28"/>
        <w:szCs w:val="28"/>
        <w:lang w:eastAsia="en-GB"/>
      </w:rPr>
      <w:t>INDEPENDENT AUDITOR</w:t>
    </w:r>
    <w:r w:rsidR="00D42B48" w:rsidRPr="00EA78B3">
      <w:rPr>
        <w:noProof/>
        <w:color w:val="auto"/>
        <w:sz w:val="28"/>
        <w:szCs w:val="28"/>
        <w:lang w:eastAsia="en-GB"/>
      </w:rPr>
      <w:t>’S REPORT</w:t>
    </w:r>
    <w:r w:rsidR="006932D7" w:rsidRPr="00EA78B3">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5D3"/>
    <w:rsid w:val="00004B8D"/>
    <w:rsid w:val="00007583"/>
    <w:rsid w:val="000129B9"/>
    <w:rsid w:val="00014DFD"/>
    <w:rsid w:val="000162B0"/>
    <w:rsid w:val="0003023B"/>
    <w:rsid w:val="00031D17"/>
    <w:rsid w:val="0004219D"/>
    <w:rsid w:val="00044A72"/>
    <w:rsid w:val="00044ACE"/>
    <w:rsid w:val="0004550E"/>
    <w:rsid w:val="00052614"/>
    <w:rsid w:val="00060B5F"/>
    <w:rsid w:val="000723F7"/>
    <w:rsid w:val="00074188"/>
    <w:rsid w:val="00074485"/>
    <w:rsid w:val="00077F60"/>
    <w:rsid w:val="000828F1"/>
    <w:rsid w:val="00082F59"/>
    <w:rsid w:val="000928D8"/>
    <w:rsid w:val="00094333"/>
    <w:rsid w:val="00096DBC"/>
    <w:rsid w:val="00097FAB"/>
    <w:rsid w:val="000A7FA9"/>
    <w:rsid w:val="000B65E3"/>
    <w:rsid w:val="000B7090"/>
    <w:rsid w:val="000C78AA"/>
    <w:rsid w:val="000E12B4"/>
    <w:rsid w:val="000E52CE"/>
    <w:rsid w:val="000F0779"/>
    <w:rsid w:val="000F3AAB"/>
    <w:rsid w:val="000F6E25"/>
    <w:rsid w:val="00100891"/>
    <w:rsid w:val="001011DF"/>
    <w:rsid w:val="00112B69"/>
    <w:rsid w:val="0011346C"/>
    <w:rsid w:val="00123240"/>
    <w:rsid w:val="0012461B"/>
    <w:rsid w:val="00124BD5"/>
    <w:rsid w:val="001316D3"/>
    <w:rsid w:val="001414D4"/>
    <w:rsid w:val="001535A4"/>
    <w:rsid w:val="00153915"/>
    <w:rsid w:val="001554CD"/>
    <w:rsid w:val="00155A91"/>
    <w:rsid w:val="001568F2"/>
    <w:rsid w:val="0015719A"/>
    <w:rsid w:val="001613E2"/>
    <w:rsid w:val="0016459D"/>
    <w:rsid w:val="00167017"/>
    <w:rsid w:val="00184C05"/>
    <w:rsid w:val="00191F4D"/>
    <w:rsid w:val="0019210D"/>
    <w:rsid w:val="001926AE"/>
    <w:rsid w:val="001A3BFB"/>
    <w:rsid w:val="001A3C20"/>
    <w:rsid w:val="001A5657"/>
    <w:rsid w:val="001B198C"/>
    <w:rsid w:val="001B292A"/>
    <w:rsid w:val="001B3E01"/>
    <w:rsid w:val="001B7388"/>
    <w:rsid w:val="001C30AB"/>
    <w:rsid w:val="001D2302"/>
    <w:rsid w:val="001D7BB3"/>
    <w:rsid w:val="001E12A6"/>
    <w:rsid w:val="001E2634"/>
    <w:rsid w:val="001E2A91"/>
    <w:rsid w:val="001E2D1C"/>
    <w:rsid w:val="001E498F"/>
    <w:rsid w:val="001E7654"/>
    <w:rsid w:val="001F41B6"/>
    <w:rsid w:val="00201C1F"/>
    <w:rsid w:val="00215A7B"/>
    <w:rsid w:val="00221E30"/>
    <w:rsid w:val="0022518C"/>
    <w:rsid w:val="00237A7E"/>
    <w:rsid w:val="00241F16"/>
    <w:rsid w:val="00247969"/>
    <w:rsid w:val="00247CE2"/>
    <w:rsid w:val="0026182A"/>
    <w:rsid w:val="002719D6"/>
    <w:rsid w:val="00276A19"/>
    <w:rsid w:val="00277EBE"/>
    <w:rsid w:val="002801D5"/>
    <w:rsid w:val="002838FB"/>
    <w:rsid w:val="00285249"/>
    <w:rsid w:val="002908BD"/>
    <w:rsid w:val="00291DC0"/>
    <w:rsid w:val="00292F81"/>
    <w:rsid w:val="002A252E"/>
    <w:rsid w:val="002A4DE7"/>
    <w:rsid w:val="002C623D"/>
    <w:rsid w:val="002D5A0F"/>
    <w:rsid w:val="002D6980"/>
    <w:rsid w:val="002D6E25"/>
    <w:rsid w:val="002E02F4"/>
    <w:rsid w:val="002E43D4"/>
    <w:rsid w:val="002E7F1E"/>
    <w:rsid w:val="002E7FB9"/>
    <w:rsid w:val="002F2A3D"/>
    <w:rsid w:val="002F2DEB"/>
    <w:rsid w:val="002F3903"/>
    <w:rsid w:val="002F4A52"/>
    <w:rsid w:val="002F7D90"/>
    <w:rsid w:val="0030026A"/>
    <w:rsid w:val="00305173"/>
    <w:rsid w:val="00321A76"/>
    <w:rsid w:val="003266BA"/>
    <w:rsid w:val="00335E5B"/>
    <w:rsid w:val="00336BBF"/>
    <w:rsid w:val="0034606E"/>
    <w:rsid w:val="00354F5D"/>
    <w:rsid w:val="00363474"/>
    <w:rsid w:val="00365072"/>
    <w:rsid w:val="00365ECE"/>
    <w:rsid w:val="00371428"/>
    <w:rsid w:val="003721FA"/>
    <w:rsid w:val="003744DA"/>
    <w:rsid w:val="003816AA"/>
    <w:rsid w:val="00384904"/>
    <w:rsid w:val="003B4CCD"/>
    <w:rsid w:val="003B4DED"/>
    <w:rsid w:val="003B4E2A"/>
    <w:rsid w:val="003C12C5"/>
    <w:rsid w:val="003C27EF"/>
    <w:rsid w:val="003C32E9"/>
    <w:rsid w:val="003C3898"/>
    <w:rsid w:val="003D2605"/>
    <w:rsid w:val="003D299C"/>
    <w:rsid w:val="003D64D6"/>
    <w:rsid w:val="003E034A"/>
    <w:rsid w:val="003E3E21"/>
    <w:rsid w:val="004017B8"/>
    <w:rsid w:val="004126CD"/>
    <w:rsid w:val="00413626"/>
    <w:rsid w:val="00416281"/>
    <w:rsid w:val="00417813"/>
    <w:rsid w:val="00422353"/>
    <w:rsid w:val="00425843"/>
    <w:rsid w:val="00426915"/>
    <w:rsid w:val="00433F63"/>
    <w:rsid w:val="00435788"/>
    <w:rsid w:val="004359E6"/>
    <w:rsid w:val="0044026B"/>
    <w:rsid w:val="00440B97"/>
    <w:rsid w:val="00443CE3"/>
    <w:rsid w:val="00452E7B"/>
    <w:rsid w:val="004546FA"/>
    <w:rsid w:val="00481FE7"/>
    <w:rsid w:val="0048246D"/>
    <w:rsid w:val="0048532C"/>
    <w:rsid w:val="0049103F"/>
    <w:rsid w:val="004A0DFE"/>
    <w:rsid w:val="004A3C62"/>
    <w:rsid w:val="004B66EF"/>
    <w:rsid w:val="004C0971"/>
    <w:rsid w:val="004C0C25"/>
    <w:rsid w:val="004C2111"/>
    <w:rsid w:val="004C271C"/>
    <w:rsid w:val="004C732E"/>
    <w:rsid w:val="004D20AE"/>
    <w:rsid w:val="004D2154"/>
    <w:rsid w:val="004D2717"/>
    <w:rsid w:val="004D3578"/>
    <w:rsid w:val="004E1D23"/>
    <w:rsid w:val="004E1E06"/>
    <w:rsid w:val="004E77B4"/>
    <w:rsid w:val="004F00E3"/>
    <w:rsid w:val="004F1A16"/>
    <w:rsid w:val="004F207F"/>
    <w:rsid w:val="004F334D"/>
    <w:rsid w:val="004F5D91"/>
    <w:rsid w:val="0050646D"/>
    <w:rsid w:val="005070FA"/>
    <w:rsid w:val="0051075C"/>
    <w:rsid w:val="0052186A"/>
    <w:rsid w:val="005259C2"/>
    <w:rsid w:val="0052646F"/>
    <w:rsid w:val="005321DA"/>
    <w:rsid w:val="00541388"/>
    <w:rsid w:val="00547541"/>
    <w:rsid w:val="00551365"/>
    <w:rsid w:val="005627FF"/>
    <w:rsid w:val="005660E2"/>
    <w:rsid w:val="00570965"/>
    <w:rsid w:val="005709D2"/>
    <w:rsid w:val="00571357"/>
    <w:rsid w:val="00571B4D"/>
    <w:rsid w:val="005767A4"/>
    <w:rsid w:val="00577D61"/>
    <w:rsid w:val="005822AC"/>
    <w:rsid w:val="0059302F"/>
    <w:rsid w:val="005966FE"/>
    <w:rsid w:val="00597243"/>
    <w:rsid w:val="005A1003"/>
    <w:rsid w:val="005A2845"/>
    <w:rsid w:val="005A6547"/>
    <w:rsid w:val="005A7FFE"/>
    <w:rsid w:val="005B3822"/>
    <w:rsid w:val="005B3BFA"/>
    <w:rsid w:val="005B405A"/>
    <w:rsid w:val="005B43DF"/>
    <w:rsid w:val="005C01CE"/>
    <w:rsid w:val="005C0468"/>
    <w:rsid w:val="005C2CCB"/>
    <w:rsid w:val="005C43D7"/>
    <w:rsid w:val="005C6479"/>
    <w:rsid w:val="005C69FD"/>
    <w:rsid w:val="005D7025"/>
    <w:rsid w:val="005E2D67"/>
    <w:rsid w:val="005E5578"/>
    <w:rsid w:val="005E6CA6"/>
    <w:rsid w:val="005E6EC8"/>
    <w:rsid w:val="005F0935"/>
    <w:rsid w:val="005F4D62"/>
    <w:rsid w:val="005F7D40"/>
    <w:rsid w:val="00610ED7"/>
    <w:rsid w:val="00620CE3"/>
    <w:rsid w:val="00621086"/>
    <w:rsid w:val="00625534"/>
    <w:rsid w:val="006365A1"/>
    <w:rsid w:val="00636AA2"/>
    <w:rsid w:val="00636DC1"/>
    <w:rsid w:val="0064417F"/>
    <w:rsid w:val="00653F00"/>
    <w:rsid w:val="00663E0E"/>
    <w:rsid w:val="00666764"/>
    <w:rsid w:val="0066694B"/>
    <w:rsid w:val="00667DB6"/>
    <w:rsid w:val="006771E8"/>
    <w:rsid w:val="00677C01"/>
    <w:rsid w:val="00681D1A"/>
    <w:rsid w:val="00683CC7"/>
    <w:rsid w:val="00686D6B"/>
    <w:rsid w:val="00691583"/>
    <w:rsid w:val="00692CA5"/>
    <w:rsid w:val="006932D7"/>
    <w:rsid w:val="00694259"/>
    <w:rsid w:val="00697EB6"/>
    <w:rsid w:val="006B06A2"/>
    <w:rsid w:val="006B52B9"/>
    <w:rsid w:val="006B7F1F"/>
    <w:rsid w:val="006C20AB"/>
    <w:rsid w:val="006C35EF"/>
    <w:rsid w:val="006C3D37"/>
    <w:rsid w:val="006C6376"/>
    <w:rsid w:val="006D6FF5"/>
    <w:rsid w:val="006D746D"/>
    <w:rsid w:val="006E11C9"/>
    <w:rsid w:val="006F1B19"/>
    <w:rsid w:val="006F29ED"/>
    <w:rsid w:val="006F4F77"/>
    <w:rsid w:val="0070147C"/>
    <w:rsid w:val="007048E4"/>
    <w:rsid w:val="00714FD6"/>
    <w:rsid w:val="007212D9"/>
    <w:rsid w:val="007265F7"/>
    <w:rsid w:val="00731894"/>
    <w:rsid w:val="007363C4"/>
    <w:rsid w:val="00746796"/>
    <w:rsid w:val="00746D91"/>
    <w:rsid w:val="00750CC7"/>
    <w:rsid w:val="0075598A"/>
    <w:rsid w:val="00761813"/>
    <w:rsid w:val="00762EF1"/>
    <w:rsid w:val="007641A9"/>
    <w:rsid w:val="00771B85"/>
    <w:rsid w:val="0077423E"/>
    <w:rsid w:val="00775DA6"/>
    <w:rsid w:val="0078170A"/>
    <w:rsid w:val="00790956"/>
    <w:rsid w:val="0079502D"/>
    <w:rsid w:val="007A0755"/>
    <w:rsid w:val="007A157E"/>
    <w:rsid w:val="007A31D9"/>
    <w:rsid w:val="007A74F9"/>
    <w:rsid w:val="007B02EC"/>
    <w:rsid w:val="007B26BD"/>
    <w:rsid w:val="007D24C3"/>
    <w:rsid w:val="007D41A1"/>
    <w:rsid w:val="007D5546"/>
    <w:rsid w:val="007E0A4B"/>
    <w:rsid w:val="007F0634"/>
    <w:rsid w:val="00801A1C"/>
    <w:rsid w:val="008033D0"/>
    <w:rsid w:val="00803FB6"/>
    <w:rsid w:val="008059EF"/>
    <w:rsid w:val="008128F7"/>
    <w:rsid w:val="00812938"/>
    <w:rsid w:val="00820C1D"/>
    <w:rsid w:val="00827B71"/>
    <w:rsid w:val="00830DAC"/>
    <w:rsid w:val="0083134C"/>
    <w:rsid w:val="00832F51"/>
    <w:rsid w:val="008365CF"/>
    <w:rsid w:val="00843100"/>
    <w:rsid w:val="00847054"/>
    <w:rsid w:val="00850F25"/>
    <w:rsid w:val="008534AA"/>
    <w:rsid w:val="0085628F"/>
    <w:rsid w:val="008563E0"/>
    <w:rsid w:val="008679E9"/>
    <w:rsid w:val="008719C2"/>
    <w:rsid w:val="00881553"/>
    <w:rsid w:val="00882275"/>
    <w:rsid w:val="00884FF7"/>
    <w:rsid w:val="00894ACE"/>
    <w:rsid w:val="008A0987"/>
    <w:rsid w:val="008A0A2E"/>
    <w:rsid w:val="008A716F"/>
    <w:rsid w:val="008B145B"/>
    <w:rsid w:val="008B19D9"/>
    <w:rsid w:val="008B1FD3"/>
    <w:rsid w:val="008B204B"/>
    <w:rsid w:val="008C22CC"/>
    <w:rsid w:val="008C49AE"/>
    <w:rsid w:val="008C59F7"/>
    <w:rsid w:val="008D49A4"/>
    <w:rsid w:val="008D6303"/>
    <w:rsid w:val="008E7687"/>
    <w:rsid w:val="008F0E3C"/>
    <w:rsid w:val="008F11FA"/>
    <w:rsid w:val="008F33AE"/>
    <w:rsid w:val="008F4ACA"/>
    <w:rsid w:val="00912F98"/>
    <w:rsid w:val="0091621D"/>
    <w:rsid w:val="00917FBB"/>
    <w:rsid w:val="009219CA"/>
    <w:rsid w:val="009223D3"/>
    <w:rsid w:val="00931D7A"/>
    <w:rsid w:val="0093432F"/>
    <w:rsid w:val="00935D8D"/>
    <w:rsid w:val="00942FE8"/>
    <w:rsid w:val="00947914"/>
    <w:rsid w:val="00957E70"/>
    <w:rsid w:val="00970DAB"/>
    <w:rsid w:val="00972FF6"/>
    <w:rsid w:val="0097321D"/>
    <w:rsid w:val="00975C11"/>
    <w:rsid w:val="009904AE"/>
    <w:rsid w:val="0099240F"/>
    <w:rsid w:val="00992531"/>
    <w:rsid w:val="00995CD5"/>
    <w:rsid w:val="009A1787"/>
    <w:rsid w:val="009A2AA4"/>
    <w:rsid w:val="009A2C3D"/>
    <w:rsid w:val="009A4F5A"/>
    <w:rsid w:val="009B139A"/>
    <w:rsid w:val="009B1F44"/>
    <w:rsid w:val="009B33A7"/>
    <w:rsid w:val="009B4573"/>
    <w:rsid w:val="009C002A"/>
    <w:rsid w:val="009C32F1"/>
    <w:rsid w:val="009E1E7C"/>
    <w:rsid w:val="009E278C"/>
    <w:rsid w:val="009E6CCC"/>
    <w:rsid w:val="009F6EDC"/>
    <w:rsid w:val="00A035CE"/>
    <w:rsid w:val="00A0537F"/>
    <w:rsid w:val="00A0602E"/>
    <w:rsid w:val="00A06C1F"/>
    <w:rsid w:val="00A07FFA"/>
    <w:rsid w:val="00A11FB4"/>
    <w:rsid w:val="00A150F6"/>
    <w:rsid w:val="00A1550B"/>
    <w:rsid w:val="00A2125E"/>
    <w:rsid w:val="00A265C2"/>
    <w:rsid w:val="00A35782"/>
    <w:rsid w:val="00A362F9"/>
    <w:rsid w:val="00A4020F"/>
    <w:rsid w:val="00A41980"/>
    <w:rsid w:val="00A43EE6"/>
    <w:rsid w:val="00A467F2"/>
    <w:rsid w:val="00A60639"/>
    <w:rsid w:val="00A60F49"/>
    <w:rsid w:val="00A61E15"/>
    <w:rsid w:val="00A62910"/>
    <w:rsid w:val="00A66F91"/>
    <w:rsid w:val="00A70229"/>
    <w:rsid w:val="00A8084A"/>
    <w:rsid w:val="00A918D1"/>
    <w:rsid w:val="00A91B4F"/>
    <w:rsid w:val="00A93A9A"/>
    <w:rsid w:val="00A970F9"/>
    <w:rsid w:val="00AA1889"/>
    <w:rsid w:val="00AA52F6"/>
    <w:rsid w:val="00AA5C16"/>
    <w:rsid w:val="00AA68DE"/>
    <w:rsid w:val="00AA7680"/>
    <w:rsid w:val="00AB008D"/>
    <w:rsid w:val="00AB4DC6"/>
    <w:rsid w:val="00AC31D4"/>
    <w:rsid w:val="00AC6098"/>
    <w:rsid w:val="00AC6834"/>
    <w:rsid w:val="00AD1656"/>
    <w:rsid w:val="00AD43D6"/>
    <w:rsid w:val="00AE2BF6"/>
    <w:rsid w:val="00AE3370"/>
    <w:rsid w:val="00AE35DE"/>
    <w:rsid w:val="00AE64CA"/>
    <w:rsid w:val="00AF7092"/>
    <w:rsid w:val="00B1324D"/>
    <w:rsid w:val="00B157E2"/>
    <w:rsid w:val="00B22E77"/>
    <w:rsid w:val="00B23708"/>
    <w:rsid w:val="00B240AA"/>
    <w:rsid w:val="00B24A45"/>
    <w:rsid w:val="00B25B92"/>
    <w:rsid w:val="00B26948"/>
    <w:rsid w:val="00B34D51"/>
    <w:rsid w:val="00B36A0E"/>
    <w:rsid w:val="00B36BA1"/>
    <w:rsid w:val="00B40D67"/>
    <w:rsid w:val="00B43C45"/>
    <w:rsid w:val="00B4529D"/>
    <w:rsid w:val="00B55EE8"/>
    <w:rsid w:val="00B56E6C"/>
    <w:rsid w:val="00B63D0E"/>
    <w:rsid w:val="00B64584"/>
    <w:rsid w:val="00B64E87"/>
    <w:rsid w:val="00B66048"/>
    <w:rsid w:val="00B70821"/>
    <w:rsid w:val="00B757B8"/>
    <w:rsid w:val="00B83039"/>
    <w:rsid w:val="00B90651"/>
    <w:rsid w:val="00B93030"/>
    <w:rsid w:val="00BA5B00"/>
    <w:rsid w:val="00BB1A07"/>
    <w:rsid w:val="00BB254C"/>
    <w:rsid w:val="00BB6DAD"/>
    <w:rsid w:val="00BB7346"/>
    <w:rsid w:val="00BC1555"/>
    <w:rsid w:val="00BC53B1"/>
    <w:rsid w:val="00BC60A9"/>
    <w:rsid w:val="00BD6BEE"/>
    <w:rsid w:val="00BE0C8A"/>
    <w:rsid w:val="00BE334D"/>
    <w:rsid w:val="00BE4988"/>
    <w:rsid w:val="00BE787E"/>
    <w:rsid w:val="00BF1C24"/>
    <w:rsid w:val="00BF5E73"/>
    <w:rsid w:val="00BF668A"/>
    <w:rsid w:val="00BF714D"/>
    <w:rsid w:val="00C024B7"/>
    <w:rsid w:val="00C06939"/>
    <w:rsid w:val="00C21E3B"/>
    <w:rsid w:val="00C26E99"/>
    <w:rsid w:val="00C35A4D"/>
    <w:rsid w:val="00C35B1A"/>
    <w:rsid w:val="00C41C7D"/>
    <w:rsid w:val="00C51957"/>
    <w:rsid w:val="00C540B6"/>
    <w:rsid w:val="00C63023"/>
    <w:rsid w:val="00C63743"/>
    <w:rsid w:val="00C76C6C"/>
    <w:rsid w:val="00C80EC5"/>
    <w:rsid w:val="00C86BB9"/>
    <w:rsid w:val="00C8772C"/>
    <w:rsid w:val="00C93B81"/>
    <w:rsid w:val="00CA0B14"/>
    <w:rsid w:val="00CA41B8"/>
    <w:rsid w:val="00CA43FD"/>
    <w:rsid w:val="00CB18EB"/>
    <w:rsid w:val="00CB441E"/>
    <w:rsid w:val="00CB7390"/>
    <w:rsid w:val="00CC015D"/>
    <w:rsid w:val="00CC72E9"/>
    <w:rsid w:val="00CD25C2"/>
    <w:rsid w:val="00CD5FE4"/>
    <w:rsid w:val="00CE24E5"/>
    <w:rsid w:val="00CE41DB"/>
    <w:rsid w:val="00CE4D96"/>
    <w:rsid w:val="00D0092D"/>
    <w:rsid w:val="00D0192C"/>
    <w:rsid w:val="00D0682E"/>
    <w:rsid w:val="00D078C4"/>
    <w:rsid w:val="00D15EA5"/>
    <w:rsid w:val="00D2100B"/>
    <w:rsid w:val="00D3089E"/>
    <w:rsid w:val="00D31D7A"/>
    <w:rsid w:val="00D33E60"/>
    <w:rsid w:val="00D3699C"/>
    <w:rsid w:val="00D42B48"/>
    <w:rsid w:val="00D460E7"/>
    <w:rsid w:val="00D50EF9"/>
    <w:rsid w:val="00D63ABC"/>
    <w:rsid w:val="00D675F1"/>
    <w:rsid w:val="00D676C8"/>
    <w:rsid w:val="00D73B96"/>
    <w:rsid w:val="00D73C81"/>
    <w:rsid w:val="00D80807"/>
    <w:rsid w:val="00D81BED"/>
    <w:rsid w:val="00D86917"/>
    <w:rsid w:val="00D91E63"/>
    <w:rsid w:val="00D92F9A"/>
    <w:rsid w:val="00D9427D"/>
    <w:rsid w:val="00D96128"/>
    <w:rsid w:val="00DA060A"/>
    <w:rsid w:val="00DA36EE"/>
    <w:rsid w:val="00DA452E"/>
    <w:rsid w:val="00DA5128"/>
    <w:rsid w:val="00DB2348"/>
    <w:rsid w:val="00DB308D"/>
    <w:rsid w:val="00DB5F40"/>
    <w:rsid w:val="00DC50D3"/>
    <w:rsid w:val="00DC55E8"/>
    <w:rsid w:val="00DD1E47"/>
    <w:rsid w:val="00DD2376"/>
    <w:rsid w:val="00DD61A9"/>
    <w:rsid w:val="00DD6EF1"/>
    <w:rsid w:val="00DE4958"/>
    <w:rsid w:val="00DF54E4"/>
    <w:rsid w:val="00E01200"/>
    <w:rsid w:val="00E03D53"/>
    <w:rsid w:val="00E04361"/>
    <w:rsid w:val="00E04A5C"/>
    <w:rsid w:val="00E05292"/>
    <w:rsid w:val="00E064FD"/>
    <w:rsid w:val="00E1053A"/>
    <w:rsid w:val="00E26AF3"/>
    <w:rsid w:val="00E26D49"/>
    <w:rsid w:val="00E276E0"/>
    <w:rsid w:val="00E314EA"/>
    <w:rsid w:val="00E32428"/>
    <w:rsid w:val="00E33FDA"/>
    <w:rsid w:val="00E406D5"/>
    <w:rsid w:val="00E4400E"/>
    <w:rsid w:val="00E56701"/>
    <w:rsid w:val="00E62754"/>
    <w:rsid w:val="00E64D2D"/>
    <w:rsid w:val="00E86B53"/>
    <w:rsid w:val="00E9110B"/>
    <w:rsid w:val="00E94544"/>
    <w:rsid w:val="00EA2B6F"/>
    <w:rsid w:val="00EA2ED4"/>
    <w:rsid w:val="00EA78B3"/>
    <w:rsid w:val="00EB3478"/>
    <w:rsid w:val="00EB4B39"/>
    <w:rsid w:val="00EB6FE3"/>
    <w:rsid w:val="00ED0DFA"/>
    <w:rsid w:val="00ED14E6"/>
    <w:rsid w:val="00ED1796"/>
    <w:rsid w:val="00EE0DFA"/>
    <w:rsid w:val="00EE0F65"/>
    <w:rsid w:val="00F06587"/>
    <w:rsid w:val="00F10C60"/>
    <w:rsid w:val="00F227C0"/>
    <w:rsid w:val="00F246A1"/>
    <w:rsid w:val="00F33D5C"/>
    <w:rsid w:val="00F33D68"/>
    <w:rsid w:val="00F357C3"/>
    <w:rsid w:val="00F36929"/>
    <w:rsid w:val="00F37917"/>
    <w:rsid w:val="00F41AFE"/>
    <w:rsid w:val="00F438CF"/>
    <w:rsid w:val="00F52B8A"/>
    <w:rsid w:val="00F5513E"/>
    <w:rsid w:val="00F63F3F"/>
    <w:rsid w:val="00F66FA5"/>
    <w:rsid w:val="00F71678"/>
    <w:rsid w:val="00F723D1"/>
    <w:rsid w:val="00F730E3"/>
    <w:rsid w:val="00F755E9"/>
    <w:rsid w:val="00F909CD"/>
    <w:rsid w:val="00F95593"/>
    <w:rsid w:val="00F96C9E"/>
    <w:rsid w:val="00F974D1"/>
    <w:rsid w:val="00FA16E0"/>
    <w:rsid w:val="00FA4A3B"/>
    <w:rsid w:val="00FC4397"/>
    <w:rsid w:val="00FD05AD"/>
    <w:rsid w:val="00FD0666"/>
    <w:rsid w:val="00FD3FF0"/>
    <w:rsid w:val="00FD7295"/>
    <w:rsid w:val="00FE2187"/>
    <w:rsid w:val="00FE320C"/>
    <w:rsid w:val="00FE65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A324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8B1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0E66F3-CCEB-480B-A744-1DF7A9992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C3B93D18-3978-459E-B0FF-E21F4DC5B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4</Pages>
  <Words>2347</Words>
  <Characters>10050</Characters>
  <Application>Microsoft Office Word</Application>
  <DocSecurity>0</DocSecurity>
  <Lines>223</Lines>
  <Paragraphs>140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2020-02-20T04:43:00Z</cp:lastPrinted>
  <dcterms:created xsi:type="dcterms:W3CDTF">2020-02-26T08:58:00Z</dcterms:created>
  <dcterms:modified xsi:type="dcterms:W3CDTF">2020-02-26T08:58:00Z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ies>
</file>